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D7893" w14:textId="77777777" w:rsidR="00F46672" w:rsidRDefault="00F46672" w:rsidP="00E0479D">
      <w:pPr>
        <w:widowControl w:val="0"/>
        <w:jc w:val="both"/>
        <w:rPr>
          <w:rFonts w:ascii="Arial" w:hAnsi="Arial" w:cs="Arial"/>
          <w:sz w:val="20"/>
        </w:rPr>
      </w:pPr>
    </w:p>
    <w:p w14:paraId="712786BA" w14:textId="77777777" w:rsidR="00F46672" w:rsidRDefault="00F46672" w:rsidP="00E0479D">
      <w:pPr>
        <w:widowControl w:val="0"/>
        <w:jc w:val="both"/>
        <w:rPr>
          <w:rFonts w:ascii="Arial" w:hAnsi="Arial" w:cs="Arial"/>
          <w:sz w:val="20"/>
        </w:rPr>
      </w:pPr>
    </w:p>
    <w:p w14:paraId="146879EB" w14:textId="77777777" w:rsidR="00F46672" w:rsidRDefault="00F46672" w:rsidP="00E0479D">
      <w:pPr>
        <w:widowControl w:val="0"/>
        <w:jc w:val="both"/>
        <w:rPr>
          <w:rFonts w:ascii="Arial" w:hAnsi="Arial" w:cs="Arial"/>
          <w:sz w:val="20"/>
        </w:rPr>
      </w:pPr>
    </w:p>
    <w:p w14:paraId="0719F907" w14:textId="77777777" w:rsidR="00F46672" w:rsidRDefault="00F46672" w:rsidP="00E0479D">
      <w:pPr>
        <w:widowControl w:val="0"/>
        <w:jc w:val="both"/>
        <w:rPr>
          <w:rFonts w:ascii="Arial" w:hAnsi="Arial" w:cs="Arial"/>
          <w:sz w:val="20"/>
        </w:rPr>
      </w:pPr>
    </w:p>
    <w:p w14:paraId="0A732E0E" w14:textId="77777777" w:rsidR="00F46672" w:rsidRPr="003B3389" w:rsidRDefault="00F46672" w:rsidP="00E0479D">
      <w:pPr>
        <w:widowControl w:val="0"/>
        <w:jc w:val="both"/>
        <w:rPr>
          <w:rFonts w:ascii="Arial" w:hAnsi="Arial" w:cs="Arial"/>
          <w:sz w:val="20"/>
        </w:rPr>
      </w:pPr>
    </w:p>
    <w:p w14:paraId="7FBA7E83" w14:textId="6851AB6A" w:rsidR="00E0479D" w:rsidRPr="003B3389" w:rsidRDefault="00E0479D" w:rsidP="004048F7">
      <w:pPr>
        <w:widowControl w:val="0"/>
        <w:tabs>
          <w:tab w:val="left" w:pos="6060"/>
        </w:tabs>
        <w:jc w:val="both"/>
        <w:rPr>
          <w:rFonts w:ascii="Arial" w:hAnsi="Arial" w:cs="Arial"/>
          <w:sz w:val="20"/>
        </w:rPr>
      </w:pPr>
    </w:p>
    <w:p w14:paraId="309466F8" w14:textId="77777777" w:rsidR="00E0479D" w:rsidRPr="003B3389" w:rsidRDefault="00E0479D" w:rsidP="00E0479D">
      <w:pPr>
        <w:widowControl w:val="0"/>
        <w:jc w:val="both"/>
        <w:rPr>
          <w:rFonts w:ascii="Arial" w:hAnsi="Arial" w:cs="Arial"/>
          <w:sz w:val="20"/>
        </w:rPr>
      </w:pPr>
    </w:p>
    <w:p w14:paraId="483F09D7" w14:textId="77777777" w:rsidR="00E0479D" w:rsidRPr="003B3389" w:rsidRDefault="00E0479D" w:rsidP="00E0479D">
      <w:pPr>
        <w:widowControl w:val="0"/>
        <w:jc w:val="both"/>
        <w:rPr>
          <w:rFonts w:ascii="Arial" w:hAnsi="Arial" w:cs="Arial"/>
          <w:sz w:val="20"/>
        </w:rPr>
      </w:pPr>
    </w:p>
    <w:p w14:paraId="35695D77" w14:textId="77777777" w:rsidR="00E0479D" w:rsidRPr="003B3389" w:rsidRDefault="00E0479D" w:rsidP="00E0479D">
      <w:pPr>
        <w:widowControl w:val="0"/>
        <w:jc w:val="both"/>
        <w:rPr>
          <w:rFonts w:ascii="Arial" w:hAnsi="Arial" w:cs="Arial"/>
          <w:sz w:val="20"/>
        </w:rPr>
      </w:pPr>
    </w:p>
    <w:p w14:paraId="26336856" w14:textId="77777777" w:rsidR="00E0479D" w:rsidRPr="003B3389" w:rsidRDefault="00E0479D" w:rsidP="00E0479D">
      <w:pPr>
        <w:widowControl w:val="0"/>
        <w:jc w:val="both"/>
        <w:rPr>
          <w:rFonts w:ascii="Arial" w:hAnsi="Arial" w:cs="Arial"/>
          <w:sz w:val="20"/>
        </w:rPr>
      </w:pPr>
    </w:p>
    <w:p w14:paraId="1D36775F" w14:textId="77777777" w:rsidR="00E0479D" w:rsidRPr="003B3389" w:rsidRDefault="00E0479D" w:rsidP="00E0479D">
      <w:pPr>
        <w:widowControl w:val="0"/>
        <w:jc w:val="both"/>
        <w:rPr>
          <w:rFonts w:ascii="Arial" w:hAnsi="Arial" w:cs="Arial"/>
          <w:sz w:val="20"/>
        </w:rPr>
      </w:pPr>
    </w:p>
    <w:p w14:paraId="4D8E3FF8" w14:textId="77777777" w:rsidR="00E0479D" w:rsidRPr="003B3389" w:rsidRDefault="00E0479D" w:rsidP="00E0479D">
      <w:pPr>
        <w:widowControl w:val="0"/>
        <w:jc w:val="both"/>
        <w:rPr>
          <w:rFonts w:ascii="Arial" w:hAnsi="Arial" w:cs="Arial"/>
          <w:sz w:val="20"/>
        </w:rPr>
      </w:pPr>
    </w:p>
    <w:p w14:paraId="6538D95E" w14:textId="77777777" w:rsidR="00E0479D" w:rsidRPr="003B3389" w:rsidRDefault="00E0479D" w:rsidP="00E0479D">
      <w:pPr>
        <w:widowControl w:val="0"/>
        <w:jc w:val="both"/>
        <w:rPr>
          <w:rFonts w:ascii="Arial" w:hAnsi="Arial" w:cs="Arial"/>
          <w:sz w:val="20"/>
        </w:rPr>
      </w:pPr>
    </w:p>
    <w:p w14:paraId="50F7E7E7" w14:textId="77777777" w:rsidR="00E0479D" w:rsidRPr="003B3389" w:rsidRDefault="00E0479D" w:rsidP="00E0479D">
      <w:pPr>
        <w:widowControl w:val="0"/>
        <w:jc w:val="both"/>
        <w:rPr>
          <w:rFonts w:ascii="Arial" w:hAnsi="Arial" w:cs="Arial"/>
          <w:sz w:val="20"/>
        </w:rPr>
      </w:pPr>
    </w:p>
    <w:p w14:paraId="51887351" w14:textId="77777777" w:rsidR="00236176" w:rsidRPr="00CD5328" w:rsidRDefault="00583DB3" w:rsidP="00CD532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BIENES</w:t>
      </w:r>
    </w:p>
    <w:p w14:paraId="7ABCC190" w14:textId="77777777" w:rsidR="00236176" w:rsidRPr="00CD5328" w:rsidRDefault="00236176" w:rsidP="00CD5328">
      <w:pPr>
        <w:widowControl w:val="0"/>
        <w:jc w:val="both"/>
        <w:rPr>
          <w:rFonts w:ascii="Arial" w:hAnsi="Arial" w:cs="Arial"/>
          <w:sz w:val="20"/>
        </w:rPr>
      </w:pPr>
    </w:p>
    <w:p w14:paraId="365ABB08" w14:textId="77777777" w:rsidR="007E5D08" w:rsidRPr="00CD5328" w:rsidRDefault="007E5D08" w:rsidP="00CD5328">
      <w:pPr>
        <w:widowControl w:val="0"/>
        <w:jc w:val="both"/>
        <w:rPr>
          <w:rFonts w:ascii="Arial" w:hAnsi="Arial" w:cs="Arial"/>
          <w:sz w:val="20"/>
        </w:rPr>
      </w:pPr>
    </w:p>
    <w:p w14:paraId="51C5F65A" w14:textId="77777777" w:rsidR="00236176" w:rsidRPr="00CD5328" w:rsidRDefault="00236176" w:rsidP="00CD5328">
      <w:pPr>
        <w:widowControl w:val="0"/>
        <w:jc w:val="both"/>
        <w:rPr>
          <w:rFonts w:ascii="Arial" w:hAnsi="Arial" w:cs="Arial"/>
          <w:sz w:val="20"/>
        </w:rPr>
      </w:pPr>
    </w:p>
    <w:p w14:paraId="3288A95F" w14:textId="77777777" w:rsidR="00236176" w:rsidRPr="00FD7F70" w:rsidRDefault="007E5D08" w:rsidP="00CD5328">
      <w:pPr>
        <w:widowControl w:val="0"/>
        <w:jc w:val="center"/>
        <w:rPr>
          <w:rFonts w:ascii="Arial" w:hAnsi="Arial" w:cs="Arial"/>
          <w:sz w:val="48"/>
          <w:szCs w:val="48"/>
        </w:rPr>
      </w:pPr>
      <w:r w:rsidRPr="00FD7F70">
        <w:rPr>
          <w:rFonts w:ascii="Arial" w:hAnsi="Arial" w:cs="Arial"/>
          <w:b/>
          <w:sz w:val="48"/>
          <w:szCs w:val="48"/>
        </w:rPr>
        <w:t>LICITACIÓN PÚBLICA Nº</w:t>
      </w:r>
    </w:p>
    <w:p w14:paraId="32263D15" w14:textId="2033C6B3" w:rsidR="00FD7F70" w:rsidRDefault="00155BA0" w:rsidP="00FD7F70">
      <w:pPr>
        <w:widowControl w:val="0"/>
        <w:ind w:left="-142" w:right="-285"/>
        <w:jc w:val="center"/>
        <w:rPr>
          <w:rFonts w:ascii="Arial" w:hAnsi="Arial" w:cs="Arial"/>
          <w:b/>
          <w:sz w:val="48"/>
          <w:szCs w:val="48"/>
        </w:rPr>
      </w:pPr>
      <w:r>
        <w:rPr>
          <w:rFonts w:ascii="Arial" w:hAnsi="Arial" w:cs="Arial"/>
          <w:b/>
          <w:sz w:val="48"/>
          <w:szCs w:val="48"/>
        </w:rPr>
        <w:t>2</w:t>
      </w:r>
      <w:r w:rsidR="00A21F23">
        <w:rPr>
          <w:rFonts w:ascii="Arial" w:hAnsi="Arial" w:cs="Arial"/>
          <w:b/>
          <w:sz w:val="48"/>
          <w:szCs w:val="48"/>
        </w:rPr>
        <w:t>1</w:t>
      </w:r>
      <w:r w:rsidR="00FD7F70" w:rsidRPr="00FD7F70">
        <w:rPr>
          <w:rFonts w:ascii="Arial" w:hAnsi="Arial" w:cs="Arial"/>
          <w:b/>
          <w:sz w:val="48"/>
          <w:szCs w:val="48"/>
        </w:rPr>
        <w:t>-202</w:t>
      </w:r>
      <w:r w:rsidR="00B80A9D">
        <w:rPr>
          <w:rFonts w:ascii="Arial" w:hAnsi="Arial" w:cs="Arial"/>
          <w:b/>
          <w:sz w:val="48"/>
          <w:szCs w:val="48"/>
        </w:rPr>
        <w:t>2</w:t>
      </w:r>
      <w:r w:rsidR="00FD7F70" w:rsidRPr="00FD7F70">
        <w:rPr>
          <w:rFonts w:ascii="Arial" w:hAnsi="Arial" w:cs="Arial"/>
          <w:b/>
          <w:sz w:val="48"/>
          <w:szCs w:val="48"/>
        </w:rPr>
        <w:t>/ELPU</w:t>
      </w:r>
    </w:p>
    <w:p w14:paraId="77BF76C2" w14:textId="77777777" w:rsidR="00FD7F70" w:rsidRPr="00FD7F70" w:rsidRDefault="00FD7F70" w:rsidP="00FD7F70">
      <w:pPr>
        <w:widowControl w:val="0"/>
        <w:ind w:left="-142" w:right="-285"/>
        <w:jc w:val="center"/>
        <w:rPr>
          <w:rFonts w:ascii="Arial" w:hAnsi="Arial" w:cs="Arial"/>
          <w:b/>
          <w:sz w:val="48"/>
          <w:szCs w:val="48"/>
        </w:rPr>
      </w:pPr>
    </w:p>
    <w:p w14:paraId="0002234D" w14:textId="77777777" w:rsidR="00FD7F70" w:rsidRPr="00F54BC1" w:rsidRDefault="00FD7F70" w:rsidP="00FD7F70">
      <w:pPr>
        <w:widowControl w:val="0"/>
        <w:ind w:left="-142" w:right="-143"/>
        <w:jc w:val="center"/>
        <w:rPr>
          <w:rFonts w:ascii="Arial" w:hAnsi="Arial" w:cs="Arial"/>
          <w:b/>
          <w:color w:val="0070C0"/>
          <w:sz w:val="28"/>
          <w:szCs w:val="24"/>
        </w:rPr>
      </w:pPr>
      <w:r w:rsidRPr="00F54BC1">
        <w:rPr>
          <w:rFonts w:ascii="Arial" w:hAnsi="Arial" w:cs="Arial"/>
          <w:b/>
          <w:color w:val="0070C0"/>
          <w:sz w:val="28"/>
          <w:szCs w:val="24"/>
        </w:rPr>
        <w:t>[</w:t>
      </w:r>
      <w:r>
        <w:rPr>
          <w:rFonts w:ascii="Arial" w:hAnsi="Arial" w:cs="Arial"/>
          <w:b/>
          <w:color w:val="0070C0"/>
          <w:sz w:val="28"/>
          <w:szCs w:val="24"/>
        </w:rPr>
        <w:t>PRIMERA</w:t>
      </w:r>
      <w:r w:rsidRPr="00F54BC1">
        <w:rPr>
          <w:rFonts w:ascii="Arial" w:hAnsi="Arial" w:cs="Arial"/>
          <w:b/>
          <w:color w:val="0070C0"/>
          <w:sz w:val="28"/>
          <w:szCs w:val="24"/>
        </w:rPr>
        <w:t xml:space="preserve"> CONVOCATORIA]</w:t>
      </w:r>
    </w:p>
    <w:p w14:paraId="6D10FE30" w14:textId="77777777" w:rsidR="00FD7F70" w:rsidRPr="00F54BC1" w:rsidRDefault="00FD7F70" w:rsidP="00FD7F70">
      <w:pPr>
        <w:widowControl w:val="0"/>
        <w:ind w:left="-142" w:right="-285"/>
        <w:jc w:val="center"/>
        <w:rPr>
          <w:rFonts w:ascii="Arial" w:hAnsi="Arial" w:cs="Arial"/>
          <w:b/>
          <w:sz w:val="48"/>
        </w:rPr>
      </w:pPr>
      <w:r w:rsidRPr="0099683A">
        <w:rPr>
          <w:rFonts w:ascii="Arial" w:hAnsi="Arial" w:cs="Arial"/>
          <w:b/>
          <w:noProof/>
          <w:sz w:val="32"/>
        </w:rPr>
        <w:drawing>
          <wp:anchor distT="0" distB="0" distL="114300" distR="114300" simplePos="0" relativeHeight="251659264" behindDoc="0" locked="0" layoutInCell="1" allowOverlap="1" wp14:anchorId="1D2C35E4" wp14:editId="441C3C27">
            <wp:simplePos x="0" y="0"/>
            <wp:positionH relativeFrom="column">
              <wp:posOffset>1595120</wp:posOffset>
            </wp:positionH>
            <wp:positionV relativeFrom="paragraph">
              <wp:posOffset>178435</wp:posOffset>
            </wp:positionV>
            <wp:extent cx="2438400" cy="2438400"/>
            <wp:effectExtent l="38100" t="57150" r="228600" b="228600"/>
            <wp:wrapSquare wrapText="bothSides"/>
            <wp:docPr id="35" name="Imagen 35" descr="C:\Users\amiranda\OneDrive\LOGO EL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anda\OneDrive\LOGO ELP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FF460A3" w14:textId="77777777" w:rsidR="00FD7F70" w:rsidRPr="00CD5328" w:rsidRDefault="00FD7F70" w:rsidP="00FD7F70">
      <w:pPr>
        <w:widowControl w:val="0"/>
        <w:jc w:val="both"/>
        <w:rPr>
          <w:rFonts w:ascii="Arial" w:hAnsi="Arial" w:cs="Arial"/>
          <w:sz w:val="20"/>
        </w:rPr>
      </w:pPr>
    </w:p>
    <w:p w14:paraId="6D641C10" w14:textId="77777777" w:rsidR="00236176" w:rsidRDefault="00236176" w:rsidP="00CD5328">
      <w:pPr>
        <w:widowControl w:val="0"/>
        <w:jc w:val="both"/>
        <w:rPr>
          <w:rFonts w:ascii="Arial" w:hAnsi="Arial" w:cs="Arial"/>
          <w:sz w:val="20"/>
        </w:rPr>
      </w:pPr>
    </w:p>
    <w:p w14:paraId="34957791" w14:textId="77777777" w:rsidR="00156EBC" w:rsidRPr="00CD5328" w:rsidRDefault="00156EBC" w:rsidP="00CD5328">
      <w:pPr>
        <w:widowControl w:val="0"/>
        <w:jc w:val="both"/>
        <w:rPr>
          <w:rFonts w:ascii="Arial" w:hAnsi="Arial" w:cs="Arial"/>
          <w:sz w:val="20"/>
        </w:rPr>
      </w:pPr>
    </w:p>
    <w:p w14:paraId="6518C2ED" w14:textId="77777777" w:rsidR="00236176" w:rsidRPr="00CD5328" w:rsidRDefault="00236176" w:rsidP="00CD5328">
      <w:pPr>
        <w:widowControl w:val="0"/>
        <w:jc w:val="both"/>
        <w:rPr>
          <w:rFonts w:ascii="Arial" w:hAnsi="Arial" w:cs="Arial"/>
          <w:sz w:val="20"/>
        </w:rPr>
      </w:pPr>
    </w:p>
    <w:p w14:paraId="01FAE25B" w14:textId="77777777" w:rsidR="00236176" w:rsidRPr="00CD5328" w:rsidRDefault="00236176" w:rsidP="00CD5328">
      <w:pPr>
        <w:widowControl w:val="0"/>
        <w:jc w:val="both"/>
        <w:rPr>
          <w:rFonts w:ascii="Arial" w:hAnsi="Arial" w:cs="Arial"/>
          <w:sz w:val="20"/>
        </w:rPr>
      </w:pPr>
    </w:p>
    <w:p w14:paraId="10CA71E3" w14:textId="77777777" w:rsidR="00236176" w:rsidRPr="00CD5328" w:rsidRDefault="00236176" w:rsidP="00CD5328">
      <w:pPr>
        <w:widowControl w:val="0"/>
        <w:jc w:val="both"/>
        <w:rPr>
          <w:rFonts w:ascii="Arial" w:hAnsi="Arial" w:cs="Arial"/>
          <w:sz w:val="20"/>
        </w:rPr>
      </w:pPr>
    </w:p>
    <w:p w14:paraId="417FC71E" w14:textId="38E6D3F0" w:rsidR="00236176" w:rsidRDefault="00236176" w:rsidP="00CD5328">
      <w:pPr>
        <w:widowControl w:val="0"/>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p>
    <w:p w14:paraId="0A5D6A78" w14:textId="77777777" w:rsidR="00FD7F70" w:rsidRDefault="00FD7F70" w:rsidP="00CD5328">
      <w:pPr>
        <w:widowControl w:val="0"/>
        <w:jc w:val="center"/>
        <w:rPr>
          <w:rFonts w:ascii="Arial" w:hAnsi="Arial" w:cs="Arial"/>
          <w:b/>
          <w:sz w:val="32"/>
        </w:rPr>
      </w:pPr>
    </w:p>
    <w:p w14:paraId="0F45FAB7" w14:textId="1D2E5152" w:rsidR="00FD7F70" w:rsidRPr="00155BA0" w:rsidRDefault="00FD7F70" w:rsidP="00155BA0">
      <w:pPr>
        <w:widowControl w:val="0"/>
        <w:ind w:left="567"/>
        <w:jc w:val="center"/>
        <w:rPr>
          <w:rFonts w:ascii="Arial" w:hAnsi="Arial" w:cs="Arial"/>
          <w:b/>
          <w:color w:val="0070C0"/>
          <w:sz w:val="36"/>
          <w:szCs w:val="36"/>
        </w:rPr>
      </w:pPr>
      <w:r w:rsidRPr="00155BA0">
        <w:rPr>
          <w:rFonts w:ascii="Arial" w:hAnsi="Arial" w:cs="Arial"/>
          <w:b/>
          <w:color w:val="0070C0"/>
          <w:sz w:val="36"/>
          <w:szCs w:val="36"/>
        </w:rPr>
        <w:t>“ADQUISICIÓN DE</w:t>
      </w:r>
      <w:r w:rsidR="00155BA0" w:rsidRPr="00155BA0">
        <w:rPr>
          <w:rFonts w:ascii="Arial" w:hAnsi="Arial" w:cs="Arial"/>
          <w:b/>
          <w:color w:val="0070C0"/>
          <w:sz w:val="36"/>
          <w:szCs w:val="36"/>
        </w:rPr>
        <w:t xml:space="preserve"> </w:t>
      </w:r>
      <w:r w:rsidR="00155BA0" w:rsidRPr="00155BA0">
        <w:rPr>
          <w:rFonts w:ascii="Arial" w:eastAsia="Times New Roman" w:hAnsi="Arial" w:cs="Arial"/>
          <w:b/>
          <w:bCs/>
          <w:color w:val="0070C0"/>
          <w:sz w:val="36"/>
          <w:szCs w:val="36"/>
          <w:lang w:eastAsia="es-ES"/>
        </w:rPr>
        <w:t>SECCIONADOR TRES ETAPAS, PARARRAYOS DE LINEA Y ARMADOS PARA SECCIONADORES DE TRES ETAPAS</w:t>
      </w:r>
      <w:r w:rsidRPr="00155BA0">
        <w:rPr>
          <w:rFonts w:ascii="Arial" w:eastAsia="Calibri" w:hAnsi="Arial" w:cs="Arial"/>
          <w:b/>
          <w:color w:val="0070C0"/>
          <w:sz w:val="36"/>
          <w:szCs w:val="36"/>
        </w:rPr>
        <w:t>”</w:t>
      </w:r>
    </w:p>
    <w:p w14:paraId="60C30CE3" w14:textId="77777777" w:rsidR="00FD7F70" w:rsidRPr="00B80A9D" w:rsidRDefault="00FD7F70" w:rsidP="00CD5328">
      <w:pPr>
        <w:widowControl w:val="0"/>
        <w:jc w:val="center"/>
        <w:rPr>
          <w:rFonts w:ascii="Arial" w:hAnsi="Arial" w:cs="Arial"/>
          <w:color w:val="0070C0"/>
          <w:sz w:val="16"/>
          <w:lang w:val="es-ES"/>
        </w:rPr>
      </w:pPr>
    </w:p>
    <w:p w14:paraId="3DC79239" w14:textId="77777777" w:rsidR="00236176" w:rsidRPr="00CD5328" w:rsidRDefault="00236176" w:rsidP="00CD5328">
      <w:pPr>
        <w:widowControl w:val="0"/>
        <w:jc w:val="both"/>
        <w:rPr>
          <w:rFonts w:ascii="Arial" w:hAnsi="Arial" w:cs="Arial"/>
          <w:sz w:val="20"/>
        </w:rPr>
      </w:pPr>
    </w:p>
    <w:p w14:paraId="2C416E9F" w14:textId="77777777" w:rsidR="00236176" w:rsidRPr="00CD5328" w:rsidRDefault="00236176" w:rsidP="00CD5328">
      <w:pPr>
        <w:widowControl w:val="0"/>
        <w:jc w:val="both"/>
        <w:rPr>
          <w:rFonts w:ascii="Arial" w:hAnsi="Arial" w:cs="Arial"/>
          <w:sz w:val="20"/>
        </w:rPr>
      </w:pPr>
    </w:p>
    <w:p w14:paraId="653DA266" w14:textId="77777777" w:rsidR="00236176" w:rsidRPr="00CD5328" w:rsidRDefault="00236176" w:rsidP="00CD5328">
      <w:pPr>
        <w:widowControl w:val="0"/>
        <w:jc w:val="both"/>
        <w:rPr>
          <w:rFonts w:ascii="Arial" w:hAnsi="Arial" w:cs="Arial"/>
          <w:sz w:val="20"/>
        </w:rPr>
      </w:pPr>
    </w:p>
    <w:p w14:paraId="088C1EB1" w14:textId="77777777" w:rsidR="00236176" w:rsidRPr="00CD5328" w:rsidRDefault="00236176" w:rsidP="00CD5328">
      <w:pPr>
        <w:widowControl w:val="0"/>
        <w:jc w:val="both"/>
        <w:rPr>
          <w:rFonts w:ascii="Arial" w:hAnsi="Arial" w:cs="Arial"/>
          <w:sz w:val="20"/>
        </w:rPr>
      </w:pPr>
    </w:p>
    <w:p w14:paraId="0282148B" w14:textId="77777777" w:rsidR="00236176" w:rsidRPr="00CD5328" w:rsidRDefault="00236176" w:rsidP="00CD5328">
      <w:pPr>
        <w:widowControl w:val="0"/>
        <w:jc w:val="both"/>
        <w:rPr>
          <w:rFonts w:ascii="Arial" w:hAnsi="Arial" w:cs="Arial"/>
          <w:sz w:val="20"/>
        </w:rPr>
      </w:pPr>
    </w:p>
    <w:p w14:paraId="535ABA5D" w14:textId="77777777" w:rsidR="00DA212A" w:rsidRPr="00CD5328" w:rsidRDefault="00DA212A" w:rsidP="00CD5328">
      <w:pPr>
        <w:widowControl w:val="0"/>
        <w:jc w:val="both"/>
        <w:rPr>
          <w:rFonts w:ascii="Arial" w:hAnsi="Arial" w:cs="Arial"/>
          <w:sz w:val="20"/>
        </w:rPr>
      </w:pPr>
    </w:p>
    <w:p w14:paraId="5AAC5F86" w14:textId="77777777" w:rsidR="00DA212A" w:rsidRPr="00CD5328" w:rsidRDefault="00DA212A" w:rsidP="00CD5328">
      <w:pPr>
        <w:widowControl w:val="0"/>
        <w:jc w:val="both"/>
        <w:rPr>
          <w:rFonts w:ascii="Arial" w:hAnsi="Arial" w:cs="Arial"/>
          <w:sz w:val="20"/>
        </w:rPr>
      </w:pPr>
    </w:p>
    <w:p w14:paraId="7E133F2D" w14:textId="77777777" w:rsidR="00272AA8" w:rsidRPr="003B3389" w:rsidRDefault="00272AA8" w:rsidP="00272AA8">
      <w:pPr>
        <w:widowControl w:val="0"/>
        <w:jc w:val="both"/>
        <w:rPr>
          <w:rFonts w:ascii="Arial" w:hAnsi="Arial" w:cs="Arial"/>
          <w:sz w:val="20"/>
        </w:rPr>
      </w:pPr>
    </w:p>
    <w:p w14:paraId="436BA0F3" w14:textId="77777777" w:rsidR="00272AA8" w:rsidRPr="003B3389" w:rsidRDefault="00272AA8" w:rsidP="00272AA8">
      <w:pPr>
        <w:widowControl w:val="0"/>
        <w:jc w:val="both"/>
        <w:rPr>
          <w:rFonts w:ascii="Arial" w:hAnsi="Arial" w:cs="Arial"/>
          <w:sz w:val="20"/>
        </w:rPr>
      </w:pPr>
    </w:p>
    <w:p w14:paraId="130A7102" w14:textId="77777777" w:rsidR="00272AA8" w:rsidRPr="003B3389" w:rsidRDefault="00272AA8" w:rsidP="00272AA8">
      <w:pPr>
        <w:widowControl w:val="0"/>
        <w:jc w:val="both"/>
        <w:rPr>
          <w:rFonts w:ascii="Arial" w:hAnsi="Arial" w:cs="Arial"/>
          <w:sz w:val="20"/>
        </w:rPr>
      </w:pPr>
    </w:p>
    <w:p w14:paraId="129E0E54" w14:textId="77777777" w:rsidR="00272AA8" w:rsidRPr="003B3389" w:rsidRDefault="00272AA8" w:rsidP="00272AA8">
      <w:pPr>
        <w:widowControl w:val="0"/>
        <w:jc w:val="both"/>
        <w:rPr>
          <w:rFonts w:ascii="Arial" w:hAnsi="Arial" w:cs="Arial"/>
          <w:sz w:val="20"/>
        </w:rPr>
      </w:pPr>
    </w:p>
    <w:p w14:paraId="5498739F" w14:textId="77777777" w:rsidR="00272AA8" w:rsidRPr="003B3389" w:rsidRDefault="00272AA8" w:rsidP="00272AA8">
      <w:pPr>
        <w:widowControl w:val="0"/>
        <w:jc w:val="both"/>
        <w:rPr>
          <w:rFonts w:ascii="Arial" w:hAnsi="Arial" w:cs="Arial"/>
          <w:sz w:val="20"/>
        </w:rPr>
      </w:pPr>
    </w:p>
    <w:p w14:paraId="7798830F" w14:textId="77777777" w:rsidR="00272AA8" w:rsidRPr="003B3389" w:rsidRDefault="00272AA8" w:rsidP="00272AA8">
      <w:pPr>
        <w:widowControl w:val="0"/>
        <w:jc w:val="both"/>
        <w:rPr>
          <w:rFonts w:ascii="Arial" w:hAnsi="Arial" w:cs="Arial"/>
          <w:sz w:val="20"/>
        </w:rPr>
      </w:pPr>
    </w:p>
    <w:p w14:paraId="30E8D0A9" w14:textId="77777777" w:rsidR="00272AA8" w:rsidRPr="003B3389" w:rsidRDefault="00272AA8" w:rsidP="00272AA8">
      <w:pPr>
        <w:widowControl w:val="0"/>
        <w:jc w:val="both"/>
        <w:rPr>
          <w:rFonts w:ascii="Arial" w:hAnsi="Arial" w:cs="Arial"/>
          <w:sz w:val="20"/>
        </w:rPr>
      </w:pPr>
    </w:p>
    <w:p w14:paraId="6E99A0C2" w14:textId="77777777" w:rsidR="00272AA8" w:rsidRPr="003B3389" w:rsidRDefault="00272AA8" w:rsidP="00272AA8">
      <w:pPr>
        <w:widowControl w:val="0"/>
        <w:jc w:val="both"/>
        <w:rPr>
          <w:rFonts w:ascii="Arial" w:hAnsi="Arial" w:cs="Arial"/>
          <w:sz w:val="20"/>
        </w:rPr>
      </w:pPr>
    </w:p>
    <w:p w14:paraId="16B9299E" w14:textId="77777777" w:rsidR="00272AA8" w:rsidRDefault="00272AA8" w:rsidP="00272AA8">
      <w:pPr>
        <w:widowControl w:val="0"/>
        <w:jc w:val="both"/>
        <w:rPr>
          <w:rFonts w:ascii="Arial" w:hAnsi="Arial" w:cs="Arial"/>
          <w:sz w:val="20"/>
        </w:rPr>
      </w:pPr>
    </w:p>
    <w:p w14:paraId="587E3EAE" w14:textId="77777777" w:rsidR="00272AA8" w:rsidRDefault="00272AA8" w:rsidP="00272AA8">
      <w:pPr>
        <w:widowControl w:val="0"/>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ind w:left="477"/>
        <w:jc w:val="both"/>
        <w:rPr>
          <w:rFonts w:ascii="Arial" w:hAnsi="Arial" w:cs="Arial"/>
          <w:sz w:val="20"/>
        </w:rPr>
      </w:pPr>
    </w:p>
    <w:p w14:paraId="123D8596" w14:textId="77777777" w:rsidR="0058609C" w:rsidRDefault="0058609C" w:rsidP="0058609C">
      <w:pPr>
        <w:widowControl w:val="0"/>
        <w:autoSpaceDE w:val="0"/>
        <w:autoSpaceDN w:val="0"/>
        <w:adjustRightInd w:val="0"/>
        <w:ind w:left="477"/>
        <w:jc w:val="both"/>
        <w:rPr>
          <w:rFonts w:ascii="Arial" w:hAnsi="Arial" w:cs="Arial"/>
          <w:sz w:val="20"/>
        </w:rPr>
      </w:pPr>
    </w:p>
    <w:p w14:paraId="5D3A9705" w14:textId="77777777" w:rsidR="0058609C" w:rsidRDefault="0058609C" w:rsidP="0058609C">
      <w:pPr>
        <w:widowControl w:val="0"/>
        <w:autoSpaceDE w:val="0"/>
        <w:autoSpaceDN w:val="0"/>
        <w:adjustRightInd w:val="0"/>
        <w:ind w:left="477"/>
        <w:jc w:val="both"/>
        <w:rPr>
          <w:rFonts w:ascii="Arial" w:hAnsi="Arial" w:cs="Arial"/>
          <w:sz w:val="20"/>
        </w:rPr>
      </w:pPr>
    </w:p>
    <w:p w14:paraId="2BC07841" w14:textId="77777777" w:rsidR="0019233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 xml:space="preserve">el acceso a la información referida a las contrataciones del Estado que sea requerida, prestar testimonio o absolución de posiciones </w:t>
      </w:r>
      <w:bookmarkStart w:id="0" w:name="_GoBack"/>
      <w:bookmarkEnd w:id="0"/>
      <w:r w:rsidRPr="00D5151B">
        <w:rPr>
          <w:rFonts w:ascii="Arial" w:hAnsi="Arial" w:cs="Arial"/>
          <w:sz w:val="20"/>
        </w:rPr>
        <w:t>que se requieran, entre otras formas de colaboración.</w:t>
      </w:r>
    </w:p>
    <w:p w14:paraId="23AA0380" w14:textId="77777777" w:rsidR="00AB207A" w:rsidRPr="00B166F7" w:rsidRDefault="00AB207A" w:rsidP="00272AA8">
      <w:pPr>
        <w:widowControl w:val="0"/>
        <w:autoSpaceDE w:val="0"/>
        <w:autoSpaceDN w:val="0"/>
        <w:adjustRightInd w:val="0"/>
        <w:ind w:left="477"/>
        <w:jc w:val="both"/>
        <w:rPr>
          <w:rFonts w:ascii="Arial" w:hAnsi="Arial" w:cs="Arial"/>
          <w:sz w:val="20"/>
        </w:rPr>
      </w:pPr>
    </w:p>
    <w:p w14:paraId="4C54F860" w14:textId="77777777" w:rsidR="00F77D95" w:rsidRPr="00B166F7" w:rsidRDefault="00F77D95" w:rsidP="00272AA8">
      <w:pPr>
        <w:widowControl w:val="0"/>
        <w:jc w:val="both"/>
        <w:rPr>
          <w:rFonts w:ascii="Arial" w:hAnsi="Arial" w:cs="Arial"/>
          <w:sz w:val="20"/>
        </w:rPr>
      </w:pPr>
    </w:p>
    <w:p w14:paraId="72C96186" w14:textId="77777777" w:rsidR="00F77D95" w:rsidRPr="00B166F7" w:rsidRDefault="00F77D95" w:rsidP="00272AA8">
      <w:pPr>
        <w:widowControl w:val="0"/>
        <w:jc w:val="both"/>
        <w:rPr>
          <w:rFonts w:ascii="Arial" w:hAnsi="Arial" w:cs="Arial"/>
          <w:sz w:val="20"/>
        </w:rPr>
      </w:pPr>
    </w:p>
    <w:p w14:paraId="32AF4C0A" w14:textId="77777777" w:rsidR="00F77D95" w:rsidRPr="00B166F7" w:rsidRDefault="00F77D95" w:rsidP="0058609C">
      <w:pPr>
        <w:widowControl w:val="0"/>
        <w:jc w:val="both"/>
        <w:rPr>
          <w:rFonts w:ascii="Arial" w:hAnsi="Arial" w:cs="Arial"/>
          <w:sz w:val="20"/>
        </w:rPr>
      </w:pPr>
    </w:p>
    <w:p w14:paraId="0A04E6F0" w14:textId="77777777" w:rsidR="00AB207A" w:rsidRDefault="00AB207A" w:rsidP="0058609C">
      <w:pPr>
        <w:widowControl w:val="0"/>
        <w:jc w:val="both"/>
        <w:rPr>
          <w:rFonts w:ascii="Arial" w:hAnsi="Arial" w:cs="Arial"/>
          <w:sz w:val="20"/>
        </w:rPr>
      </w:pPr>
    </w:p>
    <w:p w14:paraId="791C4DB7" w14:textId="77777777" w:rsidR="00AB207A" w:rsidRDefault="00AB207A" w:rsidP="0058609C">
      <w:pPr>
        <w:widowControl w:val="0"/>
        <w:jc w:val="both"/>
        <w:rPr>
          <w:rFonts w:ascii="Arial" w:hAnsi="Arial" w:cs="Arial"/>
          <w:sz w:val="20"/>
        </w:rPr>
      </w:pPr>
    </w:p>
    <w:p w14:paraId="4DDE5F17" w14:textId="77777777" w:rsidR="00B166F7" w:rsidRDefault="00B166F7">
      <w:pPr>
        <w:rPr>
          <w:rFonts w:ascii="Arial" w:hAnsi="Arial" w:cs="Arial"/>
          <w:sz w:val="20"/>
        </w:rPr>
      </w:pPr>
      <w:r>
        <w:rPr>
          <w:rFonts w:ascii="Arial" w:hAnsi="Arial" w:cs="Arial"/>
          <w:sz w:val="20"/>
        </w:rPr>
        <w:br w:type="page"/>
      </w:r>
    </w:p>
    <w:p w14:paraId="1115F0F6" w14:textId="77777777" w:rsidR="00272AA8" w:rsidRDefault="00272AA8" w:rsidP="00272AA8">
      <w:pPr>
        <w:widowControl w:val="0"/>
        <w:jc w:val="both"/>
        <w:rPr>
          <w:rFonts w:ascii="Arial" w:hAnsi="Arial" w:cs="Arial"/>
          <w:sz w:val="20"/>
        </w:rPr>
      </w:pPr>
    </w:p>
    <w:p w14:paraId="11C9BD8D" w14:textId="77777777" w:rsidR="00272AA8" w:rsidRDefault="00272AA8" w:rsidP="00272AA8">
      <w:pPr>
        <w:widowControl w:val="0"/>
        <w:jc w:val="both"/>
        <w:rPr>
          <w:rFonts w:ascii="Arial" w:hAnsi="Arial" w:cs="Arial"/>
          <w:sz w:val="20"/>
        </w:rPr>
      </w:pPr>
    </w:p>
    <w:p w14:paraId="037975D6" w14:textId="77777777" w:rsidR="00272AA8" w:rsidRDefault="00272AA8" w:rsidP="00272AA8">
      <w:pPr>
        <w:widowControl w:val="0"/>
        <w:jc w:val="both"/>
        <w:rPr>
          <w:rFonts w:ascii="Arial" w:hAnsi="Arial" w:cs="Arial"/>
          <w:sz w:val="20"/>
        </w:rPr>
      </w:pPr>
    </w:p>
    <w:p w14:paraId="65AA3B47" w14:textId="77777777" w:rsidR="00272AA8" w:rsidRDefault="00272AA8" w:rsidP="00272AA8">
      <w:pPr>
        <w:widowControl w:val="0"/>
        <w:jc w:val="both"/>
        <w:rPr>
          <w:rFonts w:ascii="Arial" w:hAnsi="Arial" w:cs="Arial"/>
          <w:sz w:val="20"/>
        </w:rPr>
      </w:pPr>
    </w:p>
    <w:p w14:paraId="4EB0F6E6" w14:textId="77777777" w:rsidR="00272AA8" w:rsidRDefault="00272AA8" w:rsidP="00272AA8">
      <w:pPr>
        <w:widowControl w:val="0"/>
        <w:jc w:val="both"/>
        <w:rPr>
          <w:rFonts w:ascii="Arial" w:hAnsi="Arial" w:cs="Arial"/>
          <w:sz w:val="20"/>
        </w:rPr>
      </w:pPr>
    </w:p>
    <w:p w14:paraId="75FCA2CE" w14:textId="77777777" w:rsidR="00272AA8" w:rsidRDefault="00272AA8" w:rsidP="00272AA8">
      <w:pPr>
        <w:widowControl w:val="0"/>
        <w:jc w:val="both"/>
        <w:rPr>
          <w:rFonts w:ascii="Arial" w:hAnsi="Arial" w:cs="Arial"/>
          <w:sz w:val="20"/>
        </w:rPr>
      </w:pPr>
    </w:p>
    <w:p w14:paraId="77FE9D16" w14:textId="77777777" w:rsidR="00272AA8" w:rsidRDefault="00272AA8" w:rsidP="00272AA8">
      <w:pPr>
        <w:widowControl w:val="0"/>
        <w:jc w:val="both"/>
        <w:rPr>
          <w:rFonts w:ascii="Arial" w:hAnsi="Arial" w:cs="Arial"/>
          <w:sz w:val="20"/>
        </w:rPr>
      </w:pPr>
    </w:p>
    <w:p w14:paraId="2A8512EF" w14:textId="77777777" w:rsidR="00EE020C" w:rsidRDefault="00EE020C" w:rsidP="00272AA8">
      <w:pPr>
        <w:widowControl w:val="0"/>
        <w:jc w:val="both"/>
        <w:rPr>
          <w:rFonts w:ascii="Arial" w:hAnsi="Arial" w:cs="Arial"/>
          <w:sz w:val="20"/>
        </w:rPr>
      </w:pPr>
    </w:p>
    <w:p w14:paraId="4E3436D7" w14:textId="77777777" w:rsidR="00EE020C" w:rsidRDefault="00EE020C" w:rsidP="00272AA8">
      <w:pPr>
        <w:widowControl w:val="0"/>
        <w:jc w:val="both"/>
        <w:rPr>
          <w:rFonts w:ascii="Arial" w:hAnsi="Arial" w:cs="Arial"/>
          <w:sz w:val="20"/>
        </w:rPr>
      </w:pPr>
    </w:p>
    <w:p w14:paraId="4428A2AF" w14:textId="77777777" w:rsidR="00EE020C" w:rsidRDefault="00EE020C" w:rsidP="00272AA8">
      <w:pPr>
        <w:widowControl w:val="0"/>
        <w:jc w:val="both"/>
        <w:rPr>
          <w:rFonts w:ascii="Arial" w:hAnsi="Arial" w:cs="Arial"/>
          <w:sz w:val="20"/>
        </w:rPr>
      </w:pPr>
    </w:p>
    <w:p w14:paraId="65F5DF79" w14:textId="77777777" w:rsidR="00EE020C" w:rsidRDefault="00EE020C" w:rsidP="00272AA8">
      <w:pPr>
        <w:widowControl w:val="0"/>
        <w:jc w:val="both"/>
        <w:rPr>
          <w:rFonts w:ascii="Arial" w:hAnsi="Arial" w:cs="Arial"/>
          <w:sz w:val="20"/>
        </w:rPr>
      </w:pPr>
    </w:p>
    <w:p w14:paraId="248B253C" w14:textId="77777777" w:rsidR="00EE020C" w:rsidRDefault="00EE020C" w:rsidP="00272AA8">
      <w:pPr>
        <w:widowControl w:val="0"/>
        <w:jc w:val="both"/>
        <w:rPr>
          <w:rFonts w:ascii="Arial" w:hAnsi="Arial" w:cs="Arial"/>
          <w:sz w:val="20"/>
        </w:rPr>
      </w:pPr>
    </w:p>
    <w:p w14:paraId="7DDD56B1"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ind w:left="360"/>
        <w:jc w:val="center"/>
        <w:rPr>
          <w:rFonts w:ascii="Arial" w:hAnsi="Arial" w:cs="Arial"/>
          <w:sz w:val="24"/>
        </w:rPr>
      </w:pPr>
    </w:p>
    <w:p w14:paraId="385380E4" w14:textId="77777777" w:rsidR="001D0AA2" w:rsidRPr="00CD5328" w:rsidRDefault="001D0AA2" w:rsidP="00CD5328">
      <w:pPr>
        <w:pStyle w:val="Prrafodelista"/>
        <w:widowControl w:val="0"/>
        <w:ind w:left="360"/>
        <w:jc w:val="center"/>
        <w:rPr>
          <w:rFonts w:ascii="Arial" w:hAnsi="Arial" w:cs="Arial"/>
          <w:sz w:val="24"/>
        </w:rPr>
      </w:pPr>
    </w:p>
    <w:p w14:paraId="76848364" w14:textId="77777777" w:rsidR="001D0AA2" w:rsidRPr="00CD5328" w:rsidRDefault="001D0AA2" w:rsidP="00CD5328">
      <w:pPr>
        <w:pStyle w:val="Prrafodelista"/>
        <w:widowControl w:val="0"/>
        <w:ind w:left="360"/>
        <w:jc w:val="center"/>
        <w:rPr>
          <w:rFonts w:ascii="Arial" w:hAnsi="Arial" w:cs="Arial"/>
          <w:sz w:val="24"/>
        </w:rPr>
      </w:pPr>
    </w:p>
    <w:p w14:paraId="54B187F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ind w:left="360"/>
        <w:jc w:val="center"/>
        <w:rPr>
          <w:rFonts w:ascii="Arial" w:hAnsi="Arial" w:cs="Arial"/>
          <w:sz w:val="18"/>
        </w:rPr>
      </w:pPr>
    </w:p>
    <w:p w14:paraId="534BF75D" w14:textId="77777777" w:rsidR="001D0AA2" w:rsidRPr="00CD5328" w:rsidRDefault="001D0AA2" w:rsidP="00CD5328">
      <w:pPr>
        <w:widowControl w:val="0"/>
        <w:ind w:left="360"/>
        <w:jc w:val="center"/>
        <w:rPr>
          <w:rFonts w:ascii="Arial" w:hAnsi="Arial" w:cs="Arial"/>
          <w:sz w:val="18"/>
        </w:rPr>
      </w:pPr>
    </w:p>
    <w:p w14:paraId="245D87EC" w14:textId="77777777" w:rsidR="001D0AA2" w:rsidRPr="00CD5328" w:rsidRDefault="001D0AA2" w:rsidP="00CD5328">
      <w:pPr>
        <w:widowControl w:val="0"/>
        <w:ind w:left="360"/>
        <w:jc w:val="center"/>
        <w:rPr>
          <w:rFonts w:ascii="Arial" w:hAnsi="Arial" w:cs="Arial"/>
          <w:sz w:val="18"/>
        </w:rPr>
      </w:pPr>
    </w:p>
    <w:p w14:paraId="33343A1C"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7C9B9BA5" w14:textId="77777777" w:rsidR="000F3927" w:rsidRPr="00CD5328" w:rsidRDefault="000F3927"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1EF461E" w14:textId="77777777" w:rsidTr="00F97985">
        <w:trPr>
          <w:trHeight w:val="600"/>
        </w:trPr>
        <w:tc>
          <w:tcPr>
            <w:tcW w:w="8813" w:type="dxa"/>
          </w:tcPr>
          <w:p w14:paraId="78AEF98E" w14:textId="77777777" w:rsidR="00F97985" w:rsidRPr="00CD5328" w:rsidRDefault="00F97985" w:rsidP="00CD5328">
            <w:pPr>
              <w:pStyle w:val="Prrafodelista"/>
              <w:widowControl w:val="0"/>
              <w:ind w:left="360"/>
              <w:jc w:val="center"/>
              <w:rPr>
                <w:rFonts w:ascii="Arial" w:hAnsi="Arial" w:cs="Arial"/>
                <w:b/>
                <w:sz w:val="12"/>
              </w:rPr>
            </w:pPr>
          </w:p>
          <w:p w14:paraId="6BA8BD16"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5F2EA1">
      <w:pPr>
        <w:pStyle w:val="WW-Textosinformato"/>
        <w:widowControl w:val="0"/>
        <w:numPr>
          <w:ilvl w:val="1"/>
          <w:numId w:val="6"/>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ind w:left="705"/>
        <w:jc w:val="both"/>
        <w:rPr>
          <w:rFonts w:ascii="Arial" w:hAnsi="Arial" w:cs="Arial"/>
          <w:strike/>
        </w:rPr>
      </w:pPr>
    </w:p>
    <w:p w14:paraId="4F87A278" w14:textId="77777777" w:rsidR="00BF4482" w:rsidRPr="00200CAD" w:rsidRDefault="00BF4482" w:rsidP="00BF4482">
      <w:pPr>
        <w:widowControl w:val="0"/>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N°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Supremo N°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5F2EA1">
      <w:pPr>
        <w:pStyle w:val="WW-Textosinformato"/>
        <w:widowControl w:val="0"/>
        <w:numPr>
          <w:ilvl w:val="1"/>
          <w:numId w:val="6"/>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5F2EA1">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ind w:left="459"/>
              <w:jc w:val="both"/>
              <w:rPr>
                <w:rFonts w:ascii="Arial" w:hAnsi="Arial" w:cs="Arial"/>
                <w:b w:val="0"/>
                <w:i/>
                <w:color w:val="0000FF"/>
                <w:sz w:val="19"/>
                <w:szCs w:val="19"/>
              </w:rPr>
            </w:pPr>
          </w:p>
          <w:p w14:paraId="43A82DE1" w14:textId="77777777" w:rsidR="00BE62B0" w:rsidRPr="0069075E" w:rsidRDefault="00BE62B0" w:rsidP="005F2EA1">
            <w:pPr>
              <w:pStyle w:val="Prrafodelista"/>
              <w:numPr>
                <w:ilvl w:val="0"/>
                <w:numId w:val="10"/>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2"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5F2EA1">
            <w:pPr>
              <w:pStyle w:val="Prrafodelista"/>
              <w:numPr>
                <w:ilvl w:val="0"/>
                <w:numId w:val="10"/>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13"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ind w:left="459"/>
              <w:jc w:val="both"/>
              <w:rPr>
                <w:rFonts w:ascii="Arial" w:hAnsi="Arial" w:cs="Arial"/>
                <w:b w:val="0"/>
                <w:i/>
                <w:color w:val="0000FF"/>
                <w:sz w:val="19"/>
                <w:szCs w:val="19"/>
              </w:rPr>
            </w:pPr>
          </w:p>
          <w:p w14:paraId="2FE9204A" w14:textId="77777777" w:rsidR="00BE62B0" w:rsidRPr="0069075E" w:rsidRDefault="00BE62B0" w:rsidP="005F2EA1">
            <w:pPr>
              <w:pStyle w:val="Prrafodelista"/>
              <w:numPr>
                <w:ilvl w:val="0"/>
                <w:numId w:val="10"/>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5F2EA1">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5F2EA1">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1"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el artículo 72 del</w:t>
      </w:r>
      <w:r>
        <w:rPr>
          <w:rFonts w:cs="Arial"/>
          <w:i w:val="0"/>
        </w:rPr>
        <w:t xml:space="preserve"> Reglamento</w:t>
      </w:r>
      <w:r w:rsidRPr="00200CAD">
        <w:rPr>
          <w:rFonts w:cs="Arial"/>
          <w:i w:val="0"/>
        </w:rPr>
        <w:t xml:space="preserve">. </w:t>
      </w:r>
    </w:p>
    <w:bookmarkEnd w:id="1"/>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827BCA">
            <w:pPr>
              <w:pStyle w:val="Prrafodelista"/>
              <w:numPr>
                <w:ilvl w:val="0"/>
                <w:numId w:val="25"/>
              </w:numPr>
              <w:jc w:val="both"/>
              <w:rPr>
                <w:rFonts w:ascii="Arial" w:hAnsi="Arial" w:cs="Arial"/>
                <w:b w:val="0"/>
                <w:i/>
                <w:color w:val="0000FF"/>
                <w:sz w:val="19"/>
                <w:szCs w:val="19"/>
              </w:rPr>
            </w:pPr>
            <w:r w:rsidRPr="00A12030">
              <w:rPr>
                <w:rFonts w:ascii="Arial" w:hAnsi="Arial" w:cs="Arial"/>
                <w:b w:val="0"/>
                <w:i/>
                <w:color w:val="0000FF"/>
                <w:sz w:val="19"/>
                <w:szCs w:val="19"/>
              </w:rPr>
              <w:lastRenderedPageBreak/>
              <w:t xml:space="preserve">No se absolverán consultas y observaciones a las bases que se presenten en forma física. </w:t>
            </w:r>
          </w:p>
          <w:p w14:paraId="2598E202" w14:textId="77777777" w:rsidR="00A12030" w:rsidRDefault="00A12030" w:rsidP="00A12030">
            <w:pPr>
              <w:pStyle w:val="Prrafodelista"/>
              <w:ind w:left="360"/>
              <w:jc w:val="both"/>
              <w:rPr>
                <w:rFonts w:ascii="Arial" w:hAnsi="Arial" w:cs="Arial"/>
                <w:b w:val="0"/>
                <w:i/>
                <w:color w:val="0000FF"/>
                <w:sz w:val="19"/>
                <w:szCs w:val="19"/>
              </w:rPr>
            </w:pPr>
          </w:p>
          <w:p w14:paraId="752329EF" w14:textId="77777777" w:rsidR="009A7F68" w:rsidRPr="0083079E" w:rsidRDefault="00A12030" w:rsidP="00827BCA">
            <w:pPr>
              <w:pStyle w:val="Prrafodelista"/>
              <w:numPr>
                <w:ilvl w:val="0"/>
                <w:numId w:val="25"/>
              </w:numPr>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5F2EA1">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observaciones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E60CC9"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Default="004549F8" w:rsidP="00FA2C25">
      <w:pPr>
        <w:pStyle w:val="Prrafodelista"/>
        <w:widowControl w:val="0"/>
        <w:ind w:left="709"/>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5F2EA1">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41CDE0A" w14:textId="77777777" w:rsidR="00CE27B6" w:rsidRPr="006304EA" w:rsidRDefault="00CE27B6" w:rsidP="00CE27B6">
      <w:pPr>
        <w:ind w:left="709"/>
        <w:jc w:val="both"/>
        <w:rPr>
          <w:rFonts w:ascii="Arial" w:hAnsi="Arial" w:cs="Arial"/>
          <w:color w:val="auto"/>
          <w:sz w:val="20"/>
          <w:lang w:val="es-ES"/>
        </w:rPr>
      </w:pPr>
      <w:r w:rsidRPr="006304EA">
        <w:rPr>
          <w:rFonts w:ascii="Arial" w:hAnsi="Arial" w:cs="Arial"/>
          <w:sz w:val="20"/>
          <w:lang w:val="es-ES"/>
        </w:rPr>
        <w:t xml:space="preserve">Las ofertas se presentan conforme lo establecido en el artículo 59 del </w:t>
      </w:r>
      <w:r>
        <w:rPr>
          <w:rFonts w:ascii="Arial" w:hAnsi="Arial" w:cs="Arial"/>
          <w:sz w:val="20"/>
          <w:lang w:val="es-ES"/>
        </w:rPr>
        <w:t>Reglamento</w:t>
      </w:r>
      <w:r w:rsidRPr="006304EA">
        <w:rPr>
          <w:rFonts w:ascii="Arial" w:hAnsi="Arial" w:cs="Arial"/>
          <w:color w:val="auto"/>
          <w:sz w:val="20"/>
          <w:lang w:val="es-ES"/>
        </w:rPr>
        <w:t xml:space="preserve">. </w:t>
      </w:r>
    </w:p>
    <w:p w14:paraId="627EC613" w14:textId="77777777" w:rsidR="00CE27B6" w:rsidRPr="006304EA" w:rsidRDefault="00CE27B6" w:rsidP="00CE27B6">
      <w:pPr>
        <w:ind w:left="709"/>
        <w:jc w:val="both"/>
        <w:rPr>
          <w:rFonts w:ascii="Arial" w:hAnsi="Arial" w:cs="Arial"/>
          <w:color w:val="auto"/>
          <w:sz w:val="20"/>
          <w:lang w:val="es-ES"/>
        </w:rPr>
      </w:pPr>
    </w:p>
    <w:p w14:paraId="3481B9B2" w14:textId="77777777" w:rsidR="00CE27B6" w:rsidRDefault="00CE27B6" w:rsidP="00CE27B6">
      <w:pPr>
        <w:pStyle w:val="Prrafodelista"/>
        <w:widowControl w:val="0"/>
        <w:jc w:val="both"/>
        <w:rPr>
          <w:rFonts w:ascii="Arial" w:hAnsi="Arial" w:cs="Arial"/>
          <w:color w:val="auto"/>
          <w:sz w:val="20"/>
        </w:rPr>
      </w:pPr>
      <w:r w:rsidRPr="006304EA">
        <w:rPr>
          <w:rFonts w:ascii="Arial" w:hAnsi="Arial" w:cs="Arial"/>
          <w:color w:val="auto"/>
          <w:sz w:val="20"/>
        </w:rPr>
        <w:t>Las declaraciones juradas, formatos o formularios previstos en las bases que conforman la oferta deben estar debidamente firmados por el postor</w:t>
      </w:r>
      <w:r>
        <w:rPr>
          <w:rFonts w:ascii="Arial" w:hAnsi="Arial" w:cs="Arial"/>
          <w:color w:val="auto"/>
          <w:sz w:val="20"/>
        </w:rPr>
        <w:t xml:space="preserve"> (firma manuscrita </w:t>
      </w:r>
      <w:r w:rsidRPr="005B7743">
        <w:rPr>
          <w:rFonts w:ascii="Arial" w:hAnsi="Arial" w:cs="Arial"/>
          <w:sz w:val="20"/>
        </w:rPr>
        <w:t>o digital, según la Ley Nº 27269, Ley de Firmas y Certificados Digitales</w:t>
      </w:r>
      <w:r w:rsidRPr="005B7743">
        <w:rPr>
          <w:rFonts w:ascii="Arial" w:hAnsi="Arial" w:cs="Arial"/>
          <w:sz w:val="20"/>
          <w:vertAlign w:val="superscript"/>
          <w:lang w:val="es-ES_tradnl"/>
        </w:rPr>
        <w:footnoteReference w:id="1"/>
      </w:r>
      <w:r>
        <w:rPr>
          <w:rFonts w:ascii="Arial" w:hAnsi="Arial" w:cs="Arial"/>
          <w:color w:val="auto"/>
          <w:sz w:val="20"/>
        </w:rPr>
        <w:t>)</w:t>
      </w:r>
      <w:r w:rsidRPr="006304EA">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Pr>
          <w:rFonts w:ascii="Arial" w:hAnsi="Arial" w:cs="Arial"/>
          <w:color w:val="auto"/>
          <w:sz w:val="20"/>
        </w:rPr>
        <w:t>No se acepta el pegado de la imagen de una firma o visto. Las ofertas se presentan foliadas.</w:t>
      </w:r>
    </w:p>
    <w:p w14:paraId="555FCE2D" w14:textId="77777777" w:rsidR="00CE27B6" w:rsidRDefault="00CE27B6"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827BCA">
            <w:pPr>
              <w:pStyle w:val="Prrafodelista"/>
              <w:widowControl w:val="0"/>
              <w:numPr>
                <w:ilvl w:val="0"/>
                <w:numId w:val="28"/>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827BCA">
            <w:pPr>
              <w:pStyle w:val="Prrafodelista"/>
              <w:widowControl w:val="0"/>
              <w:numPr>
                <w:ilvl w:val="0"/>
                <w:numId w:val="28"/>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827BCA">
            <w:pPr>
              <w:pStyle w:val="Prrafodelista"/>
              <w:widowControl w:val="0"/>
              <w:numPr>
                <w:ilvl w:val="0"/>
                <w:numId w:val="28"/>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53004D8B" w14:textId="6F3D59EC" w:rsidR="00F97985" w:rsidRPr="00B47875" w:rsidRDefault="00F97985" w:rsidP="005F2EA1">
      <w:pPr>
        <w:pStyle w:val="WW-Textosinformato"/>
        <w:widowControl w:val="0"/>
        <w:numPr>
          <w:ilvl w:val="1"/>
          <w:numId w:val="6"/>
        </w:numPr>
        <w:ind w:left="709" w:hanging="567"/>
        <w:jc w:val="both"/>
        <w:rPr>
          <w:rFonts w:ascii="Arial" w:hAnsi="Arial" w:cs="Arial"/>
          <w:b/>
          <w:lang w:val="es-ES_tradnl"/>
        </w:rPr>
      </w:pPr>
      <w:r w:rsidRPr="00B47875">
        <w:rPr>
          <w:rFonts w:ascii="Arial" w:hAnsi="Arial" w:cs="Arial"/>
          <w:b/>
          <w:lang w:val="es-ES_tradnl"/>
        </w:rPr>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lastRenderedPageBreak/>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ind w:left="720"/>
        <w:jc w:val="both"/>
        <w:rPr>
          <w:rFonts w:ascii="Arial" w:hAnsi="Arial" w:cs="Arial"/>
          <w:sz w:val="20"/>
        </w:rPr>
      </w:pPr>
    </w:p>
    <w:p w14:paraId="3A1DDBAB" w14:textId="7B62E2B8" w:rsidR="00F3162A" w:rsidRPr="00C757C8" w:rsidRDefault="00F3162A" w:rsidP="008267FF">
      <w:pPr>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ind w:left="720"/>
        <w:jc w:val="both"/>
        <w:rPr>
          <w:rFonts w:ascii="Arial" w:hAnsi="Arial" w:cs="Arial"/>
          <w:sz w:val="20"/>
        </w:rPr>
      </w:pPr>
    </w:p>
    <w:p w14:paraId="1005F5C0" w14:textId="77777777" w:rsidR="00DB1DC1" w:rsidRPr="00506405" w:rsidRDefault="00DB1DC1" w:rsidP="00506405">
      <w:pPr>
        <w:ind w:left="720"/>
        <w:jc w:val="both"/>
        <w:rPr>
          <w:rFonts w:ascii="Arial" w:hAnsi="Arial" w:cs="Arial"/>
          <w:sz w:val="20"/>
        </w:rPr>
      </w:pPr>
    </w:p>
    <w:p w14:paraId="4FB18371" w14:textId="77777777" w:rsidR="00F97985" w:rsidRPr="00B47875" w:rsidRDefault="00F97985" w:rsidP="005F2EA1">
      <w:pPr>
        <w:pStyle w:val="WW-Textosinformato"/>
        <w:widowControl w:val="0"/>
        <w:numPr>
          <w:ilvl w:val="1"/>
          <w:numId w:val="6"/>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ind w:left="720"/>
        <w:jc w:val="both"/>
        <w:rPr>
          <w:rFonts w:ascii="Arial" w:hAnsi="Arial" w:cs="Arial"/>
          <w:sz w:val="20"/>
        </w:rPr>
      </w:pPr>
    </w:p>
    <w:p w14:paraId="0495FC0A" w14:textId="0CCC6621" w:rsidR="00BA6EE2" w:rsidRPr="00B57E63" w:rsidRDefault="008A4FC0" w:rsidP="00BA6EE2">
      <w:pPr>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ind w:left="720"/>
        <w:jc w:val="both"/>
        <w:rPr>
          <w:rFonts w:ascii="Arial" w:hAnsi="Arial" w:cs="Arial"/>
          <w:sz w:val="20"/>
          <w:lang w:val="es-ES"/>
        </w:rPr>
      </w:pPr>
    </w:p>
    <w:p w14:paraId="6501B6AD" w14:textId="77777777" w:rsidR="005C1394" w:rsidRPr="00506405" w:rsidRDefault="005C1394" w:rsidP="00506405">
      <w:pPr>
        <w:ind w:left="720"/>
        <w:jc w:val="both"/>
        <w:rPr>
          <w:rFonts w:ascii="Arial" w:hAnsi="Arial" w:cs="Arial"/>
          <w:sz w:val="20"/>
        </w:rPr>
      </w:pPr>
    </w:p>
    <w:p w14:paraId="0DC9FA32" w14:textId="77777777" w:rsidR="008D26EA" w:rsidRPr="00B70080" w:rsidRDefault="008D26EA" w:rsidP="005F2EA1">
      <w:pPr>
        <w:pStyle w:val="WW-Textosinformato"/>
        <w:widowControl w:val="0"/>
        <w:numPr>
          <w:ilvl w:val="1"/>
          <w:numId w:val="6"/>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5F2EA1">
      <w:pPr>
        <w:pStyle w:val="WW-Textosinformato"/>
        <w:widowControl w:val="0"/>
        <w:numPr>
          <w:ilvl w:val="1"/>
          <w:numId w:val="6"/>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5F2EA1">
      <w:pPr>
        <w:pStyle w:val="WW-Textosinformato"/>
        <w:widowControl w:val="0"/>
        <w:numPr>
          <w:ilvl w:val="1"/>
          <w:numId w:val="6"/>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en caso 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5F2EA1">
      <w:pPr>
        <w:pStyle w:val="WW-Textosinformato"/>
        <w:widowControl w:val="0"/>
        <w:numPr>
          <w:ilvl w:val="1"/>
          <w:numId w:val="6"/>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21D5EEDD" w14:textId="77777777" w:rsidR="00E60990" w:rsidRDefault="003E4B61" w:rsidP="00E60990">
      <w:pPr>
        <w:ind w:left="720"/>
        <w:jc w:val="both"/>
        <w:rPr>
          <w:rFonts w:ascii="Arial" w:hAnsi="Arial" w:cs="Arial"/>
          <w:color w:val="auto"/>
          <w:sz w:val="20"/>
          <w:lang w:val="es-ES"/>
        </w:rPr>
      </w:pPr>
      <w:r>
        <w:rPr>
          <w:rFonts w:ascii="Arial" w:hAnsi="Arial" w:cs="Arial"/>
          <w:color w:val="auto"/>
          <w:sz w:val="20"/>
          <w:lang w:val="es-ES"/>
        </w:rPr>
        <w:lastRenderedPageBreak/>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las actas debidamente motivadas de los 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jc w:val="both"/>
        <w:rPr>
          <w:rFonts w:ascii="Arial" w:hAnsi="Arial" w:cs="Arial"/>
          <w:sz w:val="20"/>
        </w:rPr>
      </w:pPr>
    </w:p>
    <w:p w14:paraId="0F3F4DE8" w14:textId="77777777" w:rsidR="00F97985" w:rsidRPr="00CD5328" w:rsidRDefault="00F97985" w:rsidP="005F2EA1">
      <w:pPr>
        <w:pStyle w:val="WW-Textosinformato"/>
        <w:widowControl w:val="0"/>
        <w:numPr>
          <w:ilvl w:val="1"/>
          <w:numId w:val="6"/>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14:paraId="2F98A8E6"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ind w:left="720"/>
        <w:jc w:val="both"/>
        <w:rPr>
          <w:rFonts w:ascii="Arial" w:hAnsi="Arial" w:cs="Arial"/>
          <w:sz w:val="20"/>
          <w:lang w:val="es-ES"/>
        </w:rPr>
      </w:pPr>
    </w:p>
    <w:p w14:paraId="6A284107"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ind w:left="720"/>
        <w:jc w:val="both"/>
        <w:rPr>
          <w:rFonts w:ascii="Arial" w:hAnsi="Arial" w:cs="Arial"/>
          <w:sz w:val="20"/>
          <w:lang w:val="es-ES"/>
        </w:rPr>
      </w:pPr>
    </w:p>
    <w:p w14:paraId="139B8D78" w14:textId="77777777" w:rsidR="000B7661" w:rsidRPr="004B0E6E" w:rsidRDefault="000B7661" w:rsidP="00CE4BB9">
      <w:pPr>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ind w:left="708"/>
        <w:jc w:val="both"/>
        <w:rPr>
          <w:rFonts w:ascii="Arial" w:hAnsi="Arial" w:cs="Arial"/>
        </w:rPr>
      </w:pPr>
    </w:p>
    <w:p w14:paraId="74E50FA1" w14:textId="77777777" w:rsidR="00997B86" w:rsidRDefault="00997B86" w:rsidP="00CE4BB9">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ind w:left="708"/>
        <w:jc w:val="both"/>
        <w:rPr>
          <w:rFonts w:ascii="Arial" w:hAnsi="Arial" w:cs="Arial"/>
        </w:rPr>
      </w:pPr>
    </w:p>
    <w:p w14:paraId="6910BBA0" w14:textId="77777777" w:rsidR="00F75648" w:rsidRPr="00CD5328" w:rsidRDefault="00F75648" w:rsidP="00CE4BB9">
      <w:pPr>
        <w:widowControl w:val="0"/>
        <w:ind w:left="708"/>
        <w:jc w:val="both"/>
        <w:rPr>
          <w:rFonts w:ascii="Arial" w:hAnsi="Arial" w:cs="Arial"/>
        </w:rPr>
      </w:pPr>
    </w:p>
    <w:p w14:paraId="41FACEF4" w14:textId="77777777" w:rsidR="00F97985" w:rsidRDefault="00F97985" w:rsidP="00CE4BB9">
      <w:pPr>
        <w:widowControl w:val="0"/>
        <w:jc w:val="both"/>
        <w:rPr>
          <w:rFonts w:ascii="Arial" w:hAnsi="Arial" w:cs="Arial"/>
        </w:rPr>
      </w:pPr>
      <w:r w:rsidRPr="00CD5328">
        <w:rPr>
          <w:rFonts w:ascii="Arial" w:hAnsi="Arial" w:cs="Arial"/>
        </w:rPr>
        <w:br w:type="page"/>
      </w:r>
    </w:p>
    <w:p w14:paraId="4DE23AB6" w14:textId="77777777" w:rsidR="003E2363" w:rsidRPr="00BA6428" w:rsidRDefault="003E2363" w:rsidP="00371591">
      <w:pPr>
        <w:widowControl w:val="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703DB14" w14:textId="77777777" w:rsidTr="009A7ECC">
        <w:tc>
          <w:tcPr>
            <w:tcW w:w="8813" w:type="dxa"/>
          </w:tcPr>
          <w:p w14:paraId="7AF32A4F" w14:textId="77777777" w:rsidR="00F97985" w:rsidRPr="00CD5328" w:rsidRDefault="00F97985" w:rsidP="00CD5328">
            <w:pPr>
              <w:pStyle w:val="Prrafodelista"/>
              <w:widowControl w:val="0"/>
              <w:ind w:left="360"/>
              <w:jc w:val="center"/>
              <w:rPr>
                <w:rFonts w:ascii="Arial" w:hAnsi="Arial" w:cs="Arial"/>
                <w:b/>
                <w:sz w:val="12"/>
              </w:rPr>
            </w:pPr>
          </w:p>
          <w:p w14:paraId="5DAB22DE"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jc w:val="center"/>
              <w:rPr>
                <w:rFonts w:ascii="Arial" w:hAnsi="Arial" w:cs="Arial"/>
                <w:sz w:val="6"/>
              </w:rPr>
            </w:pPr>
          </w:p>
        </w:tc>
      </w:tr>
    </w:tbl>
    <w:p w14:paraId="19F8785E" w14:textId="77777777" w:rsidR="00F97985" w:rsidRPr="00CD5328" w:rsidRDefault="00F97985" w:rsidP="00CD5328">
      <w:pPr>
        <w:widowControl w:val="0"/>
        <w:ind w:left="96"/>
        <w:jc w:val="both"/>
        <w:rPr>
          <w:rFonts w:ascii="Arial" w:hAnsi="Arial" w:cs="Arial"/>
        </w:rPr>
      </w:pPr>
    </w:p>
    <w:p w14:paraId="6C2E696A" w14:textId="77777777" w:rsidR="00F97985" w:rsidRDefault="00F97985" w:rsidP="00CD5328">
      <w:pPr>
        <w:widowControl w:val="0"/>
        <w:ind w:left="96"/>
        <w:jc w:val="both"/>
        <w:rPr>
          <w:rFonts w:ascii="Arial" w:hAnsi="Arial" w:cs="Arial"/>
        </w:rPr>
      </w:pPr>
    </w:p>
    <w:p w14:paraId="4B8EFB59" w14:textId="77777777" w:rsidR="00722013" w:rsidRPr="00CD5328" w:rsidRDefault="00722013" w:rsidP="00CD5328">
      <w:pPr>
        <w:widowControl w:val="0"/>
        <w:ind w:left="96"/>
        <w:jc w:val="both"/>
        <w:rPr>
          <w:rFonts w:ascii="Arial" w:hAnsi="Arial" w:cs="Arial"/>
        </w:rPr>
      </w:pPr>
    </w:p>
    <w:p w14:paraId="474D5847" w14:textId="77777777" w:rsidR="00F97985" w:rsidRPr="00CD5328" w:rsidRDefault="00F97985" w:rsidP="005F2EA1">
      <w:pPr>
        <w:pStyle w:val="Prrafodelista"/>
        <w:widowControl w:val="0"/>
        <w:numPr>
          <w:ilvl w:val="1"/>
          <w:numId w:val="11"/>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ind w:left="709"/>
        <w:jc w:val="both"/>
        <w:rPr>
          <w:rFonts w:ascii="Arial" w:hAnsi="Arial" w:cs="Arial"/>
        </w:rPr>
      </w:pPr>
    </w:p>
    <w:p w14:paraId="2D5DB47B"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ind w:left="709"/>
        <w:jc w:val="both"/>
        <w:rPr>
          <w:rFonts w:ascii="Arial" w:hAnsi="Arial" w:cs="Arial"/>
          <w:sz w:val="20"/>
        </w:rPr>
      </w:pPr>
    </w:p>
    <w:p w14:paraId="317F2F8B" w14:textId="77777777"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ind w:left="709"/>
        <w:jc w:val="both"/>
        <w:rPr>
          <w:rFonts w:ascii="Arial" w:hAnsi="Arial" w:cs="Arial"/>
          <w:sz w:val="20"/>
          <w:lang w:val="es-ES"/>
        </w:rPr>
      </w:pPr>
    </w:p>
    <w:p w14:paraId="49685589"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827BCA">
            <w:pPr>
              <w:pStyle w:val="Prrafodelista"/>
              <w:numPr>
                <w:ilvl w:val="0"/>
                <w:numId w:val="20"/>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ind w:left="360"/>
              <w:jc w:val="both"/>
              <w:rPr>
                <w:rFonts w:ascii="Arial" w:hAnsi="Arial" w:cs="Arial"/>
                <w:b w:val="0"/>
                <w:color w:val="0000FF"/>
                <w:sz w:val="19"/>
                <w:szCs w:val="19"/>
              </w:rPr>
            </w:pPr>
          </w:p>
          <w:p w14:paraId="7A809950" w14:textId="77777777" w:rsidR="005C351D" w:rsidRPr="003E581C" w:rsidRDefault="005C351D" w:rsidP="00145DFF">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ind w:left="360"/>
              <w:jc w:val="both"/>
              <w:rPr>
                <w:rFonts w:ascii="Arial" w:hAnsi="Arial" w:cs="Arial"/>
                <w:b w:val="0"/>
                <w:color w:val="0000FF"/>
                <w:sz w:val="19"/>
                <w:szCs w:val="19"/>
              </w:rPr>
            </w:pPr>
          </w:p>
          <w:p w14:paraId="70C29FB8" w14:textId="77777777" w:rsidR="003454F3" w:rsidRPr="003E581C" w:rsidRDefault="003454F3" w:rsidP="00827BCA">
            <w:pPr>
              <w:pStyle w:val="Prrafodelista"/>
              <w:numPr>
                <w:ilvl w:val="0"/>
                <w:numId w:val="20"/>
              </w:numPr>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ind w:left="360"/>
              <w:jc w:val="both"/>
              <w:rPr>
                <w:rFonts w:ascii="Arial" w:hAnsi="Arial" w:cs="Arial"/>
                <w:b w:val="0"/>
                <w:color w:val="0000FF"/>
                <w:sz w:val="19"/>
                <w:szCs w:val="19"/>
              </w:rPr>
            </w:pPr>
          </w:p>
          <w:p w14:paraId="562F0EEF" w14:textId="77777777" w:rsidR="00937E75" w:rsidRPr="00200CAD" w:rsidRDefault="00937E75" w:rsidP="00827BCA">
            <w:pPr>
              <w:pStyle w:val="Prrafodelista"/>
              <w:numPr>
                <w:ilvl w:val="0"/>
                <w:numId w:val="20"/>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5F2EA1">
      <w:pPr>
        <w:pStyle w:val="Prrafodelista"/>
        <w:widowControl w:val="0"/>
        <w:numPr>
          <w:ilvl w:val="1"/>
          <w:numId w:val="11"/>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ind w:left="709"/>
        <w:jc w:val="both"/>
        <w:rPr>
          <w:rFonts w:ascii="Arial" w:hAnsi="Arial" w:cs="Arial"/>
        </w:rPr>
      </w:pPr>
    </w:p>
    <w:p w14:paraId="48D2F370" w14:textId="510E655F"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ind w:left="709"/>
        <w:jc w:val="both"/>
        <w:rPr>
          <w:rFonts w:ascii="Arial" w:hAnsi="Arial" w:cs="Arial"/>
          <w:sz w:val="20"/>
          <w:lang w:val="es-ES"/>
        </w:rPr>
      </w:pPr>
    </w:p>
    <w:p w14:paraId="1185E267" w14:textId="77777777"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ind w:left="445"/>
        <w:jc w:val="both"/>
        <w:rPr>
          <w:rFonts w:ascii="Arial" w:hAnsi="Arial" w:cs="Arial"/>
        </w:rPr>
      </w:pPr>
    </w:p>
    <w:p w14:paraId="5888D914" w14:textId="77777777" w:rsidR="00F97985" w:rsidRDefault="00F97985" w:rsidP="00CD5328">
      <w:pPr>
        <w:widowControl w:val="0"/>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ind w:left="360"/>
              <w:jc w:val="center"/>
              <w:rPr>
                <w:rFonts w:ascii="Arial" w:hAnsi="Arial" w:cs="Arial"/>
                <w:b/>
                <w:sz w:val="12"/>
              </w:rPr>
            </w:pPr>
          </w:p>
          <w:p w14:paraId="76BEB280"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jc w:val="center"/>
              <w:rPr>
                <w:rFonts w:ascii="Arial" w:hAnsi="Arial" w:cs="Arial"/>
                <w:sz w:val="6"/>
              </w:rPr>
            </w:pPr>
          </w:p>
        </w:tc>
      </w:tr>
    </w:tbl>
    <w:p w14:paraId="40F5C84E" w14:textId="77777777" w:rsidR="00F97985" w:rsidRPr="003427E6" w:rsidRDefault="00F97985" w:rsidP="00CD5328">
      <w:pPr>
        <w:widowControl w:val="0"/>
        <w:ind w:left="96"/>
        <w:jc w:val="both"/>
        <w:rPr>
          <w:rFonts w:ascii="Arial" w:hAnsi="Arial" w:cs="Arial"/>
          <w:sz w:val="20"/>
        </w:rPr>
      </w:pPr>
    </w:p>
    <w:p w14:paraId="30123F24" w14:textId="77777777" w:rsidR="008B513C" w:rsidRPr="003427E6" w:rsidRDefault="008B513C" w:rsidP="00CD5328">
      <w:pPr>
        <w:widowControl w:val="0"/>
        <w:ind w:left="96"/>
        <w:jc w:val="both"/>
        <w:rPr>
          <w:rFonts w:ascii="Arial" w:hAnsi="Arial" w:cs="Arial"/>
          <w:sz w:val="20"/>
        </w:rPr>
      </w:pPr>
    </w:p>
    <w:p w14:paraId="470D03A5" w14:textId="77777777" w:rsidR="00F97985" w:rsidRPr="003427E6" w:rsidRDefault="00F97985" w:rsidP="0044109B">
      <w:pPr>
        <w:pStyle w:val="Prrafodelista"/>
        <w:widowControl w:val="0"/>
        <w:ind w:left="567" w:hanging="471"/>
        <w:jc w:val="both"/>
        <w:rPr>
          <w:rFonts w:ascii="Arial" w:hAnsi="Arial" w:cs="Arial"/>
          <w:caps/>
          <w:vanish/>
          <w:sz w:val="20"/>
        </w:rPr>
      </w:pPr>
    </w:p>
    <w:p w14:paraId="5951BA4A" w14:textId="77777777" w:rsidR="00F97985" w:rsidRPr="004A3C2C" w:rsidRDefault="003D5A05" w:rsidP="005F2EA1">
      <w:pPr>
        <w:pStyle w:val="Prrafodelista"/>
        <w:widowControl w:val="0"/>
        <w:numPr>
          <w:ilvl w:val="1"/>
          <w:numId w:val="7"/>
        </w:numPr>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ind w:left="709"/>
        <w:jc w:val="both"/>
        <w:rPr>
          <w:rFonts w:ascii="Arial" w:hAnsi="Arial" w:cs="Arial"/>
          <w:sz w:val="20"/>
        </w:rPr>
      </w:pPr>
    </w:p>
    <w:p w14:paraId="4030EB46" w14:textId="77777777" w:rsidR="009172B9" w:rsidRDefault="00CB022C" w:rsidP="006F2FD2">
      <w:pPr>
        <w:pStyle w:val="Prrafodelista"/>
        <w:widowControl w:val="0"/>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D06612" w:rsidRDefault="00CB022C" w:rsidP="006F2FD2">
      <w:pPr>
        <w:pStyle w:val="Prrafodelista"/>
        <w:widowControl w:val="0"/>
        <w:ind w:left="709"/>
        <w:jc w:val="both"/>
        <w:rPr>
          <w:rFonts w:ascii="Arial" w:hAnsi="Arial" w:cs="Arial"/>
          <w:color w:val="auto"/>
          <w:sz w:val="20"/>
          <w:lang w:val="es-ES"/>
        </w:rPr>
      </w:pPr>
    </w:p>
    <w:p w14:paraId="40C5595D" w14:textId="77777777" w:rsidR="0052639E" w:rsidRPr="003E2363" w:rsidRDefault="0052639E" w:rsidP="006F2FD2">
      <w:pPr>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ind w:left="709"/>
        <w:jc w:val="both"/>
        <w:rPr>
          <w:rFonts w:ascii="Arial" w:hAnsi="Arial" w:cs="Arial"/>
          <w:caps/>
          <w:sz w:val="20"/>
        </w:rPr>
      </w:pPr>
    </w:p>
    <w:p w14:paraId="7F03BAE4" w14:textId="77777777" w:rsidR="004144BB" w:rsidRDefault="004144BB" w:rsidP="005F2EA1">
      <w:pPr>
        <w:pStyle w:val="Prrafodelista"/>
        <w:widowControl w:val="0"/>
        <w:numPr>
          <w:ilvl w:val="1"/>
          <w:numId w:val="7"/>
        </w:numPr>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ind w:left="709"/>
        <w:jc w:val="both"/>
        <w:rPr>
          <w:rFonts w:ascii="Arial" w:hAnsi="Arial" w:cs="Arial"/>
          <w:b/>
          <w:caps/>
          <w:sz w:val="20"/>
        </w:rPr>
      </w:pPr>
    </w:p>
    <w:p w14:paraId="3BB7CEE4" w14:textId="77777777" w:rsidR="008B0468" w:rsidRPr="008B0468" w:rsidRDefault="008B0468" w:rsidP="006F2FD2">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ind w:left="709"/>
        <w:jc w:val="both"/>
        <w:rPr>
          <w:rFonts w:ascii="Arial" w:hAnsi="Arial" w:cs="Arial"/>
          <w:sz w:val="20"/>
        </w:rPr>
      </w:pPr>
    </w:p>
    <w:p w14:paraId="400E2EB7" w14:textId="77777777" w:rsidR="00992A9C" w:rsidRDefault="00992A9C" w:rsidP="006F2FD2">
      <w:pPr>
        <w:pStyle w:val="Prrafodelista"/>
        <w:widowControl w:val="0"/>
        <w:ind w:left="709"/>
        <w:jc w:val="both"/>
        <w:rPr>
          <w:rFonts w:ascii="Arial" w:hAnsi="Arial" w:cs="Arial"/>
          <w:sz w:val="20"/>
        </w:rPr>
      </w:pPr>
    </w:p>
    <w:p w14:paraId="7B22E84F" w14:textId="77777777" w:rsidR="0044109B" w:rsidRPr="0044109B" w:rsidRDefault="0044109B" w:rsidP="00827BCA">
      <w:pPr>
        <w:pStyle w:val="Prrafodelista"/>
        <w:widowControl w:val="0"/>
        <w:numPr>
          <w:ilvl w:val="0"/>
          <w:numId w:val="26"/>
        </w:numPr>
        <w:jc w:val="both"/>
        <w:rPr>
          <w:rFonts w:ascii="Arial" w:hAnsi="Arial" w:cs="Arial"/>
          <w:b/>
          <w:caps/>
          <w:vanish/>
          <w:sz w:val="20"/>
        </w:rPr>
      </w:pPr>
    </w:p>
    <w:p w14:paraId="053729FF" w14:textId="77777777" w:rsidR="0044109B" w:rsidRPr="0044109B" w:rsidRDefault="0044109B" w:rsidP="00827BCA">
      <w:pPr>
        <w:pStyle w:val="Prrafodelista"/>
        <w:widowControl w:val="0"/>
        <w:numPr>
          <w:ilvl w:val="0"/>
          <w:numId w:val="26"/>
        </w:numPr>
        <w:jc w:val="both"/>
        <w:rPr>
          <w:rFonts w:ascii="Arial" w:hAnsi="Arial" w:cs="Arial"/>
          <w:b/>
          <w:caps/>
          <w:vanish/>
          <w:sz w:val="20"/>
        </w:rPr>
      </w:pPr>
    </w:p>
    <w:p w14:paraId="3052C287" w14:textId="77777777" w:rsidR="0044109B" w:rsidRPr="0044109B" w:rsidRDefault="0044109B" w:rsidP="00827BCA">
      <w:pPr>
        <w:pStyle w:val="Prrafodelista"/>
        <w:widowControl w:val="0"/>
        <w:numPr>
          <w:ilvl w:val="0"/>
          <w:numId w:val="26"/>
        </w:numPr>
        <w:jc w:val="both"/>
        <w:rPr>
          <w:rFonts w:ascii="Arial" w:hAnsi="Arial" w:cs="Arial"/>
          <w:b/>
          <w:caps/>
          <w:vanish/>
          <w:sz w:val="20"/>
        </w:rPr>
      </w:pPr>
    </w:p>
    <w:p w14:paraId="71FD72EE" w14:textId="77777777" w:rsidR="0044109B" w:rsidRPr="0044109B" w:rsidRDefault="0044109B" w:rsidP="00827BCA">
      <w:pPr>
        <w:pStyle w:val="Prrafodelista"/>
        <w:widowControl w:val="0"/>
        <w:numPr>
          <w:ilvl w:val="1"/>
          <w:numId w:val="26"/>
        </w:numPr>
        <w:jc w:val="both"/>
        <w:rPr>
          <w:rFonts w:ascii="Arial" w:hAnsi="Arial" w:cs="Arial"/>
          <w:b/>
          <w:caps/>
          <w:vanish/>
          <w:sz w:val="20"/>
        </w:rPr>
      </w:pPr>
    </w:p>
    <w:p w14:paraId="232F1604" w14:textId="77777777" w:rsidR="0044109B" w:rsidRPr="0044109B" w:rsidRDefault="0044109B" w:rsidP="00827BCA">
      <w:pPr>
        <w:pStyle w:val="Prrafodelista"/>
        <w:widowControl w:val="0"/>
        <w:numPr>
          <w:ilvl w:val="1"/>
          <w:numId w:val="26"/>
        </w:numPr>
        <w:jc w:val="both"/>
        <w:rPr>
          <w:rFonts w:ascii="Arial" w:hAnsi="Arial" w:cs="Arial"/>
          <w:b/>
          <w:caps/>
          <w:vanish/>
          <w:sz w:val="20"/>
        </w:rPr>
      </w:pPr>
    </w:p>
    <w:p w14:paraId="606C4D2D" w14:textId="77777777" w:rsidR="004144BB" w:rsidRPr="0044109B" w:rsidRDefault="004144BB" w:rsidP="00827BCA">
      <w:pPr>
        <w:pStyle w:val="Prrafodelista"/>
        <w:widowControl w:val="0"/>
        <w:numPr>
          <w:ilvl w:val="2"/>
          <w:numId w:val="26"/>
        </w:numPr>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ind w:left="1232"/>
        <w:jc w:val="both"/>
        <w:rPr>
          <w:rFonts w:ascii="Arial" w:hAnsi="Arial" w:cs="Arial"/>
          <w:sz w:val="20"/>
        </w:rPr>
      </w:pPr>
    </w:p>
    <w:p w14:paraId="77FF8075" w14:textId="77777777" w:rsidR="00903FE7" w:rsidRPr="00903FE7" w:rsidRDefault="00903FE7" w:rsidP="0044109B">
      <w:pPr>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8B29BB" w:rsidRDefault="00903FE7" w:rsidP="0044109B">
      <w:pPr>
        <w:ind w:left="1232"/>
        <w:jc w:val="both"/>
        <w:rPr>
          <w:rFonts w:ascii="Arial" w:hAnsi="Arial" w:cs="Arial"/>
          <w:b/>
          <w:bCs/>
          <w:sz w:val="20"/>
        </w:rPr>
      </w:pPr>
    </w:p>
    <w:p w14:paraId="567C7A39" w14:textId="77777777" w:rsidR="00992A9C" w:rsidRPr="00CD5328" w:rsidRDefault="00992A9C" w:rsidP="0044109B">
      <w:pPr>
        <w:pStyle w:val="Prrafodelista"/>
        <w:widowControl w:val="0"/>
        <w:ind w:left="1232"/>
        <w:jc w:val="both"/>
        <w:rPr>
          <w:rFonts w:ascii="Arial" w:hAnsi="Arial" w:cs="Arial"/>
          <w:sz w:val="20"/>
        </w:rPr>
      </w:pPr>
    </w:p>
    <w:p w14:paraId="0069B248" w14:textId="77777777" w:rsidR="008D408F" w:rsidRPr="0044109B" w:rsidRDefault="008D408F" w:rsidP="00827BCA">
      <w:pPr>
        <w:pStyle w:val="Prrafodelista"/>
        <w:widowControl w:val="0"/>
        <w:numPr>
          <w:ilvl w:val="2"/>
          <w:numId w:val="26"/>
        </w:numPr>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ind w:left="1232"/>
        <w:jc w:val="both"/>
        <w:rPr>
          <w:rFonts w:ascii="Arial" w:hAnsi="Arial" w:cs="Arial"/>
          <w:sz w:val="20"/>
        </w:rPr>
      </w:pPr>
    </w:p>
    <w:p w14:paraId="1560A908" w14:textId="77777777" w:rsidR="00AF277B" w:rsidRDefault="00AF277B" w:rsidP="0044109B">
      <w:pPr>
        <w:pStyle w:val="Prrafodelista"/>
        <w:widowControl w:val="0"/>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D5B0F74" w:rsidR="008726FA" w:rsidRPr="008726FA" w:rsidRDefault="008726FA" w:rsidP="00C552FA">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4155F4">
              <w:rPr>
                <w:rFonts w:ascii="Arial" w:hAnsi="Arial" w:cs="Arial"/>
                <w:b w:val="0"/>
                <w:i/>
                <w:color w:val="0000FF"/>
                <w:sz w:val="19"/>
                <w:szCs w:val="19"/>
              </w:rPr>
              <w:t>doscientos</w:t>
            </w:r>
            <w:r w:rsidRPr="008726FA">
              <w:rPr>
                <w:rFonts w:ascii="Arial" w:hAnsi="Arial" w:cs="Arial"/>
                <w:b w:val="0"/>
                <w:i/>
                <w:color w:val="0000FF"/>
                <w:sz w:val="19"/>
                <w:szCs w:val="19"/>
              </w:rPr>
              <w:t xml:space="preserve"> mil Soles (S/ </w:t>
            </w:r>
            <w:r w:rsidR="004155F4">
              <w:rPr>
                <w:rFonts w:ascii="Arial" w:hAnsi="Arial" w:cs="Arial"/>
                <w:b w:val="0"/>
                <w:i/>
                <w:color w:val="0000FF"/>
                <w:sz w:val="19"/>
                <w:szCs w:val="19"/>
              </w:rPr>
              <w:t>2</w:t>
            </w:r>
            <w:r w:rsidRPr="008726FA">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ind w:left="1134"/>
        <w:jc w:val="both"/>
        <w:rPr>
          <w:rFonts w:ascii="Arial" w:hAnsi="Arial" w:cs="Arial"/>
          <w:sz w:val="20"/>
          <w:lang w:val="es-ES_tradnl"/>
        </w:rPr>
      </w:pPr>
    </w:p>
    <w:p w14:paraId="68BEADE2" w14:textId="77777777" w:rsidR="008B0468" w:rsidRPr="00623386" w:rsidRDefault="008B0468" w:rsidP="00827BCA">
      <w:pPr>
        <w:pStyle w:val="Prrafodelista"/>
        <w:widowControl w:val="0"/>
        <w:numPr>
          <w:ilvl w:val="2"/>
          <w:numId w:val="26"/>
        </w:numPr>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ind w:left="1232"/>
        <w:jc w:val="both"/>
        <w:rPr>
          <w:rFonts w:ascii="Arial" w:hAnsi="Arial" w:cs="Arial"/>
          <w:sz w:val="20"/>
        </w:rPr>
      </w:pPr>
    </w:p>
    <w:p w14:paraId="04BBD172" w14:textId="77777777" w:rsidR="000E55E6" w:rsidRDefault="000E55E6" w:rsidP="00623386">
      <w:pPr>
        <w:pStyle w:val="Prrafodelista"/>
        <w:widowControl w:val="0"/>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ind w:left="1232"/>
        <w:jc w:val="both"/>
        <w:rPr>
          <w:rFonts w:ascii="Arial" w:hAnsi="Arial" w:cs="Arial"/>
          <w:sz w:val="20"/>
        </w:rPr>
      </w:pPr>
    </w:p>
    <w:p w14:paraId="303B4016" w14:textId="77777777" w:rsidR="00300D55" w:rsidRDefault="00300D55" w:rsidP="00623386">
      <w:pPr>
        <w:pStyle w:val="Prrafodelista"/>
        <w:widowControl w:val="0"/>
        <w:ind w:left="1232"/>
        <w:jc w:val="both"/>
        <w:rPr>
          <w:rFonts w:ascii="Arial" w:hAnsi="Arial" w:cs="Arial"/>
          <w:sz w:val="20"/>
        </w:rPr>
      </w:pPr>
    </w:p>
    <w:p w14:paraId="6C166B13" w14:textId="77777777" w:rsidR="004144BB" w:rsidRPr="00C238A3" w:rsidRDefault="004144BB" w:rsidP="005F2EA1">
      <w:pPr>
        <w:pStyle w:val="Prrafodelista"/>
        <w:widowControl w:val="0"/>
        <w:numPr>
          <w:ilvl w:val="1"/>
          <w:numId w:val="7"/>
        </w:numPr>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jc w:val="both"/>
        <w:rPr>
          <w:rFonts w:ascii="Arial" w:hAnsi="Arial" w:cs="Arial"/>
          <w:sz w:val="20"/>
        </w:rPr>
      </w:pPr>
    </w:p>
    <w:p w14:paraId="06C4B676" w14:textId="77777777" w:rsidR="004144BB" w:rsidRPr="00CD5328" w:rsidRDefault="00174D5D" w:rsidP="006F2FD2">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 xml:space="preserve">lista de bancos extranjeros de primera categoría que </w:t>
      </w:r>
      <w:r w:rsidRPr="00CD5328">
        <w:rPr>
          <w:rFonts w:ascii="Arial" w:hAnsi="Arial" w:cs="Arial"/>
          <w:sz w:val="20"/>
          <w:lang w:val="es-ES"/>
        </w:rPr>
        <w:lastRenderedPageBreak/>
        <w:t>periódicamente publica el Banco Central de Reserva del Perú.</w:t>
      </w:r>
    </w:p>
    <w:p w14:paraId="43988EF4" w14:textId="77777777" w:rsidR="006B6707" w:rsidRDefault="006B6707" w:rsidP="006B6707">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ind w:left="720"/>
        <w:jc w:val="both"/>
        <w:rPr>
          <w:rFonts w:ascii="Arial" w:hAnsi="Arial" w:cs="Arial"/>
          <w:color w:val="auto"/>
          <w:sz w:val="20"/>
          <w:lang w:val="es-ES"/>
        </w:rPr>
      </w:pPr>
    </w:p>
    <w:p w14:paraId="2ACBD8DA" w14:textId="77777777" w:rsidR="00ED3C73" w:rsidRDefault="00ED3C73" w:rsidP="006B6707">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jc w:val="both"/>
              <w:rPr>
                <w:rFonts w:ascii="Arial" w:hAnsi="Arial" w:cs="Arial"/>
                <w:b w:val="0"/>
                <w:i/>
                <w:color w:val="FF0000"/>
                <w:sz w:val="20"/>
                <w:lang w:val="es-ES"/>
              </w:rPr>
            </w:pPr>
          </w:p>
          <w:p w14:paraId="63118599"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4"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jc w:val="both"/>
              <w:rPr>
                <w:rFonts w:ascii="Arial" w:hAnsi="Arial" w:cs="Arial"/>
                <w:b w:val="0"/>
                <w:i/>
                <w:color w:val="FF0000"/>
                <w:sz w:val="20"/>
                <w:lang w:val="es-ES"/>
              </w:rPr>
            </w:pPr>
          </w:p>
          <w:p w14:paraId="3ED43CA4"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jc w:val="both"/>
              <w:rPr>
                <w:rFonts w:ascii="Arial" w:hAnsi="Arial" w:cs="Arial"/>
                <w:b w:val="0"/>
                <w:i/>
                <w:color w:val="FF0000"/>
                <w:sz w:val="20"/>
                <w:lang w:val="es-ES"/>
              </w:rPr>
            </w:pPr>
          </w:p>
          <w:p w14:paraId="4E6B1433" w14:textId="588229F3"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jc w:val="both"/>
              <w:rPr>
                <w:rFonts w:ascii="Arial" w:hAnsi="Arial" w:cs="Arial"/>
                <w:b w:val="0"/>
                <w:i/>
                <w:color w:val="FF0000"/>
                <w:sz w:val="20"/>
                <w:lang w:val="es-ES"/>
              </w:rPr>
            </w:pPr>
          </w:p>
          <w:p w14:paraId="07486B23"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jc w:val="both"/>
              <w:rPr>
                <w:rFonts w:ascii="Arial" w:hAnsi="Arial" w:cs="Arial"/>
                <w:b w:val="0"/>
                <w:i/>
                <w:color w:val="FF0000"/>
                <w:sz w:val="20"/>
                <w:lang w:val="es-ES"/>
              </w:rPr>
            </w:pPr>
          </w:p>
          <w:p w14:paraId="1CCDA895" w14:textId="77777777" w:rsidR="00167927"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jc w:val="both"/>
              <w:rPr>
                <w:rFonts w:ascii="Arial" w:hAnsi="Arial" w:cs="Arial"/>
                <w:b w:val="0"/>
                <w:i/>
                <w:color w:val="FF0000"/>
                <w:sz w:val="20"/>
                <w:lang w:val="es-ES"/>
              </w:rPr>
            </w:pPr>
          </w:p>
          <w:p w14:paraId="7490CB8E" w14:textId="77777777" w:rsidR="001B00B5" w:rsidRPr="00200CAD" w:rsidRDefault="001B00B5" w:rsidP="001B00B5">
            <w:pPr>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15"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jc w:val="both"/>
              <w:rPr>
                <w:rFonts w:ascii="Arial" w:hAnsi="Arial" w:cs="Arial"/>
                <w:b w:val="0"/>
                <w:i/>
                <w:color w:val="FF0000"/>
                <w:sz w:val="20"/>
                <w:lang w:val="es-ES"/>
              </w:rPr>
            </w:pPr>
          </w:p>
          <w:p w14:paraId="6A086F8C" w14:textId="77777777" w:rsidR="00167927" w:rsidRPr="00200CAD" w:rsidRDefault="00167927" w:rsidP="000C4597">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ind w:left="720"/>
        <w:jc w:val="both"/>
        <w:rPr>
          <w:rFonts w:ascii="Arial" w:hAnsi="Arial" w:cs="Arial"/>
          <w:color w:val="auto"/>
          <w:sz w:val="20"/>
          <w:lang w:val="es-ES"/>
        </w:rPr>
      </w:pPr>
    </w:p>
    <w:p w14:paraId="0D11E8AE" w14:textId="77777777" w:rsidR="00ED3C73" w:rsidRDefault="00ED3C73" w:rsidP="006B6707">
      <w:pPr>
        <w:ind w:left="720"/>
        <w:jc w:val="both"/>
        <w:rPr>
          <w:rFonts w:ascii="Arial" w:hAnsi="Arial" w:cs="Arial"/>
          <w:color w:val="auto"/>
          <w:sz w:val="20"/>
          <w:lang w:val="es-ES"/>
        </w:rPr>
      </w:pPr>
    </w:p>
    <w:p w14:paraId="03180447" w14:textId="77777777" w:rsidR="004144BB" w:rsidRPr="006F2FD2" w:rsidRDefault="004144BB" w:rsidP="005F2EA1">
      <w:pPr>
        <w:pStyle w:val="Prrafodelista"/>
        <w:widowControl w:val="0"/>
        <w:numPr>
          <w:ilvl w:val="1"/>
          <w:numId w:val="7"/>
        </w:numPr>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jc w:val="both"/>
        <w:rPr>
          <w:rFonts w:ascii="Arial" w:hAnsi="Arial" w:cs="Arial"/>
          <w:sz w:val="20"/>
        </w:rPr>
      </w:pPr>
    </w:p>
    <w:p w14:paraId="0BA48644" w14:textId="77777777" w:rsidR="004144BB" w:rsidRPr="00587C94" w:rsidRDefault="004144BB" w:rsidP="006F2FD2">
      <w:pPr>
        <w:pStyle w:val="Prrafodelista"/>
        <w:widowControl w:val="0"/>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jc w:val="both"/>
        <w:rPr>
          <w:rFonts w:ascii="Arial" w:hAnsi="Arial" w:cs="Arial"/>
          <w:sz w:val="20"/>
        </w:rPr>
      </w:pPr>
    </w:p>
    <w:p w14:paraId="6CFEA464" w14:textId="77777777" w:rsidR="004F2CF5" w:rsidRPr="00CD5328" w:rsidRDefault="004F2CF5" w:rsidP="006F2FD2">
      <w:pPr>
        <w:pStyle w:val="Prrafodelista"/>
        <w:widowControl w:val="0"/>
        <w:jc w:val="both"/>
        <w:rPr>
          <w:rFonts w:ascii="Arial" w:hAnsi="Arial" w:cs="Arial"/>
          <w:sz w:val="20"/>
        </w:rPr>
      </w:pPr>
    </w:p>
    <w:p w14:paraId="7FF57660" w14:textId="77777777" w:rsidR="001230D9" w:rsidRPr="006F2FD2" w:rsidRDefault="001230D9" w:rsidP="005F2EA1">
      <w:pPr>
        <w:pStyle w:val="Prrafodelista"/>
        <w:widowControl w:val="0"/>
        <w:numPr>
          <w:ilvl w:val="1"/>
          <w:numId w:val="7"/>
        </w:numPr>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ind w:left="720"/>
        <w:jc w:val="both"/>
        <w:rPr>
          <w:rFonts w:ascii="Times New Roman" w:eastAsia="Times New Roman" w:hAnsi="Times New Roman"/>
          <w:b/>
          <w:bCs/>
        </w:rPr>
      </w:pPr>
    </w:p>
    <w:p w14:paraId="658F743E" w14:textId="77777777" w:rsidR="001230D9" w:rsidRPr="00CD5328" w:rsidRDefault="001230D9" w:rsidP="006F2FD2">
      <w:pPr>
        <w:ind w:left="720"/>
        <w:jc w:val="both"/>
        <w:rPr>
          <w:rFonts w:ascii="Arial" w:hAnsi="Arial" w:cs="Arial"/>
          <w:sz w:val="20"/>
        </w:rPr>
      </w:pPr>
    </w:p>
    <w:p w14:paraId="4B6B6B81" w14:textId="77777777" w:rsidR="00F9595F" w:rsidRPr="006F2FD2" w:rsidRDefault="004144BB" w:rsidP="005F2EA1">
      <w:pPr>
        <w:pStyle w:val="Prrafodelista"/>
        <w:widowControl w:val="0"/>
        <w:numPr>
          <w:ilvl w:val="1"/>
          <w:numId w:val="7"/>
        </w:numPr>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827BCA">
      <w:pPr>
        <w:pStyle w:val="Prrafodelista"/>
        <w:widowControl w:val="0"/>
        <w:numPr>
          <w:ilvl w:val="1"/>
          <w:numId w:val="26"/>
        </w:numPr>
        <w:jc w:val="both"/>
        <w:rPr>
          <w:rFonts w:ascii="Arial" w:hAnsi="Arial" w:cs="Arial"/>
          <w:b/>
          <w:vanish/>
          <w:sz w:val="20"/>
        </w:rPr>
      </w:pPr>
    </w:p>
    <w:p w14:paraId="2B443CAA" w14:textId="77777777" w:rsidR="0090635C" w:rsidRPr="0090635C" w:rsidRDefault="0090635C" w:rsidP="00827BCA">
      <w:pPr>
        <w:pStyle w:val="Prrafodelista"/>
        <w:widowControl w:val="0"/>
        <w:numPr>
          <w:ilvl w:val="1"/>
          <w:numId w:val="26"/>
        </w:numPr>
        <w:jc w:val="both"/>
        <w:rPr>
          <w:rFonts w:ascii="Arial" w:hAnsi="Arial" w:cs="Arial"/>
          <w:b/>
          <w:vanish/>
          <w:sz w:val="20"/>
        </w:rPr>
      </w:pPr>
    </w:p>
    <w:p w14:paraId="73D81D6C" w14:textId="77777777" w:rsidR="0090635C" w:rsidRPr="0090635C" w:rsidRDefault="0090635C" w:rsidP="00827BCA">
      <w:pPr>
        <w:pStyle w:val="Prrafodelista"/>
        <w:widowControl w:val="0"/>
        <w:numPr>
          <w:ilvl w:val="1"/>
          <w:numId w:val="26"/>
        </w:numPr>
        <w:jc w:val="both"/>
        <w:rPr>
          <w:rFonts w:ascii="Arial" w:hAnsi="Arial" w:cs="Arial"/>
          <w:b/>
          <w:vanish/>
          <w:sz w:val="20"/>
        </w:rPr>
      </w:pPr>
    </w:p>
    <w:p w14:paraId="44EDA601" w14:textId="77777777" w:rsidR="0090635C" w:rsidRPr="0090635C" w:rsidRDefault="0090635C" w:rsidP="00827BCA">
      <w:pPr>
        <w:pStyle w:val="Prrafodelista"/>
        <w:widowControl w:val="0"/>
        <w:numPr>
          <w:ilvl w:val="1"/>
          <w:numId w:val="26"/>
        </w:numPr>
        <w:jc w:val="both"/>
        <w:rPr>
          <w:rFonts w:ascii="Arial" w:hAnsi="Arial" w:cs="Arial"/>
          <w:b/>
          <w:vanish/>
          <w:sz w:val="20"/>
        </w:rPr>
      </w:pPr>
    </w:p>
    <w:p w14:paraId="6C06523F" w14:textId="01A75175" w:rsidR="00F909F7" w:rsidRPr="00C65E7A" w:rsidRDefault="00116A4B" w:rsidP="00827BCA">
      <w:pPr>
        <w:pStyle w:val="Prrafodelista"/>
        <w:widowControl w:val="0"/>
        <w:numPr>
          <w:ilvl w:val="2"/>
          <w:numId w:val="26"/>
        </w:numPr>
        <w:jc w:val="both"/>
        <w:rPr>
          <w:rFonts w:ascii="Arial" w:hAnsi="Arial" w:cs="Arial"/>
          <w:b/>
          <w:sz w:val="20"/>
        </w:rPr>
      </w:pPr>
      <w:bookmarkStart w:id="2"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ind w:left="1276"/>
        <w:jc w:val="both"/>
        <w:rPr>
          <w:rFonts w:ascii="Arial" w:hAnsi="Arial" w:cs="Arial"/>
          <w:sz w:val="20"/>
        </w:rPr>
      </w:pPr>
    </w:p>
    <w:p w14:paraId="6E2AADCC" w14:textId="77777777" w:rsidR="00F909F7" w:rsidRPr="00300D55" w:rsidRDefault="004102CF" w:rsidP="00C36BDB">
      <w:pPr>
        <w:widowControl w:val="0"/>
        <w:ind w:left="1276"/>
        <w:jc w:val="both"/>
        <w:rPr>
          <w:rFonts w:ascii="Arial" w:hAnsi="Arial" w:cs="Arial"/>
          <w:color w:val="auto"/>
          <w:sz w:val="20"/>
        </w:rPr>
      </w:pPr>
      <w:r w:rsidRPr="00300D55">
        <w:rPr>
          <w:rFonts w:ascii="Arial" w:hAnsi="Arial" w:cs="Arial"/>
          <w:color w:val="auto"/>
          <w:sz w:val="20"/>
        </w:rPr>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ind w:left="1276"/>
        <w:jc w:val="both"/>
        <w:rPr>
          <w:rFonts w:ascii="Arial" w:hAnsi="Arial" w:cs="Arial"/>
          <w:color w:val="auto"/>
          <w:sz w:val="20"/>
        </w:rPr>
      </w:pPr>
    </w:p>
    <w:p w14:paraId="015E813B" w14:textId="77777777" w:rsidR="00506253" w:rsidRPr="00506253" w:rsidRDefault="00506253" w:rsidP="00C36BDB">
      <w:pPr>
        <w:pStyle w:val="Prrafodelista"/>
        <w:widowControl w:val="0"/>
        <w:ind w:left="1276"/>
        <w:jc w:val="both"/>
        <w:rPr>
          <w:rFonts w:ascii="Arial" w:hAnsi="Arial" w:cs="Arial"/>
          <w:color w:val="auto"/>
          <w:sz w:val="20"/>
        </w:rPr>
      </w:pPr>
    </w:p>
    <w:p w14:paraId="219067E9" w14:textId="77777777" w:rsidR="00F909F7" w:rsidRPr="00C65E7A" w:rsidRDefault="00F909F7" w:rsidP="00827BCA">
      <w:pPr>
        <w:pStyle w:val="Prrafodelista"/>
        <w:widowControl w:val="0"/>
        <w:numPr>
          <w:ilvl w:val="2"/>
          <w:numId w:val="26"/>
        </w:numPr>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ind w:left="1276"/>
        <w:jc w:val="both"/>
        <w:rPr>
          <w:rFonts w:ascii="Arial" w:hAnsi="Arial" w:cs="Arial"/>
          <w:color w:val="auto"/>
          <w:sz w:val="20"/>
        </w:rPr>
      </w:pPr>
    </w:p>
    <w:p w14:paraId="60C43351" w14:textId="77777777" w:rsidR="00506253" w:rsidRPr="00506253" w:rsidRDefault="00AB5C32" w:rsidP="00C36BDB">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2"/>
    <w:p w14:paraId="61F18756" w14:textId="77777777" w:rsidR="00F909F7" w:rsidRPr="00BD76BE" w:rsidRDefault="00F909F7" w:rsidP="00C36BDB">
      <w:pPr>
        <w:ind w:left="1276"/>
        <w:jc w:val="both"/>
        <w:rPr>
          <w:rFonts w:ascii="Arial" w:hAnsi="Arial" w:cs="Arial"/>
          <w:sz w:val="20"/>
        </w:rPr>
      </w:pPr>
    </w:p>
    <w:p w14:paraId="09E1D114" w14:textId="77777777" w:rsidR="00F9595F" w:rsidRDefault="001D1DDD" w:rsidP="00BD76BE">
      <w:pPr>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ind w:left="709"/>
        <w:jc w:val="both"/>
        <w:rPr>
          <w:rFonts w:ascii="Arial" w:hAnsi="Arial" w:cs="Arial"/>
          <w:sz w:val="20"/>
        </w:rPr>
      </w:pPr>
    </w:p>
    <w:p w14:paraId="2A7EC93E" w14:textId="77777777" w:rsidR="005E6B23" w:rsidRPr="00BD76BE" w:rsidRDefault="005E6B23" w:rsidP="00BD76BE">
      <w:pPr>
        <w:ind w:left="709"/>
        <w:jc w:val="both"/>
        <w:rPr>
          <w:rFonts w:ascii="Arial" w:hAnsi="Arial" w:cs="Arial"/>
          <w:sz w:val="20"/>
        </w:rPr>
      </w:pPr>
    </w:p>
    <w:p w14:paraId="5CFB2457" w14:textId="77777777" w:rsidR="004144BB" w:rsidRPr="006F2FD2" w:rsidRDefault="004144BB" w:rsidP="005F2EA1">
      <w:pPr>
        <w:pStyle w:val="Prrafodelista"/>
        <w:widowControl w:val="0"/>
        <w:numPr>
          <w:ilvl w:val="1"/>
          <w:numId w:val="7"/>
        </w:numPr>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5F2EA1">
      <w:pPr>
        <w:pStyle w:val="Prrafodelista"/>
        <w:widowControl w:val="0"/>
        <w:numPr>
          <w:ilvl w:val="1"/>
          <w:numId w:val="7"/>
        </w:numPr>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ind w:left="709"/>
        <w:jc w:val="both"/>
        <w:rPr>
          <w:rFonts w:ascii="Arial" w:hAnsi="Arial" w:cs="Arial"/>
          <w:sz w:val="20"/>
          <w:lang w:val="es-ES"/>
        </w:rPr>
      </w:pPr>
    </w:p>
    <w:p w14:paraId="2A72973E" w14:textId="77777777" w:rsidR="003E0BDD" w:rsidRPr="003E0BDD" w:rsidRDefault="00F947C8" w:rsidP="003E0BDD">
      <w:pPr>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ind w:left="709"/>
        <w:jc w:val="both"/>
        <w:rPr>
          <w:rFonts w:ascii="Arial" w:hAnsi="Arial" w:cs="Arial"/>
          <w:sz w:val="20"/>
          <w:lang w:val="es-MX"/>
        </w:rPr>
      </w:pPr>
    </w:p>
    <w:p w14:paraId="4094F44B" w14:textId="77777777" w:rsidR="00167927" w:rsidRPr="00FB239D" w:rsidRDefault="00167927" w:rsidP="006F2FD2">
      <w:pPr>
        <w:pStyle w:val="Prrafodelista"/>
        <w:widowControl w:val="0"/>
        <w:ind w:left="709"/>
        <w:jc w:val="both"/>
        <w:rPr>
          <w:rFonts w:ascii="Arial" w:hAnsi="Arial" w:cs="Arial"/>
          <w:sz w:val="20"/>
          <w:lang w:val="es-MX"/>
        </w:rPr>
      </w:pPr>
    </w:p>
    <w:p w14:paraId="2D6CABBA" w14:textId="77777777" w:rsidR="004144BB" w:rsidRPr="006F2FD2" w:rsidRDefault="004144BB" w:rsidP="005F2EA1">
      <w:pPr>
        <w:pStyle w:val="Prrafodelista"/>
        <w:widowControl w:val="0"/>
        <w:numPr>
          <w:ilvl w:val="1"/>
          <w:numId w:val="7"/>
        </w:numPr>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ind w:left="709"/>
        <w:jc w:val="both"/>
        <w:rPr>
          <w:rFonts w:ascii="Arial" w:hAnsi="Arial" w:cs="Arial"/>
          <w:sz w:val="20"/>
        </w:rPr>
      </w:pPr>
    </w:p>
    <w:p w14:paraId="7B59E38F" w14:textId="77777777" w:rsidR="004144BB" w:rsidRPr="00CD5328" w:rsidRDefault="004144BB" w:rsidP="006F2FD2">
      <w:pPr>
        <w:pStyle w:val="Prrafodelista"/>
        <w:widowControl w:val="0"/>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27BD977" w14:textId="77777777" w:rsidR="00F97985" w:rsidRPr="0008283E" w:rsidRDefault="00F97985" w:rsidP="006F2FD2">
      <w:pPr>
        <w:widowControl w:val="0"/>
        <w:ind w:left="709"/>
        <w:jc w:val="both"/>
        <w:rPr>
          <w:rFonts w:ascii="Arial" w:hAnsi="Arial" w:cs="Arial"/>
          <w:sz w:val="20"/>
        </w:rPr>
      </w:pPr>
    </w:p>
    <w:p w14:paraId="24526F17" w14:textId="77777777" w:rsidR="001C65EC" w:rsidRPr="00093F57" w:rsidRDefault="001C65EC" w:rsidP="00093F57">
      <w:pPr>
        <w:widowControl w:val="0"/>
        <w:ind w:left="709"/>
        <w:jc w:val="both"/>
        <w:rPr>
          <w:rFonts w:ascii="Arial" w:hAnsi="Arial" w:cs="Arial"/>
          <w:sz w:val="20"/>
        </w:rPr>
      </w:pPr>
    </w:p>
    <w:p w14:paraId="097C9C6D" w14:textId="77777777" w:rsidR="00F938CC" w:rsidRPr="00093F57" w:rsidRDefault="00F938CC" w:rsidP="00093F57">
      <w:pPr>
        <w:widowControl w:val="0"/>
        <w:ind w:left="709"/>
        <w:jc w:val="both"/>
        <w:rPr>
          <w:rFonts w:ascii="Arial" w:hAnsi="Arial" w:cs="Arial"/>
          <w:sz w:val="20"/>
        </w:rPr>
      </w:pPr>
    </w:p>
    <w:p w14:paraId="0C89B7A0" w14:textId="77777777" w:rsidR="00093F57" w:rsidRDefault="00093F57" w:rsidP="00093F57">
      <w:pPr>
        <w:ind w:left="709"/>
        <w:rPr>
          <w:rFonts w:ascii="Arial" w:hAnsi="Arial" w:cs="Arial"/>
          <w:sz w:val="20"/>
          <w:u w:val="single"/>
        </w:rPr>
      </w:pPr>
      <w:r w:rsidRPr="00093F57">
        <w:rPr>
          <w:rFonts w:ascii="Arial" w:hAnsi="Arial" w:cs="Arial"/>
          <w:sz w:val="20"/>
          <w:u w:val="single"/>
        </w:rPr>
        <w:br w:type="page"/>
      </w:r>
    </w:p>
    <w:p w14:paraId="1A56272E" w14:textId="77777777" w:rsidR="0008283E" w:rsidRPr="003B3389" w:rsidRDefault="0008283E" w:rsidP="0008283E">
      <w:pPr>
        <w:widowControl w:val="0"/>
        <w:jc w:val="both"/>
        <w:rPr>
          <w:rFonts w:ascii="Arial" w:hAnsi="Arial" w:cs="Arial"/>
          <w:sz w:val="20"/>
        </w:rPr>
      </w:pPr>
    </w:p>
    <w:p w14:paraId="7629D012" w14:textId="77777777" w:rsidR="0008283E" w:rsidRPr="003B3389" w:rsidRDefault="0008283E" w:rsidP="0008283E">
      <w:pPr>
        <w:widowControl w:val="0"/>
        <w:jc w:val="both"/>
        <w:rPr>
          <w:rFonts w:ascii="Arial" w:hAnsi="Arial" w:cs="Arial"/>
          <w:sz w:val="20"/>
        </w:rPr>
      </w:pPr>
    </w:p>
    <w:p w14:paraId="3D2043DE" w14:textId="77777777" w:rsidR="0008283E" w:rsidRPr="003B3389" w:rsidRDefault="0008283E" w:rsidP="0008283E">
      <w:pPr>
        <w:widowControl w:val="0"/>
        <w:jc w:val="both"/>
        <w:rPr>
          <w:rFonts w:ascii="Arial" w:hAnsi="Arial" w:cs="Arial"/>
          <w:sz w:val="20"/>
        </w:rPr>
      </w:pPr>
    </w:p>
    <w:p w14:paraId="19D862E8" w14:textId="77777777" w:rsidR="0008283E" w:rsidRPr="003B3389" w:rsidRDefault="0008283E" w:rsidP="0008283E">
      <w:pPr>
        <w:widowControl w:val="0"/>
        <w:jc w:val="both"/>
        <w:rPr>
          <w:rFonts w:ascii="Arial" w:hAnsi="Arial" w:cs="Arial"/>
          <w:sz w:val="20"/>
        </w:rPr>
      </w:pPr>
    </w:p>
    <w:p w14:paraId="1D572E28" w14:textId="77777777" w:rsidR="0008283E" w:rsidRPr="003B3389" w:rsidRDefault="0008283E" w:rsidP="0008283E">
      <w:pPr>
        <w:widowControl w:val="0"/>
        <w:jc w:val="both"/>
        <w:rPr>
          <w:rFonts w:ascii="Arial" w:hAnsi="Arial" w:cs="Arial"/>
          <w:sz w:val="20"/>
        </w:rPr>
      </w:pPr>
    </w:p>
    <w:p w14:paraId="34928023" w14:textId="77777777" w:rsidR="0008283E" w:rsidRPr="003B3389" w:rsidRDefault="0008283E" w:rsidP="0008283E">
      <w:pPr>
        <w:widowControl w:val="0"/>
        <w:jc w:val="both"/>
        <w:rPr>
          <w:rFonts w:ascii="Arial" w:hAnsi="Arial" w:cs="Arial"/>
          <w:sz w:val="20"/>
        </w:rPr>
      </w:pPr>
    </w:p>
    <w:p w14:paraId="734A7CC1" w14:textId="77777777" w:rsidR="0008283E" w:rsidRPr="003B3389" w:rsidRDefault="0008283E" w:rsidP="0008283E">
      <w:pPr>
        <w:widowControl w:val="0"/>
        <w:jc w:val="both"/>
        <w:rPr>
          <w:rFonts w:ascii="Arial" w:hAnsi="Arial" w:cs="Arial"/>
          <w:sz w:val="20"/>
        </w:rPr>
      </w:pPr>
    </w:p>
    <w:p w14:paraId="0BA0E13E" w14:textId="77777777" w:rsidR="0008283E" w:rsidRPr="003B3389" w:rsidRDefault="0008283E" w:rsidP="0008283E">
      <w:pPr>
        <w:widowControl w:val="0"/>
        <w:jc w:val="both"/>
        <w:rPr>
          <w:rFonts w:ascii="Arial" w:hAnsi="Arial" w:cs="Arial"/>
          <w:sz w:val="20"/>
        </w:rPr>
      </w:pPr>
    </w:p>
    <w:p w14:paraId="35EDB501" w14:textId="77777777" w:rsidR="0008283E" w:rsidRPr="003B3389" w:rsidRDefault="0008283E" w:rsidP="0008283E">
      <w:pPr>
        <w:widowControl w:val="0"/>
        <w:jc w:val="both"/>
        <w:rPr>
          <w:rFonts w:ascii="Arial" w:hAnsi="Arial" w:cs="Arial"/>
          <w:sz w:val="20"/>
        </w:rPr>
      </w:pPr>
    </w:p>
    <w:p w14:paraId="7B45CB04" w14:textId="77777777" w:rsidR="0008283E" w:rsidRPr="003B3389" w:rsidRDefault="0008283E" w:rsidP="0008283E">
      <w:pPr>
        <w:widowControl w:val="0"/>
        <w:jc w:val="both"/>
        <w:rPr>
          <w:rFonts w:ascii="Arial" w:hAnsi="Arial" w:cs="Arial"/>
          <w:sz w:val="20"/>
        </w:rPr>
      </w:pPr>
    </w:p>
    <w:p w14:paraId="3F8A489F" w14:textId="77777777" w:rsidR="0008283E" w:rsidRDefault="0008283E" w:rsidP="0008283E">
      <w:pPr>
        <w:widowControl w:val="0"/>
        <w:jc w:val="both"/>
        <w:rPr>
          <w:rFonts w:ascii="Arial" w:hAnsi="Arial" w:cs="Arial"/>
          <w:sz w:val="20"/>
        </w:rPr>
      </w:pPr>
    </w:p>
    <w:p w14:paraId="3710D274" w14:textId="77777777" w:rsidR="0008283E" w:rsidRDefault="0008283E" w:rsidP="0008283E">
      <w:pPr>
        <w:widowControl w:val="0"/>
        <w:jc w:val="both"/>
        <w:rPr>
          <w:rFonts w:ascii="Arial" w:hAnsi="Arial" w:cs="Arial"/>
          <w:sz w:val="20"/>
        </w:rPr>
      </w:pPr>
    </w:p>
    <w:p w14:paraId="1B668C0D" w14:textId="77777777" w:rsidR="0008283E" w:rsidRPr="003B3389" w:rsidRDefault="0008283E" w:rsidP="0008283E">
      <w:pPr>
        <w:widowControl w:val="0"/>
        <w:jc w:val="both"/>
        <w:rPr>
          <w:rFonts w:ascii="Arial" w:hAnsi="Arial" w:cs="Arial"/>
          <w:sz w:val="20"/>
        </w:rPr>
      </w:pPr>
    </w:p>
    <w:p w14:paraId="48179561" w14:textId="77777777" w:rsidR="0008283E" w:rsidRDefault="0008283E" w:rsidP="0008283E">
      <w:pPr>
        <w:widowControl w:val="0"/>
        <w:jc w:val="both"/>
        <w:rPr>
          <w:rFonts w:ascii="Arial" w:hAnsi="Arial" w:cs="Arial"/>
          <w:sz w:val="20"/>
        </w:rPr>
      </w:pPr>
    </w:p>
    <w:p w14:paraId="4BCA8F17" w14:textId="77777777" w:rsidR="00A77DEA" w:rsidRDefault="00A77DEA" w:rsidP="0008283E">
      <w:pPr>
        <w:widowControl w:val="0"/>
        <w:jc w:val="both"/>
        <w:rPr>
          <w:rFonts w:ascii="Arial" w:hAnsi="Arial" w:cs="Arial"/>
          <w:sz w:val="20"/>
        </w:rPr>
      </w:pPr>
    </w:p>
    <w:p w14:paraId="34E051ED" w14:textId="77777777" w:rsidR="00A77DEA" w:rsidRDefault="00A77DEA" w:rsidP="0008283E">
      <w:pPr>
        <w:widowControl w:val="0"/>
        <w:jc w:val="both"/>
        <w:rPr>
          <w:rFonts w:ascii="Arial" w:hAnsi="Arial" w:cs="Arial"/>
          <w:sz w:val="20"/>
        </w:rPr>
      </w:pPr>
    </w:p>
    <w:p w14:paraId="1CB3D282" w14:textId="77777777" w:rsidR="00A77DEA" w:rsidRDefault="00A77DEA" w:rsidP="0008283E">
      <w:pPr>
        <w:widowControl w:val="0"/>
        <w:jc w:val="both"/>
        <w:rPr>
          <w:rFonts w:ascii="Arial" w:hAnsi="Arial" w:cs="Arial"/>
          <w:sz w:val="20"/>
        </w:rPr>
      </w:pPr>
    </w:p>
    <w:p w14:paraId="399F7DCC" w14:textId="77777777" w:rsidR="0008283E" w:rsidRPr="003B3389" w:rsidRDefault="0008283E" w:rsidP="0008283E">
      <w:pPr>
        <w:widowControl w:val="0"/>
        <w:jc w:val="both"/>
        <w:rPr>
          <w:rFonts w:ascii="Arial" w:hAnsi="Arial" w:cs="Arial"/>
          <w:sz w:val="20"/>
        </w:rPr>
      </w:pPr>
    </w:p>
    <w:p w14:paraId="36A9DA45" w14:textId="77777777" w:rsidR="0008283E" w:rsidRDefault="0008283E" w:rsidP="0008283E">
      <w:pPr>
        <w:widowControl w:val="0"/>
        <w:jc w:val="both"/>
        <w:rPr>
          <w:rFonts w:ascii="Arial" w:hAnsi="Arial" w:cs="Arial"/>
          <w:sz w:val="20"/>
        </w:rPr>
      </w:pPr>
    </w:p>
    <w:p w14:paraId="2D2756C5" w14:textId="77777777" w:rsidR="0008283E" w:rsidRPr="003B3389" w:rsidRDefault="0008283E" w:rsidP="0008283E">
      <w:pPr>
        <w:widowControl w:val="0"/>
        <w:jc w:val="both"/>
        <w:rPr>
          <w:rFonts w:ascii="Arial" w:hAnsi="Arial" w:cs="Arial"/>
          <w:sz w:val="20"/>
        </w:rPr>
      </w:pPr>
    </w:p>
    <w:p w14:paraId="593884E7" w14:textId="77777777" w:rsidR="000C7833" w:rsidRPr="00CD5328" w:rsidRDefault="000C7833" w:rsidP="000C7833">
      <w:pPr>
        <w:widowControl w:val="0"/>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ind w:left="0"/>
        <w:jc w:val="center"/>
        <w:rPr>
          <w:rFonts w:ascii="Arial" w:hAnsi="Arial" w:cs="Arial"/>
        </w:rPr>
      </w:pPr>
    </w:p>
    <w:p w14:paraId="4C24A948" w14:textId="77777777" w:rsidR="000C7833" w:rsidRPr="00CD5328" w:rsidRDefault="000C7833" w:rsidP="000C7833">
      <w:pPr>
        <w:pStyle w:val="Prrafodelista"/>
        <w:widowControl w:val="0"/>
        <w:ind w:left="0"/>
        <w:jc w:val="center"/>
        <w:rPr>
          <w:rFonts w:ascii="Arial" w:hAnsi="Arial" w:cs="Arial"/>
        </w:rPr>
      </w:pPr>
    </w:p>
    <w:p w14:paraId="357F1C54" w14:textId="77777777" w:rsidR="000C7833" w:rsidRPr="00CD5328" w:rsidRDefault="000C7833" w:rsidP="000C7833">
      <w:pPr>
        <w:pStyle w:val="Prrafodelista"/>
        <w:widowControl w:val="0"/>
        <w:ind w:left="0"/>
        <w:jc w:val="center"/>
        <w:rPr>
          <w:rFonts w:ascii="Arial" w:hAnsi="Arial" w:cs="Arial"/>
        </w:rPr>
      </w:pPr>
    </w:p>
    <w:p w14:paraId="686E8EF1" w14:textId="77777777" w:rsidR="000C7833" w:rsidRPr="00CD5328" w:rsidRDefault="000C7833" w:rsidP="000C7833">
      <w:pPr>
        <w:pStyle w:val="Prrafodelista"/>
        <w:widowControl w:val="0"/>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jc w:val="center"/>
        <w:rPr>
          <w:rFonts w:ascii="Arial" w:hAnsi="Arial" w:cs="Arial"/>
          <w:sz w:val="18"/>
        </w:rPr>
      </w:pPr>
    </w:p>
    <w:p w14:paraId="51C574E5" w14:textId="77777777" w:rsidR="000C7833" w:rsidRPr="00CD5328" w:rsidRDefault="000C7833" w:rsidP="000C7833">
      <w:pPr>
        <w:widowControl w:val="0"/>
        <w:jc w:val="center"/>
        <w:rPr>
          <w:rFonts w:ascii="Arial" w:hAnsi="Arial" w:cs="Arial"/>
          <w:sz w:val="18"/>
        </w:rPr>
      </w:pPr>
    </w:p>
    <w:p w14:paraId="1F224D3C" w14:textId="77777777" w:rsidR="000C7833" w:rsidRPr="00CD5328" w:rsidRDefault="000C7833" w:rsidP="000C7833">
      <w:pPr>
        <w:widowControl w:val="0"/>
        <w:jc w:val="center"/>
        <w:rPr>
          <w:rFonts w:ascii="Arial" w:hAnsi="Arial" w:cs="Arial"/>
          <w:sz w:val="18"/>
        </w:rPr>
      </w:pPr>
    </w:p>
    <w:p w14:paraId="01F9BAB0" w14:textId="77777777" w:rsidR="000C7833" w:rsidRPr="00CD5328" w:rsidRDefault="000C7833" w:rsidP="000C7833">
      <w:pPr>
        <w:widowControl w:val="0"/>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ind w:left="360"/>
        <w:jc w:val="both"/>
        <w:rPr>
          <w:rFonts w:ascii="Arial" w:hAnsi="Arial" w:cs="Arial"/>
          <w:i/>
          <w:sz w:val="20"/>
        </w:rPr>
      </w:pPr>
    </w:p>
    <w:p w14:paraId="740781E4" w14:textId="77777777" w:rsidR="000C7833" w:rsidRPr="00CD5328" w:rsidRDefault="000C7833" w:rsidP="000C7833">
      <w:pPr>
        <w:widowControl w:val="0"/>
        <w:ind w:left="360"/>
        <w:jc w:val="both"/>
        <w:rPr>
          <w:rFonts w:ascii="Arial" w:hAnsi="Arial" w:cs="Arial"/>
          <w:i/>
          <w:sz w:val="20"/>
        </w:rPr>
      </w:pPr>
    </w:p>
    <w:p w14:paraId="5F0EF260" w14:textId="77777777" w:rsidR="000C7833" w:rsidRDefault="000C7833">
      <w:pPr>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ind w:left="360"/>
              <w:jc w:val="center"/>
              <w:rPr>
                <w:rFonts w:ascii="Arial" w:hAnsi="Arial" w:cs="Arial"/>
                <w:b/>
                <w:sz w:val="12"/>
              </w:rPr>
            </w:pPr>
          </w:p>
          <w:p w14:paraId="11BCECF1"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jc w:val="center"/>
              <w:rPr>
                <w:rFonts w:ascii="Arial" w:hAnsi="Arial" w:cs="Arial"/>
                <w:sz w:val="6"/>
              </w:rPr>
            </w:pPr>
          </w:p>
        </w:tc>
      </w:tr>
    </w:tbl>
    <w:p w14:paraId="4F1D9798" w14:textId="77777777" w:rsidR="00D5597F" w:rsidRDefault="00D5597F" w:rsidP="00E719BC">
      <w:pPr>
        <w:widowControl w:val="0"/>
        <w:rPr>
          <w:rFonts w:ascii="Arial" w:hAnsi="Arial" w:cs="Arial"/>
          <w:sz w:val="20"/>
        </w:rPr>
      </w:pPr>
    </w:p>
    <w:p w14:paraId="3D4D7FBB" w14:textId="77777777" w:rsidR="006F472C" w:rsidRPr="006A331D" w:rsidRDefault="006F472C" w:rsidP="00E719BC">
      <w:pPr>
        <w:widowControl w:val="0"/>
        <w:rPr>
          <w:rFonts w:ascii="Arial" w:hAnsi="Arial" w:cs="Arial"/>
          <w:sz w:val="20"/>
        </w:rPr>
      </w:pPr>
    </w:p>
    <w:p w14:paraId="6129F6C8" w14:textId="77777777" w:rsidR="00D5597F" w:rsidRPr="00CD5328" w:rsidRDefault="00D5597F" w:rsidP="005F2EA1">
      <w:pPr>
        <w:pStyle w:val="Prrafodelista"/>
        <w:widowControl w:val="0"/>
        <w:numPr>
          <w:ilvl w:val="1"/>
          <w:numId w:val="8"/>
        </w:numPr>
        <w:ind w:left="567" w:hanging="567"/>
        <w:jc w:val="both"/>
        <w:rPr>
          <w:rFonts w:ascii="Arial" w:hAnsi="Arial" w:cs="Arial"/>
          <w:b/>
          <w:sz w:val="20"/>
        </w:rPr>
      </w:pPr>
      <w:r w:rsidRPr="00CD5328">
        <w:rPr>
          <w:rFonts w:ascii="Arial" w:hAnsi="Arial" w:cs="Arial"/>
          <w:b/>
          <w:sz w:val="20"/>
        </w:rPr>
        <w:t>ENTIDAD CONVOCANTE</w:t>
      </w:r>
    </w:p>
    <w:p w14:paraId="435678CB" w14:textId="77777777" w:rsidR="00FD7F70" w:rsidRPr="00131569" w:rsidRDefault="00FD7F70" w:rsidP="00FD7F70">
      <w:pPr>
        <w:pStyle w:val="Prrafodelista"/>
        <w:widowControl w:val="0"/>
        <w:ind w:left="528"/>
        <w:rPr>
          <w:rFonts w:ascii="Arial" w:hAnsi="Arial" w:cs="Arial"/>
          <w:sz w:val="18"/>
        </w:rPr>
      </w:pPr>
    </w:p>
    <w:tbl>
      <w:tblPr>
        <w:tblW w:w="8583" w:type="dxa"/>
        <w:tblInd w:w="535" w:type="dxa"/>
        <w:tblLayout w:type="fixed"/>
        <w:tblLook w:val="04A0" w:firstRow="1" w:lastRow="0" w:firstColumn="1" w:lastColumn="0" w:noHBand="0" w:noVBand="1"/>
      </w:tblPr>
      <w:tblGrid>
        <w:gridCol w:w="2288"/>
        <w:gridCol w:w="236"/>
        <w:gridCol w:w="6059"/>
      </w:tblGrid>
      <w:tr w:rsidR="00FD7F70" w:rsidRPr="00CD5328" w14:paraId="43D2D6FF" w14:textId="77777777" w:rsidTr="00FD7F70">
        <w:trPr>
          <w:trHeight w:val="397"/>
        </w:trPr>
        <w:tc>
          <w:tcPr>
            <w:tcW w:w="2288" w:type="dxa"/>
          </w:tcPr>
          <w:p w14:paraId="6764D484" w14:textId="77777777" w:rsidR="00FD7F70" w:rsidRPr="00CD5328" w:rsidRDefault="00FD7F70" w:rsidP="00FD7F70">
            <w:pPr>
              <w:widowControl w:val="0"/>
              <w:rPr>
                <w:rFonts w:ascii="Arial" w:hAnsi="Arial" w:cs="Arial"/>
                <w:sz w:val="20"/>
              </w:rPr>
            </w:pPr>
            <w:r w:rsidRPr="00CD5328">
              <w:rPr>
                <w:rFonts w:ascii="Arial" w:hAnsi="Arial" w:cs="Arial"/>
                <w:sz w:val="20"/>
              </w:rPr>
              <w:t>Nombre</w:t>
            </w:r>
          </w:p>
        </w:tc>
        <w:tc>
          <w:tcPr>
            <w:tcW w:w="236" w:type="dxa"/>
          </w:tcPr>
          <w:p w14:paraId="2239C4D1" w14:textId="77777777" w:rsidR="00FD7F70" w:rsidRPr="00CD5328" w:rsidRDefault="00FD7F70" w:rsidP="00FD7F70">
            <w:pPr>
              <w:widowControl w:val="0"/>
              <w:jc w:val="center"/>
              <w:rPr>
                <w:rFonts w:ascii="Arial" w:hAnsi="Arial" w:cs="Arial"/>
                <w:sz w:val="20"/>
              </w:rPr>
            </w:pPr>
            <w:r w:rsidRPr="00CD5328">
              <w:rPr>
                <w:rFonts w:ascii="Arial" w:hAnsi="Arial" w:cs="Arial"/>
                <w:sz w:val="20"/>
              </w:rPr>
              <w:t>:</w:t>
            </w:r>
          </w:p>
        </w:tc>
        <w:tc>
          <w:tcPr>
            <w:tcW w:w="6059" w:type="dxa"/>
          </w:tcPr>
          <w:p w14:paraId="1D4038E1" w14:textId="77777777" w:rsidR="00FD7F70" w:rsidRPr="00CD5328" w:rsidRDefault="00FD7F70" w:rsidP="00FD7F70">
            <w:pPr>
              <w:widowControl w:val="0"/>
              <w:rPr>
                <w:rFonts w:ascii="Arial" w:hAnsi="Arial" w:cs="Arial"/>
                <w:sz w:val="20"/>
              </w:rPr>
            </w:pPr>
            <w:r>
              <w:rPr>
                <w:rFonts w:ascii="Arial" w:hAnsi="Arial" w:cs="Arial"/>
                <w:sz w:val="20"/>
              </w:rPr>
              <w:t>ELECTRO PUNO S.A.A.</w:t>
            </w:r>
          </w:p>
        </w:tc>
      </w:tr>
      <w:tr w:rsidR="00FD7F70" w:rsidRPr="00CD5328" w14:paraId="4C2EE904" w14:textId="77777777" w:rsidTr="00FD7F70">
        <w:trPr>
          <w:trHeight w:val="397"/>
        </w:trPr>
        <w:tc>
          <w:tcPr>
            <w:tcW w:w="2288" w:type="dxa"/>
          </w:tcPr>
          <w:p w14:paraId="0A8EC484" w14:textId="77777777" w:rsidR="00FD7F70" w:rsidRPr="00CD5328" w:rsidRDefault="00FD7F70" w:rsidP="00FD7F70">
            <w:pPr>
              <w:widowControl w:val="0"/>
              <w:rPr>
                <w:rFonts w:ascii="Arial" w:hAnsi="Arial" w:cs="Arial"/>
                <w:sz w:val="20"/>
              </w:rPr>
            </w:pPr>
            <w:r w:rsidRPr="00CD5328">
              <w:rPr>
                <w:rFonts w:ascii="Arial" w:hAnsi="Arial" w:cs="Arial"/>
                <w:sz w:val="20"/>
              </w:rPr>
              <w:t>RUC Nº</w:t>
            </w:r>
          </w:p>
        </w:tc>
        <w:tc>
          <w:tcPr>
            <w:tcW w:w="236" w:type="dxa"/>
          </w:tcPr>
          <w:p w14:paraId="2215A132" w14:textId="77777777" w:rsidR="00FD7F70" w:rsidRPr="00CD5328" w:rsidRDefault="00FD7F70" w:rsidP="00FD7F70">
            <w:pPr>
              <w:widowControl w:val="0"/>
              <w:jc w:val="center"/>
              <w:rPr>
                <w:rFonts w:ascii="Arial" w:hAnsi="Arial" w:cs="Arial"/>
                <w:sz w:val="20"/>
              </w:rPr>
            </w:pPr>
            <w:r w:rsidRPr="00CD5328">
              <w:rPr>
                <w:rFonts w:ascii="Arial" w:hAnsi="Arial" w:cs="Arial"/>
                <w:sz w:val="20"/>
              </w:rPr>
              <w:t>:</w:t>
            </w:r>
          </w:p>
        </w:tc>
        <w:tc>
          <w:tcPr>
            <w:tcW w:w="6059" w:type="dxa"/>
          </w:tcPr>
          <w:p w14:paraId="32D5B935" w14:textId="77777777" w:rsidR="00FD7F70" w:rsidRPr="00CD5328" w:rsidRDefault="00FD7F70" w:rsidP="00FD7F70">
            <w:pPr>
              <w:widowControl w:val="0"/>
              <w:rPr>
                <w:rFonts w:ascii="Arial" w:hAnsi="Arial" w:cs="Arial"/>
                <w:sz w:val="20"/>
              </w:rPr>
            </w:pPr>
            <w:r w:rsidRPr="00A93DE7">
              <w:rPr>
                <w:rFonts w:ascii="Arial" w:hAnsi="Arial" w:cs="Arial"/>
                <w:sz w:val="20"/>
              </w:rPr>
              <w:t>20405479592</w:t>
            </w:r>
          </w:p>
        </w:tc>
      </w:tr>
      <w:tr w:rsidR="00FD7F70" w:rsidRPr="00CD5328" w14:paraId="1139ECA5" w14:textId="77777777" w:rsidTr="00FD7F70">
        <w:trPr>
          <w:trHeight w:val="397"/>
        </w:trPr>
        <w:tc>
          <w:tcPr>
            <w:tcW w:w="2288" w:type="dxa"/>
          </w:tcPr>
          <w:p w14:paraId="3EAE1239" w14:textId="77777777" w:rsidR="00FD7F70" w:rsidRPr="00CD5328" w:rsidRDefault="00FD7F70" w:rsidP="00FD7F70">
            <w:pPr>
              <w:widowControl w:val="0"/>
              <w:rPr>
                <w:rFonts w:ascii="Arial" w:hAnsi="Arial" w:cs="Arial"/>
                <w:sz w:val="20"/>
              </w:rPr>
            </w:pPr>
            <w:r w:rsidRPr="00CD5328">
              <w:rPr>
                <w:rFonts w:ascii="Arial" w:hAnsi="Arial" w:cs="Arial"/>
                <w:sz w:val="20"/>
                <w:lang w:val="es-ES"/>
              </w:rPr>
              <w:t>Domicilio legal</w:t>
            </w:r>
          </w:p>
        </w:tc>
        <w:tc>
          <w:tcPr>
            <w:tcW w:w="236" w:type="dxa"/>
          </w:tcPr>
          <w:p w14:paraId="36FDF165" w14:textId="77777777" w:rsidR="00FD7F70" w:rsidRPr="00CD5328" w:rsidRDefault="00FD7F70" w:rsidP="00FD7F70">
            <w:pPr>
              <w:widowControl w:val="0"/>
              <w:jc w:val="center"/>
              <w:rPr>
                <w:rFonts w:ascii="Arial" w:hAnsi="Arial" w:cs="Arial"/>
                <w:sz w:val="20"/>
              </w:rPr>
            </w:pPr>
            <w:r w:rsidRPr="00CD5328">
              <w:rPr>
                <w:rFonts w:ascii="Arial" w:hAnsi="Arial" w:cs="Arial"/>
                <w:sz w:val="20"/>
              </w:rPr>
              <w:t>:</w:t>
            </w:r>
          </w:p>
        </w:tc>
        <w:tc>
          <w:tcPr>
            <w:tcW w:w="6059" w:type="dxa"/>
          </w:tcPr>
          <w:p w14:paraId="47227D9E" w14:textId="77777777" w:rsidR="00FD7F70" w:rsidRPr="00CD5328" w:rsidRDefault="00FD7F70" w:rsidP="00FD7F70">
            <w:pPr>
              <w:widowControl w:val="0"/>
              <w:rPr>
                <w:rFonts w:ascii="Arial" w:hAnsi="Arial" w:cs="Arial"/>
                <w:sz w:val="20"/>
              </w:rPr>
            </w:pPr>
            <w:r>
              <w:rPr>
                <w:rFonts w:ascii="Arial" w:hAnsi="Arial" w:cs="Arial"/>
                <w:sz w:val="20"/>
                <w:lang w:val="pt-BR"/>
              </w:rPr>
              <w:t>Jr. Mariano H. Cornejo Nº 160 - Puno</w:t>
            </w:r>
          </w:p>
        </w:tc>
      </w:tr>
      <w:tr w:rsidR="00FD7F70" w:rsidRPr="00CD5328" w14:paraId="204479A9" w14:textId="77777777" w:rsidTr="00FD7F70">
        <w:trPr>
          <w:trHeight w:val="397"/>
        </w:trPr>
        <w:tc>
          <w:tcPr>
            <w:tcW w:w="2288" w:type="dxa"/>
          </w:tcPr>
          <w:p w14:paraId="76382C09" w14:textId="77777777" w:rsidR="00FD7F70" w:rsidRPr="00CD5328" w:rsidRDefault="00FD7F70" w:rsidP="00FD7F70">
            <w:pPr>
              <w:widowControl w:val="0"/>
              <w:rPr>
                <w:rFonts w:ascii="Arial" w:hAnsi="Arial" w:cs="Arial"/>
                <w:sz w:val="20"/>
              </w:rPr>
            </w:pPr>
            <w:r w:rsidRPr="00CD5328">
              <w:rPr>
                <w:rFonts w:ascii="Arial" w:hAnsi="Arial" w:cs="Arial"/>
                <w:sz w:val="20"/>
                <w:lang w:val="es-ES"/>
              </w:rPr>
              <w:t>Teléfono:</w:t>
            </w:r>
          </w:p>
        </w:tc>
        <w:tc>
          <w:tcPr>
            <w:tcW w:w="236" w:type="dxa"/>
          </w:tcPr>
          <w:p w14:paraId="63FE5B04" w14:textId="77777777" w:rsidR="00FD7F70" w:rsidRPr="00CD5328" w:rsidRDefault="00FD7F70" w:rsidP="00FD7F70">
            <w:pPr>
              <w:widowControl w:val="0"/>
              <w:jc w:val="center"/>
              <w:rPr>
                <w:rFonts w:ascii="Arial" w:hAnsi="Arial" w:cs="Arial"/>
                <w:sz w:val="20"/>
              </w:rPr>
            </w:pPr>
            <w:r w:rsidRPr="00CD5328">
              <w:rPr>
                <w:rFonts w:ascii="Arial" w:hAnsi="Arial" w:cs="Arial"/>
                <w:sz w:val="20"/>
              </w:rPr>
              <w:t>:</w:t>
            </w:r>
          </w:p>
        </w:tc>
        <w:tc>
          <w:tcPr>
            <w:tcW w:w="6059" w:type="dxa"/>
          </w:tcPr>
          <w:p w14:paraId="2FF68B23" w14:textId="77777777" w:rsidR="00FD7F70" w:rsidRPr="00CD5328" w:rsidRDefault="00FD7F70" w:rsidP="00FD7F70">
            <w:pPr>
              <w:widowControl w:val="0"/>
              <w:rPr>
                <w:rFonts w:ascii="Arial" w:hAnsi="Arial" w:cs="Arial"/>
                <w:sz w:val="20"/>
              </w:rPr>
            </w:pPr>
            <w:r>
              <w:rPr>
                <w:rFonts w:ascii="Arial" w:hAnsi="Arial" w:cs="Arial"/>
                <w:sz w:val="20"/>
                <w:lang w:val="pt-BR"/>
              </w:rPr>
              <w:t>051-352552 Anexo 2225</w:t>
            </w:r>
          </w:p>
        </w:tc>
      </w:tr>
      <w:tr w:rsidR="00FD7F70" w:rsidRPr="00CD5328" w14:paraId="31D717BA" w14:textId="77777777" w:rsidTr="00FD7F70">
        <w:trPr>
          <w:trHeight w:val="397"/>
        </w:trPr>
        <w:tc>
          <w:tcPr>
            <w:tcW w:w="2288" w:type="dxa"/>
          </w:tcPr>
          <w:p w14:paraId="7DFC07DB" w14:textId="77777777" w:rsidR="00FD7F70" w:rsidRPr="00CD5328" w:rsidRDefault="00FD7F70" w:rsidP="00FD7F70">
            <w:pPr>
              <w:widowControl w:val="0"/>
              <w:rPr>
                <w:rFonts w:ascii="Arial" w:hAnsi="Arial" w:cs="Arial"/>
                <w:sz w:val="20"/>
              </w:rPr>
            </w:pPr>
            <w:r w:rsidRPr="00CD5328">
              <w:rPr>
                <w:rFonts w:ascii="Arial" w:hAnsi="Arial" w:cs="Arial"/>
                <w:sz w:val="20"/>
                <w:lang w:val="es-ES"/>
              </w:rPr>
              <w:t>Correo electrónico:</w:t>
            </w:r>
          </w:p>
        </w:tc>
        <w:tc>
          <w:tcPr>
            <w:tcW w:w="236" w:type="dxa"/>
          </w:tcPr>
          <w:p w14:paraId="48C656FE" w14:textId="77777777" w:rsidR="00FD7F70" w:rsidRPr="00CD5328" w:rsidRDefault="00FD7F70" w:rsidP="00FD7F70">
            <w:pPr>
              <w:widowControl w:val="0"/>
              <w:jc w:val="center"/>
              <w:rPr>
                <w:rFonts w:ascii="Arial" w:hAnsi="Arial" w:cs="Arial"/>
                <w:sz w:val="20"/>
              </w:rPr>
            </w:pPr>
            <w:r w:rsidRPr="00CD5328">
              <w:rPr>
                <w:rFonts w:ascii="Arial" w:hAnsi="Arial" w:cs="Arial"/>
                <w:sz w:val="20"/>
              </w:rPr>
              <w:t>:</w:t>
            </w:r>
          </w:p>
        </w:tc>
        <w:tc>
          <w:tcPr>
            <w:tcW w:w="6059" w:type="dxa"/>
          </w:tcPr>
          <w:p w14:paraId="7C04209E" w14:textId="740D373E" w:rsidR="00FD7F70" w:rsidRDefault="00401469" w:rsidP="00FD7F70">
            <w:pPr>
              <w:widowControl w:val="0"/>
              <w:contextualSpacing/>
              <w:rPr>
                <w:rStyle w:val="Hipervnculo"/>
                <w:rFonts w:ascii="Arial" w:hAnsi="Arial" w:cs="Arial"/>
                <w:sz w:val="20"/>
              </w:rPr>
            </w:pPr>
            <w:hyperlink r:id="rId16" w:history="1">
              <w:r w:rsidR="00FD7F70">
                <w:rPr>
                  <w:rStyle w:val="Hipervnculo"/>
                  <w:rFonts w:ascii="Arial" w:hAnsi="Arial" w:cs="Arial"/>
                  <w:sz w:val="20"/>
                </w:rPr>
                <w:t>emendoza@electropuno.com.pe</w:t>
              </w:r>
            </w:hyperlink>
          </w:p>
          <w:p w14:paraId="45643F24" w14:textId="7A6F570F" w:rsidR="00FD7F70" w:rsidRPr="00CD5328" w:rsidRDefault="00401469" w:rsidP="00B80A9D">
            <w:pPr>
              <w:widowControl w:val="0"/>
              <w:contextualSpacing/>
              <w:rPr>
                <w:rFonts w:ascii="Arial" w:hAnsi="Arial" w:cs="Arial"/>
                <w:sz w:val="20"/>
              </w:rPr>
            </w:pPr>
            <w:hyperlink r:id="rId17" w:history="1">
              <w:r w:rsidR="00B80A9D" w:rsidRPr="00C26870">
                <w:rPr>
                  <w:rStyle w:val="Hipervnculo"/>
                  <w:rFonts w:ascii="Arial" w:hAnsi="Arial" w:cs="Arial"/>
                  <w:sz w:val="20"/>
                </w:rPr>
                <w:t>yquispe@electropuno.com.pe</w:t>
              </w:r>
            </w:hyperlink>
          </w:p>
        </w:tc>
      </w:tr>
      <w:tr w:rsidR="00AD0AB4" w:rsidRPr="00CD5328" w14:paraId="13F41D48" w14:textId="77777777" w:rsidTr="00AD0AB4">
        <w:trPr>
          <w:trHeight w:val="397"/>
        </w:trPr>
        <w:tc>
          <w:tcPr>
            <w:tcW w:w="2288" w:type="dxa"/>
          </w:tcPr>
          <w:p w14:paraId="2794B9D5" w14:textId="59728F4C" w:rsidR="00FD7F70" w:rsidRPr="00CD5328" w:rsidRDefault="00FD7F70" w:rsidP="00CD5328">
            <w:pPr>
              <w:widowControl w:val="0"/>
              <w:rPr>
                <w:rFonts w:ascii="Arial" w:hAnsi="Arial" w:cs="Arial"/>
                <w:sz w:val="20"/>
              </w:rPr>
            </w:pPr>
          </w:p>
        </w:tc>
        <w:tc>
          <w:tcPr>
            <w:tcW w:w="236" w:type="dxa"/>
          </w:tcPr>
          <w:p w14:paraId="0FA9D907" w14:textId="69473361" w:rsidR="00AD0AB4" w:rsidRPr="00CD5328" w:rsidRDefault="00AD0AB4" w:rsidP="00CD5328">
            <w:pPr>
              <w:widowControl w:val="0"/>
              <w:jc w:val="center"/>
              <w:rPr>
                <w:rFonts w:ascii="Arial" w:hAnsi="Arial" w:cs="Arial"/>
                <w:sz w:val="20"/>
              </w:rPr>
            </w:pPr>
          </w:p>
        </w:tc>
        <w:tc>
          <w:tcPr>
            <w:tcW w:w="6059" w:type="dxa"/>
          </w:tcPr>
          <w:p w14:paraId="01F7A150" w14:textId="15333A10" w:rsidR="00AD0AB4" w:rsidRPr="00CD5328" w:rsidRDefault="00AD0AB4" w:rsidP="00CD5328">
            <w:pPr>
              <w:widowControl w:val="0"/>
              <w:rPr>
                <w:rFonts w:ascii="Arial" w:hAnsi="Arial" w:cs="Arial"/>
                <w:sz w:val="20"/>
              </w:rPr>
            </w:pPr>
          </w:p>
        </w:tc>
      </w:tr>
    </w:tbl>
    <w:p w14:paraId="2770E06B" w14:textId="77777777" w:rsidR="00D5597F" w:rsidRPr="00CD5328" w:rsidRDefault="00D5597F" w:rsidP="005F2EA1">
      <w:pPr>
        <w:pStyle w:val="Prrafodelista"/>
        <w:widowControl w:val="0"/>
        <w:numPr>
          <w:ilvl w:val="1"/>
          <w:numId w:val="8"/>
        </w:numPr>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ind w:left="567"/>
        <w:jc w:val="both"/>
        <w:rPr>
          <w:rFonts w:ascii="Arial" w:hAnsi="Arial" w:cs="Arial"/>
          <w:sz w:val="20"/>
        </w:rPr>
      </w:pPr>
    </w:p>
    <w:p w14:paraId="0752C273" w14:textId="484F926D" w:rsidR="00155BA0" w:rsidRDefault="00D5597F" w:rsidP="00155BA0">
      <w:pPr>
        <w:widowControl w:val="0"/>
        <w:ind w:left="567"/>
        <w:jc w:val="both"/>
        <w:rPr>
          <w:rFonts w:ascii="Arial" w:eastAsia="Times New Roman" w:hAnsi="Arial" w:cs="Arial"/>
          <w:bCs/>
          <w:color w:val="auto"/>
          <w:sz w:val="20"/>
          <w:lang w:eastAsia="es-ES"/>
        </w:rPr>
      </w:pPr>
      <w:r w:rsidRPr="00155BA0">
        <w:rPr>
          <w:rFonts w:ascii="Arial" w:hAnsi="Arial" w:cs="Arial"/>
          <w:sz w:val="20"/>
        </w:rPr>
        <w:t>El presente proce</w:t>
      </w:r>
      <w:r w:rsidR="00691E9E" w:rsidRPr="00155BA0">
        <w:rPr>
          <w:rFonts w:ascii="Arial" w:hAnsi="Arial" w:cs="Arial"/>
          <w:sz w:val="20"/>
        </w:rPr>
        <w:t>dimiento</w:t>
      </w:r>
      <w:r w:rsidRPr="00155BA0">
        <w:rPr>
          <w:rFonts w:ascii="Arial" w:hAnsi="Arial" w:cs="Arial"/>
          <w:sz w:val="20"/>
        </w:rPr>
        <w:t xml:space="preserve"> </w:t>
      </w:r>
      <w:r w:rsidR="00971711" w:rsidRPr="00155BA0">
        <w:rPr>
          <w:rFonts w:ascii="Arial" w:hAnsi="Arial" w:cs="Arial"/>
          <w:sz w:val="20"/>
        </w:rPr>
        <w:t xml:space="preserve">de selección </w:t>
      </w:r>
      <w:r w:rsidRPr="00155BA0">
        <w:rPr>
          <w:rFonts w:ascii="Arial" w:hAnsi="Arial" w:cs="Arial"/>
          <w:sz w:val="20"/>
        </w:rPr>
        <w:t xml:space="preserve">tiene por objeto la contratación de </w:t>
      </w:r>
      <w:r w:rsidR="00B80A9D" w:rsidRPr="00155BA0">
        <w:rPr>
          <w:rFonts w:ascii="Arial" w:hAnsi="Arial" w:cs="Arial"/>
          <w:sz w:val="20"/>
        </w:rPr>
        <w:t xml:space="preserve">la </w:t>
      </w:r>
      <w:r w:rsidR="00B80A9D" w:rsidRPr="00155BA0">
        <w:rPr>
          <w:rFonts w:ascii="Arial" w:eastAsia="Tw Cen MT" w:hAnsi="Arial" w:cs="Arial"/>
          <w:spacing w:val="1"/>
          <w:sz w:val="20"/>
        </w:rPr>
        <w:t xml:space="preserve">ADQUISICIÓN </w:t>
      </w:r>
      <w:r w:rsidR="007627C9" w:rsidRPr="00155BA0">
        <w:rPr>
          <w:rFonts w:ascii="Arial" w:eastAsia="Tw Cen MT" w:hAnsi="Arial" w:cs="Arial"/>
          <w:color w:val="auto"/>
          <w:spacing w:val="1"/>
          <w:sz w:val="20"/>
        </w:rPr>
        <w:t>DE</w:t>
      </w:r>
      <w:r w:rsidR="00155BA0" w:rsidRPr="00155BA0">
        <w:rPr>
          <w:rFonts w:ascii="Arial" w:eastAsia="Times New Roman" w:hAnsi="Arial" w:cs="Arial"/>
          <w:bCs/>
          <w:color w:val="auto"/>
          <w:sz w:val="20"/>
          <w:lang w:eastAsia="es-ES"/>
        </w:rPr>
        <w:t xml:space="preserve"> SECCIONADOR TRES ETAPAS, PARARRAYOS DE LINEA Y ARMADOS PARA SECCIONADORES DE TRES ETAPAS.</w:t>
      </w:r>
    </w:p>
    <w:p w14:paraId="7383A38A" w14:textId="5BE3B497" w:rsidR="00155BA0" w:rsidRPr="0059747E" w:rsidRDefault="00155BA0" w:rsidP="00155BA0">
      <w:pPr>
        <w:widowControl w:val="0"/>
        <w:ind w:left="567"/>
        <w:jc w:val="both"/>
        <w:rPr>
          <w:rFonts w:ascii="Arial" w:eastAsia="Times New Roman" w:hAnsi="Arial" w:cs="Arial"/>
          <w:bCs/>
          <w:color w:val="auto"/>
          <w:sz w:val="20"/>
          <w:lang w:eastAsia="es-ES"/>
        </w:rPr>
      </w:pPr>
    </w:p>
    <w:tbl>
      <w:tblPr>
        <w:tblStyle w:val="Tablaconcuadrcula"/>
        <w:tblW w:w="8364" w:type="dxa"/>
        <w:tblInd w:w="562" w:type="dxa"/>
        <w:tblLook w:val="04A0" w:firstRow="1" w:lastRow="0" w:firstColumn="1" w:lastColumn="0" w:noHBand="0" w:noVBand="1"/>
      </w:tblPr>
      <w:tblGrid>
        <w:gridCol w:w="847"/>
        <w:gridCol w:w="5941"/>
        <w:gridCol w:w="726"/>
        <w:gridCol w:w="850"/>
      </w:tblGrid>
      <w:tr w:rsidR="0059747E" w:rsidRPr="0059747E" w14:paraId="54874561" w14:textId="77777777" w:rsidTr="00FA60CB">
        <w:tc>
          <w:tcPr>
            <w:tcW w:w="851" w:type="dxa"/>
            <w:shd w:val="clear" w:color="auto" w:fill="FFD966" w:themeFill="accent4" w:themeFillTint="99"/>
            <w:vAlign w:val="center"/>
          </w:tcPr>
          <w:p w14:paraId="4543C88B" w14:textId="77777777" w:rsidR="0059747E" w:rsidRPr="0059747E" w:rsidRDefault="0059747E" w:rsidP="004048F7">
            <w:pPr>
              <w:suppressAutoHyphens/>
              <w:ind w:left="41"/>
              <w:jc w:val="center"/>
              <w:rPr>
                <w:rFonts w:ascii="Arial" w:eastAsia="Times New Roman" w:hAnsi="Arial" w:cs="Arial"/>
                <w:b/>
                <w:color w:val="auto"/>
                <w:sz w:val="20"/>
                <w:lang w:eastAsia="es-ES"/>
              </w:rPr>
            </w:pPr>
            <w:r w:rsidRPr="0059747E">
              <w:rPr>
                <w:rFonts w:ascii="Arial" w:eastAsia="Times New Roman" w:hAnsi="Arial" w:cs="Arial"/>
                <w:b/>
                <w:color w:val="auto"/>
                <w:sz w:val="20"/>
                <w:lang w:eastAsia="es-ES"/>
              </w:rPr>
              <w:t>ITEM</w:t>
            </w:r>
          </w:p>
        </w:tc>
        <w:tc>
          <w:tcPr>
            <w:tcW w:w="6095" w:type="dxa"/>
            <w:shd w:val="clear" w:color="auto" w:fill="FFD966" w:themeFill="accent4" w:themeFillTint="99"/>
            <w:vAlign w:val="center"/>
          </w:tcPr>
          <w:p w14:paraId="54714E3E" w14:textId="77777777" w:rsidR="0059747E" w:rsidRPr="0059747E" w:rsidRDefault="0059747E" w:rsidP="004048F7">
            <w:pPr>
              <w:suppressAutoHyphens/>
              <w:jc w:val="center"/>
              <w:rPr>
                <w:rFonts w:ascii="Arial" w:eastAsia="Times New Roman" w:hAnsi="Arial" w:cs="Arial"/>
                <w:b/>
                <w:color w:val="auto"/>
                <w:sz w:val="20"/>
                <w:lang w:eastAsia="es-ES"/>
              </w:rPr>
            </w:pPr>
            <w:r w:rsidRPr="0059747E">
              <w:rPr>
                <w:rFonts w:ascii="Arial" w:eastAsia="Times New Roman" w:hAnsi="Arial" w:cs="Arial"/>
                <w:b/>
                <w:color w:val="auto"/>
                <w:sz w:val="20"/>
                <w:lang w:eastAsia="es-ES"/>
              </w:rPr>
              <w:t>DESCRIPCIÓN</w:t>
            </w:r>
          </w:p>
        </w:tc>
        <w:tc>
          <w:tcPr>
            <w:tcW w:w="567" w:type="dxa"/>
            <w:shd w:val="clear" w:color="auto" w:fill="FFD966" w:themeFill="accent4" w:themeFillTint="99"/>
            <w:vAlign w:val="center"/>
          </w:tcPr>
          <w:p w14:paraId="19D380E2" w14:textId="77777777" w:rsidR="0059747E" w:rsidRPr="0059747E" w:rsidRDefault="0059747E" w:rsidP="004048F7">
            <w:pPr>
              <w:suppressAutoHyphens/>
              <w:jc w:val="center"/>
              <w:rPr>
                <w:rFonts w:ascii="Arial" w:eastAsia="Times New Roman" w:hAnsi="Arial" w:cs="Arial"/>
                <w:b/>
                <w:color w:val="auto"/>
                <w:sz w:val="20"/>
                <w:lang w:eastAsia="es-ES"/>
              </w:rPr>
            </w:pPr>
            <w:r w:rsidRPr="0059747E">
              <w:rPr>
                <w:rFonts w:ascii="Arial" w:eastAsia="Times New Roman" w:hAnsi="Arial" w:cs="Arial"/>
                <w:b/>
                <w:color w:val="auto"/>
                <w:sz w:val="20"/>
                <w:lang w:eastAsia="es-ES"/>
              </w:rPr>
              <w:t>UND</w:t>
            </w:r>
          </w:p>
        </w:tc>
        <w:tc>
          <w:tcPr>
            <w:tcW w:w="851" w:type="dxa"/>
            <w:shd w:val="clear" w:color="auto" w:fill="FFD966" w:themeFill="accent4" w:themeFillTint="99"/>
            <w:vAlign w:val="center"/>
          </w:tcPr>
          <w:p w14:paraId="62042834" w14:textId="77777777" w:rsidR="0059747E" w:rsidRPr="0059747E" w:rsidRDefault="0059747E" w:rsidP="004048F7">
            <w:pPr>
              <w:suppressAutoHyphens/>
              <w:jc w:val="center"/>
              <w:rPr>
                <w:rFonts w:ascii="Arial" w:eastAsia="Times New Roman" w:hAnsi="Arial" w:cs="Arial"/>
                <w:b/>
                <w:color w:val="auto"/>
                <w:sz w:val="20"/>
                <w:lang w:eastAsia="es-ES"/>
              </w:rPr>
            </w:pPr>
            <w:r w:rsidRPr="0059747E">
              <w:rPr>
                <w:rFonts w:ascii="Arial" w:eastAsia="Times New Roman" w:hAnsi="Arial" w:cs="Arial"/>
                <w:b/>
                <w:color w:val="auto"/>
                <w:sz w:val="20"/>
                <w:lang w:eastAsia="es-ES"/>
              </w:rPr>
              <w:t>CANT.</w:t>
            </w:r>
          </w:p>
        </w:tc>
      </w:tr>
      <w:tr w:rsidR="0059747E" w:rsidRPr="0059747E" w14:paraId="50DFAE58" w14:textId="77777777" w:rsidTr="00FA60CB">
        <w:tc>
          <w:tcPr>
            <w:tcW w:w="851" w:type="dxa"/>
            <w:vAlign w:val="center"/>
          </w:tcPr>
          <w:p w14:paraId="647D890E" w14:textId="77777777" w:rsidR="0059747E" w:rsidRPr="0059747E" w:rsidRDefault="0059747E" w:rsidP="00FA60CB">
            <w:pPr>
              <w:suppressAutoHyphens/>
              <w:ind w:left="41"/>
              <w:rPr>
                <w:rFonts w:ascii="Arial" w:eastAsia="Times New Roman" w:hAnsi="Arial" w:cs="Arial"/>
                <w:bCs/>
                <w:color w:val="auto"/>
                <w:sz w:val="20"/>
                <w:lang w:eastAsia="es-ES"/>
              </w:rPr>
            </w:pPr>
            <w:r w:rsidRPr="0059747E">
              <w:rPr>
                <w:rFonts w:ascii="Arial" w:eastAsia="Times New Roman" w:hAnsi="Arial" w:cs="Arial"/>
                <w:bCs/>
                <w:color w:val="auto"/>
                <w:sz w:val="20"/>
                <w:lang w:eastAsia="es-ES"/>
              </w:rPr>
              <w:t>1</w:t>
            </w:r>
          </w:p>
        </w:tc>
        <w:tc>
          <w:tcPr>
            <w:tcW w:w="6095" w:type="dxa"/>
            <w:vAlign w:val="center"/>
          </w:tcPr>
          <w:p w14:paraId="3EFFD0BA" w14:textId="77777777" w:rsidR="0059747E" w:rsidRPr="0059747E" w:rsidRDefault="0059747E" w:rsidP="004048F7">
            <w:pPr>
              <w:suppressAutoHyphens/>
              <w:ind w:left="44"/>
              <w:rPr>
                <w:rFonts w:ascii="Arial" w:eastAsia="Times New Roman" w:hAnsi="Arial" w:cs="Arial"/>
                <w:bCs/>
                <w:color w:val="auto"/>
                <w:sz w:val="20"/>
                <w:lang w:eastAsia="es-ES"/>
              </w:rPr>
            </w:pPr>
            <w:r w:rsidRPr="0059747E">
              <w:rPr>
                <w:rFonts w:ascii="Arial" w:eastAsia="Times New Roman" w:hAnsi="Arial" w:cs="Arial"/>
                <w:bCs/>
                <w:color w:val="auto"/>
                <w:sz w:val="20"/>
                <w:lang w:eastAsia="es-ES"/>
              </w:rPr>
              <w:t>Pararrayos de línea de 27kV clase 2</w:t>
            </w:r>
          </w:p>
        </w:tc>
        <w:tc>
          <w:tcPr>
            <w:tcW w:w="567" w:type="dxa"/>
            <w:vAlign w:val="center"/>
          </w:tcPr>
          <w:p w14:paraId="76F745F6" w14:textId="77777777" w:rsidR="0059747E" w:rsidRPr="0059747E" w:rsidRDefault="0059747E" w:rsidP="004048F7">
            <w:pPr>
              <w:suppressAutoHyphens/>
              <w:ind w:left="87"/>
              <w:jc w:val="center"/>
              <w:rPr>
                <w:rFonts w:ascii="Arial" w:eastAsia="Times New Roman" w:hAnsi="Arial" w:cs="Arial"/>
                <w:bCs/>
                <w:color w:val="auto"/>
                <w:sz w:val="20"/>
                <w:lang w:eastAsia="es-ES"/>
              </w:rPr>
            </w:pPr>
            <w:r w:rsidRPr="0059747E">
              <w:rPr>
                <w:rFonts w:ascii="Arial" w:eastAsia="Times New Roman" w:hAnsi="Arial" w:cs="Arial"/>
                <w:bCs/>
                <w:color w:val="auto"/>
                <w:sz w:val="20"/>
                <w:lang w:eastAsia="es-ES"/>
              </w:rPr>
              <w:t>Und.</w:t>
            </w:r>
          </w:p>
        </w:tc>
        <w:tc>
          <w:tcPr>
            <w:tcW w:w="851" w:type="dxa"/>
            <w:vAlign w:val="center"/>
          </w:tcPr>
          <w:p w14:paraId="0743D8C5" w14:textId="77777777" w:rsidR="0059747E" w:rsidRPr="0059747E" w:rsidRDefault="0059747E" w:rsidP="004048F7">
            <w:pPr>
              <w:suppressAutoHyphens/>
              <w:jc w:val="right"/>
              <w:rPr>
                <w:rFonts w:ascii="Arial" w:eastAsia="Times New Roman" w:hAnsi="Arial" w:cs="Arial"/>
                <w:bCs/>
                <w:color w:val="auto"/>
                <w:sz w:val="20"/>
                <w:lang w:eastAsia="es-ES"/>
              </w:rPr>
            </w:pPr>
            <w:r w:rsidRPr="0059747E">
              <w:rPr>
                <w:rFonts w:ascii="Arial" w:eastAsia="Times New Roman" w:hAnsi="Arial" w:cs="Arial"/>
                <w:bCs/>
                <w:color w:val="auto"/>
                <w:sz w:val="20"/>
                <w:lang w:eastAsia="es-ES"/>
              </w:rPr>
              <w:t>1500</w:t>
            </w:r>
          </w:p>
        </w:tc>
      </w:tr>
      <w:tr w:rsidR="0059747E" w:rsidRPr="0059747E" w14:paraId="748F878E" w14:textId="77777777" w:rsidTr="00FA60CB">
        <w:tc>
          <w:tcPr>
            <w:tcW w:w="851" w:type="dxa"/>
            <w:vAlign w:val="center"/>
          </w:tcPr>
          <w:p w14:paraId="30304953" w14:textId="77777777" w:rsidR="0059747E" w:rsidRPr="0059747E" w:rsidRDefault="0059747E" w:rsidP="00FA60CB">
            <w:pPr>
              <w:suppressAutoHyphens/>
              <w:ind w:left="41"/>
              <w:rPr>
                <w:rFonts w:ascii="Arial" w:eastAsia="Times New Roman" w:hAnsi="Arial" w:cs="Arial"/>
                <w:bCs/>
                <w:color w:val="auto"/>
                <w:sz w:val="20"/>
                <w:lang w:eastAsia="es-ES"/>
              </w:rPr>
            </w:pPr>
            <w:r w:rsidRPr="0059747E">
              <w:rPr>
                <w:rFonts w:ascii="Arial" w:eastAsia="Times New Roman" w:hAnsi="Arial" w:cs="Arial"/>
                <w:bCs/>
                <w:color w:val="auto"/>
                <w:sz w:val="20"/>
                <w:lang w:eastAsia="es-ES"/>
              </w:rPr>
              <w:t>2</w:t>
            </w:r>
          </w:p>
        </w:tc>
        <w:tc>
          <w:tcPr>
            <w:tcW w:w="6095" w:type="dxa"/>
            <w:vAlign w:val="center"/>
          </w:tcPr>
          <w:p w14:paraId="4779C972" w14:textId="77777777" w:rsidR="0059747E" w:rsidRPr="00FA60CB" w:rsidRDefault="0059747E" w:rsidP="004048F7">
            <w:pPr>
              <w:suppressAutoHyphens/>
              <w:ind w:left="44"/>
              <w:rPr>
                <w:rFonts w:ascii="Arial" w:eastAsia="Times New Roman" w:hAnsi="Arial" w:cs="Arial"/>
                <w:bCs/>
                <w:color w:val="auto"/>
                <w:sz w:val="20"/>
                <w:lang w:eastAsia="es-ES"/>
              </w:rPr>
            </w:pPr>
            <w:r w:rsidRPr="00FA60CB">
              <w:rPr>
                <w:rFonts w:ascii="Arial" w:eastAsia="Times New Roman" w:hAnsi="Arial" w:cs="Arial"/>
                <w:bCs/>
                <w:color w:val="auto"/>
                <w:sz w:val="20"/>
                <w:lang w:eastAsia="es-ES"/>
              </w:rPr>
              <w:t>Seccionadores de tres etapas</w:t>
            </w:r>
          </w:p>
        </w:tc>
        <w:tc>
          <w:tcPr>
            <w:tcW w:w="567" w:type="dxa"/>
            <w:vAlign w:val="center"/>
          </w:tcPr>
          <w:p w14:paraId="26320184" w14:textId="77777777" w:rsidR="0059747E" w:rsidRPr="0059747E" w:rsidRDefault="0059747E" w:rsidP="004048F7">
            <w:pPr>
              <w:suppressAutoHyphens/>
              <w:ind w:left="57"/>
              <w:jc w:val="center"/>
              <w:rPr>
                <w:rFonts w:ascii="Arial" w:eastAsia="Times New Roman" w:hAnsi="Arial" w:cs="Arial"/>
                <w:bCs/>
                <w:color w:val="auto"/>
                <w:sz w:val="20"/>
                <w:lang w:eastAsia="es-ES"/>
              </w:rPr>
            </w:pPr>
            <w:r w:rsidRPr="0059747E">
              <w:rPr>
                <w:rFonts w:ascii="Arial" w:eastAsia="Times New Roman" w:hAnsi="Arial" w:cs="Arial"/>
                <w:color w:val="auto"/>
                <w:sz w:val="20"/>
                <w:lang w:eastAsia="es-ES"/>
              </w:rPr>
              <w:t>Und</w:t>
            </w:r>
          </w:p>
        </w:tc>
        <w:tc>
          <w:tcPr>
            <w:tcW w:w="851" w:type="dxa"/>
            <w:vAlign w:val="center"/>
          </w:tcPr>
          <w:p w14:paraId="6770FC64" w14:textId="77777777" w:rsidR="0059747E" w:rsidRPr="0059747E" w:rsidRDefault="0059747E" w:rsidP="004048F7">
            <w:pPr>
              <w:suppressAutoHyphens/>
              <w:jc w:val="right"/>
              <w:rPr>
                <w:rFonts w:ascii="Arial" w:eastAsia="Times New Roman" w:hAnsi="Arial" w:cs="Arial"/>
                <w:bCs/>
                <w:color w:val="auto"/>
                <w:sz w:val="20"/>
                <w:lang w:eastAsia="es-ES"/>
              </w:rPr>
            </w:pPr>
            <w:r w:rsidRPr="0059747E">
              <w:rPr>
                <w:rFonts w:ascii="Arial" w:eastAsia="Times New Roman" w:hAnsi="Arial" w:cs="Arial"/>
                <w:bCs/>
                <w:color w:val="auto"/>
                <w:sz w:val="20"/>
                <w:lang w:eastAsia="es-ES"/>
              </w:rPr>
              <w:t>1200</w:t>
            </w:r>
          </w:p>
        </w:tc>
      </w:tr>
      <w:tr w:rsidR="0059747E" w:rsidRPr="0059747E" w14:paraId="7CDFF37D" w14:textId="77777777" w:rsidTr="0059747E">
        <w:tc>
          <w:tcPr>
            <w:tcW w:w="851" w:type="dxa"/>
            <w:vAlign w:val="center"/>
          </w:tcPr>
          <w:p w14:paraId="41503CC2" w14:textId="77777777" w:rsidR="0059747E" w:rsidRPr="0059747E" w:rsidRDefault="0059747E" w:rsidP="00FA60CB">
            <w:pPr>
              <w:suppressAutoHyphens/>
              <w:ind w:left="41"/>
              <w:rPr>
                <w:rFonts w:ascii="Arial" w:eastAsia="Times New Roman" w:hAnsi="Arial" w:cs="Arial"/>
                <w:bCs/>
                <w:color w:val="auto"/>
                <w:sz w:val="20"/>
                <w:lang w:eastAsia="es-ES"/>
              </w:rPr>
            </w:pPr>
            <w:r w:rsidRPr="0059747E">
              <w:rPr>
                <w:rFonts w:ascii="Arial" w:eastAsia="Times New Roman" w:hAnsi="Arial" w:cs="Arial"/>
                <w:bCs/>
                <w:color w:val="auto"/>
                <w:sz w:val="20"/>
                <w:lang w:eastAsia="es-ES"/>
              </w:rPr>
              <w:t>3</w:t>
            </w:r>
          </w:p>
        </w:tc>
        <w:tc>
          <w:tcPr>
            <w:tcW w:w="7513" w:type="dxa"/>
            <w:gridSpan w:val="3"/>
            <w:vAlign w:val="center"/>
          </w:tcPr>
          <w:p w14:paraId="3E37C727" w14:textId="77777777" w:rsidR="0059747E" w:rsidRPr="00FA60CB" w:rsidRDefault="0059747E" w:rsidP="00FA60CB">
            <w:pPr>
              <w:suppressAutoHyphens/>
              <w:ind w:left="33"/>
              <w:rPr>
                <w:rFonts w:ascii="Arial" w:eastAsia="Times New Roman" w:hAnsi="Arial" w:cs="Arial"/>
                <w:bCs/>
                <w:color w:val="auto"/>
                <w:sz w:val="20"/>
                <w:lang w:eastAsia="es-ES"/>
              </w:rPr>
            </w:pPr>
            <w:r w:rsidRPr="00FA60CB">
              <w:rPr>
                <w:rFonts w:ascii="Arial" w:eastAsia="Times New Roman" w:hAnsi="Arial" w:cs="Arial"/>
                <w:color w:val="auto"/>
                <w:sz w:val="20"/>
                <w:lang w:eastAsia="es-ES"/>
              </w:rPr>
              <w:t>Armados de F°G° para seccionadores de tres etapas</w:t>
            </w:r>
          </w:p>
        </w:tc>
      </w:tr>
      <w:tr w:rsidR="0059747E" w:rsidRPr="0059747E" w14:paraId="0873C6F2" w14:textId="77777777" w:rsidTr="00FA60CB">
        <w:tc>
          <w:tcPr>
            <w:tcW w:w="851" w:type="dxa"/>
            <w:vAlign w:val="center"/>
          </w:tcPr>
          <w:p w14:paraId="368CF7D3" w14:textId="77777777" w:rsidR="0059747E" w:rsidRPr="0059747E" w:rsidRDefault="0059747E" w:rsidP="004048F7">
            <w:pPr>
              <w:suppressAutoHyphens/>
              <w:ind w:left="41"/>
              <w:jc w:val="center"/>
              <w:rPr>
                <w:rFonts w:ascii="Arial" w:eastAsia="Times New Roman" w:hAnsi="Arial" w:cs="Arial"/>
                <w:bCs/>
                <w:color w:val="auto"/>
                <w:sz w:val="20"/>
                <w:lang w:eastAsia="es-ES"/>
              </w:rPr>
            </w:pPr>
            <w:r w:rsidRPr="0059747E">
              <w:rPr>
                <w:rFonts w:ascii="Arial" w:hAnsi="Arial" w:cs="Arial"/>
                <w:bCs/>
                <w:sz w:val="20"/>
                <w:lang w:eastAsia="es-ES"/>
              </w:rPr>
              <w:t>3.1</w:t>
            </w:r>
          </w:p>
        </w:tc>
        <w:tc>
          <w:tcPr>
            <w:tcW w:w="6095" w:type="dxa"/>
            <w:vAlign w:val="center"/>
          </w:tcPr>
          <w:p w14:paraId="590C2567" w14:textId="77777777" w:rsidR="0059747E" w:rsidRPr="0059747E" w:rsidRDefault="0059747E" w:rsidP="00FA60CB">
            <w:pPr>
              <w:suppressAutoHyphens/>
              <w:ind w:left="316"/>
              <w:rPr>
                <w:rFonts w:ascii="Arial" w:eastAsia="Times New Roman" w:hAnsi="Arial" w:cs="Arial"/>
                <w:b/>
                <w:color w:val="auto"/>
                <w:sz w:val="20"/>
                <w:lang w:eastAsia="es-ES"/>
              </w:rPr>
            </w:pPr>
            <w:r w:rsidRPr="0059747E">
              <w:rPr>
                <w:rFonts w:ascii="Arial" w:hAnsi="Arial" w:cs="Arial"/>
                <w:sz w:val="20"/>
                <w:lang w:eastAsia="es-ES"/>
              </w:rPr>
              <w:t>Armado monofásico para seccionador de tres etapas</w:t>
            </w:r>
          </w:p>
        </w:tc>
        <w:tc>
          <w:tcPr>
            <w:tcW w:w="567" w:type="dxa"/>
            <w:vAlign w:val="center"/>
          </w:tcPr>
          <w:p w14:paraId="4203D2C2" w14:textId="77777777" w:rsidR="0059747E" w:rsidRPr="0059747E" w:rsidRDefault="0059747E" w:rsidP="004048F7">
            <w:pPr>
              <w:suppressAutoHyphens/>
              <w:ind w:left="57"/>
              <w:jc w:val="center"/>
              <w:rPr>
                <w:rFonts w:ascii="Arial" w:eastAsia="Times New Roman" w:hAnsi="Arial" w:cs="Arial"/>
                <w:color w:val="auto"/>
                <w:sz w:val="20"/>
                <w:lang w:eastAsia="es-ES"/>
              </w:rPr>
            </w:pPr>
            <w:r w:rsidRPr="0059747E">
              <w:rPr>
                <w:rFonts w:ascii="Arial" w:hAnsi="Arial" w:cs="Arial"/>
                <w:sz w:val="20"/>
                <w:lang w:eastAsia="es-ES"/>
              </w:rPr>
              <w:t>Und.</w:t>
            </w:r>
          </w:p>
        </w:tc>
        <w:tc>
          <w:tcPr>
            <w:tcW w:w="851" w:type="dxa"/>
            <w:vAlign w:val="center"/>
          </w:tcPr>
          <w:p w14:paraId="27B93D5C" w14:textId="77777777" w:rsidR="0059747E" w:rsidRPr="0059747E" w:rsidRDefault="0059747E" w:rsidP="004048F7">
            <w:pPr>
              <w:suppressAutoHyphens/>
              <w:jc w:val="right"/>
              <w:rPr>
                <w:rFonts w:ascii="Arial" w:eastAsia="Times New Roman" w:hAnsi="Arial" w:cs="Arial"/>
                <w:bCs/>
                <w:color w:val="auto"/>
                <w:sz w:val="20"/>
                <w:lang w:eastAsia="es-ES"/>
              </w:rPr>
            </w:pPr>
            <w:r w:rsidRPr="0059747E">
              <w:rPr>
                <w:rFonts w:ascii="Arial" w:hAnsi="Arial" w:cs="Arial"/>
                <w:sz w:val="20"/>
                <w:lang w:eastAsia="es-ES"/>
              </w:rPr>
              <w:t>900</w:t>
            </w:r>
          </w:p>
        </w:tc>
      </w:tr>
      <w:tr w:rsidR="0059747E" w:rsidRPr="0059747E" w14:paraId="7EBEB4AC" w14:textId="77777777" w:rsidTr="00FA60CB">
        <w:tc>
          <w:tcPr>
            <w:tcW w:w="851" w:type="dxa"/>
            <w:vAlign w:val="center"/>
          </w:tcPr>
          <w:p w14:paraId="5CA3E131" w14:textId="77777777" w:rsidR="0059747E" w:rsidRPr="0059747E" w:rsidRDefault="0059747E" w:rsidP="004048F7">
            <w:pPr>
              <w:suppressAutoHyphens/>
              <w:ind w:left="41"/>
              <w:jc w:val="center"/>
              <w:rPr>
                <w:rFonts w:ascii="Arial" w:eastAsia="Times New Roman" w:hAnsi="Arial" w:cs="Arial"/>
                <w:bCs/>
                <w:color w:val="auto"/>
                <w:sz w:val="20"/>
                <w:lang w:eastAsia="es-ES"/>
              </w:rPr>
            </w:pPr>
            <w:r w:rsidRPr="0059747E">
              <w:rPr>
                <w:rFonts w:ascii="Arial" w:hAnsi="Arial" w:cs="Arial"/>
                <w:sz w:val="20"/>
                <w:lang w:eastAsia="es-ES"/>
              </w:rPr>
              <w:t>3.2</w:t>
            </w:r>
          </w:p>
        </w:tc>
        <w:tc>
          <w:tcPr>
            <w:tcW w:w="6095" w:type="dxa"/>
            <w:vAlign w:val="center"/>
          </w:tcPr>
          <w:p w14:paraId="1603063F" w14:textId="77777777" w:rsidR="0059747E" w:rsidRPr="0059747E" w:rsidRDefault="0059747E" w:rsidP="00FA60CB">
            <w:pPr>
              <w:suppressAutoHyphens/>
              <w:ind w:left="316"/>
              <w:rPr>
                <w:rFonts w:ascii="Arial" w:eastAsia="Times New Roman" w:hAnsi="Arial" w:cs="Arial"/>
                <w:b/>
                <w:color w:val="auto"/>
                <w:sz w:val="20"/>
                <w:lang w:eastAsia="es-ES"/>
              </w:rPr>
            </w:pPr>
            <w:r w:rsidRPr="0059747E">
              <w:rPr>
                <w:rFonts w:ascii="Arial" w:hAnsi="Arial" w:cs="Arial"/>
                <w:sz w:val="20"/>
                <w:lang w:eastAsia="es-ES"/>
              </w:rPr>
              <w:t>Armado trifásico para seccionador de tres etapas</w:t>
            </w:r>
          </w:p>
        </w:tc>
        <w:tc>
          <w:tcPr>
            <w:tcW w:w="567" w:type="dxa"/>
            <w:vAlign w:val="center"/>
          </w:tcPr>
          <w:p w14:paraId="0D135284" w14:textId="77777777" w:rsidR="0059747E" w:rsidRPr="0059747E" w:rsidRDefault="0059747E" w:rsidP="004048F7">
            <w:pPr>
              <w:suppressAutoHyphens/>
              <w:ind w:left="57"/>
              <w:jc w:val="center"/>
              <w:rPr>
                <w:rFonts w:ascii="Arial" w:eastAsia="Times New Roman" w:hAnsi="Arial" w:cs="Arial"/>
                <w:color w:val="auto"/>
                <w:sz w:val="20"/>
                <w:lang w:eastAsia="es-ES"/>
              </w:rPr>
            </w:pPr>
            <w:r w:rsidRPr="0059747E">
              <w:rPr>
                <w:rFonts w:ascii="Arial" w:hAnsi="Arial" w:cs="Arial"/>
                <w:sz w:val="20"/>
                <w:lang w:eastAsia="es-ES"/>
              </w:rPr>
              <w:t>Und.</w:t>
            </w:r>
          </w:p>
        </w:tc>
        <w:tc>
          <w:tcPr>
            <w:tcW w:w="851" w:type="dxa"/>
            <w:vAlign w:val="center"/>
          </w:tcPr>
          <w:p w14:paraId="39514B33" w14:textId="77777777" w:rsidR="0059747E" w:rsidRPr="0059747E" w:rsidRDefault="0059747E" w:rsidP="004048F7">
            <w:pPr>
              <w:suppressAutoHyphens/>
              <w:jc w:val="right"/>
              <w:rPr>
                <w:rFonts w:ascii="Arial" w:eastAsia="Times New Roman" w:hAnsi="Arial" w:cs="Arial"/>
                <w:bCs/>
                <w:color w:val="auto"/>
                <w:sz w:val="20"/>
                <w:lang w:eastAsia="es-ES"/>
              </w:rPr>
            </w:pPr>
            <w:r w:rsidRPr="0059747E">
              <w:rPr>
                <w:rFonts w:ascii="Arial" w:hAnsi="Arial" w:cs="Arial"/>
                <w:sz w:val="20"/>
                <w:lang w:eastAsia="es-ES"/>
              </w:rPr>
              <w:t>100</w:t>
            </w:r>
          </w:p>
        </w:tc>
      </w:tr>
    </w:tbl>
    <w:p w14:paraId="4993FACB" w14:textId="77777777" w:rsidR="0059747E" w:rsidRDefault="0059747E" w:rsidP="00155BA0">
      <w:pPr>
        <w:widowControl w:val="0"/>
        <w:ind w:left="567"/>
        <w:jc w:val="both"/>
        <w:rPr>
          <w:rFonts w:ascii="Arial" w:eastAsia="Times New Roman" w:hAnsi="Arial" w:cs="Arial"/>
          <w:bCs/>
          <w:color w:val="auto"/>
          <w:sz w:val="20"/>
          <w:lang w:eastAsia="es-ES"/>
        </w:rPr>
      </w:pPr>
    </w:p>
    <w:p w14:paraId="76E186B9" w14:textId="3689F315" w:rsidR="00FB16C8" w:rsidRPr="00CD5328" w:rsidRDefault="00FB16C8" w:rsidP="005F2EA1">
      <w:pPr>
        <w:pStyle w:val="Prrafodelista"/>
        <w:widowControl w:val="0"/>
        <w:numPr>
          <w:ilvl w:val="1"/>
          <w:numId w:val="8"/>
        </w:numPr>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ind w:left="567"/>
        <w:jc w:val="both"/>
        <w:rPr>
          <w:rFonts w:ascii="Arial" w:hAnsi="Arial" w:cs="Arial"/>
          <w:sz w:val="20"/>
        </w:rPr>
      </w:pPr>
    </w:p>
    <w:p w14:paraId="600162B8" w14:textId="230308F2" w:rsidR="00FD7F70" w:rsidRDefault="00FD7F70" w:rsidP="00FD7F70">
      <w:pPr>
        <w:widowControl w:val="0"/>
        <w:ind w:left="528"/>
        <w:rPr>
          <w:rFonts w:ascii="Arial" w:hAnsi="Arial" w:cs="Arial"/>
          <w:sz w:val="20"/>
        </w:rPr>
      </w:pPr>
      <w:r w:rsidRPr="009C2169">
        <w:rPr>
          <w:rFonts w:ascii="Arial" w:hAnsi="Arial" w:cs="Arial"/>
          <w:sz w:val="20"/>
        </w:rPr>
        <w:t>El expediente de contratación fue aprobado mediante EXPEDIENTE DE CONTRATACIÓN GA-L-</w:t>
      </w:r>
      <w:r w:rsidR="009C25FC" w:rsidRPr="009C2169">
        <w:rPr>
          <w:rFonts w:ascii="Arial" w:hAnsi="Arial" w:cs="Arial"/>
          <w:sz w:val="20"/>
        </w:rPr>
        <w:t>8</w:t>
      </w:r>
      <w:r w:rsidR="009C2169" w:rsidRPr="009C2169">
        <w:rPr>
          <w:rFonts w:ascii="Arial" w:hAnsi="Arial" w:cs="Arial"/>
          <w:sz w:val="20"/>
        </w:rPr>
        <w:t>9</w:t>
      </w:r>
      <w:r w:rsidRPr="009C2169">
        <w:rPr>
          <w:rFonts w:ascii="Arial" w:hAnsi="Arial" w:cs="Arial"/>
          <w:sz w:val="20"/>
        </w:rPr>
        <w:t>-202</w:t>
      </w:r>
      <w:r w:rsidR="00B80A9D" w:rsidRPr="009C2169">
        <w:rPr>
          <w:rFonts w:ascii="Arial" w:hAnsi="Arial" w:cs="Arial"/>
          <w:sz w:val="20"/>
        </w:rPr>
        <w:t>2</w:t>
      </w:r>
      <w:r w:rsidRPr="009C2169">
        <w:rPr>
          <w:rFonts w:ascii="Arial" w:hAnsi="Arial" w:cs="Arial"/>
          <w:sz w:val="20"/>
        </w:rPr>
        <w:t xml:space="preserve"> el </w:t>
      </w:r>
      <w:r w:rsidR="009C25FC" w:rsidRPr="009C2169">
        <w:rPr>
          <w:rFonts w:ascii="Arial" w:hAnsi="Arial" w:cs="Arial"/>
          <w:sz w:val="20"/>
        </w:rPr>
        <w:t>0</w:t>
      </w:r>
      <w:r w:rsidR="009C2169" w:rsidRPr="009C2169">
        <w:rPr>
          <w:rFonts w:ascii="Arial" w:hAnsi="Arial" w:cs="Arial"/>
          <w:sz w:val="20"/>
        </w:rPr>
        <w:t>1</w:t>
      </w:r>
      <w:r w:rsidRPr="009C2169">
        <w:rPr>
          <w:rFonts w:ascii="Arial" w:hAnsi="Arial" w:cs="Arial"/>
          <w:sz w:val="20"/>
        </w:rPr>
        <w:t xml:space="preserve"> de </w:t>
      </w:r>
      <w:r w:rsidR="009C2169" w:rsidRPr="009C2169">
        <w:rPr>
          <w:rFonts w:ascii="Arial" w:hAnsi="Arial" w:cs="Arial"/>
          <w:sz w:val="20"/>
        </w:rPr>
        <w:t>dici</w:t>
      </w:r>
      <w:r w:rsidR="009C25FC" w:rsidRPr="009C2169">
        <w:rPr>
          <w:rFonts w:ascii="Arial" w:hAnsi="Arial" w:cs="Arial"/>
          <w:sz w:val="20"/>
        </w:rPr>
        <w:t>embre</w:t>
      </w:r>
      <w:r w:rsidRPr="009C2169">
        <w:rPr>
          <w:rFonts w:ascii="Arial" w:hAnsi="Arial" w:cs="Arial"/>
          <w:sz w:val="20"/>
        </w:rPr>
        <w:t xml:space="preserve"> de 202</w:t>
      </w:r>
      <w:r w:rsidR="00B80A9D" w:rsidRPr="009C2169">
        <w:rPr>
          <w:rFonts w:ascii="Arial" w:hAnsi="Arial" w:cs="Arial"/>
          <w:sz w:val="20"/>
        </w:rPr>
        <w:t>2</w:t>
      </w:r>
      <w:r w:rsidRPr="009C2169">
        <w:rPr>
          <w:rFonts w:ascii="Arial" w:hAnsi="Arial" w:cs="Arial"/>
          <w:sz w:val="20"/>
        </w:rPr>
        <w:t>.</w:t>
      </w:r>
    </w:p>
    <w:p w14:paraId="19060D4F" w14:textId="77777777" w:rsidR="00582C8A" w:rsidRPr="007C2D58" w:rsidRDefault="00582C8A" w:rsidP="00D26E45">
      <w:pPr>
        <w:widowControl w:val="0"/>
        <w:ind w:left="567"/>
        <w:jc w:val="both"/>
        <w:rPr>
          <w:rFonts w:ascii="Arial" w:hAnsi="Arial" w:cs="Arial"/>
          <w:sz w:val="20"/>
        </w:rPr>
      </w:pPr>
    </w:p>
    <w:p w14:paraId="18395769" w14:textId="05B48650" w:rsidR="00582C8A" w:rsidRDefault="00582C8A" w:rsidP="005F2EA1">
      <w:pPr>
        <w:pStyle w:val="Prrafodelista"/>
        <w:widowControl w:val="0"/>
        <w:numPr>
          <w:ilvl w:val="1"/>
          <w:numId w:val="8"/>
        </w:numPr>
        <w:ind w:left="567" w:hanging="567"/>
        <w:jc w:val="both"/>
        <w:rPr>
          <w:rFonts w:ascii="Arial" w:hAnsi="Arial" w:cs="Arial"/>
          <w:b/>
          <w:sz w:val="20"/>
        </w:rPr>
      </w:pPr>
      <w:r w:rsidRPr="00CD5328">
        <w:rPr>
          <w:rFonts w:ascii="Arial" w:hAnsi="Arial" w:cs="Arial"/>
          <w:b/>
          <w:sz w:val="20"/>
        </w:rPr>
        <w:t>FUENTE DE FINANCIAMIENTO</w:t>
      </w:r>
    </w:p>
    <w:p w14:paraId="53493D46" w14:textId="77777777" w:rsidR="00FD7F70" w:rsidRDefault="00FD7F70" w:rsidP="00FD7F70">
      <w:pPr>
        <w:pStyle w:val="Prrafodelista"/>
        <w:widowControl w:val="0"/>
        <w:ind w:left="567"/>
        <w:jc w:val="both"/>
        <w:rPr>
          <w:rFonts w:ascii="Arial" w:hAnsi="Arial" w:cs="Arial"/>
          <w:sz w:val="20"/>
          <w:lang w:val="pt-BR"/>
        </w:rPr>
      </w:pPr>
    </w:p>
    <w:p w14:paraId="79915A91" w14:textId="329B8508" w:rsidR="00FD7F70" w:rsidRPr="00B80A9D" w:rsidRDefault="00FD7F70" w:rsidP="00FD7F70">
      <w:pPr>
        <w:pStyle w:val="Prrafodelista"/>
        <w:widowControl w:val="0"/>
        <w:ind w:left="567"/>
        <w:jc w:val="both"/>
        <w:rPr>
          <w:rFonts w:ascii="Arial" w:hAnsi="Arial" w:cs="Arial"/>
          <w:b/>
          <w:sz w:val="20"/>
        </w:rPr>
      </w:pPr>
      <w:r w:rsidRPr="00B80A9D">
        <w:rPr>
          <w:rFonts w:ascii="Arial" w:hAnsi="Arial" w:cs="Arial"/>
          <w:sz w:val="20"/>
        </w:rPr>
        <w:t xml:space="preserve">Recursos </w:t>
      </w:r>
      <w:r w:rsidR="00B80A9D">
        <w:rPr>
          <w:rFonts w:ascii="Arial" w:hAnsi="Arial" w:cs="Arial"/>
          <w:sz w:val="20"/>
        </w:rPr>
        <w:t>p</w:t>
      </w:r>
      <w:r w:rsidRPr="00B80A9D">
        <w:rPr>
          <w:rFonts w:ascii="Arial" w:hAnsi="Arial" w:cs="Arial"/>
          <w:sz w:val="20"/>
        </w:rPr>
        <w:t>ropios</w:t>
      </w:r>
    </w:p>
    <w:p w14:paraId="005A4A4E" w14:textId="77777777" w:rsidR="007C2D58" w:rsidRPr="006E68AE" w:rsidRDefault="007C2D58" w:rsidP="007C2D58">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C2D58" w:rsidRPr="00CA6AE9" w14:paraId="376E0C2B" w14:textId="77777777" w:rsidTr="00CA6A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E14703" w14:textId="77777777" w:rsidR="007C2D58" w:rsidRPr="00CA6AE9" w:rsidRDefault="007C2D58" w:rsidP="00425124">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C2D58" w:rsidRPr="00CA6AE9" w14:paraId="047B0315" w14:textId="77777777" w:rsidTr="00A91969">
        <w:trPr>
          <w:trHeight w:val="7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D599D4" w14:textId="77777777" w:rsidR="007C2D58" w:rsidRPr="00CA6AE9" w:rsidRDefault="007C2D58" w:rsidP="00D36004">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5A2EAC00" w14:textId="77777777" w:rsidR="001D00A8" w:rsidRPr="008802DB" w:rsidRDefault="001D00A8" w:rsidP="00D26E45">
      <w:pPr>
        <w:pStyle w:val="Prrafodelista"/>
        <w:widowControl w:val="0"/>
        <w:ind w:left="567"/>
        <w:jc w:val="both"/>
        <w:rPr>
          <w:rFonts w:ascii="Arial" w:hAnsi="Arial" w:cs="Arial"/>
          <w:sz w:val="20"/>
        </w:rPr>
      </w:pPr>
    </w:p>
    <w:p w14:paraId="4B896307" w14:textId="77777777" w:rsidR="00767C3C" w:rsidRPr="00CD5328" w:rsidRDefault="00767C3C" w:rsidP="005F2EA1">
      <w:pPr>
        <w:pStyle w:val="Prrafodelista"/>
        <w:widowControl w:val="0"/>
        <w:numPr>
          <w:ilvl w:val="1"/>
          <w:numId w:val="8"/>
        </w:numPr>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ind w:left="567"/>
        <w:jc w:val="both"/>
        <w:rPr>
          <w:rFonts w:ascii="Arial" w:hAnsi="Arial" w:cs="Arial"/>
          <w:sz w:val="20"/>
        </w:rPr>
      </w:pPr>
    </w:p>
    <w:p w14:paraId="69F3D509" w14:textId="4F7F9466" w:rsidR="00760127" w:rsidRDefault="00551754" w:rsidP="00D26E45">
      <w:pPr>
        <w:widowControl w:val="0"/>
        <w:ind w:left="567"/>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w:t>
      </w:r>
      <w:r w:rsidRPr="00A77F8B">
        <w:rPr>
          <w:rFonts w:ascii="Arial" w:hAnsi="Arial" w:cs="Arial"/>
          <w:sz w:val="20"/>
        </w:rPr>
        <w:t>de A SUMA ALZADA</w:t>
      </w:r>
      <w:r w:rsidRPr="00A77F8B">
        <w:rPr>
          <w:rFonts w:ascii="Arial" w:hAnsi="Arial" w:cs="Arial"/>
          <w:i/>
          <w:sz w:val="20"/>
        </w:rPr>
        <w:t>,</w:t>
      </w:r>
      <w:r w:rsidRPr="00CD5328">
        <w:rPr>
          <w:rFonts w:ascii="Arial" w:hAnsi="Arial" w:cs="Arial"/>
          <w:sz w:val="20"/>
        </w:rPr>
        <w:t xml:space="preserve"> de acuerdo con lo establecido en el expediente de contratación respectivo.</w:t>
      </w:r>
    </w:p>
    <w:p w14:paraId="7484E9FC" w14:textId="77777777" w:rsidR="00551754" w:rsidRPr="00CD5328" w:rsidRDefault="00551754" w:rsidP="00D26E45">
      <w:pPr>
        <w:widowControl w:val="0"/>
        <w:ind w:left="567"/>
        <w:jc w:val="both"/>
        <w:rPr>
          <w:rFonts w:ascii="Arial" w:hAnsi="Arial" w:cs="Arial"/>
          <w:sz w:val="20"/>
        </w:rPr>
      </w:pPr>
    </w:p>
    <w:p w14:paraId="4A40BA79" w14:textId="77777777" w:rsidR="00760127" w:rsidRPr="00CD5328" w:rsidRDefault="00760127" w:rsidP="005F2EA1">
      <w:pPr>
        <w:pStyle w:val="Prrafodelista"/>
        <w:widowControl w:val="0"/>
        <w:numPr>
          <w:ilvl w:val="1"/>
          <w:numId w:val="8"/>
        </w:numPr>
        <w:ind w:left="567" w:hanging="567"/>
        <w:jc w:val="both"/>
        <w:rPr>
          <w:rFonts w:ascii="Arial" w:hAnsi="Arial" w:cs="Arial"/>
          <w:b/>
          <w:sz w:val="20"/>
        </w:rPr>
      </w:pPr>
      <w:r w:rsidRPr="00CD5328">
        <w:rPr>
          <w:rFonts w:ascii="Arial" w:hAnsi="Arial" w:cs="Arial"/>
          <w:b/>
          <w:sz w:val="20"/>
        </w:rPr>
        <w:t>MODALIDAD DE EJECUCIÓN</w:t>
      </w:r>
    </w:p>
    <w:p w14:paraId="303E85A1" w14:textId="77777777" w:rsidR="00760127" w:rsidRPr="00CD5328" w:rsidRDefault="00760127" w:rsidP="00D26E45">
      <w:pPr>
        <w:widowControl w:val="0"/>
        <w:ind w:left="567"/>
        <w:jc w:val="both"/>
        <w:rPr>
          <w:rFonts w:ascii="Arial" w:hAnsi="Arial" w:cs="Arial"/>
          <w:sz w:val="20"/>
        </w:rPr>
      </w:pPr>
    </w:p>
    <w:p w14:paraId="12A86440" w14:textId="2A517515" w:rsidR="00551754" w:rsidRPr="00231C16" w:rsidRDefault="00B80A9D" w:rsidP="00551754">
      <w:pPr>
        <w:widowControl w:val="0"/>
        <w:ind w:firstLine="528"/>
        <w:rPr>
          <w:rFonts w:ascii="Arial" w:hAnsi="Arial" w:cs="Arial"/>
          <w:sz w:val="20"/>
          <w:highlight w:val="lightGray"/>
        </w:rPr>
      </w:pPr>
      <w:r>
        <w:rPr>
          <w:rFonts w:ascii="Arial" w:hAnsi="Arial" w:cs="Arial"/>
          <w:sz w:val="20"/>
        </w:rPr>
        <w:t>No Aplica</w:t>
      </w:r>
      <w:r w:rsidR="00551754">
        <w:rPr>
          <w:rFonts w:ascii="Arial" w:hAnsi="Arial" w:cs="Arial"/>
          <w:sz w:val="20"/>
        </w:rPr>
        <w:t>.</w:t>
      </w:r>
    </w:p>
    <w:p w14:paraId="2DD33A7C" w14:textId="695F2701" w:rsidR="00525F07" w:rsidRDefault="00525F07" w:rsidP="00D26E45">
      <w:pPr>
        <w:widowControl w:val="0"/>
        <w:ind w:left="567"/>
        <w:jc w:val="both"/>
        <w:rPr>
          <w:rFonts w:ascii="Arial" w:hAnsi="Arial" w:cs="Arial"/>
          <w:sz w:val="20"/>
        </w:rPr>
      </w:pPr>
    </w:p>
    <w:p w14:paraId="3B2C38D6" w14:textId="081B82E2" w:rsidR="000B0E57" w:rsidRDefault="000B0E57" w:rsidP="005F2EA1">
      <w:pPr>
        <w:pStyle w:val="Prrafodelista"/>
        <w:widowControl w:val="0"/>
        <w:numPr>
          <w:ilvl w:val="1"/>
          <w:numId w:val="8"/>
        </w:numPr>
        <w:ind w:left="567" w:hanging="567"/>
        <w:jc w:val="both"/>
        <w:rPr>
          <w:rFonts w:ascii="Arial" w:hAnsi="Arial" w:cs="Arial"/>
          <w:b/>
          <w:sz w:val="20"/>
        </w:rPr>
      </w:pPr>
      <w:r>
        <w:rPr>
          <w:rFonts w:ascii="Arial" w:hAnsi="Arial" w:cs="Arial"/>
          <w:b/>
          <w:sz w:val="20"/>
        </w:rPr>
        <w:t>DISTRIBUCIÓN DE LA BUENA PRO</w:t>
      </w:r>
    </w:p>
    <w:p w14:paraId="3D034315" w14:textId="77777777" w:rsidR="00551754" w:rsidRDefault="00551754" w:rsidP="00551754">
      <w:pPr>
        <w:pStyle w:val="Prrafodelista"/>
        <w:widowControl w:val="0"/>
        <w:ind w:left="360" w:firstLine="207"/>
        <w:rPr>
          <w:rFonts w:ascii="Arial" w:hAnsi="Arial" w:cs="Arial"/>
          <w:sz w:val="20"/>
        </w:rPr>
      </w:pPr>
      <w:bookmarkStart w:id="3" w:name="_Hlk10035388"/>
    </w:p>
    <w:p w14:paraId="34F672F8" w14:textId="07254CE3" w:rsidR="00551754" w:rsidRPr="00551754" w:rsidRDefault="00551754" w:rsidP="00551754">
      <w:pPr>
        <w:pStyle w:val="Prrafodelista"/>
        <w:widowControl w:val="0"/>
        <w:ind w:left="360" w:firstLine="207"/>
        <w:rPr>
          <w:rFonts w:ascii="Arial" w:hAnsi="Arial" w:cs="Arial"/>
          <w:sz w:val="20"/>
          <w:highlight w:val="lightGray"/>
        </w:rPr>
      </w:pPr>
      <w:r w:rsidRPr="00551754">
        <w:rPr>
          <w:rFonts w:ascii="Arial" w:hAnsi="Arial" w:cs="Arial"/>
          <w:sz w:val="20"/>
        </w:rPr>
        <w:t xml:space="preserve">No se distribuirá la buena pro. </w:t>
      </w:r>
    </w:p>
    <w:bookmarkEnd w:id="3"/>
    <w:p w14:paraId="352D9046" w14:textId="77777777" w:rsidR="008267FF" w:rsidRDefault="008267FF" w:rsidP="008267FF">
      <w:pPr>
        <w:pStyle w:val="Prrafodelista"/>
        <w:widowControl w:val="0"/>
        <w:ind w:left="567"/>
        <w:jc w:val="both"/>
        <w:rPr>
          <w:rFonts w:ascii="Arial" w:hAnsi="Arial" w:cs="Arial"/>
          <w:b/>
          <w:sz w:val="20"/>
        </w:rPr>
      </w:pPr>
    </w:p>
    <w:p w14:paraId="1B777307" w14:textId="77777777" w:rsidR="00D5597F" w:rsidRPr="00CD5328" w:rsidRDefault="00D5597F" w:rsidP="005F2EA1">
      <w:pPr>
        <w:pStyle w:val="Prrafodelista"/>
        <w:widowControl w:val="0"/>
        <w:numPr>
          <w:ilvl w:val="1"/>
          <w:numId w:val="8"/>
        </w:numPr>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551754"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551754">
        <w:rPr>
          <w:rFonts w:ascii="Arial" w:eastAsia="Times New Roman" w:hAnsi="Arial" w:cs="Arial"/>
          <w:sz w:val="20"/>
          <w:lang w:val="es-ES"/>
        </w:rPr>
        <w:t>El alcance de la prestación está definido en</w:t>
      </w:r>
      <w:r w:rsidR="001A502D" w:rsidRPr="00551754">
        <w:rPr>
          <w:rFonts w:ascii="Arial" w:eastAsia="Times New Roman" w:hAnsi="Arial" w:cs="Arial"/>
          <w:sz w:val="20"/>
          <w:lang w:val="es-ES"/>
        </w:rPr>
        <w:t xml:space="preserve"> el Capítulo III</w:t>
      </w:r>
      <w:r w:rsidRPr="00551754">
        <w:rPr>
          <w:rFonts w:ascii="Arial" w:eastAsia="Times New Roman" w:hAnsi="Arial" w:cs="Arial"/>
          <w:sz w:val="20"/>
          <w:lang w:val="es-ES"/>
        </w:rPr>
        <w:t xml:space="preserve"> de la presente sección</w:t>
      </w:r>
      <w:r w:rsidR="001A502D" w:rsidRPr="00551754">
        <w:rPr>
          <w:rFonts w:ascii="Arial" w:eastAsia="Times New Roman" w:hAnsi="Arial" w:cs="Arial"/>
          <w:sz w:val="20"/>
          <w:lang w:val="es-ES"/>
        </w:rPr>
        <w:t xml:space="preserve"> de las bases</w:t>
      </w:r>
      <w:r w:rsidRPr="00551754">
        <w:rPr>
          <w:rFonts w:ascii="Arial" w:eastAsia="Times New Roman" w:hAnsi="Arial" w:cs="Arial"/>
          <w:sz w:val="20"/>
          <w:lang w:val="es-ES"/>
        </w:rPr>
        <w:t>.</w:t>
      </w:r>
    </w:p>
    <w:p w14:paraId="2D6439C2" w14:textId="77777777" w:rsidR="00C0795A" w:rsidRPr="00551754" w:rsidRDefault="00C0795A" w:rsidP="00D26E45">
      <w:pPr>
        <w:widowControl w:val="0"/>
        <w:ind w:left="567"/>
        <w:jc w:val="both"/>
        <w:rPr>
          <w:rFonts w:ascii="Arial" w:hAnsi="Arial" w:cs="Arial"/>
          <w:sz w:val="20"/>
        </w:rPr>
      </w:pPr>
    </w:p>
    <w:p w14:paraId="7908A176" w14:textId="77777777" w:rsidR="00D5597F" w:rsidRPr="00551754" w:rsidRDefault="00D5597F" w:rsidP="005F2EA1">
      <w:pPr>
        <w:pStyle w:val="Prrafodelista"/>
        <w:widowControl w:val="0"/>
        <w:numPr>
          <w:ilvl w:val="1"/>
          <w:numId w:val="8"/>
        </w:numPr>
        <w:ind w:left="567" w:hanging="567"/>
        <w:jc w:val="both"/>
        <w:rPr>
          <w:rFonts w:ascii="Arial" w:hAnsi="Arial" w:cs="Arial"/>
          <w:b/>
          <w:sz w:val="20"/>
        </w:rPr>
      </w:pPr>
      <w:r w:rsidRPr="00551754">
        <w:rPr>
          <w:rFonts w:ascii="Arial" w:hAnsi="Arial" w:cs="Arial"/>
          <w:b/>
          <w:sz w:val="20"/>
        </w:rPr>
        <w:t>PLAZO DE ENTREGA</w:t>
      </w:r>
    </w:p>
    <w:p w14:paraId="5B2731D6" w14:textId="77777777" w:rsidR="00D5597F" w:rsidRPr="00551754" w:rsidRDefault="00D5597F" w:rsidP="00D26E45">
      <w:pPr>
        <w:widowControl w:val="0"/>
        <w:ind w:left="567"/>
        <w:jc w:val="both"/>
        <w:rPr>
          <w:rFonts w:ascii="Arial" w:hAnsi="Arial" w:cs="Arial"/>
          <w:sz w:val="20"/>
        </w:rPr>
      </w:pPr>
    </w:p>
    <w:p w14:paraId="148BCBDC" w14:textId="1CC2BF41" w:rsidR="007627C9" w:rsidRPr="00155BA0" w:rsidRDefault="00D86313" w:rsidP="00155BA0">
      <w:pPr>
        <w:widowControl w:val="0"/>
        <w:ind w:left="567"/>
        <w:jc w:val="both"/>
        <w:rPr>
          <w:rFonts w:ascii="Arial" w:hAnsi="Arial" w:cs="Arial"/>
          <w:sz w:val="20"/>
        </w:rPr>
      </w:pPr>
      <w:r w:rsidRPr="00155BA0">
        <w:rPr>
          <w:rFonts w:ascii="Arial" w:hAnsi="Arial" w:cs="Arial"/>
          <w:sz w:val="20"/>
        </w:rPr>
        <w:t xml:space="preserve">Los </w:t>
      </w:r>
      <w:r w:rsidR="00CF5DB4" w:rsidRPr="00155BA0">
        <w:rPr>
          <w:rFonts w:ascii="Arial" w:hAnsi="Arial" w:cs="Arial"/>
          <w:sz w:val="20"/>
        </w:rPr>
        <w:t xml:space="preserve">bienes </w:t>
      </w:r>
      <w:r w:rsidRPr="00155BA0">
        <w:rPr>
          <w:rFonts w:ascii="Arial" w:hAnsi="Arial" w:cs="Arial"/>
          <w:sz w:val="20"/>
        </w:rPr>
        <w:t xml:space="preserve">materia de la presente convocatoria se </w:t>
      </w:r>
      <w:r w:rsidR="003C48A5" w:rsidRPr="00155BA0">
        <w:rPr>
          <w:rFonts w:ascii="Arial" w:hAnsi="Arial" w:cs="Arial"/>
          <w:sz w:val="20"/>
        </w:rPr>
        <w:t xml:space="preserve">entregarán </w:t>
      </w:r>
      <w:r w:rsidRPr="00155BA0">
        <w:rPr>
          <w:rFonts w:ascii="Arial" w:hAnsi="Arial" w:cs="Arial"/>
          <w:sz w:val="20"/>
        </w:rPr>
        <w:t xml:space="preserve">en </w:t>
      </w:r>
      <w:r w:rsidR="004563BF" w:rsidRPr="00155BA0">
        <w:rPr>
          <w:rFonts w:ascii="Arial" w:hAnsi="Arial" w:cs="Arial"/>
          <w:sz w:val="20"/>
        </w:rPr>
        <w:t>e</w:t>
      </w:r>
      <w:r w:rsidR="004563BF" w:rsidRPr="00155BA0">
        <w:rPr>
          <w:rFonts w:ascii="Arial" w:eastAsia="Tw Cen MT" w:hAnsi="Arial" w:cs="Arial"/>
          <w:sz w:val="20"/>
          <w:lang w:val="es-ES_tradnl"/>
        </w:rPr>
        <w:t xml:space="preserve">l plazo máximo de </w:t>
      </w:r>
      <w:r w:rsidR="00155BA0" w:rsidRPr="00155BA0">
        <w:rPr>
          <w:rFonts w:ascii="Arial" w:eastAsia="Tw Cen MT" w:hAnsi="Arial" w:cs="Arial"/>
          <w:b/>
          <w:sz w:val="20"/>
          <w:lang w:val="es-ES_tradnl"/>
        </w:rPr>
        <w:t>150</w:t>
      </w:r>
      <w:r w:rsidR="004563BF" w:rsidRPr="00155BA0">
        <w:rPr>
          <w:rFonts w:ascii="Arial" w:eastAsia="Tw Cen MT" w:hAnsi="Arial" w:cs="Arial"/>
          <w:b/>
          <w:sz w:val="20"/>
          <w:lang w:val="es-ES_tradnl"/>
        </w:rPr>
        <w:t xml:space="preserve"> días</w:t>
      </w:r>
      <w:r w:rsidR="004563BF" w:rsidRPr="00155BA0">
        <w:rPr>
          <w:rFonts w:ascii="Arial" w:eastAsia="Tw Cen MT" w:hAnsi="Arial" w:cs="Arial"/>
          <w:sz w:val="20"/>
          <w:lang w:val="es-ES_tradnl"/>
        </w:rPr>
        <w:t xml:space="preserve"> </w:t>
      </w:r>
      <w:r w:rsidR="004563BF" w:rsidRPr="00155BA0">
        <w:rPr>
          <w:rFonts w:ascii="Arial" w:eastAsia="Tw Cen MT" w:hAnsi="Arial" w:cs="Arial"/>
          <w:b/>
          <w:sz w:val="20"/>
          <w:lang w:val="es-ES_tradnl"/>
        </w:rPr>
        <w:t>calendarios</w:t>
      </w:r>
      <w:r w:rsidR="004563BF" w:rsidRPr="00155BA0">
        <w:rPr>
          <w:rFonts w:ascii="Arial" w:eastAsia="Tw Cen MT" w:hAnsi="Arial" w:cs="Arial"/>
          <w:sz w:val="20"/>
          <w:lang w:val="es-ES_tradnl"/>
        </w:rPr>
        <w:t xml:space="preserve"> </w:t>
      </w:r>
      <w:r w:rsidR="00155BA0" w:rsidRPr="00155BA0">
        <w:rPr>
          <w:rFonts w:ascii="Arial" w:hAnsi="Arial" w:cs="Arial"/>
          <w:sz w:val="20"/>
          <w:lang w:eastAsia="es-ES"/>
        </w:rPr>
        <w:t>computados a partir del día siguiente de la suscripción del contrato o la notificación del pedido de compra</w:t>
      </w:r>
      <w:r w:rsidR="007627C9" w:rsidRPr="00155BA0">
        <w:rPr>
          <w:rFonts w:ascii="Arial" w:hAnsi="Arial" w:cs="Arial"/>
          <w:color w:val="auto"/>
          <w:sz w:val="20"/>
        </w:rPr>
        <w:t xml:space="preserve">, en concordancia con </w:t>
      </w:r>
      <w:r w:rsidR="007627C9" w:rsidRPr="00155BA0">
        <w:rPr>
          <w:rFonts w:ascii="Arial" w:hAnsi="Arial" w:cs="Arial"/>
          <w:sz w:val="20"/>
        </w:rPr>
        <w:t>lo establecido en el expediente de contratación.</w:t>
      </w:r>
    </w:p>
    <w:p w14:paraId="61294790" w14:textId="77777777" w:rsidR="00532922" w:rsidRPr="007548AE" w:rsidRDefault="00532922" w:rsidP="00E90D10">
      <w:pPr>
        <w:widowControl w:val="0"/>
        <w:ind w:left="567"/>
        <w:jc w:val="both"/>
        <w:rPr>
          <w:rFonts w:ascii="Arial" w:hAnsi="Arial" w:cs="Arial"/>
          <w:sz w:val="20"/>
        </w:rPr>
      </w:pPr>
    </w:p>
    <w:p w14:paraId="07AB4ECF" w14:textId="77777777" w:rsidR="00D41DFC" w:rsidRPr="00CD5328" w:rsidRDefault="00D41DFC" w:rsidP="005F2EA1">
      <w:pPr>
        <w:pStyle w:val="Prrafodelista"/>
        <w:widowControl w:val="0"/>
        <w:numPr>
          <w:ilvl w:val="1"/>
          <w:numId w:val="8"/>
        </w:numPr>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ind w:left="567"/>
        <w:jc w:val="both"/>
        <w:rPr>
          <w:rFonts w:ascii="Arial" w:hAnsi="Arial" w:cs="Arial"/>
          <w:sz w:val="20"/>
        </w:rPr>
      </w:pPr>
    </w:p>
    <w:p w14:paraId="290CC1E6" w14:textId="1F1D99C1" w:rsidR="008C67A4" w:rsidRPr="008C67A4" w:rsidRDefault="00551754" w:rsidP="00551754">
      <w:pPr>
        <w:widowControl w:val="0"/>
        <w:ind w:left="528" w:right="-1"/>
        <w:rPr>
          <w:rFonts w:ascii="Arial" w:eastAsia="Times New Roman" w:hAnsi="Arial" w:cs="Arial"/>
          <w:color w:val="auto"/>
          <w:sz w:val="20"/>
          <w:highlight w:val="lightGray"/>
          <w:lang w:val="es-ES" w:eastAsia="es-ES"/>
        </w:rPr>
      </w:pPr>
      <w:r w:rsidRPr="0085690F">
        <w:rPr>
          <w:rFonts w:ascii="Arial" w:hAnsi="Arial" w:cs="Arial"/>
          <w:sz w:val="20"/>
        </w:rPr>
        <w:t>Los participantes registrados tienen el derecho de recabar un ejemplar de las bases, para cuyo efecto deben cancelar la cantidad de S/ 10.00 Soles, el pago puede efectuarse en: las Oficinas de Atención al Cliente de Electro Puno S.A.A. sito en Jr. Mariano H. Cornejo Nro. 160 – Puno o en Jr. Manuel Prado Nro. 416 – Juliaca;  o mediante depósito en la Cta. Cte. 320-0010264416 del Interbank a nombre de Electro Puno S.A.A., luego de realizar el pago remitir el comprobante de pago a la oficina de Logística sito en Jr. Mariano H. Cornejo Nro. 160 – Puno  para recabar las bases</w:t>
      </w:r>
      <w:r>
        <w:rPr>
          <w:rFonts w:ascii="Arial" w:hAnsi="Arial" w:cs="Arial"/>
          <w:sz w:val="20"/>
        </w:rPr>
        <w:t>.</w:t>
      </w:r>
      <w:r w:rsidR="008C67A4" w:rsidRPr="00D1085D">
        <w:rPr>
          <w:rFonts w:ascii="Arial" w:hAnsi="Arial" w:cs="Arial"/>
          <w:sz w:val="20"/>
        </w:rPr>
        <w:t xml:space="preserve">  </w:t>
      </w:r>
    </w:p>
    <w:p w14:paraId="69775BF6" w14:textId="77777777" w:rsidR="00642206" w:rsidRPr="007548AE" w:rsidRDefault="00642206" w:rsidP="007548AE">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jc w:val="both"/>
              <w:rPr>
                <w:rFonts w:ascii="Arial" w:hAnsi="Arial" w:cs="Arial"/>
                <w:color w:val="0000FF"/>
                <w:sz w:val="19"/>
                <w:szCs w:val="19"/>
              </w:rPr>
            </w:pPr>
            <w:r w:rsidRPr="009737F6">
              <w:rPr>
                <w:rFonts w:ascii="Arial" w:hAnsi="Arial" w:cs="Arial"/>
                <w:b w:val="0"/>
                <w:i/>
                <w:color w:val="0000FF"/>
                <w:sz w:val="19"/>
                <w:szCs w:val="19"/>
                <w:lang w:val="es-ES_tradnl"/>
              </w:rPr>
              <w:t>El costo de entrega de un ejemplar de las bases no puede exceder el costo de su reproducción.</w:t>
            </w:r>
          </w:p>
        </w:tc>
      </w:tr>
    </w:tbl>
    <w:p w14:paraId="12B73A1E" w14:textId="77777777" w:rsidR="00CB1C0A" w:rsidRPr="0016547C" w:rsidRDefault="00CB1C0A" w:rsidP="00D26E45">
      <w:pPr>
        <w:widowControl w:val="0"/>
        <w:ind w:left="567"/>
        <w:jc w:val="both"/>
        <w:rPr>
          <w:rFonts w:ascii="Arial" w:hAnsi="Arial" w:cs="Arial"/>
          <w:sz w:val="20"/>
          <w:lang w:val="es-ES"/>
        </w:rPr>
      </w:pPr>
    </w:p>
    <w:p w14:paraId="1A3D3B9C" w14:textId="77777777" w:rsidR="00D5597F" w:rsidRPr="00CD5328" w:rsidRDefault="00D5597F" w:rsidP="005F2EA1">
      <w:pPr>
        <w:pStyle w:val="Prrafodelista"/>
        <w:widowControl w:val="0"/>
        <w:numPr>
          <w:ilvl w:val="1"/>
          <w:numId w:val="8"/>
        </w:numPr>
        <w:ind w:left="567" w:hanging="567"/>
        <w:jc w:val="both"/>
        <w:rPr>
          <w:rFonts w:ascii="Arial" w:hAnsi="Arial" w:cs="Arial"/>
          <w:b/>
          <w:sz w:val="20"/>
        </w:rPr>
      </w:pPr>
      <w:r w:rsidRPr="00CD5328">
        <w:rPr>
          <w:rFonts w:ascii="Arial" w:hAnsi="Arial" w:cs="Arial"/>
          <w:b/>
          <w:sz w:val="20"/>
        </w:rPr>
        <w:t>BASE LEGAL</w:t>
      </w:r>
    </w:p>
    <w:p w14:paraId="6CAE8C6D" w14:textId="77777777" w:rsidR="00642171" w:rsidRPr="00CD5328" w:rsidRDefault="00642171" w:rsidP="00FA60CB">
      <w:pPr>
        <w:widowControl w:val="0"/>
        <w:ind w:left="567"/>
        <w:jc w:val="both"/>
        <w:rPr>
          <w:rFonts w:ascii="Arial" w:hAnsi="Arial" w:cs="Arial"/>
          <w:b/>
          <w:sz w:val="20"/>
        </w:rPr>
      </w:pPr>
    </w:p>
    <w:p w14:paraId="7F4E152C" w14:textId="77777777" w:rsidR="00642171" w:rsidRPr="0039715D" w:rsidRDefault="00642171" w:rsidP="00642171">
      <w:pPr>
        <w:pStyle w:val="WW-Sangra2detindependiente"/>
        <w:widowControl w:val="0"/>
        <w:numPr>
          <w:ilvl w:val="0"/>
          <w:numId w:val="9"/>
        </w:numPr>
        <w:ind w:left="709" w:hanging="181"/>
        <w:rPr>
          <w:rFonts w:cs="Arial"/>
          <w:sz w:val="20"/>
          <w:lang w:val="es-ES"/>
        </w:rPr>
      </w:pPr>
      <w:r w:rsidRPr="0039715D">
        <w:rPr>
          <w:rFonts w:cs="Arial"/>
          <w:sz w:val="20"/>
          <w:lang w:val="es-ES"/>
        </w:rPr>
        <w:t>Decreto Legislativo N° 1440 – Decreto Legislativo del Sistema Nacional de Presupuesto Público.</w:t>
      </w:r>
    </w:p>
    <w:p w14:paraId="718F489F" w14:textId="77777777" w:rsidR="00642171" w:rsidRPr="0039715D" w:rsidRDefault="00642171" w:rsidP="00642171">
      <w:pPr>
        <w:pStyle w:val="WW-Sangra2detindependiente"/>
        <w:widowControl w:val="0"/>
        <w:numPr>
          <w:ilvl w:val="0"/>
          <w:numId w:val="9"/>
        </w:numPr>
        <w:ind w:left="709" w:hanging="181"/>
        <w:rPr>
          <w:rFonts w:cs="Arial"/>
          <w:sz w:val="20"/>
          <w:lang w:val="es-ES"/>
        </w:rPr>
      </w:pPr>
      <w:r w:rsidRPr="0039715D">
        <w:rPr>
          <w:rFonts w:cs="Arial"/>
          <w:sz w:val="20"/>
          <w:lang w:val="es-ES"/>
        </w:rPr>
        <w:t>Ley N° 31</w:t>
      </w:r>
      <w:r>
        <w:rPr>
          <w:rFonts w:cs="Arial"/>
          <w:sz w:val="20"/>
          <w:lang w:val="es-ES"/>
        </w:rPr>
        <w:t>365</w:t>
      </w:r>
      <w:r w:rsidRPr="0039715D">
        <w:rPr>
          <w:rFonts w:cs="Arial"/>
          <w:sz w:val="20"/>
          <w:lang w:val="es-ES"/>
        </w:rPr>
        <w:t xml:space="preserve"> - Ley de Presupuesto del Sector Público para el Año Fiscal 202</w:t>
      </w:r>
      <w:r>
        <w:rPr>
          <w:rFonts w:cs="Arial"/>
          <w:sz w:val="20"/>
          <w:lang w:val="es-ES"/>
        </w:rPr>
        <w:t>2</w:t>
      </w:r>
      <w:r w:rsidRPr="0039715D">
        <w:rPr>
          <w:rFonts w:cs="Arial"/>
          <w:sz w:val="20"/>
          <w:lang w:val="es-ES"/>
        </w:rPr>
        <w:t>.</w:t>
      </w:r>
    </w:p>
    <w:p w14:paraId="20E1DD8C" w14:textId="77777777" w:rsidR="00642171" w:rsidRPr="0039715D" w:rsidRDefault="00642171" w:rsidP="00642171">
      <w:pPr>
        <w:pStyle w:val="WW-Sangra2detindependiente"/>
        <w:widowControl w:val="0"/>
        <w:numPr>
          <w:ilvl w:val="0"/>
          <w:numId w:val="9"/>
        </w:numPr>
        <w:ind w:left="709" w:hanging="181"/>
        <w:rPr>
          <w:rFonts w:cs="Arial"/>
          <w:sz w:val="20"/>
          <w:lang w:val="es-ES"/>
        </w:rPr>
      </w:pPr>
      <w:r w:rsidRPr="0039715D">
        <w:rPr>
          <w:rFonts w:cs="Arial"/>
          <w:sz w:val="20"/>
          <w:lang w:val="es-ES"/>
        </w:rPr>
        <w:t>Ley N° 31</w:t>
      </w:r>
      <w:r>
        <w:rPr>
          <w:rFonts w:cs="Arial"/>
          <w:sz w:val="20"/>
          <w:lang w:val="es-ES"/>
        </w:rPr>
        <w:t>366</w:t>
      </w:r>
      <w:r w:rsidRPr="0039715D">
        <w:rPr>
          <w:rFonts w:cs="Arial"/>
          <w:sz w:val="20"/>
          <w:lang w:val="es-ES"/>
        </w:rPr>
        <w:t xml:space="preserve"> - Ley de Equilibrio Financiero del Presupuesto del Sector Público para el Año Fiscal 202</w:t>
      </w:r>
      <w:r>
        <w:rPr>
          <w:rFonts w:cs="Arial"/>
          <w:sz w:val="20"/>
          <w:lang w:val="es-ES"/>
        </w:rPr>
        <w:t>2</w:t>
      </w:r>
      <w:r w:rsidRPr="0039715D">
        <w:rPr>
          <w:rFonts w:cs="Arial"/>
          <w:sz w:val="20"/>
          <w:lang w:val="es-ES"/>
        </w:rPr>
        <w:t>.</w:t>
      </w:r>
    </w:p>
    <w:p w14:paraId="13FCF8FD" w14:textId="77777777" w:rsidR="00642171" w:rsidRDefault="00642171" w:rsidP="00642171">
      <w:pPr>
        <w:pStyle w:val="WW-Sangra2detindependiente"/>
        <w:widowControl w:val="0"/>
        <w:numPr>
          <w:ilvl w:val="0"/>
          <w:numId w:val="9"/>
        </w:numPr>
        <w:ind w:left="709" w:hanging="181"/>
        <w:rPr>
          <w:rFonts w:cs="Arial"/>
          <w:sz w:val="20"/>
          <w:lang w:val="es-ES"/>
        </w:rPr>
      </w:pPr>
      <w:r w:rsidRPr="0039715D">
        <w:rPr>
          <w:rFonts w:cs="Arial"/>
          <w:sz w:val="20"/>
          <w:lang w:val="es-ES"/>
        </w:rPr>
        <w:t>Decreto Supremo N° 082-2019-EF que Aprueba el TUO de la Ley N° 30225 – Ley de Contrataciones del Estado.</w:t>
      </w:r>
    </w:p>
    <w:p w14:paraId="6AE8AD11" w14:textId="77777777" w:rsidR="00642171" w:rsidRDefault="00642171" w:rsidP="00642171">
      <w:pPr>
        <w:pStyle w:val="WW-Sangra2detindependiente"/>
        <w:widowControl w:val="0"/>
        <w:numPr>
          <w:ilvl w:val="0"/>
          <w:numId w:val="9"/>
        </w:numPr>
        <w:ind w:left="709" w:hanging="181"/>
        <w:rPr>
          <w:rFonts w:cs="Arial"/>
          <w:sz w:val="20"/>
          <w:lang w:val="es-ES"/>
        </w:rPr>
      </w:pPr>
      <w:r>
        <w:rPr>
          <w:rFonts w:cs="Arial"/>
          <w:sz w:val="20"/>
          <w:lang w:val="es-ES"/>
        </w:rPr>
        <w:t>Ley de Contrataciones del Estado y su Reglamento.</w:t>
      </w:r>
    </w:p>
    <w:p w14:paraId="7B4456FD" w14:textId="77777777" w:rsidR="00642171" w:rsidRPr="008709A2" w:rsidRDefault="00642171" w:rsidP="00642171">
      <w:pPr>
        <w:pStyle w:val="WW-Sangra2detindependiente"/>
        <w:widowControl w:val="0"/>
        <w:numPr>
          <w:ilvl w:val="0"/>
          <w:numId w:val="9"/>
        </w:numPr>
        <w:ind w:left="709" w:hanging="181"/>
        <w:rPr>
          <w:rFonts w:cs="Arial"/>
          <w:sz w:val="20"/>
          <w:lang w:val="es-ES"/>
        </w:rPr>
      </w:pPr>
      <w:r w:rsidRPr="008709A2">
        <w:rPr>
          <w:rFonts w:cs="Arial"/>
          <w:sz w:val="20"/>
          <w:lang w:val="es-ES"/>
        </w:rPr>
        <w:t>Decreto Ley Nº 25844: Ley de Concesiones Eléctricas y modificatorias</w:t>
      </w:r>
    </w:p>
    <w:p w14:paraId="07CA24D2" w14:textId="77777777" w:rsidR="00642171" w:rsidRPr="00C55063" w:rsidRDefault="00642171" w:rsidP="00642171">
      <w:pPr>
        <w:pStyle w:val="WW-Sangra2detindependiente"/>
        <w:widowControl w:val="0"/>
        <w:ind w:left="773" w:firstLine="0"/>
        <w:rPr>
          <w:rFonts w:cs="Arial"/>
          <w:sz w:val="20"/>
          <w:lang w:val="es-ES"/>
        </w:rPr>
      </w:pPr>
    </w:p>
    <w:p w14:paraId="70F337F8" w14:textId="76437B03" w:rsidR="00642171" w:rsidRDefault="00642171" w:rsidP="00642171">
      <w:pPr>
        <w:widowControl w:val="0"/>
        <w:tabs>
          <w:tab w:val="num" w:pos="1701"/>
          <w:tab w:val="center" w:pos="6361"/>
          <w:tab w:val="right" w:pos="10780"/>
        </w:tabs>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15D3201F" w14:textId="383D0792" w:rsidR="00A932A0" w:rsidRDefault="00A932A0" w:rsidP="00642171">
      <w:pPr>
        <w:widowControl w:val="0"/>
        <w:tabs>
          <w:tab w:val="num" w:pos="1701"/>
          <w:tab w:val="center" w:pos="6361"/>
          <w:tab w:val="right" w:pos="10780"/>
        </w:tabs>
        <w:ind w:left="528"/>
        <w:rPr>
          <w:rFonts w:ascii="Arial" w:hAnsi="Arial" w:cs="Arial"/>
          <w:color w:val="auto"/>
          <w:sz w:val="20"/>
        </w:rPr>
      </w:pPr>
    </w:p>
    <w:p w14:paraId="185830D3" w14:textId="451E9E4C" w:rsidR="00FA60CB" w:rsidRDefault="00FA60CB">
      <w:pPr>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ind w:left="0"/>
              <w:jc w:val="center"/>
              <w:rPr>
                <w:rFonts w:ascii="Arial" w:hAnsi="Arial" w:cs="Arial"/>
                <w:sz w:val="12"/>
              </w:rPr>
            </w:pPr>
          </w:p>
          <w:p w14:paraId="5B9F6B1B"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jc w:val="center"/>
              <w:rPr>
                <w:rFonts w:ascii="Arial" w:hAnsi="Arial" w:cs="Arial"/>
                <w:sz w:val="6"/>
              </w:rPr>
            </w:pPr>
          </w:p>
        </w:tc>
      </w:tr>
    </w:tbl>
    <w:p w14:paraId="0FFF6207" w14:textId="77777777" w:rsidR="00A9470A" w:rsidRPr="00CD5328" w:rsidRDefault="00A9470A" w:rsidP="00B83B4E">
      <w:pPr>
        <w:widowControl w:val="0"/>
        <w:tabs>
          <w:tab w:val="num" w:pos="1701"/>
          <w:tab w:val="center" w:pos="6361"/>
          <w:tab w:val="right" w:pos="10780"/>
        </w:tabs>
        <w:ind w:left="426" w:firstLine="19"/>
        <w:jc w:val="both"/>
        <w:rPr>
          <w:rFonts w:ascii="Arial" w:hAnsi="Arial" w:cs="Arial"/>
          <w:sz w:val="20"/>
        </w:rPr>
      </w:pPr>
    </w:p>
    <w:p w14:paraId="53605898" w14:textId="77777777" w:rsidR="00D34DEC" w:rsidRPr="00E9023F" w:rsidRDefault="009A4B81" w:rsidP="005F2EA1">
      <w:pPr>
        <w:pStyle w:val="Prrafodelista"/>
        <w:widowControl w:val="0"/>
        <w:numPr>
          <w:ilvl w:val="1"/>
          <w:numId w:val="12"/>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ind w:left="567"/>
        <w:jc w:val="both"/>
        <w:rPr>
          <w:rFonts w:ascii="Arial" w:hAnsi="Arial" w:cs="Arial"/>
          <w:sz w:val="16"/>
        </w:rPr>
      </w:pPr>
    </w:p>
    <w:p w14:paraId="02720FE2" w14:textId="77777777" w:rsidR="00A9470A" w:rsidRDefault="002203C9" w:rsidP="00B83B4E">
      <w:pPr>
        <w:widowControl w:val="0"/>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73754B9D" w14:textId="77777777" w:rsidR="005B4428" w:rsidRDefault="005B4428" w:rsidP="005F2EA1">
      <w:pPr>
        <w:pStyle w:val="Prrafodelista"/>
        <w:widowControl w:val="0"/>
        <w:numPr>
          <w:ilvl w:val="1"/>
          <w:numId w:val="12"/>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ind w:left="567"/>
        <w:jc w:val="both"/>
        <w:rPr>
          <w:rFonts w:ascii="Arial" w:hAnsi="Arial" w:cs="Arial"/>
          <w:sz w:val="20"/>
        </w:rPr>
      </w:pPr>
    </w:p>
    <w:p w14:paraId="47C5F51D" w14:textId="77777777" w:rsidR="0033651F" w:rsidRPr="0033651F" w:rsidRDefault="00BB12F8" w:rsidP="007C2240">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ind w:left="567"/>
        <w:jc w:val="both"/>
        <w:rPr>
          <w:rFonts w:ascii="Arial" w:hAnsi="Arial" w:cs="Arial"/>
          <w:sz w:val="20"/>
        </w:rPr>
      </w:pPr>
    </w:p>
    <w:p w14:paraId="6C2F2BEA" w14:textId="77777777" w:rsidR="0033651F" w:rsidRPr="0047397E" w:rsidRDefault="0033651F" w:rsidP="005F2EA1">
      <w:pPr>
        <w:pStyle w:val="Prrafodelista"/>
        <w:widowControl w:val="0"/>
        <w:numPr>
          <w:ilvl w:val="2"/>
          <w:numId w:val="12"/>
        </w:numPr>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ind w:left="1418"/>
        <w:jc w:val="both"/>
        <w:rPr>
          <w:rFonts w:ascii="Arial" w:hAnsi="Arial" w:cs="Arial"/>
          <w:sz w:val="20"/>
          <w:u w:val="single"/>
          <w:lang w:val="es-ES_tradnl"/>
        </w:rPr>
      </w:pPr>
    </w:p>
    <w:p w14:paraId="71E53278" w14:textId="77777777" w:rsidR="00C56BDB" w:rsidRPr="0047397E" w:rsidRDefault="00C56BDB" w:rsidP="005F2EA1">
      <w:pPr>
        <w:pStyle w:val="Prrafodelista"/>
        <w:widowControl w:val="0"/>
        <w:numPr>
          <w:ilvl w:val="3"/>
          <w:numId w:val="12"/>
        </w:numPr>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5F2EA1">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Anexo Nº 1)</w:t>
      </w:r>
    </w:p>
    <w:p w14:paraId="1C094335" w14:textId="77777777" w:rsidR="005B4428" w:rsidRDefault="005B4428" w:rsidP="00542077">
      <w:pPr>
        <w:widowControl w:val="0"/>
        <w:tabs>
          <w:tab w:val="center" w:pos="1843"/>
        </w:tabs>
        <w:ind w:left="2375" w:hanging="532"/>
        <w:jc w:val="both"/>
        <w:rPr>
          <w:rFonts w:ascii="Arial" w:hAnsi="Arial" w:cs="Arial"/>
          <w:color w:val="auto"/>
          <w:sz w:val="16"/>
        </w:rPr>
      </w:pPr>
    </w:p>
    <w:p w14:paraId="2A640B51" w14:textId="77777777" w:rsidR="00952415" w:rsidRPr="00952415" w:rsidRDefault="00952415" w:rsidP="005F2EA1">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7C0F08D3" w14:textId="77777777" w:rsidR="00952415" w:rsidRPr="00952415" w:rsidRDefault="00952415" w:rsidP="00421089">
      <w:pPr>
        <w:pStyle w:val="WW-Textosinformato"/>
        <w:widowControl w:val="0"/>
        <w:tabs>
          <w:tab w:val="left" w:pos="993"/>
          <w:tab w:val="center" w:pos="1560"/>
          <w:tab w:val="center" w:pos="1843"/>
          <w:tab w:val="right" w:pos="11163"/>
        </w:tabs>
        <w:jc w:val="both"/>
        <w:rPr>
          <w:rFonts w:ascii="Arial" w:hAnsi="Arial" w:cs="Arial"/>
          <w:lang w:val="es-ES"/>
        </w:rPr>
      </w:pPr>
    </w:p>
    <w:p w14:paraId="67D272D9" w14:textId="0A71D488"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BF31210" w14:textId="77777777" w:rsidR="00AC3F91" w:rsidRDefault="00AC3F91" w:rsidP="00952415">
      <w:pPr>
        <w:pStyle w:val="Prrafodelista"/>
        <w:widowControl w:val="0"/>
        <w:ind w:left="1843"/>
        <w:jc w:val="both"/>
        <w:rPr>
          <w:rFonts w:ascii="Arial" w:hAnsi="Arial" w:cs="Arial"/>
          <w:color w:val="auto"/>
          <w:sz w:val="20"/>
          <w:lang w:val="es-ES"/>
        </w:rPr>
      </w:pPr>
    </w:p>
    <w:tbl>
      <w:tblPr>
        <w:tblStyle w:val="Tabladecuadrcula1clara-nfasis510"/>
        <w:tblW w:w="7205" w:type="dxa"/>
        <w:tblInd w:w="1862" w:type="dxa"/>
        <w:tblLook w:val="04A0" w:firstRow="1" w:lastRow="0" w:firstColumn="1" w:lastColumn="0" w:noHBand="0" w:noVBand="1"/>
      </w:tblPr>
      <w:tblGrid>
        <w:gridCol w:w="7205"/>
      </w:tblGrid>
      <w:tr w:rsidR="00D901B2" w:rsidRPr="00200CAD"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200CAD" w:rsidRDefault="00D901B2" w:rsidP="007650E3">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D901B2" w:rsidRPr="00200CAD"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200CAD" w:rsidRDefault="00D901B2" w:rsidP="002973EF">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 xml:space="preserve">esponderá exigir </w:t>
            </w:r>
            <w:r w:rsidR="002973EF">
              <w:rPr>
                <w:rFonts w:ascii="Arial" w:hAnsi="Arial" w:cs="Arial"/>
                <w:b w:val="0"/>
                <w:i/>
                <w:color w:val="FF0000"/>
                <w:sz w:val="19"/>
                <w:szCs w:val="19"/>
                <w:lang w:val="es-ES_tradnl"/>
              </w:rPr>
              <w:t>el certificado de vigencia de poder y/o documento nacional de identidad</w:t>
            </w:r>
            <w:r w:rsidRPr="00200CAD">
              <w:rPr>
                <w:rFonts w:ascii="Arial" w:hAnsi="Arial" w:cs="Arial"/>
                <w:b w:val="0"/>
                <w:i/>
                <w:color w:val="FF0000"/>
                <w:sz w:val="19"/>
                <w:szCs w:val="19"/>
                <w:lang w:val="es-ES_tradnl"/>
              </w:rPr>
              <w:t>.</w:t>
            </w:r>
          </w:p>
        </w:tc>
      </w:tr>
    </w:tbl>
    <w:p w14:paraId="577DD9BB" w14:textId="77777777" w:rsidR="00D901B2" w:rsidRPr="00387FEA" w:rsidRDefault="00D901B2" w:rsidP="00952415">
      <w:pPr>
        <w:pStyle w:val="Prrafodelista"/>
        <w:widowControl w:val="0"/>
        <w:ind w:left="1843"/>
        <w:jc w:val="both"/>
        <w:rPr>
          <w:rFonts w:ascii="Arial" w:hAnsi="Arial" w:cs="Arial"/>
          <w:color w:val="auto"/>
          <w:sz w:val="20"/>
          <w:lang w:val="es-ES_tradnl"/>
        </w:rPr>
      </w:pPr>
    </w:p>
    <w:p w14:paraId="1216BA78" w14:textId="77777777" w:rsidR="005B4428" w:rsidRPr="00387FEA" w:rsidRDefault="005B4428" w:rsidP="005F2EA1">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387FEA">
        <w:rPr>
          <w:rFonts w:ascii="Arial" w:hAnsi="Arial" w:cs="Arial"/>
        </w:rPr>
        <w:t xml:space="preserve">Declaración jurada de acuerdo </w:t>
      </w:r>
      <w:r w:rsidR="00C56BDB" w:rsidRPr="00387FEA">
        <w:rPr>
          <w:rFonts w:ascii="Arial" w:hAnsi="Arial" w:cs="Arial"/>
        </w:rPr>
        <w:t xml:space="preserve">con el </w:t>
      </w:r>
      <w:r w:rsidR="008020E5" w:rsidRPr="00387FEA">
        <w:rPr>
          <w:rFonts w:ascii="Arial" w:hAnsi="Arial" w:cs="Arial"/>
        </w:rPr>
        <w:t xml:space="preserve">literal </w:t>
      </w:r>
      <w:r w:rsidR="005E061D" w:rsidRPr="00387FEA">
        <w:rPr>
          <w:rFonts w:ascii="Arial" w:hAnsi="Arial" w:cs="Arial"/>
        </w:rPr>
        <w:t>b)</w:t>
      </w:r>
      <w:r w:rsidRPr="00387FEA">
        <w:rPr>
          <w:rFonts w:ascii="Arial" w:hAnsi="Arial" w:cs="Arial"/>
        </w:rPr>
        <w:t xml:space="preserve"> </w:t>
      </w:r>
      <w:r w:rsidR="00B24BFE" w:rsidRPr="00387FEA">
        <w:rPr>
          <w:rFonts w:ascii="Arial" w:hAnsi="Arial" w:cs="Arial"/>
        </w:rPr>
        <w:t xml:space="preserve">del </w:t>
      </w:r>
      <w:r w:rsidR="005E061D" w:rsidRPr="00387FEA">
        <w:rPr>
          <w:rFonts w:ascii="Arial" w:hAnsi="Arial" w:cs="Arial"/>
        </w:rPr>
        <w:t xml:space="preserve">artículo 52 del </w:t>
      </w:r>
      <w:r w:rsidR="00B24BFE" w:rsidRPr="00387FEA">
        <w:rPr>
          <w:rFonts w:ascii="Arial" w:hAnsi="Arial" w:cs="Arial"/>
        </w:rPr>
        <w:t>Reglamento</w:t>
      </w:r>
      <w:r w:rsidR="001435FE" w:rsidRPr="00387FEA">
        <w:rPr>
          <w:rFonts w:ascii="Arial" w:hAnsi="Arial" w:cs="Arial"/>
        </w:rPr>
        <w:t>.</w:t>
      </w:r>
      <w:r w:rsidRPr="00387FEA">
        <w:rPr>
          <w:rFonts w:ascii="Arial" w:hAnsi="Arial" w:cs="Arial"/>
        </w:rPr>
        <w:t xml:space="preserve"> </w:t>
      </w:r>
      <w:r w:rsidRPr="00387FEA">
        <w:rPr>
          <w:rFonts w:ascii="Arial" w:hAnsi="Arial" w:cs="Arial"/>
          <w:b/>
        </w:rPr>
        <w:t xml:space="preserve">(Anexo Nº </w:t>
      </w:r>
      <w:r w:rsidR="00CE2844" w:rsidRPr="00387FEA">
        <w:rPr>
          <w:rFonts w:ascii="Arial" w:hAnsi="Arial" w:cs="Arial"/>
          <w:b/>
        </w:rPr>
        <w:t>2</w:t>
      </w:r>
      <w:r w:rsidRPr="00387FEA">
        <w:rPr>
          <w:rFonts w:ascii="Arial" w:hAnsi="Arial" w:cs="Arial"/>
          <w:b/>
        </w:rPr>
        <w:t>)</w:t>
      </w:r>
    </w:p>
    <w:p w14:paraId="0CFC57C7" w14:textId="77777777" w:rsidR="005B4428" w:rsidRPr="00387FEA"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47C01A06" w14:textId="4B4A4AE2" w:rsidR="00B04A9D" w:rsidRDefault="00B04A9D" w:rsidP="005F2EA1">
      <w:pPr>
        <w:pStyle w:val="WW-Textosinformato"/>
        <w:widowControl w:val="0"/>
        <w:numPr>
          <w:ilvl w:val="0"/>
          <w:numId w:val="13"/>
        </w:numPr>
        <w:ind w:left="1843" w:hanging="425"/>
        <w:jc w:val="both"/>
        <w:rPr>
          <w:rFonts w:ascii="Arial" w:hAnsi="Arial" w:cs="Arial"/>
        </w:rPr>
      </w:pPr>
      <w:r w:rsidRPr="00387FEA">
        <w:rPr>
          <w:rFonts w:ascii="Arial" w:hAnsi="Arial" w:cs="Arial"/>
        </w:rPr>
        <w:t xml:space="preserve">Declaración jurada de cumplimiento de las Especificaciones Técnicas contenidas en el </w:t>
      </w:r>
      <w:r w:rsidR="00874B2A" w:rsidRPr="00387FEA">
        <w:rPr>
          <w:rFonts w:ascii="Arial" w:hAnsi="Arial" w:cs="Arial"/>
        </w:rPr>
        <w:t xml:space="preserve">numeral 3.1 del </w:t>
      </w:r>
      <w:r w:rsidRPr="00387FEA">
        <w:rPr>
          <w:rFonts w:ascii="Arial" w:hAnsi="Arial" w:cs="Arial"/>
        </w:rPr>
        <w:t>Capítulo III de la presente sección</w:t>
      </w:r>
      <w:r w:rsidR="001435FE" w:rsidRPr="00387FEA">
        <w:rPr>
          <w:rFonts w:ascii="Arial" w:hAnsi="Arial" w:cs="Arial"/>
        </w:rPr>
        <w:t>.</w:t>
      </w:r>
      <w:r w:rsidRPr="00387FEA">
        <w:rPr>
          <w:rFonts w:ascii="Arial" w:hAnsi="Arial" w:cs="Arial"/>
        </w:rPr>
        <w:t xml:space="preserve"> (</w:t>
      </w:r>
      <w:r w:rsidRPr="00387FEA">
        <w:rPr>
          <w:rFonts w:ascii="Arial" w:hAnsi="Arial" w:cs="Arial"/>
          <w:b/>
        </w:rPr>
        <w:t xml:space="preserve">Anexo Nº </w:t>
      </w:r>
      <w:r w:rsidR="00CE2844" w:rsidRPr="00387FEA">
        <w:rPr>
          <w:rFonts w:ascii="Arial" w:hAnsi="Arial" w:cs="Arial"/>
          <w:b/>
        </w:rPr>
        <w:t>3</w:t>
      </w:r>
      <w:r w:rsidRPr="00387FEA">
        <w:rPr>
          <w:rFonts w:ascii="Arial" w:hAnsi="Arial" w:cs="Arial"/>
        </w:rPr>
        <w:t>)</w:t>
      </w:r>
    </w:p>
    <w:p w14:paraId="1C0276B2" w14:textId="77777777" w:rsidR="001F5B11" w:rsidRDefault="001F5B11" w:rsidP="001F5B11">
      <w:pPr>
        <w:pStyle w:val="Prrafodelista"/>
        <w:rPr>
          <w:rFonts w:ascii="Arial" w:hAnsi="Arial" w:cs="Arial"/>
        </w:rPr>
      </w:pPr>
    </w:p>
    <w:p w14:paraId="3018CD65" w14:textId="7B1E76A6" w:rsidR="001F5B11" w:rsidRPr="00290CDA" w:rsidRDefault="001F5B11" w:rsidP="001F5B11">
      <w:pPr>
        <w:pStyle w:val="WW-Textosinformato"/>
        <w:widowControl w:val="0"/>
        <w:numPr>
          <w:ilvl w:val="0"/>
          <w:numId w:val="13"/>
        </w:numPr>
        <w:ind w:left="1843" w:hanging="425"/>
        <w:jc w:val="both"/>
        <w:rPr>
          <w:rFonts w:ascii="Arial" w:hAnsi="Arial" w:cs="Arial"/>
        </w:rPr>
      </w:pPr>
      <w:r w:rsidRPr="0094012F">
        <w:rPr>
          <w:rFonts w:ascii="Arial" w:hAnsi="Arial" w:cs="Arial"/>
          <w:b/>
        </w:rPr>
        <w:t xml:space="preserve">Cuadro de Especificaciones Técnicas, </w:t>
      </w:r>
      <w:r w:rsidRPr="0094012F">
        <w:rPr>
          <w:rFonts w:ascii="Arial" w:hAnsi="Arial" w:cs="Arial"/>
        </w:rPr>
        <w:t xml:space="preserve">donde el postor deberá consignar lo ofertado según cada especificación solicitada; según la tabla plasmada en el </w:t>
      </w:r>
      <w:r w:rsidR="00290CDA" w:rsidRPr="00290CDA">
        <w:rPr>
          <w:rFonts w:ascii="Arial" w:hAnsi="Arial" w:cs="Arial"/>
        </w:rPr>
        <w:t>Anexo 01, Anexo 2 y Anexo 03</w:t>
      </w:r>
      <w:r w:rsidR="00290CDA">
        <w:rPr>
          <w:rFonts w:ascii="Arial" w:hAnsi="Arial" w:cs="Arial"/>
        </w:rPr>
        <w:t>, según corresponda</w:t>
      </w:r>
      <w:r w:rsidR="00290CDA" w:rsidRPr="00290CDA">
        <w:rPr>
          <w:rFonts w:ascii="Arial" w:hAnsi="Arial" w:cs="Arial"/>
        </w:rPr>
        <w:t xml:space="preserve"> </w:t>
      </w:r>
      <w:r w:rsidRPr="00290CDA">
        <w:rPr>
          <w:rFonts w:ascii="Arial" w:hAnsi="Arial" w:cs="Arial"/>
        </w:rPr>
        <w:t>del Capítulo III “Requerimiento”, de la Sección Específica de las presentes bases.</w:t>
      </w:r>
    </w:p>
    <w:p w14:paraId="1593C1D0" w14:textId="77777777" w:rsidR="00290CDA" w:rsidRPr="00290CDA" w:rsidRDefault="00290CDA" w:rsidP="00290CDA">
      <w:pPr>
        <w:pStyle w:val="Prrafodelista"/>
        <w:rPr>
          <w:rFonts w:ascii="Arial" w:hAnsi="Arial" w:cs="Arial"/>
        </w:rPr>
      </w:pPr>
    </w:p>
    <w:p w14:paraId="0CDA2223" w14:textId="0ADF7978" w:rsidR="00290CDA" w:rsidRDefault="00290CDA" w:rsidP="00290CDA">
      <w:pPr>
        <w:pStyle w:val="WW-Textosinformato"/>
        <w:widowControl w:val="0"/>
        <w:ind w:left="1843"/>
        <w:jc w:val="both"/>
        <w:rPr>
          <w:rFonts w:ascii="Arial" w:eastAsia="Times New Roman" w:hAnsi="Arial" w:cs="Arial"/>
          <w:bCs/>
        </w:rPr>
      </w:pPr>
      <w:r w:rsidRPr="00290CDA">
        <w:rPr>
          <w:rFonts w:ascii="Arial" w:eastAsia="Times New Roman" w:hAnsi="Arial" w:cs="Arial"/>
          <w:bCs/>
        </w:rPr>
        <w:lastRenderedPageBreak/>
        <w:t>Obligatoriamente deberá consignarse el íntegro de la información solicitada, bajo causal de No admisión</w:t>
      </w:r>
      <w:r>
        <w:rPr>
          <w:rFonts w:ascii="Arial" w:eastAsia="Times New Roman" w:hAnsi="Arial" w:cs="Arial"/>
          <w:bCs/>
        </w:rPr>
        <w:t>.</w:t>
      </w:r>
    </w:p>
    <w:p w14:paraId="3A43AF4F" w14:textId="77777777" w:rsidR="00290CDA" w:rsidRPr="00290CDA" w:rsidRDefault="00290CDA" w:rsidP="00290CDA">
      <w:pPr>
        <w:pStyle w:val="WW-Textosinformato"/>
        <w:widowControl w:val="0"/>
        <w:ind w:left="1843"/>
        <w:jc w:val="both"/>
        <w:rPr>
          <w:rFonts w:ascii="Arial" w:hAnsi="Arial" w:cs="Arial"/>
        </w:rPr>
      </w:pPr>
    </w:p>
    <w:p w14:paraId="275C46CC" w14:textId="59356D2A" w:rsidR="00290CDA" w:rsidRPr="00290CDA" w:rsidRDefault="00290CDA" w:rsidP="00290CDA">
      <w:pPr>
        <w:widowControl w:val="0"/>
        <w:ind w:left="1843"/>
        <w:rPr>
          <w:rFonts w:ascii="Arial" w:hAnsi="Arial" w:cs="Arial"/>
          <w:sz w:val="20"/>
        </w:rPr>
      </w:pPr>
      <w:r w:rsidRPr="00290CDA">
        <w:rPr>
          <w:rFonts w:ascii="Arial" w:eastAsia="Times New Roman" w:hAnsi="Arial" w:cs="Arial"/>
          <w:bCs/>
          <w:color w:val="auto"/>
          <w:sz w:val="20"/>
        </w:rPr>
        <w:t>Los valores requeridos son mínimos, en caso exista valores superiores la oferta será aceptada</w:t>
      </w:r>
      <w:r>
        <w:rPr>
          <w:rFonts w:ascii="Arial" w:eastAsia="Times New Roman" w:hAnsi="Arial" w:cs="Arial"/>
          <w:bCs/>
          <w:color w:val="auto"/>
          <w:sz w:val="20"/>
        </w:rPr>
        <w:t>.</w:t>
      </w:r>
    </w:p>
    <w:p w14:paraId="147D962A" w14:textId="77777777" w:rsidR="00387FEA" w:rsidRPr="00387FEA" w:rsidRDefault="00387FEA" w:rsidP="00551754">
      <w:pPr>
        <w:pStyle w:val="WW-Textosinformato"/>
        <w:widowControl w:val="0"/>
        <w:ind w:left="1843"/>
        <w:jc w:val="both"/>
        <w:rPr>
          <w:rFonts w:ascii="Arial" w:hAnsi="Arial" w:cs="Arial"/>
        </w:rPr>
      </w:pPr>
    </w:p>
    <w:p w14:paraId="43E18EF0" w14:textId="77777777" w:rsidR="00186372" w:rsidRPr="00387FEA" w:rsidRDefault="00186372" w:rsidP="005F2EA1">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387FEA">
        <w:rPr>
          <w:rFonts w:ascii="Arial" w:hAnsi="Arial" w:cs="Arial"/>
        </w:rPr>
        <w:t xml:space="preserve">Declaración jurada de </w:t>
      </w:r>
      <w:r w:rsidR="00763499" w:rsidRPr="00387FEA">
        <w:rPr>
          <w:rFonts w:ascii="Arial" w:hAnsi="Arial" w:cs="Arial"/>
        </w:rPr>
        <w:t>p</w:t>
      </w:r>
      <w:r w:rsidRPr="00387FEA">
        <w:rPr>
          <w:rFonts w:ascii="Arial" w:hAnsi="Arial" w:cs="Arial"/>
        </w:rPr>
        <w:t>lazo de entrega</w:t>
      </w:r>
      <w:r w:rsidR="001435FE" w:rsidRPr="00387FEA">
        <w:rPr>
          <w:rFonts w:ascii="Arial" w:hAnsi="Arial" w:cs="Arial"/>
        </w:rPr>
        <w:t>.</w:t>
      </w:r>
      <w:r w:rsidRPr="00387FEA">
        <w:rPr>
          <w:rFonts w:ascii="Arial" w:hAnsi="Arial" w:cs="Arial"/>
        </w:rPr>
        <w:t xml:space="preserve"> </w:t>
      </w:r>
      <w:r w:rsidRPr="00387FEA">
        <w:rPr>
          <w:rFonts w:ascii="Arial" w:hAnsi="Arial" w:cs="Arial"/>
          <w:b/>
        </w:rPr>
        <w:t>(Anexo Nº 4)</w:t>
      </w:r>
      <w:r w:rsidRPr="00387FEA">
        <w:rPr>
          <w:rFonts w:ascii="Arial" w:hAnsi="Arial" w:cs="Arial"/>
          <w:vertAlign w:val="superscript"/>
        </w:rPr>
        <w:footnoteReference w:id="4"/>
      </w:r>
    </w:p>
    <w:p w14:paraId="3F35769D" w14:textId="77777777" w:rsidR="00C747C2" w:rsidRPr="00387FE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01142E52" w14:textId="77777777" w:rsidR="00A462B3" w:rsidRPr="00387FEA" w:rsidRDefault="00A462B3" w:rsidP="005F2EA1">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387FEA">
        <w:rPr>
          <w:rFonts w:ascii="Arial" w:hAnsi="Arial" w:cs="Arial"/>
          <w:lang w:val="es-ES"/>
        </w:rPr>
        <w:t>Promesa de consorcio con firmas legalizadas, de ser el caso, en la que se consigne los integrantes, el representante común, el domicilio común y las obligaciones a las que se compromete cada uno de los integrantes del consorcio así como el porcentaje equivalente a dichas obligaciones.  (</w:t>
      </w:r>
      <w:r w:rsidRPr="00387FEA">
        <w:rPr>
          <w:rFonts w:ascii="Arial" w:hAnsi="Arial" w:cs="Arial"/>
          <w:b/>
          <w:lang w:val="es-ES"/>
        </w:rPr>
        <w:t xml:space="preserve">Anexo Nº </w:t>
      </w:r>
      <w:r w:rsidR="007B04FB" w:rsidRPr="00387FEA">
        <w:rPr>
          <w:rFonts w:ascii="Arial" w:hAnsi="Arial" w:cs="Arial"/>
          <w:b/>
          <w:lang w:val="es-ES"/>
        </w:rPr>
        <w:t>5</w:t>
      </w:r>
      <w:r w:rsidRPr="00387FEA">
        <w:rPr>
          <w:rFonts w:ascii="Arial" w:hAnsi="Arial" w:cs="Arial"/>
          <w:lang w:val="es-ES"/>
        </w:rPr>
        <w:t>)</w:t>
      </w:r>
    </w:p>
    <w:p w14:paraId="7E41A5A0" w14:textId="77777777" w:rsidR="00A462B3" w:rsidRPr="00387FEA" w:rsidRDefault="00A462B3" w:rsidP="00A462B3">
      <w:pPr>
        <w:pStyle w:val="WW-Textosinformato"/>
        <w:widowControl w:val="0"/>
        <w:tabs>
          <w:tab w:val="left" w:pos="993"/>
          <w:tab w:val="center" w:pos="1843"/>
          <w:tab w:val="right" w:pos="11163"/>
        </w:tabs>
        <w:ind w:left="1843"/>
        <w:jc w:val="both"/>
        <w:rPr>
          <w:rFonts w:ascii="Arial" w:hAnsi="Arial" w:cs="Arial"/>
        </w:rPr>
      </w:pPr>
    </w:p>
    <w:p w14:paraId="390CD014" w14:textId="0289DC7C" w:rsidR="00011D39" w:rsidRDefault="00C747C2" w:rsidP="005F2EA1">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387FEA">
        <w:rPr>
          <w:rFonts w:ascii="Arial" w:hAnsi="Arial" w:cs="Arial"/>
        </w:rPr>
        <w:t xml:space="preserve">El </w:t>
      </w:r>
      <w:r w:rsidR="002E4B31" w:rsidRPr="00387FEA">
        <w:rPr>
          <w:rFonts w:ascii="Arial" w:hAnsi="Arial" w:cs="Arial"/>
        </w:rPr>
        <w:t>precio</w:t>
      </w:r>
      <w:r w:rsidRPr="00387FEA">
        <w:rPr>
          <w:rFonts w:ascii="Arial" w:hAnsi="Arial" w:cs="Arial"/>
        </w:rPr>
        <w:t xml:space="preserve"> de la </w:t>
      </w:r>
      <w:r w:rsidRPr="00886591">
        <w:rPr>
          <w:rFonts w:ascii="Arial" w:hAnsi="Arial" w:cs="Arial"/>
        </w:rPr>
        <w:t>oferta</w:t>
      </w:r>
      <w:r w:rsidR="00CB5999" w:rsidRPr="00886591">
        <w:rPr>
          <w:rFonts w:ascii="Arial" w:hAnsi="Arial" w:cs="Arial"/>
        </w:rPr>
        <w:t xml:space="preserve"> en</w:t>
      </w:r>
      <w:r w:rsidRPr="00886591">
        <w:rPr>
          <w:rFonts w:ascii="Arial" w:hAnsi="Arial" w:cs="Arial"/>
        </w:rPr>
        <w:t xml:space="preserve"> </w:t>
      </w:r>
      <w:r w:rsidR="00523AFE" w:rsidRPr="00886591">
        <w:rPr>
          <w:rFonts w:ascii="Arial" w:hAnsi="Arial" w:cs="Arial"/>
        </w:rPr>
        <w:t>SOLES</w:t>
      </w:r>
      <w:r w:rsidR="00A41BA7" w:rsidRPr="00886591">
        <w:rPr>
          <w:rFonts w:ascii="Arial" w:hAnsi="Arial" w:cs="Arial"/>
        </w:rPr>
        <w:t>.</w:t>
      </w:r>
      <w:r w:rsidR="00A41BA7" w:rsidRPr="007A7EDD">
        <w:rPr>
          <w:rFonts w:ascii="Arial" w:hAnsi="Arial" w:cs="Arial"/>
        </w:rPr>
        <w:t xml:space="preserve"> </w:t>
      </w:r>
      <w:r w:rsidR="00A41BA7">
        <w:rPr>
          <w:rFonts w:ascii="Arial" w:hAnsi="Arial" w:cs="Arial"/>
        </w:rPr>
        <w:t xml:space="preserve">Adjuntar obligatoriamente el </w:t>
      </w:r>
      <w:r w:rsidR="00A41BA7" w:rsidRPr="00905974">
        <w:rPr>
          <w:rFonts w:ascii="Arial" w:hAnsi="Arial" w:cs="Arial"/>
          <w:b/>
        </w:rPr>
        <w:t>Anexo N° 6</w:t>
      </w:r>
      <w:r w:rsidR="00A41BA7">
        <w:rPr>
          <w:rFonts w:ascii="Arial" w:hAnsi="Arial" w:cs="Arial"/>
        </w:rPr>
        <w:t>.</w:t>
      </w:r>
    </w:p>
    <w:p w14:paraId="267044B4" w14:textId="77777777" w:rsidR="003B6833" w:rsidRPr="00200CAD" w:rsidRDefault="003B6833" w:rsidP="00AF41B0">
      <w:pPr>
        <w:widowControl w:val="0"/>
        <w:tabs>
          <w:tab w:val="num" w:pos="993"/>
        </w:tabs>
        <w:ind w:left="1843"/>
        <w:jc w:val="both"/>
        <w:rPr>
          <w:rFonts w:ascii="Arial" w:hAnsi="Arial" w:cs="Arial"/>
          <w:sz w:val="20"/>
        </w:rPr>
      </w:pPr>
    </w:p>
    <w:p w14:paraId="3C08831C" w14:textId="7E77BACE" w:rsidR="003B6833" w:rsidRPr="00200CAD" w:rsidRDefault="003B6833" w:rsidP="003B6833">
      <w:pPr>
        <w:widowControl w:val="0"/>
        <w:ind w:left="1843"/>
        <w:jc w:val="both"/>
        <w:rPr>
          <w:rFonts w:ascii="Arial" w:hAnsi="Arial" w:cs="Arial"/>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2D9A9B38" w14:textId="77777777" w:rsidR="00167927" w:rsidRDefault="00167927" w:rsidP="003B6833">
      <w:pPr>
        <w:widowControl w:val="0"/>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58805379" w14:textId="77777777" w:rsidR="0041397A" w:rsidRPr="00AF41B0" w:rsidRDefault="0041397A" w:rsidP="00AF41B0">
      <w:pPr>
        <w:widowControl w:val="0"/>
        <w:ind w:left="1843"/>
        <w:jc w:val="both"/>
        <w:rPr>
          <w:rFonts w:ascii="Arial" w:hAnsi="Arial" w:cs="Arial"/>
          <w:sz w:val="20"/>
        </w:rPr>
      </w:pPr>
    </w:p>
    <w:p w14:paraId="4E0F39A6" w14:textId="77777777" w:rsidR="00186372" w:rsidRPr="007C2240" w:rsidRDefault="00186372" w:rsidP="005F2EA1">
      <w:pPr>
        <w:pStyle w:val="Prrafodelista"/>
        <w:widowControl w:val="0"/>
        <w:numPr>
          <w:ilvl w:val="3"/>
          <w:numId w:val="12"/>
        </w:numPr>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ind w:left="1418"/>
        <w:jc w:val="both"/>
        <w:rPr>
          <w:rFonts w:ascii="Arial" w:hAnsi="Arial" w:cs="Arial"/>
          <w:sz w:val="14"/>
          <w:lang w:val="es-ES_tradnl"/>
        </w:rPr>
      </w:pPr>
    </w:p>
    <w:p w14:paraId="207FA3B3" w14:textId="42F22DBF" w:rsidR="00754366"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5FD1C842" w14:textId="77777777" w:rsidR="00AC3F91" w:rsidRPr="00200CAD" w:rsidRDefault="00AC3F91" w:rsidP="00C852A9">
      <w:pPr>
        <w:pStyle w:val="Textocomentario"/>
        <w:ind w:left="1418"/>
        <w:jc w:val="both"/>
        <w:rPr>
          <w:rFonts w:ascii="Arial" w:hAnsi="Arial" w:cs="Arial"/>
        </w:rPr>
      </w:pPr>
    </w:p>
    <w:p w14:paraId="5BB7D76D" w14:textId="4C5ADC77" w:rsidR="00DB4795" w:rsidRPr="00387FEA" w:rsidRDefault="00DB4795" w:rsidP="005F2EA1">
      <w:pPr>
        <w:pStyle w:val="Prrafodelista"/>
        <w:widowControl w:val="0"/>
        <w:numPr>
          <w:ilvl w:val="2"/>
          <w:numId w:val="12"/>
        </w:numPr>
        <w:ind w:left="851" w:hanging="284"/>
        <w:jc w:val="both"/>
        <w:rPr>
          <w:rFonts w:ascii="Arial" w:hAnsi="Arial" w:cs="Arial"/>
          <w:b/>
          <w:u w:val="single"/>
          <w:lang w:val="es-ES_tradnl"/>
        </w:rPr>
      </w:pPr>
      <w:r w:rsidRPr="00200CAD">
        <w:rPr>
          <w:rFonts w:ascii="Arial" w:hAnsi="Arial" w:cs="Arial"/>
          <w:b/>
          <w:sz w:val="20"/>
          <w:u w:val="single"/>
          <w:lang w:val="es-ES_tradnl"/>
        </w:rPr>
        <w:t>Documentación de presentación facultativa</w:t>
      </w:r>
    </w:p>
    <w:p w14:paraId="54C8B19F" w14:textId="7FD374EC" w:rsidR="00387FEA" w:rsidRDefault="00387FEA" w:rsidP="00387FEA">
      <w:pPr>
        <w:widowControl w:val="0"/>
        <w:jc w:val="both"/>
        <w:rPr>
          <w:rFonts w:ascii="Arial" w:hAnsi="Arial" w:cs="Arial"/>
          <w:b/>
          <w:u w:val="single"/>
          <w:lang w:val="es-ES_tradnl"/>
        </w:rPr>
      </w:pPr>
    </w:p>
    <w:p w14:paraId="1FAAB799" w14:textId="337BC968" w:rsidR="00387FEA" w:rsidRPr="00305E0F" w:rsidRDefault="00387FEA" w:rsidP="00827BCA">
      <w:pPr>
        <w:widowControl w:val="0"/>
        <w:numPr>
          <w:ilvl w:val="0"/>
          <w:numId w:val="21"/>
        </w:numPr>
        <w:tabs>
          <w:tab w:val="left" w:pos="1560"/>
        </w:tabs>
        <w:ind w:left="1560" w:hanging="426"/>
        <w:jc w:val="both"/>
        <w:rPr>
          <w:rFonts w:ascii="Arial" w:hAnsi="Arial" w:cs="Arial"/>
          <w:b/>
          <w:color w:val="auto"/>
          <w:sz w:val="20"/>
          <w:lang w:val="es-ES_tradnl"/>
        </w:rPr>
      </w:pPr>
      <w:r w:rsidRPr="000414D9">
        <w:rPr>
          <w:rFonts w:ascii="Arial" w:hAnsi="Arial" w:cs="Arial"/>
          <w:color w:val="auto"/>
          <w:sz w:val="20"/>
          <w:lang w:val="es-ES_tradnl"/>
        </w:rPr>
        <w:t xml:space="preserve">En caso </w:t>
      </w:r>
      <w:r>
        <w:rPr>
          <w:rFonts w:ascii="Arial" w:hAnsi="Arial" w:cs="Arial"/>
          <w:color w:val="auto"/>
          <w:sz w:val="20"/>
          <w:lang w:val="es-ES_tradnl"/>
        </w:rPr>
        <w:t xml:space="preserve">existan otros </w:t>
      </w:r>
      <w:r w:rsidRPr="000414D9">
        <w:rPr>
          <w:rFonts w:ascii="Arial" w:hAnsi="Arial" w:cs="Arial"/>
          <w:color w:val="auto"/>
          <w:sz w:val="20"/>
          <w:lang w:val="es-ES_tradnl"/>
        </w:rPr>
        <w:t xml:space="preserve">factores </w:t>
      </w:r>
      <w:r>
        <w:rPr>
          <w:rFonts w:ascii="Arial" w:hAnsi="Arial" w:cs="Arial"/>
          <w:color w:val="auto"/>
          <w:sz w:val="20"/>
          <w:lang w:val="es-ES_tradnl"/>
        </w:rPr>
        <w:t xml:space="preserve">de evaluación </w:t>
      </w:r>
      <w:r w:rsidRPr="000414D9">
        <w:rPr>
          <w:rFonts w:ascii="Arial" w:hAnsi="Arial" w:cs="Arial"/>
          <w:color w:val="auto"/>
          <w:sz w:val="20"/>
          <w:lang w:val="es-ES_tradnl"/>
        </w:rPr>
        <w:t>además del precio: Incorporar en la oferta los documentos que acreditan los “Factores de Evaluación” establecidos en el Capítulo IV de la presente sección de las bases, a efectos de obtener el puntaje previsto en dicho Capítulo para cada factor.</w:t>
      </w:r>
    </w:p>
    <w:p w14:paraId="29496A25" w14:textId="77777777" w:rsidR="00AC3F91" w:rsidRDefault="00AC3F91" w:rsidP="00DB4795">
      <w:pPr>
        <w:tabs>
          <w:tab w:val="left" w:pos="851"/>
        </w:tabs>
        <w:ind w:left="1134" w:hanging="708"/>
        <w:jc w:val="both"/>
        <w:rPr>
          <w:rFonts w:ascii="Arial" w:hAnsi="Arial" w:cs="Arial"/>
          <w:b/>
          <w:i/>
          <w:color w:val="000099"/>
          <w:sz w:val="16"/>
          <w:lang w:val="es-ES"/>
        </w:rPr>
      </w:pPr>
    </w:p>
    <w:tbl>
      <w:tblPr>
        <w:tblStyle w:val="Tabladecuadrcula1clara10"/>
        <w:tblW w:w="8533" w:type="dxa"/>
        <w:tblInd w:w="534" w:type="dxa"/>
        <w:tblLook w:val="04A0" w:firstRow="1" w:lastRow="0" w:firstColumn="1" w:lastColumn="0" w:noHBand="0" w:noVBand="1"/>
      </w:tblPr>
      <w:tblGrid>
        <w:gridCol w:w="8533"/>
      </w:tblGrid>
      <w:tr w:rsidR="00DB4795" w:rsidRPr="00200CAD" w14:paraId="75F9F68B"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6646EC3" w14:textId="77777777" w:rsidR="00DB4795" w:rsidRPr="00200CAD" w:rsidRDefault="00DB4795" w:rsidP="00145DFF">
            <w:pPr>
              <w:jc w:val="both"/>
              <w:rPr>
                <w:rFonts w:ascii="Arial" w:hAnsi="Arial" w:cs="Arial"/>
                <w:color w:val="auto"/>
                <w:sz w:val="20"/>
                <w:lang w:val="es-ES"/>
              </w:rPr>
            </w:pPr>
            <w:r w:rsidRPr="00200CAD">
              <w:rPr>
                <w:rFonts w:ascii="Arial" w:hAnsi="Arial" w:cs="Arial"/>
                <w:i/>
                <w:color w:val="FF0000"/>
                <w:sz w:val="20"/>
                <w:lang w:val="es-ES"/>
              </w:rPr>
              <w:t>Advertencia</w:t>
            </w:r>
          </w:p>
        </w:tc>
      </w:tr>
      <w:tr w:rsidR="00DB4795" w:rsidRPr="00214203" w14:paraId="30CFB9F4" w14:textId="77777777" w:rsidTr="00494D84">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1742C2F" w14:textId="77777777" w:rsidR="00DB4795" w:rsidRPr="0083079E" w:rsidRDefault="00DB4795" w:rsidP="00145DFF">
            <w:pPr>
              <w:jc w:val="both"/>
              <w:rPr>
                <w:rFonts w:ascii="Arial" w:hAnsi="Arial" w:cs="Arial"/>
                <w:b w:val="0"/>
                <w:color w:val="auto"/>
                <w:sz w:val="20"/>
                <w:lang w:val="es-ES"/>
              </w:rPr>
            </w:pPr>
            <w:r w:rsidRPr="00200CAD">
              <w:rPr>
                <w:rFonts w:ascii="Arial" w:hAnsi="Arial" w:cs="Arial"/>
                <w:b w:val="0"/>
                <w:i/>
                <w:color w:val="FF0000"/>
                <w:sz w:val="20"/>
                <w:lang w:val="es-ES"/>
              </w:rPr>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03A7CF76" w14:textId="77777777" w:rsidR="009C7F72" w:rsidRPr="008018D9" w:rsidRDefault="009C7F72" w:rsidP="00542077">
      <w:pPr>
        <w:pStyle w:val="Prrafodelista"/>
        <w:widowControl w:val="0"/>
        <w:ind w:left="1440"/>
        <w:jc w:val="both"/>
        <w:rPr>
          <w:rFonts w:ascii="Arial" w:hAnsi="Arial" w:cs="Arial"/>
          <w:sz w:val="20"/>
          <w:lang w:val="es-ES_tradnl"/>
        </w:rPr>
      </w:pPr>
    </w:p>
    <w:p w14:paraId="57CE86BB" w14:textId="77777777" w:rsidR="00D97207" w:rsidRPr="00CD5328" w:rsidRDefault="00D97207" w:rsidP="005F2EA1">
      <w:pPr>
        <w:pStyle w:val="Prrafodelista"/>
        <w:widowControl w:val="0"/>
        <w:numPr>
          <w:ilvl w:val="1"/>
          <w:numId w:val="12"/>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ind w:left="567"/>
        <w:jc w:val="both"/>
        <w:rPr>
          <w:rFonts w:ascii="Arial" w:hAnsi="Arial" w:cs="Arial"/>
          <w:sz w:val="20"/>
        </w:rPr>
      </w:pPr>
    </w:p>
    <w:p w14:paraId="704F1E49" w14:textId="77777777" w:rsidR="007B6D5D" w:rsidRPr="00CD5328" w:rsidRDefault="007B6D5D" w:rsidP="007C2240">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ind w:left="567"/>
        <w:jc w:val="both"/>
        <w:rPr>
          <w:rFonts w:ascii="Arial" w:hAnsi="Arial" w:cs="Arial"/>
          <w:sz w:val="20"/>
        </w:rPr>
      </w:pPr>
    </w:p>
    <w:p w14:paraId="788E96A9" w14:textId="44C1DCE3" w:rsidR="007B6D5D" w:rsidRPr="0069760B" w:rsidRDefault="007B6D5D" w:rsidP="005F2EA1">
      <w:pPr>
        <w:widowControl w:val="0"/>
        <w:numPr>
          <w:ilvl w:val="0"/>
          <w:numId w:val="14"/>
        </w:numPr>
        <w:ind w:left="992"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1136C097" w14:textId="5369A1AD" w:rsidR="007B6D5D" w:rsidRPr="0069760B" w:rsidRDefault="007B6D5D" w:rsidP="005F2EA1">
      <w:pPr>
        <w:widowControl w:val="0"/>
        <w:numPr>
          <w:ilvl w:val="0"/>
          <w:numId w:val="14"/>
        </w:numPr>
        <w:ind w:left="992"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7C87299C" w14:textId="77777777" w:rsidR="007B6D5D" w:rsidRPr="0069760B" w:rsidRDefault="007B6D5D" w:rsidP="005F2EA1">
      <w:pPr>
        <w:widowControl w:val="0"/>
        <w:numPr>
          <w:ilvl w:val="0"/>
          <w:numId w:val="14"/>
        </w:numPr>
        <w:ind w:left="992"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02998">
        <w:rPr>
          <w:rFonts w:ascii="Arial" w:hAnsi="Arial" w:cs="Arial"/>
          <w:sz w:val="20"/>
          <w:lang w:val="es-ES"/>
        </w:rPr>
        <w:t>ante Notario</w:t>
      </w:r>
      <w:r w:rsidR="00902998">
        <w:rPr>
          <w:rFonts w:ascii="Arial" w:hAnsi="Arial" w:cs="Arial"/>
          <w:sz w:val="20"/>
        </w:rPr>
        <w:t xml:space="preserve"> </w:t>
      </w:r>
      <w:r w:rsidRPr="0069760B">
        <w:rPr>
          <w:rFonts w:ascii="Arial" w:hAnsi="Arial" w:cs="Arial"/>
          <w:sz w:val="20"/>
          <w:lang w:val="es-ES"/>
        </w:rPr>
        <w:t xml:space="preserve">de </w:t>
      </w:r>
      <w:r w:rsidR="003B7161">
        <w:rPr>
          <w:rFonts w:ascii="Arial" w:hAnsi="Arial" w:cs="Arial"/>
          <w:sz w:val="20"/>
          <w:lang w:val="es-ES"/>
        </w:rPr>
        <w:t xml:space="preserve">cada uno de </w:t>
      </w:r>
      <w:r w:rsidR="008020E5" w:rsidRPr="0069760B">
        <w:rPr>
          <w:rFonts w:ascii="Arial" w:hAnsi="Arial" w:cs="Arial"/>
          <w:sz w:val="20"/>
          <w:lang w:val="es-ES"/>
        </w:rPr>
        <w:t>los integrantes</w:t>
      </w:r>
      <w:r w:rsidRPr="0069760B">
        <w:rPr>
          <w:rFonts w:ascii="Arial" w:hAnsi="Arial" w:cs="Arial"/>
          <w:sz w:val="20"/>
          <w:lang w:val="es-ES"/>
        </w:rPr>
        <w:t>, de ser el caso.</w:t>
      </w:r>
    </w:p>
    <w:p w14:paraId="68542DD2" w14:textId="548F110E" w:rsidR="00E93DF3" w:rsidRDefault="007B6D5D" w:rsidP="005F2EA1">
      <w:pPr>
        <w:widowControl w:val="0"/>
        <w:numPr>
          <w:ilvl w:val="0"/>
          <w:numId w:val="14"/>
        </w:numPr>
        <w:ind w:left="992"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497A8F">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006EBDB7" w14:textId="77777777" w:rsidR="00031A30" w:rsidRDefault="00056624" w:rsidP="005F2EA1">
      <w:pPr>
        <w:widowControl w:val="0"/>
        <w:numPr>
          <w:ilvl w:val="0"/>
          <w:numId w:val="14"/>
        </w:numPr>
        <w:ind w:left="992"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370C297" w14:textId="77777777" w:rsidR="00031A30" w:rsidRDefault="00031A30" w:rsidP="005F2EA1">
      <w:pPr>
        <w:widowControl w:val="0"/>
        <w:numPr>
          <w:ilvl w:val="0"/>
          <w:numId w:val="14"/>
        </w:numPr>
        <w:ind w:left="992"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8291909" w14:textId="77777777" w:rsidR="00997B86" w:rsidRDefault="00997B86" w:rsidP="00EF76CC">
      <w:pPr>
        <w:widowControl w:val="0"/>
        <w:ind w:left="992"/>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174700"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200CAD" w:rsidRDefault="00EF76CC" w:rsidP="00174700">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F76CC" w:rsidRPr="0083079E" w14:paraId="13F57E32" w14:textId="77777777" w:rsidTr="008738A0">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200CAD" w:rsidRDefault="00EF76CC" w:rsidP="00C96EB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lastRenderedPageBreak/>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200CAD">
              <w:rPr>
                <w:rStyle w:val="Refdenotaalpie"/>
                <w:rFonts w:ascii="Arial" w:hAnsi="Arial" w:cs="Arial"/>
                <w:i/>
                <w:color w:val="FF0000"/>
                <w:sz w:val="19"/>
                <w:szCs w:val="19"/>
                <w:lang w:val="es-ES"/>
              </w:rPr>
              <w:footnoteReference w:id="5"/>
            </w:r>
            <w:r w:rsidR="00C96EBD">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738A0">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4BF70CFE" w14:textId="77777777" w:rsidR="00EF76CC" w:rsidRPr="0083079E" w:rsidRDefault="00EF76CC" w:rsidP="00EF76CC">
      <w:pPr>
        <w:widowControl w:val="0"/>
        <w:ind w:left="992"/>
        <w:jc w:val="both"/>
        <w:rPr>
          <w:rFonts w:ascii="Arial" w:hAnsi="Arial" w:cs="Arial"/>
          <w:sz w:val="20"/>
          <w:lang w:val="es-ES"/>
        </w:rPr>
      </w:pPr>
    </w:p>
    <w:p w14:paraId="5FBA5B64" w14:textId="1F699DB2" w:rsidR="00DA017A" w:rsidRDefault="00031A30" w:rsidP="005F2EA1">
      <w:pPr>
        <w:widowControl w:val="0"/>
        <w:numPr>
          <w:ilvl w:val="0"/>
          <w:numId w:val="14"/>
        </w:numPr>
        <w:ind w:left="992" w:hanging="425"/>
        <w:jc w:val="both"/>
        <w:rPr>
          <w:rFonts w:ascii="Arial" w:hAnsi="Arial" w:cs="Arial"/>
          <w:sz w:val="20"/>
          <w:lang w:val="es-ES"/>
        </w:rPr>
      </w:pPr>
      <w:r w:rsidRPr="00387FEA">
        <w:rPr>
          <w:rFonts w:ascii="Arial" w:hAnsi="Arial" w:cs="Arial"/>
          <w:sz w:val="20"/>
          <w:lang w:val="es-ES"/>
        </w:rPr>
        <w:t>Domicilio para efectos de la notificación durante la ejecución del contrato.</w:t>
      </w:r>
    </w:p>
    <w:p w14:paraId="6F46F1BA" w14:textId="77777777" w:rsidR="00A54E2D" w:rsidRPr="00394D9F" w:rsidRDefault="00A54E2D" w:rsidP="00A54E2D">
      <w:pPr>
        <w:widowControl w:val="0"/>
        <w:numPr>
          <w:ilvl w:val="0"/>
          <w:numId w:val="14"/>
        </w:numPr>
        <w:ind w:left="992" w:hanging="425"/>
        <w:jc w:val="both"/>
        <w:rPr>
          <w:rFonts w:ascii="Arial" w:hAnsi="Arial" w:cs="Arial"/>
          <w:sz w:val="20"/>
          <w:lang w:val="es-ES"/>
        </w:rPr>
      </w:pPr>
      <w:r w:rsidRPr="00C137BE">
        <w:rPr>
          <w:rFonts w:ascii="Arial" w:hAnsi="Arial" w:cs="Arial"/>
          <w:sz w:val="20"/>
          <w:lang w:val="es-ES"/>
        </w:rPr>
        <w:t>Autorización de notificación de la decisión de la Entidad sobre la solicitud de ampliación de plazo mediante medios electrónicos de comunicación</w:t>
      </w:r>
      <w:r w:rsidRPr="00C137BE">
        <w:rPr>
          <w:rStyle w:val="Refdenotaalpie"/>
          <w:rFonts w:ascii="Arial" w:hAnsi="Arial" w:cs="Arial"/>
          <w:i/>
          <w:color w:val="FF0000"/>
          <w:sz w:val="19"/>
          <w:szCs w:val="19"/>
          <w:lang w:val="es-ES"/>
        </w:rPr>
        <w:t xml:space="preserve"> </w:t>
      </w:r>
      <w:r w:rsidRPr="00C137BE">
        <w:rPr>
          <w:rStyle w:val="Refdenotaalpie"/>
          <w:rFonts w:ascii="Arial" w:hAnsi="Arial" w:cs="Arial"/>
          <w:iCs/>
          <w:color w:val="auto"/>
          <w:sz w:val="19"/>
          <w:szCs w:val="19"/>
          <w:lang w:val="es-ES"/>
        </w:rPr>
        <w:footnoteReference w:id="6"/>
      </w:r>
      <w:r>
        <w:rPr>
          <w:rFonts w:ascii="Arial" w:hAnsi="Arial" w:cs="Arial"/>
          <w:iCs/>
          <w:color w:val="auto"/>
          <w:sz w:val="20"/>
          <w:lang w:val="es-ES"/>
        </w:rPr>
        <w:t xml:space="preserve"> </w:t>
      </w:r>
      <w:r w:rsidRPr="00394D9F">
        <w:rPr>
          <w:rFonts w:ascii="Arial" w:hAnsi="Arial" w:cs="Arial"/>
          <w:sz w:val="20"/>
          <w:lang w:val="es-ES"/>
        </w:rPr>
        <w:t>(</w:t>
      </w:r>
      <w:r w:rsidRPr="00394D9F">
        <w:rPr>
          <w:rFonts w:ascii="Arial" w:hAnsi="Arial" w:cs="Arial"/>
          <w:b/>
          <w:sz w:val="20"/>
          <w:lang w:val="es-ES"/>
        </w:rPr>
        <w:t>Anexo Nº 11</w:t>
      </w:r>
      <w:r w:rsidRPr="00394D9F">
        <w:rPr>
          <w:rFonts w:ascii="Arial" w:hAnsi="Arial" w:cs="Arial"/>
          <w:sz w:val="20"/>
          <w:lang w:val="es-ES"/>
        </w:rPr>
        <w:t>)</w:t>
      </w:r>
      <w:r w:rsidRPr="00394D9F">
        <w:rPr>
          <w:rFonts w:ascii="Arial" w:hAnsi="Arial" w:cs="Arial"/>
          <w:iCs/>
          <w:color w:val="auto"/>
          <w:sz w:val="20"/>
          <w:lang w:val="es-ES"/>
        </w:rPr>
        <w:t>.</w:t>
      </w:r>
    </w:p>
    <w:p w14:paraId="1AE77A55" w14:textId="13157FAB" w:rsidR="009C35F1" w:rsidRPr="0083079E" w:rsidRDefault="009C35F1" w:rsidP="009C35F1">
      <w:pPr>
        <w:widowControl w:val="0"/>
        <w:numPr>
          <w:ilvl w:val="0"/>
          <w:numId w:val="14"/>
        </w:numPr>
        <w:ind w:left="992" w:hanging="425"/>
        <w:jc w:val="both"/>
        <w:rPr>
          <w:rFonts w:ascii="Arial" w:hAnsi="Arial" w:cs="Arial"/>
          <w:color w:val="auto"/>
          <w:sz w:val="20"/>
        </w:rPr>
      </w:pPr>
      <w:r w:rsidRPr="0083079E">
        <w:rPr>
          <w:rFonts w:ascii="Arial" w:hAnsi="Arial" w:cs="Arial"/>
          <w:color w:val="auto"/>
          <w:sz w:val="20"/>
        </w:rPr>
        <w:t xml:space="preserve">Detalle del precio de la oferta de cada </w:t>
      </w:r>
      <w:r w:rsidRPr="00BD40A1">
        <w:rPr>
          <w:rFonts w:ascii="Arial" w:hAnsi="Arial" w:cs="Arial"/>
          <w:color w:val="auto"/>
          <w:sz w:val="20"/>
        </w:rPr>
        <w:t>uno de los bienes</w:t>
      </w:r>
      <w:r w:rsidRPr="0083079E">
        <w:rPr>
          <w:rFonts w:ascii="Arial" w:hAnsi="Arial" w:cs="Arial"/>
          <w:color w:val="auto"/>
          <w:sz w:val="20"/>
        </w:rPr>
        <w:t xml:space="preserve"> que conforman el paquete</w:t>
      </w:r>
      <w:r w:rsidRPr="0083079E">
        <w:rPr>
          <w:rStyle w:val="Refdenotaalpie"/>
          <w:rFonts w:ascii="Arial" w:hAnsi="Arial" w:cs="Arial"/>
          <w:b/>
          <w:color w:val="auto"/>
          <w:sz w:val="20"/>
          <w:lang w:val="es-ES_tradnl"/>
        </w:rPr>
        <w:footnoteReference w:id="7"/>
      </w:r>
      <w:r w:rsidRPr="0083079E">
        <w:rPr>
          <w:rFonts w:ascii="Arial" w:hAnsi="Arial" w:cs="Arial"/>
          <w:color w:val="auto"/>
          <w:sz w:val="20"/>
        </w:rPr>
        <w:t xml:space="preserve">. </w:t>
      </w:r>
      <w:r w:rsidRPr="00387FEA">
        <w:rPr>
          <w:rFonts w:ascii="Arial" w:hAnsi="Arial" w:cs="Arial"/>
          <w:color w:val="000000" w:themeColor="text1"/>
          <w:sz w:val="20"/>
        </w:rPr>
        <w:t>según el</w:t>
      </w:r>
      <w:r w:rsidRPr="00387FEA">
        <w:rPr>
          <w:rFonts w:ascii="Arial" w:hAnsi="Arial" w:cs="Arial"/>
          <w:sz w:val="20"/>
          <w:lang w:val="es-ES"/>
        </w:rPr>
        <w:t xml:space="preserve"> cuadro consignado en el punto </w:t>
      </w:r>
      <w:r>
        <w:rPr>
          <w:rFonts w:ascii="Arial" w:hAnsi="Arial" w:cs="Arial"/>
          <w:sz w:val="20"/>
          <w:lang w:val="es-ES"/>
        </w:rPr>
        <w:t>1</w:t>
      </w:r>
      <w:r w:rsidR="00700E23">
        <w:rPr>
          <w:rFonts w:ascii="Arial" w:hAnsi="Arial" w:cs="Arial"/>
          <w:sz w:val="20"/>
          <w:lang w:val="es-ES"/>
        </w:rPr>
        <w:t>1</w:t>
      </w:r>
      <w:r w:rsidRPr="00387FEA">
        <w:rPr>
          <w:rFonts w:ascii="Arial" w:hAnsi="Arial" w:cs="Arial"/>
          <w:color w:val="000000" w:themeColor="text1"/>
          <w:sz w:val="20"/>
        </w:rPr>
        <w:t xml:space="preserve"> del numeral 3.1 del Capítulo III: Requerimiento, de la Sección Específica de las bases</w:t>
      </w:r>
    </w:p>
    <w:p w14:paraId="5CFF2C4F" w14:textId="77777777" w:rsidR="00761AB2" w:rsidRDefault="00761AB2" w:rsidP="00526585">
      <w:pPr>
        <w:widowControl w:val="0"/>
        <w:ind w:left="567"/>
        <w:rPr>
          <w:rFonts w:ascii="Arial" w:hAnsi="Arial" w:cs="Arial"/>
          <w:sz w:val="20"/>
          <w:lang w:val="es-ES_tradnl"/>
        </w:rPr>
      </w:pPr>
    </w:p>
    <w:p w14:paraId="0D0E6015" w14:textId="7E9609B4" w:rsidR="00526585" w:rsidRPr="00CD5328" w:rsidRDefault="00526585" w:rsidP="00526585">
      <w:pPr>
        <w:widowControl w:val="0"/>
        <w:ind w:left="567"/>
        <w:rPr>
          <w:rFonts w:ascii="Arial" w:hAnsi="Arial" w:cs="Arial"/>
          <w:sz w:val="20"/>
          <w:lang w:val="es-ES_tradnl"/>
        </w:rPr>
      </w:pPr>
      <w:r w:rsidRPr="00CD5328">
        <w:rPr>
          <w:rFonts w:ascii="Arial" w:hAnsi="Arial" w:cs="Arial"/>
          <w:sz w:val="20"/>
          <w:lang w:val="es-ES_tradnl"/>
        </w:rPr>
        <w:t xml:space="preserve">Adicionalmente, </w:t>
      </w:r>
      <w:r>
        <w:rPr>
          <w:rFonts w:ascii="Arial" w:hAnsi="Arial" w:cs="Arial"/>
          <w:sz w:val="20"/>
          <w:lang w:val="es-ES_tradnl"/>
        </w:rPr>
        <w:t>presentar</w:t>
      </w:r>
      <w:r w:rsidRPr="00CD5328">
        <w:rPr>
          <w:rFonts w:ascii="Arial" w:hAnsi="Arial" w:cs="Arial"/>
          <w:sz w:val="20"/>
        </w:rPr>
        <w:t>:</w:t>
      </w:r>
    </w:p>
    <w:p w14:paraId="7B88C76A" w14:textId="77777777" w:rsidR="00526585" w:rsidRPr="00A90AB3" w:rsidRDefault="00526585" w:rsidP="00526585">
      <w:pPr>
        <w:widowControl w:val="0"/>
        <w:rPr>
          <w:rFonts w:ascii="Arial" w:hAnsi="Arial" w:cs="Arial"/>
          <w:sz w:val="20"/>
          <w:lang w:val="es-ES"/>
        </w:rPr>
      </w:pPr>
    </w:p>
    <w:p w14:paraId="495719C7" w14:textId="7706ED1C" w:rsidR="00526585" w:rsidRPr="00736244" w:rsidRDefault="00526585" w:rsidP="005F2EA1">
      <w:pPr>
        <w:pStyle w:val="Prrafodelista"/>
        <w:widowControl w:val="0"/>
        <w:numPr>
          <w:ilvl w:val="0"/>
          <w:numId w:val="14"/>
        </w:numPr>
        <w:ind w:left="993" w:hanging="426"/>
        <w:jc w:val="both"/>
        <w:rPr>
          <w:rFonts w:ascii="Arial" w:hAnsi="Arial" w:cs="Arial"/>
          <w:color w:val="auto"/>
          <w:sz w:val="20"/>
        </w:rPr>
      </w:pPr>
      <w:r w:rsidRPr="00736244">
        <w:rPr>
          <w:rFonts w:ascii="Arial" w:hAnsi="Arial" w:cs="Arial"/>
          <w:sz w:val="20"/>
          <w:lang w:val="es-ES_tradnl"/>
        </w:rPr>
        <w:t>Correo</w:t>
      </w:r>
      <w:r w:rsidRPr="00736244">
        <w:rPr>
          <w:rFonts w:ascii="Arial" w:hAnsi="Arial" w:cs="Arial"/>
          <w:color w:val="auto"/>
          <w:sz w:val="20"/>
        </w:rPr>
        <w:t xml:space="preserve"> electrónico para notificaciones, de acuerdo a formato – </w:t>
      </w:r>
      <w:r w:rsidRPr="00736244">
        <w:rPr>
          <w:rFonts w:ascii="Arial" w:hAnsi="Arial" w:cs="Arial"/>
          <w:b/>
          <w:color w:val="auto"/>
          <w:sz w:val="20"/>
        </w:rPr>
        <w:t>Anexo N° 1</w:t>
      </w:r>
      <w:r w:rsidR="00A54E2D">
        <w:rPr>
          <w:rFonts w:ascii="Arial" w:hAnsi="Arial" w:cs="Arial"/>
          <w:b/>
          <w:color w:val="auto"/>
          <w:sz w:val="20"/>
        </w:rPr>
        <w:t>2</w:t>
      </w:r>
      <w:r w:rsidRPr="00736244">
        <w:rPr>
          <w:rFonts w:ascii="Arial" w:hAnsi="Arial" w:cs="Arial"/>
          <w:b/>
          <w:color w:val="auto"/>
          <w:sz w:val="20"/>
        </w:rPr>
        <w:t>.</w:t>
      </w:r>
    </w:p>
    <w:p w14:paraId="0A273BC1" w14:textId="77777777" w:rsidR="007D4CBB" w:rsidRPr="0083079E" w:rsidRDefault="007D4CBB" w:rsidP="0027557B">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5F2EA1">
            <w:pPr>
              <w:pStyle w:val="Prrafodelista"/>
              <w:widowControl w:val="0"/>
              <w:numPr>
                <w:ilvl w:val="0"/>
                <w:numId w:val="19"/>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ind w:left="453"/>
              <w:jc w:val="both"/>
              <w:rPr>
                <w:rFonts w:ascii="Arial" w:hAnsi="Arial" w:cs="Arial"/>
                <w:b w:val="0"/>
                <w:color w:val="0000FF"/>
                <w:sz w:val="19"/>
                <w:szCs w:val="19"/>
                <w:lang w:val="es-ES"/>
              </w:rPr>
            </w:pPr>
          </w:p>
          <w:p w14:paraId="377D433F" w14:textId="048AF725" w:rsidR="0027557B" w:rsidRPr="0083079E" w:rsidRDefault="0027557B" w:rsidP="005F2EA1">
            <w:pPr>
              <w:pStyle w:val="Prrafodelista"/>
              <w:widowControl w:val="0"/>
              <w:numPr>
                <w:ilvl w:val="0"/>
                <w:numId w:val="19"/>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3433EB">
              <w:rPr>
                <w:rFonts w:ascii="Arial" w:hAnsi="Arial" w:cs="Arial"/>
                <w:b w:val="0"/>
                <w:i/>
                <w:color w:val="0000FF"/>
                <w:sz w:val="19"/>
                <w:szCs w:val="19"/>
              </w:rPr>
              <w:t>doscientos</w:t>
            </w:r>
            <w:r w:rsidRPr="0083079E">
              <w:rPr>
                <w:rFonts w:ascii="Arial" w:hAnsi="Arial" w:cs="Arial"/>
                <w:b w:val="0"/>
                <w:i/>
                <w:color w:val="0000FF"/>
                <w:sz w:val="19"/>
                <w:szCs w:val="19"/>
              </w:rPr>
              <w:t xml:space="preserve"> mil Soles (S/ </w:t>
            </w:r>
            <w:r w:rsidR="0042357B">
              <w:rPr>
                <w:rFonts w:ascii="Arial" w:hAnsi="Arial" w:cs="Arial"/>
                <w:b w:val="0"/>
                <w:i/>
                <w:color w:val="0000FF"/>
                <w:sz w:val="19"/>
                <w:szCs w:val="19"/>
              </w:rPr>
              <w:t>2</w:t>
            </w:r>
            <w:r w:rsidRPr="0083079E">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28462F8D" w14:textId="77777777" w:rsidR="008C0283" w:rsidRPr="00777985" w:rsidRDefault="008C0283" w:rsidP="00777985">
      <w:pPr>
        <w:widowControl w:val="0"/>
        <w:ind w:left="993"/>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5F2EA1">
            <w:pPr>
              <w:pStyle w:val="Prrafodelista"/>
              <w:widowControl w:val="0"/>
              <w:numPr>
                <w:ilvl w:val="0"/>
                <w:numId w:val="19"/>
              </w:numPr>
              <w:spacing w:after="120"/>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ind w:left="453"/>
              <w:jc w:val="both"/>
              <w:rPr>
                <w:rFonts w:ascii="Arial" w:hAnsi="Arial" w:cs="Arial"/>
                <w:b w:val="0"/>
                <w:color w:val="0000FF"/>
                <w:sz w:val="19"/>
                <w:szCs w:val="19"/>
                <w:lang w:val="es-ES"/>
              </w:rPr>
            </w:pPr>
          </w:p>
          <w:p w14:paraId="54F8102C" w14:textId="77777777" w:rsidR="00EF76CC" w:rsidRPr="00817FCF" w:rsidRDefault="00EF76CC" w:rsidP="005F2EA1">
            <w:pPr>
              <w:pStyle w:val="Prrafodelista"/>
              <w:widowControl w:val="0"/>
              <w:numPr>
                <w:ilvl w:val="0"/>
                <w:numId w:val="19"/>
              </w:numPr>
              <w:spacing w:after="120"/>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8"/>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ind w:left="453"/>
              <w:jc w:val="both"/>
              <w:rPr>
                <w:rFonts w:ascii="Arial" w:hAnsi="Arial" w:cs="Arial"/>
                <w:b w:val="0"/>
                <w:color w:val="0000FF"/>
                <w:sz w:val="19"/>
                <w:szCs w:val="19"/>
                <w:lang w:val="es-ES"/>
              </w:rPr>
            </w:pPr>
          </w:p>
          <w:p w14:paraId="1F71837F" w14:textId="77777777" w:rsidR="00A462F8" w:rsidRPr="008018D9" w:rsidRDefault="00A462F8" w:rsidP="005F2EA1">
            <w:pPr>
              <w:pStyle w:val="Prrafodelista"/>
              <w:widowControl w:val="0"/>
              <w:numPr>
                <w:ilvl w:val="0"/>
                <w:numId w:val="19"/>
              </w:numPr>
              <w:spacing w:after="120"/>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6B012C21" w14:textId="77777777" w:rsidR="00A462F8" w:rsidRPr="00A462F8" w:rsidRDefault="00A462F8" w:rsidP="007C2240">
      <w:pPr>
        <w:widowControl w:val="0"/>
        <w:autoSpaceDE w:val="0"/>
        <w:autoSpaceDN w:val="0"/>
        <w:adjustRightInd w:val="0"/>
        <w:ind w:left="567"/>
        <w:jc w:val="both"/>
        <w:rPr>
          <w:rFonts w:ascii="Arial" w:hAnsi="Arial" w:cs="Arial"/>
          <w:sz w:val="20"/>
          <w:lang w:val="es-ES"/>
        </w:rPr>
      </w:pPr>
    </w:p>
    <w:p w14:paraId="4DF2B64F" w14:textId="77777777" w:rsidR="00B4599A" w:rsidRPr="00CD5328" w:rsidRDefault="006B55F2" w:rsidP="005F2EA1">
      <w:pPr>
        <w:pStyle w:val="Prrafodelista"/>
        <w:widowControl w:val="0"/>
        <w:numPr>
          <w:ilvl w:val="1"/>
          <w:numId w:val="12"/>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C2240">
      <w:pPr>
        <w:widowControl w:val="0"/>
        <w:ind w:left="567"/>
        <w:jc w:val="both"/>
        <w:rPr>
          <w:rFonts w:ascii="Arial" w:hAnsi="Arial" w:cs="Arial"/>
          <w:sz w:val="20"/>
        </w:rPr>
      </w:pPr>
    </w:p>
    <w:p w14:paraId="4B9870C3" w14:textId="420DDB82" w:rsidR="00B4599A" w:rsidRPr="00CD5328" w:rsidRDefault="00387FEA" w:rsidP="007C2240">
      <w:pPr>
        <w:widowControl w:val="0"/>
        <w:ind w:left="567"/>
        <w:jc w:val="both"/>
        <w:rPr>
          <w:rFonts w:ascii="Arial" w:hAnsi="Arial" w:cs="Arial"/>
          <w:sz w:val="20"/>
          <w:lang w:val="es-ES_tradnl"/>
        </w:rPr>
      </w:pPr>
      <w:r w:rsidRPr="00A94338">
        <w:rPr>
          <w:rFonts w:ascii="Arial" w:hAnsi="Arial" w:cs="Arial"/>
          <w:sz w:val="20"/>
          <w:lang w:val="es-ES_tradnl"/>
        </w:rPr>
        <w:lastRenderedPageBreak/>
        <w:t xml:space="preserve">El contrato se perfecciona </w:t>
      </w:r>
      <w:r w:rsidRPr="00F90AB6">
        <w:rPr>
          <w:rFonts w:ascii="Arial" w:hAnsi="Arial" w:cs="Arial"/>
          <w:sz w:val="20"/>
          <w:lang w:val="es-ES"/>
        </w:rPr>
        <w:t>con la suscripción del documento que lo contiene. Para dicho efecto el postor ganador de la buena pro, dentro del plazo previsto en el artículo 141 del Reglamento, debe presentar la documentación requerida en Jr. Mariano H. Cornejo Nº 160 – Puno y deberá dirigirse a la División de Asesoría Legal de Electro Puno S.A.A.</w:t>
      </w:r>
    </w:p>
    <w:p w14:paraId="322ABB0A" w14:textId="77777777" w:rsidR="0060078A" w:rsidRDefault="0060078A" w:rsidP="007C2240">
      <w:pPr>
        <w:widowControl w:val="0"/>
        <w:ind w:left="567"/>
        <w:jc w:val="both"/>
        <w:rPr>
          <w:rFonts w:ascii="Arial" w:hAnsi="Arial" w:cs="Arial"/>
          <w:sz w:val="20"/>
          <w:lang w:val="es-ES_tradnl"/>
        </w:rPr>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68AFF255" w:rsidR="00F4431F" w:rsidRPr="008018D9" w:rsidRDefault="00F4431F" w:rsidP="004537C6">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w:t>
            </w:r>
            <w:r w:rsidR="003433EB">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3433EB">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5D6F5B21" w14:textId="77777777" w:rsidR="00F4431F" w:rsidRDefault="00F4431F" w:rsidP="007C2240">
      <w:pPr>
        <w:widowControl w:val="0"/>
        <w:ind w:left="567"/>
        <w:jc w:val="both"/>
        <w:rPr>
          <w:rFonts w:ascii="Arial" w:hAnsi="Arial" w:cs="Arial"/>
          <w:sz w:val="20"/>
          <w:lang w:val="es-ES_tradnl"/>
        </w:rPr>
      </w:pPr>
    </w:p>
    <w:p w14:paraId="3BD3824C" w14:textId="77777777" w:rsidR="00CB3BCF" w:rsidRPr="005F69D0" w:rsidRDefault="00CB3BCF" w:rsidP="005F2EA1">
      <w:pPr>
        <w:pStyle w:val="Prrafodelista"/>
        <w:widowControl w:val="0"/>
        <w:numPr>
          <w:ilvl w:val="1"/>
          <w:numId w:val="12"/>
        </w:numPr>
        <w:ind w:left="567" w:hanging="567"/>
        <w:jc w:val="both"/>
        <w:rPr>
          <w:rFonts w:ascii="Arial" w:hAnsi="Arial" w:cs="Arial"/>
          <w:b/>
          <w:sz w:val="20"/>
        </w:rPr>
      </w:pPr>
      <w:r w:rsidRPr="00CD5328">
        <w:rPr>
          <w:rFonts w:ascii="Arial" w:hAnsi="Arial" w:cs="Arial"/>
          <w:b/>
          <w:sz w:val="20"/>
        </w:rPr>
        <w:t>FORMA DE PAGO</w:t>
      </w:r>
    </w:p>
    <w:p w14:paraId="3C3A6039" w14:textId="41281085" w:rsidR="00CB3BCF" w:rsidRPr="005F69D0" w:rsidRDefault="00CB3BCF" w:rsidP="007C2240">
      <w:pPr>
        <w:widowControl w:val="0"/>
        <w:ind w:left="567"/>
        <w:jc w:val="both"/>
        <w:rPr>
          <w:rFonts w:ascii="Arial" w:hAnsi="Arial" w:cs="Arial"/>
          <w:sz w:val="20"/>
        </w:rPr>
      </w:pPr>
    </w:p>
    <w:p w14:paraId="51F50748" w14:textId="1026DE9D" w:rsidR="00700E23" w:rsidRPr="00700E23" w:rsidRDefault="00700E23" w:rsidP="00700E23">
      <w:pPr>
        <w:spacing w:line="276" w:lineRule="auto"/>
        <w:ind w:left="567"/>
        <w:jc w:val="both"/>
        <w:rPr>
          <w:rFonts w:ascii="Arial" w:hAnsi="Arial" w:cs="Arial"/>
          <w:sz w:val="20"/>
        </w:rPr>
      </w:pPr>
      <w:r w:rsidRPr="00700E23">
        <w:rPr>
          <w:rFonts w:ascii="Arial" w:hAnsi="Arial" w:cs="Arial"/>
          <w:sz w:val="20"/>
        </w:rPr>
        <w:t>La Entidad realizará el pago de la contraprestación pactada a favor del contratista en (</w:t>
      </w:r>
      <w:r w:rsidRPr="00700E23">
        <w:rPr>
          <w:rFonts w:ascii="Arial" w:hAnsi="Arial" w:cs="Arial"/>
          <w:b/>
          <w:sz w:val="20"/>
        </w:rPr>
        <w:t>un pago único)</w:t>
      </w:r>
      <w:r w:rsidRPr="00700E23">
        <w:rPr>
          <w:rFonts w:ascii="Arial" w:hAnsi="Arial" w:cs="Arial"/>
          <w:sz w:val="20"/>
        </w:rPr>
        <w:t xml:space="preserve">. </w:t>
      </w:r>
    </w:p>
    <w:p w14:paraId="40254387" w14:textId="77777777" w:rsidR="00700E23" w:rsidRPr="00700E23" w:rsidRDefault="00700E23" w:rsidP="00700E23">
      <w:pPr>
        <w:ind w:left="567"/>
        <w:rPr>
          <w:rFonts w:ascii="Arial" w:hAnsi="Arial" w:cs="Arial"/>
          <w:sz w:val="20"/>
        </w:rPr>
      </w:pPr>
      <w:r w:rsidRPr="00700E23">
        <w:rPr>
          <w:rFonts w:ascii="Arial" w:hAnsi="Arial" w:cs="Arial"/>
          <w:sz w:val="20"/>
        </w:rPr>
        <w:t>Para efectos del pago de las contraprestaciones ejecutadas por el contratista, la Entidad debe contar con la siguiente documentación:</w:t>
      </w:r>
    </w:p>
    <w:p w14:paraId="709C5ADF" w14:textId="2966E67E" w:rsidR="00700E23" w:rsidRPr="00700E23" w:rsidRDefault="00700E23" w:rsidP="00CB004F">
      <w:pPr>
        <w:pStyle w:val="Prrafodelista"/>
        <w:numPr>
          <w:ilvl w:val="0"/>
          <w:numId w:val="32"/>
        </w:numPr>
        <w:spacing w:after="160" w:line="276" w:lineRule="auto"/>
        <w:jc w:val="both"/>
        <w:rPr>
          <w:rFonts w:ascii="Arial" w:hAnsi="Arial" w:cs="Arial"/>
          <w:sz w:val="20"/>
        </w:rPr>
      </w:pPr>
      <w:r w:rsidRPr="00700E23">
        <w:rPr>
          <w:rFonts w:ascii="Arial" w:hAnsi="Arial" w:cs="Arial"/>
          <w:sz w:val="20"/>
        </w:rPr>
        <w:t xml:space="preserve">Recepción del responsable del almacén de Electro Puno S.A.A., por </w:t>
      </w:r>
      <w:r w:rsidR="00ED6FA1" w:rsidRPr="00700E23">
        <w:rPr>
          <w:rFonts w:ascii="Arial" w:hAnsi="Arial" w:cs="Arial"/>
          <w:sz w:val="20"/>
        </w:rPr>
        <w:t>tanto,</w:t>
      </w:r>
      <w:r w:rsidRPr="00700E23">
        <w:rPr>
          <w:rFonts w:ascii="Arial" w:hAnsi="Arial" w:cs="Arial"/>
          <w:sz w:val="20"/>
        </w:rPr>
        <w:t xml:space="preserve"> la contratista deberá adjuntar una copia de la guía de remisión respectivamente.</w:t>
      </w:r>
    </w:p>
    <w:p w14:paraId="39570C22" w14:textId="77777777" w:rsidR="00700E23" w:rsidRPr="00700E23" w:rsidRDefault="00700E23" w:rsidP="00CB004F">
      <w:pPr>
        <w:pStyle w:val="Prrafodelista"/>
        <w:numPr>
          <w:ilvl w:val="0"/>
          <w:numId w:val="32"/>
        </w:numPr>
        <w:spacing w:after="160" w:line="276" w:lineRule="auto"/>
        <w:jc w:val="both"/>
        <w:rPr>
          <w:rFonts w:ascii="Arial" w:hAnsi="Arial" w:cs="Arial"/>
          <w:sz w:val="20"/>
        </w:rPr>
      </w:pPr>
      <w:r w:rsidRPr="00700E23">
        <w:rPr>
          <w:rFonts w:ascii="Arial" w:hAnsi="Arial" w:cs="Arial"/>
          <w:sz w:val="20"/>
        </w:rPr>
        <w:t>Informe del funcionario responsable de la División de Operaciones Zona Sur o División de Operaciones Zona Norte – Gerencia Operaciones, emitiendo la conformidad de la prestación efectuada. Comprobante de pago.</w:t>
      </w:r>
    </w:p>
    <w:p w14:paraId="5B793636" w14:textId="77777777" w:rsidR="00700E23" w:rsidRPr="00700E23" w:rsidRDefault="00700E23" w:rsidP="00CB004F">
      <w:pPr>
        <w:pStyle w:val="Prrafodelista"/>
        <w:numPr>
          <w:ilvl w:val="0"/>
          <w:numId w:val="32"/>
        </w:numPr>
        <w:spacing w:after="160" w:line="276" w:lineRule="auto"/>
        <w:jc w:val="both"/>
        <w:rPr>
          <w:rFonts w:ascii="Arial" w:hAnsi="Arial" w:cs="Arial"/>
          <w:sz w:val="20"/>
        </w:rPr>
      </w:pPr>
      <w:r w:rsidRPr="00700E23">
        <w:rPr>
          <w:rFonts w:ascii="Arial" w:hAnsi="Arial" w:cs="Arial"/>
          <w:sz w:val="20"/>
        </w:rPr>
        <w:t>Protocolos de pruebas de pararrayos de 27kV, Seccionadores de tres etapas y armados de F°G°.</w:t>
      </w:r>
    </w:p>
    <w:p w14:paraId="5421A8DB" w14:textId="1A15B607" w:rsidR="00700E23" w:rsidRDefault="00700E23" w:rsidP="00700E23">
      <w:pPr>
        <w:ind w:firstLine="720"/>
        <w:rPr>
          <w:rFonts w:ascii="Arial" w:hAnsi="Arial" w:cs="Arial"/>
          <w:sz w:val="20"/>
        </w:rPr>
      </w:pPr>
      <w:r w:rsidRPr="00700E23">
        <w:rPr>
          <w:rFonts w:ascii="Arial" w:hAnsi="Arial" w:cs="Arial"/>
          <w:sz w:val="20"/>
        </w:rPr>
        <w:t>Dicha documentación se debe presentar en MESA DE PARTES, sito en Jr. Mariano H. Cornejo N° 160.</w:t>
      </w:r>
    </w:p>
    <w:p w14:paraId="4DF4D8EC" w14:textId="1FA36F6C" w:rsidR="00ED6FA1" w:rsidRDefault="00ED6FA1" w:rsidP="00700E23">
      <w:pPr>
        <w:ind w:firstLine="720"/>
        <w:rPr>
          <w:rFonts w:ascii="Arial" w:hAnsi="Arial" w:cs="Arial"/>
          <w:sz w:val="20"/>
        </w:rPr>
      </w:pPr>
    </w:p>
    <w:p w14:paraId="5BF63316" w14:textId="77777777" w:rsidR="00ED6FA1" w:rsidRPr="00700E23" w:rsidRDefault="00ED6FA1" w:rsidP="00700E23">
      <w:pPr>
        <w:ind w:firstLine="720"/>
        <w:rPr>
          <w:rFonts w:ascii="Arial" w:hAnsi="Arial" w:cs="Arial"/>
          <w:sz w:val="20"/>
          <w:lang w:eastAsia="es-ES"/>
        </w:rPr>
      </w:pPr>
    </w:p>
    <w:p w14:paraId="39F17327" w14:textId="2F8C25E8" w:rsidR="00ED6FA1" w:rsidRDefault="00ED6FA1" w:rsidP="005F21A0">
      <w:pPr>
        <w:pStyle w:val="Prrafodelista"/>
        <w:spacing w:line="360" w:lineRule="auto"/>
        <w:ind w:left="851"/>
        <w:jc w:val="both"/>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823738F" w14:textId="77777777" w:rsidTr="00B30A0B">
        <w:tc>
          <w:tcPr>
            <w:tcW w:w="8701" w:type="dxa"/>
          </w:tcPr>
          <w:p w14:paraId="6BDAD662" w14:textId="77777777" w:rsidR="00525E00" w:rsidRPr="00CD5328" w:rsidRDefault="00A51F55" w:rsidP="00CD5328">
            <w:pPr>
              <w:pStyle w:val="Prrafodelista"/>
              <w:widowControl w:val="0"/>
              <w:ind w:left="360"/>
              <w:jc w:val="center"/>
              <w:rPr>
                <w:rFonts w:ascii="Arial" w:hAnsi="Arial" w:cs="Arial"/>
                <w:b/>
                <w:sz w:val="12"/>
              </w:rPr>
            </w:pPr>
            <w:r>
              <w:rPr>
                <w:rFonts w:ascii="Arial" w:hAnsi="Arial" w:cs="Arial"/>
                <w:sz w:val="20"/>
              </w:rPr>
              <w:lastRenderedPageBreak/>
              <w:br w:type="page"/>
            </w:r>
            <w:r w:rsidR="00C0795A">
              <w:rPr>
                <w:rFonts w:ascii="Arial" w:hAnsi="Arial" w:cs="Arial"/>
                <w:sz w:val="20"/>
              </w:rPr>
              <w:br w:type="page"/>
            </w:r>
          </w:p>
          <w:p w14:paraId="455F5D18"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jc w:val="center"/>
              <w:rPr>
                <w:rFonts w:ascii="Arial" w:hAnsi="Arial" w:cs="Arial"/>
                <w:sz w:val="6"/>
              </w:rPr>
            </w:pPr>
          </w:p>
        </w:tc>
      </w:tr>
    </w:tbl>
    <w:p w14:paraId="5314FA55" w14:textId="77777777" w:rsidR="00DA6988" w:rsidRDefault="00DA6988" w:rsidP="00CD5328">
      <w:pPr>
        <w:widowControl w:val="0"/>
        <w:ind w:left="360"/>
        <w:jc w:val="both"/>
        <w:rPr>
          <w:rFonts w:ascii="Arial" w:hAnsi="Arial" w:cs="Arial"/>
          <w:sz w:val="20"/>
        </w:rPr>
      </w:pPr>
    </w:p>
    <w:tbl>
      <w:tblPr>
        <w:tblStyle w:val="Tabladecuadrcula1clara-nfasis310"/>
        <w:tblW w:w="8646" w:type="dxa"/>
        <w:tblInd w:w="421"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6"/>
      </w:tblGrid>
      <w:tr w:rsidR="0033729E" w:rsidRPr="0083079E" w14:paraId="7EE75F52" w14:textId="77777777" w:rsidTr="008A62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66D4705C" w14:textId="77777777" w:rsidR="0033729E" w:rsidRPr="0083079E" w:rsidRDefault="0033729E" w:rsidP="00755887">
            <w:pPr>
              <w:jc w:val="both"/>
              <w:rPr>
                <w:rFonts w:ascii="Arial" w:hAnsi="Arial" w:cs="Arial"/>
                <w:color w:val="000099"/>
                <w:sz w:val="19"/>
                <w:szCs w:val="19"/>
                <w:lang w:val="es-ES"/>
              </w:rPr>
            </w:pPr>
            <w:r w:rsidRPr="0083079E">
              <w:rPr>
                <w:rFonts w:ascii="Arial" w:hAnsi="Arial" w:cs="Arial"/>
                <w:color w:val="0000FF"/>
                <w:sz w:val="19"/>
                <w:szCs w:val="19"/>
                <w:lang w:val="es-ES"/>
              </w:rPr>
              <w:t xml:space="preserve">Importante </w:t>
            </w:r>
          </w:p>
        </w:tc>
      </w:tr>
      <w:tr w:rsidR="0033729E" w:rsidRPr="00CC199C" w14:paraId="0A32FBF4" w14:textId="77777777" w:rsidTr="008738A0">
        <w:trPr>
          <w:trHeight w:val="93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D40CE32" w14:textId="77777777" w:rsidR="00EF76CC" w:rsidRPr="00A3516D" w:rsidRDefault="0033729E" w:rsidP="008738A0">
            <w:pPr>
              <w:pStyle w:val="Prrafodelista"/>
              <w:widowControl w:val="0"/>
              <w:ind w:left="33"/>
              <w:jc w:val="both"/>
              <w:rPr>
                <w:rFonts w:ascii="Arial" w:hAnsi="Arial" w:cs="Arial"/>
                <w:i/>
                <w:color w:val="0000FF"/>
                <w:sz w:val="19"/>
                <w:szCs w:val="19"/>
              </w:rPr>
            </w:pPr>
            <w:r w:rsidRPr="00CC199C">
              <w:rPr>
                <w:rFonts w:ascii="Arial" w:hAnsi="Arial" w:cs="Arial"/>
                <w:b w:val="0"/>
                <w:i/>
                <w:color w:val="0000FF"/>
                <w:sz w:val="19"/>
                <w:szCs w:val="19"/>
              </w:rPr>
              <w:t xml:space="preserve">De conformidad con el </w:t>
            </w:r>
            <w:r w:rsidR="00872DD1">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sidR="00872DD1">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60F8846C" w14:textId="77777777" w:rsidR="005C09A7" w:rsidRPr="00CC199C" w:rsidRDefault="005C09A7" w:rsidP="00CD5328">
      <w:pPr>
        <w:widowControl w:val="0"/>
        <w:ind w:left="360"/>
        <w:jc w:val="both"/>
        <w:rPr>
          <w:rFonts w:ascii="Arial" w:hAnsi="Arial" w:cs="Arial"/>
          <w:color w:val="auto"/>
        </w:rPr>
      </w:pPr>
    </w:p>
    <w:p w14:paraId="38FD19B2" w14:textId="1C69419B" w:rsidR="00874B2A" w:rsidRPr="005039E5" w:rsidRDefault="00874B2A" w:rsidP="005F2EA1">
      <w:pPr>
        <w:pStyle w:val="Prrafodelista"/>
        <w:widowControl w:val="0"/>
        <w:numPr>
          <w:ilvl w:val="0"/>
          <w:numId w:val="16"/>
        </w:numPr>
        <w:ind w:left="567" w:hanging="567"/>
        <w:jc w:val="both"/>
        <w:rPr>
          <w:rFonts w:ascii="Arial" w:hAnsi="Arial" w:cs="Arial"/>
          <w:sz w:val="20"/>
        </w:rPr>
      </w:pPr>
      <w:r w:rsidRPr="00CC199C">
        <w:rPr>
          <w:rFonts w:ascii="Arial" w:hAnsi="Arial" w:cs="Arial"/>
          <w:b/>
          <w:sz w:val="20"/>
        </w:rPr>
        <w:t>ESPECIFICACIONES TÉCNICAS</w:t>
      </w:r>
    </w:p>
    <w:p w14:paraId="260B6C55" w14:textId="77777777" w:rsidR="005039E5" w:rsidRPr="00EB57B5" w:rsidRDefault="005039E5" w:rsidP="005039E5">
      <w:pPr>
        <w:pStyle w:val="Ttulo2"/>
        <w:numPr>
          <w:ilvl w:val="0"/>
          <w:numId w:val="35"/>
        </w:numPr>
        <w:spacing w:line="360" w:lineRule="auto"/>
        <w:ind w:left="567" w:hanging="425"/>
        <w:jc w:val="both"/>
        <w:rPr>
          <w:lang w:eastAsia="es-ES"/>
        </w:rPr>
      </w:pPr>
      <w:bookmarkStart w:id="4" w:name="_Toc116310478"/>
      <w:r w:rsidRPr="00EB57B5">
        <w:rPr>
          <w:lang w:eastAsia="es-ES"/>
        </w:rPr>
        <w:t>DENOMINACIÓN DE LA CONTRATACIÓN</w:t>
      </w:r>
      <w:bookmarkEnd w:id="4"/>
      <w:r w:rsidRPr="00EB57B5">
        <w:rPr>
          <w:lang w:eastAsia="es-ES"/>
        </w:rPr>
        <w:tab/>
      </w:r>
    </w:p>
    <w:p w14:paraId="1F47CD53" w14:textId="77777777" w:rsidR="005039E5" w:rsidRPr="00EB57B5" w:rsidRDefault="005039E5" w:rsidP="005039E5">
      <w:pPr>
        <w:rPr>
          <w:lang w:eastAsia="es-ES"/>
        </w:rPr>
      </w:pPr>
      <w:r w:rsidRPr="00EB57B5">
        <w:rPr>
          <w:lang w:eastAsia="es-ES"/>
        </w:rPr>
        <w:t>ADQUISICIÓN DE SECCIONADOR TRES ETAPAS, PARARRAYOS DE LINEA Y ARMADOS PARA SECCIONADORES DE TRES ETAPAS.</w:t>
      </w:r>
    </w:p>
    <w:p w14:paraId="209CB7D4" w14:textId="77777777" w:rsidR="005039E5" w:rsidRPr="00EB57B5" w:rsidRDefault="005039E5" w:rsidP="005039E5">
      <w:pPr>
        <w:pStyle w:val="Ttulo2"/>
        <w:numPr>
          <w:ilvl w:val="0"/>
          <w:numId w:val="35"/>
        </w:numPr>
        <w:spacing w:line="360" w:lineRule="auto"/>
        <w:ind w:left="567" w:hanging="425"/>
        <w:jc w:val="both"/>
        <w:rPr>
          <w:lang w:eastAsia="es-ES"/>
        </w:rPr>
      </w:pPr>
      <w:bookmarkStart w:id="5" w:name="_Toc116310479"/>
      <w:r w:rsidRPr="00EB57B5">
        <w:rPr>
          <w:lang w:eastAsia="es-ES"/>
        </w:rPr>
        <w:t>FINALIDAD PUBLICA</w:t>
      </w:r>
      <w:bookmarkEnd w:id="5"/>
      <w:r w:rsidRPr="00EB57B5">
        <w:rPr>
          <w:lang w:eastAsia="es-ES"/>
        </w:rPr>
        <w:t xml:space="preserve"> </w:t>
      </w:r>
      <w:r>
        <w:rPr>
          <w:lang w:eastAsia="es-ES"/>
        </w:rPr>
        <w:t xml:space="preserve"> </w:t>
      </w:r>
    </w:p>
    <w:p w14:paraId="37450F37" w14:textId="77777777" w:rsidR="005039E5" w:rsidRPr="00EB57B5" w:rsidRDefault="005039E5" w:rsidP="005039E5">
      <w:pPr>
        <w:rPr>
          <w:color w:val="FF0000"/>
          <w:lang w:eastAsia="es-ES"/>
        </w:rPr>
      </w:pPr>
      <w:r w:rsidRPr="00EB57B5">
        <w:rPr>
          <w:lang w:eastAsia="es-ES"/>
        </w:rPr>
        <w:t xml:space="preserve">El presente proceso de selección busca </w:t>
      </w:r>
      <w:r w:rsidRPr="00EB57B5">
        <w:rPr>
          <w:color w:val="auto"/>
          <w:lang w:eastAsia="es-ES"/>
        </w:rPr>
        <w:t>contar con los siguientes equipos:</w:t>
      </w:r>
    </w:p>
    <w:p w14:paraId="6F658A98" w14:textId="77777777" w:rsidR="005039E5" w:rsidRPr="00EB57B5" w:rsidRDefault="005039E5" w:rsidP="005039E5">
      <w:pPr>
        <w:pStyle w:val="Prrafodelista"/>
        <w:numPr>
          <w:ilvl w:val="0"/>
          <w:numId w:val="36"/>
        </w:numPr>
        <w:spacing w:after="160" w:line="276" w:lineRule="auto"/>
        <w:jc w:val="both"/>
        <w:rPr>
          <w:lang w:eastAsia="es-ES"/>
        </w:rPr>
      </w:pPr>
      <w:r w:rsidRPr="00EB57B5">
        <w:rPr>
          <w:lang w:eastAsia="es-ES"/>
        </w:rPr>
        <w:t>Pararrayos de 27kV de clase 2, los cuales permitirán mejorar la confiabilidad de las líneas y redes primarias de media tensión, por descarga atmosférica.</w:t>
      </w:r>
    </w:p>
    <w:p w14:paraId="2582CC5A" w14:textId="77777777" w:rsidR="005039E5" w:rsidRPr="00EB57B5" w:rsidRDefault="005039E5" w:rsidP="005039E5">
      <w:pPr>
        <w:pStyle w:val="Prrafodelista"/>
        <w:numPr>
          <w:ilvl w:val="0"/>
          <w:numId w:val="36"/>
        </w:numPr>
        <w:spacing w:after="160" w:line="276" w:lineRule="auto"/>
        <w:jc w:val="both"/>
        <w:rPr>
          <w:lang w:eastAsia="es-ES"/>
        </w:rPr>
      </w:pPr>
      <w:r w:rsidRPr="00EB57B5">
        <w:rPr>
          <w:lang w:eastAsia="es-ES"/>
        </w:rPr>
        <w:t xml:space="preserve">Seccionadores de tres etapas, los cuales ayudaran a mejorar la reposición de servicio por fallas monofásicas, bifásicas y sobrecargas de redes primarias de media tensión. </w:t>
      </w:r>
    </w:p>
    <w:p w14:paraId="25E65829" w14:textId="77777777" w:rsidR="005039E5" w:rsidRPr="00EB57B5" w:rsidRDefault="005039E5" w:rsidP="005039E5">
      <w:pPr>
        <w:pStyle w:val="Prrafodelista"/>
        <w:numPr>
          <w:ilvl w:val="0"/>
          <w:numId w:val="36"/>
        </w:numPr>
        <w:spacing w:after="160" w:line="276" w:lineRule="auto"/>
        <w:jc w:val="both"/>
        <w:rPr>
          <w:lang w:eastAsia="es-ES"/>
        </w:rPr>
      </w:pPr>
      <w:r w:rsidRPr="00EB57B5">
        <w:rPr>
          <w:lang w:eastAsia="es-ES"/>
        </w:rPr>
        <w:t xml:space="preserve">Armados de F°G° para instalar los seccionadores de tres etapas para redes monofásicas y trifásicas. </w:t>
      </w:r>
    </w:p>
    <w:p w14:paraId="10D0F0F8" w14:textId="77777777" w:rsidR="005039E5" w:rsidRPr="00EB57B5" w:rsidRDefault="005039E5" w:rsidP="005039E5">
      <w:pPr>
        <w:pStyle w:val="Ttulo2"/>
        <w:numPr>
          <w:ilvl w:val="0"/>
          <w:numId w:val="35"/>
        </w:numPr>
        <w:spacing w:line="360" w:lineRule="auto"/>
        <w:ind w:left="567" w:hanging="425"/>
        <w:jc w:val="both"/>
        <w:rPr>
          <w:lang w:eastAsia="es-ES"/>
        </w:rPr>
      </w:pPr>
      <w:bookmarkStart w:id="6" w:name="_Toc116310480"/>
      <w:r w:rsidRPr="00EB57B5">
        <w:rPr>
          <w:lang w:eastAsia="es-ES"/>
        </w:rPr>
        <w:t>ANTECEDENTES</w:t>
      </w:r>
      <w:bookmarkEnd w:id="6"/>
    </w:p>
    <w:p w14:paraId="3AB905ED" w14:textId="77777777" w:rsidR="005039E5" w:rsidRPr="00EB57B5" w:rsidRDefault="005039E5" w:rsidP="005039E5">
      <w:pPr>
        <w:rPr>
          <w:lang w:eastAsia="es-ES"/>
        </w:rPr>
      </w:pPr>
      <w:r w:rsidRPr="00EB57B5">
        <w:rPr>
          <w:lang w:eastAsia="es-ES"/>
        </w:rPr>
        <w:t>Actualmente Electro Puno S.A.A.; tiene indicadores SAIDI y SAIFI con tendencia a superar los límites establecidos por el regulador OSINERGMIN. Uno de los motivos para que estos indicadores suban es las constantes interrupciones por descarga atmosférica, fallas monofásicas y fallas bifásicas.</w:t>
      </w:r>
    </w:p>
    <w:p w14:paraId="672538E6" w14:textId="77777777" w:rsidR="005039E5" w:rsidRPr="00EB57B5" w:rsidRDefault="005039E5" w:rsidP="005039E5">
      <w:pPr>
        <w:rPr>
          <w:lang w:eastAsia="es-ES"/>
        </w:rPr>
      </w:pPr>
      <w:r w:rsidRPr="00EB57B5">
        <w:rPr>
          <w:lang w:eastAsia="es-ES"/>
        </w:rPr>
        <w:t>El departamento de Puno por su ubicación geográfica presenta descargas atmosféricas criticas; es por esta razón que es necesario contar con pararrayos de 27kV Clase 2 para mejorar los indicadores y continuidad de servicio de energía eléctrica.</w:t>
      </w:r>
    </w:p>
    <w:p w14:paraId="1A04CDA9" w14:textId="77777777" w:rsidR="005039E5" w:rsidRPr="00EB57B5" w:rsidRDefault="005039E5" w:rsidP="005039E5">
      <w:pPr>
        <w:rPr>
          <w:lang w:eastAsia="es-ES"/>
        </w:rPr>
      </w:pPr>
      <w:r w:rsidRPr="00EB57B5">
        <w:rPr>
          <w:lang w:eastAsia="es-ES"/>
        </w:rPr>
        <w:t>Así mismo también se tiene presencia de fallas monofásicas, bifásicas y sobrecarga en las redes primarias de media tensión, las mismas generan interrupciones, el cual incide en los indicadores SAIDI y SAIFI, con la adquisición de seccionadores de tres etapas se espera disminuir las interrupciones.</w:t>
      </w:r>
    </w:p>
    <w:p w14:paraId="45529AC5" w14:textId="77777777" w:rsidR="005039E5" w:rsidRPr="00EB57B5" w:rsidRDefault="005039E5" w:rsidP="005039E5">
      <w:pPr>
        <w:pStyle w:val="Ttulo2"/>
        <w:numPr>
          <w:ilvl w:val="0"/>
          <w:numId w:val="35"/>
        </w:numPr>
        <w:spacing w:line="360" w:lineRule="auto"/>
        <w:ind w:left="567" w:hanging="425"/>
        <w:jc w:val="both"/>
        <w:rPr>
          <w:rFonts w:ascii="Arial Narrow" w:eastAsia="Times New Roman" w:hAnsi="Arial Narrow" w:cs="Tahoma"/>
          <w:b w:val="0"/>
          <w:bCs/>
          <w:szCs w:val="22"/>
          <w:lang w:eastAsia="es-ES"/>
        </w:rPr>
      </w:pPr>
      <w:bookmarkStart w:id="7" w:name="_Toc116310481"/>
      <w:r w:rsidRPr="00EB57B5">
        <w:rPr>
          <w:rFonts w:ascii="Arial Narrow" w:eastAsia="Times New Roman" w:hAnsi="Arial Narrow" w:cs="Tahoma"/>
          <w:bCs/>
          <w:szCs w:val="22"/>
          <w:lang w:eastAsia="es-ES"/>
        </w:rPr>
        <w:t>OBJETIVOS DE LA CONTRATACIÓN</w:t>
      </w:r>
      <w:bookmarkEnd w:id="7"/>
    </w:p>
    <w:p w14:paraId="0D085142" w14:textId="77777777" w:rsidR="005039E5" w:rsidRPr="00EB57B5" w:rsidRDefault="005039E5" w:rsidP="005039E5">
      <w:pPr>
        <w:pStyle w:val="Prrafodelista"/>
        <w:numPr>
          <w:ilvl w:val="0"/>
          <w:numId w:val="31"/>
        </w:numPr>
        <w:spacing w:after="160" w:line="276" w:lineRule="auto"/>
        <w:jc w:val="both"/>
        <w:rPr>
          <w:lang w:eastAsia="es-ES"/>
        </w:rPr>
      </w:pPr>
      <w:r w:rsidRPr="00EB57B5">
        <w:rPr>
          <w:lang w:eastAsia="es-ES"/>
        </w:rPr>
        <w:t>El presente proceso de selección tiene por objeto la adquisición de los siguientes equipos de protección y armados:</w:t>
      </w:r>
    </w:p>
    <w:tbl>
      <w:tblPr>
        <w:tblStyle w:val="Tablaconcuadrcula"/>
        <w:tblW w:w="8058" w:type="dxa"/>
        <w:tblInd w:w="1413" w:type="dxa"/>
        <w:tblLook w:val="04A0" w:firstRow="1" w:lastRow="0" w:firstColumn="1" w:lastColumn="0" w:noHBand="0" w:noVBand="1"/>
      </w:tblPr>
      <w:tblGrid>
        <w:gridCol w:w="773"/>
        <w:gridCol w:w="4360"/>
        <w:gridCol w:w="1366"/>
        <w:gridCol w:w="1559"/>
      </w:tblGrid>
      <w:tr w:rsidR="005039E5" w:rsidRPr="00EB57B5" w14:paraId="35BB2C79" w14:textId="77777777" w:rsidTr="004048F7">
        <w:tc>
          <w:tcPr>
            <w:tcW w:w="681" w:type="dxa"/>
            <w:shd w:val="clear" w:color="auto" w:fill="FFD966" w:themeFill="accent4" w:themeFillTint="99"/>
            <w:vAlign w:val="center"/>
          </w:tcPr>
          <w:p w14:paraId="132214B7" w14:textId="77777777" w:rsidR="005039E5" w:rsidRPr="00EB57B5" w:rsidRDefault="005039E5" w:rsidP="004048F7">
            <w:pPr>
              <w:suppressAutoHyphens/>
              <w:ind w:left="41"/>
              <w:jc w:val="center"/>
              <w:rPr>
                <w:rFonts w:eastAsia="Times New Roman" w:cs="Tahoma"/>
                <w:b/>
                <w:color w:val="auto"/>
                <w:lang w:eastAsia="es-ES"/>
              </w:rPr>
            </w:pPr>
            <w:r w:rsidRPr="00EB57B5">
              <w:rPr>
                <w:rFonts w:eastAsia="Times New Roman" w:cs="Tahoma"/>
                <w:b/>
                <w:color w:val="auto"/>
                <w:lang w:eastAsia="es-ES"/>
              </w:rPr>
              <w:t>ITEM</w:t>
            </w:r>
          </w:p>
        </w:tc>
        <w:tc>
          <w:tcPr>
            <w:tcW w:w="4422" w:type="dxa"/>
            <w:shd w:val="clear" w:color="auto" w:fill="FFD966" w:themeFill="accent4" w:themeFillTint="99"/>
            <w:vAlign w:val="center"/>
          </w:tcPr>
          <w:p w14:paraId="1D816BC0"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DESCRIPCIÓN</w:t>
            </w:r>
          </w:p>
        </w:tc>
        <w:tc>
          <w:tcPr>
            <w:tcW w:w="1380" w:type="dxa"/>
            <w:shd w:val="clear" w:color="auto" w:fill="FFD966" w:themeFill="accent4" w:themeFillTint="99"/>
            <w:vAlign w:val="center"/>
          </w:tcPr>
          <w:p w14:paraId="090F723B"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UND</w:t>
            </w:r>
          </w:p>
        </w:tc>
        <w:tc>
          <w:tcPr>
            <w:tcW w:w="1572" w:type="dxa"/>
            <w:shd w:val="clear" w:color="auto" w:fill="FFD966" w:themeFill="accent4" w:themeFillTint="99"/>
            <w:vAlign w:val="center"/>
          </w:tcPr>
          <w:p w14:paraId="309DEDDE"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CANT.</w:t>
            </w:r>
          </w:p>
        </w:tc>
      </w:tr>
      <w:tr w:rsidR="005039E5" w:rsidRPr="00EB57B5" w14:paraId="79ABB47A" w14:textId="77777777" w:rsidTr="004048F7">
        <w:tc>
          <w:tcPr>
            <w:tcW w:w="681" w:type="dxa"/>
            <w:vAlign w:val="center"/>
          </w:tcPr>
          <w:p w14:paraId="68A5FB17"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1</w:t>
            </w:r>
          </w:p>
        </w:tc>
        <w:tc>
          <w:tcPr>
            <w:tcW w:w="4422" w:type="dxa"/>
            <w:vAlign w:val="center"/>
          </w:tcPr>
          <w:p w14:paraId="429E9917"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Pararrayos de línea de 27kV clase 2</w:t>
            </w:r>
          </w:p>
        </w:tc>
        <w:tc>
          <w:tcPr>
            <w:tcW w:w="1380" w:type="dxa"/>
            <w:vAlign w:val="center"/>
          </w:tcPr>
          <w:p w14:paraId="5963EB3C" w14:textId="77777777" w:rsidR="005039E5" w:rsidRPr="00EB57B5" w:rsidRDefault="005039E5" w:rsidP="004048F7">
            <w:pPr>
              <w:suppressAutoHyphens/>
              <w:ind w:left="87"/>
              <w:jc w:val="center"/>
              <w:rPr>
                <w:rFonts w:eastAsia="Times New Roman" w:cs="Tahoma"/>
                <w:bCs/>
                <w:color w:val="auto"/>
                <w:lang w:eastAsia="es-ES"/>
              </w:rPr>
            </w:pPr>
            <w:r w:rsidRPr="00EB57B5">
              <w:rPr>
                <w:rFonts w:eastAsia="Times New Roman" w:cs="Tahoma"/>
                <w:bCs/>
                <w:color w:val="auto"/>
                <w:lang w:eastAsia="es-ES"/>
              </w:rPr>
              <w:t>Und.</w:t>
            </w:r>
          </w:p>
        </w:tc>
        <w:tc>
          <w:tcPr>
            <w:tcW w:w="1572" w:type="dxa"/>
            <w:vAlign w:val="center"/>
          </w:tcPr>
          <w:p w14:paraId="69443B81" w14:textId="77777777" w:rsidR="005039E5" w:rsidRPr="00EB57B5" w:rsidRDefault="005039E5" w:rsidP="004048F7">
            <w:pPr>
              <w:suppressAutoHyphens/>
              <w:jc w:val="right"/>
              <w:rPr>
                <w:rFonts w:eastAsia="Times New Roman" w:cs="Tahoma"/>
                <w:bCs/>
                <w:color w:val="auto"/>
                <w:lang w:eastAsia="es-ES"/>
              </w:rPr>
            </w:pPr>
            <w:r w:rsidRPr="00EB57B5">
              <w:rPr>
                <w:rFonts w:eastAsia="Times New Roman" w:cs="Tahoma"/>
                <w:bCs/>
                <w:color w:val="auto"/>
                <w:lang w:eastAsia="es-ES"/>
              </w:rPr>
              <w:t>1500</w:t>
            </w:r>
          </w:p>
        </w:tc>
      </w:tr>
      <w:tr w:rsidR="005039E5" w:rsidRPr="00EB57B5" w14:paraId="6D6D389B" w14:textId="77777777" w:rsidTr="004048F7">
        <w:tc>
          <w:tcPr>
            <w:tcW w:w="681" w:type="dxa"/>
            <w:vAlign w:val="center"/>
          </w:tcPr>
          <w:p w14:paraId="4B37ACBF"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2</w:t>
            </w:r>
          </w:p>
        </w:tc>
        <w:tc>
          <w:tcPr>
            <w:tcW w:w="4422" w:type="dxa"/>
            <w:vAlign w:val="center"/>
          </w:tcPr>
          <w:p w14:paraId="31EB021D"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Seccionadores de tres etapas</w:t>
            </w:r>
          </w:p>
        </w:tc>
        <w:tc>
          <w:tcPr>
            <w:tcW w:w="1380" w:type="dxa"/>
            <w:vAlign w:val="center"/>
          </w:tcPr>
          <w:p w14:paraId="1FBCED80" w14:textId="77777777" w:rsidR="005039E5" w:rsidRPr="00EB57B5" w:rsidRDefault="005039E5" w:rsidP="004048F7">
            <w:pPr>
              <w:suppressAutoHyphens/>
              <w:ind w:left="57"/>
              <w:jc w:val="center"/>
              <w:rPr>
                <w:rFonts w:eastAsia="Times New Roman" w:cs="Tahoma"/>
                <w:bCs/>
                <w:color w:val="auto"/>
                <w:lang w:eastAsia="es-ES"/>
              </w:rPr>
            </w:pPr>
            <w:r w:rsidRPr="00EB57B5">
              <w:rPr>
                <w:rFonts w:eastAsia="Times New Roman" w:cs="Tahoma"/>
                <w:color w:val="auto"/>
                <w:lang w:eastAsia="es-ES"/>
              </w:rPr>
              <w:t>Und</w:t>
            </w:r>
          </w:p>
        </w:tc>
        <w:tc>
          <w:tcPr>
            <w:tcW w:w="1572" w:type="dxa"/>
            <w:vAlign w:val="center"/>
          </w:tcPr>
          <w:p w14:paraId="2DF00E9C" w14:textId="77777777" w:rsidR="005039E5" w:rsidRPr="00EB57B5" w:rsidRDefault="005039E5" w:rsidP="004048F7">
            <w:pPr>
              <w:suppressAutoHyphens/>
              <w:jc w:val="right"/>
              <w:rPr>
                <w:rFonts w:eastAsia="Times New Roman" w:cs="Tahoma"/>
                <w:bCs/>
                <w:color w:val="auto"/>
                <w:lang w:eastAsia="es-ES"/>
              </w:rPr>
            </w:pPr>
            <w:r w:rsidRPr="00EB57B5">
              <w:rPr>
                <w:rFonts w:eastAsia="Times New Roman" w:cs="Tahoma"/>
                <w:bCs/>
                <w:color w:val="auto"/>
                <w:lang w:eastAsia="es-ES"/>
              </w:rPr>
              <w:t>1200</w:t>
            </w:r>
          </w:p>
        </w:tc>
      </w:tr>
      <w:tr w:rsidR="005039E5" w:rsidRPr="00EB57B5" w14:paraId="441A1559" w14:textId="77777777" w:rsidTr="004048F7">
        <w:tc>
          <w:tcPr>
            <w:tcW w:w="681" w:type="dxa"/>
            <w:vAlign w:val="center"/>
          </w:tcPr>
          <w:p w14:paraId="12218C85"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3</w:t>
            </w:r>
          </w:p>
        </w:tc>
        <w:tc>
          <w:tcPr>
            <w:tcW w:w="7377" w:type="dxa"/>
            <w:gridSpan w:val="3"/>
            <w:vAlign w:val="center"/>
          </w:tcPr>
          <w:p w14:paraId="2C1887AF" w14:textId="77777777" w:rsidR="005039E5" w:rsidRPr="00EB57B5" w:rsidRDefault="005039E5" w:rsidP="004048F7">
            <w:pPr>
              <w:suppressAutoHyphens/>
              <w:rPr>
                <w:rFonts w:eastAsia="Times New Roman" w:cs="Tahoma"/>
                <w:bCs/>
                <w:color w:val="auto"/>
                <w:lang w:eastAsia="es-ES"/>
              </w:rPr>
            </w:pPr>
            <w:r w:rsidRPr="00EB57B5">
              <w:rPr>
                <w:rFonts w:eastAsia="Times New Roman" w:cs="Tahoma"/>
                <w:b/>
                <w:color w:val="auto"/>
                <w:lang w:eastAsia="es-ES"/>
              </w:rPr>
              <w:t>Armados de F°G° para seccionadores de tres etapas</w:t>
            </w:r>
          </w:p>
        </w:tc>
      </w:tr>
      <w:tr w:rsidR="005039E5" w:rsidRPr="00EB57B5" w14:paraId="75965575" w14:textId="77777777" w:rsidTr="004048F7">
        <w:tc>
          <w:tcPr>
            <w:tcW w:w="681" w:type="dxa"/>
            <w:vAlign w:val="center"/>
          </w:tcPr>
          <w:p w14:paraId="37B1C9D4" w14:textId="77777777" w:rsidR="005039E5" w:rsidRPr="00EB57B5" w:rsidRDefault="005039E5" w:rsidP="004048F7">
            <w:pPr>
              <w:suppressAutoHyphens/>
              <w:ind w:left="41"/>
              <w:jc w:val="center"/>
              <w:rPr>
                <w:rFonts w:eastAsia="Times New Roman" w:cs="Tahoma"/>
                <w:bCs/>
                <w:color w:val="auto"/>
                <w:lang w:eastAsia="es-ES"/>
              </w:rPr>
            </w:pPr>
            <w:r w:rsidRPr="00EB57B5">
              <w:rPr>
                <w:bCs/>
                <w:lang w:eastAsia="es-ES"/>
              </w:rPr>
              <w:t>3.1</w:t>
            </w:r>
          </w:p>
        </w:tc>
        <w:tc>
          <w:tcPr>
            <w:tcW w:w="4422" w:type="dxa"/>
            <w:vAlign w:val="center"/>
          </w:tcPr>
          <w:p w14:paraId="3A98A355"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monofásico para seccionador de tres etapas</w:t>
            </w:r>
          </w:p>
        </w:tc>
        <w:tc>
          <w:tcPr>
            <w:tcW w:w="1380" w:type="dxa"/>
            <w:vAlign w:val="center"/>
          </w:tcPr>
          <w:p w14:paraId="0CBEBB24" w14:textId="77777777" w:rsidR="005039E5" w:rsidRPr="00EB57B5" w:rsidRDefault="005039E5" w:rsidP="004048F7">
            <w:pPr>
              <w:suppressAutoHyphens/>
              <w:ind w:left="57"/>
              <w:jc w:val="center"/>
              <w:rPr>
                <w:rFonts w:eastAsia="Times New Roman" w:cs="Tahoma"/>
                <w:color w:val="auto"/>
                <w:lang w:eastAsia="es-ES"/>
              </w:rPr>
            </w:pPr>
            <w:r w:rsidRPr="00EB57B5">
              <w:rPr>
                <w:lang w:eastAsia="es-ES"/>
              </w:rPr>
              <w:t>Und.</w:t>
            </w:r>
          </w:p>
        </w:tc>
        <w:tc>
          <w:tcPr>
            <w:tcW w:w="1572" w:type="dxa"/>
            <w:vAlign w:val="center"/>
          </w:tcPr>
          <w:p w14:paraId="0C1DFD98" w14:textId="77777777" w:rsidR="005039E5" w:rsidRPr="00EB57B5" w:rsidRDefault="005039E5" w:rsidP="004048F7">
            <w:pPr>
              <w:suppressAutoHyphens/>
              <w:jc w:val="right"/>
              <w:rPr>
                <w:rFonts w:eastAsia="Times New Roman" w:cs="Tahoma"/>
                <w:bCs/>
                <w:color w:val="auto"/>
                <w:lang w:eastAsia="es-ES"/>
              </w:rPr>
            </w:pPr>
            <w:r w:rsidRPr="00EB57B5">
              <w:rPr>
                <w:lang w:eastAsia="es-ES"/>
              </w:rPr>
              <w:t>900</w:t>
            </w:r>
          </w:p>
        </w:tc>
      </w:tr>
      <w:tr w:rsidR="005039E5" w:rsidRPr="00EB57B5" w14:paraId="63E35091" w14:textId="77777777" w:rsidTr="004048F7">
        <w:tc>
          <w:tcPr>
            <w:tcW w:w="681" w:type="dxa"/>
            <w:vAlign w:val="center"/>
          </w:tcPr>
          <w:p w14:paraId="23594DE9" w14:textId="77777777" w:rsidR="005039E5" w:rsidRPr="00EB57B5" w:rsidRDefault="005039E5" w:rsidP="004048F7">
            <w:pPr>
              <w:suppressAutoHyphens/>
              <w:ind w:left="41"/>
              <w:jc w:val="center"/>
              <w:rPr>
                <w:rFonts w:eastAsia="Times New Roman" w:cs="Tahoma"/>
                <w:bCs/>
                <w:color w:val="auto"/>
                <w:lang w:eastAsia="es-ES"/>
              </w:rPr>
            </w:pPr>
            <w:r w:rsidRPr="00EB57B5">
              <w:rPr>
                <w:lang w:eastAsia="es-ES"/>
              </w:rPr>
              <w:t>3.2</w:t>
            </w:r>
          </w:p>
        </w:tc>
        <w:tc>
          <w:tcPr>
            <w:tcW w:w="4422" w:type="dxa"/>
            <w:vAlign w:val="center"/>
          </w:tcPr>
          <w:p w14:paraId="340EA668"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trifásico para seccionador de tres etapas</w:t>
            </w:r>
          </w:p>
        </w:tc>
        <w:tc>
          <w:tcPr>
            <w:tcW w:w="1380" w:type="dxa"/>
            <w:vAlign w:val="center"/>
          </w:tcPr>
          <w:p w14:paraId="3112B78D" w14:textId="77777777" w:rsidR="005039E5" w:rsidRPr="00EB57B5" w:rsidRDefault="005039E5" w:rsidP="004048F7">
            <w:pPr>
              <w:suppressAutoHyphens/>
              <w:ind w:left="57"/>
              <w:jc w:val="center"/>
              <w:rPr>
                <w:rFonts w:eastAsia="Times New Roman" w:cs="Tahoma"/>
                <w:color w:val="auto"/>
                <w:lang w:eastAsia="es-ES"/>
              </w:rPr>
            </w:pPr>
            <w:r w:rsidRPr="00EB57B5">
              <w:rPr>
                <w:lang w:eastAsia="es-ES"/>
              </w:rPr>
              <w:t>Und.</w:t>
            </w:r>
          </w:p>
        </w:tc>
        <w:tc>
          <w:tcPr>
            <w:tcW w:w="1572" w:type="dxa"/>
            <w:vAlign w:val="center"/>
          </w:tcPr>
          <w:p w14:paraId="361878E9" w14:textId="77777777" w:rsidR="005039E5" w:rsidRPr="00EB57B5" w:rsidRDefault="005039E5" w:rsidP="004048F7">
            <w:pPr>
              <w:suppressAutoHyphens/>
              <w:jc w:val="right"/>
              <w:rPr>
                <w:rFonts w:eastAsia="Times New Roman" w:cs="Tahoma"/>
                <w:bCs/>
                <w:color w:val="auto"/>
                <w:lang w:eastAsia="es-ES"/>
              </w:rPr>
            </w:pPr>
            <w:r w:rsidRPr="00EB57B5">
              <w:rPr>
                <w:lang w:eastAsia="es-ES"/>
              </w:rPr>
              <w:t>100</w:t>
            </w:r>
          </w:p>
        </w:tc>
      </w:tr>
    </w:tbl>
    <w:p w14:paraId="2296C749" w14:textId="77777777" w:rsidR="005039E5" w:rsidRPr="00EB57B5" w:rsidRDefault="005039E5" w:rsidP="005039E5">
      <w:pPr>
        <w:suppressAutoHyphens/>
        <w:ind w:left="539"/>
        <w:rPr>
          <w:rFonts w:ascii="Arial Narrow" w:eastAsia="Times New Roman" w:hAnsi="Arial Narrow" w:cs="Tahoma"/>
          <w:bCs/>
          <w:color w:val="auto"/>
          <w:szCs w:val="22"/>
          <w:lang w:eastAsia="es-ES"/>
        </w:rPr>
      </w:pPr>
    </w:p>
    <w:p w14:paraId="0D67F19F" w14:textId="77777777" w:rsidR="005039E5" w:rsidRPr="00EB57B5" w:rsidRDefault="005039E5" w:rsidP="005039E5">
      <w:pPr>
        <w:pStyle w:val="Prrafodelista"/>
        <w:numPr>
          <w:ilvl w:val="0"/>
          <w:numId w:val="31"/>
        </w:numPr>
        <w:spacing w:after="160" w:line="276" w:lineRule="auto"/>
        <w:jc w:val="both"/>
        <w:rPr>
          <w:lang w:eastAsia="es-ES"/>
        </w:rPr>
      </w:pPr>
      <w:bookmarkStart w:id="8" w:name="_Hlk87870592"/>
      <w:r w:rsidRPr="00EB57B5">
        <w:rPr>
          <w:lang w:eastAsia="es-ES"/>
        </w:rPr>
        <w:t>Establecer especificaciones técnicas para la adquisición de seccionadores de tres etapas de MT y Pararrayos de 27kV.</w:t>
      </w:r>
    </w:p>
    <w:p w14:paraId="67AD19C8" w14:textId="77777777" w:rsidR="005039E5" w:rsidRPr="00EB57B5" w:rsidRDefault="005039E5" w:rsidP="005039E5">
      <w:pPr>
        <w:pStyle w:val="Prrafodelista"/>
        <w:numPr>
          <w:ilvl w:val="0"/>
          <w:numId w:val="31"/>
        </w:numPr>
        <w:spacing w:after="160" w:line="276" w:lineRule="auto"/>
        <w:jc w:val="both"/>
        <w:rPr>
          <w:lang w:eastAsia="es-ES"/>
        </w:rPr>
      </w:pPr>
      <w:r w:rsidRPr="00EB57B5">
        <w:rPr>
          <w:lang w:eastAsia="es-ES"/>
        </w:rPr>
        <w:t>Describir las normas de fabricación y pruebas que deberán cumplir los pararrayos de 27kV clase 2 materia del presente proceso de selección.</w:t>
      </w:r>
    </w:p>
    <w:p w14:paraId="76C2F042" w14:textId="77777777" w:rsidR="005039E5" w:rsidRPr="00EB57B5" w:rsidRDefault="005039E5" w:rsidP="005039E5">
      <w:pPr>
        <w:pStyle w:val="Prrafodelista"/>
        <w:numPr>
          <w:ilvl w:val="0"/>
          <w:numId w:val="31"/>
        </w:numPr>
        <w:spacing w:after="160" w:line="276" w:lineRule="auto"/>
        <w:jc w:val="both"/>
        <w:rPr>
          <w:lang w:eastAsia="es-ES"/>
        </w:rPr>
      </w:pPr>
      <w:r w:rsidRPr="00EB57B5">
        <w:rPr>
          <w:lang w:eastAsia="es-ES"/>
        </w:rPr>
        <w:t>Describir las normas de fabricación y pruebas que deberán cumplir los seccionadores de tres etapas materia del presente proceso de selección.</w:t>
      </w:r>
    </w:p>
    <w:p w14:paraId="2F8815AE" w14:textId="77777777" w:rsidR="005039E5" w:rsidRPr="00EB57B5" w:rsidRDefault="005039E5" w:rsidP="005039E5">
      <w:pPr>
        <w:pStyle w:val="Prrafodelista"/>
        <w:ind w:left="1428"/>
        <w:rPr>
          <w:lang w:eastAsia="es-ES"/>
        </w:rPr>
      </w:pPr>
    </w:p>
    <w:p w14:paraId="12B477E0" w14:textId="77777777" w:rsidR="005039E5" w:rsidRPr="00EB57B5" w:rsidRDefault="005039E5" w:rsidP="005039E5">
      <w:pPr>
        <w:pStyle w:val="Ttulo2"/>
        <w:numPr>
          <w:ilvl w:val="0"/>
          <w:numId w:val="35"/>
        </w:numPr>
        <w:spacing w:line="360" w:lineRule="auto"/>
        <w:ind w:left="567" w:hanging="425"/>
        <w:jc w:val="both"/>
        <w:rPr>
          <w:lang w:eastAsia="es-ES"/>
        </w:rPr>
      </w:pPr>
      <w:bookmarkStart w:id="9" w:name="_Toc116310482"/>
      <w:bookmarkEnd w:id="8"/>
      <w:r w:rsidRPr="00EB57B5">
        <w:rPr>
          <w:lang w:eastAsia="es-ES"/>
        </w:rPr>
        <w:t>CARACTERÍSTICAS TÉCNICAS</w:t>
      </w:r>
      <w:bookmarkEnd w:id="9"/>
    </w:p>
    <w:p w14:paraId="306780AD"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10" w:name="_Toc87860887"/>
      <w:bookmarkStart w:id="11" w:name="_Toc87860970"/>
      <w:bookmarkStart w:id="12" w:name="_Toc87866858"/>
      <w:bookmarkStart w:id="13" w:name="_Toc88493489"/>
      <w:bookmarkStart w:id="14" w:name="_Toc88493561"/>
      <w:bookmarkStart w:id="15" w:name="_Toc88493627"/>
      <w:bookmarkStart w:id="16" w:name="_Toc88499946"/>
      <w:bookmarkStart w:id="17" w:name="_Toc88500055"/>
      <w:bookmarkStart w:id="18" w:name="_Toc88500164"/>
      <w:bookmarkStart w:id="19" w:name="_Toc94807613"/>
      <w:bookmarkStart w:id="20" w:name="_Toc94807721"/>
      <w:bookmarkStart w:id="21" w:name="_Toc94807829"/>
      <w:bookmarkStart w:id="22" w:name="_Toc94808226"/>
      <w:bookmarkStart w:id="23" w:name="_Toc94810494"/>
      <w:bookmarkStart w:id="24" w:name="_Toc94810601"/>
      <w:bookmarkStart w:id="25" w:name="_Toc94810708"/>
      <w:bookmarkStart w:id="26" w:name="_Toc94810908"/>
      <w:bookmarkStart w:id="27" w:name="_Toc94811021"/>
      <w:bookmarkStart w:id="28" w:name="_Toc94811133"/>
      <w:bookmarkStart w:id="29" w:name="_Toc95118258"/>
      <w:bookmarkStart w:id="30" w:name="_Toc95118441"/>
      <w:bookmarkStart w:id="31" w:name="_Toc95930560"/>
      <w:bookmarkStart w:id="32" w:name="_Toc96091303"/>
      <w:bookmarkStart w:id="33" w:name="_Toc104643755"/>
      <w:bookmarkStart w:id="34" w:name="_Toc104643866"/>
      <w:bookmarkStart w:id="35" w:name="_Toc105572921"/>
      <w:bookmarkStart w:id="36" w:name="_Toc109386940"/>
      <w:bookmarkStart w:id="37" w:name="_Toc11631048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0DC03E73"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38" w:name="_Toc87860888"/>
      <w:bookmarkStart w:id="39" w:name="_Toc87860971"/>
      <w:bookmarkStart w:id="40" w:name="_Toc87866859"/>
      <w:bookmarkStart w:id="41" w:name="_Toc88493490"/>
      <w:bookmarkStart w:id="42" w:name="_Toc88493562"/>
      <w:bookmarkStart w:id="43" w:name="_Toc88493628"/>
      <w:bookmarkStart w:id="44" w:name="_Toc88499947"/>
      <w:bookmarkStart w:id="45" w:name="_Toc88500056"/>
      <w:bookmarkStart w:id="46" w:name="_Toc88500165"/>
      <w:bookmarkStart w:id="47" w:name="_Toc94807614"/>
      <w:bookmarkStart w:id="48" w:name="_Toc94807722"/>
      <w:bookmarkStart w:id="49" w:name="_Toc94807830"/>
      <w:bookmarkStart w:id="50" w:name="_Toc94808227"/>
      <w:bookmarkStart w:id="51" w:name="_Toc94810495"/>
      <w:bookmarkStart w:id="52" w:name="_Toc94810602"/>
      <w:bookmarkStart w:id="53" w:name="_Toc94810709"/>
      <w:bookmarkStart w:id="54" w:name="_Toc94810909"/>
      <w:bookmarkStart w:id="55" w:name="_Toc94811022"/>
      <w:bookmarkStart w:id="56" w:name="_Toc94811134"/>
      <w:bookmarkStart w:id="57" w:name="_Toc95118259"/>
      <w:bookmarkStart w:id="58" w:name="_Toc95118442"/>
      <w:bookmarkStart w:id="59" w:name="_Toc95930561"/>
      <w:bookmarkStart w:id="60" w:name="_Toc96091304"/>
      <w:bookmarkStart w:id="61" w:name="_Toc104643756"/>
      <w:bookmarkStart w:id="62" w:name="_Toc104643867"/>
      <w:bookmarkStart w:id="63" w:name="_Toc105572922"/>
      <w:bookmarkStart w:id="64" w:name="_Toc109386941"/>
      <w:bookmarkStart w:id="65" w:name="_Toc11631048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3286DD6"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66" w:name="_Toc87860889"/>
      <w:bookmarkStart w:id="67" w:name="_Toc87860972"/>
      <w:bookmarkStart w:id="68" w:name="_Toc87866860"/>
      <w:bookmarkStart w:id="69" w:name="_Toc88493491"/>
      <w:bookmarkStart w:id="70" w:name="_Toc88493563"/>
      <w:bookmarkStart w:id="71" w:name="_Toc88493629"/>
      <w:bookmarkStart w:id="72" w:name="_Toc88499948"/>
      <w:bookmarkStart w:id="73" w:name="_Toc88500057"/>
      <w:bookmarkStart w:id="74" w:name="_Toc88500166"/>
      <w:bookmarkStart w:id="75" w:name="_Toc94807615"/>
      <w:bookmarkStart w:id="76" w:name="_Toc94807723"/>
      <w:bookmarkStart w:id="77" w:name="_Toc94807831"/>
      <w:bookmarkStart w:id="78" w:name="_Toc94808228"/>
      <w:bookmarkStart w:id="79" w:name="_Toc94810496"/>
      <w:bookmarkStart w:id="80" w:name="_Toc94810603"/>
      <w:bookmarkStart w:id="81" w:name="_Toc94810710"/>
      <w:bookmarkStart w:id="82" w:name="_Toc94810910"/>
      <w:bookmarkStart w:id="83" w:name="_Toc94811023"/>
      <w:bookmarkStart w:id="84" w:name="_Toc94811135"/>
      <w:bookmarkStart w:id="85" w:name="_Toc95118260"/>
      <w:bookmarkStart w:id="86" w:name="_Toc95118443"/>
      <w:bookmarkStart w:id="87" w:name="_Toc95930562"/>
      <w:bookmarkStart w:id="88" w:name="_Toc96091305"/>
      <w:bookmarkStart w:id="89" w:name="_Toc104643757"/>
      <w:bookmarkStart w:id="90" w:name="_Toc104643868"/>
      <w:bookmarkStart w:id="91" w:name="_Toc105572923"/>
      <w:bookmarkStart w:id="92" w:name="_Toc109386942"/>
      <w:bookmarkStart w:id="93" w:name="_Toc11631048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610A7D16"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94" w:name="_Toc87860890"/>
      <w:bookmarkStart w:id="95" w:name="_Toc87860973"/>
      <w:bookmarkStart w:id="96" w:name="_Toc87866861"/>
      <w:bookmarkStart w:id="97" w:name="_Toc88493492"/>
      <w:bookmarkStart w:id="98" w:name="_Toc88493564"/>
      <w:bookmarkStart w:id="99" w:name="_Toc88493630"/>
      <w:bookmarkStart w:id="100" w:name="_Toc88499949"/>
      <w:bookmarkStart w:id="101" w:name="_Toc88500058"/>
      <w:bookmarkStart w:id="102" w:name="_Toc88500167"/>
      <w:bookmarkStart w:id="103" w:name="_Toc94807616"/>
      <w:bookmarkStart w:id="104" w:name="_Toc94807724"/>
      <w:bookmarkStart w:id="105" w:name="_Toc94807832"/>
      <w:bookmarkStart w:id="106" w:name="_Toc94808229"/>
      <w:bookmarkStart w:id="107" w:name="_Toc94810497"/>
      <w:bookmarkStart w:id="108" w:name="_Toc94810604"/>
      <w:bookmarkStart w:id="109" w:name="_Toc94810711"/>
      <w:bookmarkStart w:id="110" w:name="_Toc94810911"/>
      <w:bookmarkStart w:id="111" w:name="_Toc94811024"/>
      <w:bookmarkStart w:id="112" w:name="_Toc94811136"/>
      <w:bookmarkStart w:id="113" w:name="_Toc95118261"/>
      <w:bookmarkStart w:id="114" w:name="_Toc95118444"/>
      <w:bookmarkStart w:id="115" w:name="_Toc95930563"/>
      <w:bookmarkStart w:id="116" w:name="_Toc96091306"/>
      <w:bookmarkStart w:id="117" w:name="_Toc104643758"/>
      <w:bookmarkStart w:id="118" w:name="_Toc104643869"/>
      <w:bookmarkStart w:id="119" w:name="_Toc105572924"/>
      <w:bookmarkStart w:id="120" w:name="_Toc109386943"/>
      <w:bookmarkStart w:id="121" w:name="_Toc116310486"/>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A6DA6BB"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122" w:name="_Toc87860891"/>
      <w:bookmarkStart w:id="123" w:name="_Toc87860974"/>
      <w:bookmarkStart w:id="124" w:name="_Toc87866862"/>
      <w:bookmarkStart w:id="125" w:name="_Toc88493493"/>
      <w:bookmarkStart w:id="126" w:name="_Toc88493565"/>
      <w:bookmarkStart w:id="127" w:name="_Toc88493631"/>
      <w:bookmarkStart w:id="128" w:name="_Toc88499950"/>
      <w:bookmarkStart w:id="129" w:name="_Toc88500059"/>
      <w:bookmarkStart w:id="130" w:name="_Toc88500168"/>
      <w:bookmarkStart w:id="131" w:name="_Toc94807617"/>
      <w:bookmarkStart w:id="132" w:name="_Toc94807725"/>
      <w:bookmarkStart w:id="133" w:name="_Toc94807833"/>
      <w:bookmarkStart w:id="134" w:name="_Toc94808230"/>
      <w:bookmarkStart w:id="135" w:name="_Toc94810498"/>
      <w:bookmarkStart w:id="136" w:name="_Toc94810605"/>
      <w:bookmarkStart w:id="137" w:name="_Toc94810712"/>
      <w:bookmarkStart w:id="138" w:name="_Toc94810912"/>
      <w:bookmarkStart w:id="139" w:name="_Toc94811025"/>
      <w:bookmarkStart w:id="140" w:name="_Toc94811137"/>
      <w:bookmarkStart w:id="141" w:name="_Toc95118262"/>
      <w:bookmarkStart w:id="142" w:name="_Toc95118445"/>
      <w:bookmarkStart w:id="143" w:name="_Toc95930564"/>
      <w:bookmarkStart w:id="144" w:name="_Toc96091307"/>
      <w:bookmarkStart w:id="145" w:name="_Toc104643759"/>
      <w:bookmarkStart w:id="146" w:name="_Toc104643870"/>
      <w:bookmarkStart w:id="147" w:name="_Toc105572925"/>
      <w:bookmarkStart w:id="148" w:name="_Toc109386944"/>
      <w:bookmarkStart w:id="149" w:name="_Toc116310487"/>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0BA249CD" w14:textId="77777777" w:rsidR="005039E5" w:rsidRPr="00EB57B5" w:rsidRDefault="005039E5" w:rsidP="005039E5">
      <w:pPr>
        <w:pStyle w:val="Ttulo3"/>
        <w:numPr>
          <w:ilvl w:val="1"/>
          <w:numId w:val="33"/>
        </w:numPr>
        <w:spacing w:line="360" w:lineRule="auto"/>
        <w:ind w:left="993" w:hanging="633"/>
        <w:jc w:val="both"/>
        <w:rPr>
          <w:lang w:eastAsia="es-ES"/>
        </w:rPr>
      </w:pPr>
      <w:bookmarkStart w:id="150" w:name="_Toc116310488"/>
      <w:bookmarkStart w:id="151" w:name="_Hlk87870719"/>
      <w:r w:rsidRPr="00EB57B5">
        <w:rPr>
          <w:lang w:eastAsia="es-ES"/>
        </w:rPr>
        <w:t>DESCRIPCIÓN Y CANTIDAD DE LOS BIENES</w:t>
      </w:r>
      <w:bookmarkEnd w:id="150"/>
    </w:p>
    <w:bookmarkEnd w:id="151"/>
    <w:p w14:paraId="6BF5E63B" w14:textId="77777777" w:rsidR="005039E5" w:rsidRPr="00EB57B5" w:rsidRDefault="005039E5" w:rsidP="005039E5">
      <w:pPr>
        <w:rPr>
          <w:rFonts w:ascii="Arial Narrow" w:eastAsia="Times New Roman" w:hAnsi="Arial Narrow" w:cs="Tahoma"/>
          <w:bCs/>
          <w:color w:val="auto"/>
          <w:szCs w:val="22"/>
          <w:lang w:eastAsia="es-ES"/>
        </w:rPr>
      </w:pPr>
      <w:r w:rsidRPr="00EB57B5">
        <w:rPr>
          <w:lang w:eastAsia="es-ES"/>
        </w:rPr>
        <w:t>Mediante el presente proceso se efectuará la adquisición de pararrayos de línea, seccionadores de tres etapas y armados de F°G°, para las redes y líneas primarias de 22.9kV, los mismos se detallan en el siguiente cuadro:</w:t>
      </w:r>
    </w:p>
    <w:tbl>
      <w:tblPr>
        <w:tblStyle w:val="Tablaconcuadrcula"/>
        <w:tblW w:w="8058" w:type="dxa"/>
        <w:tblInd w:w="1413" w:type="dxa"/>
        <w:tblLook w:val="04A0" w:firstRow="1" w:lastRow="0" w:firstColumn="1" w:lastColumn="0" w:noHBand="0" w:noVBand="1"/>
      </w:tblPr>
      <w:tblGrid>
        <w:gridCol w:w="773"/>
        <w:gridCol w:w="4360"/>
        <w:gridCol w:w="1366"/>
        <w:gridCol w:w="1559"/>
      </w:tblGrid>
      <w:tr w:rsidR="005039E5" w:rsidRPr="00EB57B5" w14:paraId="77556A8C" w14:textId="77777777" w:rsidTr="004048F7">
        <w:tc>
          <w:tcPr>
            <w:tcW w:w="681" w:type="dxa"/>
            <w:shd w:val="clear" w:color="auto" w:fill="FFD966" w:themeFill="accent4" w:themeFillTint="99"/>
            <w:vAlign w:val="center"/>
          </w:tcPr>
          <w:p w14:paraId="538E5E71" w14:textId="77777777" w:rsidR="005039E5" w:rsidRPr="00EB57B5" w:rsidRDefault="005039E5" w:rsidP="004048F7">
            <w:pPr>
              <w:suppressAutoHyphens/>
              <w:ind w:left="41"/>
              <w:jc w:val="center"/>
              <w:rPr>
                <w:rFonts w:eastAsia="Times New Roman" w:cs="Tahoma"/>
                <w:b/>
                <w:color w:val="auto"/>
                <w:lang w:eastAsia="es-ES"/>
              </w:rPr>
            </w:pPr>
            <w:r w:rsidRPr="00EB57B5">
              <w:rPr>
                <w:rFonts w:eastAsia="Times New Roman" w:cs="Tahoma"/>
                <w:b/>
                <w:color w:val="auto"/>
                <w:lang w:eastAsia="es-ES"/>
              </w:rPr>
              <w:t>ITEM</w:t>
            </w:r>
          </w:p>
        </w:tc>
        <w:tc>
          <w:tcPr>
            <w:tcW w:w="4422" w:type="dxa"/>
            <w:shd w:val="clear" w:color="auto" w:fill="FFD966" w:themeFill="accent4" w:themeFillTint="99"/>
            <w:vAlign w:val="center"/>
          </w:tcPr>
          <w:p w14:paraId="17C9FC61"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DESCRIPCIÓN</w:t>
            </w:r>
          </w:p>
        </w:tc>
        <w:tc>
          <w:tcPr>
            <w:tcW w:w="1380" w:type="dxa"/>
            <w:shd w:val="clear" w:color="auto" w:fill="FFD966" w:themeFill="accent4" w:themeFillTint="99"/>
            <w:vAlign w:val="center"/>
          </w:tcPr>
          <w:p w14:paraId="3AE3DB39"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UND</w:t>
            </w:r>
          </w:p>
        </w:tc>
        <w:tc>
          <w:tcPr>
            <w:tcW w:w="1572" w:type="dxa"/>
            <w:shd w:val="clear" w:color="auto" w:fill="FFD966" w:themeFill="accent4" w:themeFillTint="99"/>
            <w:vAlign w:val="center"/>
          </w:tcPr>
          <w:p w14:paraId="525DE635"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CANT.</w:t>
            </w:r>
          </w:p>
        </w:tc>
      </w:tr>
      <w:tr w:rsidR="005039E5" w:rsidRPr="00EB57B5" w14:paraId="137C45A1" w14:textId="77777777" w:rsidTr="004048F7">
        <w:tc>
          <w:tcPr>
            <w:tcW w:w="681" w:type="dxa"/>
            <w:vAlign w:val="center"/>
          </w:tcPr>
          <w:p w14:paraId="22E58143"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1</w:t>
            </w:r>
          </w:p>
        </w:tc>
        <w:tc>
          <w:tcPr>
            <w:tcW w:w="4422" w:type="dxa"/>
            <w:vAlign w:val="center"/>
          </w:tcPr>
          <w:p w14:paraId="599C9951"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Pararrayos de línea de 27kV clase 2</w:t>
            </w:r>
          </w:p>
        </w:tc>
        <w:tc>
          <w:tcPr>
            <w:tcW w:w="1380" w:type="dxa"/>
            <w:vAlign w:val="center"/>
          </w:tcPr>
          <w:p w14:paraId="67B2982F" w14:textId="77777777" w:rsidR="005039E5" w:rsidRPr="00EB57B5" w:rsidRDefault="005039E5" w:rsidP="004048F7">
            <w:pPr>
              <w:suppressAutoHyphens/>
              <w:ind w:left="87"/>
              <w:jc w:val="center"/>
              <w:rPr>
                <w:rFonts w:eastAsia="Times New Roman" w:cs="Tahoma"/>
                <w:bCs/>
                <w:color w:val="auto"/>
                <w:lang w:eastAsia="es-ES"/>
              </w:rPr>
            </w:pPr>
            <w:r w:rsidRPr="00EB57B5">
              <w:rPr>
                <w:rFonts w:eastAsia="Times New Roman" w:cs="Tahoma"/>
                <w:bCs/>
                <w:color w:val="auto"/>
                <w:lang w:eastAsia="es-ES"/>
              </w:rPr>
              <w:t>Und.</w:t>
            </w:r>
          </w:p>
        </w:tc>
        <w:tc>
          <w:tcPr>
            <w:tcW w:w="1572" w:type="dxa"/>
            <w:vAlign w:val="center"/>
          </w:tcPr>
          <w:p w14:paraId="49852228" w14:textId="77777777" w:rsidR="005039E5" w:rsidRPr="00EB57B5" w:rsidRDefault="005039E5" w:rsidP="004048F7">
            <w:pPr>
              <w:suppressAutoHyphens/>
              <w:jc w:val="right"/>
              <w:rPr>
                <w:rFonts w:eastAsia="Times New Roman" w:cs="Tahoma"/>
                <w:bCs/>
                <w:color w:val="auto"/>
                <w:lang w:eastAsia="es-ES"/>
              </w:rPr>
            </w:pPr>
            <w:r w:rsidRPr="00EB57B5">
              <w:rPr>
                <w:rFonts w:eastAsia="Times New Roman" w:cs="Tahoma"/>
                <w:bCs/>
                <w:color w:val="auto"/>
                <w:lang w:eastAsia="es-ES"/>
              </w:rPr>
              <w:t>1500</w:t>
            </w:r>
          </w:p>
        </w:tc>
      </w:tr>
      <w:tr w:rsidR="005039E5" w:rsidRPr="00EB57B5" w14:paraId="269265C8" w14:textId="77777777" w:rsidTr="004048F7">
        <w:tc>
          <w:tcPr>
            <w:tcW w:w="681" w:type="dxa"/>
            <w:vAlign w:val="center"/>
          </w:tcPr>
          <w:p w14:paraId="2187F6F3"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2</w:t>
            </w:r>
          </w:p>
        </w:tc>
        <w:tc>
          <w:tcPr>
            <w:tcW w:w="4422" w:type="dxa"/>
            <w:vAlign w:val="center"/>
          </w:tcPr>
          <w:p w14:paraId="78198A5C"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Seccionadores de tres etapas</w:t>
            </w:r>
          </w:p>
        </w:tc>
        <w:tc>
          <w:tcPr>
            <w:tcW w:w="1380" w:type="dxa"/>
            <w:vAlign w:val="center"/>
          </w:tcPr>
          <w:p w14:paraId="06DDF392" w14:textId="77777777" w:rsidR="005039E5" w:rsidRPr="00EB57B5" w:rsidRDefault="005039E5" w:rsidP="004048F7">
            <w:pPr>
              <w:suppressAutoHyphens/>
              <w:ind w:left="57"/>
              <w:jc w:val="center"/>
              <w:rPr>
                <w:rFonts w:eastAsia="Times New Roman" w:cs="Tahoma"/>
                <w:bCs/>
                <w:color w:val="auto"/>
                <w:lang w:eastAsia="es-ES"/>
              </w:rPr>
            </w:pPr>
            <w:r w:rsidRPr="00EB57B5">
              <w:rPr>
                <w:rFonts w:eastAsia="Times New Roman" w:cs="Tahoma"/>
                <w:color w:val="auto"/>
                <w:lang w:eastAsia="es-ES"/>
              </w:rPr>
              <w:t>Und</w:t>
            </w:r>
          </w:p>
        </w:tc>
        <w:tc>
          <w:tcPr>
            <w:tcW w:w="1572" w:type="dxa"/>
            <w:vAlign w:val="center"/>
          </w:tcPr>
          <w:p w14:paraId="0BD5DD2B" w14:textId="77777777" w:rsidR="005039E5" w:rsidRPr="00EB57B5" w:rsidRDefault="005039E5" w:rsidP="004048F7">
            <w:pPr>
              <w:suppressAutoHyphens/>
              <w:jc w:val="right"/>
              <w:rPr>
                <w:rFonts w:eastAsia="Times New Roman" w:cs="Tahoma"/>
                <w:bCs/>
                <w:color w:val="auto"/>
                <w:lang w:eastAsia="es-ES"/>
              </w:rPr>
            </w:pPr>
            <w:r w:rsidRPr="00EB57B5">
              <w:rPr>
                <w:rFonts w:eastAsia="Times New Roman" w:cs="Tahoma"/>
                <w:bCs/>
                <w:color w:val="auto"/>
                <w:lang w:eastAsia="es-ES"/>
              </w:rPr>
              <w:t>1200</w:t>
            </w:r>
          </w:p>
        </w:tc>
      </w:tr>
      <w:tr w:rsidR="005039E5" w:rsidRPr="00EB57B5" w14:paraId="79912394" w14:textId="77777777" w:rsidTr="004048F7">
        <w:tc>
          <w:tcPr>
            <w:tcW w:w="681" w:type="dxa"/>
            <w:vAlign w:val="center"/>
          </w:tcPr>
          <w:p w14:paraId="5957751C"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3</w:t>
            </w:r>
          </w:p>
        </w:tc>
        <w:tc>
          <w:tcPr>
            <w:tcW w:w="7377" w:type="dxa"/>
            <w:gridSpan w:val="3"/>
            <w:vAlign w:val="center"/>
          </w:tcPr>
          <w:p w14:paraId="0B3489A5" w14:textId="77777777" w:rsidR="005039E5" w:rsidRPr="00EB57B5" w:rsidRDefault="005039E5" w:rsidP="004048F7">
            <w:pPr>
              <w:suppressAutoHyphens/>
              <w:rPr>
                <w:rFonts w:eastAsia="Times New Roman" w:cs="Tahoma"/>
                <w:bCs/>
                <w:color w:val="auto"/>
                <w:lang w:eastAsia="es-ES"/>
              </w:rPr>
            </w:pPr>
            <w:r w:rsidRPr="00EB57B5">
              <w:rPr>
                <w:rFonts w:eastAsia="Times New Roman" w:cs="Tahoma"/>
                <w:b/>
                <w:color w:val="auto"/>
                <w:lang w:eastAsia="es-ES"/>
              </w:rPr>
              <w:t>Armados de F°G° para seccionadores de tres etapas</w:t>
            </w:r>
          </w:p>
        </w:tc>
      </w:tr>
      <w:tr w:rsidR="005039E5" w:rsidRPr="00EB57B5" w14:paraId="7A707696" w14:textId="77777777" w:rsidTr="004048F7">
        <w:tc>
          <w:tcPr>
            <w:tcW w:w="681" w:type="dxa"/>
            <w:vAlign w:val="center"/>
          </w:tcPr>
          <w:p w14:paraId="500EDE26" w14:textId="77777777" w:rsidR="005039E5" w:rsidRPr="00EB57B5" w:rsidRDefault="005039E5" w:rsidP="004048F7">
            <w:pPr>
              <w:suppressAutoHyphens/>
              <w:ind w:left="41"/>
              <w:jc w:val="center"/>
              <w:rPr>
                <w:rFonts w:eastAsia="Times New Roman" w:cs="Tahoma"/>
                <w:bCs/>
                <w:color w:val="auto"/>
                <w:lang w:eastAsia="es-ES"/>
              </w:rPr>
            </w:pPr>
            <w:r w:rsidRPr="00EB57B5">
              <w:rPr>
                <w:bCs/>
                <w:lang w:eastAsia="es-ES"/>
              </w:rPr>
              <w:t>3.1</w:t>
            </w:r>
          </w:p>
        </w:tc>
        <w:tc>
          <w:tcPr>
            <w:tcW w:w="4422" w:type="dxa"/>
            <w:vAlign w:val="center"/>
          </w:tcPr>
          <w:p w14:paraId="656D3B88"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monofásico para seccionador de tres etapas</w:t>
            </w:r>
          </w:p>
        </w:tc>
        <w:tc>
          <w:tcPr>
            <w:tcW w:w="1380" w:type="dxa"/>
            <w:vAlign w:val="center"/>
          </w:tcPr>
          <w:p w14:paraId="2A91C78B" w14:textId="77777777" w:rsidR="005039E5" w:rsidRPr="00EB57B5" w:rsidRDefault="005039E5" w:rsidP="004048F7">
            <w:pPr>
              <w:suppressAutoHyphens/>
              <w:ind w:left="57"/>
              <w:jc w:val="center"/>
              <w:rPr>
                <w:rFonts w:eastAsia="Times New Roman" w:cs="Tahoma"/>
                <w:color w:val="auto"/>
                <w:lang w:eastAsia="es-ES"/>
              </w:rPr>
            </w:pPr>
            <w:r w:rsidRPr="00EB57B5">
              <w:rPr>
                <w:lang w:eastAsia="es-ES"/>
              </w:rPr>
              <w:t>Und.</w:t>
            </w:r>
          </w:p>
        </w:tc>
        <w:tc>
          <w:tcPr>
            <w:tcW w:w="1572" w:type="dxa"/>
            <w:vAlign w:val="center"/>
          </w:tcPr>
          <w:p w14:paraId="35A0F1FE" w14:textId="77777777" w:rsidR="005039E5" w:rsidRPr="00EB57B5" w:rsidRDefault="005039E5" w:rsidP="004048F7">
            <w:pPr>
              <w:suppressAutoHyphens/>
              <w:jc w:val="right"/>
              <w:rPr>
                <w:rFonts w:eastAsia="Times New Roman" w:cs="Tahoma"/>
                <w:bCs/>
                <w:color w:val="auto"/>
                <w:lang w:eastAsia="es-ES"/>
              </w:rPr>
            </w:pPr>
            <w:r w:rsidRPr="00EB57B5">
              <w:rPr>
                <w:lang w:eastAsia="es-ES"/>
              </w:rPr>
              <w:t>900</w:t>
            </w:r>
          </w:p>
        </w:tc>
      </w:tr>
      <w:tr w:rsidR="005039E5" w:rsidRPr="00EB57B5" w14:paraId="2A2FC274" w14:textId="77777777" w:rsidTr="004048F7">
        <w:tc>
          <w:tcPr>
            <w:tcW w:w="681" w:type="dxa"/>
            <w:vAlign w:val="center"/>
          </w:tcPr>
          <w:p w14:paraId="4782461D" w14:textId="77777777" w:rsidR="005039E5" w:rsidRPr="00EB57B5" w:rsidRDefault="005039E5" w:rsidP="004048F7">
            <w:pPr>
              <w:suppressAutoHyphens/>
              <w:ind w:left="41"/>
              <w:jc w:val="center"/>
              <w:rPr>
                <w:rFonts w:eastAsia="Times New Roman" w:cs="Tahoma"/>
                <w:bCs/>
                <w:color w:val="auto"/>
                <w:lang w:eastAsia="es-ES"/>
              </w:rPr>
            </w:pPr>
            <w:r w:rsidRPr="00EB57B5">
              <w:rPr>
                <w:lang w:eastAsia="es-ES"/>
              </w:rPr>
              <w:t>3.2</w:t>
            </w:r>
          </w:p>
        </w:tc>
        <w:tc>
          <w:tcPr>
            <w:tcW w:w="4422" w:type="dxa"/>
            <w:vAlign w:val="center"/>
          </w:tcPr>
          <w:p w14:paraId="6BC8967B"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trifásico para seccionador de tres etapas</w:t>
            </w:r>
          </w:p>
        </w:tc>
        <w:tc>
          <w:tcPr>
            <w:tcW w:w="1380" w:type="dxa"/>
            <w:vAlign w:val="center"/>
          </w:tcPr>
          <w:p w14:paraId="0941E59F" w14:textId="77777777" w:rsidR="005039E5" w:rsidRPr="00EB57B5" w:rsidRDefault="005039E5" w:rsidP="004048F7">
            <w:pPr>
              <w:suppressAutoHyphens/>
              <w:ind w:left="57"/>
              <w:jc w:val="center"/>
              <w:rPr>
                <w:rFonts w:eastAsia="Times New Roman" w:cs="Tahoma"/>
                <w:color w:val="auto"/>
                <w:lang w:eastAsia="es-ES"/>
              </w:rPr>
            </w:pPr>
            <w:r w:rsidRPr="00EB57B5">
              <w:rPr>
                <w:lang w:eastAsia="es-ES"/>
              </w:rPr>
              <w:t>Und.</w:t>
            </w:r>
          </w:p>
        </w:tc>
        <w:tc>
          <w:tcPr>
            <w:tcW w:w="1572" w:type="dxa"/>
            <w:vAlign w:val="center"/>
          </w:tcPr>
          <w:p w14:paraId="4012BED5" w14:textId="77777777" w:rsidR="005039E5" w:rsidRPr="00EB57B5" w:rsidRDefault="005039E5" w:rsidP="004048F7">
            <w:pPr>
              <w:suppressAutoHyphens/>
              <w:jc w:val="right"/>
              <w:rPr>
                <w:rFonts w:eastAsia="Times New Roman" w:cs="Tahoma"/>
                <w:bCs/>
                <w:color w:val="auto"/>
                <w:lang w:eastAsia="es-ES"/>
              </w:rPr>
            </w:pPr>
            <w:r w:rsidRPr="00EB57B5">
              <w:rPr>
                <w:lang w:eastAsia="es-ES"/>
              </w:rPr>
              <w:t>100</w:t>
            </w:r>
          </w:p>
        </w:tc>
      </w:tr>
    </w:tbl>
    <w:p w14:paraId="0543A427" w14:textId="77777777" w:rsidR="005039E5" w:rsidRPr="00EB57B5" w:rsidRDefault="005039E5" w:rsidP="005039E5">
      <w:pPr>
        <w:pStyle w:val="Ttulo3"/>
        <w:numPr>
          <w:ilvl w:val="1"/>
          <w:numId w:val="33"/>
        </w:numPr>
        <w:spacing w:line="360" w:lineRule="auto"/>
        <w:ind w:left="993" w:hanging="633"/>
        <w:jc w:val="both"/>
        <w:rPr>
          <w:lang w:eastAsia="es-ES"/>
        </w:rPr>
      </w:pPr>
      <w:bookmarkStart w:id="152" w:name="RANGE!A1:F26"/>
      <w:bookmarkStart w:id="153" w:name="_Toc116310489"/>
      <w:bookmarkEnd w:id="152"/>
      <w:r w:rsidRPr="00EB57B5">
        <w:rPr>
          <w:lang w:eastAsia="es-ES"/>
        </w:rPr>
        <w:t>CARACTERÍSTICAS TÉCNICAS DE LOS EQUIPOS Y ARMADOS A SUMINISTRAR.</w:t>
      </w:r>
      <w:bookmarkEnd w:id="153"/>
    </w:p>
    <w:p w14:paraId="0EFD0EA3" w14:textId="77777777" w:rsidR="005039E5" w:rsidRPr="00EB57B5" w:rsidRDefault="005039E5" w:rsidP="005039E5">
      <w:pPr>
        <w:pStyle w:val="Ttulo4"/>
        <w:numPr>
          <w:ilvl w:val="2"/>
          <w:numId w:val="33"/>
        </w:numPr>
        <w:spacing w:line="360" w:lineRule="auto"/>
        <w:ind w:hanging="657"/>
        <w:jc w:val="both"/>
        <w:rPr>
          <w:lang w:eastAsia="es-ES"/>
        </w:rPr>
      </w:pPr>
      <w:bookmarkStart w:id="154" w:name="_Toc116310490"/>
      <w:r w:rsidRPr="00EB57B5">
        <w:rPr>
          <w:lang w:eastAsia="es-ES"/>
        </w:rPr>
        <w:t>CARACTERISTICAS TECNICAS DE PARARRAYOS DE 27kV</w:t>
      </w:r>
      <w:bookmarkEnd w:id="154"/>
    </w:p>
    <w:p w14:paraId="1D274BF9" w14:textId="77777777" w:rsidR="005039E5" w:rsidRPr="00EB57B5" w:rsidRDefault="005039E5" w:rsidP="005039E5">
      <w:pPr>
        <w:rPr>
          <w:lang w:eastAsia="es-ES"/>
        </w:rPr>
      </w:pPr>
      <w:r w:rsidRPr="00EB57B5">
        <w:rPr>
          <w:lang w:eastAsia="es-ES"/>
        </w:rPr>
        <w:t xml:space="preserve">El suministro cumplirá con la última versión de las siguientes normas y los requisitos técnicos establecidos en las presentes Especificaciones Técnicas: </w:t>
      </w:r>
    </w:p>
    <w:p w14:paraId="079A513F" w14:textId="77777777" w:rsidR="005039E5" w:rsidRPr="00EB57B5" w:rsidRDefault="005039E5" w:rsidP="005039E5">
      <w:pPr>
        <w:pStyle w:val="Prrafodelista"/>
        <w:numPr>
          <w:ilvl w:val="0"/>
          <w:numId w:val="37"/>
        </w:numPr>
        <w:spacing w:after="160" w:line="276" w:lineRule="auto"/>
        <w:jc w:val="both"/>
        <w:rPr>
          <w:lang w:val="en-US" w:eastAsia="es-ES"/>
        </w:rPr>
      </w:pPr>
      <w:r w:rsidRPr="00EB57B5">
        <w:rPr>
          <w:lang w:val="en-US" w:eastAsia="es-ES"/>
        </w:rPr>
        <w:t xml:space="preserve">IEC 60099-4 Surge arresters - Part 4: Metal-oxide surge arresters without gaps for a.c. systems. </w:t>
      </w:r>
    </w:p>
    <w:p w14:paraId="462BA3CB" w14:textId="77777777" w:rsidR="005039E5" w:rsidRPr="00EB57B5" w:rsidRDefault="005039E5" w:rsidP="005039E5">
      <w:pPr>
        <w:pStyle w:val="Prrafodelista"/>
        <w:numPr>
          <w:ilvl w:val="0"/>
          <w:numId w:val="37"/>
        </w:numPr>
        <w:spacing w:after="160" w:line="276" w:lineRule="auto"/>
        <w:jc w:val="both"/>
        <w:rPr>
          <w:lang w:val="en-US" w:eastAsia="es-ES"/>
        </w:rPr>
      </w:pPr>
      <w:r w:rsidRPr="00EB57B5">
        <w:rPr>
          <w:lang w:val="en-US" w:eastAsia="es-ES"/>
        </w:rPr>
        <w:t>IEC 60099-5 Surge arresters - Part 5: Selection and application recommendations</w:t>
      </w:r>
    </w:p>
    <w:p w14:paraId="13378EA5" w14:textId="77777777" w:rsidR="005039E5" w:rsidRPr="00EB57B5" w:rsidRDefault="005039E5" w:rsidP="005039E5">
      <w:pPr>
        <w:pStyle w:val="Prrafodelista"/>
        <w:numPr>
          <w:ilvl w:val="0"/>
          <w:numId w:val="37"/>
        </w:numPr>
        <w:spacing w:after="160" w:line="276" w:lineRule="auto"/>
        <w:jc w:val="both"/>
        <w:rPr>
          <w:rFonts w:ascii="Times New Roman" w:hAnsi="Times New Roman"/>
          <w:lang w:val="en-US" w:eastAsia="es-ES"/>
        </w:rPr>
      </w:pPr>
      <w:r w:rsidRPr="00EB57B5">
        <w:rPr>
          <w:lang w:val="en-US" w:eastAsia="es-ES"/>
        </w:rPr>
        <w:t>IEC 60099-3 Surge arresters. Part 3: Artificial pollution testing of surge arresters.</w:t>
      </w:r>
    </w:p>
    <w:p w14:paraId="556818FF" w14:textId="77777777" w:rsidR="005039E5" w:rsidRPr="00EB57B5" w:rsidRDefault="005039E5" w:rsidP="005039E5">
      <w:pPr>
        <w:rPr>
          <w:lang w:eastAsia="es-ES"/>
        </w:rPr>
      </w:pPr>
      <w:r w:rsidRPr="00EB57B5">
        <w:rPr>
          <w:lang w:eastAsia="es-ES"/>
        </w:rPr>
        <w:t>A continuación, se detalla exigencias de fabricación y requerimientos de los pararrayos de 27kV clase 2.</w:t>
      </w:r>
    </w:p>
    <w:p w14:paraId="1593CC4D" w14:textId="77777777" w:rsidR="005039E5" w:rsidRPr="00EB57B5" w:rsidRDefault="005039E5" w:rsidP="005039E5">
      <w:pPr>
        <w:pStyle w:val="Prrafodelista"/>
        <w:numPr>
          <w:ilvl w:val="0"/>
          <w:numId w:val="38"/>
        </w:numPr>
        <w:spacing w:before="200" w:line="360" w:lineRule="auto"/>
        <w:contextualSpacing w:val="0"/>
        <w:jc w:val="both"/>
        <w:outlineLvl w:val="4"/>
        <w:rPr>
          <w:b/>
          <w:vanish/>
          <w:color w:val="auto"/>
          <w:spacing w:val="20"/>
          <w:szCs w:val="26"/>
          <w:lang w:eastAsia="es-ES"/>
        </w:rPr>
      </w:pPr>
      <w:bookmarkStart w:id="155" w:name="_Toc88493635"/>
      <w:bookmarkStart w:id="156" w:name="_Toc88499954"/>
      <w:bookmarkStart w:id="157" w:name="_Toc88500063"/>
      <w:bookmarkStart w:id="158" w:name="_Toc88500172"/>
      <w:bookmarkStart w:id="159" w:name="_Toc94807621"/>
      <w:bookmarkStart w:id="160" w:name="_Toc94807729"/>
      <w:bookmarkStart w:id="161" w:name="_Toc94807837"/>
      <w:bookmarkStart w:id="162" w:name="_Toc94808234"/>
      <w:bookmarkStart w:id="163" w:name="_Toc94810502"/>
      <w:bookmarkStart w:id="164" w:name="_Toc94810609"/>
      <w:bookmarkStart w:id="165" w:name="_Toc94810716"/>
      <w:bookmarkStart w:id="166" w:name="_Toc94810916"/>
      <w:bookmarkStart w:id="167" w:name="_Toc94811029"/>
      <w:bookmarkStart w:id="168" w:name="_Toc94811141"/>
      <w:bookmarkStart w:id="169" w:name="_Toc95118266"/>
      <w:bookmarkStart w:id="170" w:name="_Toc95118449"/>
      <w:bookmarkStart w:id="171" w:name="_Toc95930568"/>
      <w:bookmarkStart w:id="172" w:name="_Toc96091311"/>
      <w:bookmarkStart w:id="173" w:name="_Toc104643763"/>
      <w:bookmarkStart w:id="174" w:name="_Toc104643874"/>
      <w:bookmarkStart w:id="175" w:name="_Toc105572929"/>
      <w:bookmarkStart w:id="176" w:name="_Toc109386948"/>
      <w:bookmarkStart w:id="177" w:name="_Toc11631049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2115B65" w14:textId="77777777" w:rsidR="005039E5" w:rsidRPr="00EB57B5" w:rsidRDefault="005039E5" w:rsidP="005039E5">
      <w:pPr>
        <w:pStyle w:val="Prrafodelista"/>
        <w:numPr>
          <w:ilvl w:val="0"/>
          <w:numId w:val="38"/>
        </w:numPr>
        <w:spacing w:before="200" w:line="360" w:lineRule="auto"/>
        <w:contextualSpacing w:val="0"/>
        <w:jc w:val="both"/>
        <w:outlineLvl w:val="4"/>
        <w:rPr>
          <w:b/>
          <w:vanish/>
          <w:color w:val="auto"/>
          <w:spacing w:val="20"/>
          <w:szCs w:val="26"/>
          <w:lang w:eastAsia="es-ES"/>
        </w:rPr>
      </w:pPr>
      <w:bookmarkStart w:id="178" w:name="_Toc88493636"/>
      <w:bookmarkStart w:id="179" w:name="_Toc88499955"/>
      <w:bookmarkStart w:id="180" w:name="_Toc88500064"/>
      <w:bookmarkStart w:id="181" w:name="_Toc88500173"/>
      <w:bookmarkStart w:id="182" w:name="_Toc94807622"/>
      <w:bookmarkStart w:id="183" w:name="_Toc94807730"/>
      <w:bookmarkStart w:id="184" w:name="_Toc94807838"/>
      <w:bookmarkStart w:id="185" w:name="_Toc94808235"/>
      <w:bookmarkStart w:id="186" w:name="_Toc94810503"/>
      <w:bookmarkStart w:id="187" w:name="_Toc94810610"/>
      <w:bookmarkStart w:id="188" w:name="_Toc94810717"/>
      <w:bookmarkStart w:id="189" w:name="_Toc94810917"/>
      <w:bookmarkStart w:id="190" w:name="_Toc94811030"/>
      <w:bookmarkStart w:id="191" w:name="_Toc94811142"/>
      <w:bookmarkStart w:id="192" w:name="_Toc95118267"/>
      <w:bookmarkStart w:id="193" w:name="_Toc95118450"/>
      <w:bookmarkStart w:id="194" w:name="_Toc95930569"/>
      <w:bookmarkStart w:id="195" w:name="_Toc96091312"/>
      <w:bookmarkStart w:id="196" w:name="_Toc104643764"/>
      <w:bookmarkStart w:id="197" w:name="_Toc104643875"/>
      <w:bookmarkStart w:id="198" w:name="_Toc105572930"/>
      <w:bookmarkStart w:id="199" w:name="_Toc109386949"/>
      <w:bookmarkStart w:id="200" w:name="_Toc11631049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4EEC1F16" w14:textId="77777777" w:rsidR="005039E5" w:rsidRPr="00EB57B5" w:rsidRDefault="005039E5" w:rsidP="005039E5">
      <w:pPr>
        <w:pStyle w:val="Prrafodelista"/>
        <w:numPr>
          <w:ilvl w:val="0"/>
          <w:numId w:val="38"/>
        </w:numPr>
        <w:spacing w:before="200" w:line="360" w:lineRule="auto"/>
        <w:contextualSpacing w:val="0"/>
        <w:jc w:val="both"/>
        <w:outlineLvl w:val="4"/>
        <w:rPr>
          <w:b/>
          <w:vanish/>
          <w:color w:val="auto"/>
          <w:spacing w:val="20"/>
          <w:szCs w:val="26"/>
          <w:lang w:eastAsia="es-ES"/>
        </w:rPr>
      </w:pPr>
      <w:bookmarkStart w:id="201" w:name="_Toc88493637"/>
      <w:bookmarkStart w:id="202" w:name="_Toc88499956"/>
      <w:bookmarkStart w:id="203" w:name="_Toc88500065"/>
      <w:bookmarkStart w:id="204" w:name="_Toc88500174"/>
      <w:bookmarkStart w:id="205" w:name="_Toc94807623"/>
      <w:bookmarkStart w:id="206" w:name="_Toc94807731"/>
      <w:bookmarkStart w:id="207" w:name="_Toc94807839"/>
      <w:bookmarkStart w:id="208" w:name="_Toc94808236"/>
      <w:bookmarkStart w:id="209" w:name="_Toc94810504"/>
      <w:bookmarkStart w:id="210" w:name="_Toc94810611"/>
      <w:bookmarkStart w:id="211" w:name="_Toc94810718"/>
      <w:bookmarkStart w:id="212" w:name="_Toc94810918"/>
      <w:bookmarkStart w:id="213" w:name="_Toc94811031"/>
      <w:bookmarkStart w:id="214" w:name="_Toc94811143"/>
      <w:bookmarkStart w:id="215" w:name="_Toc95118268"/>
      <w:bookmarkStart w:id="216" w:name="_Toc95118451"/>
      <w:bookmarkStart w:id="217" w:name="_Toc95930570"/>
      <w:bookmarkStart w:id="218" w:name="_Toc96091313"/>
      <w:bookmarkStart w:id="219" w:name="_Toc104643765"/>
      <w:bookmarkStart w:id="220" w:name="_Toc104643876"/>
      <w:bookmarkStart w:id="221" w:name="_Toc105572931"/>
      <w:bookmarkStart w:id="222" w:name="_Toc109386950"/>
      <w:bookmarkStart w:id="223" w:name="_Toc116310493"/>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53717053" w14:textId="77777777" w:rsidR="005039E5" w:rsidRPr="00EB57B5" w:rsidRDefault="005039E5" w:rsidP="005039E5">
      <w:pPr>
        <w:pStyle w:val="Prrafodelista"/>
        <w:numPr>
          <w:ilvl w:val="0"/>
          <w:numId w:val="38"/>
        </w:numPr>
        <w:spacing w:before="200" w:line="360" w:lineRule="auto"/>
        <w:contextualSpacing w:val="0"/>
        <w:jc w:val="both"/>
        <w:outlineLvl w:val="4"/>
        <w:rPr>
          <w:b/>
          <w:vanish/>
          <w:color w:val="auto"/>
          <w:spacing w:val="20"/>
          <w:szCs w:val="26"/>
          <w:lang w:eastAsia="es-ES"/>
        </w:rPr>
      </w:pPr>
      <w:bookmarkStart w:id="224" w:name="_Toc88493638"/>
      <w:bookmarkStart w:id="225" w:name="_Toc88499957"/>
      <w:bookmarkStart w:id="226" w:name="_Toc88500066"/>
      <w:bookmarkStart w:id="227" w:name="_Toc88500175"/>
      <w:bookmarkStart w:id="228" w:name="_Toc94807624"/>
      <w:bookmarkStart w:id="229" w:name="_Toc94807732"/>
      <w:bookmarkStart w:id="230" w:name="_Toc94807840"/>
      <w:bookmarkStart w:id="231" w:name="_Toc94808237"/>
      <w:bookmarkStart w:id="232" w:name="_Toc94810505"/>
      <w:bookmarkStart w:id="233" w:name="_Toc94810612"/>
      <w:bookmarkStart w:id="234" w:name="_Toc94810719"/>
      <w:bookmarkStart w:id="235" w:name="_Toc94810919"/>
      <w:bookmarkStart w:id="236" w:name="_Toc94811032"/>
      <w:bookmarkStart w:id="237" w:name="_Toc94811144"/>
      <w:bookmarkStart w:id="238" w:name="_Toc95118269"/>
      <w:bookmarkStart w:id="239" w:name="_Toc95118452"/>
      <w:bookmarkStart w:id="240" w:name="_Toc95930571"/>
      <w:bookmarkStart w:id="241" w:name="_Toc96091314"/>
      <w:bookmarkStart w:id="242" w:name="_Toc104643766"/>
      <w:bookmarkStart w:id="243" w:name="_Toc104643877"/>
      <w:bookmarkStart w:id="244" w:name="_Toc105572932"/>
      <w:bookmarkStart w:id="245" w:name="_Toc109386951"/>
      <w:bookmarkStart w:id="246" w:name="_Toc11631049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41EEF81E" w14:textId="77777777" w:rsidR="005039E5" w:rsidRPr="00EB57B5" w:rsidRDefault="005039E5" w:rsidP="005039E5">
      <w:pPr>
        <w:pStyle w:val="Prrafodelista"/>
        <w:numPr>
          <w:ilvl w:val="0"/>
          <w:numId w:val="38"/>
        </w:numPr>
        <w:spacing w:before="200" w:line="360" w:lineRule="auto"/>
        <w:contextualSpacing w:val="0"/>
        <w:jc w:val="both"/>
        <w:outlineLvl w:val="4"/>
        <w:rPr>
          <w:b/>
          <w:vanish/>
          <w:color w:val="auto"/>
          <w:spacing w:val="20"/>
          <w:szCs w:val="26"/>
          <w:lang w:eastAsia="es-ES"/>
        </w:rPr>
      </w:pPr>
      <w:bookmarkStart w:id="247" w:name="_Toc88493639"/>
      <w:bookmarkStart w:id="248" w:name="_Toc88499958"/>
      <w:bookmarkStart w:id="249" w:name="_Toc88500067"/>
      <w:bookmarkStart w:id="250" w:name="_Toc88500176"/>
      <w:bookmarkStart w:id="251" w:name="_Toc94807625"/>
      <w:bookmarkStart w:id="252" w:name="_Toc94807733"/>
      <w:bookmarkStart w:id="253" w:name="_Toc94807841"/>
      <w:bookmarkStart w:id="254" w:name="_Toc94808238"/>
      <w:bookmarkStart w:id="255" w:name="_Toc94810506"/>
      <w:bookmarkStart w:id="256" w:name="_Toc94810613"/>
      <w:bookmarkStart w:id="257" w:name="_Toc94810720"/>
      <w:bookmarkStart w:id="258" w:name="_Toc94810920"/>
      <w:bookmarkStart w:id="259" w:name="_Toc94811033"/>
      <w:bookmarkStart w:id="260" w:name="_Toc94811145"/>
      <w:bookmarkStart w:id="261" w:name="_Toc95118270"/>
      <w:bookmarkStart w:id="262" w:name="_Toc95118453"/>
      <w:bookmarkStart w:id="263" w:name="_Toc95930572"/>
      <w:bookmarkStart w:id="264" w:name="_Toc96091315"/>
      <w:bookmarkStart w:id="265" w:name="_Toc104643767"/>
      <w:bookmarkStart w:id="266" w:name="_Toc104643878"/>
      <w:bookmarkStart w:id="267" w:name="_Toc105572933"/>
      <w:bookmarkStart w:id="268" w:name="_Toc109386952"/>
      <w:bookmarkStart w:id="269" w:name="_Toc116310495"/>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7B17A2F" w14:textId="77777777" w:rsidR="005039E5" w:rsidRPr="00EB57B5" w:rsidRDefault="005039E5" w:rsidP="005039E5">
      <w:pPr>
        <w:pStyle w:val="Prrafodelista"/>
        <w:numPr>
          <w:ilvl w:val="1"/>
          <w:numId w:val="38"/>
        </w:numPr>
        <w:spacing w:before="200" w:line="360" w:lineRule="auto"/>
        <w:contextualSpacing w:val="0"/>
        <w:jc w:val="both"/>
        <w:outlineLvl w:val="4"/>
        <w:rPr>
          <w:b/>
          <w:vanish/>
          <w:color w:val="auto"/>
          <w:spacing w:val="20"/>
          <w:szCs w:val="26"/>
          <w:lang w:eastAsia="es-ES"/>
        </w:rPr>
      </w:pPr>
      <w:bookmarkStart w:id="270" w:name="_Toc88493640"/>
      <w:bookmarkStart w:id="271" w:name="_Toc88499959"/>
      <w:bookmarkStart w:id="272" w:name="_Toc88500068"/>
      <w:bookmarkStart w:id="273" w:name="_Toc88500177"/>
      <w:bookmarkStart w:id="274" w:name="_Toc94807626"/>
      <w:bookmarkStart w:id="275" w:name="_Toc94807734"/>
      <w:bookmarkStart w:id="276" w:name="_Toc94807842"/>
      <w:bookmarkStart w:id="277" w:name="_Toc94808239"/>
      <w:bookmarkStart w:id="278" w:name="_Toc94810507"/>
      <w:bookmarkStart w:id="279" w:name="_Toc94810614"/>
      <w:bookmarkStart w:id="280" w:name="_Toc94810721"/>
      <w:bookmarkStart w:id="281" w:name="_Toc94810921"/>
      <w:bookmarkStart w:id="282" w:name="_Toc94811034"/>
      <w:bookmarkStart w:id="283" w:name="_Toc94811146"/>
      <w:bookmarkStart w:id="284" w:name="_Toc95118271"/>
      <w:bookmarkStart w:id="285" w:name="_Toc95118454"/>
      <w:bookmarkStart w:id="286" w:name="_Toc95930573"/>
      <w:bookmarkStart w:id="287" w:name="_Toc96091316"/>
      <w:bookmarkStart w:id="288" w:name="_Toc104643768"/>
      <w:bookmarkStart w:id="289" w:name="_Toc104643879"/>
      <w:bookmarkStart w:id="290" w:name="_Toc105572934"/>
      <w:bookmarkStart w:id="291" w:name="_Toc109386953"/>
      <w:bookmarkStart w:id="292" w:name="_Toc116310496"/>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3EA9040A" w14:textId="77777777" w:rsidR="005039E5" w:rsidRPr="00EB57B5" w:rsidRDefault="005039E5" w:rsidP="005039E5">
      <w:pPr>
        <w:pStyle w:val="Prrafodelista"/>
        <w:numPr>
          <w:ilvl w:val="1"/>
          <w:numId w:val="38"/>
        </w:numPr>
        <w:spacing w:before="200" w:line="360" w:lineRule="auto"/>
        <w:contextualSpacing w:val="0"/>
        <w:jc w:val="both"/>
        <w:outlineLvl w:val="4"/>
        <w:rPr>
          <w:b/>
          <w:vanish/>
          <w:color w:val="auto"/>
          <w:spacing w:val="20"/>
          <w:szCs w:val="26"/>
          <w:lang w:eastAsia="es-ES"/>
        </w:rPr>
      </w:pPr>
      <w:bookmarkStart w:id="293" w:name="_Toc88493641"/>
      <w:bookmarkStart w:id="294" w:name="_Toc88499960"/>
      <w:bookmarkStart w:id="295" w:name="_Toc88500069"/>
      <w:bookmarkStart w:id="296" w:name="_Toc88500178"/>
      <w:bookmarkStart w:id="297" w:name="_Toc94807627"/>
      <w:bookmarkStart w:id="298" w:name="_Toc94807735"/>
      <w:bookmarkStart w:id="299" w:name="_Toc94807843"/>
      <w:bookmarkStart w:id="300" w:name="_Toc94808240"/>
      <w:bookmarkStart w:id="301" w:name="_Toc94810508"/>
      <w:bookmarkStart w:id="302" w:name="_Toc94810615"/>
      <w:bookmarkStart w:id="303" w:name="_Toc94810722"/>
      <w:bookmarkStart w:id="304" w:name="_Toc94810922"/>
      <w:bookmarkStart w:id="305" w:name="_Toc94811035"/>
      <w:bookmarkStart w:id="306" w:name="_Toc94811147"/>
      <w:bookmarkStart w:id="307" w:name="_Toc95118272"/>
      <w:bookmarkStart w:id="308" w:name="_Toc95118455"/>
      <w:bookmarkStart w:id="309" w:name="_Toc95930574"/>
      <w:bookmarkStart w:id="310" w:name="_Toc96091317"/>
      <w:bookmarkStart w:id="311" w:name="_Toc104643769"/>
      <w:bookmarkStart w:id="312" w:name="_Toc104643880"/>
      <w:bookmarkStart w:id="313" w:name="_Toc105572935"/>
      <w:bookmarkStart w:id="314" w:name="_Toc109386954"/>
      <w:bookmarkStart w:id="315" w:name="_Toc116310497"/>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750CB87D" w14:textId="77777777" w:rsidR="005039E5" w:rsidRPr="00EB57B5" w:rsidRDefault="005039E5" w:rsidP="005039E5">
      <w:pPr>
        <w:pStyle w:val="Prrafodelista"/>
        <w:numPr>
          <w:ilvl w:val="2"/>
          <w:numId w:val="38"/>
        </w:numPr>
        <w:spacing w:before="200" w:line="360" w:lineRule="auto"/>
        <w:contextualSpacing w:val="0"/>
        <w:jc w:val="both"/>
        <w:outlineLvl w:val="4"/>
        <w:rPr>
          <w:b/>
          <w:vanish/>
          <w:color w:val="auto"/>
          <w:spacing w:val="20"/>
          <w:szCs w:val="26"/>
          <w:lang w:eastAsia="es-ES"/>
        </w:rPr>
      </w:pPr>
      <w:bookmarkStart w:id="316" w:name="_Toc88493642"/>
      <w:bookmarkStart w:id="317" w:name="_Toc88499961"/>
      <w:bookmarkStart w:id="318" w:name="_Toc88500070"/>
      <w:bookmarkStart w:id="319" w:name="_Toc88500179"/>
      <w:bookmarkStart w:id="320" w:name="_Toc94807628"/>
      <w:bookmarkStart w:id="321" w:name="_Toc94807736"/>
      <w:bookmarkStart w:id="322" w:name="_Toc94807844"/>
      <w:bookmarkStart w:id="323" w:name="_Toc94808241"/>
      <w:bookmarkStart w:id="324" w:name="_Toc94810509"/>
      <w:bookmarkStart w:id="325" w:name="_Toc94810616"/>
      <w:bookmarkStart w:id="326" w:name="_Toc94810723"/>
      <w:bookmarkStart w:id="327" w:name="_Toc94810923"/>
      <w:bookmarkStart w:id="328" w:name="_Toc94811036"/>
      <w:bookmarkStart w:id="329" w:name="_Toc94811148"/>
      <w:bookmarkStart w:id="330" w:name="_Toc95118273"/>
      <w:bookmarkStart w:id="331" w:name="_Toc95118456"/>
      <w:bookmarkStart w:id="332" w:name="_Toc95930575"/>
      <w:bookmarkStart w:id="333" w:name="_Toc96091318"/>
      <w:bookmarkStart w:id="334" w:name="_Toc104643770"/>
      <w:bookmarkStart w:id="335" w:name="_Toc104643881"/>
      <w:bookmarkStart w:id="336" w:name="_Toc105572936"/>
      <w:bookmarkStart w:id="337" w:name="_Toc109386955"/>
      <w:bookmarkStart w:id="338" w:name="_Toc116310498"/>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040E90D8" w14:textId="77777777" w:rsidR="005039E5" w:rsidRPr="00EB57B5" w:rsidRDefault="005039E5" w:rsidP="005039E5">
      <w:pPr>
        <w:pStyle w:val="Ttulo5"/>
        <w:numPr>
          <w:ilvl w:val="3"/>
          <w:numId w:val="38"/>
        </w:numPr>
        <w:spacing w:line="360" w:lineRule="auto"/>
        <w:ind w:left="1843" w:hanging="992"/>
        <w:jc w:val="both"/>
        <w:rPr>
          <w:lang w:eastAsia="es-ES"/>
        </w:rPr>
      </w:pPr>
      <w:bookmarkStart w:id="339" w:name="_Toc116310499"/>
      <w:r w:rsidRPr="00EB57B5">
        <w:rPr>
          <w:lang w:eastAsia="es-ES"/>
        </w:rPr>
        <w:t>DATOS TÉCNICOS GARANTIZADOS PARA PARARRAYOS</w:t>
      </w:r>
      <w:bookmarkEnd w:id="339"/>
    </w:p>
    <w:p w14:paraId="3DD764A4" w14:textId="77777777" w:rsidR="005039E5" w:rsidRPr="00EB57B5" w:rsidRDefault="005039E5" w:rsidP="005039E5">
      <w:pPr>
        <w:rPr>
          <w:lang w:eastAsia="es-ES"/>
        </w:rPr>
      </w:pPr>
      <w:r w:rsidRPr="00EB57B5">
        <w:rPr>
          <w:lang w:eastAsia="es-ES"/>
        </w:rPr>
        <w:t xml:space="preserve">El postor presentará para la admisión de su oferta la tabla de Datos Técnicos Garantizados (TDTG) que se detalla en el Anexo1; </w:t>
      </w:r>
      <w:bookmarkStart w:id="340" w:name="_Hlk94777302"/>
      <w:r w:rsidRPr="00EB57B5">
        <w:rPr>
          <w:lang w:eastAsia="es-ES"/>
        </w:rPr>
        <w:t>debidamente llenado, firmado y sellado.</w:t>
      </w:r>
      <w:r w:rsidRPr="00EB57B5">
        <w:rPr>
          <w:color w:val="FF0000"/>
          <w:lang w:eastAsia="es-ES"/>
        </w:rPr>
        <w:t xml:space="preserve"> </w:t>
      </w:r>
      <w:bookmarkEnd w:id="340"/>
    </w:p>
    <w:p w14:paraId="0B3CCDEF" w14:textId="77777777" w:rsidR="005039E5" w:rsidRPr="00EB57B5" w:rsidRDefault="005039E5" w:rsidP="005039E5">
      <w:pPr>
        <w:pStyle w:val="Ttulo5"/>
        <w:numPr>
          <w:ilvl w:val="3"/>
          <w:numId w:val="38"/>
        </w:numPr>
        <w:spacing w:line="360" w:lineRule="auto"/>
        <w:ind w:left="1843" w:hanging="992"/>
        <w:jc w:val="both"/>
        <w:rPr>
          <w:b w:val="0"/>
          <w:lang w:eastAsia="es-ES"/>
        </w:rPr>
      </w:pPr>
      <w:bookmarkStart w:id="341" w:name="_Toc116310500"/>
      <w:r w:rsidRPr="00EB57B5">
        <w:rPr>
          <w:lang w:eastAsia="es-ES"/>
        </w:rPr>
        <w:t>MATERIALES.</w:t>
      </w:r>
      <w:bookmarkEnd w:id="341"/>
    </w:p>
    <w:p w14:paraId="36B501F2" w14:textId="77777777" w:rsidR="005039E5" w:rsidRPr="00EB57B5" w:rsidRDefault="005039E5" w:rsidP="005039E5">
      <w:pPr>
        <w:rPr>
          <w:lang w:eastAsia="es-ES"/>
        </w:rPr>
      </w:pPr>
      <w:r w:rsidRPr="00EB57B5">
        <w:rPr>
          <w:lang w:eastAsia="es-ES"/>
        </w:rPr>
        <w:t>Todos los materiales incorporados en los equipos suministrados deberán estar libres de defectos e imperfecciones y de las clasificaciones y grados especificados donde esto se indicó.</w:t>
      </w:r>
    </w:p>
    <w:p w14:paraId="59187CA0" w14:textId="77777777" w:rsidR="005039E5" w:rsidRPr="00EB57B5" w:rsidRDefault="005039E5" w:rsidP="005039E5">
      <w:pPr>
        <w:pStyle w:val="Ttulo5"/>
        <w:numPr>
          <w:ilvl w:val="3"/>
          <w:numId w:val="38"/>
        </w:numPr>
        <w:spacing w:line="360" w:lineRule="auto"/>
        <w:ind w:left="1843" w:hanging="992"/>
        <w:jc w:val="both"/>
        <w:rPr>
          <w:lang w:eastAsia="es-ES"/>
        </w:rPr>
      </w:pPr>
      <w:bookmarkStart w:id="342" w:name="_Toc116310501"/>
      <w:r w:rsidRPr="00EB57B5">
        <w:rPr>
          <w:lang w:eastAsia="es-ES"/>
        </w:rPr>
        <w:t>DESCONECTADOR</w:t>
      </w:r>
      <w:bookmarkEnd w:id="342"/>
    </w:p>
    <w:p w14:paraId="1B71EC8E" w14:textId="77777777" w:rsidR="005039E5" w:rsidRPr="00EB57B5" w:rsidRDefault="005039E5" w:rsidP="005039E5">
      <w:pPr>
        <w:rPr>
          <w:lang w:eastAsia="es-ES"/>
        </w:rPr>
      </w:pPr>
      <w:r w:rsidRPr="00EB57B5">
        <w:rPr>
          <w:lang w:eastAsia="es-ES"/>
        </w:rPr>
        <w:t xml:space="preserve">El desconectador se utiliza para desconectar automáticamente un pararrayos que ha sido sometido una tensión excesiva. Generalmente se colocan en el lado de la tierra directamente debajo del pararrayos. El desconectador debe aislar el pararrayo tanto de potencial de tierra y al mismo tiempo indicar que el pararrayos ha fallado y que debe ser reemplazado. </w:t>
      </w:r>
    </w:p>
    <w:p w14:paraId="7C8CC2AC" w14:textId="77777777" w:rsidR="005039E5" w:rsidRPr="00EB57B5" w:rsidRDefault="005039E5" w:rsidP="005039E5">
      <w:pPr>
        <w:rPr>
          <w:lang w:eastAsia="es-ES"/>
        </w:rPr>
      </w:pPr>
      <w:r w:rsidRPr="00EB57B5">
        <w:rPr>
          <w:lang w:eastAsia="es-ES"/>
        </w:rPr>
        <w:t xml:space="preserve"> La conexión a tierra deberá ser flexible y es necesario contar con suficiente distancia de aislamiento debajo del pararrayos, de modo que la conexión a tierra desconectada pueda colgar libremente, y la tensión de servicio aplicada que tiene lugar al pie del pararrayos no provoque chispas encima después de la operación del desconectador.</w:t>
      </w:r>
    </w:p>
    <w:p w14:paraId="3F153E70" w14:textId="77777777" w:rsidR="005039E5" w:rsidRPr="00EB57B5" w:rsidRDefault="005039E5" w:rsidP="005039E5">
      <w:pPr>
        <w:rPr>
          <w:lang w:eastAsia="es-ES"/>
        </w:rPr>
      </w:pPr>
      <w:r w:rsidRPr="00EB57B5">
        <w:rPr>
          <w:lang w:eastAsia="es-ES"/>
        </w:rPr>
        <w:t xml:space="preserve">El propósito del desconectador es prevenir que el pararrayo sea sometido a una tensión excesiva que lo conduzca a un cortocircuito permanente que deje el sistema inoperativo. Por lo tanto, es posible proporcionar suministro de energía continua y sin interrupciones prolongadas. Esta es obviamente una ventaja en áreas inaccesibles o si el pararrayo fallado no puede ser reemplazado rápidamente. La desventaja es que no hay ninguna protección contra sobretensiones, cuando el pararrayos se desconecta. Es por eso que es importante reemplazar el pararrayo que están fuera de servicio y donde se ha desconectado del sistema lo más rápido posible. </w:t>
      </w:r>
    </w:p>
    <w:p w14:paraId="2D093591" w14:textId="77777777" w:rsidR="005039E5" w:rsidRPr="00EB57B5" w:rsidRDefault="005039E5" w:rsidP="005039E5">
      <w:pPr>
        <w:rPr>
          <w:rFonts w:ascii="Arial Narrow" w:eastAsia="Times New Roman" w:hAnsi="Arial Narrow" w:cs="Tahoma"/>
          <w:bCs/>
          <w:color w:val="FF0000"/>
          <w:szCs w:val="22"/>
          <w:lang w:eastAsia="es-ES"/>
        </w:rPr>
      </w:pPr>
      <w:r w:rsidRPr="00EB57B5">
        <w:rPr>
          <w:lang w:eastAsia="es-ES"/>
        </w:rPr>
        <w:t>El pararrayo de 27kV clase 2, deberá tener desconectador y será suministrado con un soporte aislante que opera junto con el desconectador para facilitar la re-energización del transformador de distribución después de la avería del pararrayos (Figura N° 1).</w:t>
      </w:r>
    </w:p>
    <w:p w14:paraId="5558BE36" w14:textId="77777777" w:rsidR="005039E5" w:rsidRPr="00EB57B5" w:rsidRDefault="005039E5" w:rsidP="005039E5">
      <w:pPr>
        <w:widowControl w:val="0"/>
        <w:ind w:left="426"/>
        <w:jc w:val="center"/>
        <w:rPr>
          <w:rFonts w:ascii="Arial Narrow" w:eastAsia="Times New Roman" w:hAnsi="Arial Narrow" w:cs="Tahoma"/>
          <w:bCs/>
          <w:color w:val="FF0000"/>
          <w:szCs w:val="22"/>
          <w:lang w:eastAsia="es-ES"/>
        </w:rPr>
      </w:pPr>
      <w:r w:rsidRPr="00EB57B5">
        <w:rPr>
          <w:rFonts w:ascii="Arial Narrow" w:eastAsia="Times New Roman" w:hAnsi="Arial Narrow" w:cs="Tahoma"/>
          <w:bCs/>
          <w:noProof/>
          <w:color w:val="FF0000"/>
          <w:szCs w:val="22"/>
        </w:rPr>
        <w:lastRenderedPageBreak/>
        <w:drawing>
          <wp:inline distT="0" distB="0" distL="0" distR="0" wp14:anchorId="12835EA9" wp14:editId="54D323F4">
            <wp:extent cx="3038475" cy="268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2686050"/>
                    </a:xfrm>
                    <a:prstGeom prst="rect">
                      <a:avLst/>
                    </a:prstGeom>
                    <a:noFill/>
                    <a:ln>
                      <a:noFill/>
                    </a:ln>
                  </pic:spPr>
                </pic:pic>
              </a:graphicData>
            </a:graphic>
          </wp:inline>
        </w:drawing>
      </w:r>
    </w:p>
    <w:p w14:paraId="488602D8" w14:textId="77777777" w:rsidR="005039E5" w:rsidRPr="00EB57B5" w:rsidRDefault="005039E5" w:rsidP="005039E5">
      <w:pPr>
        <w:widowControl w:val="0"/>
        <w:ind w:left="426"/>
        <w:jc w:val="center"/>
        <w:rPr>
          <w:rFonts w:ascii="Arial Narrow" w:eastAsia="Times New Roman" w:hAnsi="Arial Narrow" w:cs="Tahoma"/>
          <w:bCs/>
          <w:color w:val="auto"/>
          <w:szCs w:val="22"/>
          <w:lang w:eastAsia="es-ES"/>
        </w:rPr>
      </w:pPr>
      <w:r w:rsidRPr="00EB57B5">
        <w:rPr>
          <w:rFonts w:ascii="Arial Narrow" w:eastAsia="Times New Roman" w:hAnsi="Arial Narrow" w:cs="Tahoma"/>
          <w:bCs/>
          <w:color w:val="auto"/>
          <w:szCs w:val="22"/>
          <w:lang w:eastAsia="es-ES"/>
        </w:rPr>
        <w:t>Figura referencial de desconectador</w:t>
      </w:r>
    </w:p>
    <w:p w14:paraId="58280184" w14:textId="77777777" w:rsidR="005039E5" w:rsidRPr="00EB57B5" w:rsidRDefault="005039E5" w:rsidP="005039E5">
      <w:pPr>
        <w:widowControl w:val="0"/>
        <w:ind w:left="426"/>
        <w:jc w:val="center"/>
        <w:rPr>
          <w:rFonts w:ascii="Arial Narrow" w:eastAsia="Times New Roman" w:hAnsi="Arial Narrow" w:cs="Tahoma"/>
          <w:bCs/>
          <w:color w:val="FF0000"/>
          <w:szCs w:val="22"/>
          <w:lang w:eastAsia="es-ES"/>
        </w:rPr>
      </w:pPr>
    </w:p>
    <w:p w14:paraId="11CF181F" w14:textId="77777777" w:rsidR="005039E5" w:rsidRPr="00EB57B5" w:rsidRDefault="005039E5" w:rsidP="005039E5">
      <w:pPr>
        <w:rPr>
          <w:lang w:eastAsia="es-ES"/>
        </w:rPr>
      </w:pPr>
      <w:r w:rsidRPr="00EB57B5">
        <w:rPr>
          <w:lang w:eastAsia="es-ES"/>
        </w:rPr>
        <w:t xml:space="preserve">También para la entrega del bien se deberá incluir la información técnica referida a la operación del desconectador de cada uno de los pararrayos, y adjuntar detalle constructivo interno del mismo. </w:t>
      </w:r>
    </w:p>
    <w:p w14:paraId="50DD17B5" w14:textId="77777777" w:rsidR="005039E5" w:rsidRPr="00EB57B5" w:rsidRDefault="005039E5" w:rsidP="005039E5">
      <w:pPr>
        <w:rPr>
          <w:lang w:eastAsia="es-ES"/>
        </w:rPr>
      </w:pPr>
      <w:r w:rsidRPr="00EB57B5">
        <w:rPr>
          <w:lang w:eastAsia="es-ES"/>
        </w:rPr>
        <w:t xml:space="preserve"> Nota adicional relacionada a la instalación de los pararrayos con desconectador: Si fusibles de alta tensión son instalados en el mismo camino de la corriente eléctrica del desconectador, las respuestas características de ambos dispositivos de protección deben ser coordinadas entre sí. El desconectador deberá responder en un tiempo antes que el fusible o al mismo tiempo con él. Este concepto impide el paso de la corriente, cuando un nuevo fusible es instalado, siempre que todavía exista el cortocircuito.</w:t>
      </w:r>
    </w:p>
    <w:p w14:paraId="4CE3484E" w14:textId="77777777" w:rsidR="005039E5" w:rsidRPr="00EB57B5" w:rsidRDefault="005039E5" w:rsidP="005039E5">
      <w:pPr>
        <w:pStyle w:val="Ttulo5"/>
        <w:numPr>
          <w:ilvl w:val="3"/>
          <w:numId w:val="38"/>
        </w:numPr>
        <w:spacing w:line="360" w:lineRule="auto"/>
        <w:ind w:left="1843" w:hanging="992"/>
        <w:jc w:val="both"/>
        <w:rPr>
          <w:lang w:eastAsia="es-ES"/>
        </w:rPr>
      </w:pPr>
      <w:bookmarkStart w:id="343" w:name="_Toc116310502"/>
      <w:r w:rsidRPr="00EB57B5">
        <w:rPr>
          <w:lang w:eastAsia="es-ES"/>
        </w:rPr>
        <w:t>PLACAS DE CARACTERÍSTICAS Y DE IDENTIFICACIÓN.</w:t>
      </w:r>
      <w:bookmarkEnd w:id="343"/>
    </w:p>
    <w:p w14:paraId="4659B21A" w14:textId="77777777" w:rsidR="005039E5" w:rsidRPr="00EB57B5" w:rsidRDefault="005039E5" w:rsidP="005039E5">
      <w:pPr>
        <w:rPr>
          <w:lang w:eastAsia="es-ES"/>
        </w:rPr>
      </w:pPr>
      <w:r w:rsidRPr="00EB57B5">
        <w:rPr>
          <w:lang w:eastAsia="es-ES"/>
        </w:rPr>
        <w:t>Los pararrayos llevarán la placa de características, que debe ser visible en las posiciones de servicio y montaje normal, en la que figurarán grabadas de forma inalterable los siguientes datos:</w:t>
      </w:r>
    </w:p>
    <w:p w14:paraId="7A125A25" w14:textId="77777777" w:rsidR="005039E5" w:rsidRPr="00EB57B5" w:rsidRDefault="005039E5" w:rsidP="005039E5">
      <w:pPr>
        <w:pStyle w:val="Prrafodelista"/>
        <w:numPr>
          <w:ilvl w:val="0"/>
          <w:numId w:val="39"/>
        </w:numPr>
        <w:spacing w:after="160" w:line="276" w:lineRule="auto"/>
        <w:jc w:val="both"/>
        <w:rPr>
          <w:lang w:eastAsia="es-ES"/>
        </w:rPr>
      </w:pPr>
      <w:r w:rsidRPr="00EB57B5">
        <w:rPr>
          <w:lang w:eastAsia="es-ES"/>
        </w:rPr>
        <w:t>Nombre o Símbolo del Fabricante</w:t>
      </w:r>
    </w:p>
    <w:p w14:paraId="2D194151" w14:textId="77777777" w:rsidR="005039E5" w:rsidRPr="00EB57B5" w:rsidRDefault="005039E5" w:rsidP="005039E5">
      <w:pPr>
        <w:pStyle w:val="Prrafodelista"/>
        <w:numPr>
          <w:ilvl w:val="0"/>
          <w:numId w:val="39"/>
        </w:numPr>
        <w:spacing w:after="160" w:line="276" w:lineRule="auto"/>
        <w:jc w:val="both"/>
        <w:rPr>
          <w:lang w:eastAsia="es-ES"/>
        </w:rPr>
      </w:pPr>
      <w:r w:rsidRPr="00EB57B5">
        <w:rPr>
          <w:lang w:eastAsia="es-ES"/>
        </w:rPr>
        <w:t>Año de fabricación</w:t>
      </w:r>
    </w:p>
    <w:p w14:paraId="3CEB8E47" w14:textId="77777777" w:rsidR="005039E5" w:rsidRPr="00EB57B5" w:rsidRDefault="005039E5" w:rsidP="005039E5">
      <w:pPr>
        <w:pStyle w:val="Prrafodelista"/>
        <w:numPr>
          <w:ilvl w:val="0"/>
          <w:numId w:val="39"/>
        </w:numPr>
        <w:spacing w:after="160" w:line="276" w:lineRule="auto"/>
        <w:jc w:val="both"/>
        <w:rPr>
          <w:lang w:eastAsia="es-ES"/>
        </w:rPr>
      </w:pPr>
      <w:r w:rsidRPr="00EB57B5">
        <w:rPr>
          <w:lang w:eastAsia="es-ES"/>
        </w:rPr>
        <w:t>Código o serie del equipo</w:t>
      </w:r>
    </w:p>
    <w:p w14:paraId="33BE0911" w14:textId="77777777" w:rsidR="005039E5" w:rsidRPr="00EB57B5" w:rsidRDefault="005039E5" w:rsidP="005039E5">
      <w:pPr>
        <w:pStyle w:val="Prrafodelista"/>
        <w:numPr>
          <w:ilvl w:val="0"/>
          <w:numId w:val="39"/>
        </w:numPr>
        <w:spacing w:after="160" w:line="276" w:lineRule="auto"/>
        <w:jc w:val="both"/>
        <w:rPr>
          <w:lang w:eastAsia="es-ES"/>
        </w:rPr>
      </w:pPr>
      <w:r w:rsidRPr="00EB57B5">
        <w:rPr>
          <w:lang w:eastAsia="es-ES"/>
        </w:rPr>
        <w:t>Tensión Nominal del equipo, kV rms</w:t>
      </w:r>
    </w:p>
    <w:p w14:paraId="1C6EB1C3" w14:textId="77777777" w:rsidR="005039E5" w:rsidRPr="00EB57B5" w:rsidRDefault="005039E5" w:rsidP="005039E5">
      <w:pPr>
        <w:pStyle w:val="Prrafodelista"/>
        <w:numPr>
          <w:ilvl w:val="0"/>
          <w:numId w:val="39"/>
        </w:numPr>
        <w:spacing w:after="160" w:line="276" w:lineRule="auto"/>
        <w:jc w:val="both"/>
        <w:rPr>
          <w:lang w:eastAsia="es-ES"/>
        </w:rPr>
      </w:pPr>
      <w:r w:rsidRPr="00EB57B5">
        <w:rPr>
          <w:lang w:eastAsia="es-ES"/>
        </w:rPr>
        <w:t>Tensión de Sostenimiento a la frecuencia industrial en seco kV rms</w:t>
      </w:r>
    </w:p>
    <w:p w14:paraId="5DA63E7C" w14:textId="77777777" w:rsidR="005039E5" w:rsidRPr="00EB57B5" w:rsidRDefault="005039E5" w:rsidP="005039E5">
      <w:pPr>
        <w:pStyle w:val="Prrafodelista"/>
        <w:numPr>
          <w:ilvl w:val="0"/>
          <w:numId w:val="39"/>
        </w:numPr>
        <w:spacing w:after="160" w:line="276" w:lineRule="auto"/>
        <w:jc w:val="both"/>
        <w:rPr>
          <w:lang w:eastAsia="es-ES"/>
        </w:rPr>
      </w:pPr>
      <w:r w:rsidRPr="00EB57B5">
        <w:rPr>
          <w:lang w:eastAsia="es-ES"/>
        </w:rPr>
        <w:t>Tensión de Sostenimiento a la onda de impulso, kV pico</w:t>
      </w:r>
    </w:p>
    <w:p w14:paraId="4DB8012C" w14:textId="77777777" w:rsidR="005039E5" w:rsidRPr="00EB57B5" w:rsidRDefault="005039E5" w:rsidP="005039E5">
      <w:pPr>
        <w:pStyle w:val="Prrafodelista"/>
        <w:numPr>
          <w:ilvl w:val="0"/>
          <w:numId w:val="39"/>
        </w:numPr>
        <w:spacing w:after="160" w:line="276" w:lineRule="auto"/>
        <w:jc w:val="both"/>
        <w:rPr>
          <w:lang w:eastAsia="es-ES"/>
        </w:rPr>
      </w:pPr>
      <w:r w:rsidRPr="00EB57B5">
        <w:rPr>
          <w:lang w:eastAsia="es-ES"/>
        </w:rPr>
        <w:t>Corriente Nominal Continua, A</w:t>
      </w:r>
    </w:p>
    <w:p w14:paraId="2711E4EE" w14:textId="77777777" w:rsidR="005039E5" w:rsidRPr="00EB57B5" w:rsidRDefault="005039E5" w:rsidP="005039E5">
      <w:pPr>
        <w:pStyle w:val="Prrafodelista"/>
        <w:numPr>
          <w:ilvl w:val="0"/>
          <w:numId w:val="39"/>
        </w:numPr>
        <w:spacing w:after="160" w:line="276" w:lineRule="auto"/>
        <w:jc w:val="both"/>
        <w:rPr>
          <w:lang w:eastAsia="es-ES"/>
        </w:rPr>
      </w:pPr>
      <w:r w:rsidRPr="00EB57B5">
        <w:rPr>
          <w:lang w:eastAsia="es-ES"/>
        </w:rPr>
        <w:t>Corriente de Interrupción Asimétrica, kA rms</w:t>
      </w:r>
    </w:p>
    <w:p w14:paraId="7488402C" w14:textId="77777777" w:rsidR="005039E5" w:rsidRPr="00EB57B5" w:rsidRDefault="005039E5" w:rsidP="005039E5">
      <w:pPr>
        <w:pStyle w:val="Ttulo5"/>
        <w:numPr>
          <w:ilvl w:val="3"/>
          <w:numId w:val="38"/>
        </w:numPr>
        <w:spacing w:line="360" w:lineRule="auto"/>
        <w:ind w:left="1843" w:hanging="992"/>
        <w:jc w:val="both"/>
        <w:rPr>
          <w:lang w:eastAsia="es-ES"/>
        </w:rPr>
      </w:pPr>
      <w:bookmarkStart w:id="344" w:name="_Toc116310503"/>
      <w:r w:rsidRPr="00EB57B5">
        <w:rPr>
          <w:lang w:eastAsia="es-ES"/>
        </w:rPr>
        <w:t>MATERIAL DE REVESTIMIENTO DEL PARARRAYO</w:t>
      </w:r>
      <w:bookmarkEnd w:id="344"/>
      <w:r w:rsidRPr="00EB57B5">
        <w:rPr>
          <w:lang w:eastAsia="es-ES"/>
        </w:rPr>
        <w:t xml:space="preserve"> </w:t>
      </w:r>
    </w:p>
    <w:p w14:paraId="2A12BD4A" w14:textId="77777777" w:rsidR="005039E5" w:rsidRPr="00EB57B5" w:rsidRDefault="005039E5" w:rsidP="005039E5">
      <w:pPr>
        <w:rPr>
          <w:lang w:eastAsia="es-ES"/>
        </w:rPr>
      </w:pPr>
      <w:r w:rsidRPr="00EB57B5">
        <w:rPr>
          <w:lang w:eastAsia="es-ES"/>
        </w:rPr>
        <w:t xml:space="preserve">El color del material de revestimiento y las aletas será gris, uniforme y consistente, Fabricado en un solo molde para evitar discontinuidad en la silicona. </w:t>
      </w:r>
    </w:p>
    <w:p w14:paraId="2BF4898A" w14:textId="77777777" w:rsidR="005039E5" w:rsidRPr="00EB57B5" w:rsidRDefault="005039E5" w:rsidP="005039E5">
      <w:pPr>
        <w:rPr>
          <w:lang w:eastAsia="es-ES"/>
        </w:rPr>
      </w:pPr>
      <w:r w:rsidRPr="00EB57B5">
        <w:rPr>
          <w:lang w:eastAsia="es-ES"/>
        </w:rPr>
        <w:t xml:space="preserve"> No se aceptarán uniones adicionales en el revestimiento. </w:t>
      </w:r>
    </w:p>
    <w:p w14:paraId="5F4D3BD0" w14:textId="77777777" w:rsidR="005039E5" w:rsidRPr="00EB57B5" w:rsidRDefault="005039E5" w:rsidP="005039E5">
      <w:pPr>
        <w:rPr>
          <w:lang w:eastAsia="es-ES"/>
        </w:rPr>
      </w:pPr>
      <w:r w:rsidRPr="00EB57B5">
        <w:rPr>
          <w:lang w:eastAsia="es-ES"/>
        </w:rPr>
        <w:t xml:space="preserve">El material de la envolvente externa estará fabricado con goma silicona polimérica. No se aceptarán evolventes de EPDM (Etileno-Propileno-Dieno-Monómero) o gomas compuestas basadas en EPDM (o cualquier caucho orgánico), ya que estos compuestos no mantienen sus propiedades hidrofóbicas. </w:t>
      </w:r>
    </w:p>
    <w:p w14:paraId="30FC7BBF" w14:textId="77777777" w:rsidR="005039E5" w:rsidRPr="00EB57B5" w:rsidRDefault="005039E5" w:rsidP="005039E5">
      <w:pPr>
        <w:rPr>
          <w:lang w:eastAsia="es-ES"/>
        </w:rPr>
      </w:pPr>
      <w:r w:rsidRPr="00EB57B5">
        <w:rPr>
          <w:lang w:eastAsia="es-ES"/>
        </w:rPr>
        <w:t xml:space="preserve">El diseño del pararrayos deberá ser tal que la silicona se moldea directamente sobre los bloques de Óxido Metálico asegurando así un cerramiento total de todos los componentes a fin de evitar las descargas parciales o el ingreso de humedad. </w:t>
      </w:r>
    </w:p>
    <w:p w14:paraId="6124186A" w14:textId="77777777" w:rsidR="005039E5" w:rsidRPr="00EB57B5" w:rsidRDefault="005039E5" w:rsidP="005039E5">
      <w:pPr>
        <w:rPr>
          <w:lang w:eastAsia="es-ES"/>
        </w:rPr>
      </w:pPr>
      <w:r w:rsidRPr="00EB57B5">
        <w:rPr>
          <w:lang w:eastAsia="es-ES"/>
        </w:rPr>
        <w:t xml:space="preserve">Alternativamente la silicona será moldeada sobre un tubo de fibra de vidrio. En ese caso el pararrayos deberá tener un excelente y comprobado sistema de sellado y adherencia para evitar el ingreso de humedad y las descargas parciales. Se debe demostrar que tiene un espesor suficiente para proteger el interior de los agentes exteriores. </w:t>
      </w:r>
    </w:p>
    <w:p w14:paraId="40C98608" w14:textId="77777777" w:rsidR="005039E5" w:rsidRPr="00EB57B5" w:rsidRDefault="005039E5" w:rsidP="005039E5">
      <w:pPr>
        <w:rPr>
          <w:lang w:eastAsia="es-ES"/>
        </w:rPr>
      </w:pPr>
      <w:r w:rsidRPr="00EB57B5">
        <w:rPr>
          <w:lang w:eastAsia="es-ES"/>
        </w:rPr>
        <w:t xml:space="preserve">En cualquier caso, la envolvente será hidrófuga, proporcionará estanqueidad e impedirá la formación de una película continua de agua. Además, proporcionará la línea de fuga necesaria para obtener el aislamiento superficial requerido. </w:t>
      </w:r>
    </w:p>
    <w:p w14:paraId="0E27AD7D" w14:textId="77777777" w:rsidR="005039E5" w:rsidRPr="00EB57B5" w:rsidRDefault="005039E5" w:rsidP="005039E5">
      <w:pPr>
        <w:rPr>
          <w:lang w:eastAsia="es-ES"/>
        </w:rPr>
      </w:pPr>
      <w:r w:rsidRPr="00EB57B5">
        <w:rPr>
          <w:lang w:eastAsia="es-ES"/>
        </w:rPr>
        <w:lastRenderedPageBreak/>
        <w:t>La forma, el perfil y las dimensiones de la envolvente deben ajustarse a los parámetros recomendados por la norma IEC 60815-3.</w:t>
      </w:r>
    </w:p>
    <w:p w14:paraId="233739F4" w14:textId="77777777" w:rsidR="005039E5" w:rsidRPr="00EB57B5" w:rsidRDefault="005039E5" w:rsidP="005039E5">
      <w:pPr>
        <w:pStyle w:val="Ttulo5"/>
        <w:numPr>
          <w:ilvl w:val="3"/>
          <w:numId w:val="38"/>
        </w:numPr>
        <w:spacing w:line="360" w:lineRule="auto"/>
        <w:ind w:left="1843" w:hanging="992"/>
        <w:jc w:val="both"/>
        <w:rPr>
          <w:lang w:eastAsia="es-ES"/>
        </w:rPr>
      </w:pPr>
      <w:bookmarkStart w:id="345" w:name="_Toc116310504"/>
      <w:r w:rsidRPr="00EB57B5">
        <w:rPr>
          <w:lang w:eastAsia="es-ES"/>
        </w:rPr>
        <w:t>GALVANIZADO, PINTURA Y SOLDADURA</w:t>
      </w:r>
      <w:bookmarkEnd w:id="345"/>
    </w:p>
    <w:p w14:paraId="18B6F932" w14:textId="77777777" w:rsidR="005039E5" w:rsidRPr="00EB57B5" w:rsidRDefault="005039E5" w:rsidP="005039E5">
      <w:pPr>
        <w:rPr>
          <w:lang w:eastAsia="es-ES"/>
        </w:rPr>
      </w:pPr>
      <w:r w:rsidRPr="00EB57B5">
        <w:rPr>
          <w:lang w:eastAsia="es-ES"/>
        </w:rPr>
        <w:t>Todos los elementos propensos a la corrosión serán galvanizados o pintados con técnicas apropiadas. El galvanizado deberá cumplir con las prescripciones de la publicación ISO 1459: "Metallic coatings protections against corrosión by hot dip galvanizing-Guiding principles" o normas similares.</w:t>
      </w:r>
    </w:p>
    <w:p w14:paraId="3E82A571" w14:textId="77777777" w:rsidR="005039E5" w:rsidRPr="00EB57B5" w:rsidRDefault="005039E5" w:rsidP="005039E5">
      <w:pPr>
        <w:pStyle w:val="Ttulo5"/>
        <w:numPr>
          <w:ilvl w:val="3"/>
          <w:numId w:val="38"/>
        </w:numPr>
        <w:spacing w:line="360" w:lineRule="auto"/>
        <w:ind w:left="1843" w:hanging="992"/>
        <w:jc w:val="both"/>
        <w:rPr>
          <w:lang w:eastAsia="es-ES"/>
        </w:rPr>
      </w:pPr>
      <w:bookmarkStart w:id="346" w:name="_Toc116310505"/>
      <w:r w:rsidRPr="00EB57B5">
        <w:rPr>
          <w:lang w:eastAsia="es-ES"/>
        </w:rPr>
        <w:t>MODELO REFERENCIAL DE MONTAJE DE PARARRAYOS DE 27kV clase 2.</w:t>
      </w:r>
      <w:bookmarkEnd w:id="346"/>
    </w:p>
    <w:p w14:paraId="3511B552" w14:textId="77777777" w:rsidR="005039E5" w:rsidRPr="00EB57B5" w:rsidRDefault="005039E5" w:rsidP="005039E5">
      <w:pPr>
        <w:rPr>
          <w:lang w:eastAsia="es-ES"/>
        </w:rPr>
      </w:pPr>
      <w:r w:rsidRPr="00EB57B5">
        <w:rPr>
          <w:lang w:eastAsia="es-ES"/>
        </w:rPr>
        <w:t>Como información referencial se muestra en imagen, la instalación del pararrayos cuya disposición será en suspensión, conectado a la línea mediante grapas de suspensión y un cable con terminales adecuados.</w:t>
      </w:r>
    </w:p>
    <w:p w14:paraId="0365D965" w14:textId="77777777" w:rsidR="005039E5" w:rsidRPr="00EB57B5" w:rsidRDefault="005039E5" w:rsidP="005039E5">
      <w:pPr>
        <w:rPr>
          <w:lang w:eastAsia="es-ES"/>
        </w:rPr>
      </w:pPr>
      <w:r w:rsidRPr="00EB57B5">
        <w:rPr>
          <w:lang w:eastAsia="es-ES"/>
        </w:rPr>
        <w:t>Así mismo el postor deberá considerar en su oferta los siguientes detalles para el pararrayos de 27kV de clase2:</w:t>
      </w:r>
    </w:p>
    <w:p w14:paraId="7551998E" w14:textId="77777777" w:rsidR="005039E5" w:rsidRPr="00EB57B5" w:rsidRDefault="005039E5" w:rsidP="005039E5">
      <w:pPr>
        <w:pStyle w:val="Prrafodelista"/>
        <w:numPr>
          <w:ilvl w:val="0"/>
          <w:numId w:val="54"/>
        </w:numPr>
        <w:spacing w:after="160" w:line="276" w:lineRule="auto"/>
        <w:jc w:val="both"/>
        <w:rPr>
          <w:lang w:eastAsia="es-ES"/>
        </w:rPr>
      </w:pPr>
      <w:r w:rsidRPr="00EB57B5">
        <w:rPr>
          <w:lang w:eastAsia="es-ES"/>
        </w:rPr>
        <w:t xml:space="preserve">se conectará la bajada de puesta a tierra del pararrayos, mediante un conductor de cobre de </w:t>
      </w:r>
      <w:r w:rsidRPr="00EB57B5">
        <w:rPr>
          <w:b/>
          <w:lang w:eastAsia="es-ES"/>
        </w:rPr>
        <w:t>25 mm2</w:t>
      </w:r>
      <w:r w:rsidRPr="00EB57B5">
        <w:rPr>
          <w:lang w:eastAsia="es-ES"/>
        </w:rPr>
        <w:t xml:space="preserve"> de una longitud de 5 metros; Y que deberá disponer de terminales de cañón largo con ojal para conexión a la base de cada pararrayo mínimo 12mm de diámetro; y también un conector tipo perno partido para la conexión de las bajadas de puesta a tierra de los pararrayos al conductor de bajada tierra de la estructura.</w:t>
      </w:r>
    </w:p>
    <w:p w14:paraId="567CE0AF" w14:textId="77777777" w:rsidR="005039E5" w:rsidRPr="00EB57B5" w:rsidRDefault="005039E5" w:rsidP="005039E5">
      <w:pPr>
        <w:widowControl w:val="0"/>
        <w:ind w:left="567"/>
        <w:jc w:val="center"/>
        <w:rPr>
          <w:rFonts w:ascii="Arial Narrow" w:eastAsia="Times New Roman" w:hAnsi="Arial Narrow" w:cs="Tahoma"/>
          <w:bCs/>
          <w:color w:val="auto"/>
          <w:szCs w:val="22"/>
          <w:lang w:eastAsia="es-ES"/>
        </w:rPr>
      </w:pPr>
      <w:r w:rsidRPr="00EB57B5">
        <w:rPr>
          <w:rFonts w:ascii="Arial Narrow" w:eastAsia="Times New Roman" w:hAnsi="Arial Narrow" w:cs="Tahoma"/>
          <w:bCs/>
          <w:color w:val="auto"/>
          <w:szCs w:val="22"/>
          <w:lang w:eastAsia="es-ES"/>
        </w:rPr>
        <w:t>Imagen referencial de instalación de pararrayos</w:t>
      </w:r>
    </w:p>
    <w:p w14:paraId="0FC47C68" w14:textId="77777777" w:rsidR="005039E5" w:rsidRPr="00EB57B5" w:rsidRDefault="005039E5" w:rsidP="005039E5">
      <w:pPr>
        <w:widowControl w:val="0"/>
        <w:ind w:left="426"/>
        <w:jc w:val="center"/>
        <w:rPr>
          <w:rFonts w:ascii="Arial Narrow" w:eastAsia="Times New Roman" w:hAnsi="Arial Narrow" w:cs="Tahoma"/>
          <w:bCs/>
          <w:color w:val="auto"/>
          <w:szCs w:val="22"/>
          <w:lang w:eastAsia="es-ES"/>
        </w:rPr>
      </w:pPr>
      <w:r w:rsidRPr="00EB57B5">
        <w:rPr>
          <w:rFonts w:ascii="Times New Roman" w:eastAsia="Times New Roman" w:hAnsi="Times New Roman"/>
          <w:noProof/>
          <w:color w:val="auto"/>
          <w:szCs w:val="22"/>
        </w:rPr>
        <w:drawing>
          <wp:inline distT="0" distB="0" distL="0" distR="0" wp14:anchorId="43172813" wp14:editId="6A6931F9">
            <wp:extent cx="3948814" cy="4267200"/>
            <wp:effectExtent l="19050" t="19050" r="1397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8814" cy="4267200"/>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14:paraId="7FE56BA8" w14:textId="77777777" w:rsidR="005039E5" w:rsidRPr="00EB57B5" w:rsidRDefault="005039E5" w:rsidP="005039E5">
      <w:pPr>
        <w:widowControl w:val="0"/>
        <w:ind w:left="426"/>
        <w:jc w:val="center"/>
        <w:rPr>
          <w:rFonts w:ascii="Arial Narrow" w:eastAsia="Times New Roman" w:hAnsi="Arial Narrow" w:cs="Tahoma"/>
          <w:bCs/>
          <w:color w:val="auto"/>
          <w:szCs w:val="22"/>
          <w:lang w:eastAsia="es-ES"/>
        </w:rPr>
      </w:pPr>
    </w:p>
    <w:p w14:paraId="1F600FFB" w14:textId="77777777" w:rsidR="005039E5" w:rsidRPr="00EB57B5" w:rsidRDefault="005039E5" w:rsidP="005039E5">
      <w:pPr>
        <w:pStyle w:val="Ttulo5"/>
        <w:numPr>
          <w:ilvl w:val="3"/>
          <w:numId w:val="38"/>
        </w:numPr>
        <w:spacing w:line="360" w:lineRule="auto"/>
        <w:ind w:left="1843" w:hanging="992"/>
        <w:jc w:val="both"/>
        <w:rPr>
          <w:lang w:eastAsia="es-ES"/>
        </w:rPr>
      </w:pPr>
      <w:bookmarkStart w:id="347" w:name="_Toc116310506"/>
      <w:r w:rsidRPr="00EB57B5">
        <w:rPr>
          <w:lang w:eastAsia="es-ES"/>
        </w:rPr>
        <w:t>DISPOSICIÓN Y FIJACIÓN</w:t>
      </w:r>
      <w:bookmarkEnd w:id="347"/>
    </w:p>
    <w:p w14:paraId="4351E514" w14:textId="77777777" w:rsidR="005039E5" w:rsidRPr="00EB57B5" w:rsidRDefault="005039E5" w:rsidP="005039E5">
      <w:pPr>
        <w:rPr>
          <w:lang w:eastAsia="es-ES"/>
        </w:rPr>
      </w:pPr>
      <w:r w:rsidRPr="00EB57B5">
        <w:rPr>
          <w:lang w:eastAsia="es-ES"/>
        </w:rPr>
        <w:t>Los descargadores deben ser del tipo exterior, para instalación vertical; de construcción robusta diseñados para facilitar su montaje y su limpieza, evitando que el agua se deposite en ellos.</w:t>
      </w:r>
    </w:p>
    <w:p w14:paraId="37CE0263" w14:textId="77777777" w:rsidR="005039E5" w:rsidRPr="00EB57B5" w:rsidRDefault="005039E5" w:rsidP="005039E5">
      <w:pPr>
        <w:rPr>
          <w:lang w:eastAsia="es-ES"/>
        </w:rPr>
      </w:pPr>
      <w:r w:rsidRPr="00EB57B5">
        <w:rPr>
          <w:lang w:eastAsia="es-ES"/>
        </w:rPr>
        <w:t>El pararrayos estará constituido por uno o varios módulos dispuestos en serie en una sola columna.</w:t>
      </w:r>
    </w:p>
    <w:p w14:paraId="753E6CCC" w14:textId="77777777" w:rsidR="005039E5" w:rsidRPr="00EB57B5" w:rsidRDefault="005039E5" w:rsidP="005039E5">
      <w:pPr>
        <w:rPr>
          <w:lang w:eastAsia="es-ES"/>
        </w:rPr>
      </w:pPr>
      <w:r w:rsidRPr="00EB57B5">
        <w:rPr>
          <w:lang w:eastAsia="es-ES"/>
        </w:rPr>
        <w:t>El material de la envolvente externa estará fabricado de silicona, moldeados directamente sobre los bloques de Óxido Metálico asegurando así un cerramiento total de todos los componentes a fin de evitar las descargas parciales o el ingreso de humedad.</w:t>
      </w:r>
    </w:p>
    <w:p w14:paraId="76E0D055" w14:textId="77777777" w:rsidR="005039E5" w:rsidRPr="00EB57B5" w:rsidRDefault="005039E5" w:rsidP="005039E5">
      <w:pPr>
        <w:rPr>
          <w:lang w:eastAsia="es-ES"/>
        </w:rPr>
      </w:pPr>
      <w:r w:rsidRPr="00EB57B5">
        <w:rPr>
          <w:lang w:eastAsia="es-ES"/>
        </w:rPr>
        <w:lastRenderedPageBreak/>
        <w:t>Deberá cumplir con los requisitos y ensayos declarados en la última revisión de la norma IEC 60099-4 incluyendo:</w:t>
      </w:r>
    </w:p>
    <w:p w14:paraId="29A54165" w14:textId="77777777" w:rsidR="005039E5" w:rsidRPr="00EB57B5" w:rsidRDefault="005039E5" w:rsidP="005039E5">
      <w:pPr>
        <w:pStyle w:val="Prrafodelista"/>
        <w:numPr>
          <w:ilvl w:val="0"/>
          <w:numId w:val="40"/>
        </w:numPr>
        <w:spacing w:after="160" w:line="276" w:lineRule="auto"/>
        <w:jc w:val="both"/>
        <w:rPr>
          <w:lang w:eastAsia="es-ES"/>
        </w:rPr>
      </w:pPr>
      <w:r w:rsidRPr="00EB57B5">
        <w:rPr>
          <w:lang w:eastAsia="es-ES"/>
        </w:rPr>
        <w:t>Ensayo de penetración de la humedad.</w:t>
      </w:r>
    </w:p>
    <w:p w14:paraId="43CA848D" w14:textId="77777777" w:rsidR="005039E5" w:rsidRPr="00EB57B5" w:rsidRDefault="005039E5" w:rsidP="005039E5">
      <w:pPr>
        <w:pStyle w:val="Prrafodelista"/>
        <w:numPr>
          <w:ilvl w:val="0"/>
          <w:numId w:val="40"/>
        </w:numPr>
        <w:spacing w:after="160" w:line="276" w:lineRule="auto"/>
        <w:jc w:val="both"/>
        <w:rPr>
          <w:lang w:eastAsia="es-ES"/>
        </w:rPr>
      </w:pPr>
      <w:r w:rsidRPr="00EB57B5">
        <w:rPr>
          <w:lang w:eastAsia="es-ES"/>
        </w:rPr>
        <w:t>Ensayo de envejecimiento climático</w:t>
      </w:r>
    </w:p>
    <w:p w14:paraId="4B4BEC4A" w14:textId="77777777" w:rsidR="005039E5" w:rsidRPr="00EB57B5" w:rsidRDefault="005039E5" w:rsidP="005039E5">
      <w:pPr>
        <w:pStyle w:val="Ttulo5"/>
        <w:numPr>
          <w:ilvl w:val="3"/>
          <w:numId w:val="38"/>
        </w:numPr>
        <w:spacing w:line="360" w:lineRule="auto"/>
        <w:ind w:left="1843" w:hanging="992"/>
        <w:jc w:val="both"/>
        <w:rPr>
          <w:lang w:eastAsia="es-ES"/>
        </w:rPr>
      </w:pPr>
      <w:bookmarkStart w:id="348" w:name="_Toc116310507"/>
      <w:r w:rsidRPr="00EB57B5">
        <w:rPr>
          <w:lang w:eastAsia="es-ES"/>
        </w:rPr>
        <w:t>TERMINALES Y CONECTORES</w:t>
      </w:r>
      <w:bookmarkEnd w:id="348"/>
    </w:p>
    <w:p w14:paraId="3AB4AF45" w14:textId="77777777" w:rsidR="005039E5" w:rsidRPr="00EB57B5" w:rsidRDefault="005039E5" w:rsidP="005039E5">
      <w:pPr>
        <w:rPr>
          <w:lang w:eastAsia="es-ES"/>
        </w:rPr>
      </w:pPr>
      <w:r w:rsidRPr="00EB57B5">
        <w:rPr>
          <w:lang w:eastAsia="es-ES"/>
        </w:rPr>
        <w:t>Los conectores y/o grapas de suspención que serán conectados al conductor de fase deberán ser de aluminio o compatibles, asimismo deberá permitir la conexión con conductores</w:t>
      </w:r>
      <w:r w:rsidRPr="00EB57B5">
        <w:rPr>
          <w:b/>
          <w:bCs/>
          <w:lang w:eastAsia="es-ES"/>
        </w:rPr>
        <w:t xml:space="preserve"> de 25 mm</w:t>
      </w:r>
      <w:r w:rsidRPr="00EB57B5">
        <w:rPr>
          <w:b/>
          <w:bCs/>
          <w:vertAlign w:val="superscript"/>
          <w:lang w:eastAsia="es-ES"/>
        </w:rPr>
        <w:t>2</w:t>
      </w:r>
      <w:r w:rsidRPr="00EB57B5">
        <w:rPr>
          <w:b/>
          <w:bCs/>
          <w:lang w:eastAsia="es-ES"/>
        </w:rPr>
        <w:t xml:space="preserve"> hasta 120 mm</w:t>
      </w:r>
      <w:r w:rsidRPr="00EB57B5">
        <w:rPr>
          <w:b/>
          <w:bCs/>
          <w:vertAlign w:val="superscript"/>
          <w:lang w:eastAsia="es-ES"/>
        </w:rPr>
        <w:t>2</w:t>
      </w:r>
      <w:r w:rsidRPr="00EB57B5">
        <w:rPr>
          <w:lang w:eastAsia="es-ES"/>
        </w:rPr>
        <w:t xml:space="preserve">. </w:t>
      </w:r>
    </w:p>
    <w:p w14:paraId="40B4C27B" w14:textId="77777777" w:rsidR="005039E5" w:rsidRPr="00EB57B5" w:rsidRDefault="005039E5" w:rsidP="005039E5">
      <w:pPr>
        <w:pStyle w:val="Ttulo4"/>
        <w:numPr>
          <w:ilvl w:val="2"/>
          <w:numId w:val="33"/>
        </w:numPr>
        <w:spacing w:line="360" w:lineRule="auto"/>
        <w:ind w:hanging="657"/>
        <w:jc w:val="both"/>
        <w:rPr>
          <w:lang w:eastAsia="es-ES"/>
        </w:rPr>
      </w:pPr>
      <w:bookmarkStart w:id="349" w:name="_Toc87873099"/>
      <w:bookmarkStart w:id="350" w:name="_Toc116310508"/>
      <w:r w:rsidRPr="00EB57B5">
        <w:rPr>
          <w:lang w:eastAsia="es-ES"/>
        </w:rPr>
        <w:t>CARACTERÍSTICAS TÉCNICAS</w:t>
      </w:r>
      <w:bookmarkEnd w:id="349"/>
      <w:r w:rsidRPr="00EB57B5">
        <w:rPr>
          <w:lang w:eastAsia="es-ES"/>
        </w:rPr>
        <w:t xml:space="preserve"> DE SECCIONADORES DE TRES ETAPAS</w:t>
      </w:r>
      <w:bookmarkEnd w:id="350"/>
    </w:p>
    <w:p w14:paraId="7195CF68"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351" w:name="_Toc87873017"/>
      <w:bookmarkStart w:id="352" w:name="_Toc87873100"/>
      <w:bookmarkStart w:id="353" w:name="_Toc88493496"/>
      <w:bookmarkStart w:id="354" w:name="_Toc88493568"/>
      <w:bookmarkStart w:id="355" w:name="_Toc88493655"/>
      <w:bookmarkStart w:id="356" w:name="_Toc88499973"/>
      <w:bookmarkStart w:id="357" w:name="_Toc88500082"/>
      <w:bookmarkStart w:id="358" w:name="_Toc88500191"/>
      <w:bookmarkStart w:id="359" w:name="_Toc94807639"/>
      <w:bookmarkStart w:id="360" w:name="_Toc94807747"/>
      <w:bookmarkStart w:id="361" w:name="_Toc94807855"/>
      <w:bookmarkStart w:id="362" w:name="_Toc94808252"/>
      <w:bookmarkStart w:id="363" w:name="_Toc94810520"/>
      <w:bookmarkStart w:id="364" w:name="_Toc94810627"/>
      <w:bookmarkStart w:id="365" w:name="_Toc94810734"/>
      <w:bookmarkStart w:id="366" w:name="_Toc94810934"/>
      <w:bookmarkStart w:id="367" w:name="_Toc94811047"/>
      <w:bookmarkStart w:id="368" w:name="_Toc94811159"/>
      <w:bookmarkStart w:id="369" w:name="_Toc95118284"/>
      <w:bookmarkStart w:id="370" w:name="_Toc95118467"/>
      <w:bookmarkStart w:id="371" w:name="_Toc95930586"/>
      <w:bookmarkStart w:id="372" w:name="_Toc96091329"/>
      <w:bookmarkStart w:id="373" w:name="_Toc104643781"/>
      <w:bookmarkStart w:id="374" w:name="_Toc104643892"/>
      <w:bookmarkStart w:id="375" w:name="_Toc105572947"/>
      <w:bookmarkStart w:id="376" w:name="_Toc109386966"/>
      <w:bookmarkStart w:id="377" w:name="_Toc116310509"/>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1B42CA1C"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378" w:name="_Toc87873018"/>
      <w:bookmarkStart w:id="379" w:name="_Toc87873101"/>
      <w:bookmarkStart w:id="380" w:name="_Toc88493497"/>
      <w:bookmarkStart w:id="381" w:name="_Toc88493569"/>
      <w:bookmarkStart w:id="382" w:name="_Toc88493656"/>
      <w:bookmarkStart w:id="383" w:name="_Toc88499974"/>
      <w:bookmarkStart w:id="384" w:name="_Toc88500083"/>
      <w:bookmarkStart w:id="385" w:name="_Toc88500192"/>
      <w:bookmarkStart w:id="386" w:name="_Toc94807640"/>
      <w:bookmarkStart w:id="387" w:name="_Toc94807748"/>
      <w:bookmarkStart w:id="388" w:name="_Toc94807856"/>
      <w:bookmarkStart w:id="389" w:name="_Toc94808253"/>
      <w:bookmarkStart w:id="390" w:name="_Toc94810521"/>
      <w:bookmarkStart w:id="391" w:name="_Toc94810628"/>
      <w:bookmarkStart w:id="392" w:name="_Toc94810735"/>
      <w:bookmarkStart w:id="393" w:name="_Toc94810935"/>
      <w:bookmarkStart w:id="394" w:name="_Toc94811048"/>
      <w:bookmarkStart w:id="395" w:name="_Toc94811160"/>
      <w:bookmarkStart w:id="396" w:name="_Toc95118285"/>
      <w:bookmarkStart w:id="397" w:name="_Toc95118468"/>
      <w:bookmarkStart w:id="398" w:name="_Toc95930587"/>
      <w:bookmarkStart w:id="399" w:name="_Toc96091330"/>
      <w:bookmarkStart w:id="400" w:name="_Toc104643782"/>
      <w:bookmarkStart w:id="401" w:name="_Toc104643893"/>
      <w:bookmarkStart w:id="402" w:name="_Toc105572948"/>
      <w:bookmarkStart w:id="403" w:name="_Toc109386967"/>
      <w:bookmarkStart w:id="404" w:name="_Toc116310510"/>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6C505B6D"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405" w:name="_Toc87873019"/>
      <w:bookmarkStart w:id="406" w:name="_Toc87873102"/>
      <w:bookmarkStart w:id="407" w:name="_Toc88493498"/>
      <w:bookmarkStart w:id="408" w:name="_Toc88493570"/>
      <w:bookmarkStart w:id="409" w:name="_Toc88493657"/>
      <w:bookmarkStart w:id="410" w:name="_Toc88499975"/>
      <w:bookmarkStart w:id="411" w:name="_Toc88500084"/>
      <w:bookmarkStart w:id="412" w:name="_Toc88500193"/>
      <w:bookmarkStart w:id="413" w:name="_Toc94807641"/>
      <w:bookmarkStart w:id="414" w:name="_Toc94807749"/>
      <w:bookmarkStart w:id="415" w:name="_Toc94807857"/>
      <w:bookmarkStart w:id="416" w:name="_Toc94808254"/>
      <w:bookmarkStart w:id="417" w:name="_Toc94810522"/>
      <w:bookmarkStart w:id="418" w:name="_Toc94810629"/>
      <w:bookmarkStart w:id="419" w:name="_Toc94810736"/>
      <w:bookmarkStart w:id="420" w:name="_Toc94810936"/>
      <w:bookmarkStart w:id="421" w:name="_Toc94811049"/>
      <w:bookmarkStart w:id="422" w:name="_Toc94811161"/>
      <w:bookmarkStart w:id="423" w:name="_Toc95118286"/>
      <w:bookmarkStart w:id="424" w:name="_Toc95118469"/>
      <w:bookmarkStart w:id="425" w:name="_Toc95930588"/>
      <w:bookmarkStart w:id="426" w:name="_Toc96091331"/>
      <w:bookmarkStart w:id="427" w:name="_Toc104643783"/>
      <w:bookmarkStart w:id="428" w:name="_Toc104643894"/>
      <w:bookmarkStart w:id="429" w:name="_Toc105572949"/>
      <w:bookmarkStart w:id="430" w:name="_Toc109386968"/>
      <w:bookmarkStart w:id="431" w:name="_Toc116310511"/>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61D05AD5"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432" w:name="_Toc87873020"/>
      <w:bookmarkStart w:id="433" w:name="_Toc87873103"/>
      <w:bookmarkStart w:id="434" w:name="_Toc88493499"/>
      <w:bookmarkStart w:id="435" w:name="_Toc88493571"/>
      <w:bookmarkStart w:id="436" w:name="_Toc88493658"/>
      <w:bookmarkStart w:id="437" w:name="_Toc88499976"/>
      <w:bookmarkStart w:id="438" w:name="_Toc88500085"/>
      <w:bookmarkStart w:id="439" w:name="_Toc88500194"/>
      <w:bookmarkStart w:id="440" w:name="_Toc94807642"/>
      <w:bookmarkStart w:id="441" w:name="_Toc94807750"/>
      <w:bookmarkStart w:id="442" w:name="_Toc94807858"/>
      <w:bookmarkStart w:id="443" w:name="_Toc94808255"/>
      <w:bookmarkStart w:id="444" w:name="_Toc94810523"/>
      <w:bookmarkStart w:id="445" w:name="_Toc94810630"/>
      <w:bookmarkStart w:id="446" w:name="_Toc94810737"/>
      <w:bookmarkStart w:id="447" w:name="_Toc94810937"/>
      <w:bookmarkStart w:id="448" w:name="_Toc94811050"/>
      <w:bookmarkStart w:id="449" w:name="_Toc94811162"/>
      <w:bookmarkStart w:id="450" w:name="_Toc95118287"/>
      <w:bookmarkStart w:id="451" w:name="_Toc95118470"/>
      <w:bookmarkStart w:id="452" w:name="_Toc95930589"/>
      <w:bookmarkStart w:id="453" w:name="_Toc96091332"/>
      <w:bookmarkStart w:id="454" w:name="_Toc104643784"/>
      <w:bookmarkStart w:id="455" w:name="_Toc104643895"/>
      <w:bookmarkStart w:id="456" w:name="_Toc105572950"/>
      <w:bookmarkStart w:id="457" w:name="_Toc109386969"/>
      <w:bookmarkStart w:id="458" w:name="_Toc116310512"/>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11398F7F"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459" w:name="_Toc87873021"/>
      <w:bookmarkStart w:id="460" w:name="_Toc87873104"/>
      <w:bookmarkStart w:id="461" w:name="_Toc88493500"/>
      <w:bookmarkStart w:id="462" w:name="_Toc88493572"/>
      <w:bookmarkStart w:id="463" w:name="_Toc88493659"/>
      <w:bookmarkStart w:id="464" w:name="_Toc88499977"/>
      <w:bookmarkStart w:id="465" w:name="_Toc88500086"/>
      <w:bookmarkStart w:id="466" w:name="_Toc88500195"/>
      <w:bookmarkStart w:id="467" w:name="_Toc94807643"/>
      <w:bookmarkStart w:id="468" w:name="_Toc94807751"/>
      <w:bookmarkStart w:id="469" w:name="_Toc94807859"/>
      <w:bookmarkStart w:id="470" w:name="_Toc94808256"/>
      <w:bookmarkStart w:id="471" w:name="_Toc94810524"/>
      <w:bookmarkStart w:id="472" w:name="_Toc94810631"/>
      <w:bookmarkStart w:id="473" w:name="_Toc94810738"/>
      <w:bookmarkStart w:id="474" w:name="_Toc94810938"/>
      <w:bookmarkStart w:id="475" w:name="_Toc94811051"/>
      <w:bookmarkStart w:id="476" w:name="_Toc94811163"/>
      <w:bookmarkStart w:id="477" w:name="_Toc95118288"/>
      <w:bookmarkStart w:id="478" w:name="_Toc95118471"/>
      <w:bookmarkStart w:id="479" w:name="_Toc95930590"/>
      <w:bookmarkStart w:id="480" w:name="_Toc96091333"/>
      <w:bookmarkStart w:id="481" w:name="_Toc104643785"/>
      <w:bookmarkStart w:id="482" w:name="_Toc104643896"/>
      <w:bookmarkStart w:id="483" w:name="_Toc105572951"/>
      <w:bookmarkStart w:id="484" w:name="_Toc109386970"/>
      <w:bookmarkStart w:id="485" w:name="_Toc116310513"/>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6842C71D"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486" w:name="_Toc87873022"/>
      <w:bookmarkStart w:id="487" w:name="_Toc87873105"/>
      <w:bookmarkStart w:id="488" w:name="_Toc88493501"/>
      <w:bookmarkStart w:id="489" w:name="_Toc88493573"/>
      <w:bookmarkStart w:id="490" w:name="_Toc88493660"/>
      <w:bookmarkStart w:id="491" w:name="_Toc88499978"/>
      <w:bookmarkStart w:id="492" w:name="_Toc88500087"/>
      <w:bookmarkStart w:id="493" w:name="_Toc88500196"/>
      <w:bookmarkStart w:id="494" w:name="_Toc94807644"/>
      <w:bookmarkStart w:id="495" w:name="_Toc94807752"/>
      <w:bookmarkStart w:id="496" w:name="_Toc94807860"/>
      <w:bookmarkStart w:id="497" w:name="_Toc94808257"/>
      <w:bookmarkStart w:id="498" w:name="_Toc94810525"/>
      <w:bookmarkStart w:id="499" w:name="_Toc94810632"/>
      <w:bookmarkStart w:id="500" w:name="_Toc94810739"/>
      <w:bookmarkStart w:id="501" w:name="_Toc94810939"/>
      <w:bookmarkStart w:id="502" w:name="_Toc94811052"/>
      <w:bookmarkStart w:id="503" w:name="_Toc94811164"/>
      <w:bookmarkStart w:id="504" w:name="_Toc95118289"/>
      <w:bookmarkStart w:id="505" w:name="_Toc95118472"/>
      <w:bookmarkStart w:id="506" w:name="_Toc95930591"/>
      <w:bookmarkStart w:id="507" w:name="_Toc96091334"/>
      <w:bookmarkStart w:id="508" w:name="_Toc104643786"/>
      <w:bookmarkStart w:id="509" w:name="_Toc104643897"/>
      <w:bookmarkStart w:id="510" w:name="_Toc105572952"/>
      <w:bookmarkStart w:id="511" w:name="_Toc109386971"/>
      <w:bookmarkStart w:id="512" w:name="_Toc116310514"/>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64DD846A" w14:textId="77777777" w:rsidR="005039E5" w:rsidRPr="00EB57B5" w:rsidRDefault="005039E5" w:rsidP="005039E5">
      <w:pPr>
        <w:pStyle w:val="Prrafodelista"/>
        <w:widowControl w:val="0"/>
        <w:numPr>
          <w:ilvl w:val="0"/>
          <w:numId w:val="33"/>
        </w:numPr>
        <w:suppressAutoHyphens/>
        <w:jc w:val="both"/>
        <w:outlineLvl w:val="0"/>
        <w:rPr>
          <w:rFonts w:ascii="Arial Narrow" w:eastAsia="Times New Roman" w:hAnsi="Arial Narrow" w:cs="Tahoma"/>
          <w:b/>
          <w:bCs/>
          <w:vanish/>
          <w:color w:val="auto"/>
          <w:szCs w:val="22"/>
          <w:lang w:eastAsia="es-ES"/>
        </w:rPr>
      </w:pPr>
      <w:bookmarkStart w:id="513" w:name="_Toc87873023"/>
      <w:bookmarkStart w:id="514" w:name="_Toc87873106"/>
      <w:bookmarkStart w:id="515" w:name="_Toc88493502"/>
      <w:bookmarkStart w:id="516" w:name="_Toc88493574"/>
      <w:bookmarkStart w:id="517" w:name="_Toc88493661"/>
      <w:bookmarkStart w:id="518" w:name="_Toc88499979"/>
      <w:bookmarkStart w:id="519" w:name="_Toc88500088"/>
      <w:bookmarkStart w:id="520" w:name="_Toc88500197"/>
      <w:bookmarkStart w:id="521" w:name="_Toc94807645"/>
      <w:bookmarkStart w:id="522" w:name="_Toc94807753"/>
      <w:bookmarkStart w:id="523" w:name="_Toc94807861"/>
      <w:bookmarkStart w:id="524" w:name="_Toc94808258"/>
      <w:bookmarkStart w:id="525" w:name="_Toc94810526"/>
      <w:bookmarkStart w:id="526" w:name="_Toc94810633"/>
      <w:bookmarkStart w:id="527" w:name="_Toc94810740"/>
      <w:bookmarkStart w:id="528" w:name="_Toc94810940"/>
      <w:bookmarkStart w:id="529" w:name="_Toc94811053"/>
      <w:bookmarkStart w:id="530" w:name="_Toc94811165"/>
      <w:bookmarkStart w:id="531" w:name="_Toc95118290"/>
      <w:bookmarkStart w:id="532" w:name="_Toc95118473"/>
      <w:bookmarkStart w:id="533" w:name="_Toc95930592"/>
      <w:bookmarkStart w:id="534" w:name="_Toc96091335"/>
      <w:bookmarkStart w:id="535" w:name="_Toc104643787"/>
      <w:bookmarkStart w:id="536" w:name="_Toc104643898"/>
      <w:bookmarkStart w:id="537" w:name="_Toc105572953"/>
      <w:bookmarkStart w:id="538" w:name="_Toc109386972"/>
      <w:bookmarkStart w:id="539" w:name="_Toc116310515"/>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212DD164" w14:textId="77777777" w:rsidR="005039E5" w:rsidRPr="00EB57B5" w:rsidRDefault="005039E5" w:rsidP="005039E5">
      <w:pPr>
        <w:rPr>
          <w:lang w:eastAsia="es-ES"/>
        </w:rPr>
      </w:pPr>
      <w:r w:rsidRPr="00EB57B5">
        <w:rPr>
          <w:lang w:eastAsia="es-ES"/>
        </w:rPr>
        <w:t>los materiales se deben suministrar de conformidad con las normas establecidas en la presente especificación.</w:t>
      </w:r>
    </w:p>
    <w:p w14:paraId="75C6BEF8" w14:textId="77777777" w:rsidR="005039E5" w:rsidRPr="00EB57B5" w:rsidRDefault="005039E5" w:rsidP="005039E5">
      <w:pPr>
        <w:rPr>
          <w:lang w:eastAsia="es-ES"/>
        </w:rPr>
      </w:pPr>
      <w:r w:rsidRPr="00EB57B5">
        <w:rPr>
          <w:lang w:eastAsia="es-ES"/>
        </w:rPr>
        <w:t>De acuerdo con los diseños de los fabricantes, pueden emplearse otras normas internacionalmente reconocidas equivalente o superiores a las aquí señaladas, siempre y cuando se ajusten a los solicitado en la presente especificación técnica.</w:t>
      </w:r>
    </w:p>
    <w:p w14:paraId="64992189" w14:textId="77777777" w:rsidR="005039E5" w:rsidRPr="00EB57B5" w:rsidRDefault="005039E5" w:rsidP="005039E5">
      <w:pPr>
        <w:rPr>
          <w:lang w:eastAsia="es-ES"/>
        </w:rPr>
      </w:pPr>
      <w:r w:rsidRPr="00EB57B5">
        <w:rPr>
          <w:lang w:eastAsia="es-ES"/>
        </w:rPr>
        <w:t>Para efectos de esta especificación aplican las siguientes normas:</w:t>
      </w:r>
    </w:p>
    <w:p w14:paraId="61A85EE8" w14:textId="77777777" w:rsidR="005039E5" w:rsidRPr="00EB57B5" w:rsidRDefault="005039E5" w:rsidP="005039E5">
      <w:pPr>
        <w:pStyle w:val="Prrafodelista"/>
        <w:numPr>
          <w:ilvl w:val="0"/>
          <w:numId w:val="41"/>
        </w:numPr>
        <w:spacing w:after="160" w:line="276" w:lineRule="auto"/>
        <w:jc w:val="both"/>
        <w:rPr>
          <w:lang w:eastAsia="es-ES"/>
        </w:rPr>
      </w:pPr>
      <w:r w:rsidRPr="00EB57B5">
        <w:rPr>
          <w:lang w:val="en-US" w:eastAsia="es-ES"/>
        </w:rPr>
        <w:t xml:space="preserve">ANSI C-37.40: SERVICE CONDITIONS AND DEFINITIONS FOR HIGH - VOLTAJE FUSES. </w:t>
      </w:r>
      <w:r w:rsidRPr="00EB57B5">
        <w:rPr>
          <w:lang w:eastAsia="es-ES"/>
        </w:rPr>
        <w:t>DISTRIBUCION ENCLOSED SINGLE-POLE AIR SWITCHES FUSE DISCONNECTING SWITCHES.</w:t>
      </w:r>
    </w:p>
    <w:p w14:paraId="134DD7D4" w14:textId="77777777" w:rsidR="005039E5" w:rsidRPr="00EB57B5" w:rsidRDefault="005039E5" w:rsidP="005039E5">
      <w:pPr>
        <w:pStyle w:val="Prrafodelista"/>
        <w:numPr>
          <w:ilvl w:val="0"/>
          <w:numId w:val="41"/>
        </w:numPr>
        <w:spacing w:after="160" w:line="276" w:lineRule="auto"/>
        <w:jc w:val="both"/>
        <w:rPr>
          <w:lang w:val="en-US" w:eastAsia="es-ES"/>
        </w:rPr>
      </w:pPr>
      <w:r w:rsidRPr="00EB57B5">
        <w:rPr>
          <w:lang w:val="en-US" w:eastAsia="es-ES"/>
        </w:rPr>
        <w:t>ANSI C-37.41: STANDARD DESING TESTS FOR HIGH-VOLTAGE FUSES, DISTRIBUTION ENCLOSED SINGLEPOLE AIR SWITCHES, FUSE DISCONECTING SWITCHES, AND ACCESSORIES.</w:t>
      </w:r>
    </w:p>
    <w:p w14:paraId="2C5DA8EC" w14:textId="77777777" w:rsidR="005039E5" w:rsidRPr="00EB57B5" w:rsidRDefault="005039E5" w:rsidP="005039E5">
      <w:pPr>
        <w:pStyle w:val="Prrafodelista"/>
        <w:numPr>
          <w:ilvl w:val="0"/>
          <w:numId w:val="41"/>
        </w:numPr>
        <w:spacing w:after="160" w:line="276" w:lineRule="auto"/>
        <w:jc w:val="both"/>
        <w:rPr>
          <w:lang w:val="en-US" w:eastAsia="es-ES"/>
        </w:rPr>
      </w:pPr>
      <w:r w:rsidRPr="00EB57B5">
        <w:rPr>
          <w:lang w:val="en-US" w:eastAsia="es-ES"/>
        </w:rPr>
        <w:t>ANSI C-37.42: AMERICAN         NATIONAL         STANDARD         FOR SWITCHGEAR - DISTRIBUTION CUT OUTS AND FUSE LINKS SPECIFICATIONS</w:t>
      </w:r>
    </w:p>
    <w:p w14:paraId="20263576" w14:textId="77777777" w:rsidR="005039E5" w:rsidRPr="00EB57B5" w:rsidRDefault="005039E5" w:rsidP="005039E5">
      <w:pPr>
        <w:pStyle w:val="Prrafodelista"/>
        <w:numPr>
          <w:ilvl w:val="0"/>
          <w:numId w:val="41"/>
        </w:numPr>
        <w:spacing w:after="160" w:line="276" w:lineRule="auto"/>
        <w:jc w:val="both"/>
        <w:rPr>
          <w:lang w:val="en-US" w:eastAsia="es-ES"/>
        </w:rPr>
      </w:pPr>
      <w:r w:rsidRPr="00EB57B5">
        <w:rPr>
          <w:lang w:val="en-US" w:eastAsia="es-ES"/>
        </w:rPr>
        <w:t>ANSI C-37.47: SPECIFICATIONS FOR DISTRIBUTION FUSE DISCONECTING SWITCHES, FUSE</w:t>
      </w:r>
    </w:p>
    <w:p w14:paraId="74DDAD88" w14:textId="77777777" w:rsidR="005039E5" w:rsidRPr="00EB57B5" w:rsidRDefault="005039E5" w:rsidP="005039E5">
      <w:pPr>
        <w:pStyle w:val="Prrafodelista"/>
        <w:numPr>
          <w:ilvl w:val="0"/>
          <w:numId w:val="42"/>
        </w:numPr>
        <w:spacing w:before="200" w:line="360" w:lineRule="auto"/>
        <w:contextualSpacing w:val="0"/>
        <w:jc w:val="both"/>
        <w:outlineLvl w:val="4"/>
        <w:rPr>
          <w:b/>
          <w:vanish/>
          <w:color w:val="auto"/>
          <w:spacing w:val="20"/>
          <w:szCs w:val="26"/>
          <w:lang w:eastAsia="es-ES"/>
        </w:rPr>
      </w:pPr>
      <w:bookmarkStart w:id="540" w:name="_Toc88493662"/>
      <w:bookmarkStart w:id="541" w:name="_Toc88499980"/>
      <w:bookmarkStart w:id="542" w:name="_Toc88500089"/>
      <w:bookmarkStart w:id="543" w:name="_Toc88500198"/>
      <w:bookmarkStart w:id="544" w:name="_Toc94807646"/>
      <w:bookmarkStart w:id="545" w:name="_Toc94807754"/>
      <w:bookmarkStart w:id="546" w:name="_Toc94807862"/>
      <w:bookmarkStart w:id="547" w:name="_Toc94808259"/>
      <w:bookmarkStart w:id="548" w:name="_Toc94810527"/>
      <w:bookmarkStart w:id="549" w:name="_Toc94810634"/>
      <w:bookmarkStart w:id="550" w:name="_Toc94810741"/>
      <w:bookmarkStart w:id="551" w:name="_Toc94810941"/>
      <w:bookmarkStart w:id="552" w:name="_Toc94811054"/>
      <w:bookmarkStart w:id="553" w:name="_Toc94811166"/>
      <w:bookmarkStart w:id="554" w:name="_Toc95118291"/>
      <w:bookmarkStart w:id="555" w:name="_Toc95118474"/>
      <w:bookmarkStart w:id="556" w:name="_Toc95930593"/>
      <w:bookmarkStart w:id="557" w:name="_Toc96091336"/>
      <w:bookmarkStart w:id="558" w:name="_Toc104643788"/>
      <w:bookmarkStart w:id="559" w:name="_Toc104643899"/>
      <w:bookmarkStart w:id="560" w:name="_Toc105572954"/>
      <w:bookmarkStart w:id="561" w:name="_Toc109386973"/>
      <w:bookmarkStart w:id="562" w:name="_Toc116310516"/>
      <w:bookmarkStart w:id="563" w:name="_Toc87873114"/>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7757270D" w14:textId="77777777" w:rsidR="005039E5" w:rsidRPr="00EB57B5" w:rsidRDefault="005039E5" w:rsidP="005039E5">
      <w:pPr>
        <w:pStyle w:val="Prrafodelista"/>
        <w:numPr>
          <w:ilvl w:val="0"/>
          <w:numId w:val="42"/>
        </w:numPr>
        <w:spacing w:before="200" w:line="360" w:lineRule="auto"/>
        <w:contextualSpacing w:val="0"/>
        <w:jc w:val="both"/>
        <w:outlineLvl w:val="4"/>
        <w:rPr>
          <w:b/>
          <w:vanish/>
          <w:color w:val="auto"/>
          <w:spacing w:val="20"/>
          <w:szCs w:val="26"/>
          <w:lang w:eastAsia="es-ES"/>
        </w:rPr>
      </w:pPr>
      <w:bookmarkStart w:id="564" w:name="_Toc109386974"/>
      <w:bookmarkStart w:id="565" w:name="_Toc116310517"/>
      <w:bookmarkEnd w:id="564"/>
      <w:bookmarkEnd w:id="565"/>
    </w:p>
    <w:p w14:paraId="6582063F" w14:textId="77777777" w:rsidR="005039E5" w:rsidRPr="00EB57B5" w:rsidRDefault="005039E5" w:rsidP="005039E5">
      <w:pPr>
        <w:pStyle w:val="Prrafodelista"/>
        <w:numPr>
          <w:ilvl w:val="0"/>
          <w:numId w:val="42"/>
        </w:numPr>
        <w:spacing w:before="200" w:line="360" w:lineRule="auto"/>
        <w:contextualSpacing w:val="0"/>
        <w:jc w:val="both"/>
        <w:outlineLvl w:val="4"/>
        <w:rPr>
          <w:b/>
          <w:vanish/>
          <w:color w:val="auto"/>
          <w:spacing w:val="20"/>
          <w:szCs w:val="26"/>
          <w:lang w:eastAsia="es-ES"/>
        </w:rPr>
      </w:pPr>
      <w:bookmarkStart w:id="566" w:name="_Toc109386975"/>
      <w:bookmarkStart w:id="567" w:name="_Toc116310518"/>
      <w:bookmarkEnd w:id="566"/>
      <w:bookmarkEnd w:id="567"/>
    </w:p>
    <w:p w14:paraId="483687B6" w14:textId="77777777" w:rsidR="005039E5" w:rsidRPr="00EB57B5" w:rsidRDefault="005039E5" w:rsidP="005039E5">
      <w:pPr>
        <w:pStyle w:val="Prrafodelista"/>
        <w:numPr>
          <w:ilvl w:val="0"/>
          <w:numId w:val="42"/>
        </w:numPr>
        <w:spacing w:before="200" w:line="360" w:lineRule="auto"/>
        <w:contextualSpacing w:val="0"/>
        <w:jc w:val="both"/>
        <w:outlineLvl w:val="4"/>
        <w:rPr>
          <w:b/>
          <w:vanish/>
          <w:color w:val="auto"/>
          <w:spacing w:val="20"/>
          <w:szCs w:val="26"/>
          <w:lang w:eastAsia="es-ES"/>
        </w:rPr>
      </w:pPr>
      <w:bookmarkStart w:id="568" w:name="_Toc109386976"/>
      <w:bookmarkStart w:id="569" w:name="_Toc116310519"/>
      <w:bookmarkEnd w:id="568"/>
      <w:bookmarkEnd w:id="569"/>
    </w:p>
    <w:p w14:paraId="6F012F60" w14:textId="77777777" w:rsidR="005039E5" w:rsidRPr="00EB57B5" w:rsidRDefault="005039E5" w:rsidP="005039E5">
      <w:pPr>
        <w:pStyle w:val="Prrafodelista"/>
        <w:numPr>
          <w:ilvl w:val="0"/>
          <w:numId w:val="42"/>
        </w:numPr>
        <w:spacing w:before="200" w:line="360" w:lineRule="auto"/>
        <w:contextualSpacing w:val="0"/>
        <w:jc w:val="both"/>
        <w:outlineLvl w:val="4"/>
        <w:rPr>
          <w:b/>
          <w:vanish/>
          <w:color w:val="auto"/>
          <w:spacing w:val="20"/>
          <w:szCs w:val="26"/>
          <w:lang w:eastAsia="es-ES"/>
        </w:rPr>
      </w:pPr>
      <w:bookmarkStart w:id="570" w:name="_Toc109386977"/>
      <w:bookmarkStart w:id="571" w:name="_Toc116310520"/>
      <w:bookmarkEnd w:id="570"/>
      <w:bookmarkEnd w:id="571"/>
    </w:p>
    <w:p w14:paraId="1B83630C" w14:textId="77777777" w:rsidR="005039E5" w:rsidRPr="00EB57B5" w:rsidRDefault="005039E5" w:rsidP="005039E5">
      <w:pPr>
        <w:pStyle w:val="Prrafodelista"/>
        <w:numPr>
          <w:ilvl w:val="1"/>
          <w:numId w:val="42"/>
        </w:numPr>
        <w:spacing w:before="200" w:line="360" w:lineRule="auto"/>
        <w:contextualSpacing w:val="0"/>
        <w:jc w:val="both"/>
        <w:outlineLvl w:val="4"/>
        <w:rPr>
          <w:b/>
          <w:vanish/>
          <w:color w:val="auto"/>
          <w:spacing w:val="20"/>
          <w:szCs w:val="26"/>
          <w:lang w:eastAsia="es-ES"/>
        </w:rPr>
      </w:pPr>
      <w:bookmarkStart w:id="572" w:name="_Toc109386978"/>
      <w:bookmarkStart w:id="573" w:name="_Toc116310521"/>
      <w:bookmarkEnd w:id="572"/>
      <w:bookmarkEnd w:id="573"/>
    </w:p>
    <w:p w14:paraId="1A7B8FDD" w14:textId="77777777" w:rsidR="005039E5" w:rsidRPr="00EB57B5" w:rsidRDefault="005039E5" w:rsidP="005039E5">
      <w:pPr>
        <w:pStyle w:val="Prrafodelista"/>
        <w:numPr>
          <w:ilvl w:val="1"/>
          <w:numId w:val="42"/>
        </w:numPr>
        <w:spacing w:before="200" w:line="360" w:lineRule="auto"/>
        <w:contextualSpacing w:val="0"/>
        <w:jc w:val="both"/>
        <w:outlineLvl w:val="4"/>
        <w:rPr>
          <w:b/>
          <w:vanish/>
          <w:color w:val="auto"/>
          <w:spacing w:val="20"/>
          <w:szCs w:val="26"/>
          <w:lang w:eastAsia="es-ES"/>
        </w:rPr>
      </w:pPr>
      <w:bookmarkStart w:id="574" w:name="_Toc109386979"/>
      <w:bookmarkStart w:id="575" w:name="_Toc116310522"/>
      <w:bookmarkEnd w:id="574"/>
      <w:bookmarkEnd w:id="575"/>
    </w:p>
    <w:p w14:paraId="114AD639" w14:textId="77777777" w:rsidR="005039E5" w:rsidRPr="00EB57B5" w:rsidRDefault="005039E5" w:rsidP="005039E5">
      <w:pPr>
        <w:pStyle w:val="Prrafodelista"/>
        <w:numPr>
          <w:ilvl w:val="2"/>
          <w:numId w:val="42"/>
        </w:numPr>
        <w:spacing w:before="200" w:line="360" w:lineRule="auto"/>
        <w:contextualSpacing w:val="0"/>
        <w:jc w:val="both"/>
        <w:outlineLvl w:val="4"/>
        <w:rPr>
          <w:b/>
          <w:vanish/>
          <w:color w:val="auto"/>
          <w:spacing w:val="20"/>
          <w:szCs w:val="26"/>
          <w:lang w:eastAsia="es-ES"/>
        </w:rPr>
      </w:pPr>
      <w:bookmarkStart w:id="576" w:name="_Toc109386980"/>
      <w:bookmarkStart w:id="577" w:name="_Toc116310523"/>
      <w:bookmarkEnd w:id="576"/>
      <w:bookmarkEnd w:id="577"/>
    </w:p>
    <w:p w14:paraId="7F090060" w14:textId="77777777" w:rsidR="005039E5" w:rsidRPr="00EB57B5" w:rsidRDefault="005039E5" w:rsidP="005039E5">
      <w:pPr>
        <w:pStyle w:val="Prrafodelista"/>
        <w:numPr>
          <w:ilvl w:val="2"/>
          <w:numId w:val="42"/>
        </w:numPr>
        <w:spacing w:before="200" w:line="360" w:lineRule="auto"/>
        <w:contextualSpacing w:val="0"/>
        <w:jc w:val="both"/>
        <w:outlineLvl w:val="4"/>
        <w:rPr>
          <w:b/>
          <w:vanish/>
          <w:color w:val="auto"/>
          <w:spacing w:val="20"/>
          <w:szCs w:val="26"/>
          <w:lang w:eastAsia="es-ES"/>
        </w:rPr>
      </w:pPr>
      <w:bookmarkStart w:id="578" w:name="_Toc109386981"/>
      <w:bookmarkStart w:id="579" w:name="_Toc116310524"/>
      <w:bookmarkEnd w:id="578"/>
      <w:bookmarkEnd w:id="579"/>
    </w:p>
    <w:p w14:paraId="17606182" w14:textId="77777777" w:rsidR="005039E5" w:rsidRPr="00EB57B5" w:rsidRDefault="005039E5" w:rsidP="005039E5">
      <w:pPr>
        <w:pStyle w:val="Ttulo5"/>
        <w:numPr>
          <w:ilvl w:val="3"/>
          <w:numId w:val="42"/>
        </w:numPr>
        <w:spacing w:line="360" w:lineRule="auto"/>
        <w:ind w:left="1357"/>
        <w:jc w:val="both"/>
        <w:rPr>
          <w:lang w:eastAsia="es-ES"/>
        </w:rPr>
      </w:pPr>
      <w:bookmarkStart w:id="580" w:name="_Toc116310525"/>
      <w:r w:rsidRPr="00EB57B5">
        <w:rPr>
          <w:lang w:eastAsia="es-ES"/>
        </w:rPr>
        <w:t>DATOS TÉCNICOS GARANTIZADOS</w:t>
      </w:r>
      <w:bookmarkEnd w:id="563"/>
      <w:bookmarkEnd w:id="580"/>
    </w:p>
    <w:p w14:paraId="67896ACD" w14:textId="77777777" w:rsidR="005039E5" w:rsidRPr="00EB57B5" w:rsidRDefault="005039E5" w:rsidP="005039E5">
      <w:pPr>
        <w:rPr>
          <w:lang w:eastAsia="es-ES"/>
        </w:rPr>
      </w:pPr>
      <w:r w:rsidRPr="00EB57B5">
        <w:rPr>
          <w:lang w:eastAsia="es-ES"/>
        </w:rPr>
        <w:t>El postor presentará para la admisión de su oferta las tablas de Datos Técnicos Garantizados (TDTG) descrito en el anexo 2, debidamente llenado, firmado y sellado.</w:t>
      </w:r>
    </w:p>
    <w:p w14:paraId="1DD32B9E" w14:textId="77777777" w:rsidR="005039E5" w:rsidRPr="00EB57B5" w:rsidRDefault="005039E5" w:rsidP="005039E5">
      <w:pPr>
        <w:pStyle w:val="Ttulo5"/>
        <w:numPr>
          <w:ilvl w:val="3"/>
          <w:numId w:val="42"/>
        </w:numPr>
        <w:spacing w:line="360" w:lineRule="auto"/>
        <w:ind w:left="1701" w:hanging="992"/>
        <w:jc w:val="both"/>
        <w:rPr>
          <w:lang w:eastAsia="es-ES"/>
        </w:rPr>
      </w:pPr>
      <w:bookmarkStart w:id="581" w:name="_Toc87873115"/>
      <w:bookmarkStart w:id="582" w:name="_Toc116310526"/>
      <w:r w:rsidRPr="00EB57B5">
        <w:rPr>
          <w:lang w:eastAsia="es-ES"/>
        </w:rPr>
        <w:t>CARACTERÍSTICA DEL SECCIONADOR DE TRES ETAPAS.</w:t>
      </w:r>
      <w:bookmarkEnd w:id="581"/>
      <w:bookmarkEnd w:id="582"/>
    </w:p>
    <w:p w14:paraId="493D0A84" w14:textId="77777777" w:rsidR="005039E5" w:rsidRPr="00EB57B5" w:rsidRDefault="005039E5" w:rsidP="005039E5">
      <w:pPr>
        <w:rPr>
          <w:lang w:eastAsia="es-ES"/>
        </w:rPr>
      </w:pPr>
      <w:r w:rsidRPr="00EB57B5">
        <w:rPr>
          <w:lang w:eastAsia="es-ES"/>
        </w:rPr>
        <w:t>El seccionador de tres etapas estará compuesto por una base de soporte (cortacircuitos) equipadas con portafusibles. Las bases estarán instaladas lado a lado en una misma estructura o en un solo bloque e interconectadas mecánica y eléctricamente. La fuente se conectará en la parte superior del seccionador por una barra de cobre electrolítico que interconecta las bases. La carga se conectará en la parte inferior y debe inicialmente estar sometido al primer seccionador fusible, quedando los demás cerrados como reserva del primero.</w:t>
      </w:r>
    </w:p>
    <w:p w14:paraId="45C933AF" w14:textId="77777777" w:rsidR="005039E5" w:rsidRPr="00EB57B5" w:rsidRDefault="005039E5" w:rsidP="005039E5">
      <w:pPr>
        <w:rPr>
          <w:lang w:eastAsia="es-ES"/>
        </w:rPr>
      </w:pPr>
      <w:r w:rsidRPr="00EB57B5">
        <w:rPr>
          <w:lang w:eastAsia="es-ES"/>
        </w:rPr>
        <w:t xml:space="preserve">Los seccionadores en todas sus partes deberán soportar un mínimo de 200 operaciones de apertura según ANSI C37.41 </w:t>
      </w:r>
    </w:p>
    <w:p w14:paraId="52D09039" w14:textId="77777777" w:rsidR="005039E5" w:rsidRPr="00EB57B5" w:rsidRDefault="005039E5" w:rsidP="005039E5">
      <w:pPr>
        <w:pStyle w:val="Ttulo5"/>
        <w:numPr>
          <w:ilvl w:val="3"/>
          <w:numId w:val="42"/>
        </w:numPr>
        <w:spacing w:line="360" w:lineRule="auto"/>
        <w:ind w:left="1701" w:hanging="992"/>
        <w:jc w:val="both"/>
        <w:rPr>
          <w:lang w:eastAsia="es-ES"/>
        </w:rPr>
      </w:pPr>
      <w:bookmarkStart w:id="583" w:name="_Toc87873116"/>
      <w:bookmarkStart w:id="584" w:name="_Toc116310527"/>
      <w:r w:rsidRPr="00EB57B5">
        <w:rPr>
          <w:lang w:eastAsia="es-ES"/>
        </w:rPr>
        <w:t>TIPO</w:t>
      </w:r>
      <w:bookmarkEnd w:id="583"/>
      <w:bookmarkEnd w:id="584"/>
      <w:r w:rsidRPr="00EB57B5">
        <w:rPr>
          <w:lang w:eastAsia="es-ES"/>
        </w:rPr>
        <w:t xml:space="preserve"> </w:t>
      </w:r>
    </w:p>
    <w:p w14:paraId="2639B7C5" w14:textId="77777777" w:rsidR="005039E5" w:rsidRPr="00EB57B5" w:rsidRDefault="005039E5" w:rsidP="005039E5">
      <w:pPr>
        <w:rPr>
          <w:lang w:eastAsia="es-ES"/>
        </w:rPr>
      </w:pPr>
      <w:r w:rsidRPr="00EB57B5">
        <w:rPr>
          <w:lang w:eastAsia="es-ES"/>
        </w:rPr>
        <w:t>Los seccionadores deberán ser del tipo abierto, de caída automática (Dropout) equipados con elementos que permitan operar bajo carga por medio de pértiga con dispositivo de apertura con carga; y sin carga, también, mediante pértiga.</w:t>
      </w:r>
    </w:p>
    <w:p w14:paraId="0F4BCAF9" w14:textId="77777777" w:rsidR="005039E5" w:rsidRPr="00EB57B5" w:rsidRDefault="005039E5" w:rsidP="005039E5">
      <w:pPr>
        <w:widowControl w:val="0"/>
        <w:ind w:left="426"/>
        <w:jc w:val="center"/>
        <w:rPr>
          <w:rFonts w:ascii="Arial Narrow" w:eastAsia="Times New Roman" w:hAnsi="Arial Narrow" w:cs="Tahoma"/>
          <w:color w:val="auto"/>
          <w:szCs w:val="22"/>
          <w:lang w:eastAsia="es-ES"/>
        </w:rPr>
      </w:pPr>
      <w:r w:rsidRPr="00EB57B5">
        <w:rPr>
          <w:rFonts w:ascii="Arial Narrow" w:eastAsia="Times New Roman" w:hAnsi="Arial Narrow" w:cs="Tahoma"/>
          <w:noProof/>
          <w:color w:val="auto"/>
          <w:szCs w:val="22"/>
        </w:rPr>
        <w:lastRenderedPageBreak/>
        <w:drawing>
          <wp:inline distT="0" distB="0" distL="0" distR="0" wp14:anchorId="60AF0BD3" wp14:editId="36658CD9">
            <wp:extent cx="4248150" cy="2354742"/>
            <wp:effectExtent l="0" t="0" r="0" b="762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8150" cy="2354742"/>
                    </a:xfrm>
                    <a:prstGeom prst="rect">
                      <a:avLst/>
                    </a:prstGeom>
                    <a:noFill/>
                    <a:ln>
                      <a:noFill/>
                    </a:ln>
                  </pic:spPr>
                </pic:pic>
              </a:graphicData>
            </a:graphic>
          </wp:inline>
        </w:drawing>
      </w:r>
    </w:p>
    <w:p w14:paraId="69B67418" w14:textId="77777777" w:rsidR="005039E5" w:rsidRPr="00EB57B5" w:rsidRDefault="005039E5" w:rsidP="005039E5">
      <w:pPr>
        <w:widowControl w:val="0"/>
        <w:tabs>
          <w:tab w:val="left" w:pos="5387"/>
        </w:tabs>
        <w:ind w:left="426"/>
        <w:jc w:val="center"/>
        <w:rPr>
          <w:rFonts w:ascii="Arial Narrow" w:eastAsia="Times New Roman" w:hAnsi="Arial Narrow" w:cs="Tahoma"/>
          <w:b/>
          <w:bCs/>
          <w:color w:val="auto"/>
          <w:szCs w:val="22"/>
          <w:lang w:eastAsia="es-ES"/>
        </w:rPr>
      </w:pPr>
      <w:r w:rsidRPr="00EB57B5">
        <w:rPr>
          <w:rFonts w:ascii="Arial Narrow" w:eastAsia="Times New Roman" w:hAnsi="Arial Narrow" w:cs="Tahoma"/>
          <w:b/>
          <w:bCs/>
          <w:noProof/>
          <w:color w:val="auto"/>
          <w:szCs w:val="22"/>
        </w:rPr>
        <w:drawing>
          <wp:anchor distT="0" distB="0" distL="114300" distR="114300" simplePos="0" relativeHeight="251661312" behindDoc="1" locked="0" layoutInCell="1" allowOverlap="1" wp14:anchorId="70D92996" wp14:editId="561D47A4">
            <wp:simplePos x="0" y="0"/>
            <wp:positionH relativeFrom="column">
              <wp:posOffset>3685540</wp:posOffset>
            </wp:positionH>
            <wp:positionV relativeFrom="paragraph">
              <wp:posOffset>402590</wp:posOffset>
            </wp:positionV>
            <wp:extent cx="1885950" cy="2019300"/>
            <wp:effectExtent l="0" t="0" r="0" b="0"/>
            <wp:wrapNone/>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2019300"/>
                    </a:xfrm>
                    <a:prstGeom prst="rect">
                      <a:avLst/>
                    </a:prstGeom>
                    <a:noFill/>
                    <a:ln>
                      <a:noFill/>
                    </a:ln>
                  </pic:spPr>
                </pic:pic>
              </a:graphicData>
            </a:graphic>
          </wp:anchor>
        </w:drawing>
      </w:r>
      <w:r w:rsidRPr="00EB57B5">
        <w:rPr>
          <w:rFonts w:ascii="Arial Narrow" w:eastAsia="Times New Roman" w:hAnsi="Arial Narrow" w:cs="Tahoma"/>
          <w:b/>
          <w:bCs/>
          <w:noProof/>
          <w:color w:val="auto"/>
          <w:szCs w:val="22"/>
        </w:rPr>
        <w:drawing>
          <wp:inline distT="0" distB="0" distL="0" distR="0" wp14:anchorId="3C524B00" wp14:editId="3C141278">
            <wp:extent cx="2294501" cy="2590800"/>
            <wp:effectExtent l="0" t="0" r="0" b="0"/>
            <wp:docPr id="12" name="Imagen 1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 Dibujo de ingeniería&#10;&#10;Descripción generada automáticamente"/>
                    <pic:cNvPicPr>
                      <a:picLocks noChangeAspect="1" noChangeArrowheads="1"/>
                    </pic:cNvPicPr>
                  </pic:nvPicPr>
                  <pic:blipFill rotWithShape="1">
                    <a:blip r:embed="rId22">
                      <a:extLst>
                        <a:ext uri="{28A0092B-C50C-407E-A947-70E740481C1C}">
                          <a14:useLocalDpi xmlns:a14="http://schemas.microsoft.com/office/drawing/2010/main" val="0"/>
                        </a:ext>
                      </a:extLst>
                    </a:blip>
                    <a:srcRect b="51061"/>
                    <a:stretch/>
                  </pic:blipFill>
                  <pic:spPr bwMode="auto">
                    <a:xfrm>
                      <a:off x="0" y="0"/>
                      <a:ext cx="2294501" cy="2590800"/>
                    </a:xfrm>
                    <a:prstGeom prst="rect">
                      <a:avLst/>
                    </a:prstGeom>
                    <a:noFill/>
                    <a:ln>
                      <a:noFill/>
                    </a:ln>
                    <a:extLst>
                      <a:ext uri="{53640926-AAD7-44D8-BBD7-CCE9431645EC}">
                        <a14:shadowObscured xmlns:a14="http://schemas.microsoft.com/office/drawing/2010/main"/>
                      </a:ext>
                    </a:extLst>
                  </pic:spPr>
                </pic:pic>
              </a:graphicData>
            </a:graphic>
          </wp:inline>
        </w:drawing>
      </w:r>
      <w:r w:rsidRPr="00EB57B5">
        <w:rPr>
          <w:rFonts w:ascii="Arial Narrow" w:eastAsia="Times New Roman" w:hAnsi="Arial Narrow" w:cs="Tahoma"/>
          <w:b/>
          <w:bCs/>
          <w:color w:val="auto"/>
          <w:szCs w:val="22"/>
          <w:lang w:eastAsia="es-ES"/>
        </w:rPr>
        <w:t>Nota: las figuras son solo de referencia</w:t>
      </w:r>
    </w:p>
    <w:p w14:paraId="17909B0E" w14:textId="77777777" w:rsidR="005039E5" w:rsidRPr="00EB57B5" w:rsidRDefault="005039E5" w:rsidP="005039E5">
      <w:pPr>
        <w:widowControl w:val="0"/>
        <w:ind w:left="426"/>
        <w:rPr>
          <w:rFonts w:ascii="Arial Narrow" w:eastAsia="Times New Roman" w:hAnsi="Arial Narrow" w:cs="Tahoma"/>
          <w:b/>
          <w:bCs/>
          <w:color w:val="auto"/>
          <w:szCs w:val="22"/>
          <w:lang w:eastAsia="es-ES"/>
        </w:rPr>
      </w:pPr>
    </w:p>
    <w:p w14:paraId="219935DD" w14:textId="77777777" w:rsidR="005039E5" w:rsidRPr="00EB57B5" w:rsidRDefault="005039E5" w:rsidP="005039E5">
      <w:pPr>
        <w:pStyle w:val="Ttulo5"/>
        <w:numPr>
          <w:ilvl w:val="3"/>
          <w:numId w:val="42"/>
        </w:numPr>
        <w:spacing w:line="360" w:lineRule="auto"/>
        <w:ind w:left="1701" w:hanging="992"/>
        <w:jc w:val="both"/>
        <w:rPr>
          <w:lang w:eastAsia="es-ES"/>
        </w:rPr>
      </w:pPr>
      <w:bookmarkStart w:id="585" w:name="_Toc87873117"/>
      <w:bookmarkStart w:id="586" w:name="_Toc116310528"/>
      <w:r w:rsidRPr="00EB57B5">
        <w:rPr>
          <w:lang w:eastAsia="es-ES"/>
        </w:rPr>
        <w:t>PLACAS DE CARACTERÍSTICAS Y DE IDENTIFICACIÓN.</w:t>
      </w:r>
      <w:bookmarkEnd w:id="585"/>
      <w:bookmarkEnd w:id="586"/>
    </w:p>
    <w:p w14:paraId="0DB42798" w14:textId="77777777" w:rsidR="005039E5" w:rsidRPr="00EB57B5" w:rsidRDefault="005039E5" w:rsidP="005039E5">
      <w:pPr>
        <w:rPr>
          <w:lang w:eastAsia="es-ES"/>
        </w:rPr>
      </w:pPr>
      <w:r w:rsidRPr="00EB57B5">
        <w:rPr>
          <w:lang w:eastAsia="es-ES"/>
        </w:rPr>
        <w:t>La marcación del cortocircuito deberá contener la información en la norma ANSI C37.42</w:t>
      </w:r>
    </w:p>
    <w:p w14:paraId="535FB08F" w14:textId="77777777" w:rsidR="005039E5" w:rsidRPr="00EB57B5" w:rsidRDefault="005039E5" w:rsidP="005039E5">
      <w:pPr>
        <w:rPr>
          <w:lang w:eastAsia="es-ES"/>
        </w:rPr>
      </w:pPr>
      <w:r w:rsidRPr="00EB57B5">
        <w:rPr>
          <w:lang w:eastAsia="es-ES"/>
        </w:rPr>
        <w:t>El seccionador de tres etapas se marcará de manera legible e indeleble en la base del seccionador los siguientes datos:</w:t>
      </w:r>
    </w:p>
    <w:p w14:paraId="19053C96" w14:textId="77777777" w:rsidR="005039E5" w:rsidRPr="00EB57B5" w:rsidRDefault="005039E5" w:rsidP="005039E5">
      <w:pPr>
        <w:pStyle w:val="Prrafodelista"/>
        <w:numPr>
          <w:ilvl w:val="0"/>
          <w:numId w:val="43"/>
        </w:numPr>
        <w:spacing w:after="160" w:line="276" w:lineRule="auto"/>
        <w:jc w:val="both"/>
        <w:rPr>
          <w:lang w:eastAsia="es-ES"/>
        </w:rPr>
      </w:pPr>
      <w:r w:rsidRPr="00EB57B5">
        <w:rPr>
          <w:lang w:eastAsia="es-ES"/>
        </w:rPr>
        <w:t>Fabricante</w:t>
      </w:r>
    </w:p>
    <w:p w14:paraId="78F209C6" w14:textId="77777777" w:rsidR="005039E5" w:rsidRPr="00EB57B5" w:rsidRDefault="005039E5" w:rsidP="005039E5">
      <w:pPr>
        <w:pStyle w:val="Prrafodelista"/>
        <w:numPr>
          <w:ilvl w:val="0"/>
          <w:numId w:val="43"/>
        </w:numPr>
        <w:spacing w:after="160" w:line="276" w:lineRule="auto"/>
        <w:jc w:val="both"/>
        <w:rPr>
          <w:lang w:eastAsia="es-ES"/>
        </w:rPr>
      </w:pPr>
      <w:r w:rsidRPr="00EB57B5">
        <w:rPr>
          <w:lang w:eastAsia="es-ES"/>
        </w:rPr>
        <w:t>Año de fabricación</w:t>
      </w:r>
    </w:p>
    <w:p w14:paraId="786DF57A" w14:textId="77777777" w:rsidR="005039E5" w:rsidRPr="00EB57B5" w:rsidRDefault="005039E5" w:rsidP="005039E5">
      <w:pPr>
        <w:pStyle w:val="Prrafodelista"/>
        <w:numPr>
          <w:ilvl w:val="0"/>
          <w:numId w:val="43"/>
        </w:numPr>
        <w:spacing w:after="160" w:line="276" w:lineRule="auto"/>
        <w:jc w:val="both"/>
        <w:rPr>
          <w:lang w:eastAsia="es-ES"/>
        </w:rPr>
      </w:pPr>
      <w:r w:rsidRPr="00EB57B5">
        <w:rPr>
          <w:lang w:eastAsia="es-ES"/>
        </w:rPr>
        <w:t>Tensión máxima de operación</w:t>
      </w:r>
    </w:p>
    <w:p w14:paraId="2D6F2F99" w14:textId="77777777" w:rsidR="005039E5" w:rsidRPr="00EB57B5" w:rsidRDefault="005039E5" w:rsidP="005039E5">
      <w:pPr>
        <w:pStyle w:val="Prrafodelista"/>
        <w:numPr>
          <w:ilvl w:val="0"/>
          <w:numId w:val="43"/>
        </w:numPr>
        <w:spacing w:after="160" w:line="276" w:lineRule="auto"/>
        <w:jc w:val="both"/>
        <w:rPr>
          <w:lang w:eastAsia="es-ES"/>
        </w:rPr>
      </w:pPr>
      <w:r w:rsidRPr="00EB57B5">
        <w:rPr>
          <w:lang w:eastAsia="es-ES"/>
        </w:rPr>
        <w:t>Corriente nominal de operación</w:t>
      </w:r>
    </w:p>
    <w:p w14:paraId="1D81D82D" w14:textId="77777777" w:rsidR="005039E5" w:rsidRPr="00EB57B5" w:rsidRDefault="005039E5" w:rsidP="005039E5">
      <w:pPr>
        <w:pStyle w:val="Prrafodelista"/>
        <w:numPr>
          <w:ilvl w:val="0"/>
          <w:numId w:val="43"/>
        </w:numPr>
        <w:spacing w:after="160" w:line="276" w:lineRule="auto"/>
        <w:jc w:val="both"/>
        <w:rPr>
          <w:lang w:eastAsia="es-ES"/>
        </w:rPr>
      </w:pPr>
      <w:r w:rsidRPr="00EB57B5">
        <w:rPr>
          <w:lang w:eastAsia="es-ES"/>
        </w:rPr>
        <w:t>Nivel básico de aislamiento BIL</w:t>
      </w:r>
    </w:p>
    <w:p w14:paraId="194EF6CA" w14:textId="77777777" w:rsidR="005039E5" w:rsidRPr="00EB57B5" w:rsidRDefault="005039E5" w:rsidP="005039E5">
      <w:pPr>
        <w:pStyle w:val="Ttulo5"/>
        <w:numPr>
          <w:ilvl w:val="3"/>
          <w:numId w:val="42"/>
        </w:numPr>
        <w:spacing w:line="360" w:lineRule="auto"/>
        <w:ind w:left="1701" w:hanging="992"/>
        <w:jc w:val="both"/>
        <w:rPr>
          <w:lang w:eastAsia="es-ES"/>
        </w:rPr>
      </w:pPr>
      <w:bookmarkStart w:id="587" w:name="_Toc87873118"/>
      <w:bookmarkStart w:id="588" w:name="_Toc116310529"/>
      <w:r w:rsidRPr="00EB57B5">
        <w:rPr>
          <w:lang w:eastAsia="es-ES"/>
        </w:rPr>
        <w:t>AISLADORES</w:t>
      </w:r>
      <w:bookmarkEnd w:id="587"/>
      <w:bookmarkEnd w:id="588"/>
    </w:p>
    <w:p w14:paraId="055E5EF4" w14:textId="77777777" w:rsidR="005039E5" w:rsidRPr="00EB57B5" w:rsidRDefault="005039E5" w:rsidP="005039E5">
      <w:pPr>
        <w:rPr>
          <w:lang w:eastAsia="es-ES"/>
        </w:rPr>
      </w:pPr>
      <w:r w:rsidRPr="00EB57B5">
        <w:rPr>
          <w:lang w:eastAsia="es-ES"/>
        </w:rPr>
        <w:t>El aislador del seccionador de tres etapas deberá ser de porcelana densa, homogénea procesada en húmedo libre de defectos que alteren sus características eléctricas y mecánicas.</w:t>
      </w:r>
    </w:p>
    <w:p w14:paraId="106D79A1" w14:textId="77777777" w:rsidR="005039E5" w:rsidRPr="00EB57B5" w:rsidRDefault="005039E5" w:rsidP="005039E5">
      <w:pPr>
        <w:rPr>
          <w:lang w:eastAsia="es-ES"/>
        </w:rPr>
      </w:pPr>
      <w:r w:rsidRPr="00EB57B5">
        <w:rPr>
          <w:lang w:eastAsia="es-ES"/>
        </w:rPr>
        <w:t>La parte activa deberá fijarse al seccionador por medio de cemento, resinas, abrazaderas metálicas o tornillos pasadores de muy alta resistencia a la corrosión, en forma tal que cumplan los requisitos mecánicos y de hidrofobicidad, proporcionando un ensamble seguro entre las diferentes partes.</w:t>
      </w:r>
    </w:p>
    <w:p w14:paraId="52DFD7CD" w14:textId="77777777" w:rsidR="005039E5" w:rsidRPr="00EB57B5" w:rsidRDefault="005039E5" w:rsidP="005039E5">
      <w:pPr>
        <w:rPr>
          <w:lang w:eastAsia="es-ES"/>
        </w:rPr>
      </w:pPr>
      <w:r w:rsidRPr="00EB57B5">
        <w:rPr>
          <w:lang w:eastAsia="es-ES"/>
        </w:rPr>
        <w:t>El aislador no deberá sufrir deterioro por efecto de la humedad, lluvia, contaminación o por la concentración de esfuerzos mecánicos en las abrazaderas o tornillos cuando haya apertura del seccionador. El aislador deberá garantizar una distancia de fuga mínima de 554 mm</w:t>
      </w:r>
    </w:p>
    <w:p w14:paraId="7066A3CB" w14:textId="77777777" w:rsidR="005039E5" w:rsidRPr="00EB57B5" w:rsidRDefault="005039E5" w:rsidP="005039E5">
      <w:pPr>
        <w:pStyle w:val="Ttulo5"/>
        <w:numPr>
          <w:ilvl w:val="3"/>
          <w:numId w:val="42"/>
        </w:numPr>
        <w:spacing w:line="360" w:lineRule="auto"/>
        <w:ind w:left="1701" w:hanging="992"/>
        <w:jc w:val="both"/>
        <w:rPr>
          <w:lang w:eastAsia="es-ES"/>
        </w:rPr>
      </w:pPr>
      <w:bookmarkStart w:id="589" w:name="_Toc87873119"/>
      <w:bookmarkStart w:id="590" w:name="_Toc116310530"/>
      <w:r w:rsidRPr="00EB57B5">
        <w:rPr>
          <w:lang w:eastAsia="es-ES"/>
        </w:rPr>
        <w:t>PORTAFUSIBLE.</w:t>
      </w:r>
      <w:bookmarkEnd w:id="589"/>
      <w:bookmarkEnd w:id="590"/>
    </w:p>
    <w:p w14:paraId="2CA69829" w14:textId="77777777" w:rsidR="005039E5" w:rsidRPr="00EB57B5" w:rsidRDefault="005039E5" w:rsidP="005039E5">
      <w:pPr>
        <w:rPr>
          <w:lang w:eastAsia="es-ES"/>
        </w:rPr>
      </w:pPr>
      <w:r w:rsidRPr="00EB57B5">
        <w:rPr>
          <w:lang w:eastAsia="es-ES"/>
        </w:rPr>
        <w:lastRenderedPageBreak/>
        <w:t>Deberá ser de venteo sencillo para corriente de interrupción simétrica mayor o igual a 1.4kA y asimétrica mayor o igual a 2kA.</w:t>
      </w:r>
    </w:p>
    <w:p w14:paraId="0E2828A7" w14:textId="77777777" w:rsidR="005039E5" w:rsidRPr="00EB57B5" w:rsidRDefault="005039E5" w:rsidP="005039E5">
      <w:pPr>
        <w:rPr>
          <w:lang w:eastAsia="es-ES"/>
        </w:rPr>
      </w:pPr>
      <w:r w:rsidRPr="00EB57B5">
        <w:rPr>
          <w:lang w:eastAsia="es-ES"/>
        </w:rPr>
        <w:t>Debe ser de fibra de vidrio reforzada con resinas epóxicas, poliéster o fenólicas para intemperie y resistentes a la radiación ultravioleta según lo indica la norma ASTM G154 ciclo 7 para un mínimo de 1000 horas de exposición, luego de la prueba.</w:t>
      </w:r>
    </w:p>
    <w:p w14:paraId="35AC3448" w14:textId="77777777" w:rsidR="005039E5" w:rsidRPr="00EB57B5" w:rsidRDefault="005039E5" w:rsidP="005039E5">
      <w:pPr>
        <w:rPr>
          <w:lang w:eastAsia="es-ES"/>
        </w:rPr>
      </w:pPr>
      <w:r w:rsidRPr="00EB57B5">
        <w:rPr>
          <w:lang w:eastAsia="es-ES"/>
        </w:rPr>
        <w:t>Deberá estar provistos de ojos para el enganche, la apertura, cierre y retiro del mismo y con tapón removible, cuyo casquete deberá ser fijo.</w:t>
      </w:r>
    </w:p>
    <w:p w14:paraId="2A5E8F0A" w14:textId="77777777" w:rsidR="005039E5" w:rsidRPr="00EB57B5" w:rsidRDefault="005039E5" w:rsidP="005039E5">
      <w:pPr>
        <w:rPr>
          <w:lang w:eastAsia="es-ES"/>
        </w:rPr>
      </w:pPr>
      <w:r w:rsidRPr="00EB57B5">
        <w:rPr>
          <w:lang w:eastAsia="es-ES"/>
        </w:rPr>
        <w:t>La apertura del equipo podrá ser manual, por medio de una pértiga, por lo cual el portafusible deberá poseer un ojal para el enganche de la pértiga y una cuchilla de acero conectado eléctricamente al borne superior, el cual hará el contacto con la cámara rompe arco (en caso que aplique) y en caso contrario deberán estar equipados con elementos de permitan operar bajo carga por medio de pértiga con dispositivo de apertura con carga.</w:t>
      </w:r>
    </w:p>
    <w:p w14:paraId="08A24728" w14:textId="77777777" w:rsidR="005039E5" w:rsidRPr="00EB57B5" w:rsidRDefault="005039E5" w:rsidP="005039E5">
      <w:pPr>
        <w:rPr>
          <w:lang w:eastAsia="es-ES"/>
        </w:rPr>
      </w:pPr>
      <w:r w:rsidRPr="00EB57B5">
        <w:rPr>
          <w:lang w:eastAsia="es-ES"/>
        </w:rPr>
        <w:t>El portafusible deberá ser del tipo caída automática, girando sobre su eje inferior, con el mínimo desplazamiento lateral, para alcanzar la posición de abierto por debajo de la posición horizontal y se podrá remover del cuerpo principal por intermedio de pértiga. Además deberá permitir la intercambiabilidad del fusible y cumplir con las dimensiones indicadas en la norma ANSI C37.42.</w:t>
      </w:r>
    </w:p>
    <w:p w14:paraId="549078CF" w14:textId="77777777" w:rsidR="005039E5" w:rsidRPr="00EB57B5" w:rsidRDefault="005039E5" w:rsidP="005039E5">
      <w:pPr>
        <w:rPr>
          <w:lang w:eastAsia="es-ES"/>
        </w:rPr>
      </w:pPr>
      <w:r w:rsidRPr="00EB57B5">
        <w:rPr>
          <w:lang w:eastAsia="es-ES"/>
        </w:rPr>
        <w:t>El portafusible debe cumplir con la prueba de absorción de agua, el cual consiste en sumergir el portafusible en agua durante 24 horas y no debe absorber más de 0.6% del contenido, tal como lo indica la norma ASTMD570.</w:t>
      </w:r>
    </w:p>
    <w:p w14:paraId="45778EA4" w14:textId="77777777" w:rsidR="005039E5" w:rsidRPr="00EB57B5" w:rsidRDefault="005039E5" w:rsidP="005039E5">
      <w:pPr>
        <w:rPr>
          <w:lang w:eastAsia="es-ES"/>
        </w:rPr>
      </w:pPr>
      <w:r w:rsidRPr="00EB57B5">
        <w:rPr>
          <w:lang w:eastAsia="es-ES"/>
        </w:rPr>
        <w:t>El portafusible debe permitir la colocación de un fusible de cabeza fija o removible, la capacidad de interrupción máxima del conjunto será de interrupción simétrica de 1.4 kA y asimétrica de 2 kA.</w:t>
      </w:r>
    </w:p>
    <w:p w14:paraId="16A80392" w14:textId="77777777" w:rsidR="005039E5" w:rsidRPr="00EB57B5" w:rsidRDefault="005039E5" w:rsidP="005039E5">
      <w:pPr>
        <w:pStyle w:val="Ttulo5"/>
        <w:numPr>
          <w:ilvl w:val="3"/>
          <w:numId w:val="42"/>
        </w:numPr>
        <w:spacing w:line="360" w:lineRule="auto"/>
        <w:ind w:left="1701" w:hanging="992"/>
        <w:jc w:val="both"/>
        <w:rPr>
          <w:lang w:eastAsia="es-ES"/>
        </w:rPr>
      </w:pPr>
      <w:bookmarkStart w:id="591" w:name="_Toc87873120"/>
      <w:bookmarkStart w:id="592" w:name="_Toc116310531"/>
      <w:r w:rsidRPr="00EB57B5">
        <w:rPr>
          <w:lang w:eastAsia="es-ES"/>
        </w:rPr>
        <w:t>CONECTORES TERMINALES</w:t>
      </w:r>
      <w:bookmarkEnd w:id="591"/>
      <w:bookmarkEnd w:id="592"/>
    </w:p>
    <w:p w14:paraId="469DB149" w14:textId="77777777" w:rsidR="005039E5" w:rsidRPr="00EB57B5" w:rsidRDefault="005039E5" w:rsidP="005039E5">
      <w:pPr>
        <w:rPr>
          <w:lang w:eastAsia="es-ES"/>
        </w:rPr>
      </w:pPr>
      <w:r w:rsidRPr="00EB57B5">
        <w:rPr>
          <w:lang w:eastAsia="es-ES"/>
        </w:rPr>
        <w:t>Los conectores superior e inferior del seccionador deberán ser del tipo ojo de presión fabricados en bronce estañado con un mínimo de 80% de cobre, estar localizados sobre el eje central del seccionador, y adecuados para recibir conductores de cobre, aluminio y ACSR con calibres de 16mm2 a 120mm2.</w:t>
      </w:r>
    </w:p>
    <w:p w14:paraId="2AA70EAB" w14:textId="77777777" w:rsidR="005039E5" w:rsidRPr="00EB57B5" w:rsidRDefault="005039E5" w:rsidP="005039E5">
      <w:pPr>
        <w:rPr>
          <w:lang w:eastAsia="es-ES"/>
        </w:rPr>
      </w:pPr>
      <w:r w:rsidRPr="00EB57B5">
        <w:rPr>
          <w:lang w:eastAsia="es-ES"/>
        </w:rPr>
        <w:t xml:space="preserve">Los conectores deberán cumplir con lo indicado en la norma UL-486A. </w:t>
      </w:r>
    </w:p>
    <w:p w14:paraId="65EA8518" w14:textId="77777777" w:rsidR="005039E5" w:rsidRPr="00EB57B5" w:rsidRDefault="005039E5" w:rsidP="005039E5">
      <w:pPr>
        <w:rPr>
          <w:lang w:eastAsia="es-ES"/>
        </w:rPr>
      </w:pPr>
      <w:r w:rsidRPr="00EB57B5">
        <w:rPr>
          <w:lang w:eastAsia="es-ES"/>
        </w:rPr>
        <w:t>El ojo para el enganche debe ser fabricado en bronce con 35mm de diámetro como mínimo.</w:t>
      </w:r>
    </w:p>
    <w:p w14:paraId="7100D4CA" w14:textId="77777777" w:rsidR="005039E5" w:rsidRPr="00EB57B5" w:rsidRDefault="005039E5" w:rsidP="005039E5">
      <w:pPr>
        <w:pStyle w:val="Ttulo5"/>
        <w:numPr>
          <w:ilvl w:val="3"/>
          <w:numId w:val="42"/>
        </w:numPr>
        <w:spacing w:line="360" w:lineRule="auto"/>
        <w:ind w:left="1701" w:hanging="992"/>
        <w:jc w:val="both"/>
        <w:rPr>
          <w:lang w:eastAsia="es-ES"/>
        </w:rPr>
      </w:pPr>
      <w:bookmarkStart w:id="593" w:name="_Toc87873121"/>
      <w:bookmarkStart w:id="594" w:name="_Toc116310532"/>
      <w:r w:rsidRPr="00EB57B5">
        <w:rPr>
          <w:lang w:eastAsia="es-ES"/>
        </w:rPr>
        <w:t>OTRAS PARTES METÁLICAS</w:t>
      </w:r>
      <w:bookmarkEnd w:id="593"/>
      <w:bookmarkEnd w:id="594"/>
    </w:p>
    <w:p w14:paraId="47F038E0" w14:textId="77777777" w:rsidR="005039E5" w:rsidRPr="00EB57B5" w:rsidRDefault="005039E5" w:rsidP="005039E5">
      <w:pPr>
        <w:rPr>
          <w:lang w:eastAsia="es-ES"/>
        </w:rPr>
      </w:pPr>
      <w:r w:rsidRPr="00EB57B5">
        <w:rPr>
          <w:lang w:eastAsia="es-ES"/>
        </w:rPr>
        <w:t xml:space="preserve">El seccionador debe disponer de un elemento metálico que permita fijarlo directamente a la </w:t>
      </w:r>
      <w:r w:rsidRPr="00EB57B5">
        <w:rPr>
          <w:b/>
          <w:lang w:eastAsia="es-ES"/>
        </w:rPr>
        <w:t>cruceta metálica</w:t>
      </w:r>
      <w:r w:rsidRPr="00EB57B5">
        <w:rPr>
          <w:lang w:eastAsia="es-ES"/>
        </w:rPr>
        <w:t xml:space="preserve"> o herrajes de montaje, este elemento debe hacer parte integral del cuerpo del seccionador en su parte no conductora. Debe ser construido en acero y galvanizado en caliente, según norma ASTM a- 153 y ASTM a – 50, deberá ser de una dimensión que permita la fijación en crucetas y/o ménsulas metálicas.</w:t>
      </w:r>
    </w:p>
    <w:p w14:paraId="65C2CE00" w14:textId="77777777" w:rsidR="005039E5" w:rsidRPr="00EB57B5" w:rsidRDefault="005039E5" w:rsidP="005039E5">
      <w:pPr>
        <w:rPr>
          <w:lang w:eastAsia="es-ES"/>
        </w:rPr>
      </w:pPr>
      <w:r w:rsidRPr="00EB57B5">
        <w:rPr>
          <w:lang w:eastAsia="es-ES"/>
        </w:rPr>
        <w:t>Para las partes metálicas con fines no conductoras del seccionador debe utilizarse materiales adecuados para soportar además de los esfuerzos mecánicos, el grado de corrosión producido por las condiciones ambientales de contaminación, dichas partes pueden ser en acero inoxidable.</w:t>
      </w:r>
    </w:p>
    <w:p w14:paraId="7D65D407" w14:textId="77777777" w:rsidR="005039E5" w:rsidRPr="00EB57B5" w:rsidRDefault="005039E5" w:rsidP="005039E5">
      <w:pPr>
        <w:rPr>
          <w:lang w:eastAsia="es-ES"/>
        </w:rPr>
      </w:pPr>
      <w:r w:rsidRPr="00EB57B5">
        <w:rPr>
          <w:lang w:eastAsia="es-ES"/>
        </w:rPr>
        <w:t xml:space="preserve">En caso de que las partes metálicas no conductoras no sean en acero inoxidable, deberán ser galvanizadas en caliente, con un mínimo de 48 micras según lo establecido en la norma ASTM a- 153.   </w:t>
      </w:r>
    </w:p>
    <w:p w14:paraId="4683FE50" w14:textId="77777777" w:rsidR="005039E5" w:rsidRPr="00EB57B5" w:rsidRDefault="005039E5" w:rsidP="005039E5">
      <w:pPr>
        <w:pStyle w:val="Ttulo5"/>
        <w:numPr>
          <w:ilvl w:val="3"/>
          <w:numId w:val="42"/>
        </w:numPr>
        <w:spacing w:line="360" w:lineRule="auto"/>
        <w:ind w:left="1843" w:hanging="1134"/>
        <w:jc w:val="both"/>
        <w:rPr>
          <w:lang w:eastAsia="es-ES"/>
        </w:rPr>
      </w:pPr>
      <w:bookmarkStart w:id="595" w:name="_Toc87873124"/>
      <w:bookmarkStart w:id="596" w:name="_Toc116310533"/>
      <w:r w:rsidRPr="00EB57B5">
        <w:rPr>
          <w:lang w:eastAsia="es-ES"/>
        </w:rPr>
        <w:t>DISPOSICIÓN Y FIJACIÓN</w:t>
      </w:r>
      <w:bookmarkEnd w:id="595"/>
      <w:bookmarkEnd w:id="596"/>
    </w:p>
    <w:p w14:paraId="50C020F2" w14:textId="77777777" w:rsidR="005039E5" w:rsidRPr="00EB57B5" w:rsidRDefault="005039E5" w:rsidP="005039E5">
      <w:pPr>
        <w:rPr>
          <w:lang w:eastAsia="es-ES"/>
        </w:rPr>
      </w:pPr>
      <w:r w:rsidRPr="00EB57B5">
        <w:rPr>
          <w:lang w:eastAsia="es-ES"/>
        </w:rPr>
        <w:t>Los seccionadores de tres etapas deben ser del tipo exterior, para instalación vertical; de construcción robusta diseñados para facilitar su montaje y su limpieza, evitando que el agua se deposite en ellos.</w:t>
      </w:r>
    </w:p>
    <w:p w14:paraId="75BCD49A" w14:textId="77777777" w:rsidR="005039E5" w:rsidRPr="00EB57B5" w:rsidRDefault="005039E5" w:rsidP="005039E5">
      <w:pPr>
        <w:pStyle w:val="Prrafodelista"/>
        <w:numPr>
          <w:ilvl w:val="2"/>
          <w:numId w:val="42"/>
        </w:numPr>
        <w:spacing w:before="240" w:line="360" w:lineRule="auto"/>
        <w:contextualSpacing w:val="0"/>
        <w:jc w:val="both"/>
        <w:outlineLvl w:val="3"/>
        <w:rPr>
          <w:b/>
          <w:vanish/>
          <w:color w:val="auto"/>
          <w:spacing w:val="20"/>
          <w:szCs w:val="24"/>
          <w:lang w:eastAsia="es-ES"/>
        </w:rPr>
      </w:pPr>
      <w:bookmarkStart w:id="597" w:name="_Toc94810958"/>
      <w:bookmarkStart w:id="598" w:name="_Toc94811071"/>
      <w:bookmarkStart w:id="599" w:name="_Toc94811183"/>
      <w:bookmarkStart w:id="600" w:name="_Toc95118308"/>
      <w:bookmarkStart w:id="601" w:name="_Toc95118491"/>
      <w:bookmarkStart w:id="602" w:name="_Toc95930610"/>
      <w:bookmarkStart w:id="603" w:name="_Toc96091353"/>
      <w:bookmarkStart w:id="604" w:name="_Toc104643805"/>
      <w:bookmarkStart w:id="605" w:name="_Toc104643916"/>
      <w:bookmarkStart w:id="606" w:name="_Toc105572971"/>
      <w:bookmarkStart w:id="607" w:name="_Toc109386991"/>
      <w:bookmarkStart w:id="608" w:name="_Toc116310534"/>
      <w:bookmarkStart w:id="609" w:name="_Hlk87871352"/>
      <w:bookmarkEnd w:id="597"/>
      <w:bookmarkEnd w:id="598"/>
      <w:bookmarkEnd w:id="599"/>
      <w:bookmarkEnd w:id="600"/>
      <w:bookmarkEnd w:id="601"/>
      <w:bookmarkEnd w:id="602"/>
      <w:bookmarkEnd w:id="603"/>
      <w:bookmarkEnd w:id="604"/>
      <w:bookmarkEnd w:id="605"/>
      <w:bookmarkEnd w:id="606"/>
      <w:bookmarkEnd w:id="607"/>
      <w:bookmarkEnd w:id="608"/>
    </w:p>
    <w:p w14:paraId="68351F57" w14:textId="77777777" w:rsidR="005039E5" w:rsidRPr="00EB57B5" w:rsidRDefault="005039E5" w:rsidP="005039E5">
      <w:pPr>
        <w:pStyle w:val="Ttulo4"/>
        <w:numPr>
          <w:ilvl w:val="2"/>
          <w:numId w:val="42"/>
        </w:numPr>
        <w:spacing w:line="360" w:lineRule="auto"/>
        <w:jc w:val="both"/>
        <w:rPr>
          <w:lang w:eastAsia="es-ES"/>
        </w:rPr>
      </w:pPr>
      <w:bookmarkStart w:id="610" w:name="_Toc116310535"/>
      <w:r w:rsidRPr="00EB57B5">
        <w:rPr>
          <w:lang w:eastAsia="es-ES"/>
        </w:rPr>
        <w:t>CARACTÉRISTICAS TECNICAS DE ARMADOS DE F°G° PARA MONTAJE DE SECCIONADOR DE TRES ETAPAS</w:t>
      </w:r>
      <w:bookmarkEnd w:id="610"/>
    </w:p>
    <w:p w14:paraId="59002F23" w14:textId="77777777" w:rsidR="005039E5" w:rsidRPr="00EB57B5" w:rsidRDefault="005039E5" w:rsidP="005039E5">
      <w:pPr>
        <w:pStyle w:val="Prrafodelista"/>
        <w:ind w:left="360" w:firstLine="348"/>
        <w:rPr>
          <w:lang w:eastAsia="es-ES"/>
        </w:rPr>
      </w:pPr>
      <w:r w:rsidRPr="00EB57B5">
        <w:rPr>
          <w:lang w:eastAsia="es-ES"/>
        </w:rPr>
        <w:t>Las crucetas y/o ménsulas deberán cumplir las siguientes normas:</w:t>
      </w:r>
    </w:p>
    <w:p w14:paraId="771D2615" w14:textId="77777777" w:rsidR="005039E5" w:rsidRPr="00EB57B5" w:rsidRDefault="005039E5" w:rsidP="005039E5">
      <w:pPr>
        <w:pStyle w:val="Prrafodelista"/>
        <w:ind w:left="360"/>
        <w:rPr>
          <w:lang w:eastAsia="es-ES"/>
        </w:rPr>
      </w:pPr>
    </w:p>
    <w:p w14:paraId="344AE1B3" w14:textId="77777777" w:rsidR="005039E5" w:rsidRPr="00EB57B5" w:rsidRDefault="005039E5" w:rsidP="005039E5">
      <w:pPr>
        <w:pStyle w:val="Prrafodelista"/>
        <w:numPr>
          <w:ilvl w:val="0"/>
          <w:numId w:val="52"/>
        </w:numPr>
        <w:spacing w:after="160" w:line="276" w:lineRule="auto"/>
        <w:jc w:val="both"/>
        <w:rPr>
          <w:lang w:eastAsia="es-ES"/>
        </w:rPr>
      </w:pPr>
      <w:r w:rsidRPr="00EB57B5">
        <w:rPr>
          <w:lang w:eastAsia="es-ES"/>
        </w:rPr>
        <w:t>ASTM A7 Forget Stell</w:t>
      </w:r>
    </w:p>
    <w:p w14:paraId="37C1636C" w14:textId="77777777" w:rsidR="005039E5" w:rsidRPr="00EB57B5" w:rsidRDefault="005039E5" w:rsidP="005039E5">
      <w:pPr>
        <w:pStyle w:val="Prrafodelista"/>
        <w:numPr>
          <w:ilvl w:val="0"/>
          <w:numId w:val="52"/>
        </w:numPr>
        <w:spacing w:after="160" w:line="276" w:lineRule="auto"/>
        <w:jc w:val="both"/>
        <w:rPr>
          <w:lang w:val="en-US" w:eastAsia="es-ES"/>
        </w:rPr>
      </w:pPr>
      <w:r w:rsidRPr="00EB57B5">
        <w:rPr>
          <w:lang w:val="en-US" w:eastAsia="es-ES"/>
        </w:rPr>
        <w:t>ANSI A 153 Zinc Coating (HOT DIP) on iron ans Stell Hardware</w:t>
      </w:r>
    </w:p>
    <w:p w14:paraId="11100672" w14:textId="77777777" w:rsidR="005039E5" w:rsidRPr="00EB57B5" w:rsidRDefault="005039E5" w:rsidP="005039E5">
      <w:pPr>
        <w:pStyle w:val="Prrafodelista"/>
        <w:numPr>
          <w:ilvl w:val="0"/>
          <w:numId w:val="52"/>
        </w:numPr>
        <w:spacing w:after="160" w:line="276" w:lineRule="auto"/>
        <w:jc w:val="both"/>
        <w:rPr>
          <w:lang w:val="en-US" w:eastAsia="es-ES"/>
        </w:rPr>
      </w:pPr>
      <w:r w:rsidRPr="00EB57B5">
        <w:rPr>
          <w:lang w:val="en-US" w:eastAsia="es-ES"/>
        </w:rPr>
        <w:t>ANSI A 153.1 American National Standart for galvanized stell bolts and nuts for overhead line construction</w:t>
      </w:r>
    </w:p>
    <w:p w14:paraId="2ED3FF95" w14:textId="77777777" w:rsidR="005039E5" w:rsidRPr="00EB57B5" w:rsidRDefault="005039E5" w:rsidP="005039E5">
      <w:pPr>
        <w:pStyle w:val="Prrafodelista"/>
        <w:numPr>
          <w:ilvl w:val="0"/>
          <w:numId w:val="52"/>
        </w:numPr>
        <w:spacing w:after="160" w:line="276" w:lineRule="auto"/>
        <w:jc w:val="both"/>
        <w:rPr>
          <w:lang w:val="en-US" w:eastAsia="es-ES"/>
        </w:rPr>
      </w:pPr>
      <w:r w:rsidRPr="00EB57B5">
        <w:rPr>
          <w:lang w:val="en-US" w:eastAsia="es-ES"/>
        </w:rPr>
        <w:t>ANSI A 153.4 American National Standart for galvanized ferrous eyebolts and nuts for overhead line construction</w:t>
      </w:r>
    </w:p>
    <w:p w14:paraId="1600CB80" w14:textId="77777777" w:rsidR="005039E5" w:rsidRPr="00EB57B5" w:rsidRDefault="005039E5" w:rsidP="005039E5">
      <w:pPr>
        <w:pStyle w:val="Prrafodelista"/>
        <w:numPr>
          <w:ilvl w:val="0"/>
          <w:numId w:val="52"/>
        </w:numPr>
        <w:spacing w:after="160" w:line="276" w:lineRule="auto"/>
        <w:jc w:val="both"/>
        <w:rPr>
          <w:lang w:val="en-US" w:eastAsia="es-ES"/>
        </w:rPr>
      </w:pPr>
      <w:r w:rsidRPr="00EB57B5">
        <w:rPr>
          <w:lang w:val="en-US" w:eastAsia="es-ES"/>
        </w:rPr>
        <w:t>ANSI A 153.3 American National Standart for zinc-coated ferrous lag screws for pole and transmission line construction</w:t>
      </w:r>
    </w:p>
    <w:p w14:paraId="378BB535" w14:textId="77777777" w:rsidR="005039E5" w:rsidRPr="00EB57B5" w:rsidRDefault="005039E5" w:rsidP="005039E5">
      <w:pPr>
        <w:pStyle w:val="Prrafodelista"/>
        <w:numPr>
          <w:ilvl w:val="0"/>
          <w:numId w:val="52"/>
        </w:numPr>
        <w:spacing w:after="160" w:line="276" w:lineRule="auto"/>
        <w:jc w:val="both"/>
        <w:rPr>
          <w:lang w:val="en-US" w:eastAsia="es-ES"/>
        </w:rPr>
      </w:pPr>
      <w:r w:rsidRPr="00EB57B5">
        <w:rPr>
          <w:lang w:val="en-US" w:eastAsia="es-ES"/>
        </w:rPr>
        <w:lastRenderedPageBreak/>
        <w:t>ANSI A 153.20 American National Standart for line construction zinc coated ferrous insulator clevises</w:t>
      </w:r>
    </w:p>
    <w:p w14:paraId="05B38594" w14:textId="77777777" w:rsidR="005039E5" w:rsidRPr="00EB57B5" w:rsidRDefault="005039E5" w:rsidP="005039E5">
      <w:pPr>
        <w:pStyle w:val="Prrafodelista"/>
        <w:ind w:left="360"/>
        <w:rPr>
          <w:lang w:val="en-US" w:eastAsia="es-ES"/>
        </w:rPr>
      </w:pPr>
    </w:p>
    <w:p w14:paraId="531831A4" w14:textId="77777777" w:rsidR="005039E5" w:rsidRPr="00EB57B5" w:rsidRDefault="005039E5" w:rsidP="005039E5">
      <w:pPr>
        <w:pStyle w:val="Prrafodelista"/>
        <w:ind w:left="360"/>
        <w:rPr>
          <w:lang w:eastAsia="es-ES"/>
        </w:rPr>
      </w:pPr>
      <w:r w:rsidRPr="00EB57B5">
        <w:rPr>
          <w:lang w:eastAsia="es-ES"/>
        </w:rPr>
        <w:t>El postor presentará para la admisión de su oferta la tabla de Datos Técnicos Garantizados (TDTG) que se detalla en el Anexo 3; debidamente llenado, firmado y sellado</w:t>
      </w:r>
    </w:p>
    <w:p w14:paraId="6235473A" w14:textId="77777777" w:rsidR="005039E5" w:rsidRPr="00EB57B5" w:rsidRDefault="005039E5" w:rsidP="005039E5">
      <w:pPr>
        <w:pStyle w:val="Prrafodelista"/>
        <w:ind w:left="360"/>
        <w:rPr>
          <w:lang w:eastAsia="es-ES"/>
        </w:rPr>
      </w:pPr>
    </w:p>
    <w:p w14:paraId="30FA766E" w14:textId="77777777" w:rsidR="005039E5" w:rsidRPr="00EB57B5" w:rsidRDefault="005039E5" w:rsidP="005039E5">
      <w:pPr>
        <w:pStyle w:val="Prrafodelista"/>
        <w:ind w:left="360"/>
        <w:rPr>
          <w:lang w:eastAsia="es-ES"/>
        </w:rPr>
      </w:pPr>
      <w:r w:rsidRPr="00EB57B5">
        <w:rPr>
          <w:lang w:eastAsia="es-ES"/>
        </w:rPr>
        <w:t>Para una mayor referencia a continuación se muestra vistas panorámicas de tipo de estructuras en donde se instalará los seccionadores de tres etapas.</w:t>
      </w:r>
    </w:p>
    <w:tbl>
      <w:tblPr>
        <w:tblStyle w:val="Tablaconcuadrcula"/>
        <w:tblW w:w="0" w:type="auto"/>
        <w:tblInd w:w="708" w:type="dxa"/>
        <w:tblLook w:val="04A0" w:firstRow="1" w:lastRow="0" w:firstColumn="1" w:lastColumn="0" w:noHBand="0" w:noVBand="1"/>
      </w:tblPr>
      <w:tblGrid>
        <w:gridCol w:w="4557"/>
        <w:gridCol w:w="3796"/>
      </w:tblGrid>
      <w:tr w:rsidR="005039E5" w:rsidRPr="00EB57B5" w14:paraId="3099E927" w14:textId="77777777" w:rsidTr="004048F7">
        <w:tc>
          <w:tcPr>
            <w:tcW w:w="4743" w:type="dxa"/>
            <w:vAlign w:val="center"/>
          </w:tcPr>
          <w:p w14:paraId="139E2531" w14:textId="77777777" w:rsidR="005039E5" w:rsidRPr="00EB57B5" w:rsidRDefault="005039E5" w:rsidP="004048F7">
            <w:pPr>
              <w:jc w:val="center"/>
              <w:rPr>
                <w:lang w:eastAsia="es-ES"/>
              </w:rPr>
            </w:pPr>
            <w:r w:rsidRPr="00EB57B5">
              <w:rPr>
                <w:noProof/>
              </w:rPr>
              <w:drawing>
                <wp:inline distT="0" distB="0" distL="0" distR="0" wp14:anchorId="69156CC5" wp14:editId="75FA9FF9">
                  <wp:extent cx="2430000" cy="32400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430000" cy="3240000"/>
                          </a:xfrm>
                          <a:prstGeom prst="rect">
                            <a:avLst/>
                          </a:prstGeom>
                          <a:noFill/>
                          <a:ln>
                            <a:noFill/>
                          </a:ln>
                        </pic:spPr>
                      </pic:pic>
                    </a:graphicData>
                  </a:graphic>
                </wp:inline>
              </w:drawing>
            </w:r>
          </w:p>
        </w:tc>
        <w:tc>
          <w:tcPr>
            <w:tcW w:w="4744" w:type="dxa"/>
            <w:vAlign w:val="center"/>
          </w:tcPr>
          <w:p w14:paraId="35058A5D" w14:textId="77777777" w:rsidR="005039E5" w:rsidRPr="00EB57B5" w:rsidRDefault="005039E5" w:rsidP="004048F7">
            <w:pPr>
              <w:jc w:val="center"/>
              <w:rPr>
                <w:lang w:eastAsia="es-ES"/>
              </w:rPr>
            </w:pPr>
            <w:r w:rsidRPr="00EB57B5">
              <w:rPr>
                <w:lang w:eastAsia="es-ES"/>
              </w:rPr>
              <w:t>Tipo de estructura en donde se montará el seccionador de tres etapas para sistemas trifásicos.</w:t>
            </w:r>
          </w:p>
        </w:tc>
      </w:tr>
      <w:tr w:rsidR="005039E5" w:rsidRPr="00EB57B5" w14:paraId="514D7F08" w14:textId="77777777" w:rsidTr="004048F7">
        <w:tc>
          <w:tcPr>
            <w:tcW w:w="4743" w:type="dxa"/>
            <w:vAlign w:val="center"/>
          </w:tcPr>
          <w:p w14:paraId="1B924F11" w14:textId="77777777" w:rsidR="005039E5" w:rsidRPr="00EB57B5" w:rsidRDefault="005039E5" w:rsidP="004048F7">
            <w:pPr>
              <w:jc w:val="center"/>
              <w:rPr>
                <w:lang w:eastAsia="es-ES"/>
              </w:rPr>
            </w:pPr>
            <w:r w:rsidRPr="00EB57B5">
              <w:rPr>
                <w:noProof/>
              </w:rPr>
              <w:drawing>
                <wp:inline distT="0" distB="0" distL="0" distR="0" wp14:anchorId="2AD80E91" wp14:editId="3DB394F0">
                  <wp:extent cx="2429936" cy="324000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9936" cy="3240000"/>
                          </a:xfrm>
                          <a:prstGeom prst="rect">
                            <a:avLst/>
                          </a:prstGeom>
                          <a:noFill/>
                          <a:ln>
                            <a:noFill/>
                          </a:ln>
                        </pic:spPr>
                      </pic:pic>
                    </a:graphicData>
                  </a:graphic>
                </wp:inline>
              </w:drawing>
            </w:r>
          </w:p>
        </w:tc>
        <w:tc>
          <w:tcPr>
            <w:tcW w:w="4744" w:type="dxa"/>
            <w:vAlign w:val="center"/>
          </w:tcPr>
          <w:p w14:paraId="56F0071B" w14:textId="77777777" w:rsidR="005039E5" w:rsidRPr="00EB57B5" w:rsidRDefault="005039E5" w:rsidP="004048F7">
            <w:pPr>
              <w:jc w:val="center"/>
              <w:rPr>
                <w:lang w:eastAsia="es-ES"/>
              </w:rPr>
            </w:pPr>
            <w:r w:rsidRPr="00EB57B5">
              <w:rPr>
                <w:lang w:eastAsia="es-ES"/>
              </w:rPr>
              <w:t>Tipo de estructura en donde se montará el seccionador de tres etapas para sistemas monofásicos.</w:t>
            </w:r>
          </w:p>
        </w:tc>
      </w:tr>
    </w:tbl>
    <w:p w14:paraId="250F4926" w14:textId="77777777" w:rsidR="005039E5" w:rsidRPr="00EB57B5" w:rsidRDefault="005039E5" w:rsidP="005039E5">
      <w:pPr>
        <w:pStyle w:val="Prrafodelista"/>
        <w:ind w:left="360"/>
        <w:rPr>
          <w:lang w:eastAsia="es-ES"/>
        </w:rPr>
      </w:pPr>
      <w:r w:rsidRPr="00EB57B5">
        <w:rPr>
          <w:lang w:eastAsia="es-ES"/>
        </w:rPr>
        <w:t>Nota: las imágenes son solo referenciales.</w:t>
      </w:r>
    </w:p>
    <w:p w14:paraId="5675F837" w14:textId="77777777" w:rsidR="005039E5" w:rsidRPr="00EB57B5" w:rsidRDefault="005039E5" w:rsidP="005039E5">
      <w:pPr>
        <w:pStyle w:val="Prrafodelista"/>
        <w:ind w:left="360"/>
        <w:rPr>
          <w:lang w:eastAsia="es-ES"/>
        </w:rPr>
      </w:pPr>
    </w:p>
    <w:p w14:paraId="06C045C7" w14:textId="77777777" w:rsidR="005039E5" w:rsidRPr="00EB57B5" w:rsidRDefault="005039E5" w:rsidP="005039E5">
      <w:pPr>
        <w:pStyle w:val="Prrafodelista"/>
        <w:ind w:left="360"/>
        <w:rPr>
          <w:lang w:eastAsia="es-ES"/>
        </w:rPr>
      </w:pPr>
      <w:r w:rsidRPr="00EB57B5">
        <w:rPr>
          <w:lang w:eastAsia="es-ES"/>
        </w:rPr>
        <w:t>A continuación de forma referencial se muestra planos de armados de soporte de seccionador de tres etapas trifásico y monofásico que el postor deberá considerar para la elaboración de su oferta:</w:t>
      </w:r>
    </w:p>
    <w:p w14:paraId="19419712" w14:textId="77777777" w:rsidR="005039E5" w:rsidRPr="00EB57B5" w:rsidRDefault="005039E5" w:rsidP="005039E5">
      <w:pPr>
        <w:pStyle w:val="Prrafodelista"/>
        <w:ind w:left="360"/>
        <w:rPr>
          <w:lang w:eastAsia="es-ES"/>
        </w:rPr>
      </w:pPr>
    </w:p>
    <w:p w14:paraId="044D54BA" w14:textId="77777777" w:rsidR="005039E5" w:rsidRPr="00EB57B5" w:rsidRDefault="005039E5" w:rsidP="005039E5">
      <w:pPr>
        <w:pStyle w:val="Prrafodelista"/>
        <w:ind w:left="360"/>
        <w:rPr>
          <w:lang w:eastAsia="es-ES"/>
        </w:rPr>
      </w:pPr>
      <w:r w:rsidRPr="00EB57B5">
        <w:rPr>
          <w:noProof/>
        </w:rPr>
        <w:lastRenderedPageBreak/>
        <w:drawing>
          <wp:inline distT="0" distB="0" distL="0" distR="0" wp14:anchorId="2D6580DF" wp14:editId="2A0DC201">
            <wp:extent cx="6134100" cy="716129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7161295"/>
                    </a:xfrm>
                    <a:prstGeom prst="rect">
                      <a:avLst/>
                    </a:prstGeom>
                    <a:noFill/>
                    <a:ln>
                      <a:noFill/>
                    </a:ln>
                  </pic:spPr>
                </pic:pic>
              </a:graphicData>
            </a:graphic>
          </wp:inline>
        </w:drawing>
      </w:r>
    </w:p>
    <w:p w14:paraId="25B8061D" w14:textId="77777777" w:rsidR="005039E5" w:rsidRPr="00EB57B5" w:rsidRDefault="005039E5" w:rsidP="005039E5">
      <w:pPr>
        <w:pStyle w:val="Prrafodelista"/>
        <w:ind w:left="360"/>
        <w:rPr>
          <w:i/>
          <w:iCs/>
          <w:color w:val="auto"/>
          <w:lang w:eastAsia="es-ES"/>
        </w:rPr>
      </w:pPr>
      <w:r w:rsidRPr="00EB57B5">
        <w:rPr>
          <w:i/>
          <w:iCs/>
          <w:color w:val="auto"/>
          <w:lang w:eastAsia="es-ES"/>
        </w:rPr>
        <w:t>Notas:</w:t>
      </w:r>
    </w:p>
    <w:p w14:paraId="1FCF5643" w14:textId="77777777" w:rsidR="005039E5" w:rsidRPr="00EB57B5" w:rsidRDefault="005039E5" w:rsidP="005039E5">
      <w:pPr>
        <w:pStyle w:val="Prrafodelista"/>
        <w:ind w:left="360"/>
        <w:rPr>
          <w:i/>
          <w:iCs/>
          <w:color w:val="auto"/>
          <w:lang w:eastAsia="es-ES"/>
        </w:rPr>
      </w:pPr>
      <w:r w:rsidRPr="00EB57B5">
        <w:rPr>
          <w:i/>
          <w:iCs/>
          <w:color w:val="auto"/>
          <w:lang w:eastAsia="es-ES"/>
        </w:rPr>
        <w:t>El plano es referencial de armado de F°G° de seccionador monofásico de tres etapas en monoposte.</w:t>
      </w:r>
    </w:p>
    <w:p w14:paraId="702D0601" w14:textId="77777777" w:rsidR="005039E5" w:rsidRPr="00EB57B5" w:rsidRDefault="005039E5" w:rsidP="005039E5">
      <w:pPr>
        <w:pStyle w:val="Prrafodelista"/>
        <w:ind w:left="360"/>
        <w:rPr>
          <w:i/>
          <w:iCs/>
          <w:color w:val="auto"/>
          <w:lang w:eastAsia="es-ES"/>
        </w:rPr>
      </w:pPr>
      <w:r w:rsidRPr="00EB57B5">
        <w:rPr>
          <w:i/>
          <w:iCs/>
          <w:color w:val="auto"/>
          <w:lang w:eastAsia="es-ES"/>
        </w:rPr>
        <w:t>Los diámetros de las abrazaderas serán suministrados por ELPU</w:t>
      </w:r>
    </w:p>
    <w:p w14:paraId="0A4C4103" w14:textId="77777777" w:rsidR="005039E5" w:rsidRPr="00EB57B5" w:rsidRDefault="005039E5" w:rsidP="005039E5">
      <w:pPr>
        <w:pStyle w:val="Prrafodelista"/>
        <w:ind w:left="360"/>
        <w:rPr>
          <w:lang w:eastAsia="es-ES"/>
        </w:rPr>
      </w:pPr>
    </w:p>
    <w:p w14:paraId="2A66D241" w14:textId="77777777" w:rsidR="005039E5" w:rsidRPr="00EB57B5" w:rsidRDefault="005039E5" w:rsidP="005039E5">
      <w:pPr>
        <w:pStyle w:val="Prrafodelista"/>
        <w:ind w:left="360"/>
        <w:rPr>
          <w:lang w:eastAsia="es-ES"/>
        </w:rPr>
      </w:pPr>
      <w:r w:rsidRPr="00EB57B5">
        <w:rPr>
          <w:noProof/>
        </w:rPr>
        <w:lastRenderedPageBreak/>
        <w:drawing>
          <wp:inline distT="0" distB="0" distL="0" distR="0" wp14:anchorId="6CD875C7" wp14:editId="472B5631">
            <wp:extent cx="6085152" cy="72675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5152" cy="7267575"/>
                    </a:xfrm>
                    <a:prstGeom prst="rect">
                      <a:avLst/>
                    </a:prstGeom>
                    <a:noFill/>
                    <a:ln>
                      <a:noFill/>
                    </a:ln>
                  </pic:spPr>
                </pic:pic>
              </a:graphicData>
            </a:graphic>
          </wp:inline>
        </w:drawing>
      </w:r>
    </w:p>
    <w:p w14:paraId="459CCA00" w14:textId="77777777" w:rsidR="005039E5" w:rsidRPr="00EB57B5" w:rsidRDefault="005039E5" w:rsidP="005039E5">
      <w:pPr>
        <w:pStyle w:val="Prrafodelista"/>
        <w:ind w:left="360"/>
        <w:rPr>
          <w:i/>
          <w:iCs/>
          <w:color w:val="auto"/>
          <w:lang w:eastAsia="es-ES"/>
        </w:rPr>
      </w:pPr>
      <w:r w:rsidRPr="00EB57B5">
        <w:rPr>
          <w:i/>
          <w:iCs/>
          <w:color w:val="auto"/>
          <w:lang w:eastAsia="es-ES"/>
        </w:rPr>
        <w:t>Notas:</w:t>
      </w:r>
    </w:p>
    <w:p w14:paraId="2AFE394B" w14:textId="77777777" w:rsidR="005039E5" w:rsidRPr="00EB57B5" w:rsidRDefault="005039E5" w:rsidP="005039E5">
      <w:pPr>
        <w:pStyle w:val="Prrafodelista"/>
        <w:ind w:left="360"/>
        <w:rPr>
          <w:i/>
          <w:iCs/>
          <w:color w:val="auto"/>
          <w:lang w:eastAsia="es-ES"/>
        </w:rPr>
      </w:pPr>
      <w:r w:rsidRPr="00EB57B5">
        <w:rPr>
          <w:i/>
          <w:iCs/>
          <w:color w:val="auto"/>
          <w:lang w:eastAsia="es-ES"/>
        </w:rPr>
        <w:t>El plano es referencial de armado de F°G° de seccionador trifásico de tres etapas en monoposte.</w:t>
      </w:r>
    </w:p>
    <w:p w14:paraId="75E8BD2C" w14:textId="77777777" w:rsidR="005039E5" w:rsidRPr="00EB57B5" w:rsidRDefault="005039E5" w:rsidP="005039E5">
      <w:pPr>
        <w:pStyle w:val="Prrafodelista"/>
        <w:ind w:left="360"/>
        <w:rPr>
          <w:i/>
          <w:iCs/>
          <w:color w:val="auto"/>
          <w:lang w:eastAsia="es-ES"/>
        </w:rPr>
      </w:pPr>
      <w:r w:rsidRPr="00EB57B5">
        <w:rPr>
          <w:i/>
          <w:iCs/>
          <w:color w:val="auto"/>
          <w:lang w:eastAsia="es-ES"/>
        </w:rPr>
        <w:t>Los diámetros de las abrazaderas serán suministrados por ELPU</w:t>
      </w:r>
    </w:p>
    <w:p w14:paraId="7CAE3366" w14:textId="77777777" w:rsidR="005039E5" w:rsidRPr="00EB57B5" w:rsidRDefault="005039E5" w:rsidP="005039E5">
      <w:pPr>
        <w:pStyle w:val="Prrafodelista"/>
        <w:ind w:left="360"/>
        <w:rPr>
          <w:lang w:eastAsia="es-ES"/>
        </w:rPr>
      </w:pPr>
    </w:p>
    <w:p w14:paraId="41F6B7FB" w14:textId="77777777" w:rsidR="005039E5" w:rsidRPr="00EB57B5" w:rsidRDefault="005039E5" w:rsidP="005039E5">
      <w:pPr>
        <w:pStyle w:val="Ttulo3"/>
        <w:numPr>
          <w:ilvl w:val="1"/>
          <w:numId w:val="42"/>
        </w:numPr>
        <w:spacing w:line="360" w:lineRule="auto"/>
        <w:ind w:left="851" w:hanging="567"/>
        <w:jc w:val="both"/>
        <w:rPr>
          <w:lang w:eastAsia="es-ES"/>
        </w:rPr>
      </w:pPr>
      <w:bookmarkStart w:id="611" w:name="_Toc116310536"/>
      <w:r w:rsidRPr="00EB57B5">
        <w:rPr>
          <w:lang w:eastAsia="es-ES"/>
        </w:rPr>
        <w:t>REQUISITOS SEGÚN LEYES, REGLAMENTOS TÉCNICOS, NORMAS METROLOGÍAS Y/0 SANITARIAS, REGLAMENTOS Y DEMAS NORMAS.</w:t>
      </w:r>
      <w:bookmarkEnd w:id="611"/>
    </w:p>
    <w:p w14:paraId="30FCEFA0" w14:textId="77777777" w:rsidR="005039E5" w:rsidRPr="00EB57B5" w:rsidRDefault="005039E5" w:rsidP="005039E5">
      <w:pPr>
        <w:pStyle w:val="Prrafodelista"/>
        <w:numPr>
          <w:ilvl w:val="0"/>
          <w:numId w:val="44"/>
        </w:numPr>
        <w:spacing w:after="160" w:line="276" w:lineRule="auto"/>
        <w:jc w:val="both"/>
        <w:rPr>
          <w:lang w:eastAsia="es-ES"/>
        </w:rPr>
      </w:pPr>
      <w:r w:rsidRPr="00EB57B5">
        <w:rPr>
          <w:lang w:eastAsia="es-ES"/>
        </w:rPr>
        <w:t>Decreto ley N° 25844 - Ley de Concesiones Eléctricas</w:t>
      </w:r>
    </w:p>
    <w:p w14:paraId="7281A5FD" w14:textId="77777777" w:rsidR="005039E5" w:rsidRPr="00EB57B5" w:rsidRDefault="005039E5" w:rsidP="005039E5">
      <w:pPr>
        <w:pStyle w:val="Prrafodelista"/>
        <w:numPr>
          <w:ilvl w:val="0"/>
          <w:numId w:val="44"/>
        </w:numPr>
        <w:spacing w:after="160" w:line="276" w:lineRule="auto"/>
        <w:jc w:val="both"/>
        <w:rPr>
          <w:lang w:eastAsia="es-ES"/>
        </w:rPr>
      </w:pPr>
      <w:r w:rsidRPr="00EB57B5">
        <w:rPr>
          <w:lang w:eastAsia="es-ES"/>
        </w:rPr>
        <w:t>Decreto supremo N° 009-93-EM - Reglamento de la ley de Concesiones Eléctricas.</w:t>
      </w:r>
    </w:p>
    <w:p w14:paraId="72C9C515" w14:textId="77777777" w:rsidR="005039E5" w:rsidRPr="00EB57B5" w:rsidRDefault="005039E5" w:rsidP="005039E5">
      <w:pPr>
        <w:pStyle w:val="Prrafodelista"/>
        <w:numPr>
          <w:ilvl w:val="0"/>
          <w:numId w:val="44"/>
        </w:numPr>
        <w:spacing w:after="160" w:line="276" w:lineRule="auto"/>
        <w:jc w:val="both"/>
        <w:rPr>
          <w:lang w:eastAsia="es-ES"/>
        </w:rPr>
      </w:pPr>
      <w:r w:rsidRPr="00EB57B5">
        <w:rPr>
          <w:lang w:eastAsia="es-ES"/>
        </w:rPr>
        <w:lastRenderedPageBreak/>
        <w:t>Decreto supremo N° 020-97-EM - Norma técnica de calidad de los servicios eléctricos y modificaciones.</w:t>
      </w:r>
    </w:p>
    <w:p w14:paraId="419A9F4E" w14:textId="77777777" w:rsidR="005039E5" w:rsidRPr="00EB57B5" w:rsidRDefault="005039E5" w:rsidP="005039E5">
      <w:pPr>
        <w:pStyle w:val="Prrafodelista"/>
        <w:numPr>
          <w:ilvl w:val="0"/>
          <w:numId w:val="44"/>
        </w:numPr>
        <w:spacing w:after="160" w:line="276" w:lineRule="auto"/>
        <w:jc w:val="both"/>
        <w:rPr>
          <w:lang w:eastAsia="es-ES"/>
        </w:rPr>
      </w:pPr>
      <w:r w:rsidRPr="00EB57B5">
        <w:rPr>
          <w:lang w:eastAsia="es-ES"/>
        </w:rPr>
        <w:t>Directivas de OSINERG relacionadas al tema.</w:t>
      </w:r>
    </w:p>
    <w:p w14:paraId="63DE43BB" w14:textId="77777777" w:rsidR="005039E5" w:rsidRPr="00EB57B5" w:rsidRDefault="005039E5" w:rsidP="005039E5">
      <w:pPr>
        <w:pStyle w:val="Prrafodelista"/>
        <w:numPr>
          <w:ilvl w:val="0"/>
          <w:numId w:val="44"/>
        </w:numPr>
        <w:spacing w:after="160" w:line="276" w:lineRule="auto"/>
        <w:jc w:val="both"/>
        <w:rPr>
          <w:lang w:eastAsia="es-ES"/>
        </w:rPr>
      </w:pPr>
      <w:r w:rsidRPr="00EB57B5">
        <w:rPr>
          <w:lang w:eastAsia="es-ES"/>
        </w:rPr>
        <w:t>Código Nacional de Electricidad Vigente</w:t>
      </w:r>
    </w:p>
    <w:p w14:paraId="60D95950" w14:textId="77777777" w:rsidR="005039E5" w:rsidRPr="00EB57B5" w:rsidRDefault="005039E5" w:rsidP="005039E5">
      <w:pPr>
        <w:pStyle w:val="Prrafodelista"/>
        <w:numPr>
          <w:ilvl w:val="0"/>
          <w:numId w:val="44"/>
        </w:numPr>
        <w:spacing w:after="160" w:line="276" w:lineRule="auto"/>
        <w:jc w:val="both"/>
        <w:rPr>
          <w:lang w:eastAsia="es-ES"/>
        </w:rPr>
      </w:pPr>
      <w:r w:rsidRPr="00EB57B5">
        <w:rPr>
          <w:lang w:eastAsia="es-ES"/>
        </w:rPr>
        <w:t>Normatividad técnica EM/DGE</w:t>
      </w:r>
    </w:p>
    <w:p w14:paraId="0D443FFC" w14:textId="77777777" w:rsidR="005039E5" w:rsidRPr="00EB57B5" w:rsidRDefault="005039E5" w:rsidP="005039E5">
      <w:pPr>
        <w:pStyle w:val="Prrafodelista"/>
        <w:numPr>
          <w:ilvl w:val="0"/>
          <w:numId w:val="44"/>
        </w:numPr>
        <w:spacing w:after="160" w:line="276" w:lineRule="auto"/>
        <w:jc w:val="both"/>
        <w:rPr>
          <w:lang w:eastAsia="es-ES"/>
        </w:rPr>
      </w:pPr>
      <w:r w:rsidRPr="00EB57B5">
        <w:rPr>
          <w:lang w:eastAsia="es-ES"/>
        </w:rPr>
        <w:t>Resolución Ministerial No 161-2007-MEM/DM, Reglamento de Seguridad y Salud en el Trabajo de las Actividades Eléctricas.</w:t>
      </w:r>
    </w:p>
    <w:p w14:paraId="0E576BEF" w14:textId="77777777" w:rsidR="005039E5" w:rsidRPr="00EB57B5" w:rsidRDefault="005039E5" w:rsidP="005039E5">
      <w:pPr>
        <w:pStyle w:val="Prrafodelista"/>
        <w:numPr>
          <w:ilvl w:val="0"/>
          <w:numId w:val="44"/>
        </w:numPr>
        <w:spacing w:after="160" w:line="276" w:lineRule="auto"/>
        <w:jc w:val="both"/>
        <w:rPr>
          <w:lang w:eastAsia="es-ES"/>
        </w:rPr>
      </w:pPr>
      <w:r w:rsidRPr="00EB57B5">
        <w:rPr>
          <w:lang w:eastAsia="es-ES"/>
        </w:rPr>
        <w:t>RISS, Reglamento Interno de Seguridad y Salud de Electro Puno S.A.A</w:t>
      </w:r>
      <w:bookmarkEnd w:id="609"/>
      <w:r w:rsidRPr="00EB57B5">
        <w:rPr>
          <w:lang w:eastAsia="es-ES"/>
        </w:rPr>
        <w:t>.</w:t>
      </w:r>
    </w:p>
    <w:p w14:paraId="4AD46AF1" w14:textId="77777777" w:rsidR="005039E5" w:rsidRPr="00EB57B5" w:rsidRDefault="005039E5" w:rsidP="005039E5">
      <w:pPr>
        <w:pStyle w:val="Prrafodelista"/>
        <w:numPr>
          <w:ilvl w:val="0"/>
          <w:numId w:val="44"/>
        </w:numPr>
        <w:spacing w:after="160" w:line="276" w:lineRule="auto"/>
        <w:jc w:val="both"/>
        <w:rPr>
          <w:lang w:val="en-US" w:eastAsia="es-ES"/>
        </w:rPr>
      </w:pPr>
      <w:r w:rsidRPr="00EB57B5">
        <w:rPr>
          <w:lang w:val="en-US" w:eastAsia="es-ES"/>
        </w:rPr>
        <w:t xml:space="preserve">IEC 60099-4 Surge arresters - Part 4: Metal-oxide surge arresters without gaps for a.c. systems. </w:t>
      </w:r>
    </w:p>
    <w:p w14:paraId="52178574" w14:textId="77777777" w:rsidR="005039E5" w:rsidRPr="00EB57B5" w:rsidRDefault="005039E5" w:rsidP="005039E5">
      <w:pPr>
        <w:pStyle w:val="Prrafodelista"/>
        <w:numPr>
          <w:ilvl w:val="0"/>
          <w:numId w:val="44"/>
        </w:numPr>
        <w:spacing w:after="160" w:line="276" w:lineRule="auto"/>
        <w:jc w:val="both"/>
        <w:rPr>
          <w:lang w:val="en-US" w:eastAsia="es-ES"/>
        </w:rPr>
      </w:pPr>
      <w:r w:rsidRPr="00EB57B5">
        <w:rPr>
          <w:lang w:val="en-US" w:eastAsia="es-ES"/>
        </w:rPr>
        <w:t>IEC 60099-5 Surge arresters - Part 5: Selection and application recommendations</w:t>
      </w:r>
    </w:p>
    <w:p w14:paraId="6B678E2D" w14:textId="77777777" w:rsidR="005039E5" w:rsidRPr="00EB57B5" w:rsidRDefault="005039E5" w:rsidP="005039E5">
      <w:pPr>
        <w:pStyle w:val="Prrafodelista"/>
        <w:numPr>
          <w:ilvl w:val="0"/>
          <w:numId w:val="44"/>
        </w:numPr>
        <w:spacing w:after="160" w:line="276" w:lineRule="auto"/>
        <w:jc w:val="both"/>
        <w:rPr>
          <w:lang w:val="en-US" w:eastAsia="es-ES"/>
        </w:rPr>
      </w:pPr>
      <w:r w:rsidRPr="00EB57B5">
        <w:rPr>
          <w:lang w:val="en-US" w:eastAsia="es-ES"/>
        </w:rPr>
        <w:t>IEC 60099-3 Surge arresters. Part 3: Artificial pollution testing of surge arresters.</w:t>
      </w:r>
    </w:p>
    <w:p w14:paraId="7EC648C8" w14:textId="77777777" w:rsidR="005039E5" w:rsidRPr="00EB57B5" w:rsidRDefault="005039E5" w:rsidP="005039E5">
      <w:pPr>
        <w:rPr>
          <w:lang w:eastAsia="es-ES"/>
        </w:rPr>
      </w:pPr>
      <w:r w:rsidRPr="00EB57B5">
        <w:rPr>
          <w:lang w:eastAsia="es-ES"/>
        </w:rPr>
        <w:t>Las referidas normas incluyen sus respectivas modificaciones, de ser el caso.</w:t>
      </w:r>
    </w:p>
    <w:p w14:paraId="17E32B5A" w14:textId="77777777" w:rsidR="005039E5" w:rsidRPr="00EB57B5" w:rsidRDefault="005039E5" w:rsidP="005039E5">
      <w:pPr>
        <w:pStyle w:val="Ttulo3"/>
        <w:numPr>
          <w:ilvl w:val="1"/>
          <w:numId w:val="42"/>
        </w:numPr>
        <w:spacing w:line="360" w:lineRule="auto"/>
        <w:ind w:left="851" w:hanging="567"/>
        <w:jc w:val="both"/>
        <w:rPr>
          <w:lang w:eastAsia="es-ES"/>
        </w:rPr>
      </w:pPr>
      <w:bookmarkStart w:id="612" w:name="_Toc116310537"/>
      <w:r w:rsidRPr="00EB57B5">
        <w:rPr>
          <w:lang w:eastAsia="es-ES"/>
        </w:rPr>
        <w:t>IMPACTO AMBIENTAL</w:t>
      </w:r>
      <w:bookmarkEnd w:id="612"/>
    </w:p>
    <w:p w14:paraId="0102D791" w14:textId="77777777" w:rsidR="005039E5" w:rsidRPr="00EB57B5" w:rsidRDefault="005039E5" w:rsidP="005039E5">
      <w:pPr>
        <w:rPr>
          <w:lang w:eastAsia="es-ES"/>
        </w:rPr>
      </w:pPr>
      <w:bookmarkStart w:id="613" w:name="_Hlk87871466"/>
      <w:r w:rsidRPr="00EB57B5">
        <w:rPr>
          <w:lang w:eastAsia="es-ES"/>
        </w:rPr>
        <w:t>No se requiere su elaboración, sin embargo, deberá considerarse la formulación de una especificación técnica ambiental, a fin de mitigar los posibles impactos negativos que podrían generase producto de las actividades de ejecución del servicio en lo referente a los recursos naturales y los aspectos sociales y culturales, en el marco de la legislación ambiental existente.</w:t>
      </w:r>
    </w:p>
    <w:p w14:paraId="65148E2B" w14:textId="77777777" w:rsidR="005039E5" w:rsidRPr="00EB57B5" w:rsidRDefault="005039E5" w:rsidP="005039E5">
      <w:pPr>
        <w:pStyle w:val="Ttulo3"/>
        <w:numPr>
          <w:ilvl w:val="1"/>
          <w:numId w:val="42"/>
        </w:numPr>
        <w:spacing w:line="360" w:lineRule="auto"/>
        <w:ind w:left="851" w:hanging="567"/>
        <w:jc w:val="both"/>
        <w:rPr>
          <w:lang w:eastAsia="es-ES"/>
        </w:rPr>
      </w:pPr>
      <w:bookmarkStart w:id="614" w:name="_Toc116310538"/>
      <w:bookmarkEnd w:id="613"/>
      <w:r w:rsidRPr="00EB57B5">
        <w:rPr>
          <w:lang w:eastAsia="es-ES"/>
        </w:rPr>
        <w:t>CONDICIONES DE OPERACIÓN</w:t>
      </w:r>
      <w:bookmarkEnd w:id="614"/>
    </w:p>
    <w:p w14:paraId="609F062D" w14:textId="77777777" w:rsidR="005039E5" w:rsidRPr="00EB57B5" w:rsidRDefault="005039E5" w:rsidP="005039E5">
      <w:pPr>
        <w:rPr>
          <w:lang w:eastAsia="es-ES"/>
        </w:rPr>
      </w:pPr>
      <w:r w:rsidRPr="00EB57B5">
        <w:rPr>
          <w:lang w:eastAsia="es-ES"/>
        </w:rPr>
        <w:t xml:space="preserve">Condiciones ambientales de servicio </w:t>
      </w:r>
    </w:p>
    <w:p w14:paraId="4FBCC9A2" w14:textId="77777777" w:rsidR="005039E5" w:rsidRPr="00EB57B5" w:rsidRDefault="005039E5" w:rsidP="005039E5">
      <w:pPr>
        <w:rPr>
          <w:lang w:eastAsia="es-ES"/>
        </w:rPr>
      </w:pPr>
      <w:r w:rsidRPr="00EB57B5">
        <w:rPr>
          <w:lang w:eastAsia="es-ES"/>
        </w:rPr>
        <w:t xml:space="preserve">Los Equipos de Protección se instalarán en los sistemas eléctricos pertenecientes a Electro Puno S.A.A., cuyas características ambientales son las siguientes: </w:t>
      </w:r>
    </w:p>
    <w:p w14:paraId="18902B2A" w14:textId="77777777" w:rsidR="005039E5" w:rsidRPr="00EB57B5" w:rsidRDefault="005039E5" w:rsidP="005039E5">
      <w:pPr>
        <w:pStyle w:val="Prrafodelista"/>
        <w:numPr>
          <w:ilvl w:val="0"/>
          <w:numId w:val="45"/>
        </w:numPr>
        <w:spacing w:after="160" w:line="276" w:lineRule="auto"/>
        <w:jc w:val="both"/>
        <w:rPr>
          <w:lang w:eastAsia="es-ES"/>
        </w:rPr>
      </w:pPr>
      <w:r w:rsidRPr="00EB57B5">
        <w:rPr>
          <w:lang w:eastAsia="es-ES"/>
        </w:rPr>
        <w:t>Temperatura ambiente</w:t>
      </w:r>
      <w:r w:rsidRPr="00EB57B5">
        <w:rPr>
          <w:lang w:eastAsia="es-ES"/>
        </w:rPr>
        <w:tab/>
      </w:r>
      <w:r w:rsidRPr="00EB57B5">
        <w:rPr>
          <w:lang w:eastAsia="es-ES"/>
        </w:rPr>
        <w:tab/>
        <w:t>:</w:t>
      </w:r>
      <w:r w:rsidRPr="00EB57B5">
        <w:rPr>
          <w:lang w:eastAsia="es-ES"/>
        </w:rPr>
        <w:tab/>
        <w:t>-20ºC a 40ºC</w:t>
      </w:r>
    </w:p>
    <w:p w14:paraId="6DD49F88" w14:textId="77777777" w:rsidR="005039E5" w:rsidRPr="00EB57B5" w:rsidRDefault="005039E5" w:rsidP="005039E5">
      <w:pPr>
        <w:pStyle w:val="Prrafodelista"/>
        <w:numPr>
          <w:ilvl w:val="0"/>
          <w:numId w:val="45"/>
        </w:numPr>
        <w:spacing w:after="160" w:line="276" w:lineRule="auto"/>
        <w:jc w:val="both"/>
        <w:rPr>
          <w:lang w:eastAsia="es-ES"/>
        </w:rPr>
      </w:pPr>
      <w:r w:rsidRPr="00EB57B5">
        <w:rPr>
          <w:lang w:eastAsia="es-ES"/>
        </w:rPr>
        <w:t>Humedad relativa</w:t>
      </w:r>
      <w:r w:rsidRPr="00EB57B5">
        <w:rPr>
          <w:lang w:eastAsia="es-ES"/>
        </w:rPr>
        <w:tab/>
      </w:r>
      <w:r w:rsidRPr="00EB57B5">
        <w:rPr>
          <w:lang w:eastAsia="es-ES"/>
        </w:rPr>
        <w:tab/>
      </w:r>
      <w:r w:rsidRPr="00EB57B5">
        <w:rPr>
          <w:lang w:eastAsia="es-ES"/>
        </w:rPr>
        <w:tab/>
        <w:t>:</w:t>
      </w:r>
      <w:r w:rsidRPr="00EB57B5">
        <w:rPr>
          <w:lang w:eastAsia="es-ES"/>
        </w:rPr>
        <w:tab/>
        <w:t>10% a 90%</w:t>
      </w:r>
    </w:p>
    <w:p w14:paraId="10F903DE" w14:textId="77777777" w:rsidR="005039E5" w:rsidRPr="00EB57B5" w:rsidRDefault="005039E5" w:rsidP="005039E5">
      <w:pPr>
        <w:pStyle w:val="Prrafodelista"/>
        <w:numPr>
          <w:ilvl w:val="0"/>
          <w:numId w:val="45"/>
        </w:numPr>
        <w:spacing w:after="160" w:line="276" w:lineRule="auto"/>
        <w:jc w:val="both"/>
        <w:rPr>
          <w:lang w:eastAsia="es-ES"/>
        </w:rPr>
      </w:pPr>
      <w:r w:rsidRPr="00EB57B5">
        <w:rPr>
          <w:lang w:eastAsia="es-ES"/>
        </w:rPr>
        <w:t>Altura máxima</w:t>
      </w:r>
      <w:r w:rsidRPr="00EB57B5">
        <w:rPr>
          <w:lang w:eastAsia="es-ES"/>
        </w:rPr>
        <w:tab/>
      </w:r>
      <w:r w:rsidRPr="00EB57B5">
        <w:rPr>
          <w:lang w:eastAsia="es-ES"/>
        </w:rPr>
        <w:tab/>
      </w:r>
      <w:r w:rsidRPr="00EB57B5">
        <w:rPr>
          <w:lang w:eastAsia="es-ES"/>
        </w:rPr>
        <w:tab/>
      </w:r>
      <w:r w:rsidRPr="00EB57B5">
        <w:rPr>
          <w:lang w:eastAsia="es-ES"/>
        </w:rPr>
        <w:tab/>
        <w:t>:</w:t>
      </w:r>
      <w:r w:rsidRPr="00EB57B5">
        <w:rPr>
          <w:lang w:eastAsia="es-ES"/>
        </w:rPr>
        <w:tab/>
        <w:t>4700 m.s.n.m.</w:t>
      </w:r>
    </w:p>
    <w:p w14:paraId="3C161F02" w14:textId="77777777" w:rsidR="005039E5" w:rsidRPr="00EB57B5" w:rsidRDefault="005039E5" w:rsidP="005039E5">
      <w:pPr>
        <w:pStyle w:val="Prrafodelista"/>
        <w:numPr>
          <w:ilvl w:val="0"/>
          <w:numId w:val="45"/>
        </w:numPr>
        <w:spacing w:after="160" w:line="276" w:lineRule="auto"/>
        <w:jc w:val="both"/>
        <w:rPr>
          <w:lang w:eastAsia="es-ES"/>
        </w:rPr>
      </w:pPr>
      <w:r w:rsidRPr="00EB57B5">
        <w:rPr>
          <w:lang w:eastAsia="es-ES"/>
        </w:rPr>
        <w:t>Contaminación</w:t>
      </w:r>
      <w:r w:rsidRPr="00EB57B5">
        <w:rPr>
          <w:lang w:eastAsia="es-ES"/>
        </w:rPr>
        <w:tab/>
      </w:r>
      <w:r w:rsidRPr="00EB57B5">
        <w:rPr>
          <w:lang w:eastAsia="es-ES"/>
        </w:rPr>
        <w:tab/>
      </w:r>
      <w:r w:rsidRPr="00EB57B5">
        <w:rPr>
          <w:lang w:eastAsia="es-ES"/>
        </w:rPr>
        <w:tab/>
        <w:t>:</w:t>
      </w:r>
      <w:r w:rsidRPr="00EB57B5">
        <w:rPr>
          <w:lang w:eastAsia="es-ES"/>
        </w:rPr>
        <w:tab/>
        <w:t>Media.</w:t>
      </w:r>
    </w:p>
    <w:p w14:paraId="37B074E1" w14:textId="77777777" w:rsidR="005039E5" w:rsidRPr="00EB57B5" w:rsidRDefault="005039E5" w:rsidP="005039E5">
      <w:pPr>
        <w:pStyle w:val="Prrafodelista"/>
        <w:numPr>
          <w:ilvl w:val="0"/>
          <w:numId w:val="45"/>
        </w:numPr>
        <w:spacing w:after="160" w:line="276" w:lineRule="auto"/>
        <w:jc w:val="both"/>
        <w:rPr>
          <w:lang w:eastAsia="es-ES"/>
        </w:rPr>
      </w:pPr>
      <w:r w:rsidRPr="00EB57B5">
        <w:rPr>
          <w:lang w:eastAsia="es-ES"/>
        </w:rPr>
        <w:t>Corrosión</w:t>
      </w:r>
      <w:r w:rsidRPr="00EB57B5">
        <w:rPr>
          <w:lang w:eastAsia="es-ES"/>
        </w:rPr>
        <w:tab/>
      </w:r>
      <w:r w:rsidRPr="00EB57B5">
        <w:rPr>
          <w:lang w:eastAsia="es-ES"/>
        </w:rPr>
        <w:tab/>
      </w:r>
      <w:r w:rsidRPr="00EB57B5">
        <w:rPr>
          <w:lang w:eastAsia="es-ES"/>
        </w:rPr>
        <w:tab/>
      </w:r>
      <w:r w:rsidRPr="00EB57B5">
        <w:rPr>
          <w:lang w:eastAsia="es-ES"/>
        </w:rPr>
        <w:tab/>
        <w:t>:</w:t>
      </w:r>
      <w:r w:rsidRPr="00EB57B5">
        <w:rPr>
          <w:lang w:eastAsia="es-ES"/>
        </w:rPr>
        <w:tab/>
        <w:t>Media.</w:t>
      </w:r>
    </w:p>
    <w:p w14:paraId="0780BDD3" w14:textId="77777777" w:rsidR="005039E5" w:rsidRPr="00EB57B5" w:rsidRDefault="005039E5" w:rsidP="005039E5">
      <w:pPr>
        <w:pStyle w:val="Prrafodelista"/>
        <w:numPr>
          <w:ilvl w:val="0"/>
          <w:numId w:val="45"/>
        </w:numPr>
        <w:spacing w:after="160" w:line="276" w:lineRule="auto"/>
        <w:jc w:val="both"/>
        <w:rPr>
          <w:lang w:eastAsia="es-ES"/>
        </w:rPr>
      </w:pPr>
      <w:r w:rsidRPr="00EB57B5">
        <w:rPr>
          <w:lang w:eastAsia="es-ES"/>
        </w:rPr>
        <w:t>Precipitaciones</w:t>
      </w:r>
      <w:r w:rsidRPr="00EB57B5">
        <w:rPr>
          <w:lang w:eastAsia="es-ES"/>
        </w:rPr>
        <w:tab/>
      </w:r>
      <w:r w:rsidRPr="00EB57B5">
        <w:rPr>
          <w:lang w:eastAsia="es-ES"/>
        </w:rPr>
        <w:tab/>
      </w:r>
      <w:r w:rsidRPr="00EB57B5">
        <w:rPr>
          <w:lang w:eastAsia="es-ES"/>
        </w:rPr>
        <w:tab/>
        <w:t>:</w:t>
      </w:r>
      <w:r w:rsidRPr="00EB57B5">
        <w:rPr>
          <w:lang w:eastAsia="es-ES"/>
        </w:rPr>
        <w:tab/>
        <w:t xml:space="preserve">Severas. </w:t>
      </w:r>
    </w:p>
    <w:p w14:paraId="70FEF235" w14:textId="77777777" w:rsidR="005039E5" w:rsidRPr="00EB57B5" w:rsidRDefault="005039E5" w:rsidP="005039E5">
      <w:pPr>
        <w:rPr>
          <w:lang w:eastAsia="es-ES"/>
        </w:rPr>
      </w:pPr>
      <w:r w:rsidRPr="00EB57B5">
        <w:rPr>
          <w:lang w:eastAsia="es-ES"/>
        </w:rPr>
        <w:t xml:space="preserve">Condiciones de operación del sistema, las características técnicas del sistema son las siguientes: </w:t>
      </w:r>
    </w:p>
    <w:p w14:paraId="7F9EE20C" w14:textId="77777777" w:rsidR="005039E5" w:rsidRPr="00EB57B5" w:rsidRDefault="005039E5" w:rsidP="005039E5">
      <w:pPr>
        <w:pStyle w:val="Prrafodelista"/>
        <w:numPr>
          <w:ilvl w:val="0"/>
          <w:numId w:val="46"/>
        </w:numPr>
        <w:spacing w:after="160" w:line="276" w:lineRule="auto"/>
        <w:jc w:val="both"/>
        <w:rPr>
          <w:lang w:eastAsia="es-ES"/>
        </w:rPr>
      </w:pPr>
      <w:r w:rsidRPr="00EB57B5">
        <w:rPr>
          <w:lang w:eastAsia="es-ES"/>
        </w:rPr>
        <w:t>Tensión nominal del sistema</w:t>
      </w:r>
      <w:r w:rsidRPr="00EB57B5">
        <w:rPr>
          <w:lang w:eastAsia="es-ES"/>
        </w:rPr>
        <w:tab/>
      </w:r>
      <w:r w:rsidRPr="00EB57B5">
        <w:rPr>
          <w:lang w:eastAsia="es-ES"/>
        </w:rPr>
        <w:tab/>
        <w:t>:</w:t>
      </w:r>
      <w:r w:rsidRPr="00EB57B5">
        <w:rPr>
          <w:lang w:eastAsia="es-ES"/>
        </w:rPr>
        <w:tab/>
        <w:t xml:space="preserve">22.9kV y 10kV (Distribución). </w:t>
      </w:r>
    </w:p>
    <w:p w14:paraId="0D52DDE0" w14:textId="77777777" w:rsidR="005039E5" w:rsidRPr="00EB57B5" w:rsidRDefault="005039E5" w:rsidP="005039E5">
      <w:pPr>
        <w:pStyle w:val="Prrafodelista"/>
        <w:numPr>
          <w:ilvl w:val="0"/>
          <w:numId w:val="46"/>
        </w:numPr>
        <w:spacing w:after="160" w:line="276" w:lineRule="auto"/>
        <w:jc w:val="both"/>
        <w:rPr>
          <w:lang w:eastAsia="es-ES"/>
        </w:rPr>
      </w:pPr>
      <w:r w:rsidRPr="00EB57B5">
        <w:rPr>
          <w:lang w:eastAsia="es-ES"/>
        </w:rPr>
        <w:t>Frecuencia de servicio</w:t>
      </w:r>
      <w:r w:rsidRPr="00EB57B5">
        <w:rPr>
          <w:lang w:eastAsia="es-ES"/>
        </w:rPr>
        <w:tab/>
      </w:r>
      <w:r w:rsidRPr="00EB57B5">
        <w:rPr>
          <w:lang w:eastAsia="es-ES"/>
        </w:rPr>
        <w:tab/>
        <w:t>:</w:t>
      </w:r>
      <w:r w:rsidRPr="00EB57B5">
        <w:rPr>
          <w:lang w:eastAsia="es-ES"/>
        </w:rPr>
        <w:tab/>
        <w:t xml:space="preserve">60 Hz. </w:t>
      </w:r>
    </w:p>
    <w:p w14:paraId="3F168310" w14:textId="77777777" w:rsidR="005039E5" w:rsidRPr="00EB57B5" w:rsidRDefault="005039E5" w:rsidP="005039E5">
      <w:pPr>
        <w:pStyle w:val="Prrafodelista"/>
        <w:numPr>
          <w:ilvl w:val="0"/>
          <w:numId w:val="46"/>
        </w:numPr>
        <w:spacing w:after="160" w:line="276" w:lineRule="auto"/>
        <w:jc w:val="both"/>
        <w:rPr>
          <w:lang w:eastAsia="es-ES"/>
        </w:rPr>
      </w:pPr>
      <w:r w:rsidRPr="00EB57B5">
        <w:rPr>
          <w:lang w:eastAsia="es-ES"/>
        </w:rPr>
        <w:t>Conexión del pararrayo</w:t>
      </w:r>
      <w:r w:rsidRPr="00EB57B5">
        <w:rPr>
          <w:lang w:eastAsia="es-ES"/>
        </w:rPr>
        <w:tab/>
      </w:r>
      <w:r w:rsidRPr="00EB57B5">
        <w:rPr>
          <w:lang w:eastAsia="es-ES"/>
        </w:rPr>
        <w:tab/>
        <w:t>:</w:t>
      </w:r>
      <w:r w:rsidRPr="00EB57B5">
        <w:rPr>
          <w:lang w:eastAsia="es-ES"/>
        </w:rPr>
        <w:tab/>
        <w:t>Fase-tierra</w:t>
      </w:r>
    </w:p>
    <w:p w14:paraId="5DAEC87D" w14:textId="77777777" w:rsidR="005039E5" w:rsidRPr="00EB57B5" w:rsidRDefault="005039E5" w:rsidP="005039E5">
      <w:pPr>
        <w:pStyle w:val="Ttulo3"/>
        <w:numPr>
          <w:ilvl w:val="1"/>
          <w:numId w:val="42"/>
        </w:numPr>
        <w:spacing w:line="360" w:lineRule="auto"/>
        <w:ind w:left="851" w:hanging="567"/>
        <w:jc w:val="both"/>
        <w:rPr>
          <w:lang w:eastAsia="es-ES"/>
        </w:rPr>
      </w:pPr>
      <w:bookmarkStart w:id="615" w:name="_Toc116310539"/>
      <w:r w:rsidRPr="00EB57B5">
        <w:rPr>
          <w:lang w:eastAsia="es-ES"/>
        </w:rPr>
        <w:t>EMBALAJE Y ROTULADO</w:t>
      </w:r>
      <w:bookmarkEnd w:id="615"/>
    </w:p>
    <w:p w14:paraId="154E4EC9" w14:textId="77777777" w:rsidR="005039E5" w:rsidRPr="00EB57B5" w:rsidRDefault="005039E5" w:rsidP="005039E5">
      <w:pPr>
        <w:pStyle w:val="Ttulo4"/>
        <w:numPr>
          <w:ilvl w:val="2"/>
          <w:numId w:val="42"/>
        </w:numPr>
        <w:spacing w:line="360" w:lineRule="auto"/>
        <w:ind w:hanging="798"/>
        <w:jc w:val="both"/>
        <w:rPr>
          <w:lang w:eastAsia="es-ES"/>
        </w:rPr>
      </w:pPr>
      <w:bookmarkStart w:id="616" w:name="_Toc116310540"/>
      <w:r w:rsidRPr="00EB57B5">
        <w:rPr>
          <w:lang w:eastAsia="es-ES"/>
        </w:rPr>
        <w:t>EMBALAJE</w:t>
      </w:r>
      <w:bookmarkEnd w:id="616"/>
    </w:p>
    <w:p w14:paraId="783133A8" w14:textId="77777777" w:rsidR="005039E5" w:rsidRPr="00EB57B5" w:rsidRDefault="005039E5" w:rsidP="005039E5">
      <w:pPr>
        <w:rPr>
          <w:lang w:eastAsia="es-ES"/>
        </w:rPr>
      </w:pPr>
      <w:bookmarkStart w:id="617" w:name="_Hlk87871589"/>
      <w:r w:rsidRPr="00EB57B5">
        <w:rPr>
          <w:lang w:eastAsia="es-ES"/>
        </w:rPr>
        <w:t>Los pararrayos de 27kV y seccionadores de tres etapas deberán ser embalados individualmente, formando unidades bien definidas de manera tal que permita su fácil identificación y transporte, para así asegurar su protección contra posibles deterioros mecánicos y efectos nocivos debido al tiempo y condiciones climatológicas que tengan lugar durante el traslado hasta el sitio de entrega y durante el tiempo de almacenamiento.</w:t>
      </w:r>
    </w:p>
    <w:p w14:paraId="1297AE8B" w14:textId="77777777" w:rsidR="005039E5" w:rsidRPr="00EB57B5" w:rsidRDefault="005039E5" w:rsidP="005039E5">
      <w:pPr>
        <w:rPr>
          <w:lang w:eastAsia="es-ES"/>
        </w:rPr>
      </w:pPr>
      <w:r w:rsidRPr="00EB57B5">
        <w:rPr>
          <w:lang w:eastAsia="es-ES"/>
        </w:rPr>
        <w:t>Las piezas sueltas serán claramente marcadas para su identificación indicando a que parte del equipo pertenecen.</w:t>
      </w:r>
    </w:p>
    <w:p w14:paraId="600FBD5F" w14:textId="77777777" w:rsidR="005039E5" w:rsidRPr="00EB57B5" w:rsidRDefault="005039E5" w:rsidP="005039E5">
      <w:pPr>
        <w:rPr>
          <w:lang w:eastAsia="es-ES"/>
        </w:rPr>
      </w:pPr>
      <w:r w:rsidRPr="00EB57B5">
        <w:rPr>
          <w:lang w:eastAsia="es-ES"/>
        </w:rPr>
        <w:t>Cuando los recipientes de embalajes sean de madera, estos serán sólidamente construidos, y en ningún caso se utilizará madera de menos de 25 mm de espesor. Cuando sea necesario, se abrirán orificios de drenaje en la parte inferior de las cajas o recipientes.</w:t>
      </w:r>
    </w:p>
    <w:p w14:paraId="56E0CC2A" w14:textId="77777777" w:rsidR="005039E5" w:rsidRPr="00EB57B5" w:rsidRDefault="005039E5" w:rsidP="005039E5">
      <w:pPr>
        <w:rPr>
          <w:lang w:eastAsia="es-ES"/>
        </w:rPr>
      </w:pPr>
      <w:r w:rsidRPr="00EB57B5">
        <w:rPr>
          <w:lang w:eastAsia="es-ES"/>
        </w:rPr>
        <w:t xml:space="preserve">Para el caso de los armados de F°G° se deberán embalar de tal forma que se garantice la integridad para no permitir daños al galvanizado durante el transporte. </w:t>
      </w:r>
    </w:p>
    <w:p w14:paraId="09053B42" w14:textId="77777777" w:rsidR="005039E5" w:rsidRPr="00EB57B5" w:rsidRDefault="005039E5" w:rsidP="005039E5">
      <w:pPr>
        <w:pStyle w:val="Ttulo4"/>
        <w:numPr>
          <w:ilvl w:val="2"/>
          <w:numId w:val="42"/>
        </w:numPr>
        <w:spacing w:line="360" w:lineRule="auto"/>
        <w:ind w:hanging="798"/>
        <w:jc w:val="both"/>
        <w:rPr>
          <w:lang w:eastAsia="es-ES"/>
        </w:rPr>
      </w:pPr>
      <w:bookmarkStart w:id="618" w:name="_Toc116310541"/>
      <w:bookmarkEnd w:id="617"/>
      <w:r w:rsidRPr="00EB57B5">
        <w:rPr>
          <w:lang w:eastAsia="es-ES"/>
        </w:rPr>
        <w:lastRenderedPageBreak/>
        <w:t>ROTULADO DEL EMBALAJE</w:t>
      </w:r>
      <w:bookmarkEnd w:id="618"/>
    </w:p>
    <w:p w14:paraId="28BEF7D8" w14:textId="77777777" w:rsidR="005039E5" w:rsidRPr="00EB57B5" w:rsidRDefault="005039E5" w:rsidP="005039E5">
      <w:pPr>
        <w:rPr>
          <w:lang w:eastAsia="es-ES"/>
        </w:rPr>
      </w:pPr>
      <w:bookmarkStart w:id="619" w:name="_Hlk87871736"/>
      <w:r w:rsidRPr="00EB57B5">
        <w:rPr>
          <w:lang w:eastAsia="es-ES"/>
        </w:rPr>
        <w:t>Cada caja o recipiente deberá incluir necesariamente en un sobre impermeabilizado la siguiente información: lista de embarque indicando su contenido, características del equipo, número de licitación, orden de compra, pesos netos y brutos, dimensiones de cajones y equipos. Todas las piezas de cada caja o recipiente quedarán claramente marcadas para su identificación y confrontación con la lista de embarque.</w:t>
      </w:r>
    </w:p>
    <w:p w14:paraId="4136DB08" w14:textId="77777777" w:rsidR="005039E5" w:rsidRPr="00EB57B5" w:rsidRDefault="005039E5" w:rsidP="005039E5">
      <w:pPr>
        <w:rPr>
          <w:lang w:eastAsia="es-ES"/>
        </w:rPr>
      </w:pPr>
      <w:r w:rsidRPr="00EB57B5">
        <w:rPr>
          <w:lang w:eastAsia="es-ES"/>
        </w:rPr>
        <w:t>Cada caja o recipiente deberá llevar impresa la leyenda que identifica a la empresa compradora, destino, vía de transporte, dimensiones y pesos, así como la forma correcta de transportarlo y almacenarlo.</w:t>
      </w:r>
    </w:p>
    <w:p w14:paraId="707D9945" w14:textId="77777777" w:rsidR="005039E5" w:rsidRPr="00EB57B5" w:rsidRDefault="005039E5" w:rsidP="005039E5">
      <w:pPr>
        <w:pStyle w:val="Ttulo3"/>
        <w:numPr>
          <w:ilvl w:val="1"/>
          <w:numId w:val="42"/>
        </w:numPr>
        <w:spacing w:line="360" w:lineRule="auto"/>
        <w:ind w:left="851" w:hanging="567"/>
        <w:jc w:val="both"/>
        <w:rPr>
          <w:lang w:eastAsia="es-ES"/>
        </w:rPr>
      </w:pPr>
      <w:bookmarkStart w:id="620" w:name="_Toc116310542"/>
      <w:bookmarkEnd w:id="619"/>
      <w:r w:rsidRPr="00EB57B5">
        <w:rPr>
          <w:lang w:eastAsia="es-ES"/>
        </w:rPr>
        <w:t>TRANSPORTE</w:t>
      </w:r>
      <w:bookmarkEnd w:id="620"/>
    </w:p>
    <w:p w14:paraId="1D6DE454" w14:textId="77777777" w:rsidR="005039E5" w:rsidRPr="00EB57B5" w:rsidRDefault="005039E5" w:rsidP="005039E5">
      <w:pPr>
        <w:rPr>
          <w:lang w:eastAsia="es-ES"/>
        </w:rPr>
      </w:pPr>
      <w:r w:rsidRPr="00EB57B5">
        <w:rPr>
          <w:lang w:eastAsia="es-ES"/>
        </w:rPr>
        <w:t xml:space="preserve">El transporte de los pararrayos de 27Kv, seccionadores de tres etapas y armados de F°G°, será asumido por el contratista desde el punto de fabricación hasta el almacén de electro puno el cual se ubica en el </w:t>
      </w:r>
      <w:r w:rsidRPr="00EB57B5">
        <w:rPr>
          <w:b/>
          <w:bCs/>
          <w:lang w:eastAsia="es-ES"/>
        </w:rPr>
        <w:t>Jr. Leoncio Prado N°1002 Urbanización Manto, distrito de Puno</w:t>
      </w:r>
    </w:p>
    <w:p w14:paraId="1BDD3286" w14:textId="77777777" w:rsidR="005039E5" w:rsidRPr="00EB57B5" w:rsidRDefault="005039E5" w:rsidP="005039E5">
      <w:pPr>
        <w:pStyle w:val="Ttulo3"/>
        <w:numPr>
          <w:ilvl w:val="1"/>
          <w:numId w:val="42"/>
        </w:numPr>
        <w:spacing w:line="360" w:lineRule="auto"/>
        <w:ind w:left="851" w:hanging="567"/>
        <w:jc w:val="both"/>
        <w:rPr>
          <w:lang w:eastAsia="es-ES"/>
        </w:rPr>
      </w:pPr>
      <w:bookmarkStart w:id="621" w:name="_Toc116310543"/>
      <w:r w:rsidRPr="00EB57B5">
        <w:rPr>
          <w:lang w:eastAsia="es-ES"/>
        </w:rPr>
        <w:t>SEGUROS</w:t>
      </w:r>
      <w:bookmarkEnd w:id="621"/>
    </w:p>
    <w:p w14:paraId="0FE80783" w14:textId="77777777" w:rsidR="005039E5" w:rsidRPr="00EB57B5" w:rsidRDefault="005039E5" w:rsidP="005039E5">
      <w:r w:rsidRPr="00EB57B5">
        <w:t>El contratista contratara seguros contra accidentes personales en favor de todo su personal, durante el periodo que dure el contrato.</w:t>
      </w:r>
    </w:p>
    <w:p w14:paraId="5374F558" w14:textId="77777777" w:rsidR="005039E5" w:rsidRPr="00EB57B5" w:rsidRDefault="005039E5" w:rsidP="005039E5">
      <w:pPr>
        <w:rPr>
          <w:rFonts w:eastAsia="Times New Roman"/>
          <w:color w:val="auto"/>
          <w:lang w:eastAsia="es-ES"/>
        </w:rPr>
      </w:pPr>
      <w:r w:rsidRPr="00EB57B5">
        <w:rPr>
          <w:rFonts w:eastAsia="Times New Roman"/>
          <w:color w:val="auto"/>
          <w:lang w:eastAsia="es-ES"/>
        </w:rPr>
        <w:t xml:space="preserve">De corresponder: </w:t>
      </w:r>
    </w:p>
    <w:p w14:paraId="48F5191E" w14:textId="77777777" w:rsidR="005039E5" w:rsidRPr="00EB57B5" w:rsidRDefault="005039E5" w:rsidP="005039E5">
      <w:pPr>
        <w:rPr>
          <w:rFonts w:eastAsia="Times New Roman"/>
          <w:color w:val="auto"/>
          <w:lang w:eastAsia="es-ES"/>
        </w:rPr>
      </w:pPr>
      <w:r w:rsidRPr="00EB57B5">
        <w:rPr>
          <w:rFonts w:eastAsia="Times New Roman"/>
          <w:color w:val="auto"/>
          <w:lang w:eastAsia="es-ES"/>
        </w:rPr>
        <w:t xml:space="preserve">El proveedor está obligado a cumplir con los requisitos legales en materia de Seguridad y Salud Ocupacional aplicables a sus actividades y las normas internas de Electro Puno S.A.A. tales como: </w:t>
      </w:r>
    </w:p>
    <w:p w14:paraId="7DD1802B" w14:textId="77777777" w:rsidR="005039E5" w:rsidRPr="00EB57B5" w:rsidRDefault="005039E5" w:rsidP="005039E5">
      <w:pPr>
        <w:rPr>
          <w:rFonts w:eastAsia="Times New Roman"/>
          <w:color w:val="auto"/>
          <w:lang w:eastAsia="es-ES"/>
        </w:rPr>
      </w:pPr>
      <w:r w:rsidRPr="00EB57B5">
        <w:rPr>
          <w:rFonts w:eastAsia="Times New Roman"/>
          <w:color w:val="auto"/>
          <w:lang w:eastAsia="es-ES"/>
        </w:rPr>
        <w:t xml:space="preserve"> Ley N° 29783Ley de Seguridad y Salud en el Trabajo </w:t>
      </w:r>
    </w:p>
    <w:p w14:paraId="692EDD84"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Decreto Supremo N° 005-2012-TR Reglamento de la Ley de Seguridad y Salud en el Trabajo</w:t>
      </w:r>
    </w:p>
    <w:p w14:paraId="45F5005F"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Resolución Ministerial N° 111-2013-MEM/DM Reglamento de Seguridad y Salud en el Trabajo con Electricidad – RESESATE </w:t>
      </w:r>
    </w:p>
    <w:p w14:paraId="631C1A2C"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Reglamento Interno de Seguridad y Salud en el Trabajo de Electro Puno S.A.A.. </w:t>
      </w:r>
    </w:p>
    <w:p w14:paraId="4824E5C5"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Código Nacional de Electricidad (Suministro – Utilización) </w:t>
      </w:r>
    </w:p>
    <w:p w14:paraId="4A8FA3F6"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D.S. Nº 003-98-SA Normas Técnicas del Seguro Complementario de Trabajo de Riesgo </w:t>
      </w:r>
    </w:p>
    <w:p w14:paraId="0391F5B4"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D.S. Nº 033-2001-MTC Reglamento Nacional de Tránsito </w:t>
      </w:r>
    </w:p>
    <w:p w14:paraId="118BABFF"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Ley Nº 28256 Ley que regula el transporte terrestre de materiales peligrosos y residuos peligrosos. </w:t>
      </w:r>
    </w:p>
    <w:p w14:paraId="3652128E"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Declaración jurada  de  que  la  empresa cuenta con  un  Sistema de  Gestión de Seguridad y Salud basado en la Ley N° 29783 </w:t>
      </w:r>
    </w:p>
    <w:p w14:paraId="059E9EEA"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Registro de capacitación del personal sobre identificación de peligros, evaluación y control de riesgos del trabajo, uso de equipos de seguridad, procedimiento de trabajo, plan de contingencias, programa de seguridad y salud, según los requisitos aplicables. </w:t>
      </w:r>
    </w:p>
    <w:p w14:paraId="31433BDE"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Registro de entrega equipos de protección personal. </w:t>
      </w:r>
    </w:p>
    <w:p w14:paraId="7B5C8AB6"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Seguro Obligatorio de Accidentes de Tránsito (SOAT) del vehículo destinado al transporte. </w:t>
      </w:r>
    </w:p>
    <w:p w14:paraId="28426ADE"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Decreto Supremo N.° 103-2020-EF. Establece disposiciones reglamentarias para la tramitación de los procedimientos de selección que se reinicien en el marco del Texto Único Ordenado de la Ley Nº 30225. </w:t>
      </w:r>
    </w:p>
    <w:p w14:paraId="170A9F24"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Resolución Ministerial N° 239-2020-MINSA, anexos y modificatorias. Establece los “Lineamientos para la vigilancia de la salud de los trabajadores con riesgo de exposición al COVID-19”. </w:t>
      </w:r>
    </w:p>
    <w:p w14:paraId="0D87EF6A"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 xml:space="preserve">Resolución Ministerial N° 128-2020-MINEM/DM, anexos y modificatorias, establece el “Protocolo Sanitario para la implementación de medidas de prevención y respuesta frente al COVID - 19 en las actividades del Subsector Minería, el Subsector Hidrocarburos y el Subsector Electricidad”. </w:t>
      </w:r>
    </w:p>
    <w:p w14:paraId="32F865FD" w14:textId="77777777" w:rsidR="005039E5" w:rsidRPr="00EB57B5" w:rsidRDefault="005039E5" w:rsidP="005039E5">
      <w:pPr>
        <w:pStyle w:val="Prrafodelista"/>
        <w:numPr>
          <w:ilvl w:val="0"/>
          <w:numId w:val="47"/>
        </w:numPr>
        <w:spacing w:after="160" w:line="276" w:lineRule="auto"/>
        <w:jc w:val="both"/>
        <w:rPr>
          <w:rFonts w:eastAsia="Times New Roman"/>
          <w:color w:val="auto"/>
          <w:lang w:eastAsia="es-ES"/>
        </w:rPr>
      </w:pPr>
      <w:r w:rsidRPr="00EB57B5">
        <w:rPr>
          <w:rFonts w:eastAsia="Times New Roman"/>
          <w:color w:val="auto"/>
          <w:lang w:eastAsia="es-ES"/>
        </w:rPr>
        <w:t>Resolución Ministerial N° 135-2020-MINEM/DM y anexos, establece la modificación de los numerales V.11, V.26, VI.1, VI.5.1 y VII de la RM N° 128-2020-MINEM/DM, que establece el Protocolo Sanitario para los subsectores Minería, Hidrocarburos y Electricidad</w:t>
      </w:r>
    </w:p>
    <w:p w14:paraId="7E6D6263" w14:textId="77777777" w:rsidR="005039E5" w:rsidRPr="00EB57B5" w:rsidRDefault="005039E5" w:rsidP="005039E5">
      <w:pPr>
        <w:rPr>
          <w:rFonts w:eastAsia="Times New Roman"/>
          <w:color w:val="auto"/>
          <w:lang w:eastAsia="es-ES"/>
        </w:rPr>
      </w:pPr>
      <w:r w:rsidRPr="00EB57B5">
        <w:rPr>
          <w:rFonts w:eastAsia="Times New Roman"/>
          <w:color w:val="auto"/>
          <w:lang w:eastAsia="es-ES"/>
        </w:rPr>
        <w:lastRenderedPageBreak/>
        <w:t>Las referidas normas incluyen sus respectivas modificaciones, de ser el caso.</w:t>
      </w:r>
    </w:p>
    <w:p w14:paraId="45647B1B" w14:textId="77777777" w:rsidR="005039E5" w:rsidRPr="00EB57B5" w:rsidRDefault="005039E5" w:rsidP="005039E5">
      <w:pPr>
        <w:pStyle w:val="Ttulo3"/>
        <w:numPr>
          <w:ilvl w:val="1"/>
          <w:numId w:val="42"/>
        </w:numPr>
        <w:spacing w:line="360" w:lineRule="auto"/>
        <w:ind w:left="851" w:hanging="567"/>
        <w:jc w:val="both"/>
        <w:rPr>
          <w:lang w:eastAsia="es-ES"/>
        </w:rPr>
      </w:pPr>
      <w:bookmarkStart w:id="622" w:name="_Toc116310544"/>
      <w:r w:rsidRPr="00EB57B5">
        <w:rPr>
          <w:lang w:eastAsia="es-ES"/>
        </w:rPr>
        <w:t>GARANTIA COMERCIAL</w:t>
      </w:r>
      <w:bookmarkEnd w:id="622"/>
    </w:p>
    <w:p w14:paraId="3AD3A07D" w14:textId="77777777" w:rsidR="005039E5" w:rsidRPr="00EB57B5" w:rsidRDefault="005039E5" w:rsidP="005039E5">
      <w:pPr>
        <w:rPr>
          <w:lang w:eastAsia="es-ES"/>
        </w:rPr>
      </w:pPr>
      <w:r w:rsidRPr="00EB57B5">
        <w:rPr>
          <w:lang w:eastAsia="es-ES"/>
        </w:rPr>
        <w:t>La garantía técnica mínima será de un (1) año, contados a partir de la fecha de recepción en nuestros almacenes. En caso de producirse algún desperfecto por fabrica y/o diseño durante la vigencia de la garantía, el contratista está obligado a remplazar el bien inmediatamente por su cuenta y riesgo.</w:t>
      </w:r>
    </w:p>
    <w:p w14:paraId="63C0A18B" w14:textId="77777777" w:rsidR="005039E5" w:rsidRPr="00EB57B5" w:rsidRDefault="005039E5" w:rsidP="005039E5">
      <w:pPr>
        <w:pStyle w:val="Ttulo3"/>
        <w:numPr>
          <w:ilvl w:val="1"/>
          <w:numId w:val="42"/>
        </w:numPr>
        <w:spacing w:line="360" w:lineRule="auto"/>
        <w:ind w:left="993" w:hanging="709"/>
        <w:jc w:val="both"/>
        <w:rPr>
          <w:lang w:eastAsia="es-ES"/>
        </w:rPr>
      </w:pPr>
      <w:bookmarkStart w:id="623" w:name="_Toc116310545"/>
      <w:r w:rsidRPr="00EB57B5">
        <w:rPr>
          <w:lang w:eastAsia="es-ES"/>
        </w:rPr>
        <w:t>DISPONIBILIDAD DE SERVICIOS Y REPUESTOS</w:t>
      </w:r>
      <w:bookmarkEnd w:id="623"/>
    </w:p>
    <w:p w14:paraId="70022BEF" w14:textId="77777777" w:rsidR="005039E5" w:rsidRPr="00EB57B5" w:rsidRDefault="005039E5" w:rsidP="005039E5">
      <w:pPr>
        <w:rPr>
          <w:lang w:eastAsia="es-ES"/>
        </w:rPr>
      </w:pPr>
      <w:r w:rsidRPr="00EB57B5">
        <w:rPr>
          <w:lang w:eastAsia="es-ES"/>
        </w:rPr>
        <w:t>No aplica</w:t>
      </w:r>
    </w:p>
    <w:p w14:paraId="1E5C52E2" w14:textId="77777777" w:rsidR="005039E5" w:rsidRPr="00EB57B5" w:rsidRDefault="005039E5" w:rsidP="005039E5">
      <w:pPr>
        <w:pStyle w:val="Ttulo3"/>
        <w:numPr>
          <w:ilvl w:val="1"/>
          <w:numId w:val="42"/>
        </w:numPr>
        <w:spacing w:line="360" w:lineRule="auto"/>
        <w:ind w:left="993" w:hanging="709"/>
        <w:jc w:val="both"/>
        <w:rPr>
          <w:lang w:eastAsia="es-ES"/>
        </w:rPr>
      </w:pPr>
      <w:bookmarkStart w:id="624" w:name="_Toc116310546"/>
      <w:r w:rsidRPr="00EB57B5">
        <w:rPr>
          <w:lang w:eastAsia="es-ES"/>
        </w:rPr>
        <w:t>PRESTACIONES ACCESORIAS A LA PRESTACIÓN PRINCIPAL</w:t>
      </w:r>
      <w:bookmarkEnd w:id="624"/>
    </w:p>
    <w:p w14:paraId="56E460AC" w14:textId="77777777" w:rsidR="005039E5" w:rsidRPr="00EB57B5" w:rsidRDefault="005039E5" w:rsidP="005039E5">
      <w:pPr>
        <w:pStyle w:val="Ttulo4"/>
        <w:numPr>
          <w:ilvl w:val="2"/>
          <w:numId w:val="42"/>
        </w:numPr>
        <w:spacing w:line="360" w:lineRule="auto"/>
        <w:ind w:left="1418" w:hanging="992"/>
        <w:jc w:val="both"/>
        <w:rPr>
          <w:lang w:eastAsia="es-ES"/>
        </w:rPr>
      </w:pPr>
      <w:bookmarkStart w:id="625" w:name="_Toc116310547"/>
      <w:r w:rsidRPr="00EB57B5">
        <w:rPr>
          <w:lang w:eastAsia="es-ES"/>
        </w:rPr>
        <w:t>MANTENIMIENTO PREVENTIVO</w:t>
      </w:r>
      <w:bookmarkEnd w:id="625"/>
    </w:p>
    <w:p w14:paraId="125D85A5" w14:textId="77777777" w:rsidR="005039E5" w:rsidRPr="00EB57B5" w:rsidRDefault="005039E5" w:rsidP="005039E5">
      <w:pPr>
        <w:rPr>
          <w:lang w:eastAsia="es-ES"/>
        </w:rPr>
      </w:pPr>
      <w:r w:rsidRPr="00EB57B5">
        <w:rPr>
          <w:lang w:eastAsia="es-ES"/>
        </w:rPr>
        <w:t>No aplica</w:t>
      </w:r>
    </w:p>
    <w:p w14:paraId="28DCD8A5" w14:textId="77777777" w:rsidR="005039E5" w:rsidRPr="00EB57B5" w:rsidRDefault="005039E5" w:rsidP="005039E5">
      <w:pPr>
        <w:pStyle w:val="Ttulo4"/>
        <w:numPr>
          <w:ilvl w:val="2"/>
          <w:numId w:val="42"/>
        </w:numPr>
        <w:spacing w:line="360" w:lineRule="auto"/>
        <w:ind w:left="1418" w:hanging="992"/>
        <w:jc w:val="both"/>
        <w:rPr>
          <w:lang w:eastAsia="es-ES"/>
        </w:rPr>
      </w:pPr>
      <w:bookmarkStart w:id="626" w:name="_Toc116310548"/>
      <w:r w:rsidRPr="00EB57B5">
        <w:rPr>
          <w:lang w:eastAsia="es-ES"/>
        </w:rPr>
        <w:t>SOPORTE TÉCNICO</w:t>
      </w:r>
      <w:bookmarkEnd w:id="626"/>
    </w:p>
    <w:p w14:paraId="3B6FF348" w14:textId="77777777" w:rsidR="005039E5" w:rsidRPr="00EB57B5" w:rsidRDefault="005039E5" w:rsidP="005039E5">
      <w:pPr>
        <w:rPr>
          <w:lang w:eastAsia="es-ES"/>
        </w:rPr>
      </w:pPr>
      <w:r w:rsidRPr="00EB57B5">
        <w:rPr>
          <w:lang w:eastAsia="es-ES"/>
        </w:rPr>
        <w:t>No aplica</w:t>
      </w:r>
    </w:p>
    <w:p w14:paraId="50D4D39E" w14:textId="77777777" w:rsidR="005039E5" w:rsidRPr="00EB57B5" w:rsidRDefault="005039E5" w:rsidP="005039E5">
      <w:pPr>
        <w:pStyle w:val="Ttulo4"/>
        <w:numPr>
          <w:ilvl w:val="2"/>
          <w:numId w:val="42"/>
        </w:numPr>
        <w:spacing w:line="360" w:lineRule="auto"/>
        <w:ind w:left="1418" w:hanging="992"/>
        <w:jc w:val="both"/>
        <w:rPr>
          <w:lang w:eastAsia="es-ES"/>
        </w:rPr>
      </w:pPr>
      <w:bookmarkStart w:id="627" w:name="_Toc116310549"/>
      <w:r w:rsidRPr="00EB57B5">
        <w:rPr>
          <w:lang w:eastAsia="es-ES"/>
        </w:rPr>
        <w:t>CAPACITACIÓN Y/O ENTRENAMIENTO</w:t>
      </w:r>
      <w:bookmarkEnd w:id="627"/>
    </w:p>
    <w:p w14:paraId="0FC732A9" w14:textId="77777777" w:rsidR="005039E5" w:rsidRPr="00EB57B5" w:rsidRDefault="005039E5" w:rsidP="005039E5">
      <w:pPr>
        <w:rPr>
          <w:lang w:eastAsia="es-ES"/>
        </w:rPr>
      </w:pPr>
      <w:r w:rsidRPr="00EB57B5">
        <w:rPr>
          <w:lang w:eastAsia="es-ES"/>
        </w:rPr>
        <w:t>El contratista encargado de suministrar los pararrayos de 27kV y seccionadores de tres etapas realizará un curso de capacitación en forma presencial dentro de plazo de entrega bienes, relacionados a los aspectos técnicos de dimensionamiento, mantenimiento y montaje.</w:t>
      </w:r>
    </w:p>
    <w:p w14:paraId="67EF4433" w14:textId="77777777" w:rsidR="005039E5" w:rsidRPr="00EB57B5" w:rsidRDefault="005039E5" w:rsidP="005039E5">
      <w:pPr>
        <w:rPr>
          <w:lang w:eastAsia="es-ES"/>
        </w:rPr>
      </w:pPr>
      <w:r w:rsidRPr="00EB57B5">
        <w:rPr>
          <w:lang w:eastAsia="es-ES"/>
        </w:rPr>
        <w:t>La capacitación y entrenamiento será dictado por un especialista y tendrá una duración mínima de 8 horas y bloques horarios de 4 horas en días laborables, debiendo el contratista correr con los gastos de materiales para un mínimo de 20 personas.</w:t>
      </w:r>
    </w:p>
    <w:p w14:paraId="61184B51" w14:textId="77777777" w:rsidR="005039E5" w:rsidRPr="00EB57B5" w:rsidRDefault="005039E5" w:rsidP="005039E5">
      <w:pPr>
        <w:pStyle w:val="Ttulo2"/>
        <w:numPr>
          <w:ilvl w:val="0"/>
          <w:numId w:val="35"/>
        </w:numPr>
        <w:spacing w:line="360" w:lineRule="auto"/>
        <w:ind w:left="567" w:hanging="425"/>
        <w:jc w:val="both"/>
        <w:rPr>
          <w:lang w:eastAsia="es-ES"/>
        </w:rPr>
      </w:pPr>
      <w:bookmarkStart w:id="628" w:name="_Toc116310550"/>
      <w:r w:rsidRPr="00EB57B5">
        <w:rPr>
          <w:lang w:eastAsia="es-ES"/>
        </w:rPr>
        <w:t>LUGAR Y PLAZO DE ENTREGA</w:t>
      </w:r>
      <w:bookmarkEnd w:id="628"/>
    </w:p>
    <w:p w14:paraId="7C0E46C0" w14:textId="77777777" w:rsidR="005039E5" w:rsidRPr="00EB57B5" w:rsidRDefault="005039E5" w:rsidP="005039E5">
      <w:pPr>
        <w:rPr>
          <w:rFonts w:cs="Tahoma"/>
          <w:bCs/>
          <w:lang w:eastAsia="es-ES"/>
        </w:rPr>
      </w:pPr>
      <w:r w:rsidRPr="00EB57B5">
        <w:rPr>
          <w:lang w:eastAsia="es-ES"/>
        </w:rPr>
        <w:t>La entrega de los equipos será en el almacén el Jr. Leoncio Prado N°1002 Urbanización Manto, distrito de Puno.</w:t>
      </w:r>
    </w:p>
    <w:p w14:paraId="4ABD3C45" w14:textId="77777777" w:rsidR="005039E5" w:rsidRPr="00EB57B5" w:rsidRDefault="005039E5" w:rsidP="005039E5">
      <w:pPr>
        <w:rPr>
          <w:b/>
          <w:bCs/>
          <w:lang w:eastAsia="es-ES"/>
        </w:rPr>
      </w:pPr>
      <w:r w:rsidRPr="00EB57B5">
        <w:rPr>
          <w:lang w:eastAsia="es-ES"/>
        </w:rPr>
        <w:t xml:space="preserve">El plazo máximo de entrega de la totalidad de los bienes es de </w:t>
      </w:r>
      <w:r w:rsidRPr="00EB57B5">
        <w:rPr>
          <w:b/>
          <w:bCs/>
          <w:lang w:eastAsia="es-ES"/>
        </w:rPr>
        <w:t>150 días calendarios</w:t>
      </w:r>
      <w:r w:rsidRPr="00EB57B5">
        <w:rPr>
          <w:lang w:eastAsia="es-ES"/>
        </w:rPr>
        <w:t>, computados a partir del día siguiente de la suscripción del contrato o la notificación del pedido de compra.</w:t>
      </w:r>
    </w:p>
    <w:p w14:paraId="58BDFB1B" w14:textId="77777777" w:rsidR="005039E5" w:rsidRPr="00EB57B5" w:rsidRDefault="005039E5" w:rsidP="005039E5">
      <w:pPr>
        <w:pStyle w:val="Ttulo2"/>
        <w:numPr>
          <w:ilvl w:val="0"/>
          <w:numId w:val="35"/>
        </w:numPr>
        <w:spacing w:line="360" w:lineRule="auto"/>
        <w:ind w:left="567" w:hanging="425"/>
        <w:jc w:val="both"/>
        <w:rPr>
          <w:lang w:eastAsia="es-ES"/>
        </w:rPr>
      </w:pPr>
      <w:bookmarkStart w:id="629" w:name="_Toc116310551"/>
      <w:r w:rsidRPr="00EB57B5">
        <w:rPr>
          <w:lang w:eastAsia="es-ES"/>
        </w:rPr>
        <w:t>SISTEMA DE CONTRATACIÓN</w:t>
      </w:r>
      <w:bookmarkEnd w:id="629"/>
    </w:p>
    <w:p w14:paraId="0B57250F" w14:textId="77777777" w:rsidR="005039E5" w:rsidRPr="00EB57B5" w:rsidRDefault="005039E5" w:rsidP="005039E5">
      <w:pPr>
        <w:rPr>
          <w:lang w:eastAsia="es-ES"/>
        </w:rPr>
      </w:pPr>
      <w:r w:rsidRPr="00EB57B5">
        <w:rPr>
          <w:lang w:eastAsia="es-ES"/>
        </w:rPr>
        <w:t>De acuerdo al alcance de la prestación el sistema aplicado es suma alzada por cada ítem independientemente.</w:t>
      </w:r>
    </w:p>
    <w:p w14:paraId="293579A8" w14:textId="77777777" w:rsidR="005039E5" w:rsidRPr="00EB57B5" w:rsidRDefault="005039E5" w:rsidP="005039E5">
      <w:pPr>
        <w:pStyle w:val="Ttulo2"/>
        <w:numPr>
          <w:ilvl w:val="0"/>
          <w:numId w:val="35"/>
        </w:numPr>
        <w:spacing w:line="360" w:lineRule="auto"/>
        <w:ind w:left="567" w:hanging="425"/>
        <w:jc w:val="both"/>
        <w:rPr>
          <w:lang w:eastAsia="es-ES"/>
        </w:rPr>
      </w:pPr>
      <w:bookmarkStart w:id="630" w:name="_Toc116310552"/>
      <w:r w:rsidRPr="00EB57B5">
        <w:rPr>
          <w:lang w:eastAsia="es-ES"/>
        </w:rPr>
        <w:t>MODALIDAD DE EJECUCIÓN</w:t>
      </w:r>
      <w:bookmarkEnd w:id="630"/>
    </w:p>
    <w:p w14:paraId="0388E745" w14:textId="77777777" w:rsidR="005039E5" w:rsidRPr="00EB57B5" w:rsidRDefault="005039E5" w:rsidP="005039E5">
      <w:pPr>
        <w:rPr>
          <w:lang w:eastAsia="es-ES"/>
        </w:rPr>
      </w:pPr>
      <w:r w:rsidRPr="00EB57B5">
        <w:rPr>
          <w:lang w:eastAsia="es-ES"/>
        </w:rPr>
        <w:t>No aplica</w:t>
      </w:r>
      <w:r w:rsidRPr="00EB57B5">
        <w:rPr>
          <w:b/>
          <w:bCs/>
          <w:lang w:eastAsia="es-ES"/>
        </w:rPr>
        <w:t>.</w:t>
      </w:r>
    </w:p>
    <w:p w14:paraId="361CEF40" w14:textId="77777777" w:rsidR="005039E5" w:rsidRPr="00EB57B5" w:rsidRDefault="005039E5" w:rsidP="005039E5">
      <w:pPr>
        <w:pStyle w:val="Ttulo2"/>
        <w:numPr>
          <w:ilvl w:val="0"/>
          <w:numId w:val="35"/>
        </w:numPr>
        <w:spacing w:line="360" w:lineRule="auto"/>
        <w:ind w:left="567" w:hanging="425"/>
        <w:jc w:val="both"/>
        <w:rPr>
          <w:lang w:eastAsia="es-ES"/>
        </w:rPr>
      </w:pPr>
      <w:bookmarkStart w:id="631" w:name="_Toc116310553"/>
      <w:r w:rsidRPr="00EB57B5">
        <w:rPr>
          <w:lang w:eastAsia="es-ES"/>
        </w:rPr>
        <w:t>REQUISITOS Y RECURSOS DEL POSTOR</w:t>
      </w:r>
      <w:bookmarkEnd w:id="631"/>
    </w:p>
    <w:p w14:paraId="0F133209" w14:textId="77777777" w:rsidR="005039E5" w:rsidRPr="00EB57B5" w:rsidRDefault="005039E5" w:rsidP="005039E5">
      <w:pPr>
        <w:pStyle w:val="Prrafodelista"/>
        <w:numPr>
          <w:ilvl w:val="0"/>
          <w:numId w:val="42"/>
        </w:numPr>
        <w:suppressAutoHyphens/>
        <w:jc w:val="both"/>
        <w:outlineLvl w:val="0"/>
        <w:rPr>
          <w:rFonts w:ascii="Arial Narrow" w:eastAsia="Times New Roman" w:hAnsi="Arial Narrow"/>
          <w:b/>
          <w:vanish/>
          <w:color w:val="auto"/>
          <w:spacing w:val="-3"/>
          <w:szCs w:val="22"/>
          <w:lang w:eastAsia="es-ES"/>
        </w:rPr>
      </w:pPr>
      <w:bookmarkStart w:id="632" w:name="_Toc87860917"/>
      <w:bookmarkStart w:id="633" w:name="_Toc87861000"/>
      <w:bookmarkStart w:id="634" w:name="_Toc87866888"/>
      <w:bookmarkStart w:id="635" w:name="_Toc88493516"/>
      <w:bookmarkStart w:id="636" w:name="_Toc88493588"/>
      <w:bookmarkStart w:id="637" w:name="_Toc88493699"/>
      <w:bookmarkStart w:id="638" w:name="_Toc88500017"/>
      <w:bookmarkStart w:id="639" w:name="_Toc88500126"/>
      <w:bookmarkStart w:id="640" w:name="_Toc88500235"/>
      <w:bookmarkStart w:id="641" w:name="_Toc94807682"/>
      <w:bookmarkStart w:id="642" w:name="_Toc94807790"/>
      <w:bookmarkStart w:id="643" w:name="_Toc94807898"/>
      <w:bookmarkStart w:id="644" w:name="_Toc94808295"/>
      <w:bookmarkStart w:id="645" w:name="_Toc94810563"/>
      <w:bookmarkStart w:id="646" w:name="_Toc94810670"/>
      <w:bookmarkStart w:id="647" w:name="_Toc94810777"/>
      <w:bookmarkStart w:id="648" w:name="_Toc94810978"/>
      <w:bookmarkStart w:id="649" w:name="_Toc94811091"/>
      <w:bookmarkStart w:id="650" w:name="_Toc94811203"/>
      <w:bookmarkStart w:id="651" w:name="_Toc95118328"/>
      <w:bookmarkStart w:id="652" w:name="_Toc95118511"/>
      <w:bookmarkStart w:id="653" w:name="_Toc95930630"/>
      <w:bookmarkStart w:id="654" w:name="_Toc96091373"/>
      <w:bookmarkStart w:id="655" w:name="_Toc104643825"/>
      <w:bookmarkStart w:id="656" w:name="_Toc104643936"/>
      <w:bookmarkStart w:id="657" w:name="_Toc105572991"/>
      <w:bookmarkStart w:id="658" w:name="_Toc109387011"/>
      <w:bookmarkStart w:id="659" w:name="_Toc116310554"/>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6E733731" w14:textId="77777777" w:rsidR="005039E5" w:rsidRPr="00EB57B5" w:rsidRDefault="005039E5" w:rsidP="005039E5">
      <w:pPr>
        <w:pStyle w:val="Prrafodelista"/>
        <w:numPr>
          <w:ilvl w:val="0"/>
          <w:numId w:val="42"/>
        </w:numPr>
        <w:suppressAutoHyphens/>
        <w:jc w:val="both"/>
        <w:outlineLvl w:val="0"/>
        <w:rPr>
          <w:rFonts w:ascii="Arial Narrow" w:eastAsia="Times New Roman" w:hAnsi="Arial Narrow"/>
          <w:b/>
          <w:vanish/>
          <w:color w:val="auto"/>
          <w:spacing w:val="-3"/>
          <w:szCs w:val="22"/>
          <w:lang w:eastAsia="es-ES"/>
        </w:rPr>
      </w:pPr>
      <w:bookmarkStart w:id="660" w:name="_Toc87860918"/>
      <w:bookmarkStart w:id="661" w:name="_Toc87861001"/>
      <w:bookmarkStart w:id="662" w:name="_Toc87866889"/>
      <w:bookmarkStart w:id="663" w:name="_Toc88493517"/>
      <w:bookmarkStart w:id="664" w:name="_Toc88493589"/>
      <w:bookmarkStart w:id="665" w:name="_Toc88493700"/>
      <w:bookmarkStart w:id="666" w:name="_Toc88500018"/>
      <w:bookmarkStart w:id="667" w:name="_Toc88500127"/>
      <w:bookmarkStart w:id="668" w:name="_Toc88500236"/>
      <w:bookmarkStart w:id="669" w:name="_Toc94807683"/>
      <w:bookmarkStart w:id="670" w:name="_Toc94807791"/>
      <w:bookmarkStart w:id="671" w:name="_Toc94807899"/>
      <w:bookmarkStart w:id="672" w:name="_Toc94808296"/>
      <w:bookmarkStart w:id="673" w:name="_Toc94810564"/>
      <w:bookmarkStart w:id="674" w:name="_Toc94810671"/>
      <w:bookmarkStart w:id="675" w:name="_Toc94810778"/>
      <w:bookmarkStart w:id="676" w:name="_Toc94810979"/>
      <w:bookmarkStart w:id="677" w:name="_Toc94811092"/>
      <w:bookmarkStart w:id="678" w:name="_Toc94811204"/>
      <w:bookmarkStart w:id="679" w:name="_Toc95118329"/>
      <w:bookmarkStart w:id="680" w:name="_Toc95118512"/>
      <w:bookmarkStart w:id="681" w:name="_Toc95930631"/>
      <w:bookmarkStart w:id="682" w:name="_Toc96091374"/>
      <w:bookmarkStart w:id="683" w:name="_Toc104643826"/>
      <w:bookmarkStart w:id="684" w:name="_Toc104643937"/>
      <w:bookmarkStart w:id="685" w:name="_Toc105572992"/>
      <w:bookmarkStart w:id="686" w:name="_Toc109387012"/>
      <w:bookmarkStart w:id="687" w:name="_Toc116310555"/>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5194E48" w14:textId="77777777" w:rsidR="005039E5" w:rsidRPr="00EB57B5" w:rsidRDefault="005039E5" w:rsidP="005039E5">
      <w:pPr>
        <w:pStyle w:val="Prrafodelista"/>
        <w:numPr>
          <w:ilvl w:val="0"/>
          <w:numId w:val="42"/>
        </w:numPr>
        <w:suppressAutoHyphens/>
        <w:jc w:val="both"/>
        <w:outlineLvl w:val="0"/>
        <w:rPr>
          <w:rFonts w:ascii="Arial Narrow" w:eastAsia="Times New Roman" w:hAnsi="Arial Narrow"/>
          <w:b/>
          <w:vanish/>
          <w:color w:val="auto"/>
          <w:spacing w:val="-3"/>
          <w:szCs w:val="22"/>
          <w:lang w:eastAsia="es-ES"/>
        </w:rPr>
      </w:pPr>
      <w:bookmarkStart w:id="688" w:name="_Toc87860919"/>
      <w:bookmarkStart w:id="689" w:name="_Toc87861002"/>
      <w:bookmarkStart w:id="690" w:name="_Toc87866890"/>
      <w:bookmarkStart w:id="691" w:name="_Toc88493518"/>
      <w:bookmarkStart w:id="692" w:name="_Toc88493590"/>
      <w:bookmarkStart w:id="693" w:name="_Toc88493701"/>
      <w:bookmarkStart w:id="694" w:name="_Toc88500019"/>
      <w:bookmarkStart w:id="695" w:name="_Toc88500128"/>
      <w:bookmarkStart w:id="696" w:name="_Toc88500237"/>
      <w:bookmarkStart w:id="697" w:name="_Toc94807684"/>
      <w:bookmarkStart w:id="698" w:name="_Toc94807792"/>
      <w:bookmarkStart w:id="699" w:name="_Toc94807900"/>
      <w:bookmarkStart w:id="700" w:name="_Toc94808297"/>
      <w:bookmarkStart w:id="701" w:name="_Toc94810565"/>
      <w:bookmarkStart w:id="702" w:name="_Toc94810672"/>
      <w:bookmarkStart w:id="703" w:name="_Toc94810779"/>
      <w:bookmarkStart w:id="704" w:name="_Toc94810980"/>
      <w:bookmarkStart w:id="705" w:name="_Toc94811093"/>
      <w:bookmarkStart w:id="706" w:name="_Toc94811205"/>
      <w:bookmarkStart w:id="707" w:name="_Toc95118330"/>
      <w:bookmarkStart w:id="708" w:name="_Toc95118513"/>
      <w:bookmarkStart w:id="709" w:name="_Toc95930632"/>
      <w:bookmarkStart w:id="710" w:name="_Toc96091375"/>
      <w:bookmarkStart w:id="711" w:name="_Toc104643827"/>
      <w:bookmarkStart w:id="712" w:name="_Toc104643938"/>
      <w:bookmarkStart w:id="713" w:name="_Toc105572993"/>
      <w:bookmarkStart w:id="714" w:name="_Toc109387013"/>
      <w:bookmarkStart w:id="715" w:name="_Toc116310556"/>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46DD072F" w14:textId="77777777" w:rsidR="005039E5" w:rsidRPr="00EB57B5" w:rsidRDefault="005039E5" w:rsidP="005039E5">
      <w:pPr>
        <w:pStyle w:val="Prrafodelista"/>
        <w:numPr>
          <w:ilvl w:val="0"/>
          <w:numId w:val="42"/>
        </w:numPr>
        <w:suppressAutoHyphens/>
        <w:jc w:val="both"/>
        <w:outlineLvl w:val="0"/>
        <w:rPr>
          <w:rFonts w:ascii="Arial Narrow" w:eastAsia="Times New Roman" w:hAnsi="Arial Narrow"/>
          <w:b/>
          <w:vanish/>
          <w:color w:val="auto"/>
          <w:spacing w:val="-3"/>
          <w:szCs w:val="22"/>
          <w:lang w:eastAsia="es-ES"/>
        </w:rPr>
      </w:pPr>
      <w:bookmarkStart w:id="716" w:name="_Toc87860920"/>
      <w:bookmarkStart w:id="717" w:name="_Toc87861003"/>
      <w:bookmarkStart w:id="718" w:name="_Toc87866891"/>
      <w:bookmarkStart w:id="719" w:name="_Toc88493519"/>
      <w:bookmarkStart w:id="720" w:name="_Toc88493591"/>
      <w:bookmarkStart w:id="721" w:name="_Toc88493702"/>
      <w:bookmarkStart w:id="722" w:name="_Toc88500020"/>
      <w:bookmarkStart w:id="723" w:name="_Toc88500129"/>
      <w:bookmarkStart w:id="724" w:name="_Toc88500238"/>
      <w:bookmarkStart w:id="725" w:name="_Toc94807685"/>
      <w:bookmarkStart w:id="726" w:name="_Toc94807793"/>
      <w:bookmarkStart w:id="727" w:name="_Toc94807901"/>
      <w:bookmarkStart w:id="728" w:name="_Toc94808298"/>
      <w:bookmarkStart w:id="729" w:name="_Toc94810566"/>
      <w:bookmarkStart w:id="730" w:name="_Toc94810673"/>
      <w:bookmarkStart w:id="731" w:name="_Toc94810780"/>
      <w:bookmarkStart w:id="732" w:name="_Toc94810981"/>
      <w:bookmarkStart w:id="733" w:name="_Toc94811094"/>
      <w:bookmarkStart w:id="734" w:name="_Toc94811206"/>
      <w:bookmarkStart w:id="735" w:name="_Toc95118331"/>
      <w:bookmarkStart w:id="736" w:name="_Toc95118514"/>
      <w:bookmarkStart w:id="737" w:name="_Toc95930633"/>
      <w:bookmarkStart w:id="738" w:name="_Toc96091376"/>
      <w:bookmarkStart w:id="739" w:name="_Toc104643828"/>
      <w:bookmarkStart w:id="740" w:name="_Toc104643939"/>
      <w:bookmarkStart w:id="741" w:name="_Toc105572994"/>
      <w:bookmarkStart w:id="742" w:name="_Toc109387014"/>
      <w:bookmarkStart w:id="743" w:name="_Toc116310557"/>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2869668D" w14:textId="77777777" w:rsidR="005039E5" w:rsidRPr="00EB57B5" w:rsidRDefault="005039E5" w:rsidP="005039E5">
      <w:pPr>
        <w:pStyle w:val="Ttulo3"/>
        <w:numPr>
          <w:ilvl w:val="1"/>
          <w:numId w:val="42"/>
        </w:numPr>
        <w:spacing w:line="360" w:lineRule="auto"/>
        <w:ind w:left="851" w:hanging="567"/>
        <w:jc w:val="both"/>
        <w:rPr>
          <w:lang w:eastAsia="es-ES"/>
        </w:rPr>
      </w:pPr>
      <w:bookmarkStart w:id="744" w:name="_Toc116310558"/>
      <w:r w:rsidRPr="00EB57B5">
        <w:rPr>
          <w:lang w:eastAsia="es-ES"/>
        </w:rPr>
        <w:t>EXPERIENCIA DEL POSTOR</w:t>
      </w:r>
      <w:bookmarkEnd w:id="744"/>
    </w:p>
    <w:p w14:paraId="6E8FE5D8" w14:textId="77777777" w:rsidR="005039E5" w:rsidRPr="00EB57B5" w:rsidRDefault="005039E5" w:rsidP="005039E5">
      <w:pPr>
        <w:rPr>
          <w:lang w:eastAsia="es-ES"/>
        </w:rPr>
      </w:pPr>
      <w:r w:rsidRPr="00EB57B5">
        <w:rPr>
          <w:lang w:eastAsia="es-ES"/>
        </w:rPr>
        <w:t>El postor debe acreditar un monto facturado acumulado equivalente a:</w:t>
      </w:r>
    </w:p>
    <w:p w14:paraId="21717945" w14:textId="77777777" w:rsidR="005039E5" w:rsidRPr="00EB57B5" w:rsidRDefault="005039E5" w:rsidP="005039E5">
      <w:pPr>
        <w:rPr>
          <w:lang w:eastAsia="es-ES"/>
        </w:rPr>
      </w:pPr>
    </w:p>
    <w:tbl>
      <w:tblPr>
        <w:tblStyle w:val="Tablaconcuadrcula"/>
        <w:tblW w:w="8647" w:type="dxa"/>
        <w:tblInd w:w="704" w:type="dxa"/>
        <w:tblLook w:val="04A0" w:firstRow="1" w:lastRow="0" w:firstColumn="1" w:lastColumn="0" w:noHBand="0" w:noVBand="1"/>
      </w:tblPr>
      <w:tblGrid>
        <w:gridCol w:w="773"/>
        <w:gridCol w:w="3810"/>
        <w:gridCol w:w="4064"/>
      </w:tblGrid>
      <w:tr w:rsidR="005039E5" w:rsidRPr="00EB57B5" w14:paraId="4C7D42CA" w14:textId="77777777" w:rsidTr="004048F7">
        <w:trPr>
          <w:trHeight w:val="416"/>
          <w:tblHeader/>
        </w:trPr>
        <w:tc>
          <w:tcPr>
            <w:tcW w:w="681" w:type="dxa"/>
            <w:shd w:val="clear" w:color="auto" w:fill="FFD966" w:themeFill="accent4" w:themeFillTint="99"/>
            <w:vAlign w:val="center"/>
          </w:tcPr>
          <w:p w14:paraId="194611D4" w14:textId="77777777" w:rsidR="005039E5" w:rsidRPr="00EB57B5" w:rsidRDefault="005039E5" w:rsidP="004048F7">
            <w:pPr>
              <w:suppressAutoHyphens/>
              <w:ind w:left="41"/>
              <w:jc w:val="center"/>
              <w:rPr>
                <w:rFonts w:eastAsia="Times New Roman" w:cs="Tahoma"/>
                <w:b/>
                <w:color w:val="auto"/>
                <w:lang w:eastAsia="es-ES"/>
              </w:rPr>
            </w:pPr>
            <w:r w:rsidRPr="00EB57B5">
              <w:rPr>
                <w:rFonts w:eastAsia="Times New Roman" w:cs="Tahoma"/>
                <w:b/>
                <w:color w:val="auto"/>
                <w:lang w:eastAsia="es-ES"/>
              </w:rPr>
              <w:t>ITEM</w:t>
            </w:r>
          </w:p>
        </w:tc>
        <w:tc>
          <w:tcPr>
            <w:tcW w:w="3855" w:type="dxa"/>
            <w:shd w:val="clear" w:color="auto" w:fill="FFD966" w:themeFill="accent4" w:themeFillTint="99"/>
            <w:vAlign w:val="center"/>
          </w:tcPr>
          <w:p w14:paraId="3026A99D"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DESCRIPCIÓN</w:t>
            </w:r>
          </w:p>
        </w:tc>
        <w:tc>
          <w:tcPr>
            <w:tcW w:w="4111" w:type="dxa"/>
            <w:shd w:val="clear" w:color="auto" w:fill="FFD966" w:themeFill="accent4" w:themeFillTint="99"/>
            <w:vAlign w:val="center"/>
          </w:tcPr>
          <w:p w14:paraId="5645BD55" w14:textId="77777777" w:rsidR="005039E5" w:rsidRPr="00EB57B5" w:rsidRDefault="005039E5" w:rsidP="004048F7">
            <w:pPr>
              <w:suppressAutoHyphens/>
              <w:ind w:left="86"/>
              <w:jc w:val="center"/>
              <w:rPr>
                <w:rFonts w:eastAsia="Times New Roman" w:cs="Tahoma"/>
                <w:b/>
                <w:color w:val="auto"/>
                <w:lang w:eastAsia="es-ES"/>
              </w:rPr>
            </w:pPr>
            <w:r w:rsidRPr="00EB57B5">
              <w:rPr>
                <w:rFonts w:eastAsia="Times New Roman" w:cs="Tahoma"/>
                <w:b/>
                <w:color w:val="auto"/>
                <w:lang w:eastAsia="es-ES"/>
              </w:rPr>
              <w:t>MONTO DE FACTURACIÓN</w:t>
            </w:r>
          </w:p>
        </w:tc>
      </w:tr>
      <w:tr w:rsidR="005039E5" w:rsidRPr="00EB57B5" w14:paraId="1A0099CA" w14:textId="77777777" w:rsidTr="004048F7">
        <w:tc>
          <w:tcPr>
            <w:tcW w:w="681" w:type="dxa"/>
            <w:vAlign w:val="center"/>
          </w:tcPr>
          <w:p w14:paraId="7C782236"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1</w:t>
            </w:r>
          </w:p>
        </w:tc>
        <w:tc>
          <w:tcPr>
            <w:tcW w:w="3855" w:type="dxa"/>
            <w:vAlign w:val="center"/>
          </w:tcPr>
          <w:p w14:paraId="27C561DD"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Pararrayos de línea de 27kV clase 2</w:t>
            </w:r>
          </w:p>
        </w:tc>
        <w:tc>
          <w:tcPr>
            <w:tcW w:w="4111" w:type="dxa"/>
            <w:vAlign w:val="center"/>
          </w:tcPr>
          <w:p w14:paraId="5A4812A8"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S/. 904,500.00 (NOVECIENTOS CUATRO MIL QUINIENTOS CON 00/100 SOLES)</w:t>
            </w:r>
          </w:p>
        </w:tc>
      </w:tr>
      <w:tr w:rsidR="005039E5" w:rsidRPr="00EB57B5" w14:paraId="1D386AAB" w14:textId="77777777" w:rsidTr="004048F7">
        <w:tc>
          <w:tcPr>
            <w:tcW w:w="681" w:type="dxa"/>
            <w:vAlign w:val="center"/>
          </w:tcPr>
          <w:p w14:paraId="24189D4C"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2</w:t>
            </w:r>
          </w:p>
        </w:tc>
        <w:tc>
          <w:tcPr>
            <w:tcW w:w="3855" w:type="dxa"/>
            <w:vAlign w:val="center"/>
          </w:tcPr>
          <w:p w14:paraId="5F5727F3"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Seccionadores de tres etapas</w:t>
            </w:r>
          </w:p>
        </w:tc>
        <w:tc>
          <w:tcPr>
            <w:tcW w:w="4111" w:type="dxa"/>
            <w:vAlign w:val="center"/>
          </w:tcPr>
          <w:p w14:paraId="2DA49016"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S/. 1,100,000.00 (UN MILLÓN CIEN MIL CON 00/100 SOLES)</w:t>
            </w:r>
          </w:p>
        </w:tc>
      </w:tr>
      <w:tr w:rsidR="005039E5" w:rsidRPr="00EB57B5" w14:paraId="337A428D" w14:textId="77777777" w:rsidTr="004048F7">
        <w:tc>
          <w:tcPr>
            <w:tcW w:w="681" w:type="dxa"/>
            <w:vAlign w:val="center"/>
          </w:tcPr>
          <w:p w14:paraId="1860F153"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3</w:t>
            </w:r>
          </w:p>
        </w:tc>
        <w:tc>
          <w:tcPr>
            <w:tcW w:w="7966" w:type="dxa"/>
            <w:gridSpan w:val="2"/>
            <w:vAlign w:val="center"/>
          </w:tcPr>
          <w:p w14:paraId="5A16B067"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
                <w:color w:val="auto"/>
                <w:lang w:eastAsia="es-ES"/>
              </w:rPr>
              <w:t>Armados de F°G° para seccionadores de tres etapas</w:t>
            </w:r>
          </w:p>
        </w:tc>
      </w:tr>
      <w:tr w:rsidR="005039E5" w:rsidRPr="00EB57B5" w14:paraId="0351CD36" w14:textId="77777777" w:rsidTr="004048F7">
        <w:tc>
          <w:tcPr>
            <w:tcW w:w="681" w:type="dxa"/>
            <w:vAlign w:val="center"/>
          </w:tcPr>
          <w:p w14:paraId="7457DA9C" w14:textId="77777777" w:rsidR="005039E5" w:rsidRPr="00EB57B5" w:rsidRDefault="005039E5" w:rsidP="004048F7">
            <w:pPr>
              <w:suppressAutoHyphens/>
              <w:ind w:left="41"/>
              <w:jc w:val="center"/>
              <w:rPr>
                <w:rFonts w:eastAsia="Times New Roman" w:cs="Tahoma"/>
                <w:bCs/>
                <w:color w:val="auto"/>
                <w:lang w:eastAsia="es-ES"/>
              </w:rPr>
            </w:pPr>
            <w:r w:rsidRPr="00EB57B5">
              <w:rPr>
                <w:bCs/>
                <w:lang w:eastAsia="es-ES"/>
              </w:rPr>
              <w:t>3.1</w:t>
            </w:r>
          </w:p>
        </w:tc>
        <w:tc>
          <w:tcPr>
            <w:tcW w:w="3855" w:type="dxa"/>
            <w:vAlign w:val="center"/>
          </w:tcPr>
          <w:p w14:paraId="696A8622"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monofásico para seccionador de tres etapas</w:t>
            </w:r>
          </w:p>
        </w:tc>
        <w:tc>
          <w:tcPr>
            <w:tcW w:w="4111" w:type="dxa"/>
            <w:vMerge w:val="restart"/>
            <w:vAlign w:val="center"/>
          </w:tcPr>
          <w:p w14:paraId="36A8C31C"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S/. 200,000.00 (DOSCIENTOS MIL CON 00/100 SOLES)</w:t>
            </w:r>
          </w:p>
        </w:tc>
      </w:tr>
      <w:tr w:rsidR="005039E5" w:rsidRPr="00EB57B5" w14:paraId="6D056102" w14:textId="77777777" w:rsidTr="004048F7">
        <w:tc>
          <w:tcPr>
            <w:tcW w:w="681" w:type="dxa"/>
            <w:vAlign w:val="center"/>
          </w:tcPr>
          <w:p w14:paraId="743A4165" w14:textId="77777777" w:rsidR="005039E5" w:rsidRPr="00EB57B5" w:rsidRDefault="005039E5" w:rsidP="004048F7">
            <w:pPr>
              <w:suppressAutoHyphens/>
              <w:ind w:left="41"/>
              <w:jc w:val="center"/>
              <w:rPr>
                <w:rFonts w:eastAsia="Times New Roman" w:cs="Tahoma"/>
                <w:bCs/>
                <w:color w:val="auto"/>
                <w:lang w:eastAsia="es-ES"/>
              </w:rPr>
            </w:pPr>
            <w:r w:rsidRPr="00EB57B5">
              <w:rPr>
                <w:lang w:eastAsia="es-ES"/>
              </w:rPr>
              <w:lastRenderedPageBreak/>
              <w:t>3.2</w:t>
            </w:r>
          </w:p>
        </w:tc>
        <w:tc>
          <w:tcPr>
            <w:tcW w:w="3855" w:type="dxa"/>
            <w:vAlign w:val="center"/>
          </w:tcPr>
          <w:p w14:paraId="79EBA30C"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trifásico para seccionador de tres etapas</w:t>
            </w:r>
          </w:p>
        </w:tc>
        <w:tc>
          <w:tcPr>
            <w:tcW w:w="4111" w:type="dxa"/>
            <w:vMerge/>
            <w:vAlign w:val="center"/>
          </w:tcPr>
          <w:p w14:paraId="5FDAEEBB" w14:textId="77777777" w:rsidR="005039E5" w:rsidRPr="00EB57B5" w:rsidRDefault="005039E5" w:rsidP="004048F7">
            <w:pPr>
              <w:suppressAutoHyphens/>
              <w:ind w:left="86"/>
              <w:rPr>
                <w:rFonts w:eastAsia="Times New Roman" w:cs="Tahoma"/>
                <w:bCs/>
                <w:color w:val="auto"/>
                <w:lang w:eastAsia="es-ES"/>
              </w:rPr>
            </w:pPr>
          </w:p>
        </w:tc>
      </w:tr>
    </w:tbl>
    <w:p w14:paraId="02678B35" w14:textId="77777777" w:rsidR="005039E5" w:rsidRPr="00EB57B5" w:rsidRDefault="005039E5" w:rsidP="005039E5">
      <w:pPr>
        <w:rPr>
          <w:lang w:eastAsia="es-ES"/>
        </w:rPr>
      </w:pPr>
    </w:p>
    <w:p w14:paraId="59541EEF" w14:textId="77777777" w:rsidR="005039E5" w:rsidRPr="00EB57B5" w:rsidRDefault="005039E5" w:rsidP="005039E5">
      <w:pPr>
        <w:rPr>
          <w:lang w:eastAsia="es-ES"/>
        </w:rPr>
      </w:pPr>
      <w:r w:rsidRPr="00EB57B5">
        <w:rPr>
          <w:lang w:eastAsia="es-ES"/>
        </w:rPr>
        <w:t>Por la venta de bienes iguales o similares al objeto de la convocatoria, durante los ocho (8) años anteriores a la fecha de la presentación de ofertas que se computarán desde la fecha de la conformidad o emisión del comprobante de pago, según corresponda.</w:t>
      </w:r>
    </w:p>
    <w:p w14:paraId="0B3396E3" w14:textId="77777777" w:rsidR="005039E5" w:rsidRPr="00EB57B5" w:rsidRDefault="005039E5" w:rsidP="005039E5">
      <w:pPr>
        <w:rPr>
          <w:lang w:eastAsia="es-ES"/>
        </w:rPr>
      </w:pPr>
      <w:r w:rsidRPr="00EB57B5">
        <w:rPr>
          <w:lang w:eastAsia="es-ES"/>
        </w:rPr>
        <w:t>En caso el procedimiento de selección se realice mediante adjudicación simplificada o el valor estimado de algún ítem corresponde al monto de una adjudicación simplificada, los postores que declaren tener la condición de micro y pequeña empresa, se acredita una experiencia hasta el 25% del valor estimado,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14:paraId="553047B3" w14:textId="77777777" w:rsidR="005039E5" w:rsidRPr="00EB57B5" w:rsidRDefault="005039E5" w:rsidP="005039E5">
      <w:pPr>
        <w:rPr>
          <w:lang w:eastAsia="es-ES"/>
        </w:rPr>
      </w:pPr>
      <w:r w:rsidRPr="00EB57B5">
        <w:rPr>
          <w:lang w:eastAsia="es-ES"/>
        </w:rPr>
        <w:t>Se considerarán bienes similares según el siguiente cuadro:</w:t>
      </w:r>
    </w:p>
    <w:tbl>
      <w:tblPr>
        <w:tblStyle w:val="Tablaconcuadrcula"/>
        <w:tblW w:w="8647" w:type="dxa"/>
        <w:tblInd w:w="704" w:type="dxa"/>
        <w:tblLook w:val="04A0" w:firstRow="1" w:lastRow="0" w:firstColumn="1" w:lastColumn="0" w:noHBand="0" w:noVBand="1"/>
      </w:tblPr>
      <w:tblGrid>
        <w:gridCol w:w="773"/>
        <w:gridCol w:w="3111"/>
        <w:gridCol w:w="4763"/>
      </w:tblGrid>
      <w:tr w:rsidR="005039E5" w:rsidRPr="00EB57B5" w14:paraId="03EBB1E8" w14:textId="77777777" w:rsidTr="004048F7">
        <w:trPr>
          <w:trHeight w:val="416"/>
          <w:tblHeader/>
        </w:trPr>
        <w:tc>
          <w:tcPr>
            <w:tcW w:w="681" w:type="dxa"/>
            <w:shd w:val="clear" w:color="auto" w:fill="FFD966" w:themeFill="accent4" w:themeFillTint="99"/>
            <w:vAlign w:val="center"/>
          </w:tcPr>
          <w:p w14:paraId="383B7193" w14:textId="77777777" w:rsidR="005039E5" w:rsidRPr="00EB57B5" w:rsidRDefault="005039E5" w:rsidP="004048F7">
            <w:pPr>
              <w:suppressAutoHyphens/>
              <w:ind w:left="41"/>
              <w:jc w:val="center"/>
              <w:rPr>
                <w:rFonts w:eastAsia="Times New Roman" w:cs="Tahoma"/>
                <w:b/>
                <w:color w:val="auto"/>
                <w:lang w:eastAsia="es-ES"/>
              </w:rPr>
            </w:pPr>
            <w:r w:rsidRPr="00EB57B5">
              <w:rPr>
                <w:rFonts w:eastAsia="Times New Roman" w:cs="Tahoma"/>
                <w:b/>
                <w:color w:val="auto"/>
                <w:lang w:eastAsia="es-ES"/>
              </w:rPr>
              <w:t>ITEM</w:t>
            </w:r>
          </w:p>
        </w:tc>
        <w:tc>
          <w:tcPr>
            <w:tcW w:w="3146" w:type="dxa"/>
            <w:shd w:val="clear" w:color="auto" w:fill="FFD966" w:themeFill="accent4" w:themeFillTint="99"/>
            <w:vAlign w:val="center"/>
          </w:tcPr>
          <w:p w14:paraId="5B80DC2F"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DESCRIPCIÓN</w:t>
            </w:r>
          </w:p>
        </w:tc>
        <w:tc>
          <w:tcPr>
            <w:tcW w:w="4820" w:type="dxa"/>
            <w:shd w:val="clear" w:color="auto" w:fill="FFD966" w:themeFill="accent4" w:themeFillTint="99"/>
            <w:vAlign w:val="center"/>
          </w:tcPr>
          <w:p w14:paraId="798BD15C" w14:textId="77777777" w:rsidR="005039E5" w:rsidRPr="00EB57B5" w:rsidRDefault="005039E5" w:rsidP="004048F7">
            <w:pPr>
              <w:suppressAutoHyphens/>
              <w:ind w:left="86"/>
              <w:jc w:val="center"/>
              <w:rPr>
                <w:rFonts w:eastAsia="Times New Roman" w:cs="Tahoma"/>
                <w:b/>
                <w:color w:val="auto"/>
                <w:lang w:eastAsia="es-ES"/>
              </w:rPr>
            </w:pPr>
            <w:r w:rsidRPr="00EB57B5">
              <w:rPr>
                <w:rFonts w:eastAsia="Times New Roman" w:cs="Tahoma"/>
                <w:b/>
                <w:color w:val="auto"/>
                <w:lang w:eastAsia="es-ES"/>
              </w:rPr>
              <w:t>BIENES SIMILARES</w:t>
            </w:r>
          </w:p>
        </w:tc>
      </w:tr>
      <w:tr w:rsidR="005039E5" w:rsidRPr="00EB57B5" w14:paraId="60C5FA60" w14:textId="77777777" w:rsidTr="004048F7">
        <w:tc>
          <w:tcPr>
            <w:tcW w:w="681" w:type="dxa"/>
            <w:vAlign w:val="center"/>
          </w:tcPr>
          <w:p w14:paraId="0414D1F3"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1</w:t>
            </w:r>
          </w:p>
        </w:tc>
        <w:tc>
          <w:tcPr>
            <w:tcW w:w="3146" w:type="dxa"/>
            <w:vAlign w:val="center"/>
          </w:tcPr>
          <w:p w14:paraId="2DC70163"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Pararrayos de línea de 27kV clase 2</w:t>
            </w:r>
          </w:p>
        </w:tc>
        <w:tc>
          <w:tcPr>
            <w:tcW w:w="4820" w:type="dxa"/>
            <w:vAlign w:val="center"/>
          </w:tcPr>
          <w:p w14:paraId="468D0FF3"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PARARRAYOS TIPO POLIMERICO 12KV-10KA.</w:t>
            </w:r>
          </w:p>
          <w:p w14:paraId="2CA9C714"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PARARRAYOS TIPO POLIMERICO 21KV-10KA</w:t>
            </w:r>
          </w:p>
          <w:p w14:paraId="08471007"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PARARRAYO POLIM. ZNO 10KA CL.1 UR12KV</w:t>
            </w:r>
          </w:p>
          <w:p w14:paraId="293E9424"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PARARRAYO POLIM. ZNO 10KA CL.1 UR27KV</w:t>
            </w:r>
          </w:p>
        </w:tc>
      </w:tr>
      <w:tr w:rsidR="005039E5" w:rsidRPr="00EB57B5" w14:paraId="2C06FAF8" w14:textId="77777777" w:rsidTr="004048F7">
        <w:tc>
          <w:tcPr>
            <w:tcW w:w="681" w:type="dxa"/>
            <w:vAlign w:val="center"/>
          </w:tcPr>
          <w:p w14:paraId="262311CA"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2</w:t>
            </w:r>
          </w:p>
        </w:tc>
        <w:tc>
          <w:tcPr>
            <w:tcW w:w="3146" w:type="dxa"/>
            <w:vAlign w:val="center"/>
          </w:tcPr>
          <w:p w14:paraId="2A6E2EDA"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Seccionadores de tres etapas</w:t>
            </w:r>
          </w:p>
        </w:tc>
        <w:tc>
          <w:tcPr>
            <w:tcW w:w="4820" w:type="dxa"/>
            <w:vAlign w:val="center"/>
          </w:tcPr>
          <w:p w14:paraId="60082B13" w14:textId="77777777" w:rsidR="005039E5" w:rsidRPr="00EB57B5" w:rsidRDefault="005039E5" w:rsidP="004048F7">
            <w:pPr>
              <w:suppressAutoHyphens/>
              <w:ind w:left="86"/>
              <w:rPr>
                <w:rFonts w:eastAsia="Times New Roman" w:cs="Tahoma"/>
                <w:bCs/>
                <w:color w:val="auto"/>
                <w:lang w:val="en-US" w:eastAsia="es-ES"/>
              </w:rPr>
            </w:pPr>
            <w:r w:rsidRPr="00EB57B5">
              <w:rPr>
                <w:rFonts w:eastAsia="Times New Roman" w:cs="Tahoma"/>
                <w:bCs/>
                <w:color w:val="auto"/>
                <w:lang w:val="en-US" w:eastAsia="es-ES"/>
              </w:rPr>
              <w:t>SECC. CUT OUT 27KV 150KVBIL 100A 8/12KA</w:t>
            </w:r>
          </w:p>
          <w:p w14:paraId="3469557D" w14:textId="77777777" w:rsidR="005039E5" w:rsidRPr="00EB57B5" w:rsidRDefault="005039E5" w:rsidP="004048F7">
            <w:pPr>
              <w:suppressAutoHyphens/>
              <w:ind w:left="86"/>
              <w:rPr>
                <w:rFonts w:eastAsia="Times New Roman" w:cs="Tahoma"/>
                <w:bCs/>
                <w:color w:val="auto"/>
                <w:lang w:val="en-US" w:eastAsia="es-ES"/>
              </w:rPr>
            </w:pPr>
            <w:r w:rsidRPr="00EB57B5">
              <w:rPr>
                <w:rFonts w:eastAsia="Times New Roman" w:cs="Tahoma"/>
                <w:bCs/>
                <w:color w:val="auto"/>
                <w:lang w:val="en-US" w:eastAsia="es-ES"/>
              </w:rPr>
              <w:t>SECC CUT OUT 27KV 150KVBIL 200A 7.1/10KA</w:t>
            </w:r>
          </w:p>
          <w:p w14:paraId="4801713B"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 xml:space="preserve">SECCIONALIZADORES SPIN, SEIN 24KV,36KV </w:t>
            </w:r>
          </w:p>
          <w:p w14:paraId="7A61AF95"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FUSIBLES CHICOTE 25KV, 38KV, 46KV</w:t>
            </w:r>
          </w:p>
          <w:p w14:paraId="1099EE74"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 xml:space="preserve">SECCIONADOR TRIPOLAR BAJO CARGA 24KV, 38KV </w:t>
            </w:r>
          </w:p>
          <w:p w14:paraId="7C5D8D69" w14:textId="77777777" w:rsidR="005039E5" w:rsidRPr="00EB57B5" w:rsidRDefault="005039E5" w:rsidP="004048F7">
            <w:pPr>
              <w:suppressAutoHyphens/>
              <w:ind w:left="86"/>
              <w:rPr>
                <w:rFonts w:eastAsia="Times New Roman" w:cs="Tahoma"/>
                <w:bCs/>
                <w:color w:val="auto"/>
                <w:lang w:val="en-US" w:eastAsia="es-ES"/>
              </w:rPr>
            </w:pPr>
            <w:r w:rsidRPr="00EB57B5">
              <w:rPr>
                <w:rFonts w:eastAsia="Times New Roman" w:cs="Tahoma"/>
                <w:bCs/>
                <w:color w:val="auto"/>
                <w:lang w:val="en-US" w:eastAsia="es-ES"/>
              </w:rPr>
              <w:t>SECCIONADOR CUT OUT 38KV</w:t>
            </w:r>
          </w:p>
        </w:tc>
      </w:tr>
      <w:tr w:rsidR="005039E5" w:rsidRPr="00EB57B5" w14:paraId="5A40E153" w14:textId="77777777" w:rsidTr="004048F7">
        <w:tc>
          <w:tcPr>
            <w:tcW w:w="681" w:type="dxa"/>
            <w:vAlign w:val="center"/>
          </w:tcPr>
          <w:p w14:paraId="22D6BF75"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3</w:t>
            </w:r>
          </w:p>
        </w:tc>
        <w:tc>
          <w:tcPr>
            <w:tcW w:w="7966" w:type="dxa"/>
            <w:gridSpan w:val="2"/>
            <w:vAlign w:val="center"/>
          </w:tcPr>
          <w:p w14:paraId="237BAA4C"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
                <w:color w:val="auto"/>
                <w:lang w:eastAsia="es-ES"/>
              </w:rPr>
              <w:t>Armados de F°G° para seccionadores de tres etapas</w:t>
            </w:r>
          </w:p>
        </w:tc>
      </w:tr>
      <w:tr w:rsidR="005039E5" w:rsidRPr="00EB57B5" w14:paraId="7D79EE3F" w14:textId="77777777" w:rsidTr="004048F7">
        <w:tc>
          <w:tcPr>
            <w:tcW w:w="681" w:type="dxa"/>
            <w:vAlign w:val="center"/>
          </w:tcPr>
          <w:p w14:paraId="06112471" w14:textId="77777777" w:rsidR="005039E5" w:rsidRPr="00EB57B5" w:rsidRDefault="005039E5" w:rsidP="004048F7">
            <w:pPr>
              <w:suppressAutoHyphens/>
              <w:ind w:left="41"/>
              <w:jc w:val="center"/>
              <w:rPr>
                <w:rFonts w:eastAsia="Times New Roman" w:cs="Tahoma"/>
                <w:bCs/>
                <w:color w:val="auto"/>
                <w:lang w:eastAsia="es-ES"/>
              </w:rPr>
            </w:pPr>
            <w:r w:rsidRPr="00EB57B5">
              <w:rPr>
                <w:bCs/>
                <w:lang w:eastAsia="es-ES"/>
              </w:rPr>
              <w:t>3.1</w:t>
            </w:r>
          </w:p>
        </w:tc>
        <w:tc>
          <w:tcPr>
            <w:tcW w:w="3146" w:type="dxa"/>
            <w:vAlign w:val="center"/>
          </w:tcPr>
          <w:p w14:paraId="5AAFBD1E"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monofásico para seccionador de tres etapas</w:t>
            </w:r>
          </w:p>
        </w:tc>
        <w:tc>
          <w:tcPr>
            <w:tcW w:w="4820" w:type="dxa"/>
            <w:vMerge w:val="restart"/>
            <w:vAlign w:val="center"/>
          </w:tcPr>
          <w:p w14:paraId="22F71F56" w14:textId="77777777" w:rsidR="005039E5" w:rsidRPr="00EB57B5" w:rsidRDefault="005039E5" w:rsidP="004048F7">
            <w:pPr>
              <w:suppressAutoHyphens/>
              <w:ind w:left="86"/>
              <w:rPr>
                <w:rFonts w:eastAsia="Times New Roman" w:cs="Tahoma"/>
                <w:bCs/>
                <w:color w:val="auto"/>
                <w:lang w:eastAsia="es-ES"/>
              </w:rPr>
            </w:pPr>
            <w:r w:rsidRPr="00EB57B5">
              <w:rPr>
                <w:rFonts w:eastAsia="Times New Roman" w:cs="Tahoma"/>
                <w:bCs/>
                <w:color w:val="auto"/>
                <w:lang w:eastAsia="es-ES"/>
              </w:rPr>
              <w:t xml:space="preserve">Armados de de F°G° de Media Tensión monofásicos y/o trifásicos </w:t>
            </w:r>
          </w:p>
        </w:tc>
      </w:tr>
      <w:tr w:rsidR="005039E5" w:rsidRPr="00EB57B5" w14:paraId="028E9907" w14:textId="77777777" w:rsidTr="004048F7">
        <w:tc>
          <w:tcPr>
            <w:tcW w:w="681" w:type="dxa"/>
            <w:vAlign w:val="center"/>
          </w:tcPr>
          <w:p w14:paraId="49B5D614" w14:textId="77777777" w:rsidR="005039E5" w:rsidRPr="00EB57B5" w:rsidRDefault="005039E5" w:rsidP="004048F7">
            <w:pPr>
              <w:suppressAutoHyphens/>
              <w:ind w:left="41"/>
              <w:jc w:val="center"/>
              <w:rPr>
                <w:rFonts w:eastAsia="Times New Roman" w:cs="Tahoma"/>
                <w:bCs/>
                <w:color w:val="auto"/>
                <w:lang w:eastAsia="es-ES"/>
              </w:rPr>
            </w:pPr>
            <w:r w:rsidRPr="00EB57B5">
              <w:rPr>
                <w:lang w:eastAsia="es-ES"/>
              </w:rPr>
              <w:t>3.2</w:t>
            </w:r>
          </w:p>
        </w:tc>
        <w:tc>
          <w:tcPr>
            <w:tcW w:w="3146" w:type="dxa"/>
            <w:vAlign w:val="center"/>
          </w:tcPr>
          <w:p w14:paraId="5FE2AC62"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trifásico para seccionador de tres etapas</w:t>
            </w:r>
          </w:p>
        </w:tc>
        <w:tc>
          <w:tcPr>
            <w:tcW w:w="4820" w:type="dxa"/>
            <w:vMerge/>
            <w:vAlign w:val="center"/>
          </w:tcPr>
          <w:p w14:paraId="15FC13C1" w14:textId="77777777" w:rsidR="005039E5" w:rsidRPr="00EB57B5" w:rsidRDefault="005039E5" w:rsidP="004048F7">
            <w:pPr>
              <w:suppressAutoHyphens/>
              <w:ind w:left="86"/>
              <w:rPr>
                <w:rFonts w:eastAsia="Times New Roman" w:cs="Tahoma"/>
                <w:bCs/>
                <w:color w:val="auto"/>
                <w:lang w:eastAsia="es-ES"/>
              </w:rPr>
            </w:pPr>
          </w:p>
        </w:tc>
      </w:tr>
    </w:tbl>
    <w:p w14:paraId="339140B7" w14:textId="77777777" w:rsidR="005039E5" w:rsidRPr="00EB57B5" w:rsidRDefault="005039E5" w:rsidP="005039E5">
      <w:pPr>
        <w:rPr>
          <w:lang w:eastAsia="es-ES"/>
        </w:rPr>
      </w:pPr>
    </w:p>
    <w:p w14:paraId="666C7589" w14:textId="77777777" w:rsidR="005039E5" w:rsidRPr="00EB57B5" w:rsidRDefault="005039E5" w:rsidP="005039E5">
      <w:pPr>
        <w:pStyle w:val="Ttulo3"/>
        <w:numPr>
          <w:ilvl w:val="1"/>
          <w:numId w:val="42"/>
        </w:numPr>
        <w:spacing w:line="360" w:lineRule="auto"/>
        <w:ind w:left="851" w:hanging="567"/>
        <w:jc w:val="both"/>
        <w:rPr>
          <w:lang w:eastAsia="es-ES"/>
        </w:rPr>
      </w:pPr>
      <w:bookmarkStart w:id="745" w:name="_Toc116310559"/>
      <w:r w:rsidRPr="00EB57B5">
        <w:rPr>
          <w:lang w:eastAsia="es-ES"/>
        </w:rPr>
        <w:t>RECURSOS A SER PROVISTOS POR EL PROVEEDOR</w:t>
      </w:r>
      <w:bookmarkEnd w:id="745"/>
    </w:p>
    <w:p w14:paraId="69E5FD6E" w14:textId="77777777" w:rsidR="005039E5" w:rsidRPr="00EB57B5" w:rsidRDefault="005039E5" w:rsidP="005039E5">
      <w:pPr>
        <w:rPr>
          <w:lang w:eastAsia="es-ES"/>
        </w:rPr>
      </w:pPr>
      <w:r w:rsidRPr="00EB57B5">
        <w:rPr>
          <w:lang w:eastAsia="es-ES"/>
        </w:rPr>
        <w:t>No aplica</w:t>
      </w:r>
    </w:p>
    <w:p w14:paraId="37385E0C" w14:textId="77777777" w:rsidR="005039E5" w:rsidRPr="00EB57B5" w:rsidRDefault="005039E5" w:rsidP="005039E5">
      <w:pPr>
        <w:pStyle w:val="Ttulo2"/>
        <w:numPr>
          <w:ilvl w:val="0"/>
          <w:numId w:val="35"/>
        </w:numPr>
        <w:spacing w:line="360" w:lineRule="auto"/>
        <w:ind w:left="567" w:hanging="425"/>
        <w:jc w:val="both"/>
        <w:rPr>
          <w:lang w:eastAsia="es-ES"/>
        </w:rPr>
      </w:pPr>
      <w:bookmarkStart w:id="746" w:name="_Toc116310560"/>
      <w:r w:rsidRPr="00EB57B5">
        <w:rPr>
          <w:lang w:eastAsia="es-ES"/>
        </w:rPr>
        <w:t>OTRAS CONSIDERACIONES PARA LA EJECUCIÓN DE LA PRESTACIÓN</w:t>
      </w:r>
      <w:bookmarkEnd w:id="746"/>
    </w:p>
    <w:p w14:paraId="087CBA38"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747" w:name="_Toc87860924"/>
      <w:bookmarkStart w:id="748" w:name="_Toc87861007"/>
      <w:bookmarkStart w:id="749" w:name="_Toc87866895"/>
      <w:bookmarkStart w:id="750" w:name="_Toc88493523"/>
      <w:bookmarkStart w:id="751" w:name="_Toc88493595"/>
      <w:bookmarkStart w:id="752" w:name="_Toc88493706"/>
      <w:bookmarkStart w:id="753" w:name="_Toc88500024"/>
      <w:bookmarkStart w:id="754" w:name="_Toc88500133"/>
      <w:bookmarkStart w:id="755" w:name="_Toc88500242"/>
      <w:bookmarkStart w:id="756" w:name="_Toc94807689"/>
      <w:bookmarkStart w:id="757" w:name="_Toc94807797"/>
      <w:bookmarkStart w:id="758" w:name="_Toc94807905"/>
      <w:bookmarkStart w:id="759" w:name="_Toc94808302"/>
      <w:bookmarkStart w:id="760" w:name="_Toc94810570"/>
      <w:bookmarkStart w:id="761" w:name="_Toc94810677"/>
      <w:bookmarkStart w:id="762" w:name="_Toc94810784"/>
      <w:bookmarkStart w:id="763" w:name="_Toc94810985"/>
      <w:bookmarkStart w:id="764" w:name="_Toc94811098"/>
      <w:bookmarkStart w:id="765" w:name="_Toc94811210"/>
      <w:bookmarkStart w:id="766" w:name="_Toc95118335"/>
      <w:bookmarkStart w:id="767" w:name="_Toc95118518"/>
      <w:bookmarkStart w:id="768" w:name="_Toc95930637"/>
      <w:bookmarkStart w:id="769" w:name="_Toc96091380"/>
      <w:bookmarkStart w:id="770" w:name="_Toc104643832"/>
      <w:bookmarkStart w:id="771" w:name="_Toc104643943"/>
      <w:bookmarkStart w:id="772" w:name="_Toc105572998"/>
      <w:bookmarkStart w:id="773" w:name="_Toc109387018"/>
      <w:bookmarkStart w:id="774" w:name="_Toc116310561"/>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3400B13D"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775" w:name="_Toc87860925"/>
      <w:bookmarkStart w:id="776" w:name="_Toc87861008"/>
      <w:bookmarkStart w:id="777" w:name="_Toc87866896"/>
      <w:bookmarkStart w:id="778" w:name="_Toc88493524"/>
      <w:bookmarkStart w:id="779" w:name="_Toc88493596"/>
      <w:bookmarkStart w:id="780" w:name="_Toc88493707"/>
      <w:bookmarkStart w:id="781" w:name="_Toc88500025"/>
      <w:bookmarkStart w:id="782" w:name="_Toc88500134"/>
      <w:bookmarkStart w:id="783" w:name="_Toc88500243"/>
      <w:bookmarkStart w:id="784" w:name="_Toc94807690"/>
      <w:bookmarkStart w:id="785" w:name="_Toc94807798"/>
      <w:bookmarkStart w:id="786" w:name="_Toc94807906"/>
      <w:bookmarkStart w:id="787" w:name="_Toc94808303"/>
      <w:bookmarkStart w:id="788" w:name="_Toc94810571"/>
      <w:bookmarkStart w:id="789" w:name="_Toc94810678"/>
      <w:bookmarkStart w:id="790" w:name="_Toc94810785"/>
      <w:bookmarkStart w:id="791" w:name="_Toc94810986"/>
      <w:bookmarkStart w:id="792" w:name="_Toc94811099"/>
      <w:bookmarkStart w:id="793" w:name="_Toc94811211"/>
      <w:bookmarkStart w:id="794" w:name="_Toc95118336"/>
      <w:bookmarkStart w:id="795" w:name="_Toc95118519"/>
      <w:bookmarkStart w:id="796" w:name="_Toc95930638"/>
      <w:bookmarkStart w:id="797" w:name="_Toc96091381"/>
      <w:bookmarkStart w:id="798" w:name="_Toc104643833"/>
      <w:bookmarkStart w:id="799" w:name="_Toc104643944"/>
      <w:bookmarkStart w:id="800" w:name="_Toc105572999"/>
      <w:bookmarkStart w:id="801" w:name="_Toc109387019"/>
      <w:bookmarkStart w:id="802" w:name="_Toc116310562"/>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199C4229"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803" w:name="_Toc87860926"/>
      <w:bookmarkStart w:id="804" w:name="_Toc87861009"/>
      <w:bookmarkStart w:id="805" w:name="_Toc87866897"/>
      <w:bookmarkStart w:id="806" w:name="_Toc88493525"/>
      <w:bookmarkStart w:id="807" w:name="_Toc88493597"/>
      <w:bookmarkStart w:id="808" w:name="_Toc88493708"/>
      <w:bookmarkStart w:id="809" w:name="_Toc88500026"/>
      <w:bookmarkStart w:id="810" w:name="_Toc88500135"/>
      <w:bookmarkStart w:id="811" w:name="_Toc88500244"/>
      <w:bookmarkStart w:id="812" w:name="_Toc94807691"/>
      <w:bookmarkStart w:id="813" w:name="_Toc94807799"/>
      <w:bookmarkStart w:id="814" w:name="_Toc94807907"/>
      <w:bookmarkStart w:id="815" w:name="_Toc94808304"/>
      <w:bookmarkStart w:id="816" w:name="_Toc94810572"/>
      <w:bookmarkStart w:id="817" w:name="_Toc94810679"/>
      <w:bookmarkStart w:id="818" w:name="_Toc94810786"/>
      <w:bookmarkStart w:id="819" w:name="_Toc94810987"/>
      <w:bookmarkStart w:id="820" w:name="_Toc94811100"/>
      <w:bookmarkStart w:id="821" w:name="_Toc94811212"/>
      <w:bookmarkStart w:id="822" w:name="_Toc95118337"/>
      <w:bookmarkStart w:id="823" w:name="_Toc95118520"/>
      <w:bookmarkStart w:id="824" w:name="_Toc95930639"/>
      <w:bookmarkStart w:id="825" w:name="_Toc96091382"/>
      <w:bookmarkStart w:id="826" w:name="_Toc104643834"/>
      <w:bookmarkStart w:id="827" w:name="_Toc104643945"/>
      <w:bookmarkStart w:id="828" w:name="_Toc105573000"/>
      <w:bookmarkStart w:id="829" w:name="_Toc109387020"/>
      <w:bookmarkStart w:id="830" w:name="_Toc116310563"/>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1AA2DFEF"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831" w:name="_Toc87860927"/>
      <w:bookmarkStart w:id="832" w:name="_Toc87861010"/>
      <w:bookmarkStart w:id="833" w:name="_Toc87866898"/>
      <w:bookmarkStart w:id="834" w:name="_Toc88493526"/>
      <w:bookmarkStart w:id="835" w:name="_Toc88493598"/>
      <w:bookmarkStart w:id="836" w:name="_Toc88493709"/>
      <w:bookmarkStart w:id="837" w:name="_Toc88500027"/>
      <w:bookmarkStart w:id="838" w:name="_Toc88500136"/>
      <w:bookmarkStart w:id="839" w:name="_Toc88500245"/>
      <w:bookmarkStart w:id="840" w:name="_Toc94807692"/>
      <w:bookmarkStart w:id="841" w:name="_Toc94807800"/>
      <w:bookmarkStart w:id="842" w:name="_Toc94807908"/>
      <w:bookmarkStart w:id="843" w:name="_Toc94808305"/>
      <w:bookmarkStart w:id="844" w:name="_Toc94810573"/>
      <w:bookmarkStart w:id="845" w:name="_Toc94810680"/>
      <w:bookmarkStart w:id="846" w:name="_Toc94810787"/>
      <w:bookmarkStart w:id="847" w:name="_Toc94810988"/>
      <w:bookmarkStart w:id="848" w:name="_Toc94811101"/>
      <w:bookmarkStart w:id="849" w:name="_Toc94811213"/>
      <w:bookmarkStart w:id="850" w:name="_Toc95118338"/>
      <w:bookmarkStart w:id="851" w:name="_Toc95118521"/>
      <w:bookmarkStart w:id="852" w:name="_Toc95930640"/>
      <w:bookmarkStart w:id="853" w:name="_Toc96091383"/>
      <w:bookmarkStart w:id="854" w:name="_Toc104643835"/>
      <w:bookmarkStart w:id="855" w:name="_Toc104643946"/>
      <w:bookmarkStart w:id="856" w:name="_Toc105573001"/>
      <w:bookmarkStart w:id="857" w:name="_Toc109387021"/>
      <w:bookmarkStart w:id="858" w:name="_Toc116310564"/>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7575A0C6"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859" w:name="_Toc87860928"/>
      <w:bookmarkStart w:id="860" w:name="_Toc87861011"/>
      <w:bookmarkStart w:id="861" w:name="_Toc87866899"/>
      <w:bookmarkStart w:id="862" w:name="_Toc88493527"/>
      <w:bookmarkStart w:id="863" w:name="_Toc88493599"/>
      <w:bookmarkStart w:id="864" w:name="_Toc88493710"/>
      <w:bookmarkStart w:id="865" w:name="_Toc88500028"/>
      <w:bookmarkStart w:id="866" w:name="_Toc88500137"/>
      <w:bookmarkStart w:id="867" w:name="_Toc88500246"/>
      <w:bookmarkStart w:id="868" w:name="_Toc94807693"/>
      <w:bookmarkStart w:id="869" w:name="_Toc94807801"/>
      <w:bookmarkStart w:id="870" w:name="_Toc94807909"/>
      <w:bookmarkStart w:id="871" w:name="_Toc94808306"/>
      <w:bookmarkStart w:id="872" w:name="_Toc94810574"/>
      <w:bookmarkStart w:id="873" w:name="_Toc94810681"/>
      <w:bookmarkStart w:id="874" w:name="_Toc94810788"/>
      <w:bookmarkStart w:id="875" w:name="_Toc94810989"/>
      <w:bookmarkStart w:id="876" w:name="_Toc94811102"/>
      <w:bookmarkStart w:id="877" w:name="_Toc94811214"/>
      <w:bookmarkStart w:id="878" w:name="_Toc95118339"/>
      <w:bookmarkStart w:id="879" w:name="_Toc95118522"/>
      <w:bookmarkStart w:id="880" w:name="_Toc95930641"/>
      <w:bookmarkStart w:id="881" w:name="_Toc96091384"/>
      <w:bookmarkStart w:id="882" w:name="_Toc104643836"/>
      <w:bookmarkStart w:id="883" w:name="_Toc104643947"/>
      <w:bookmarkStart w:id="884" w:name="_Toc105573002"/>
      <w:bookmarkStart w:id="885" w:name="_Toc109387022"/>
      <w:bookmarkStart w:id="886" w:name="_Toc116310565"/>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3CA5BAAD"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887" w:name="_Toc87860929"/>
      <w:bookmarkStart w:id="888" w:name="_Toc87861012"/>
      <w:bookmarkStart w:id="889" w:name="_Toc87866900"/>
      <w:bookmarkStart w:id="890" w:name="_Toc88493528"/>
      <w:bookmarkStart w:id="891" w:name="_Toc88493600"/>
      <w:bookmarkStart w:id="892" w:name="_Toc88493711"/>
      <w:bookmarkStart w:id="893" w:name="_Toc88500029"/>
      <w:bookmarkStart w:id="894" w:name="_Toc88500138"/>
      <w:bookmarkStart w:id="895" w:name="_Toc88500247"/>
      <w:bookmarkStart w:id="896" w:name="_Toc94807694"/>
      <w:bookmarkStart w:id="897" w:name="_Toc94807802"/>
      <w:bookmarkStart w:id="898" w:name="_Toc94807910"/>
      <w:bookmarkStart w:id="899" w:name="_Toc94808307"/>
      <w:bookmarkStart w:id="900" w:name="_Toc94810575"/>
      <w:bookmarkStart w:id="901" w:name="_Toc94810682"/>
      <w:bookmarkStart w:id="902" w:name="_Toc94810789"/>
      <w:bookmarkStart w:id="903" w:name="_Toc94810990"/>
      <w:bookmarkStart w:id="904" w:name="_Toc94811103"/>
      <w:bookmarkStart w:id="905" w:name="_Toc94811215"/>
      <w:bookmarkStart w:id="906" w:name="_Toc95118340"/>
      <w:bookmarkStart w:id="907" w:name="_Toc95118523"/>
      <w:bookmarkStart w:id="908" w:name="_Toc95930642"/>
      <w:bookmarkStart w:id="909" w:name="_Toc96091385"/>
      <w:bookmarkStart w:id="910" w:name="_Toc104643837"/>
      <w:bookmarkStart w:id="911" w:name="_Toc104643948"/>
      <w:bookmarkStart w:id="912" w:name="_Toc105573003"/>
      <w:bookmarkStart w:id="913" w:name="_Toc109387023"/>
      <w:bookmarkStart w:id="914" w:name="_Toc11631056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3CF7444F"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915" w:name="_Toc87860930"/>
      <w:bookmarkStart w:id="916" w:name="_Toc87861013"/>
      <w:bookmarkStart w:id="917" w:name="_Toc87866901"/>
      <w:bookmarkStart w:id="918" w:name="_Toc88493529"/>
      <w:bookmarkStart w:id="919" w:name="_Toc88493601"/>
      <w:bookmarkStart w:id="920" w:name="_Toc88493712"/>
      <w:bookmarkStart w:id="921" w:name="_Toc88500030"/>
      <w:bookmarkStart w:id="922" w:name="_Toc88500139"/>
      <w:bookmarkStart w:id="923" w:name="_Toc88500248"/>
      <w:bookmarkStart w:id="924" w:name="_Toc94807695"/>
      <w:bookmarkStart w:id="925" w:name="_Toc94807803"/>
      <w:bookmarkStart w:id="926" w:name="_Toc94807911"/>
      <w:bookmarkStart w:id="927" w:name="_Toc94808308"/>
      <w:bookmarkStart w:id="928" w:name="_Toc94810576"/>
      <w:bookmarkStart w:id="929" w:name="_Toc94810683"/>
      <w:bookmarkStart w:id="930" w:name="_Toc94810790"/>
      <w:bookmarkStart w:id="931" w:name="_Toc94810991"/>
      <w:bookmarkStart w:id="932" w:name="_Toc94811104"/>
      <w:bookmarkStart w:id="933" w:name="_Toc94811216"/>
      <w:bookmarkStart w:id="934" w:name="_Toc95118341"/>
      <w:bookmarkStart w:id="935" w:name="_Toc95118524"/>
      <w:bookmarkStart w:id="936" w:name="_Toc95930643"/>
      <w:bookmarkStart w:id="937" w:name="_Toc96091386"/>
      <w:bookmarkStart w:id="938" w:name="_Toc104643838"/>
      <w:bookmarkStart w:id="939" w:name="_Toc104643949"/>
      <w:bookmarkStart w:id="940" w:name="_Toc105573004"/>
      <w:bookmarkStart w:id="941" w:name="_Toc109387024"/>
      <w:bookmarkStart w:id="942" w:name="_Toc116310567"/>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75044CC8"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943" w:name="_Toc87860931"/>
      <w:bookmarkStart w:id="944" w:name="_Toc87861014"/>
      <w:bookmarkStart w:id="945" w:name="_Toc87866902"/>
      <w:bookmarkStart w:id="946" w:name="_Toc88493530"/>
      <w:bookmarkStart w:id="947" w:name="_Toc88493602"/>
      <w:bookmarkStart w:id="948" w:name="_Toc88493713"/>
      <w:bookmarkStart w:id="949" w:name="_Toc88500031"/>
      <w:bookmarkStart w:id="950" w:name="_Toc88500140"/>
      <w:bookmarkStart w:id="951" w:name="_Toc88500249"/>
      <w:bookmarkStart w:id="952" w:name="_Toc94807696"/>
      <w:bookmarkStart w:id="953" w:name="_Toc94807804"/>
      <w:bookmarkStart w:id="954" w:name="_Toc94807912"/>
      <w:bookmarkStart w:id="955" w:name="_Toc94808309"/>
      <w:bookmarkStart w:id="956" w:name="_Toc94810577"/>
      <w:bookmarkStart w:id="957" w:name="_Toc94810684"/>
      <w:bookmarkStart w:id="958" w:name="_Toc94810791"/>
      <w:bookmarkStart w:id="959" w:name="_Toc94810992"/>
      <w:bookmarkStart w:id="960" w:name="_Toc94811105"/>
      <w:bookmarkStart w:id="961" w:name="_Toc94811217"/>
      <w:bookmarkStart w:id="962" w:name="_Toc95118342"/>
      <w:bookmarkStart w:id="963" w:name="_Toc95118525"/>
      <w:bookmarkStart w:id="964" w:name="_Toc95930644"/>
      <w:bookmarkStart w:id="965" w:name="_Toc96091387"/>
      <w:bookmarkStart w:id="966" w:name="_Toc104643839"/>
      <w:bookmarkStart w:id="967" w:name="_Toc104643950"/>
      <w:bookmarkStart w:id="968" w:name="_Toc105573005"/>
      <w:bookmarkStart w:id="969" w:name="_Toc109387025"/>
      <w:bookmarkStart w:id="970" w:name="_Toc116310568"/>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41029CCD"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971" w:name="_Toc87860932"/>
      <w:bookmarkStart w:id="972" w:name="_Toc87861015"/>
      <w:bookmarkStart w:id="973" w:name="_Toc87866903"/>
      <w:bookmarkStart w:id="974" w:name="_Toc88493531"/>
      <w:bookmarkStart w:id="975" w:name="_Toc88493603"/>
      <w:bookmarkStart w:id="976" w:name="_Toc88493714"/>
      <w:bookmarkStart w:id="977" w:name="_Toc88500032"/>
      <w:bookmarkStart w:id="978" w:name="_Toc88500141"/>
      <w:bookmarkStart w:id="979" w:name="_Toc88500250"/>
      <w:bookmarkStart w:id="980" w:name="_Toc94807697"/>
      <w:bookmarkStart w:id="981" w:name="_Toc94807805"/>
      <w:bookmarkStart w:id="982" w:name="_Toc94807913"/>
      <w:bookmarkStart w:id="983" w:name="_Toc94808310"/>
      <w:bookmarkStart w:id="984" w:name="_Toc94810578"/>
      <w:bookmarkStart w:id="985" w:name="_Toc94810685"/>
      <w:bookmarkStart w:id="986" w:name="_Toc94810792"/>
      <w:bookmarkStart w:id="987" w:name="_Toc94810993"/>
      <w:bookmarkStart w:id="988" w:name="_Toc94811106"/>
      <w:bookmarkStart w:id="989" w:name="_Toc94811218"/>
      <w:bookmarkStart w:id="990" w:name="_Toc95118343"/>
      <w:bookmarkStart w:id="991" w:name="_Toc95118526"/>
      <w:bookmarkStart w:id="992" w:name="_Toc95930645"/>
      <w:bookmarkStart w:id="993" w:name="_Toc96091388"/>
      <w:bookmarkStart w:id="994" w:name="_Toc104643840"/>
      <w:bookmarkStart w:id="995" w:name="_Toc104643951"/>
      <w:bookmarkStart w:id="996" w:name="_Toc105573006"/>
      <w:bookmarkStart w:id="997" w:name="_Toc109387026"/>
      <w:bookmarkStart w:id="998" w:name="_Toc116310569"/>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1C463FF6" w14:textId="77777777" w:rsidR="005039E5" w:rsidRPr="00EB57B5" w:rsidRDefault="005039E5" w:rsidP="005039E5">
      <w:pPr>
        <w:pStyle w:val="Prrafodelista"/>
        <w:numPr>
          <w:ilvl w:val="0"/>
          <w:numId w:val="34"/>
        </w:numPr>
        <w:suppressAutoHyphens/>
        <w:jc w:val="both"/>
        <w:outlineLvl w:val="0"/>
        <w:rPr>
          <w:rFonts w:ascii="Arial Narrow" w:eastAsia="Times New Roman" w:hAnsi="Arial Narrow"/>
          <w:b/>
          <w:vanish/>
          <w:color w:val="auto"/>
          <w:spacing w:val="-3"/>
          <w:szCs w:val="22"/>
          <w:lang w:eastAsia="es-ES"/>
        </w:rPr>
      </w:pPr>
      <w:bookmarkStart w:id="999" w:name="_Toc87860933"/>
      <w:bookmarkStart w:id="1000" w:name="_Toc87861016"/>
      <w:bookmarkStart w:id="1001" w:name="_Toc87866904"/>
      <w:bookmarkStart w:id="1002" w:name="_Toc88493532"/>
      <w:bookmarkStart w:id="1003" w:name="_Toc88493604"/>
      <w:bookmarkStart w:id="1004" w:name="_Toc88493715"/>
      <w:bookmarkStart w:id="1005" w:name="_Toc88500033"/>
      <w:bookmarkStart w:id="1006" w:name="_Toc88500142"/>
      <w:bookmarkStart w:id="1007" w:name="_Toc88500251"/>
      <w:bookmarkStart w:id="1008" w:name="_Toc94807698"/>
      <w:bookmarkStart w:id="1009" w:name="_Toc94807806"/>
      <w:bookmarkStart w:id="1010" w:name="_Toc94807914"/>
      <w:bookmarkStart w:id="1011" w:name="_Toc94808311"/>
      <w:bookmarkStart w:id="1012" w:name="_Toc94810579"/>
      <w:bookmarkStart w:id="1013" w:name="_Toc94810686"/>
      <w:bookmarkStart w:id="1014" w:name="_Toc94810793"/>
      <w:bookmarkStart w:id="1015" w:name="_Toc94810994"/>
      <w:bookmarkStart w:id="1016" w:name="_Toc94811107"/>
      <w:bookmarkStart w:id="1017" w:name="_Toc94811219"/>
      <w:bookmarkStart w:id="1018" w:name="_Toc95118344"/>
      <w:bookmarkStart w:id="1019" w:name="_Toc95118527"/>
      <w:bookmarkStart w:id="1020" w:name="_Toc95930646"/>
      <w:bookmarkStart w:id="1021" w:name="_Toc96091389"/>
      <w:bookmarkStart w:id="1022" w:name="_Toc104643841"/>
      <w:bookmarkStart w:id="1023" w:name="_Toc104643952"/>
      <w:bookmarkStart w:id="1024" w:name="_Toc105573007"/>
      <w:bookmarkStart w:id="1025" w:name="_Toc109387027"/>
      <w:bookmarkStart w:id="1026" w:name="_Toc116310570"/>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4E1091E3" w14:textId="77777777" w:rsidR="005039E5" w:rsidRPr="00EB57B5" w:rsidRDefault="005039E5" w:rsidP="005039E5">
      <w:pPr>
        <w:pStyle w:val="Ttulo3"/>
        <w:numPr>
          <w:ilvl w:val="1"/>
          <w:numId w:val="34"/>
        </w:numPr>
        <w:spacing w:line="360" w:lineRule="auto"/>
        <w:ind w:left="993" w:hanging="709"/>
        <w:jc w:val="both"/>
        <w:rPr>
          <w:lang w:eastAsia="es-ES"/>
        </w:rPr>
      </w:pPr>
      <w:bookmarkStart w:id="1027" w:name="_Toc116310571"/>
      <w:r w:rsidRPr="00EB57B5">
        <w:rPr>
          <w:lang w:eastAsia="es-ES"/>
        </w:rPr>
        <w:t>OTRAS OBLIGACIONES</w:t>
      </w:r>
      <w:bookmarkEnd w:id="1027"/>
    </w:p>
    <w:p w14:paraId="6CB9A347" w14:textId="77777777" w:rsidR="005039E5" w:rsidRPr="00EB57B5" w:rsidRDefault="005039E5" w:rsidP="005039E5">
      <w:pPr>
        <w:rPr>
          <w:lang w:eastAsia="es-ES"/>
        </w:rPr>
      </w:pPr>
      <w:r w:rsidRPr="00EB57B5">
        <w:rPr>
          <w:lang w:eastAsia="es-ES"/>
        </w:rPr>
        <w:t>No aplica</w:t>
      </w:r>
    </w:p>
    <w:p w14:paraId="28B9D7A0" w14:textId="77777777" w:rsidR="005039E5" w:rsidRPr="00EB57B5" w:rsidRDefault="005039E5" w:rsidP="005039E5">
      <w:pPr>
        <w:pStyle w:val="Ttulo4"/>
        <w:numPr>
          <w:ilvl w:val="2"/>
          <w:numId w:val="34"/>
        </w:numPr>
        <w:spacing w:line="360" w:lineRule="auto"/>
        <w:ind w:left="1276" w:hanging="850"/>
        <w:jc w:val="both"/>
        <w:rPr>
          <w:lang w:eastAsia="es-ES"/>
        </w:rPr>
      </w:pPr>
      <w:bookmarkStart w:id="1028" w:name="_Toc116310572"/>
      <w:r w:rsidRPr="00EB57B5">
        <w:rPr>
          <w:lang w:eastAsia="es-ES"/>
        </w:rPr>
        <w:t>OTRAS OBLIGACIONES DEL CONTRATISTA</w:t>
      </w:r>
      <w:bookmarkEnd w:id="1028"/>
    </w:p>
    <w:p w14:paraId="7C91E046" w14:textId="77777777" w:rsidR="005039E5" w:rsidRPr="00EB57B5" w:rsidRDefault="005039E5" w:rsidP="005039E5">
      <w:pPr>
        <w:rPr>
          <w:lang w:eastAsia="es-ES"/>
        </w:rPr>
      </w:pPr>
      <w:r w:rsidRPr="00EB57B5">
        <w:rPr>
          <w:lang w:eastAsia="es-ES"/>
        </w:rPr>
        <w:t>No aplica</w:t>
      </w:r>
    </w:p>
    <w:p w14:paraId="0355E4C1" w14:textId="77777777" w:rsidR="005039E5" w:rsidRPr="00EB57B5" w:rsidRDefault="005039E5" w:rsidP="005039E5">
      <w:pPr>
        <w:pStyle w:val="Ttulo4"/>
        <w:numPr>
          <w:ilvl w:val="2"/>
          <w:numId w:val="34"/>
        </w:numPr>
        <w:spacing w:line="360" w:lineRule="auto"/>
        <w:ind w:left="1276" w:hanging="850"/>
        <w:jc w:val="both"/>
        <w:rPr>
          <w:lang w:eastAsia="es-ES"/>
        </w:rPr>
      </w:pPr>
      <w:bookmarkStart w:id="1029" w:name="_Toc116310573"/>
      <w:r w:rsidRPr="00EB57B5">
        <w:rPr>
          <w:lang w:eastAsia="es-ES"/>
        </w:rPr>
        <w:t>OTRAS OBLIGACIONES DE LA ENTIDAD</w:t>
      </w:r>
      <w:bookmarkEnd w:id="1029"/>
    </w:p>
    <w:p w14:paraId="11357564" w14:textId="77777777" w:rsidR="005039E5" w:rsidRPr="00EB57B5" w:rsidRDefault="005039E5" w:rsidP="005039E5">
      <w:pPr>
        <w:pStyle w:val="Ttulo3"/>
        <w:numPr>
          <w:ilvl w:val="1"/>
          <w:numId w:val="34"/>
        </w:numPr>
        <w:spacing w:line="360" w:lineRule="auto"/>
        <w:ind w:left="993" w:hanging="709"/>
        <w:jc w:val="both"/>
        <w:rPr>
          <w:lang w:eastAsia="es-ES"/>
        </w:rPr>
      </w:pPr>
      <w:bookmarkStart w:id="1030" w:name="_Toc116310574"/>
      <w:r w:rsidRPr="00EB57B5">
        <w:rPr>
          <w:lang w:eastAsia="es-ES"/>
        </w:rPr>
        <w:t>ADELANTOS</w:t>
      </w:r>
      <w:bookmarkEnd w:id="1030"/>
    </w:p>
    <w:p w14:paraId="4AE5366C" w14:textId="77777777" w:rsidR="005039E5" w:rsidRPr="00EB57B5" w:rsidRDefault="005039E5" w:rsidP="005039E5">
      <w:pPr>
        <w:rPr>
          <w:lang w:eastAsia="es-ES"/>
        </w:rPr>
      </w:pPr>
      <w:r w:rsidRPr="00EB57B5">
        <w:rPr>
          <w:lang w:eastAsia="es-ES"/>
        </w:rPr>
        <w:t>No aplica</w:t>
      </w:r>
    </w:p>
    <w:p w14:paraId="5665B6CF" w14:textId="77777777" w:rsidR="005039E5" w:rsidRPr="00EB57B5" w:rsidRDefault="005039E5" w:rsidP="005039E5">
      <w:pPr>
        <w:pStyle w:val="Ttulo3"/>
        <w:numPr>
          <w:ilvl w:val="1"/>
          <w:numId w:val="34"/>
        </w:numPr>
        <w:spacing w:line="360" w:lineRule="auto"/>
        <w:ind w:left="993" w:hanging="709"/>
        <w:jc w:val="both"/>
        <w:rPr>
          <w:lang w:eastAsia="es-ES"/>
        </w:rPr>
      </w:pPr>
      <w:bookmarkStart w:id="1031" w:name="_Toc116310575"/>
      <w:r w:rsidRPr="00EB57B5">
        <w:rPr>
          <w:lang w:eastAsia="es-ES"/>
        </w:rPr>
        <w:t>SUBCONTRATCIÓN</w:t>
      </w:r>
      <w:bookmarkEnd w:id="1031"/>
    </w:p>
    <w:p w14:paraId="1722FA6B" w14:textId="77777777" w:rsidR="005039E5" w:rsidRPr="00EB57B5" w:rsidRDefault="005039E5" w:rsidP="005039E5">
      <w:pPr>
        <w:rPr>
          <w:lang w:eastAsia="es-ES"/>
        </w:rPr>
      </w:pPr>
      <w:r w:rsidRPr="00EB57B5">
        <w:rPr>
          <w:lang w:eastAsia="es-ES"/>
        </w:rPr>
        <w:t>No aplica</w:t>
      </w:r>
    </w:p>
    <w:p w14:paraId="33ED9ED5" w14:textId="77777777" w:rsidR="005039E5" w:rsidRPr="00EB57B5" w:rsidRDefault="005039E5" w:rsidP="005039E5">
      <w:pPr>
        <w:pStyle w:val="Ttulo3"/>
        <w:numPr>
          <w:ilvl w:val="1"/>
          <w:numId w:val="34"/>
        </w:numPr>
        <w:spacing w:line="360" w:lineRule="auto"/>
        <w:ind w:left="993" w:hanging="709"/>
        <w:jc w:val="both"/>
        <w:rPr>
          <w:lang w:eastAsia="es-ES"/>
        </w:rPr>
      </w:pPr>
      <w:bookmarkStart w:id="1032" w:name="_Toc116310576"/>
      <w:r w:rsidRPr="00EB57B5">
        <w:rPr>
          <w:lang w:eastAsia="es-ES"/>
        </w:rPr>
        <w:lastRenderedPageBreak/>
        <w:t>CONFIDENCIALIDAD</w:t>
      </w:r>
      <w:bookmarkEnd w:id="1032"/>
    </w:p>
    <w:p w14:paraId="3DF3218D" w14:textId="77777777" w:rsidR="005039E5" w:rsidRPr="00EB57B5" w:rsidRDefault="005039E5" w:rsidP="005039E5">
      <w:pPr>
        <w:rPr>
          <w:lang w:eastAsia="es-ES"/>
        </w:rPr>
      </w:pPr>
      <w:r w:rsidRPr="00EB57B5">
        <w:rPr>
          <w:lang w:eastAsia="es-ES"/>
        </w:rPr>
        <w:t>No aplica</w:t>
      </w:r>
    </w:p>
    <w:p w14:paraId="335B05B3" w14:textId="77777777" w:rsidR="005039E5" w:rsidRPr="00EB57B5" w:rsidRDefault="005039E5" w:rsidP="005039E5">
      <w:pPr>
        <w:pStyle w:val="Ttulo3"/>
        <w:numPr>
          <w:ilvl w:val="1"/>
          <w:numId w:val="34"/>
        </w:numPr>
        <w:spacing w:line="360" w:lineRule="auto"/>
        <w:ind w:left="993" w:hanging="709"/>
        <w:jc w:val="both"/>
        <w:rPr>
          <w:lang w:eastAsia="es-ES"/>
        </w:rPr>
      </w:pPr>
      <w:bookmarkStart w:id="1033" w:name="_Toc116310577"/>
      <w:r w:rsidRPr="00EB57B5">
        <w:rPr>
          <w:lang w:eastAsia="es-ES"/>
        </w:rPr>
        <w:t>MEDIDAS DE CONTROL DURANTE LA EJECUCIÓN CONTRACTUAL</w:t>
      </w:r>
      <w:bookmarkEnd w:id="1033"/>
    </w:p>
    <w:p w14:paraId="45F677F2" w14:textId="77777777" w:rsidR="005039E5" w:rsidRPr="00EB57B5" w:rsidRDefault="005039E5" w:rsidP="005039E5">
      <w:pPr>
        <w:rPr>
          <w:lang w:eastAsia="es-ES"/>
        </w:rPr>
      </w:pPr>
      <w:r w:rsidRPr="00EB57B5">
        <w:rPr>
          <w:lang w:eastAsia="es-ES"/>
        </w:rPr>
        <w:t>Electro Puno se reserva el derecho de realizar inspecciones en Fábrica en la etapa del proceso de pruebas. En tal caso el fabricante deberá proporcionar todas las facilidades para tener acceso a estos procesos.</w:t>
      </w:r>
    </w:p>
    <w:p w14:paraId="1B64698A" w14:textId="77777777" w:rsidR="005039E5" w:rsidRPr="00EB57B5" w:rsidRDefault="005039E5" w:rsidP="005039E5">
      <w:pPr>
        <w:rPr>
          <w:b/>
          <w:bCs/>
          <w:lang w:eastAsia="es-ES"/>
        </w:rPr>
      </w:pPr>
      <w:r w:rsidRPr="00EB57B5">
        <w:rPr>
          <w:lang w:eastAsia="es-ES"/>
        </w:rPr>
        <w:t xml:space="preserve">El contratista deberá comunicar a ELPU con 10 días de anticipación la realización de las pruebas de rutina en fábrica, para que ELPU confirme si enviará un representante, cuyo costo será asumido por </w:t>
      </w:r>
      <w:r w:rsidRPr="00EB57B5">
        <w:rPr>
          <w:b/>
          <w:bCs/>
          <w:lang w:eastAsia="es-ES"/>
        </w:rPr>
        <w:t>el contratista.</w:t>
      </w:r>
    </w:p>
    <w:p w14:paraId="763198D0" w14:textId="77777777" w:rsidR="005039E5" w:rsidRPr="00EB57B5" w:rsidRDefault="005039E5" w:rsidP="005039E5">
      <w:pPr>
        <w:rPr>
          <w:b/>
          <w:bCs/>
          <w:lang w:eastAsia="es-ES"/>
        </w:rPr>
      </w:pPr>
    </w:p>
    <w:p w14:paraId="67C060EA" w14:textId="77777777" w:rsidR="005039E5" w:rsidRPr="00EB57B5" w:rsidRDefault="005039E5" w:rsidP="005039E5">
      <w:pPr>
        <w:pStyle w:val="Ttulo3"/>
        <w:numPr>
          <w:ilvl w:val="1"/>
          <w:numId w:val="34"/>
        </w:numPr>
        <w:spacing w:line="360" w:lineRule="auto"/>
        <w:ind w:left="993" w:hanging="709"/>
        <w:jc w:val="both"/>
        <w:rPr>
          <w:lang w:eastAsia="es-ES"/>
        </w:rPr>
      </w:pPr>
      <w:bookmarkStart w:id="1034" w:name="_Toc116310578"/>
      <w:r w:rsidRPr="00EB57B5">
        <w:rPr>
          <w:lang w:eastAsia="es-ES"/>
        </w:rPr>
        <w:t>CONFORMIDAD DE LOS BIENES</w:t>
      </w:r>
      <w:bookmarkEnd w:id="1034"/>
    </w:p>
    <w:p w14:paraId="5A52ECDD" w14:textId="77777777" w:rsidR="005039E5" w:rsidRPr="00EB57B5" w:rsidRDefault="005039E5" w:rsidP="005039E5">
      <w:pPr>
        <w:rPr>
          <w:lang w:eastAsia="es-ES"/>
        </w:rPr>
      </w:pPr>
      <w:r w:rsidRPr="00EB57B5">
        <w:rPr>
          <w:lang w:eastAsia="es-ES"/>
        </w:rPr>
        <w:t xml:space="preserve">Para la recepción de los materiales, estará a cargo de la de la división de logística (encargado del manejo de almacén quienes verificara la cantidad de los materiales recepcionados) y Electro Puno S.A.A. designará un supervisor el cual verifique el cumplimiento de las especificaciones técnicas de lo ofertado por el contratista. </w:t>
      </w:r>
    </w:p>
    <w:p w14:paraId="3A55BDCA" w14:textId="77777777" w:rsidR="005039E5" w:rsidRPr="00EB57B5" w:rsidRDefault="005039E5" w:rsidP="005039E5">
      <w:pPr>
        <w:pStyle w:val="Ttulo4"/>
        <w:numPr>
          <w:ilvl w:val="2"/>
          <w:numId w:val="34"/>
        </w:numPr>
        <w:spacing w:line="360" w:lineRule="auto"/>
        <w:ind w:left="1418" w:hanging="851"/>
        <w:jc w:val="both"/>
        <w:rPr>
          <w:lang w:eastAsia="es-ES"/>
        </w:rPr>
      </w:pPr>
      <w:bookmarkStart w:id="1035" w:name="_Toc116310579"/>
      <w:r w:rsidRPr="00EB57B5">
        <w:rPr>
          <w:lang w:eastAsia="es-ES"/>
        </w:rPr>
        <w:t>AREA QUE RECEPCIONARA Y BRINDARA LA CONFORMIDAD</w:t>
      </w:r>
      <w:bookmarkEnd w:id="1035"/>
    </w:p>
    <w:p w14:paraId="065ED09E" w14:textId="77777777" w:rsidR="005039E5" w:rsidRPr="00EB57B5" w:rsidRDefault="005039E5" w:rsidP="005039E5">
      <w:pPr>
        <w:rPr>
          <w:lang w:eastAsia="es-ES"/>
        </w:rPr>
      </w:pPr>
      <w:r w:rsidRPr="00EB57B5">
        <w:rPr>
          <w:lang w:eastAsia="es-ES"/>
        </w:rPr>
        <w:t>El área que recepcionará los pararrayos de 27kV Clase 2, seccionadores de tres etapas y armados de F°G° será la Gerencia de Administración y el área que dará la conformidad de recepción será la Gerencia de Operaciones.</w:t>
      </w:r>
    </w:p>
    <w:p w14:paraId="7E75F5E4" w14:textId="77777777" w:rsidR="005039E5" w:rsidRPr="00EB57B5" w:rsidRDefault="005039E5" w:rsidP="005039E5">
      <w:pPr>
        <w:pStyle w:val="Ttulo4"/>
        <w:numPr>
          <w:ilvl w:val="2"/>
          <w:numId w:val="34"/>
        </w:numPr>
        <w:spacing w:line="360" w:lineRule="auto"/>
        <w:ind w:left="1418" w:hanging="851"/>
        <w:jc w:val="both"/>
        <w:rPr>
          <w:lang w:eastAsia="es-ES"/>
        </w:rPr>
      </w:pPr>
      <w:bookmarkStart w:id="1036" w:name="_Toc116310580"/>
      <w:r w:rsidRPr="00EB57B5">
        <w:rPr>
          <w:lang w:eastAsia="es-ES"/>
        </w:rPr>
        <w:t>PRUEBAS O ENSAYOS PARA LA CONFORMIDAD DE LOS BIENES</w:t>
      </w:r>
      <w:bookmarkEnd w:id="1036"/>
    </w:p>
    <w:p w14:paraId="0E672A63" w14:textId="77777777" w:rsidR="005039E5" w:rsidRPr="00EB57B5" w:rsidRDefault="005039E5" w:rsidP="005039E5">
      <w:pPr>
        <w:rPr>
          <w:lang w:eastAsia="es-ES"/>
        </w:rPr>
      </w:pPr>
      <w:r w:rsidRPr="00EB57B5">
        <w:rPr>
          <w:lang w:eastAsia="es-ES"/>
        </w:rPr>
        <w:t>Durante la etapa de entrega de bienes se realizarán las siguientes pruebas:</w:t>
      </w:r>
    </w:p>
    <w:p w14:paraId="26D1C380" w14:textId="77777777" w:rsidR="005039E5" w:rsidRPr="00EB57B5" w:rsidRDefault="005039E5" w:rsidP="005039E5">
      <w:pPr>
        <w:rPr>
          <w:lang w:eastAsia="es-ES"/>
        </w:rPr>
      </w:pPr>
      <w:r w:rsidRPr="00EB57B5">
        <w:rPr>
          <w:lang w:eastAsia="es-ES"/>
        </w:rPr>
        <w:t xml:space="preserve">Para la conformidad de </w:t>
      </w:r>
      <w:r w:rsidRPr="00EB57B5">
        <w:rPr>
          <w:b/>
          <w:bCs/>
          <w:lang w:eastAsia="es-ES"/>
        </w:rPr>
        <w:t>los pararrayos de 27kV clase 2</w:t>
      </w:r>
      <w:r w:rsidRPr="00EB57B5">
        <w:rPr>
          <w:lang w:eastAsia="es-ES"/>
        </w:rPr>
        <w:t xml:space="preserve"> el contratista deberá presentar los siguientes protocolos de pruebas:</w:t>
      </w:r>
    </w:p>
    <w:p w14:paraId="5845CD6E"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Ensayos de resistencia de aislamiento de la envolvente.</w:t>
      </w:r>
    </w:p>
    <w:p w14:paraId="08E6DD31"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Ensayos de verificación de la tensión residual para las diferentes ondas de corriente.</w:t>
      </w:r>
    </w:p>
    <w:p w14:paraId="1BC04751"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Ensayos de resistencia a los impulsos de corriente de larga duración.</w:t>
      </w:r>
    </w:p>
    <w:p w14:paraId="3A7CAFD7"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Ensayo de Ciclo de Operación.</w:t>
      </w:r>
    </w:p>
    <w:p w14:paraId="5C729489"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Verificación del limitador de sobrepresión interna.</w:t>
      </w:r>
    </w:p>
    <w:p w14:paraId="32B925E9"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Verificación a los efectos de las descargas parciales en el aislamiento interno</w:t>
      </w:r>
    </w:p>
    <w:p w14:paraId="03F022D5"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Ensayo de estanqueidad.</w:t>
      </w:r>
    </w:p>
    <w:p w14:paraId="2E74E7EC"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Ensayo de penetración de la humedad</w:t>
      </w:r>
    </w:p>
    <w:p w14:paraId="55F21875"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Ensayo de envejecimiento climático</w:t>
      </w:r>
    </w:p>
    <w:p w14:paraId="43A12489"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Ensayo de momento de flexión</w:t>
      </w:r>
    </w:p>
    <w:p w14:paraId="1803620E" w14:textId="77777777" w:rsidR="005039E5" w:rsidRPr="00EB57B5" w:rsidRDefault="005039E5" w:rsidP="005039E5">
      <w:pPr>
        <w:pStyle w:val="Prrafodelista"/>
        <w:numPr>
          <w:ilvl w:val="0"/>
          <w:numId w:val="48"/>
        </w:numPr>
        <w:spacing w:after="160" w:line="276" w:lineRule="auto"/>
        <w:jc w:val="both"/>
        <w:rPr>
          <w:lang w:eastAsia="es-ES"/>
        </w:rPr>
      </w:pPr>
      <w:r w:rsidRPr="00EB57B5">
        <w:rPr>
          <w:lang w:eastAsia="es-ES"/>
        </w:rPr>
        <w:t>Ensayo de compatibilidad electromagnética</w:t>
      </w:r>
    </w:p>
    <w:p w14:paraId="54D57519" w14:textId="77777777" w:rsidR="005039E5" w:rsidRPr="00EB57B5" w:rsidRDefault="005039E5" w:rsidP="005039E5">
      <w:pPr>
        <w:rPr>
          <w:lang w:eastAsia="es-ES"/>
        </w:rPr>
      </w:pPr>
      <w:r w:rsidRPr="00EB57B5">
        <w:rPr>
          <w:lang w:eastAsia="es-ES"/>
        </w:rPr>
        <w:t>Si los bienes entregados no estuvieran de acuerdo con lo ofertado, ELPU procederá a su devolución y rechazo del mismo, aplicará las penalidades respectivas.</w:t>
      </w:r>
    </w:p>
    <w:p w14:paraId="1BFA1AE6" w14:textId="77777777" w:rsidR="005039E5" w:rsidRPr="00EB57B5" w:rsidRDefault="005039E5" w:rsidP="005039E5">
      <w:pPr>
        <w:rPr>
          <w:lang w:eastAsia="es-ES"/>
        </w:rPr>
      </w:pPr>
      <w:r w:rsidRPr="00EB57B5">
        <w:rPr>
          <w:lang w:eastAsia="es-ES"/>
        </w:rPr>
        <w:t xml:space="preserve">Para la conformidad de </w:t>
      </w:r>
      <w:r w:rsidRPr="00EB57B5">
        <w:rPr>
          <w:b/>
          <w:bCs/>
          <w:lang w:eastAsia="es-ES"/>
        </w:rPr>
        <w:t>seccionadores de tres etapas</w:t>
      </w:r>
      <w:r w:rsidRPr="00EB57B5">
        <w:rPr>
          <w:lang w:eastAsia="es-ES"/>
        </w:rPr>
        <w:t xml:space="preserve"> el contratista deberá presentar los siguientes protocolos de pruebas:</w:t>
      </w:r>
    </w:p>
    <w:p w14:paraId="64E6A2B9" w14:textId="77777777" w:rsidR="005039E5" w:rsidRPr="00EB57B5" w:rsidRDefault="005039E5" w:rsidP="005039E5">
      <w:pPr>
        <w:pStyle w:val="Prrafodelista"/>
        <w:numPr>
          <w:ilvl w:val="0"/>
          <w:numId w:val="49"/>
        </w:numPr>
        <w:spacing w:after="160" w:line="276" w:lineRule="auto"/>
        <w:jc w:val="both"/>
        <w:rPr>
          <w:lang w:eastAsia="es-ES"/>
        </w:rPr>
      </w:pPr>
      <w:r w:rsidRPr="00EB57B5">
        <w:rPr>
          <w:lang w:eastAsia="es-ES"/>
        </w:rPr>
        <w:t>Pruebas dieléctricas (tensión aplicada a impulso)</w:t>
      </w:r>
    </w:p>
    <w:p w14:paraId="7EFD83BF" w14:textId="77777777" w:rsidR="005039E5" w:rsidRPr="00EB57B5" w:rsidRDefault="005039E5" w:rsidP="005039E5">
      <w:pPr>
        <w:pStyle w:val="Prrafodelista"/>
        <w:numPr>
          <w:ilvl w:val="0"/>
          <w:numId w:val="49"/>
        </w:numPr>
        <w:spacing w:after="160" w:line="276" w:lineRule="auto"/>
        <w:jc w:val="both"/>
        <w:rPr>
          <w:lang w:eastAsia="es-ES"/>
        </w:rPr>
      </w:pPr>
      <w:r w:rsidRPr="00EB57B5">
        <w:rPr>
          <w:lang w:eastAsia="es-ES"/>
        </w:rPr>
        <w:t>Prueba aumento de temperatura</w:t>
      </w:r>
    </w:p>
    <w:p w14:paraId="5EB42FD8" w14:textId="77777777" w:rsidR="005039E5" w:rsidRPr="00EB57B5" w:rsidRDefault="005039E5" w:rsidP="005039E5">
      <w:pPr>
        <w:pStyle w:val="Prrafodelista"/>
        <w:numPr>
          <w:ilvl w:val="0"/>
          <w:numId w:val="49"/>
        </w:numPr>
        <w:spacing w:after="160" w:line="276" w:lineRule="auto"/>
        <w:jc w:val="both"/>
        <w:rPr>
          <w:lang w:eastAsia="es-ES"/>
        </w:rPr>
      </w:pPr>
      <w:r w:rsidRPr="00EB57B5">
        <w:rPr>
          <w:lang w:eastAsia="es-ES"/>
        </w:rPr>
        <w:t>Prueba de interrupción</w:t>
      </w:r>
    </w:p>
    <w:p w14:paraId="419C5C3E" w14:textId="77777777" w:rsidR="005039E5" w:rsidRPr="00EB57B5" w:rsidRDefault="005039E5" w:rsidP="005039E5">
      <w:pPr>
        <w:pStyle w:val="Prrafodelista"/>
        <w:numPr>
          <w:ilvl w:val="0"/>
          <w:numId w:val="49"/>
        </w:numPr>
        <w:spacing w:after="160" w:line="276" w:lineRule="auto"/>
        <w:jc w:val="both"/>
        <w:rPr>
          <w:lang w:eastAsia="es-ES"/>
        </w:rPr>
      </w:pPr>
      <w:r w:rsidRPr="00EB57B5">
        <w:rPr>
          <w:lang w:eastAsia="es-ES"/>
        </w:rPr>
        <w:t>Prueba de conexión</w:t>
      </w:r>
    </w:p>
    <w:p w14:paraId="268B8A25" w14:textId="77777777" w:rsidR="005039E5" w:rsidRPr="00EB57B5" w:rsidRDefault="005039E5" w:rsidP="005039E5">
      <w:pPr>
        <w:pStyle w:val="Prrafodelista"/>
        <w:numPr>
          <w:ilvl w:val="0"/>
          <w:numId w:val="49"/>
        </w:numPr>
        <w:spacing w:after="160" w:line="276" w:lineRule="auto"/>
        <w:jc w:val="both"/>
        <w:rPr>
          <w:lang w:eastAsia="es-ES"/>
        </w:rPr>
      </w:pPr>
      <w:r w:rsidRPr="00EB57B5">
        <w:rPr>
          <w:lang w:eastAsia="es-ES"/>
        </w:rPr>
        <w:t>Prueba de corriente de corta duración</w:t>
      </w:r>
    </w:p>
    <w:p w14:paraId="523F7C31" w14:textId="77777777" w:rsidR="005039E5" w:rsidRPr="00EB57B5" w:rsidRDefault="005039E5" w:rsidP="005039E5">
      <w:pPr>
        <w:rPr>
          <w:lang w:eastAsia="es-ES"/>
        </w:rPr>
      </w:pPr>
      <w:r w:rsidRPr="00EB57B5">
        <w:rPr>
          <w:lang w:eastAsia="es-ES"/>
        </w:rPr>
        <w:t xml:space="preserve">Para la conformidad de </w:t>
      </w:r>
      <w:r w:rsidRPr="00EB57B5">
        <w:rPr>
          <w:b/>
          <w:bCs/>
          <w:lang w:eastAsia="es-ES"/>
        </w:rPr>
        <w:t>Armados de F°G°</w:t>
      </w:r>
      <w:r w:rsidRPr="00EB57B5">
        <w:rPr>
          <w:lang w:eastAsia="es-ES"/>
        </w:rPr>
        <w:t xml:space="preserve"> el contratista deberá presentar los siguientes protocolos de pruebas:</w:t>
      </w:r>
    </w:p>
    <w:p w14:paraId="688C39F7" w14:textId="77777777" w:rsidR="005039E5" w:rsidRPr="00EB57B5" w:rsidRDefault="005039E5" w:rsidP="005039E5">
      <w:pPr>
        <w:pStyle w:val="Prrafodelista"/>
        <w:numPr>
          <w:ilvl w:val="0"/>
          <w:numId w:val="49"/>
        </w:numPr>
        <w:spacing w:after="160" w:line="276" w:lineRule="auto"/>
        <w:jc w:val="both"/>
        <w:rPr>
          <w:lang w:eastAsia="es-ES"/>
        </w:rPr>
      </w:pPr>
      <w:r w:rsidRPr="00EB57B5">
        <w:rPr>
          <w:lang w:eastAsia="es-ES"/>
        </w:rPr>
        <w:t>Protocolo de pruebas de galvanizado</w:t>
      </w:r>
    </w:p>
    <w:p w14:paraId="6698B496" w14:textId="77777777" w:rsidR="005039E5" w:rsidRPr="00EB57B5" w:rsidRDefault="005039E5" w:rsidP="005039E5">
      <w:pPr>
        <w:rPr>
          <w:lang w:eastAsia="es-ES"/>
        </w:rPr>
      </w:pPr>
    </w:p>
    <w:p w14:paraId="0B54C200" w14:textId="77777777" w:rsidR="005039E5" w:rsidRPr="00EB57B5" w:rsidRDefault="005039E5" w:rsidP="005039E5">
      <w:pPr>
        <w:rPr>
          <w:lang w:eastAsia="es-ES"/>
        </w:rPr>
      </w:pPr>
    </w:p>
    <w:p w14:paraId="4DA335DE" w14:textId="77777777" w:rsidR="005039E5" w:rsidRPr="00EB57B5" w:rsidRDefault="005039E5" w:rsidP="005039E5">
      <w:pPr>
        <w:pStyle w:val="Ttulo3"/>
        <w:numPr>
          <w:ilvl w:val="1"/>
          <w:numId w:val="34"/>
        </w:numPr>
        <w:spacing w:line="360" w:lineRule="auto"/>
        <w:ind w:left="993" w:hanging="709"/>
        <w:jc w:val="both"/>
        <w:rPr>
          <w:lang w:eastAsia="es-ES"/>
        </w:rPr>
      </w:pPr>
      <w:bookmarkStart w:id="1037" w:name="_Toc116310581"/>
      <w:r w:rsidRPr="00EB57B5">
        <w:rPr>
          <w:lang w:eastAsia="es-ES"/>
        </w:rPr>
        <w:t>FORMA DE PAGO</w:t>
      </w:r>
      <w:bookmarkEnd w:id="1037"/>
    </w:p>
    <w:p w14:paraId="09566483" w14:textId="77777777" w:rsidR="005039E5" w:rsidRPr="00EB57B5" w:rsidRDefault="005039E5" w:rsidP="005039E5">
      <w:r w:rsidRPr="00EB57B5">
        <w:t>La Entidad realizará el pago de la contraprestación pactada a favor del contratista en (</w:t>
      </w:r>
      <w:r w:rsidRPr="00EB57B5">
        <w:rPr>
          <w:b/>
        </w:rPr>
        <w:t>un pago único)</w:t>
      </w:r>
      <w:r w:rsidRPr="00EB57B5">
        <w:t xml:space="preserve">. </w:t>
      </w:r>
    </w:p>
    <w:p w14:paraId="525AA76B" w14:textId="77777777" w:rsidR="005039E5" w:rsidRPr="00EB57B5" w:rsidRDefault="005039E5" w:rsidP="005039E5">
      <w:r w:rsidRPr="00EB57B5">
        <w:t>Para efectos del pago de las contraprestaciones ejecutadas por el contratista, la Entidad debe contar con la siguiente documentación:</w:t>
      </w:r>
    </w:p>
    <w:p w14:paraId="7AD585B1" w14:textId="77777777" w:rsidR="005039E5" w:rsidRPr="00EB57B5" w:rsidRDefault="005039E5" w:rsidP="005039E5">
      <w:pPr>
        <w:pStyle w:val="Prrafodelista"/>
        <w:numPr>
          <w:ilvl w:val="0"/>
          <w:numId w:val="32"/>
        </w:numPr>
        <w:spacing w:after="160" w:line="276" w:lineRule="auto"/>
        <w:jc w:val="both"/>
      </w:pPr>
      <w:r w:rsidRPr="00EB57B5">
        <w:t>Recepción del responsable del almacén de Electro Puno S.A.A., por tanto la contratista deberá adjuntar una copia de la guía de remisión respectivamente.</w:t>
      </w:r>
    </w:p>
    <w:p w14:paraId="6C76BEA0" w14:textId="77777777" w:rsidR="005039E5" w:rsidRPr="00EB57B5" w:rsidRDefault="005039E5" w:rsidP="005039E5">
      <w:pPr>
        <w:pStyle w:val="Prrafodelista"/>
        <w:numPr>
          <w:ilvl w:val="0"/>
          <w:numId w:val="32"/>
        </w:numPr>
        <w:spacing w:after="160" w:line="276" w:lineRule="auto"/>
        <w:jc w:val="both"/>
      </w:pPr>
      <w:r w:rsidRPr="00312D88">
        <w:t>Informe del funcionario responsable de la División de Operaciones Zona Sur</w:t>
      </w:r>
      <w:r>
        <w:t xml:space="preserve"> o </w:t>
      </w:r>
      <w:r w:rsidRPr="00312D88">
        <w:t xml:space="preserve">División de Operaciones Zona </w:t>
      </w:r>
      <w:r>
        <w:t>Norte</w:t>
      </w:r>
      <w:r w:rsidRPr="00312D88">
        <w:t xml:space="preserve"> – Gerencia Operaciones, emitiendo la conformidad de la prestación efectuada.</w:t>
      </w:r>
      <w:r>
        <w:t xml:space="preserve"> </w:t>
      </w:r>
      <w:r w:rsidRPr="00EB57B5">
        <w:t>Comprobante de pago.</w:t>
      </w:r>
    </w:p>
    <w:p w14:paraId="227BEC8C" w14:textId="77777777" w:rsidR="005039E5" w:rsidRPr="00EB57B5" w:rsidRDefault="005039E5" w:rsidP="005039E5">
      <w:pPr>
        <w:pStyle w:val="Prrafodelista"/>
        <w:numPr>
          <w:ilvl w:val="0"/>
          <w:numId w:val="32"/>
        </w:numPr>
        <w:spacing w:after="160" w:line="276" w:lineRule="auto"/>
        <w:jc w:val="both"/>
      </w:pPr>
      <w:r w:rsidRPr="00EB57B5">
        <w:t>Protocolos de pruebas de pararrayos de 27kV, Seccionadores de tres etapas y armados de F°G°.</w:t>
      </w:r>
    </w:p>
    <w:p w14:paraId="072E8A69" w14:textId="77777777" w:rsidR="005039E5" w:rsidRPr="00EB57B5" w:rsidRDefault="005039E5" w:rsidP="005039E5">
      <w:pPr>
        <w:rPr>
          <w:lang w:eastAsia="es-ES"/>
        </w:rPr>
      </w:pPr>
      <w:r w:rsidRPr="00EB57B5">
        <w:t>Dicha documentación se debe presentar en MESA DE PARTES, sito en Jr. Mariano H. Cornejo N° 160.</w:t>
      </w:r>
    </w:p>
    <w:p w14:paraId="1F807F91" w14:textId="77777777" w:rsidR="005039E5" w:rsidRPr="00EB57B5" w:rsidRDefault="005039E5" w:rsidP="005039E5">
      <w:pPr>
        <w:pStyle w:val="Ttulo3"/>
        <w:numPr>
          <w:ilvl w:val="1"/>
          <w:numId w:val="34"/>
        </w:numPr>
        <w:spacing w:line="360" w:lineRule="auto"/>
        <w:ind w:left="993" w:hanging="709"/>
        <w:jc w:val="both"/>
        <w:rPr>
          <w:lang w:eastAsia="es-ES"/>
        </w:rPr>
      </w:pPr>
      <w:bookmarkStart w:id="1038" w:name="_Toc116310582"/>
      <w:r w:rsidRPr="00EB57B5">
        <w:rPr>
          <w:lang w:eastAsia="es-ES"/>
        </w:rPr>
        <w:t>FORMULA DE REAJUSTE</w:t>
      </w:r>
      <w:bookmarkEnd w:id="1038"/>
    </w:p>
    <w:p w14:paraId="1FAA919A" w14:textId="77777777" w:rsidR="005039E5" w:rsidRPr="00EB57B5" w:rsidRDefault="005039E5" w:rsidP="005039E5">
      <w:pPr>
        <w:rPr>
          <w:lang w:eastAsia="es-ES"/>
        </w:rPr>
      </w:pPr>
      <w:r w:rsidRPr="00EB57B5">
        <w:rPr>
          <w:lang w:eastAsia="es-ES"/>
        </w:rPr>
        <w:t>No aplica</w:t>
      </w:r>
    </w:p>
    <w:p w14:paraId="6DA09610" w14:textId="77777777" w:rsidR="005039E5" w:rsidRPr="00EB57B5" w:rsidRDefault="005039E5" w:rsidP="005039E5">
      <w:pPr>
        <w:pStyle w:val="Ttulo3"/>
        <w:numPr>
          <w:ilvl w:val="1"/>
          <w:numId w:val="34"/>
        </w:numPr>
        <w:spacing w:line="360" w:lineRule="auto"/>
        <w:ind w:left="993" w:hanging="709"/>
        <w:jc w:val="both"/>
        <w:rPr>
          <w:lang w:eastAsia="es-ES"/>
        </w:rPr>
      </w:pPr>
      <w:bookmarkStart w:id="1039" w:name="_Toc116310583"/>
      <w:r w:rsidRPr="00EB57B5">
        <w:rPr>
          <w:lang w:eastAsia="es-ES"/>
        </w:rPr>
        <w:t>PENALIDAD POR MORA</w:t>
      </w:r>
      <w:bookmarkEnd w:id="1039"/>
    </w:p>
    <w:p w14:paraId="44A9CAD7" w14:textId="77777777" w:rsidR="005039E5" w:rsidRPr="00EB57B5" w:rsidRDefault="005039E5" w:rsidP="005039E5">
      <w:pPr>
        <w:rPr>
          <w:lang w:eastAsia="es-ES"/>
        </w:rPr>
      </w:pPr>
      <w:r w:rsidRPr="00EB57B5">
        <w:rPr>
          <w:lang w:eastAsia="es-ES"/>
        </w:rPr>
        <w:t>La penalidad por mora será aplicada de acuerdo a la Ley de Contrataciones del Estado y su reglamento.</w:t>
      </w:r>
    </w:p>
    <w:p w14:paraId="40D76AA7" w14:textId="77777777" w:rsidR="005039E5" w:rsidRPr="00EB57B5" w:rsidRDefault="005039E5" w:rsidP="005039E5">
      <w:pPr>
        <w:pStyle w:val="Ttulo3"/>
        <w:numPr>
          <w:ilvl w:val="1"/>
          <w:numId w:val="34"/>
        </w:numPr>
        <w:spacing w:line="360" w:lineRule="auto"/>
        <w:ind w:left="1134" w:hanging="850"/>
        <w:jc w:val="both"/>
        <w:rPr>
          <w:lang w:eastAsia="es-ES"/>
        </w:rPr>
      </w:pPr>
      <w:bookmarkStart w:id="1040" w:name="_Toc116310584"/>
      <w:r w:rsidRPr="00EB57B5">
        <w:rPr>
          <w:lang w:eastAsia="es-ES"/>
        </w:rPr>
        <w:t>RESPONSABILIDAD POR VICIOS OCULTOS</w:t>
      </w:r>
      <w:bookmarkEnd w:id="1040"/>
    </w:p>
    <w:p w14:paraId="23236CA0" w14:textId="77777777" w:rsidR="005039E5" w:rsidRPr="00EB57B5" w:rsidRDefault="005039E5" w:rsidP="005039E5">
      <w:pPr>
        <w:rPr>
          <w:lang w:eastAsia="es-ES"/>
        </w:rPr>
      </w:pPr>
      <w:r w:rsidRPr="00EB57B5">
        <w:rPr>
          <w:lang w:eastAsia="es-ES"/>
        </w:rPr>
        <w:t>El Contratista es responsable por la calidad ofrecida y por los vicios ocultos de los bienes ofertados, por un plazo no menor de un (01) año contado a partir de la conformidad otorgada, de acuerdo con lo dispuesto en el artículo 40° de la Ley de Contrataciones del Estado.</w:t>
      </w:r>
    </w:p>
    <w:p w14:paraId="210AF571" w14:textId="77777777" w:rsidR="005039E5" w:rsidRPr="00EB57B5" w:rsidRDefault="005039E5" w:rsidP="005039E5">
      <w:pPr>
        <w:pStyle w:val="Ttulo3"/>
        <w:numPr>
          <w:ilvl w:val="1"/>
          <w:numId w:val="34"/>
        </w:numPr>
        <w:spacing w:line="360" w:lineRule="auto"/>
        <w:ind w:left="1134" w:hanging="850"/>
        <w:jc w:val="both"/>
        <w:rPr>
          <w:lang w:eastAsia="es-ES"/>
        </w:rPr>
      </w:pPr>
      <w:bookmarkStart w:id="1041" w:name="_Toc116310585"/>
      <w:r w:rsidRPr="00EB57B5">
        <w:rPr>
          <w:lang w:eastAsia="es-ES"/>
        </w:rPr>
        <w:t>PROTOCOLO SANITARIO COVID-19</w:t>
      </w:r>
      <w:bookmarkEnd w:id="1041"/>
      <w:r w:rsidRPr="00EB57B5">
        <w:rPr>
          <w:lang w:eastAsia="es-ES"/>
        </w:rPr>
        <w:t xml:space="preserve"> </w:t>
      </w:r>
    </w:p>
    <w:p w14:paraId="3C76B62F" w14:textId="77777777" w:rsidR="005039E5" w:rsidRPr="00EB57B5" w:rsidRDefault="005039E5" w:rsidP="005039E5">
      <w:pPr>
        <w:rPr>
          <w:lang w:eastAsia="es-ES"/>
        </w:rPr>
      </w:pPr>
      <w:r w:rsidRPr="00EB57B5">
        <w:rPr>
          <w:lang w:eastAsia="es-ES"/>
        </w:rPr>
        <w:t>El contratista debe cumplir con los protocolos sanitarios de la Resolución Ministerial N° 972-2020-MINSA además debe considerar los siguientes puntos a la entrega de los bienes al almacén.</w:t>
      </w:r>
    </w:p>
    <w:p w14:paraId="31380384" w14:textId="77777777" w:rsidR="005039E5" w:rsidRPr="00EB57B5" w:rsidRDefault="005039E5" w:rsidP="005039E5">
      <w:pPr>
        <w:pStyle w:val="Prrafodelista"/>
        <w:numPr>
          <w:ilvl w:val="0"/>
          <w:numId w:val="53"/>
        </w:numPr>
        <w:spacing w:after="160" w:line="276" w:lineRule="auto"/>
        <w:jc w:val="both"/>
        <w:rPr>
          <w:lang w:eastAsia="es-ES"/>
        </w:rPr>
      </w:pPr>
      <w:r w:rsidRPr="00EB57B5">
        <w:rPr>
          <w:lang w:eastAsia="es-ES"/>
        </w:rPr>
        <w:t>El contratista deberá de comunicar el día y hora en la entrega de los materiales y productos a entregar.</w:t>
      </w:r>
    </w:p>
    <w:p w14:paraId="4CEB9BA5" w14:textId="77777777" w:rsidR="005039E5" w:rsidRPr="00EB57B5" w:rsidRDefault="005039E5" w:rsidP="005039E5">
      <w:pPr>
        <w:pStyle w:val="Prrafodelista"/>
        <w:numPr>
          <w:ilvl w:val="0"/>
          <w:numId w:val="53"/>
        </w:numPr>
        <w:spacing w:after="160" w:line="276" w:lineRule="auto"/>
        <w:jc w:val="both"/>
        <w:rPr>
          <w:lang w:eastAsia="es-ES"/>
        </w:rPr>
      </w:pPr>
      <w:r w:rsidRPr="00EB57B5">
        <w:rPr>
          <w:lang w:eastAsia="es-ES"/>
        </w:rPr>
        <w:t>El transportista encargado de realizar la entrega de los bienes deberá contar con su protocolo de seguridad antes de ingresar a las instalaciones de almacén de Electro puno S.A.A.</w:t>
      </w:r>
    </w:p>
    <w:p w14:paraId="05BEE7BB" w14:textId="77777777" w:rsidR="005039E5" w:rsidRPr="00EB57B5" w:rsidRDefault="005039E5" w:rsidP="005039E5">
      <w:pPr>
        <w:pStyle w:val="Prrafodelista"/>
        <w:numPr>
          <w:ilvl w:val="0"/>
          <w:numId w:val="53"/>
        </w:numPr>
        <w:spacing w:after="160" w:line="276" w:lineRule="auto"/>
        <w:jc w:val="both"/>
        <w:rPr>
          <w:lang w:eastAsia="es-ES"/>
        </w:rPr>
      </w:pPr>
      <w:r w:rsidRPr="00EB57B5">
        <w:rPr>
          <w:lang w:eastAsia="es-ES"/>
        </w:rPr>
        <w:t>Si en el vehículo existe más de una persona, solo el responsable presentara la documentación respectiva al almacenero.</w:t>
      </w:r>
    </w:p>
    <w:p w14:paraId="07CC9BCC" w14:textId="77777777" w:rsidR="005039E5" w:rsidRPr="00EB57B5" w:rsidRDefault="005039E5" w:rsidP="005039E5">
      <w:pPr>
        <w:pStyle w:val="Prrafodelista"/>
        <w:numPr>
          <w:ilvl w:val="0"/>
          <w:numId w:val="53"/>
        </w:numPr>
        <w:spacing w:after="160" w:line="276" w:lineRule="auto"/>
        <w:jc w:val="both"/>
        <w:rPr>
          <w:lang w:eastAsia="es-ES"/>
        </w:rPr>
      </w:pPr>
      <w:r w:rsidRPr="00EB57B5">
        <w:rPr>
          <w:lang w:eastAsia="es-ES"/>
        </w:rPr>
        <w:t>El contratista deberá utilizar los equipos de bioseguridad en todo momento cuando se esté manipulado la carga y descarga.</w:t>
      </w:r>
    </w:p>
    <w:p w14:paraId="4F8190B0" w14:textId="77777777" w:rsidR="005039E5" w:rsidRPr="00EB57B5" w:rsidRDefault="005039E5" w:rsidP="005039E5">
      <w:pPr>
        <w:pStyle w:val="Prrafodelista"/>
        <w:numPr>
          <w:ilvl w:val="0"/>
          <w:numId w:val="53"/>
        </w:numPr>
        <w:spacing w:after="160" w:line="276" w:lineRule="auto"/>
        <w:jc w:val="both"/>
        <w:rPr>
          <w:b/>
          <w:lang w:eastAsia="es-ES"/>
        </w:rPr>
      </w:pPr>
      <w:r w:rsidRPr="00EB57B5">
        <w:rPr>
          <w:lang w:eastAsia="es-ES"/>
        </w:rPr>
        <w:t>Lavarse las manos con agua y jabón al finalizar la carga o descarga</w:t>
      </w:r>
      <w:r w:rsidRPr="00EB57B5">
        <w:rPr>
          <w:b/>
          <w:lang w:eastAsia="es-ES"/>
        </w:rPr>
        <w:t xml:space="preserve">. </w:t>
      </w:r>
    </w:p>
    <w:p w14:paraId="389896E4" w14:textId="77777777" w:rsidR="005039E5" w:rsidRPr="00EB57B5" w:rsidRDefault="005039E5" w:rsidP="005039E5">
      <w:pPr>
        <w:rPr>
          <w:lang w:eastAsia="es-ES"/>
        </w:rPr>
      </w:pPr>
      <w:r w:rsidRPr="00EB57B5">
        <w:rPr>
          <w:lang w:eastAsia="es-ES"/>
        </w:rPr>
        <w:t>Respecto a las Norma N° 972-2020-MINSA, incluyen sus respectivas modificaciones, de ser el caso.</w:t>
      </w:r>
    </w:p>
    <w:p w14:paraId="50E17255" w14:textId="77777777" w:rsidR="005039E5" w:rsidRPr="00EB57B5" w:rsidRDefault="005039E5" w:rsidP="005039E5">
      <w:pPr>
        <w:pStyle w:val="Ttulo2"/>
        <w:numPr>
          <w:ilvl w:val="0"/>
          <w:numId w:val="35"/>
        </w:numPr>
        <w:spacing w:line="360" w:lineRule="auto"/>
        <w:ind w:left="567" w:hanging="425"/>
        <w:jc w:val="both"/>
        <w:rPr>
          <w:bCs/>
          <w:lang w:eastAsia="es-ES"/>
        </w:rPr>
      </w:pPr>
      <w:bookmarkStart w:id="1042" w:name="_Toc116310586"/>
      <w:r w:rsidRPr="00EB57B5">
        <w:rPr>
          <w:lang w:eastAsia="es-ES"/>
        </w:rPr>
        <w:t>DETALLE DE PRECIOS DE LA OFERTA</w:t>
      </w:r>
      <w:bookmarkEnd w:id="1042"/>
    </w:p>
    <w:p w14:paraId="73EC07FC" w14:textId="77777777" w:rsidR="005039E5" w:rsidRPr="00EB57B5" w:rsidRDefault="005039E5" w:rsidP="005039E5">
      <w:pPr>
        <w:rPr>
          <w:lang w:eastAsia="es-ES"/>
        </w:rPr>
      </w:pPr>
      <w:r w:rsidRPr="00EB57B5">
        <w:rPr>
          <w:lang w:eastAsia="es-ES"/>
        </w:rPr>
        <w:t xml:space="preserve">El postor para la admisión de la oferta debe presentar el detalle de los precios ofertados según el siguiente cuadro. </w:t>
      </w:r>
    </w:p>
    <w:p w14:paraId="40FB37F9" w14:textId="77777777" w:rsidR="005039E5" w:rsidRPr="00EB57B5" w:rsidRDefault="005039E5" w:rsidP="005039E5">
      <w:pPr>
        <w:rPr>
          <w:lang w:eastAsia="es-ES"/>
        </w:rPr>
      </w:pPr>
    </w:p>
    <w:tbl>
      <w:tblPr>
        <w:tblStyle w:val="Tablaconcuadrcula"/>
        <w:tblW w:w="9639" w:type="dxa"/>
        <w:tblInd w:w="137" w:type="dxa"/>
        <w:tblLook w:val="04A0" w:firstRow="1" w:lastRow="0" w:firstColumn="1" w:lastColumn="0" w:noHBand="0" w:noVBand="1"/>
      </w:tblPr>
      <w:tblGrid>
        <w:gridCol w:w="773"/>
        <w:gridCol w:w="3813"/>
        <w:gridCol w:w="1235"/>
        <w:gridCol w:w="1441"/>
        <w:gridCol w:w="1028"/>
        <w:gridCol w:w="1349"/>
      </w:tblGrid>
      <w:tr w:rsidR="005039E5" w:rsidRPr="00EB57B5" w14:paraId="576A7BC1" w14:textId="77777777" w:rsidTr="004048F7">
        <w:trPr>
          <w:tblHeader/>
        </w:trPr>
        <w:tc>
          <w:tcPr>
            <w:tcW w:w="682" w:type="dxa"/>
            <w:shd w:val="clear" w:color="auto" w:fill="FFD966" w:themeFill="accent4" w:themeFillTint="99"/>
            <w:vAlign w:val="center"/>
          </w:tcPr>
          <w:p w14:paraId="009F14D1" w14:textId="77777777" w:rsidR="005039E5" w:rsidRPr="00EB57B5" w:rsidRDefault="005039E5" w:rsidP="004048F7">
            <w:pPr>
              <w:suppressAutoHyphens/>
              <w:ind w:left="41"/>
              <w:jc w:val="center"/>
              <w:rPr>
                <w:rFonts w:eastAsia="Times New Roman" w:cs="Tahoma"/>
                <w:b/>
                <w:color w:val="auto"/>
                <w:lang w:eastAsia="es-ES"/>
              </w:rPr>
            </w:pPr>
            <w:r w:rsidRPr="00EB57B5">
              <w:rPr>
                <w:rFonts w:eastAsia="Times New Roman" w:cs="Tahoma"/>
                <w:b/>
                <w:color w:val="auto"/>
                <w:lang w:eastAsia="es-ES"/>
              </w:rPr>
              <w:t>ITEM</w:t>
            </w:r>
          </w:p>
        </w:tc>
        <w:tc>
          <w:tcPr>
            <w:tcW w:w="3882" w:type="dxa"/>
            <w:shd w:val="clear" w:color="auto" w:fill="FFD966" w:themeFill="accent4" w:themeFillTint="99"/>
            <w:vAlign w:val="center"/>
          </w:tcPr>
          <w:p w14:paraId="71EE42BB"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DESCRIPCIÓN</w:t>
            </w:r>
          </w:p>
        </w:tc>
        <w:tc>
          <w:tcPr>
            <w:tcW w:w="1251" w:type="dxa"/>
            <w:shd w:val="clear" w:color="auto" w:fill="FFD966" w:themeFill="accent4" w:themeFillTint="99"/>
            <w:vAlign w:val="center"/>
          </w:tcPr>
          <w:p w14:paraId="5C82F199"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UND</w:t>
            </w:r>
          </w:p>
        </w:tc>
        <w:tc>
          <w:tcPr>
            <w:tcW w:w="1460" w:type="dxa"/>
            <w:shd w:val="clear" w:color="auto" w:fill="FFD966" w:themeFill="accent4" w:themeFillTint="99"/>
            <w:vAlign w:val="center"/>
          </w:tcPr>
          <w:p w14:paraId="267B7517"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CANT.</w:t>
            </w:r>
          </w:p>
        </w:tc>
        <w:tc>
          <w:tcPr>
            <w:tcW w:w="1003" w:type="dxa"/>
            <w:shd w:val="clear" w:color="auto" w:fill="FFD966" w:themeFill="accent4" w:themeFillTint="99"/>
          </w:tcPr>
          <w:p w14:paraId="6947CC85" w14:textId="77777777" w:rsidR="005039E5" w:rsidRPr="00EB57B5" w:rsidRDefault="005039E5" w:rsidP="004048F7">
            <w:pPr>
              <w:suppressAutoHyphens/>
              <w:ind w:left="67"/>
              <w:jc w:val="center"/>
              <w:rPr>
                <w:rFonts w:eastAsia="Times New Roman" w:cs="Tahoma"/>
                <w:b/>
                <w:color w:val="auto"/>
                <w:lang w:eastAsia="es-ES"/>
              </w:rPr>
            </w:pPr>
            <w:r w:rsidRPr="00EB57B5">
              <w:rPr>
                <w:rFonts w:eastAsia="Times New Roman" w:cs="Tahoma"/>
                <w:b/>
                <w:color w:val="auto"/>
                <w:lang w:eastAsia="es-ES"/>
              </w:rPr>
              <w:t xml:space="preserve">P.U </w:t>
            </w:r>
          </w:p>
          <w:p w14:paraId="027DEA01" w14:textId="77777777" w:rsidR="005039E5" w:rsidRPr="00EB57B5" w:rsidRDefault="005039E5" w:rsidP="004048F7">
            <w:pPr>
              <w:suppressAutoHyphens/>
              <w:ind w:left="67"/>
              <w:jc w:val="center"/>
              <w:rPr>
                <w:rFonts w:eastAsia="Times New Roman" w:cs="Tahoma"/>
                <w:b/>
                <w:color w:val="auto"/>
                <w:lang w:eastAsia="es-ES"/>
              </w:rPr>
            </w:pPr>
            <w:r w:rsidRPr="00EB57B5">
              <w:rPr>
                <w:rFonts w:eastAsia="Times New Roman" w:cs="Tahoma"/>
                <w:b/>
                <w:color w:val="auto"/>
                <w:lang w:eastAsia="es-ES"/>
              </w:rPr>
              <w:t>(SOLES)</w:t>
            </w:r>
          </w:p>
        </w:tc>
        <w:tc>
          <w:tcPr>
            <w:tcW w:w="1361" w:type="dxa"/>
            <w:shd w:val="clear" w:color="auto" w:fill="FFD966" w:themeFill="accent4" w:themeFillTint="99"/>
          </w:tcPr>
          <w:p w14:paraId="3386DA1E" w14:textId="77777777" w:rsidR="005039E5" w:rsidRPr="00EB57B5" w:rsidRDefault="005039E5" w:rsidP="004048F7">
            <w:pPr>
              <w:suppressAutoHyphens/>
              <w:jc w:val="center"/>
              <w:rPr>
                <w:rFonts w:eastAsia="Times New Roman" w:cs="Tahoma"/>
                <w:b/>
                <w:color w:val="auto"/>
                <w:lang w:eastAsia="es-ES"/>
              </w:rPr>
            </w:pPr>
            <w:r w:rsidRPr="00EB57B5">
              <w:rPr>
                <w:rFonts w:eastAsia="Times New Roman" w:cs="Tahoma"/>
                <w:b/>
                <w:color w:val="auto"/>
                <w:lang w:eastAsia="es-ES"/>
              </w:rPr>
              <w:t>SUB TOTAL (SOLES)</w:t>
            </w:r>
          </w:p>
        </w:tc>
      </w:tr>
      <w:tr w:rsidR="005039E5" w:rsidRPr="00EB57B5" w14:paraId="7FA138B4" w14:textId="77777777" w:rsidTr="004048F7">
        <w:tc>
          <w:tcPr>
            <w:tcW w:w="682" w:type="dxa"/>
            <w:vAlign w:val="center"/>
          </w:tcPr>
          <w:p w14:paraId="2B1A7734"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1</w:t>
            </w:r>
          </w:p>
        </w:tc>
        <w:tc>
          <w:tcPr>
            <w:tcW w:w="3882" w:type="dxa"/>
            <w:vAlign w:val="center"/>
          </w:tcPr>
          <w:p w14:paraId="315BC26F"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Pararrayos de línea de 27kV clase 2</w:t>
            </w:r>
          </w:p>
        </w:tc>
        <w:tc>
          <w:tcPr>
            <w:tcW w:w="1251" w:type="dxa"/>
            <w:vAlign w:val="center"/>
          </w:tcPr>
          <w:p w14:paraId="283EED2C" w14:textId="77777777" w:rsidR="005039E5" w:rsidRPr="00EB57B5" w:rsidRDefault="005039E5" w:rsidP="004048F7">
            <w:pPr>
              <w:suppressAutoHyphens/>
              <w:ind w:left="87"/>
              <w:jc w:val="center"/>
              <w:rPr>
                <w:rFonts w:eastAsia="Times New Roman" w:cs="Tahoma"/>
                <w:bCs/>
                <w:color w:val="auto"/>
                <w:lang w:eastAsia="es-ES"/>
              </w:rPr>
            </w:pPr>
            <w:r w:rsidRPr="00EB57B5">
              <w:rPr>
                <w:rFonts w:eastAsia="Times New Roman" w:cs="Tahoma"/>
                <w:bCs/>
                <w:color w:val="auto"/>
                <w:lang w:eastAsia="es-ES"/>
              </w:rPr>
              <w:t>Und.</w:t>
            </w:r>
          </w:p>
        </w:tc>
        <w:tc>
          <w:tcPr>
            <w:tcW w:w="1460" w:type="dxa"/>
            <w:vAlign w:val="center"/>
          </w:tcPr>
          <w:p w14:paraId="111D8A74" w14:textId="77777777" w:rsidR="005039E5" w:rsidRPr="00EB57B5" w:rsidRDefault="005039E5" w:rsidP="004048F7">
            <w:pPr>
              <w:suppressAutoHyphens/>
              <w:jc w:val="right"/>
              <w:rPr>
                <w:rFonts w:eastAsia="Times New Roman" w:cs="Tahoma"/>
                <w:bCs/>
                <w:color w:val="auto"/>
                <w:lang w:eastAsia="es-ES"/>
              </w:rPr>
            </w:pPr>
            <w:r w:rsidRPr="00EB57B5">
              <w:rPr>
                <w:rFonts w:eastAsia="Times New Roman" w:cs="Tahoma"/>
                <w:bCs/>
                <w:color w:val="auto"/>
                <w:lang w:eastAsia="es-ES"/>
              </w:rPr>
              <w:t>1500</w:t>
            </w:r>
          </w:p>
        </w:tc>
        <w:tc>
          <w:tcPr>
            <w:tcW w:w="1003" w:type="dxa"/>
          </w:tcPr>
          <w:p w14:paraId="355532F9" w14:textId="77777777" w:rsidR="005039E5" w:rsidRPr="00EB57B5" w:rsidRDefault="005039E5" w:rsidP="004048F7">
            <w:pPr>
              <w:suppressAutoHyphens/>
              <w:ind w:left="67"/>
              <w:jc w:val="right"/>
              <w:rPr>
                <w:rFonts w:eastAsia="Times New Roman" w:cs="Tahoma"/>
                <w:bCs/>
                <w:color w:val="auto"/>
                <w:lang w:eastAsia="es-ES"/>
              </w:rPr>
            </w:pPr>
          </w:p>
        </w:tc>
        <w:tc>
          <w:tcPr>
            <w:tcW w:w="1361" w:type="dxa"/>
          </w:tcPr>
          <w:p w14:paraId="20914217" w14:textId="77777777" w:rsidR="005039E5" w:rsidRPr="00EB57B5" w:rsidRDefault="005039E5" w:rsidP="004048F7">
            <w:pPr>
              <w:suppressAutoHyphens/>
              <w:jc w:val="right"/>
              <w:rPr>
                <w:rFonts w:eastAsia="Times New Roman" w:cs="Tahoma"/>
                <w:bCs/>
                <w:color w:val="auto"/>
                <w:lang w:eastAsia="es-ES"/>
              </w:rPr>
            </w:pPr>
          </w:p>
        </w:tc>
      </w:tr>
      <w:tr w:rsidR="005039E5" w:rsidRPr="00EB57B5" w14:paraId="0239AD63" w14:textId="77777777" w:rsidTr="004048F7">
        <w:tc>
          <w:tcPr>
            <w:tcW w:w="682" w:type="dxa"/>
            <w:vAlign w:val="center"/>
          </w:tcPr>
          <w:p w14:paraId="6709551D"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2</w:t>
            </w:r>
          </w:p>
        </w:tc>
        <w:tc>
          <w:tcPr>
            <w:tcW w:w="3882" w:type="dxa"/>
            <w:vAlign w:val="center"/>
          </w:tcPr>
          <w:p w14:paraId="6C131FF6" w14:textId="77777777" w:rsidR="005039E5" w:rsidRPr="00EB57B5" w:rsidRDefault="005039E5" w:rsidP="004048F7">
            <w:pPr>
              <w:suppressAutoHyphens/>
              <w:ind w:left="44"/>
              <w:rPr>
                <w:rFonts w:eastAsia="Times New Roman" w:cs="Tahoma"/>
                <w:bCs/>
                <w:color w:val="auto"/>
                <w:lang w:eastAsia="es-ES"/>
              </w:rPr>
            </w:pPr>
            <w:r w:rsidRPr="00EB57B5">
              <w:rPr>
                <w:rFonts w:eastAsia="Times New Roman" w:cs="Tahoma"/>
                <w:bCs/>
                <w:color w:val="auto"/>
                <w:lang w:eastAsia="es-ES"/>
              </w:rPr>
              <w:t>Seccionadores de tres etapas</w:t>
            </w:r>
          </w:p>
        </w:tc>
        <w:tc>
          <w:tcPr>
            <w:tcW w:w="1251" w:type="dxa"/>
            <w:vAlign w:val="center"/>
          </w:tcPr>
          <w:p w14:paraId="34BE05D2" w14:textId="77777777" w:rsidR="005039E5" w:rsidRPr="00EB57B5" w:rsidRDefault="005039E5" w:rsidP="004048F7">
            <w:pPr>
              <w:suppressAutoHyphens/>
              <w:ind w:left="57"/>
              <w:jc w:val="center"/>
              <w:rPr>
                <w:rFonts w:eastAsia="Times New Roman" w:cs="Tahoma"/>
                <w:bCs/>
                <w:color w:val="auto"/>
                <w:lang w:eastAsia="es-ES"/>
              </w:rPr>
            </w:pPr>
            <w:r w:rsidRPr="00EB57B5">
              <w:rPr>
                <w:rFonts w:eastAsia="Times New Roman" w:cs="Tahoma"/>
                <w:color w:val="auto"/>
                <w:lang w:eastAsia="es-ES"/>
              </w:rPr>
              <w:t>Und</w:t>
            </w:r>
          </w:p>
        </w:tc>
        <w:tc>
          <w:tcPr>
            <w:tcW w:w="1460" w:type="dxa"/>
            <w:vAlign w:val="center"/>
          </w:tcPr>
          <w:p w14:paraId="78F22107" w14:textId="77777777" w:rsidR="005039E5" w:rsidRPr="00EB57B5" w:rsidRDefault="005039E5" w:rsidP="004048F7">
            <w:pPr>
              <w:suppressAutoHyphens/>
              <w:jc w:val="right"/>
              <w:rPr>
                <w:rFonts w:eastAsia="Times New Roman" w:cs="Tahoma"/>
                <w:bCs/>
                <w:color w:val="auto"/>
                <w:lang w:eastAsia="es-ES"/>
              </w:rPr>
            </w:pPr>
            <w:r w:rsidRPr="00EB57B5">
              <w:rPr>
                <w:rFonts w:eastAsia="Times New Roman" w:cs="Tahoma"/>
                <w:bCs/>
                <w:color w:val="auto"/>
                <w:lang w:eastAsia="es-ES"/>
              </w:rPr>
              <w:t>1200</w:t>
            </w:r>
          </w:p>
        </w:tc>
        <w:tc>
          <w:tcPr>
            <w:tcW w:w="1003" w:type="dxa"/>
          </w:tcPr>
          <w:p w14:paraId="7BE9FE47" w14:textId="77777777" w:rsidR="005039E5" w:rsidRPr="00EB57B5" w:rsidRDefault="005039E5" w:rsidP="004048F7">
            <w:pPr>
              <w:suppressAutoHyphens/>
              <w:ind w:left="67"/>
              <w:jc w:val="right"/>
              <w:rPr>
                <w:rFonts w:eastAsia="Times New Roman" w:cs="Tahoma"/>
                <w:bCs/>
                <w:color w:val="auto"/>
                <w:lang w:eastAsia="es-ES"/>
              </w:rPr>
            </w:pPr>
          </w:p>
        </w:tc>
        <w:tc>
          <w:tcPr>
            <w:tcW w:w="1361" w:type="dxa"/>
          </w:tcPr>
          <w:p w14:paraId="5ACCE9FE" w14:textId="77777777" w:rsidR="005039E5" w:rsidRPr="00EB57B5" w:rsidRDefault="005039E5" w:rsidP="004048F7">
            <w:pPr>
              <w:suppressAutoHyphens/>
              <w:jc w:val="right"/>
              <w:rPr>
                <w:rFonts w:eastAsia="Times New Roman" w:cs="Tahoma"/>
                <w:bCs/>
                <w:color w:val="auto"/>
                <w:lang w:eastAsia="es-ES"/>
              </w:rPr>
            </w:pPr>
          </w:p>
        </w:tc>
      </w:tr>
      <w:tr w:rsidR="005039E5" w:rsidRPr="00EB57B5" w14:paraId="5E715816" w14:textId="77777777" w:rsidTr="004048F7">
        <w:tc>
          <w:tcPr>
            <w:tcW w:w="682" w:type="dxa"/>
            <w:vAlign w:val="center"/>
          </w:tcPr>
          <w:p w14:paraId="79BD68F5" w14:textId="77777777" w:rsidR="005039E5" w:rsidRPr="00EB57B5" w:rsidRDefault="005039E5" w:rsidP="004048F7">
            <w:pPr>
              <w:suppressAutoHyphens/>
              <w:ind w:left="41"/>
              <w:jc w:val="center"/>
              <w:rPr>
                <w:rFonts w:eastAsia="Times New Roman" w:cs="Tahoma"/>
                <w:bCs/>
                <w:color w:val="auto"/>
                <w:lang w:eastAsia="es-ES"/>
              </w:rPr>
            </w:pPr>
            <w:r w:rsidRPr="00EB57B5">
              <w:rPr>
                <w:rFonts w:eastAsia="Times New Roman" w:cs="Tahoma"/>
                <w:bCs/>
                <w:color w:val="auto"/>
                <w:lang w:eastAsia="es-ES"/>
              </w:rPr>
              <w:t>3</w:t>
            </w:r>
          </w:p>
        </w:tc>
        <w:tc>
          <w:tcPr>
            <w:tcW w:w="8957" w:type="dxa"/>
            <w:gridSpan w:val="5"/>
            <w:vAlign w:val="center"/>
          </w:tcPr>
          <w:p w14:paraId="72706F79" w14:textId="77777777" w:rsidR="005039E5" w:rsidRPr="00EB57B5" w:rsidRDefault="005039E5" w:rsidP="004048F7">
            <w:pPr>
              <w:suppressAutoHyphens/>
              <w:rPr>
                <w:rFonts w:eastAsia="Times New Roman" w:cs="Tahoma"/>
                <w:b/>
                <w:color w:val="auto"/>
                <w:lang w:eastAsia="es-ES"/>
              </w:rPr>
            </w:pPr>
            <w:r w:rsidRPr="00EB57B5">
              <w:rPr>
                <w:rFonts w:eastAsia="Times New Roman" w:cs="Tahoma"/>
                <w:b/>
                <w:color w:val="auto"/>
                <w:lang w:eastAsia="es-ES"/>
              </w:rPr>
              <w:t>Armados de F°G° para seccionadores de tres etapas</w:t>
            </w:r>
          </w:p>
        </w:tc>
      </w:tr>
      <w:tr w:rsidR="005039E5" w:rsidRPr="00EB57B5" w14:paraId="79391AE8" w14:textId="77777777" w:rsidTr="004048F7">
        <w:tc>
          <w:tcPr>
            <w:tcW w:w="682" w:type="dxa"/>
            <w:vAlign w:val="center"/>
          </w:tcPr>
          <w:p w14:paraId="3D4D29D2" w14:textId="77777777" w:rsidR="005039E5" w:rsidRPr="00EB57B5" w:rsidRDefault="005039E5" w:rsidP="004048F7">
            <w:pPr>
              <w:suppressAutoHyphens/>
              <w:ind w:left="41"/>
              <w:jc w:val="center"/>
              <w:rPr>
                <w:rFonts w:eastAsia="Times New Roman" w:cs="Tahoma"/>
                <w:bCs/>
                <w:color w:val="auto"/>
                <w:lang w:eastAsia="es-ES"/>
              </w:rPr>
            </w:pPr>
            <w:r w:rsidRPr="00EB57B5">
              <w:rPr>
                <w:bCs/>
                <w:lang w:eastAsia="es-ES"/>
              </w:rPr>
              <w:t>3.1</w:t>
            </w:r>
          </w:p>
        </w:tc>
        <w:tc>
          <w:tcPr>
            <w:tcW w:w="3882" w:type="dxa"/>
            <w:vAlign w:val="center"/>
          </w:tcPr>
          <w:p w14:paraId="544A315C"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monofásico para seccionador de tres etapas</w:t>
            </w:r>
          </w:p>
        </w:tc>
        <w:tc>
          <w:tcPr>
            <w:tcW w:w="1251" w:type="dxa"/>
            <w:vAlign w:val="center"/>
          </w:tcPr>
          <w:p w14:paraId="3D54689E" w14:textId="77777777" w:rsidR="005039E5" w:rsidRPr="00EB57B5" w:rsidRDefault="005039E5" w:rsidP="004048F7">
            <w:pPr>
              <w:suppressAutoHyphens/>
              <w:ind w:left="57"/>
              <w:jc w:val="center"/>
              <w:rPr>
                <w:rFonts w:eastAsia="Times New Roman" w:cs="Tahoma"/>
                <w:color w:val="auto"/>
                <w:lang w:eastAsia="es-ES"/>
              </w:rPr>
            </w:pPr>
            <w:r w:rsidRPr="00EB57B5">
              <w:rPr>
                <w:lang w:eastAsia="es-ES"/>
              </w:rPr>
              <w:t>Und.</w:t>
            </w:r>
          </w:p>
        </w:tc>
        <w:tc>
          <w:tcPr>
            <w:tcW w:w="1460" w:type="dxa"/>
            <w:vAlign w:val="center"/>
          </w:tcPr>
          <w:p w14:paraId="6A3E5933" w14:textId="77777777" w:rsidR="005039E5" w:rsidRPr="00EB57B5" w:rsidRDefault="005039E5" w:rsidP="004048F7">
            <w:pPr>
              <w:suppressAutoHyphens/>
              <w:jc w:val="right"/>
              <w:rPr>
                <w:rFonts w:eastAsia="Times New Roman" w:cs="Tahoma"/>
                <w:bCs/>
                <w:color w:val="auto"/>
                <w:lang w:eastAsia="es-ES"/>
              </w:rPr>
            </w:pPr>
            <w:r w:rsidRPr="00EB57B5">
              <w:rPr>
                <w:lang w:eastAsia="es-ES"/>
              </w:rPr>
              <w:t>900</w:t>
            </w:r>
          </w:p>
        </w:tc>
        <w:tc>
          <w:tcPr>
            <w:tcW w:w="1003" w:type="dxa"/>
          </w:tcPr>
          <w:p w14:paraId="74F0F7A1" w14:textId="77777777" w:rsidR="005039E5" w:rsidRPr="00EB57B5" w:rsidRDefault="005039E5" w:rsidP="004048F7">
            <w:pPr>
              <w:suppressAutoHyphens/>
              <w:ind w:left="67"/>
              <w:jc w:val="right"/>
              <w:rPr>
                <w:lang w:eastAsia="es-ES"/>
              </w:rPr>
            </w:pPr>
          </w:p>
        </w:tc>
        <w:tc>
          <w:tcPr>
            <w:tcW w:w="1361" w:type="dxa"/>
          </w:tcPr>
          <w:p w14:paraId="5B58D03A" w14:textId="77777777" w:rsidR="005039E5" w:rsidRPr="00EB57B5" w:rsidRDefault="005039E5" w:rsidP="004048F7">
            <w:pPr>
              <w:suppressAutoHyphens/>
              <w:jc w:val="right"/>
              <w:rPr>
                <w:lang w:eastAsia="es-ES"/>
              </w:rPr>
            </w:pPr>
          </w:p>
        </w:tc>
      </w:tr>
      <w:tr w:rsidR="005039E5" w:rsidRPr="00EB57B5" w14:paraId="2F80393A" w14:textId="77777777" w:rsidTr="004048F7">
        <w:tc>
          <w:tcPr>
            <w:tcW w:w="682" w:type="dxa"/>
            <w:vAlign w:val="center"/>
          </w:tcPr>
          <w:p w14:paraId="1ECA2E52" w14:textId="77777777" w:rsidR="005039E5" w:rsidRPr="00EB57B5" w:rsidRDefault="005039E5" w:rsidP="004048F7">
            <w:pPr>
              <w:suppressAutoHyphens/>
              <w:ind w:left="41"/>
              <w:jc w:val="center"/>
              <w:rPr>
                <w:rFonts w:eastAsia="Times New Roman" w:cs="Tahoma"/>
                <w:bCs/>
                <w:color w:val="auto"/>
                <w:lang w:eastAsia="es-ES"/>
              </w:rPr>
            </w:pPr>
            <w:r w:rsidRPr="00EB57B5">
              <w:rPr>
                <w:lang w:eastAsia="es-ES"/>
              </w:rPr>
              <w:lastRenderedPageBreak/>
              <w:t>3.2</w:t>
            </w:r>
          </w:p>
        </w:tc>
        <w:tc>
          <w:tcPr>
            <w:tcW w:w="3882" w:type="dxa"/>
            <w:vAlign w:val="center"/>
          </w:tcPr>
          <w:p w14:paraId="4D5FB2F7" w14:textId="77777777" w:rsidR="005039E5" w:rsidRPr="00EB57B5" w:rsidRDefault="005039E5" w:rsidP="004048F7">
            <w:pPr>
              <w:suppressAutoHyphens/>
              <w:ind w:left="44"/>
              <w:rPr>
                <w:rFonts w:eastAsia="Times New Roman" w:cs="Tahoma"/>
                <w:b/>
                <w:color w:val="auto"/>
                <w:lang w:eastAsia="es-ES"/>
              </w:rPr>
            </w:pPr>
            <w:r w:rsidRPr="00EB57B5">
              <w:rPr>
                <w:lang w:eastAsia="es-ES"/>
              </w:rPr>
              <w:t>Armado trifásico para seccionador de tres etapas</w:t>
            </w:r>
          </w:p>
        </w:tc>
        <w:tc>
          <w:tcPr>
            <w:tcW w:w="1251" w:type="dxa"/>
            <w:vAlign w:val="center"/>
          </w:tcPr>
          <w:p w14:paraId="6B6189E4" w14:textId="77777777" w:rsidR="005039E5" w:rsidRPr="00EB57B5" w:rsidRDefault="005039E5" w:rsidP="004048F7">
            <w:pPr>
              <w:suppressAutoHyphens/>
              <w:ind w:left="57"/>
              <w:jc w:val="center"/>
              <w:rPr>
                <w:rFonts w:eastAsia="Times New Roman" w:cs="Tahoma"/>
                <w:color w:val="auto"/>
                <w:lang w:eastAsia="es-ES"/>
              </w:rPr>
            </w:pPr>
            <w:r w:rsidRPr="00EB57B5">
              <w:rPr>
                <w:lang w:eastAsia="es-ES"/>
              </w:rPr>
              <w:t>Und.</w:t>
            </w:r>
          </w:p>
        </w:tc>
        <w:tc>
          <w:tcPr>
            <w:tcW w:w="1460" w:type="dxa"/>
            <w:vAlign w:val="center"/>
          </w:tcPr>
          <w:p w14:paraId="17F3D9B4" w14:textId="77777777" w:rsidR="005039E5" w:rsidRPr="00EB57B5" w:rsidRDefault="005039E5" w:rsidP="004048F7">
            <w:pPr>
              <w:suppressAutoHyphens/>
              <w:jc w:val="right"/>
              <w:rPr>
                <w:rFonts w:eastAsia="Times New Roman" w:cs="Tahoma"/>
                <w:bCs/>
                <w:color w:val="auto"/>
                <w:lang w:eastAsia="es-ES"/>
              </w:rPr>
            </w:pPr>
            <w:r w:rsidRPr="00EB57B5">
              <w:rPr>
                <w:lang w:eastAsia="es-ES"/>
              </w:rPr>
              <w:t>100</w:t>
            </w:r>
          </w:p>
        </w:tc>
        <w:tc>
          <w:tcPr>
            <w:tcW w:w="1003" w:type="dxa"/>
          </w:tcPr>
          <w:p w14:paraId="00F39B32" w14:textId="77777777" w:rsidR="005039E5" w:rsidRPr="00EB57B5" w:rsidRDefault="005039E5" w:rsidP="004048F7">
            <w:pPr>
              <w:suppressAutoHyphens/>
              <w:ind w:left="67"/>
              <w:jc w:val="right"/>
              <w:rPr>
                <w:lang w:eastAsia="es-ES"/>
              </w:rPr>
            </w:pPr>
          </w:p>
        </w:tc>
        <w:tc>
          <w:tcPr>
            <w:tcW w:w="1361" w:type="dxa"/>
          </w:tcPr>
          <w:p w14:paraId="1C95879C" w14:textId="77777777" w:rsidR="005039E5" w:rsidRPr="00EB57B5" w:rsidRDefault="005039E5" w:rsidP="004048F7">
            <w:pPr>
              <w:suppressAutoHyphens/>
              <w:jc w:val="right"/>
              <w:rPr>
                <w:lang w:eastAsia="es-ES"/>
              </w:rPr>
            </w:pPr>
          </w:p>
        </w:tc>
      </w:tr>
      <w:tr w:rsidR="005039E5" w:rsidRPr="00EB57B5" w14:paraId="391E5231" w14:textId="77777777" w:rsidTr="004048F7">
        <w:tc>
          <w:tcPr>
            <w:tcW w:w="7275" w:type="dxa"/>
            <w:gridSpan w:val="4"/>
            <w:vAlign w:val="center"/>
          </w:tcPr>
          <w:p w14:paraId="652024F8" w14:textId="77777777" w:rsidR="005039E5" w:rsidRPr="00EB57B5" w:rsidRDefault="005039E5" w:rsidP="004048F7">
            <w:pPr>
              <w:suppressAutoHyphens/>
              <w:jc w:val="right"/>
              <w:rPr>
                <w:b/>
                <w:bCs/>
                <w:lang w:eastAsia="es-ES"/>
              </w:rPr>
            </w:pPr>
            <w:r w:rsidRPr="00EB57B5">
              <w:rPr>
                <w:b/>
                <w:bCs/>
                <w:lang w:eastAsia="es-ES"/>
              </w:rPr>
              <w:t>TOTAL</w:t>
            </w:r>
          </w:p>
        </w:tc>
        <w:tc>
          <w:tcPr>
            <w:tcW w:w="1003" w:type="dxa"/>
          </w:tcPr>
          <w:p w14:paraId="1D373DD0" w14:textId="77777777" w:rsidR="005039E5" w:rsidRPr="00EB57B5" w:rsidRDefault="005039E5" w:rsidP="004048F7">
            <w:pPr>
              <w:suppressAutoHyphens/>
              <w:ind w:left="67"/>
              <w:jc w:val="right"/>
              <w:rPr>
                <w:lang w:eastAsia="es-ES"/>
              </w:rPr>
            </w:pPr>
          </w:p>
        </w:tc>
        <w:tc>
          <w:tcPr>
            <w:tcW w:w="1361" w:type="dxa"/>
          </w:tcPr>
          <w:p w14:paraId="6B4B0C28" w14:textId="77777777" w:rsidR="005039E5" w:rsidRPr="00EB57B5" w:rsidRDefault="005039E5" w:rsidP="004048F7">
            <w:pPr>
              <w:suppressAutoHyphens/>
              <w:jc w:val="right"/>
              <w:rPr>
                <w:lang w:eastAsia="es-ES"/>
              </w:rPr>
            </w:pPr>
          </w:p>
        </w:tc>
      </w:tr>
    </w:tbl>
    <w:p w14:paraId="5B43FEC9" w14:textId="77777777" w:rsidR="005039E5" w:rsidRPr="00EB57B5" w:rsidRDefault="005039E5" w:rsidP="005039E5">
      <w:pPr>
        <w:rPr>
          <w:i/>
          <w:iCs/>
          <w:color w:val="auto"/>
          <w:lang w:eastAsia="es-ES"/>
        </w:rPr>
      </w:pPr>
      <w:r w:rsidRPr="00EB57B5">
        <w:rPr>
          <w:i/>
          <w:iCs/>
          <w:color w:val="auto"/>
          <w:lang w:eastAsia="es-ES"/>
        </w:rPr>
        <w:t>Nota: Incluye todos los impuestos de ley</w:t>
      </w:r>
    </w:p>
    <w:p w14:paraId="5A924ED1" w14:textId="77777777" w:rsidR="005039E5" w:rsidRPr="00EB57B5" w:rsidRDefault="005039E5" w:rsidP="005039E5">
      <w:pPr>
        <w:rPr>
          <w:b/>
          <w:lang w:eastAsia="es-ES"/>
        </w:rPr>
      </w:pPr>
    </w:p>
    <w:p w14:paraId="39E6940C" w14:textId="77777777" w:rsidR="005039E5" w:rsidRPr="00EB57B5" w:rsidRDefault="005039E5" w:rsidP="005039E5">
      <w:pPr>
        <w:rPr>
          <w:b/>
          <w:lang w:eastAsia="es-ES"/>
        </w:rPr>
      </w:pPr>
    </w:p>
    <w:p w14:paraId="5DCA6E51" w14:textId="77777777" w:rsidR="005039E5" w:rsidRPr="00EB57B5" w:rsidRDefault="005039E5" w:rsidP="005039E5">
      <w:pPr>
        <w:rPr>
          <w:b/>
          <w:lang w:eastAsia="es-ES"/>
        </w:rPr>
      </w:pPr>
    </w:p>
    <w:p w14:paraId="39F71116" w14:textId="77777777" w:rsidR="005039E5" w:rsidRPr="00EB57B5" w:rsidRDefault="005039E5" w:rsidP="005039E5">
      <w:pPr>
        <w:rPr>
          <w:b/>
          <w:lang w:eastAsia="es-ES"/>
        </w:rPr>
      </w:pPr>
    </w:p>
    <w:p w14:paraId="565755E7" w14:textId="77777777" w:rsidR="005039E5" w:rsidRPr="00EB57B5" w:rsidRDefault="005039E5" w:rsidP="005039E5">
      <w:pPr>
        <w:rPr>
          <w:b/>
          <w:lang w:eastAsia="es-ES"/>
        </w:rPr>
      </w:pPr>
    </w:p>
    <w:p w14:paraId="6F8761BF" w14:textId="77777777" w:rsidR="005039E5" w:rsidRPr="00EB57B5" w:rsidRDefault="005039E5" w:rsidP="005039E5">
      <w:pPr>
        <w:rPr>
          <w:b/>
          <w:lang w:eastAsia="es-ES"/>
        </w:rPr>
      </w:pPr>
    </w:p>
    <w:p w14:paraId="37BDCCA1" w14:textId="77777777" w:rsidR="005039E5" w:rsidRPr="00EB57B5" w:rsidRDefault="005039E5" w:rsidP="005039E5">
      <w:pPr>
        <w:rPr>
          <w:b/>
          <w:lang w:eastAsia="es-ES"/>
        </w:rPr>
      </w:pPr>
    </w:p>
    <w:p w14:paraId="07601A3A" w14:textId="77777777" w:rsidR="005039E5" w:rsidRPr="00EB57B5" w:rsidRDefault="005039E5" w:rsidP="005039E5">
      <w:pPr>
        <w:rPr>
          <w:b/>
          <w:lang w:eastAsia="es-ES"/>
        </w:rPr>
      </w:pPr>
    </w:p>
    <w:p w14:paraId="0CDADF77" w14:textId="77777777" w:rsidR="005039E5" w:rsidRPr="00EB57B5" w:rsidRDefault="005039E5" w:rsidP="005039E5">
      <w:pPr>
        <w:rPr>
          <w:b/>
          <w:lang w:eastAsia="es-ES"/>
        </w:rPr>
      </w:pPr>
    </w:p>
    <w:p w14:paraId="43BB9B24" w14:textId="77777777" w:rsidR="005039E5" w:rsidRPr="00EB57B5" w:rsidRDefault="005039E5" w:rsidP="005039E5">
      <w:pPr>
        <w:rPr>
          <w:b/>
          <w:lang w:eastAsia="es-ES"/>
        </w:rPr>
      </w:pPr>
    </w:p>
    <w:p w14:paraId="0F3B95CA" w14:textId="77777777" w:rsidR="005039E5" w:rsidRPr="00EB57B5" w:rsidRDefault="005039E5" w:rsidP="005039E5">
      <w:pPr>
        <w:rPr>
          <w:b/>
          <w:lang w:eastAsia="es-ES"/>
        </w:rPr>
      </w:pPr>
    </w:p>
    <w:p w14:paraId="7BEE1476" w14:textId="77777777" w:rsidR="005039E5" w:rsidRPr="00EB57B5" w:rsidRDefault="005039E5" w:rsidP="005039E5">
      <w:pPr>
        <w:suppressAutoHyphens/>
        <w:jc w:val="center"/>
        <w:rPr>
          <w:rStyle w:val="Ttulo2Car"/>
        </w:rPr>
      </w:pPr>
    </w:p>
    <w:p w14:paraId="7793E7E7" w14:textId="77777777" w:rsidR="005039E5" w:rsidRPr="00EB57B5" w:rsidRDefault="005039E5" w:rsidP="005039E5">
      <w:pPr>
        <w:suppressAutoHyphens/>
        <w:jc w:val="center"/>
        <w:rPr>
          <w:rStyle w:val="Ttulo2Car"/>
        </w:rPr>
      </w:pPr>
    </w:p>
    <w:p w14:paraId="00347EA2" w14:textId="77777777" w:rsidR="005039E5" w:rsidRPr="00EB57B5" w:rsidRDefault="005039E5" w:rsidP="005039E5">
      <w:pPr>
        <w:suppressAutoHyphens/>
        <w:jc w:val="center"/>
        <w:rPr>
          <w:rStyle w:val="Ttulo2Car"/>
        </w:rPr>
      </w:pPr>
    </w:p>
    <w:p w14:paraId="78EACE1C" w14:textId="77777777" w:rsidR="005039E5" w:rsidRPr="00EB57B5" w:rsidRDefault="005039E5" w:rsidP="005039E5">
      <w:pPr>
        <w:suppressAutoHyphens/>
        <w:jc w:val="center"/>
        <w:rPr>
          <w:rStyle w:val="Ttulo2Car"/>
        </w:rPr>
      </w:pPr>
    </w:p>
    <w:p w14:paraId="62F21064" w14:textId="77777777" w:rsidR="005039E5" w:rsidRPr="00EB57B5" w:rsidRDefault="005039E5" w:rsidP="005039E5">
      <w:pPr>
        <w:suppressAutoHyphens/>
        <w:jc w:val="center"/>
        <w:rPr>
          <w:rStyle w:val="Ttulo2Car"/>
        </w:rPr>
      </w:pPr>
    </w:p>
    <w:p w14:paraId="7B6BBD18" w14:textId="77777777" w:rsidR="005039E5" w:rsidRPr="00EB57B5" w:rsidRDefault="005039E5" w:rsidP="005039E5">
      <w:pPr>
        <w:suppressAutoHyphens/>
        <w:jc w:val="center"/>
        <w:rPr>
          <w:rStyle w:val="Ttulo2Car"/>
        </w:rPr>
      </w:pPr>
    </w:p>
    <w:p w14:paraId="6F4229B7" w14:textId="3987F7FD" w:rsidR="005039E5" w:rsidRDefault="005039E5" w:rsidP="005039E5">
      <w:pPr>
        <w:suppressAutoHyphens/>
        <w:jc w:val="center"/>
        <w:rPr>
          <w:rStyle w:val="Ttulo2Car"/>
        </w:rPr>
      </w:pPr>
    </w:p>
    <w:p w14:paraId="30417EE6" w14:textId="5D766467" w:rsidR="005039E5" w:rsidRDefault="005039E5" w:rsidP="005039E5">
      <w:pPr>
        <w:suppressAutoHyphens/>
        <w:jc w:val="center"/>
        <w:rPr>
          <w:rStyle w:val="Ttulo2Car"/>
        </w:rPr>
      </w:pPr>
    </w:p>
    <w:p w14:paraId="21F6B8E8" w14:textId="06CD5CE5" w:rsidR="005039E5" w:rsidRDefault="005039E5" w:rsidP="005039E5">
      <w:pPr>
        <w:suppressAutoHyphens/>
        <w:jc w:val="center"/>
        <w:rPr>
          <w:rStyle w:val="Ttulo2Car"/>
        </w:rPr>
      </w:pPr>
    </w:p>
    <w:p w14:paraId="0F7165BB" w14:textId="1A732C31" w:rsidR="005039E5" w:rsidRDefault="005039E5" w:rsidP="005039E5">
      <w:pPr>
        <w:suppressAutoHyphens/>
        <w:jc w:val="center"/>
        <w:rPr>
          <w:rStyle w:val="Ttulo2Car"/>
        </w:rPr>
      </w:pPr>
    </w:p>
    <w:p w14:paraId="4F730EC5" w14:textId="27A8346F" w:rsidR="005039E5" w:rsidRDefault="005039E5" w:rsidP="005039E5">
      <w:pPr>
        <w:suppressAutoHyphens/>
        <w:jc w:val="center"/>
        <w:rPr>
          <w:rStyle w:val="Ttulo2Car"/>
        </w:rPr>
      </w:pPr>
    </w:p>
    <w:p w14:paraId="7AF03E4B" w14:textId="6E1CF717" w:rsidR="005039E5" w:rsidRDefault="005039E5" w:rsidP="005039E5">
      <w:pPr>
        <w:suppressAutoHyphens/>
        <w:jc w:val="center"/>
        <w:rPr>
          <w:rStyle w:val="Ttulo2Car"/>
        </w:rPr>
      </w:pPr>
    </w:p>
    <w:p w14:paraId="68400C5D" w14:textId="687CA902" w:rsidR="005039E5" w:rsidRDefault="005039E5" w:rsidP="005039E5">
      <w:pPr>
        <w:suppressAutoHyphens/>
        <w:jc w:val="center"/>
        <w:rPr>
          <w:rStyle w:val="Ttulo2Car"/>
        </w:rPr>
      </w:pPr>
    </w:p>
    <w:p w14:paraId="116C92B0" w14:textId="41C9FC82" w:rsidR="005039E5" w:rsidRDefault="005039E5" w:rsidP="005039E5">
      <w:pPr>
        <w:suppressAutoHyphens/>
        <w:jc w:val="center"/>
        <w:rPr>
          <w:rStyle w:val="Ttulo2Car"/>
        </w:rPr>
      </w:pPr>
    </w:p>
    <w:p w14:paraId="7CE8E748" w14:textId="43C7DD6B" w:rsidR="005039E5" w:rsidRDefault="005039E5" w:rsidP="005039E5">
      <w:pPr>
        <w:suppressAutoHyphens/>
        <w:jc w:val="center"/>
        <w:rPr>
          <w:rStyle w:val="Ttulo2Car"/>
        </w:rPr>
      </w:pPr>
    </w:p>
    <w:p w14:paraId="65863BE5" w14:textId="1DF5538D" w:rsidR="005039E5" w:rsidRDefault="005039E5" w:rsidP="005039E5">
      <w:pPr>
        <w:suppressAutoHyphens/>
        <w:jc w:val="center"/>
        <w:rPr>
          <w:rStyle w:val="Ttulo2Car"/>
        </w:rPr>
      </w:pPr>
    </w:p>
    <w:p w14:paraId="679309A2" w14:textId="1A5B11C1" w:rsidR="005039E5" w:rsidRDefault="005039E5" w:rsidP="005039E5">
      <w:pPr>
        <w:suppressAutoHyphens/>
        <w:jc w:val="center"/>
        <w:rPr>
          <w:rStyle w:val="Ttulo2Car"/>
        </w:rPr>
      </w:pPr>
    </w:p>
    <w:p w14:paraId="32C4D189" w14:textId="47042542" w:rsidR="005039E5" w:rsidRDefault="005039E5" w:rsidP="005039E5">
      <w:pPr>
        <w:suppressAutoHyphens/>
        <w:jc w:val="center"/>
        <w:rPr>
          <w:rStyle w:val="Ttulo2Car"/>
        </w:rPr>
      </w:pPr>
    </w:p>
    <w:p w14:paraId="05163BEF" w14:textId="0BC25B04" w:rsidR="005039E5" w:rsidRDefault="005039E5" w:rsidP="005039E5">
      <w:pPr>
        <w:suppressAutoHyphens/>
        <w:jc w:val="center"/>
        <w:rPr>
          <w:rStyle w:val="Ttulo2Car"/>
        </w:rPr>
      </w:pPr>
    </w:p>
    <w:p w14:paraId="3A2A4D8B" w14:textId="56B18545" w:rsidR="005039E5" w:rsidRDefault="005039E5" w:rsidP="005039E5">
      <w:pPr>
        <w:suppressAutoHyphens/>
        <w:jc w:val="center"/>
        <w:rPr>
          <w:rStyle w:val="Ttulo2Car"/>
        </w:rPr>
      </w:pPr>
    </w:p>
    <w:p w14:paraId="73528413" w14:textId="007759AC" w:rsidR="005039E5" w:rsidRDefault="005039E5" w:rsidP="005039E5">
      <w:pPr>
        <w:suppressAutoHyphens/>
        <w:jc w:val="center"/>
        <w:rPr>
          <w:rStyle w:val="Ttulo2Car"/>
        </w:rPr>
      </w:pPr>
    </w:p>
    <w:p w14:paraId="7DB7C5F7" w14:textId="51810B13" w:rsidR="005039E5" w:rsidRDefault="005039E5" w:rsidP="005039E5">
      <w:pPr>
        <w:suppressAutoHyphens/>
        <w:jc w:val="center"/>
        <w:rPr>
          <w:rStyle w:val="Ttulo2Car"/>
        </w:rPr>
      </w:pPr>
    </w:p>
    <w:p w14:paraId="5E92AEBE" w14:textId="383D3FD2" w:rsidR="005039E5" w:rsidRDefault="005039E5" w:rsidP="005039E5">
      <w:pPr>
        <w:suppressAutoHyphens/>
        <w:jc w:val="center"/>
        <w:rPr>
          <w:rStyle w:val="Ttulo2Car"/>
        </w:rPr>
      </w:pPr>
    </w:p>
    <w:p w14:paraId="20C61C54" w14:textId="1AE4279D" w:rsidR="005039E5" w:rsidRDefault="005039E5" w:rsidP="005039E5">
      <w:pPr>
        <w:suppressAutoHyphens/>
        <w:jc w:val="center"/>
        <w:rPr>
          <w:rStyle w:val="Ttulo2Car"/>
        </w:rPr>
      </w:pPr>
    </w:p>
    <w:p w14:paraId="3DD077F2" w14:textId="384973EC" w:rsidR="005039E5" w:rsidRDefault="005039E5" w:rsidP="005039E5">
      <w:pPr>
        <w:suppressAutoHyphens/>
        <w:jc w:val="center"/>
        <w:rPr>
          <w:rStyle w:val="Ttulo2Car"/>
        </w:rPr>
      </w:pPr>
    </w:p>
    <w:p w14:paraId="74F0ED30" w14:textId="77777777" w:rsidR="005039E5" w:rsidRPr="00EB57B5" w:rsidRDefault="005039E5" w:rsidP="005039E5">
      <w:pPr>
        <w:suppressAutoHyphens/>
        <w:jc w:val="center"/>
        <w:rPr>
          <w:rStyle w:val="Ttulo2Car"/>
        </w:rPr>
      </w:pPr>
    </w:p>
    <w:p w14:paraId="5847562D" w14:textId="77777777" w:rsidR="005039E5" w:rsidRPr="00EB57B5" w:rsidRDefault="005039E5" w:rsidP="005039E5">
      <w:pPr>
        <w:suppressAutoHyphens/>
        <w:jc w:val="center"/>
        <w:rPr>
          <w:rStyle w:val="Ttulo2Car"/>
        </w:rPr>
      </w:pPr>
    </w:p>
    <w:p w14:paraId="43C1F090" w14:textId="77777777" w:rsidR="005039E5" w:rsidRPr="00EB57B5" w:rsidRDefault="005039E5" w:rsidP="005039E5">
      <w:pPr>
        <w:suppressAutoHyphens/>
        <w:jc w:val="center"/>
        <w:rPr>
          <w:rStyle w:val="Ttulo2Car"/>
        </w:rPr>
      </w:pPr>
    </w:p>
    <w:p w14:paraId="02369397" w14:textId="77777777" w:rsidR="005039E5" w:rsidRPr="00EB57B5" w:rsidRDefault="005039E5" w:rsidP="005039E5">
      <w:pPr>
        <w:suppressAutoHyphens/>
        <w:jc w:val="center"/>
        <w:rPr>
          <w:rStyle w:val="Ttulo2Car"/>
        </w:rPr>
      </w:pPr>
    </w:p>
    <w:p w14:paraId="02C8C214" w14:textId="77777777" w:rsidR="005039E5" w:rsidRPr="00EB57B5" w:rsidRDefault="005039E5" w:rsidP="005039E5">
      <w:pPr>
        <w:suppressAutoHyphens/>
        <w:jc w:val="center"/>
        <w:rPr>
          <w:rStyle w:val="Ttulo2Car"/>
        </w:rPr>
      </w:pPr>
    </w:p>
    <w:p w14:paraId="6ACA31E9" w14:textId="77777777" w:rsidR="005039E5" w:rsidRPr="00EB57B5" w:rsidRDefault="005039E5" w:rsidP="005039E5">
      <w:pPr>
        <w:suppressAutoHyphens/>
        <w:jc w:val="center"/>
        <w:rPr>
          <w:rStyle w:val="Ttulo2Car"/>
        </w:rPr>
      </w:pPr>
    </w:p>
    <w:p w14:paraId="69E9B4C5" w14:textId="77777777" w:rsidR="005039E5" w:rsidRPr="00EB57B5" w:rsidRDefault="005039E5" w:rsidP="005039E5">
      <w:pPr>
        <w:suppressAutoHyphens/>
        <w:jc w:val="center"/>
        <w:rPr>
          <w:rStyle w:val="Ttulo2Car"/>
        </w:rPr>
      </w:pPr>
    </w:p>
    <w:p w14:paraId="45C8C8F3" w14:textId="2701C8A0" w:rsidR="005039E5" w:rsidRDefault="005039E5" w:rsidP="005039E5">
      <w:pPr>
        <w:suppressAutoHyphens/>
        <w:jc w:val="center"/>
        <w:rPr>
          <w:rStyle w:val="Ttulo2Car"/>
        </w:rPr>
      </w:pPr>
    </w:p>
    <w:p w14:paraId="0A7A5C20" w14:textId="4EA55BDE" w:rsidR="005039E5" w:rsidRDefault="005039E5" w:rsidP="005039E5">
      <w:pPr>
        <w:suppressAutoHyphens/>
        <w:jc w:val="center"/>
        <w:rPr>
          <w:rStyle w:val="Ttulo2Car"/>
        </w:rPr>
      </w:pPr>
    </w:p>
    <w:p w14:paraId="38C2367B" w14:textId="4F5CA055" w:rsidR="005039E5" w:rsidRDefault="005039E5" w:rsidP="005039E5">
      <w:pPr>
        <w:suppressAutoHyphens/>
        <w:jc w:val="center"/>
        <w:rPr>
          <w:rStyle w:val="Ttulo2Car"/>
        </w:rPr>
      </w:pPr>
    </w:p>
    <w:p w14:paraId="2F7FB705" w14:textId="77777777" w:rsidR="005039E5" w:rsidRPr="00EB57B5" w:rsidRDefault="005039E5" w:rsidP="005039E5">
      <w:pPr>
        <w:suppressAutoHyphens/>
        <w:jc w:val="center"/>
        <w:rPr>
          <w:rStyle w:val="Ttulo2Car"/>
        </w:rPr>
      </w:pPr>
    </w:p>
    <w:p w14:paraId="42D1F4E2" w14:textId="77777777" w:rsidR="005039E5" w:rsidRPr="00EB57B5" w:rsidRDefault="005039E5" w:rsidP="005039E5">
      <w:pPr>
        <w:suppressAutoHyphens/>
        <w:jc w:val="center"/>
        <w:rPr>
          <w:rStyle w:val="Ttulo2Car"/>
        </w:rPr>
      </w:pPr>
    </w:p>
    <w:p w14:paraId="0BAC5D71" w14:textId="77777777" w:rsidR="005039E5" w:rsidRPr="008F4E6B" w:rsidRDefault="005039E5" w:rsidP="005039E5">
      <w:pPr>
        <w:suppressAutoHyphens/>
        <w:jc w:val="center"/>
        <w:rPr>
          <w:rFonts w:ascii="Arial Narrow" w:eastAsia="Times New Roman" w:hAnsi="Arial Narrow"/>
          <w:b/>
          <w:color w:val="auto"/>
          <w:sz w:val="20"/>
          <w:szCs w:val="22"/>
          <w:lang w:eastAsia="es-ES"/>
        </w:rPr>
      </w:pPr>
      <w:bookmarkStart w:id="1043" w:name="_Toc116310587"/>
      <w:r w:rsidRPr="008F4E6B">
        <w:rPr>
          <w:rStyle w:val="Ttulo2Car"/>
        </w:rPr>
        <w:lastRenderedPageBreak/>
        <w:t>ANEXO 1</w:t>
      </w:r>
      <w:bookmarkEnd w:id="1043"/>
      <w:r w:rsidRPr="008F4E6B">
        <w:rPr>
          <w:rFonts w:ascii="Arial Narrow" w:eastAsia="Times New Roman" w:hAnsi="Arial Narrow"/>
          <w:b/>
          <w:color w:val="auto"/>
          <w:sz w:val="20"/>
          <w:szCs w:val="22"/>
          <w:lang w:eastAsia="es-ES"/>
        </w:rPr>
        <w:t>: TABLA DE DATOS GARANTIZADOS</w:t>
      </w:r>
    </w:p>
    <w:p w14:paraId="6E897BA2" w14:textId="77777777" w:rsidR="005039E5" w:rsidRPr="008F4E6B" w:rsidRDefault="005039E5" w:rsidP="005039E5">
      <w:pPr>
        <w:tabs>
          <w:tab w:val="center" w:pos="5124"/>
          <w:tab w:val="right" w:pos="9543"/>
        </w:tabs>
        <w:jc w:val="center"/>
        <w:rPr>
          <w:rFonts w:ascii="Arial Narrow" w:eastAsia="Times New Roman" w:hAnsi="Arial Narrow"/>
          <w:b/>
          <w:color w:val="auto"/>
          <w:sz w:val="20"/>
          <w:szCs w:val="22"/>
          <w:lang w:eastAsia="es-ES"/>
        </w:rPr>
      </w:pPr>
      <w:r w:rsidRPr="008F4E6B">
        <w:rPr>
          <w:rFonts w:ascii="Arial Narrow" w:eastAsia="Times New Roman" w:hAnsi="Arial Narrow"/>
          <w:b/>
          <w:color w:val="auto"/>
          <w:sz w:val="20"/>
          <w:szCs w:val="22"/>
          <w:lang w:eastAsia="es-ES"/>
        </w:rPr>
        <w:t>PARARRAYOS DE LÍNEA DE ÓXIDO METÁLICO DE ZINC 27 KV</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07"/>
        <w:gridCol w:w="5073"/>
        <w:gridCol w:w="929"/>
        <w:gridCol w:w="1610"/>
        <w:gridCol w:w="1704"/>
      </w:tblGrid>
      <w:tr w:rsidR="005039E5" w:rsidRPr="008F4E6B" w14:paraId="74CD7101" w14:textId="77777777" w:rsidTr="004048F7">
        <w:trPr>
          <w:trHeight w:val="336"/>
        </w:trPr>
        <w:tc>
          <w:tcPr>
            <w:tcW w:w="0" w:type="auto"/>
            <w:tcBorders>
              <w:top w:val="single" w:sz="4" w:space="0" w:color="auto"/>
              <w:bottom w:val="single" w:sz="4" w:space="0" w:color="auto"/>
            </w:tcBorders>
            <w:shd w:val="clear" w:color="auto" w:fill="auto"/>
            <w:vAlign w:val="center"/>
          </w:tcPr>
          <w:p w14:paraId="2B58EFE9" w14:textId="77777777" w:rsidR="005039E5" w:rsidRPr="008F4E6B" w:rsidRDefault="005039E5" w:rsidP="004048F7">
            <w:pPr>
              <w:suppressAutoHyphens/>
              <w:jc w:val="center"/>
              <w:rPr>
                <w:rFonts w:ascii="Arial Narrow" w:eastAsia="Times New Roman" w:hAnsi="Arial Narrow"/>
                <w:b/>
                <w:color w:val="auto"/>
                <w:sz w:val="20"/>
                <w:lang w:eastAsia="es-ES"/>
              </w:rPr>
            </w:pPr>
            <w:r w:rsidRPr="008F4E6B">
              <w:rPr>
                <w:rFonts w:ascii="Arial Narrow" w:eastAsia="Times New Roman" w:hAnsi="Arial Narrow"/>
                <w:b/>
                <w:color w:val="auto"/>
                <w:sz w:val="20"/>
                <w:lang w:eastAsia="es-ES"/>
              </w:rPr>
              <w:t>N°</w:t>
            </w:r>
          </w:p>
        </w:tc>
        <w:tc>
          <w:tcPr>
            <w:tcW w:w="5070" w:type="dxa"/>
            <w:tcBorders>
              <w:top w:val="single" w:sz="4" w:space="0" w:color="auto"/>
              <w:bottom w:val="single" w:sz="4" w:space="0" w:color="auto"/>
            </w:tcBorders>
            <w:shd w:val="clear" w:color="auto" w:fill="auto"/>
            <w:vAlign w:val="center"/>
          </w:tcPr>
          <w:p w14:paraId="0DF89371" w14:textId="77777777" w:rsidR="005039E5" w:rsidRPr="008F4E6B" w:rsidRDefault="005039E5" w:rsidP="004048F7">
            <w:pPr>
              <w:suppressAutoHyphens/>
              <w:jc w:val="center"/>
              <w:rPr>
                <w:rFonts w:ascii="Arial Narrow" w:eastAsia="Times New Roman" w:hAnsi="Arial Narrow"/>
                <w:b/>
                <w:color w:val="auto"/>
                <w:sz w:val="20"/>
                <w:lang w:eastAsia="es-ES"/>
              </w:rPr>
            </w:pPr>
            <w:r w:rsidRPr="008F4E6B">
              <w:rPr>
                <w:rFonts w:ascii="Arial Narrow" w:eastAsia="Times New Roman" w:hAnsi="Arial Narrow"/>
                <w:b/>
                <w:color w:val="auto"/>
                <w:sz w:val="20"/>
                <w:lang w:eastAsia="es-ES"/>
              </w:rPr>
              <w:t>DESCRIPCION</w:t>
            </w:r>
          </w:p>
        </w:tc>
        <w:tc>
          <w:tcPr>
            <w:tcW w:w="0" w:type="auto"/>
            <w:tcBorders>
              <w:top w:val="single" w:sz="4" w:space="0" w:color="auto"/>
              <w:bottom w:val="single" w:sz="4" w:space="0" w:color="auto"/>
            </w:tcBorders>
            <w:shd w:val="clear" w:color="auto" w:fill="auto"/>
            <w:vAlign w:val="center"/>
          </w:tcPr>
          <w:p w14:paraId="143D08B5" w14:textId="77777777" w:rsidR="005039E5" w:rsidRPr="008F4E6B" w:rsidRDefault="005039E5" w:rsidP="004048F7">
            <w:pPr>
              <w:suppressAutoHyphens/>
              <w:jc w:val="center"/>
              <w:rPr>
                <w:rFonts w:ascii="Arial Narrow" w:eastAsia="Times New Roman" w:hAnsi="Arial Narrow"/>
                <w:b/>
                <w:color w:val="auto"/>
                <w:sz w:val="20"/>
                <w:lang w:eastAsia="es-ES"/>
              </w:rPr>
            </w:pPr>
            <w:r w:rsidRPr="008F4E6B">
              <w:rPr>
                <w:rFonts w:ascii="Arial Narrow" w:eastAsia="Times New Roman" w:hAnsi="Arial Narrow"/>
                <w:b/>
                <w:color w:val="auto"/>
                <w:sz w:val="20"/>
                <w:lang w:eastAsia="es-ES"/>
              </w:rPr>
              <w:t>UNIDAD</w:t>
            </w:r>
          </w:p>
        </w:tc>
        <w:tc>
          <w:tcPr>
            <w:tcW w:w="1609" w:type="dxa"/>
            <w:tcBorders>
              <w:top w:val="single" w:sz="4" w:space="0" w:color="auto"/>
              <w:bottom w:val="single" w:sz="4" w:space="0" w:color="auto"/>
            </w:tcBorders>
            <w:shd w:val="clear" w:color="auto" w:fill="auto"/>
            <w:vAlign w:val="center"/>
          </w:tcPr>
          <w:p w14:paraId="0483B324" w14:textId="77777777" w:rsidR="005039E5" w:rsidRPr="008F4E6B" w:rsidRDefault="005039E5" w:rsidP="004048F7">
            <w:pPr>
              <w:suppressAutoHyphens/>
              <w:ind w:left="34"/>
              <w:jc w:val="center"/>
              <w:rPr>
                <w:rFonts w:ascii="Arial Narrow" w:eastAsia="Times New Roman" w:hAnsi="Arial Narrow"/>
                <w:b/>
                <w:color w:val="auto"/>
                <w:sz w:val="20"/>
                <w:lang w:eastAsia="es-ES"/>
              </w:rPr>
            </w:pPr>
            <w:r w:rsidRPr="008F4E6B">
              <w:rPr>
                <w:rFonts w:ascii="Arial Narrow" w:eastAsia="Times New Roman" w:hAnsi="Arial Narrow"/>
                <w:b/>
                <w:color w:val="auto"/>
                <w:sz w:val="20"/>
                <w:lang w:eastAsia="es-ES"/>
              </w:rPr>
              <w:t>VALOR MINIMO REQUERIDO</w:t>
            </w:r>
          </w:p>
        </w:tc>
        <w:tc>
          <w:tcPr>
            <w:tcW w:w="1703" w:type="dxa"/>
            <w:tcBorders>
              <w:top w:val="single" w:sz="4" w:space="0" w:color="auto"/>
              <w:bottom w:val="single" w:sz="4" w:space="0" w:color="auto"/>
            </w:tcBorders>
            <w:shd w:val="clear" w:color="auto" w:fill="auto"/>
            <w:vAlign w:val="center"/>
          </w:tcPr>
          <w:p w14:paraId="4B7C2612" w14:textId="77777777" w:rsidR="005039E5" w:rsidRPr="008F4E6B" w:rsidRDefault="005039E5" w:rsidP="004048F7">
            <w:pPr>
              <w:suppressAutoHyphens/>
              <w:jc w:val="center"/>
              <w:rPr>
                <w:rFonts w:ascii="Arial Narrow" w:eastAsia="Times New Roman" w:hAnsi="Arial Narrow"/>
                <w:b/>
                <w:color w:val="auto"/>
                <w:sz w:val="20"/>
                <w:lang w:eastAsia="es-ES"/>
              </w:rPr>
            </w:pPr>
            <w:r w:rsidRPr="008F4E6B">
              <w:rPr>
                <w:rFonts w:ascii="Arial Narrow" w:eastAsia="Times New Roman" w:hAnsi="Arial Narrow"/>
                <w:b/>
                <w:color w:val="auto"/>
                <w:sz w:val="20"/>
                <w:lang w:eastAsia="es-ES"/>
              </w:rPr>
              <w:t>VALOR OFERTADO</w:t>
            </w:r>
          </w:p>
        </w:tc>
      </w:tr>
      <w:tr w:rsidR="005039E5" w:rsidRPr="008F4E6B" w14:paraId="7AC564BA" w14:textId="77777777" w:rsidTr="004048F7">
        <w:trPr>
          <w:trHeight w:val="145"/>
        </w:trPr>
        <w:tc>
          <w:tcPr>
            <w:tcW w:w="0" w:type="auto"/>
            <w:tcBorders>
              <w:top w:val="single" w:sz="4" w:space="0" w:color="auto"/>
              <w:left w:val="single" w:sz="4" w:space="0" w:color="auto"/>
              <w:bottom w:val="dotted" w:sz="4" w:space="0" w:color="auto"/>
              <w:right w:val="single" w:sz="4" w:space="0" w:color="auto"/>
            </w:tcBorders>
            <w:shd w:val="clear" w:color="auto" w:fill="auto"/>
            <w:vAlign w:val="center"/>
          </w:tcPr>
          <w:p w14:paraId="087525DC" w14:textId="77777777" w:rsidR="005039E5" w:rsidRPr="008F4E6B" w:rsidRDefault="005039E5" w:rsidP="004048F7">
            <w:pPr>
              <w:suppressAutoHyphens/>
              <w:ind w:left="38"/>
              <w:jc w:val="center"/>
              <w:rPr>
                <w:rFonts w:ascii="Arial Narrow" w:eastAsia="Times New Roman" w:hAnsi="Arial Narrow"/>
                <w:b/>
                <w:color w:val="auto"/>
                <w:szCs w:val="22"/>
                <w:lang w:eastAsia="es-ES"/>
              </w:rPr>
            </w:pPr>
            <w:r w:rsidRPr="008F4E6B">
              <w:rPr>
                <w:rFonts w:ascii="Arial Narrow" w:eastAsia="Times New Roman" w:hAnsi="Arial Narrow"/>
                <w:b/>
                <w:color w:val="auto"/>
                <w:szCs w:val="22"/>
                <w:lang w:eastAsia="es-ES"/>
              </w:rPr>
              <w:t>1.0</w:t>
            </w:r>
          </w:p>
        </w:tc>
        <w:tc>
          <w:tcPr>
            <w:tcW w:w="9315" w:type="dxa"/>
            <w:gridSpan w:val="4"/>
            <w:tcBorders>
              <w:top w:val="single" w:sz="4" w:space="0" w:color="auto"/>
              <w:left w:val="single" w:sz="4" w:space="0" w:color="auto"/>
              <w:bottom w:val="dotted" w:sz="4" w:space="0" w:color="auto"/>
              <w:right w:val="single" w:sz="4" w:space="0" w:color="auto"/>
            </w:tcBorders>
            <w:shd w:val="clear" w:color="auto" w:fill="auto"/>
            <w:vAlign w:val="center"/>
          </w:tcPr>
          <w:p w14:paraId="113A0B04" w14:textId="77777777" w:rsidR="005039E5" w:rsidRPr="008F4E6B" w:rsidRDefault="005039E5" w:rsidP="004048F7">
            <w:pPr>
              <w:suppressAutoHyphens/>
              <w:ind w:left="42"/>
              <w:rPr>
                <w:rFonts w:ascii="Arial Narrow" w:eastAsia="Times New Roman" w:hAnsi="Arial Narrow"/>
                <w:b/>
                <w:color w:val="auto"/>
                <w:szCs w:val="22"/>
                <w:lang w:eastAsia="es-ES"/>
              </w:rPr>
            </w:pPr>
            <w:r w:rsidRPr="008F4E6B">
              <w:rPr>
                <w:rFonts w:ascii="Arial Narrow" w:eastAsia="Times New Roman" w:hAnsi="Arial Narrow"/>
                <w:b/>
                <w:color w:val="auto"/>
                <w:szCs w:val="22"/>
                <w:lang w:eastAsia="es-ES"/>
              </w:rPr>
              <w:t>DATOS GENERALES</w:t>
            </w:r>
          </w:p>
        </w:tc>
      </w:tr>
      <w:tr w:rsidR="005039E5" w:rsidRPr="008F4E6B" w14:paraId="7A55196A" w14:textId="77777777" w:rsidTr="004048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1B63054"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1.1</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4568CAA0"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Fabricante</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0323A3C"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01F1060A"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Indicar</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168152E0"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53C65C54" w14:textId="77777777" w:rsidTr="004048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DBCF7A3"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1.2</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4574F311"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País de Origen</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29DBEA0"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68A6C5BB"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Indicar</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60FC8D52"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0813338F" w14:textId="77777777" w:rsidTr="004048F7">
        <w:trPr>
          <w:trHeight w:val="160"/>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BD0DEAD"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1.3</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16FB7CB9"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Modelo</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8EC9202"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36AA3789"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Indicar</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3B215052"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333622D1" w14:textId="77777777" w:rsidTr="004048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3AD994A"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1.4</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15DE8965"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Tipo</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549B58B"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47C664C5"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Oxido metálico</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2114BA27"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3B430282" w14:textId="77777777" w:rsidTr="004048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EE26BB1"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1.5</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0F4A2EE2"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Norma</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BF555D1"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7DE9F1DD"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IEC 60099 (3/4/5) o</w:t>
            </w:r>
          </w:p>
          <w:p w14:paraId="12F09B4E"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IEC 60099-4</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3382C818"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663ADEA1" w14:textId="77777777" w:rsidTr="004048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4C3FB23"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1.6</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3D863340"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Montaje</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068E74E"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337E78FF"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Exterior</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15F4AA6D"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142FD5D3" w14:textId="77777777" w:rsidTr="004048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B7BA7D1"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1.7</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51E1FB41"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Clase</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570D00B"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33EA1143"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35A4F3F5"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4BE6582B" w14:textId="77777777" w:rsidTr="004048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A2AAEA3"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1.8</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227A526C"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Altitud de instalación</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9B8BD58"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m.s.n.m.</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4F44B714"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&gt; 4500</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1A305981"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66C40B28" w14:textId="77777777" w:rsidTr="004048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ED14D33"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1.9</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1E8B86BB"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Tipo de conductor de la línea</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9BC684E"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7BFA7743" w14:textId="77777777" w:rsidR="005039E5" w:rsidRPr="008F4E6B" w:rsidRDefault="005039E5" w:rsidP="004048F7">
            <w:pPr>
              <w:autoSpaceDE w:val="0"/>
              <w:autoSpaceDN w:val="0"/>
              <w:adjustRightInd w:val="0"/>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Intemperie</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52BE3A01"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372880CE" w14:textId="77777777" w:rsidTr="004048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9ECF2B9"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1.10</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622859FA"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Sección de conductor de la línea(*)</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110C38E"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mm</w:t>
            </w:r>
            <w:r w:rsidRPr="008F4E6B">
              <w:rPr>
                <w:rFonts w:ascii="Arial Narrow" w:eastAsia="Times New Roman" w:hAnsi="Arial Narrow"/>
                <w:color w:val="auto"/>
                <w:szCs w:val="22"/>
                <w:vertAlign w:val="superscript"/>
                <w:lang w:eastAsia="es-ES"/>
              </w:rPr>
              <w:t>2</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3B2B0277"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25 a 120</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7C0A6DF0"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0D776D46" w14:textId="77777777" w:rsidTr="004048F7">
        <w:trPr>
          <w:trHeight w:val="56"/>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7E238FA" w14:textId="77777777" w:rsidR="005039E5" w:rsidRPr="008F4E6B" w:rsidRDefault="005039E5" w:rsidP="004048F7">
            <w:pPr>
              <w:suppressAutoHyphens/>
              <w:ind w:left="38"/>
              <w:jc w:val="center"/>
              <w:rPr>
                <w:rFonts w:ascii="Arial Narrow" w:eastAsia="Times New Roman" w:hAnsi="Arial Narrow"/>
                <w:b/>
                <w:color w:val="auto"/>
                <w:szCs w:val="22"/>
                <w:lang w:eastAsia="es-ES"/>
              </w:rPr>
            </w:pPr>
            <w:r w:rsidRPr="008F4E6B">
              <w:rPr>
                <w:rFonts w:ascii="Arial Narrow" w:eastAsia="Times New Roman" w:hAnsi="Arial Narrow"/>
                <w:b/>
                <w:color w:val="auto"/>
                <w:szCs w:val="22"/>
                <w:lang w:eastAsia="es-ES"/>
              </w:rPr>
              <w:t>2.0</w:t>
            </w:r>
          </w:p>
        </w:tc>
        <w:tc>
          <w:tcPr>
            <w:tcW w:w="9315" w:type="dxa"/>
            <w:gridSpan w:val="4"/>
            <w:tcBorders>
              <w:top w:val="dotted" w:sz="4" w:space="0" w:color="auto"/>
              <w:left w:val="single" w:sz="4" w:space="0" w:color="auto"/>
              <w:bottom w:val="dotted" w:sz="4" w:space="0" w:color="auto"/>
              <w:right w:val="single" w:sz="4" w:space="0" w:color="auto"/>
            </w:tcBorders>
            <w:shd w:val="clear" w:color="auto" w:fill="auto"/>
            <w:vAlign w:val="center"/>
          </w:tcPr>
          <w:p w14:paraId="2CB09601" w14:textId="77777777" w:rsidR="005039E5" w:rsidRPr="008F4E6B" w:rsidRDefault="005039E5" w:rsidP="004048F7">
            <w:pPr>
              <w:suppressAutoHyphens/>
              <w:rPr>
                <w:rFonts w:ascii="Arial Narrow" w:eastAsia="Times New Roman" w:hAnsi="Arial Narrow"/>
                <w:b/>
                <w:color w:val="auto"/>
                <w:szCs w:val="22"/>
                <w:lang w:eastAsia="es-ES"/>
              </w:rPr>
            </w:pPr>
            <w:r w:rsidRPr="008F4E6B">
              <w:rPr>
                <w:rFonts w:ascii="Arial Narrow" w:eastAsia="Times New Roman" w:hAnsi="Arial Narrow"/>
                <w:b/>
                <w:color w:val="auto"/>
                <w:szCs w:val="22"/>
                <w:lang w:eastAsia="es-ES"/>
              </w:rPr>
              <w:t>DATOS NOMINALES Y CARACTERÍSTICAS</w:t>
            </w:r>
          </w:p>
        </w:tc>
      </w:tr>
      <w:tr w:rsidR="005039E5" w:rsidRPr="008F4E6B" w14:paraId="484AAC11" w14:textId="77777777" w:rsidTr="004048F7">
        <w:trPr>
          <w:trHeight w:val="56"/>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9A7BFCA"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2.1</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73758C69"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Frecuencia asignada (fr)</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F9884C9"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Hz</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192B21E9"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60</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26C0AA1C" w14:textId="77777777" w:rsidR="005039E5" w:rsidRPr="008F4E6B" w:rsidRDefault="005039E5" w:rsidP="004048F7">
            <w:pPr>
              <w:suppressAutoHyphens/>
              <w:jc w:val="center"/>
              <w:rPr>
                <w:rFonts w:ascii="Arial Narrow" w:eastAsia="Times New Roman" w:hAnsi="Arial Narrow"/>
                <w:b/>
                <w:color w:val="auto"/>
                <w:szCs w:val="22"/>
                <w:lang w:eastAsia="es-ES"/>
              </w:rPr>
            </w:pPr>
          </w:p>
        </w:tc>
      </w:tr>
      <w:tr w:rsidR="005039E5" w:rsidRPr="008F4E6B" w14:paraId="10A0FA77" w14:textId="77777777" w:rsidTr="004048F7">
        <w:trPr>
          <w:trHeight w:val="56"/>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3B7F558"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2.2</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734C23C2"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Tensión del sistema</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B04ADCE"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kV</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0D8C9A12"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22.9</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65FF5D08" w14:textId="77777777" w:rsidR="005039E5" w:rsidRPr="008F4E6B" w:rsidRDefault="005039E5" w:rsidP="004048F7">
            <w:pPr>
              <w:suppressAutoHyphens/>
              <w:jc w:val="center"/>
              <w:rPr>
                <w:rFonts w:ascii="Arial Narrow" w:eastAsia="Times New Roman" w:hAnsi="Arial Narrow"/>
                <w:b/>
                <w:color w:val="auto"/>
                <w:szCs w:val="22"/>
                <w:lang w:eastAsia="es-ES"/>
              </w:rPr>
            </w:pPr>
          </w:p>
        </w:tc>
      </w:tr>
      <w:tr w:rsidR="005039E5" w:rsidRPr="008F4E6B" w14:paraId="4F25E395" w14:textId="77777777" w:rsidTr="004048F7">
        <w:trPr>
          <w:trHeight w:val="56"/>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AB552B1"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2.3</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69321143"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Tensión nominal (Ur)</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0CD23B0"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kV</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18DEE371"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27</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39C82AFC" w14:textId="77777777" w:rsidR="005039E5" w:rsidRPr="008F4E6B" w:rsidRDefault="005039E5" w:rsidP="004048F7">
            <w:pPr>
              <w:suppressAutoHyphens/>
              <w:jc w:val="center"/>
              <w:rPr>
                <w:rFonts w:ascii="Arial Narrow" w:eastAsia="Times New Roman" w:hAnsi="Arial Narrow"/>
                <w:b/>
                <w:color w:val="auto"/>
                <w:szCs w:val="22"/>
                <w:lang w:eastAsia="es-ES"/>
              </w:rPr>
            </w:pPr>
          </w:p>
        </w:tc>
      </w:tr>
      <w:tr w:rsidR="005039E5" w:rsidRPr="008F4E6B" w14:paraId="0E4BA1C5" w14:textId="77777777" w:rsidTr="004048F7">
        <w:trPr>
          <w:trHeight w:val="107"/>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B98A364"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2.4</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29C1327C"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Tensión de operación continua (MCOV)</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3BA7BF6"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kV</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5432800E"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22</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3067844F"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1EDEDDE6" w14:textId="77777777" w:rsidTr="004048F7">
        <w:trPr>
          <w:trHeight w:val="107"/>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689B898"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2.5</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6C7B5145"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 xml:space="preserve">Sobretensión temporal a 1 s. </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1E9AACB"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kV</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0C4A08CA"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30</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0F3FD519"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71F47686" w14:textId="77777777" w:rsidTr="004048F7">
        <w:trPr>
          <w:trHeight w:val="107"/>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6F394C6"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2.6</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299F5010"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Corriente nominal de descarga</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FCF5160"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kA</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2F71A85E"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10</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3654E57B"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2C144EC3" w14:textId="77777777" w:rsidTr="004048F7">
        <w:trPr>
          <w:trHeight w:val="107"/>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A73E086"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2.7</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5A79599B"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Capacidad de disipación de energía (doble impulso)</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C6F82D8"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kJ/kV Ur</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5CFB9C1E"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 xml:space="preserve">4.5 </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3BA10A48"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44A3E04B" w14:textId="77777777" w:rsidTr="004048F7">
        <w:trPr>
          <w:trHeight w:val="196"/>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21E6A2E"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2.8</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03DC2A4D"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Tensión residual máximo al impulso tipo maniobra a 500 A</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04F794E"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kV</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73ED7B0D"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55</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78969A21"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6AE05BFA" w14:textId="77777777" w:rsidTr="004048F7">
        <w:trPr>
          <w:trHeight w:val="128"/>
        </w:trPr>
        <w:tc>
          <w:tcPr>
            <w:tcW w:w="0" w:type="auto"/>
            <w:tcBorders>
              <w:top w:val="dotted" w:sz="4" w:space="0" w:color="auto"/>
              <w:left w:val="single" w:sz="4" w:space="0" w:color="auto"/>
              <w:bottom w:val="single" w:sz="4" w:space="0" w:color="FFFFFF" w:themeColor="background1"/>
              <w:right w:val="single" w:sz="4" w:space="0" w:color="auto"/>
            </w:tcBorders>
            <w:shd w:val="clear" w:color="auto" w:fill="auto"/>
            <w:vAlign w:val="center"/>
          </w:tcPr>
          <w:p w14:paraId="5DE08445"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2.9</w:t>
            </w:r>
          </w:p>
        </w:tc>
        <w:tc>
          <w:tcPr>
            <w:tcW w:w="5070" w:type="dxa"/>
            <w:tcBorders>
              <w:top w:val="dotted" w:sz="4" w:space="0" w:color="auto"/>
              <w:left w:val="single" w:sz="4" w:space="0" w:color="auto"/>
              <w:bottom w:val="single" w:sz="4" w:space="0" w:color="FFFFFF" w:themeColor="background1"/>
              <w:right w:val="single" w:sz="4" w:space="0" w:color="auto"/>
            </w:tcBorders>
            <w:shd w:val="clear" w:color="auto" w:fill="auto"/>
            <w:vAlign w:val="center"/>
          </w:tcPr>
          <w:p w14:paraId="093F41E8"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Tensión residual máximo al impulso tipo descarga atmosférica a:</w:t>
            </w:r>
          </w:p>
        </w:tc>
        <w:tc>
          <w:tcPr>
            <w:tcW w:w="0" w:type="auto"/>
            <w:tcBorders>
              <w:top w:val="dotted" w:sz="4" w:space="0" w:color="auto"/>
              <w:left w:val="single" w:sz="4" w:space="0" w:color="auto"/>
              <w:bottom w:val="single" w:sz="4" w:space="0" w:color="FFFFFF" w:themeColor="background1"/>
              <w:right w:val="single" w:sz="4" w:space="0" w:color="auto"/>
            </w:tcBorders>
            <w:shd w:val="clear" w:color="auto" w:fill="auto"/>
            <w:vAlign w:val="center"/>
          </w:tcPr>
          <w:p w14:paraId="5AD017E7"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single" w:sz="4" w:space="0" w:color="FFFFFF" w:themeColor="background1"/>
              <w:right w:val="single" w:sz="4" w:space="0" w:color="auto"/>
            </w:tcBorders>
            <w:shd w:val="clear" w:color="auto" w:fill="auto"/>
            <w:vAlign w:val="center"/>
          </w:tcPr>
          <w:p w14:paraId="7C31E2B7" w14:textId="77777777" w:rsidR="005039E5" w:rsidRPr="008F4E6B" w:rsidRDefault="005039E5" w:rsidP="004048F7">
            <w:pPr>
              <w:suppressAutoHyphens/>
              <w:ind w:left="110"/>
              <w:jc w:val="center"/>
              <w:rPr>
                <w:rFonts w:ascii="Arial Narrow" w:eastAsia="Times New Roman" w:hAnsi="Arial Narrow"/>
                <w:color w:val="auto"/>
                <w:szCs w:val="22"/>
                <w:lang w:eastAsia="es-ES"/>
              </w:rPr>
            </w:pPr>
          </w:p>
        </w:tc>
        <w:tc>
          <w:tcPr>
            <w:tcW w:w="1703" w:type="dxa"/>
            <w:tcBorders>
              <w:top w:val="dotted" w:sz="4" w:space="0" w:color="auto"/>
              <w:left w:val="single" w:sz="4" w:space="0" w:color="auto"/>
              <w:bottom w:val="single" w:sz="4" w:space="0" w:color="FFFFFF" w:themeColor="background1"/>
              <w:right w:val="single" w:sz="4" w:space="0" w:color="auto"/>
            </w:tcBorders>
            <w:shd w:val="clear" w:color="auto" w:fill="auto"/>
          </w:tcPr>
          <w:p w14:paraId="20D3729B"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00D4760C" w14:textId="77777777" w:rsidTr="004048F7">
        <w:trPr>
          <w:trHeight w:val="128"/>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3C358473" w14:textId="77777777" w:rsidR="005039E5" w:rsidRPr="008F4E6B" w:rsidRDefault="005039E5" w:rsidP="004048F7">
            <w:pPr>
              <w:suppressAutoHyphens/>
              <w:ind w:left="38"/>
              <w:jc w:val="center"/>
              <w:rPr>
                <w:rFonts w:ascii="Arial Narrow" w:eastAsia="Times New Roman" w:hAnsi="Arial Narrow"/>
                <w:color w:val="auto"/>
                <w:szCs w:val="22"/>
                <w:lang w:eastAsia="es-ES"/>
              </w:rPr>
            </w:pPr>
          </w:p>
        </w:tc>
        <w:tc>
          <w:tcPr>
            <w:tcW w:w="507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6C2708B7" w14:textId="77777777" w:rsidR="005039E5" w:rsidRPr="008F4E6B" w:rsidRDefault="005039E5" w:rsidP="004048F7">
            <w:pPr>
              <w:suppressAutoHyphens/>
              <w:ind w:left="27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5kA</w:t>
            </w:r>
          </w:p>
        </w:tc>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308645A0"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kV</w:t>
            </w:r>
          </w:p>
        </w:tc>
        <w:tc>
          <w:tcPr>
            <w:tcW w:w="1609"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2A29C964"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64.8</w:t>
            </w:r>
          </w:p>
        </w:tc>
        <w:tc>
          <w:tcPr>
            <w:tcW w:w="1703"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tcPr>
          <w:p w14:paraId="201FD8FF"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481D6598" w14:textId="77777777" w:rsidTr="004048F7">
        <w:trPr>
          <w:trHeight w:val="128"/>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71C161CE" w14:textId="77777777" w:rsidR="005039E5" w:rsidRPr="008F4E6B" w:rsidRDefault="005039E5" w:rsidP="004048F7">
            <w:pPr>
              <w:suppressAutoHyphens/>
              <w:ind w:left="38"/>
              <w:jc w:val="center"/>
              <w:rPr>
                <w:rFonts w:ascii="Arial Narrow" w:eastAsia="Times New Roman" w:hAnsi="Arial Narrow"/>
                <w:color w:val="auto"/>
                <w:szCs w:val="22"/>
                <w:lang w:eastAsia="es-ES"/>
              </w:rPr>
            </w:pPr>
          </w:p>
        </w:tc>
        <w:tc>
          <w:tcPr>
            <w:tcW w:w="507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22D20590" w14:textId="77777777" w:rsidR="005039E5" w:rsidRPr="008F4E6B" w:rsidRDefault="005039E5" w:rsidP="004048F7">
            <w:pPr>
              <w:suppressAutoHyphens/>
              <w:ind w:left="27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10kA</w:t>
            </w:r>
          </w:p>
        </w:tc>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6E2C2FB7"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kV</w:t>
            </w:r>
          </w:p>
        </w:tc>
        <w:tc>
          <w:tcPr>
            <w:tcW w:w="1609"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302F677B"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68.0</w:t>
            </w:r>
          </w:p>
        </w:tc>
        <w:tc>
          <w:tcPr>
            <w:tcW w:w="1703"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tcPr>
          <w:p w14:paraId="25A1B805"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158D32D4" w14:textId="77777777" w:rsidTr="004048F7">
        <w:trPr>
          <w:trHeight w:val="128"/>
        </w:trPr>
        <w:tc>
          <w:tcPr>
            <w:tcW w:w="0" w:type="auto"/>
            <w:tcBorders>
              <w:top w:val="single" w:sz="4" w:space="0" w:color="FFFFFF" w:themeColor="background1"/>
              <w:left w:val="single" w:sz="4" w:space="0" w:color="auto"/>
              <w:bottom w:val="dotted" w:sz="4" w:space="0" w:color="auto"/>
              <w:right w:val="single" w:sz="4" w:space="0" w:color="auto"/>
            </w:tcBorders>
            <w:shd w:val="clear" w:color="auto" w:fill="auto"/>
            <w:vAlign w:val="center"/>
          </w:tcPr>
          <w:p w14:paraId="2ACF4087" w14:textId="77777777" w:rsidR="005039E5" w:rsidRPr="008F4E6B" w:rsidRDefault="005039E5" w:rsidP="004048F7">
            <w:pPr>
              <w:suppressAutoHyphens/>
              <w:ind w:left="38"/>
              <w:jc w:val="center"/>
              <w:rPr>
                <w:rFonts w:ascii="Arial Narrow" w:eastAsia="Times New Roman" w:hAnsi="Arial Narrow"/>
                <w:color w:val="auto"/>
                <w:szCs w:val="22"/>
                <w:lang w:eastAsia="es-ES"/>
              </w:rPr>
            </w:pPr>
          </w:p>
        </w:tc>
        <w:tc>
          <w:tcPr>
            <w:tcW w:w="5070" w:type="dxa"/>
            <w:tcBorders>
              <w:top w:val="single" w:sz="4" w:space="0" w:color="FFFFFF" w:themeColor="background1"/>
              <w:left w:val="single" w:sz="4" w:space="0" w:color="auto"/>
              <w:bottom w:val="dotted" w:sz="4" w:space="0" w:color="auto"/>
              <w:right w:val="single" w:sz="4" w:space="0" w:color="auto"/>
            </w:tcBorders>
            <w:shd w:val="clear" w:color="auto" w:fill="auto"/>
            <w:vAlign w:val="center"/>
          </w:tcPr>
          <w:p w14:paraId="6BEB3962" w14:textId="77777777" w:rsidR="005039E5" w:rsidRPr="008F4E6B" w:rsidRDefault="005039E5" w:rsidP="004048F7">
            <w:pPr>
              <w:suppressAutoHyphens/>
              <w:ind w:left="27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20Ka</w:t>
            </w:r>
          </w:p>
        </w:tc>
        <w:tc>
          <w:tcPr>
            <w:tcW w:w="0" w:type="auto"/>
            <w:tcBorders>
              <w:top w:val="single" w:sz="4" w:space="0" w:color="FFFFFF" w:themeColor="background1"/>
              <w:left w:val="single" w:sz="4" w:space="0" w:color="auto"/>
              <w:bottom w:val="dotted" w:sz="4" w:space="0" w:color="auto"/>
              <w:right w:val="single" w:sz="4" w:space="0" w:color="auto"/>
            </w:tcBorders>
            <w:shd w:val="clear" w:color="auto" w:fill="auto"/>
            <w:vAlign w:val="center"/>
          </w:tcPr>
          <w:p w14:paraId="3A05433D"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kV</w:t>
            </w:r>
          </w:p>
        </w:tc>
        <w:tc>
          <w:tcPr>
            <w:tcW w:w="1609" w:type="dxa"/>
            <w:tcBorders>
              <w:top w:val="single" w:sz="4" w:space="0" w:color="FFFFFF" w:themeColor="background1"/>
              <w:left w:val="single" w:sz="4" w:space="0" w:color="auto"/>
              <w:bottom w:val="dotted" w:sz="4" w:space="0" w:color="auto"/>
              <w:right w:val="single" w:sz="4" w:space="0" w:color="auto"/>
            </w:tcBorders>
            <w:shd w:val="clear" w:color="auto" w:fill="auto"/>
            <w:vAlign w:val="center"/>
          </w:tcPr>
          <w:p w14:paraId="76F13E85"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76.0</w:t>
            </w:r>
          </w:p>
        </w:tc>
        <w:tc>
          <w:tcPr>
            <w:tcW w:w="1703" w:type="dxa"/>
            <w:tcBorders>
              <w:top w:val="single" w:sz="4" w:space="0" w:color="FFFFFF" w:themeColor="background1"/>
              <w:left w:val="single" w:sz="4" w:space="0" w:color="auto"/>
              <w:bottom w:val="dotted" w:sz="4" w:space="0" w:color="auto"/>
              <w:right w:val="single" w:sz="4" w:space="0" w:color="auto"/>
            </w:tcBorders>
            <w:shd w:val="clear" w:color="auto" w:fill="auto"/>
          </w:tcPr>
          <w:p w14:paraId="1FF85979"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51D56E62" w14:textId="77777777" w:rsidTr="004048F7">
        <w:trPr>
          <w:trHeight w:val="201"/>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4E3A782"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2.10</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0C9E24C9"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Aislador del cuerpo</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9F5DE7B"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5864D5A5"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Goma Silicona</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2F65074A"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196EA59A" w14:textId="77777777" w:rsidTr="004048F7">
        <w:trPr>
          <w:trHeight w:val="134"/>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3F890E7"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2.11</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71DBA596"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El BIL de los equipos a proteger (mínimo)</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26C6A20"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kV</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64300033"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170</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208495AC"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54D8A033" w14:textId="77777777" w:rsidTr="004048F7">
        <w:trPr>
          <w:trHeight w:val="151"/>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4D3CEAD"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2.12</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0CAC9280"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Carga estática y dinámica permisible Según IEC 60099-4 Segunda Edición (2004-5)</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37CEF32"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Nm</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7AF141EE"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Indicar</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147B2F77"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8F4E6B" w14:paraId="16EE55A4" w14:textId="77777777" w:rsidTr="004048F7">
        <w:trPr>
          <w:trHeight w:val="151"/>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586B8AB"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2.13</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6C67406D"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Línea de fuga del pararrayos</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01F7A4D"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mm</w:t>
            </w:r>
          </w:p>
          <w:p w14:paraId="62A3BA9B" w14:textId="77777777" w:rsidR="005039E5" w:rsidRPr="008F4E6B" w:rsidRDefault="005039E5" w:rsidP="004048F7">
            <w:pPr>
              <w:suppressAutoHyphens/>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(mínimo)</w:t>
            </w: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3E3AB5F5" w14:textId="77777777" w:rsidR="005039E5" w:rsidRPr="008F4E6B"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900</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6D635630" w14:textId="77777777" w:rsidR="005039E5" w:rsidRPr="008F4E6B" w:rsidRDefault="005039E5" w:rsidP="004048F7">
            <w:pPr>
              <w:suppressAutoHyphens/>
              <w:jc w:val="center"/>
              <w:rPr>
                <w:rFonts w:ascii="Arial Narrow" w:eastAsia="Times New Roman" w:hAnsi="Arial Narrow"/>
                <w:color w:val="auto"/>
                <w:szCs w:val="22"/>
                <w:lang w:eastAsia="es-ES"/>
              </w:rPr>
            </w:pPr>
          </w:p>
        </w:tc>
      </w:tr>
      <w:tr w:rsidR="005039E5" w:rsidRPr="00EB57B5" w14:paraId="7EE4B9BC" w14:textId="77777777" w:rsidTr="004048F7">
        <w:trPr>
          <w:trHeight w:val="151"/>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0584520" w14:textId="77777777" w:rsidR="005039E5" w:rsidRPr="008F4E6B" w:rsidRDefault="005039E5" w:rsidP="004048F7">
            <w:pPr>
              <w:suppressAutoHyphens/>
              <w:ind w:left="38"/>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2.14</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6560C094" w14:textId="77777777" w:rsidR="005039E5" w:rsidRPr="008F4E6B" w:rsidRDefault="005039E5" w:rsidP="004048F7">
            <w:pPr>
              <w:suppressAutoHyphens/>
              <w:ind w:left="101"/>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Partes metálicas protegidas contra la corrosión mediante galvanizado en caliente</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BC8D371" w14:textId="77777777" w:rsidR="005039E5" w:rsidRPr="008F4E6B"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7264828B" w14:textId="77777777" w:rsidR="005039E5" w:rsidRPr="00EB57B5" w:rsidRDefault="005039E5" w:rsidP="004048F7">
            <w:pPr>
              <w:suppressAutoHyphens/>
              <w:ind w:left="110"/>
              <w:jc w:val="center"/>
              <w:rPr>
                <w:rFonts w:ascii="Arial Narrow" w:eastAsia="Times New Roman" w:hAnsi="Arial Narrow"/>
                <w:color w:val="auto"/>
                <w:szCs w:val="22"/>
                <w:lang w:eastAsia="es-ES"/>
              </w:rPr>
            </w:pPr>
            <w:r w:rsidRPr="008F4E6B">
              <w:rPr>
                <w:rFonts w:ascii="Arial Narrow" w:eastAsia="Times New Roman" w:hAnsi="Arial Narrow"/>
                <w:color w:val="auto"/>
                <w:szCs w:val="22"/>
                <w:lang w:eastAsia="es-ES"/>
              </w:rPr>
              <w:t>SI</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14F10F4D" w14:textId="77777777" w:rsidR="005039E5" w:rsidRPr="00EB57B5" w:rsidRDefault="005039E5" w:rsidP="004048F7">
            <w:pPr>
              <w:suppressAutoHyphens/>
              <w:jc w:val="center"/>
              <w:rPr>
                <w:rFonts w:ascii="Arial Narrow" w:eastAsia="Times New Roman" w:hAnsi="Arial Narrow"/>
                <w:color w:val="auto"/>
                <w:szCs w:val="22"/>
                <w:lang w:eastAsia="es-ES"/>
              </w:rPr>
            </w:pPr>
          </w:p>
        </w:tc>
      </w:tr>
      <w:tr w:rsidR="005039E5" w:rsidRPr="00EB57B5" w14:paraId="5A93755E" w14:textId="77777777" w:rsidTr="004048F7">
        <w:trPr>
          <w:trHeight w:val="156"/>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7B66D6A" w14:textId="77777777" w:rsidR="005039E5" w:rsidRPr="00EB57B5" w:rsidRDefault="005039E5" w:rsidP="004048F7">
            <w:pPr>
              <w:suppressAutoHyphens/>
              <w:ind w:left="38"/>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2.15</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1C9048C3"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Ensayo Tipo (entrega de certificado de pararrayos similares)</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6441EBB"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5E5BC71F" w14:textId="77777777" w:rsidR="005039E5" w:rsidRPr="00EB57B5" w:rsidRDefault="005039E5" w:rsidP="004048F7">
            <w:pPr>
              <w:suppressAutoHyphens/>
              <w:ind w:left="11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01F2CC47" w14:textId="77777777" w:rsidR="005039E5" w:rsidRPr="00EB57B5" w:rsidRDefault="005039E5" w:rsidP="004048F7">
            <w:pPr>
              <w:suppressAutoHyphens/>
              <w:jc w:val="center"/>
              <w:rPr>
                <w:rFonts w:ascii="Arial Narrow" w:eastAsia="Times New Roman" w:hAnsi="Arial Narrow"/>
                <w:color w:val="auto"/>
                <w:szCs w:val="22"/>
                <w:lang w:eastAsia="es-ES"/>
              </w:rPr>
            </w:pPr>
          </w:p>
        </w:tc>
      </w:tr>
      <w:tr w:rsidR="005039E5" w:rsidRPr="00EB57B5" w14:paraId="19E76456" w14:textId="77777777" w:rsidTr="004048F7">
        <w:trPr>
          <w:trHeight w:val="156"/>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60A6C1E" w14:textId="77777777" w:rsidR="005039E5" w:rsidRPr="00EB57B5" w:rsidRDefault="005039E5" w:rsidP="004048F7">
            <w:pPr>
              <w:suppressAutoHyphens/>
              <w:ind w:left="38"/>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2.16</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38E2AAFE"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Desconectador Integrado con Cartucho Impulsor según IEC</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AC6A1EC"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613EB7CB" w14:textId="77777777" w:rsidR="005039E5" w:rsidRPr="00EB57B5" w:rsidRDefault="005039E5" w:rsidP="004048F7">
            <w:pPr>
              <w:suppressAutoHyphens/>
              <w:ind w:left="11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3E1DD7AA" w14:textId="77777777" w:rsidR="005039E5" w:rsidRPr="00EB57B5" w:rsidRDefault="005039E5" w:rsidP="004048F7">
            <w:pPr>
              <w:suppressAutoHyphens/>
              <w:jc w:val="center"/>
              <w:rPr>
                <w:rFonts w:ascii="Arial Narrow" w:eastAsia="Times New Roman" w:hAnsi="Arial Narrow"/>
                <w:color w:val="auto"/>
                <w:szCs w:val="22"/>
                <w:lang w:eastAsia="es-ES"/>
              </w:rPr>
            </w:pPr>
          </w:p>
        </w:tc>
      </w:tr>
      <w:tr w:rsidR="005039E5" w:rsidRPr="00EB57B5" w14:paraId="40AB5007" w14:textId="77777777" w:rsidTr="004048F7">
        <w:trPr>
          <w:trHeight w:val="68"/>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D00E6F8" w14:textId="77777777" w:rsidR="005039E5" w:rsidRPr="00EB57B5" w:rsidRDefault="005039E5" w:rsidP="004048F7">
            <w:pPr>
              <w:suppressAutoHyphens/>
              <w:ind w:left="38"/>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2.17</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06A9ACFC"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Terminal de conexión a conductor fase  tipo grapa de suspensión para trabajos en línea viva con instalación con pértiga tipo escopeta</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65E00CF"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4F51E70E" w14:textId="77777777" w:rsidR="005039E5" w:rsidRPr="00EB57B5" w:rsidRDefault="005039E5" w:rsidP="004048F7">
            <w:pPr>
              <w:suppressAutoHyphens/>
              <w:ind w:left="11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1419E678" w14:textId="77777777" w:rsidR="005039E5" w:rsidRPr="00EB57B5" w:rsidRDefault="005039E5" w:rsidP="004048F7">
            <w:pPr>
              <w:suppressAutoHyphens/>
              <w:jc w:val="center"/>
              <w:rPr>
                <w:rFonts w:ascii="Arial Narrow" w:eastAsia="Times New Roman" w:hAnsi="Arial Narrow"/>
                <w:color w:val="auto"/>
                <w:szCs w:val="22"/>
                <w:lang w:eastAsia="es-ES"/>
              </w:rPr>
            </w:pPr>
          </w:p>
        </w:tc>
      </w:tr>
      <w:tr w:rsidR="005039E5" w:rsidRPr="00EB57B5" w14:paraId="424CEFF9" w14:textId="77777777" w:rsidTr="004048F7">
        <w:trPr>
          <w:trHeight w:val="159"/>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729EC7F" w14:textId="77777777" w:rsidR="005039E5" w:rsidRPr="00EB57B5" w:rsidRDefault="005039E5" w:rsidP="004048F7">
            <w:pPr>
              <w:suppressAutoHyphens/>
              <w:ind w:left="38"/>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2.18</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6E627058"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Accesorios de puesta a tierra que deberá incluir: cable de cobre 25 mm2, grilletes y conectores adecuados para bajada a tierra.</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17CC040"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39E840D3" w14:textId="77777777" w:rsidR="005039E5" w:rsidRPr="00EB57B5" w:rsidRDefault="005039E5" w:rsidP="004048F7">
            <w:pPr>
              <w:suppressAutoHyphens/>
              <w:ind w:left="11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1E0BB5DF" w14:textId="77777777" w:rsidR="005039E5" w:rsidRPr="00EB57B5" w:rsidRDefault="005039E5" w:rsidP="004048F7">
            <w:pPr>
              <w:suppressAutoHyphens/>
              <w:jc w:val="center"/>
              <w:rPr>
                <w:rFonts w:ascii="Arial Narrow" w:eastAsia="Times New Roman" w:hAnsi="Arial Narrow"/>
                <w:color w:val="auto"/>
                <w:szCs w:val="22"/>
                <w:lang w:eastAsia="es-ES"/>
              </w:rPr>
            </w:pPr>
          </w:p>
        </w:tc>
      </w:tr>
      <w:tr w:rsidR="005039E5" w:rsidRPr="00EB57B5" w14:paraId="18B08D70" w14:textId="77777777" w:rsidTr="004048F7">
        <w:trPr>
          <w:trHeight w:val="92"/>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C9EF3A2" w14:textId="77777777" w:rsidR="005039E5" w:rsidRPr="00EB57B5" w:rsidRDefault="005039E5" w:rsidP="004048F7">
            <w:pPr>
              <w:suppressAutoHyphens/>
              <w:ind w:left="38"/>
              <w:jc w:val="center"/>
              <w:rPr>
                <w:rFonts w:ascii="Arial Narrow" w:eastAsia="Times New Roman" w:hAnsi="Arial Narrow"/>
                <w:b/>
                <w:color w:val="auto"/>
                <w:szCs w:val="22"/>
                <w:lang w:eastAsia="es-ES"/>
              </w:rPr>
            </w:pPr>
            <w:r w:rsidRPr="00EB57B5">
              <w:rPr>
                <w:rFonts w:ascii="Arial Narrow" w:eastAsia="Times New Roman" w:hAnsi="Arial Narrow"/>
                <w:b/>
                <w:color w:val="auto"/>
                <w:szCs w:val="22"/>
                <w:lang w:eastAsia="es-ES"/>
              </w:rPr>
              <w:t>3.0</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18F54EF8" w14:textId="77777777" w:rsidR="005039E5" w:rsidRPr="00EB57B5" w:rsidRDefault="005039E5" w:rsidP="004048F7">
            <w:pPr>
              <w:suppressAutoHyphens/>
              <w:rPr>
                <w:rFonts w:ascii="Arial Narrow" w:eastAsia="Times New Roman" w:hAnsi="Arial Narrow"/>
                <w:color w:val="auto"/>
                <w:szCs w:val="22"/>
                <w:lang w:eastAsia="es-ES"/>
              </w:rPr>
            </w:pPr>
            <w:r w:rsidRPr="00EB57B5">
              <w:rPr>
                <w:rFonts w:ascii="Arial Narrow" w:eastAsia="Times New Roman" w:hAnsi="Arial Narrow"/>
                <w:b/>
                <w:color w:val="auto"/>
                <w:szCs w:val="22"/>
                <w:lang w:eastAsia="es-ES"/>
              </w:rPr>
              <w:t>INFORMACIÓN COMPLEMENTARIA</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5E32DA7"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475B23ED" w14:textId="77777777" w:rsidR="005039E5" w:rsidRPr="00EB57B5" w:rsidRDefault="005039E5" w:rsidP="004048F7">
            <w:pPr>
              <w:suppressAutoHyphens/>
              <w:ind w:left="110"/>
              <w:jc w:val="center"/>
              <w:rPr>
                <w:rFonts w:ascii="Arial Narrow" w:eastAsia="Times New Roman" w:hAnsi="Arial Narrow"/>
                <w:color w:val="auto"/>
                <w:szCs w:val="22"/>
                <w:lang w:eastAsia="es-ES"/>
              </w:rPr>
            </w:pP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0E7E2726" w14:textId="77777777" w:rsidR="005039E5" w:rsidRPr="00EB57B5" w:rsidRDefault="005039E5" w:rsidP="004048F7">
            <w:pPr>
              <w:suppressAutoHyphens/>
              <w:jc w:val="center"/>
              <w:rPr>
                <w:rFonts w:ascii="Arial Narrow" w:eastAsia="Times New Roman" w:hAnsi="Arial Narrow"/>
                <w:color w:val="auto"/>
                <w:szCs w:val="22"/>
                <w:lang w:eastAsia="es-ES"/>
              </w:rPr>
            </w:pPr>
          </w:p>
        </w:tc>
      </w:tr>
      <w:tr w:rsidR="005039E5" w:rsidRPr="00EB57B5" w14:paraId="1A9F1969" w14:textId="77777777" w:rsidTr="004048F7">
        <w:trPr>
          <w:trHeight w:val="180"/>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82EB0BE" w14:textId="77777777" w:rsidR="005039E5" w:rsidRPr="00EB57B5" w:rsidRDefault="005039E5" w:rsidP="004048F7">
            <w:pPr>
              <w:suppressAutoHyphens/>
              <w:ind w:left="38"/>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3.1</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423F458F"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Plano dimensional equipo</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05C654E"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43A71975" w14:textId="77777777" w:rsidR="005039E5" w:rsidRPr="00EB57B5" w:rsidRDefault="005039E5" w:rsidP="004048F7">
            <w:pPr>
              <w:suppressAutoHyphens/>
              <w:ind w:left="11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7C887936" w14:textId="77777777" w:rsidR="005039E5" w:rsidRPr="00EB57B5" w:rsidRDefault="005039E5" w:rsidP="004048F7">
            <w:pPr>
              <w:suppressAutoHyphens/>
              <w:jc w:val="center"/>
              <w:rPr>
                <w:rFonts w:ascii="Arial Narrow" w:eastAsia="Times New Roman" w:hAnsi="Arial Narrow"/>
                <w:color w:val="auto"/>
                <w:szCs w:val="22"/>
                <w:lang w:eastAsia="es-ES"/>
              </w:rPr>
            </w:pPr>
          </w:p>
        </w:tc>
      </w:tr>
      <w:tr w:rsidR="005039E5" w:rsidRPr="00EB57B5" w14:paraId="0EE4459D" w14:textId="77777777" w:rsidTr="004048F7">
        <w:trPr>
          <w:trHeight w:val="68"/>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49E904F" w14:textId="77777777" w:rsidR="005039E5" w:rsidRPr="00EB57B5" w:rsidRDefault="005039E5" w:rsidP="004048F7">
            <w:pPr>
              <w:suppressAutoHyphens/>
              <w:ind w:left="38"/>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3.2</w:t>
            </w:r>
          </w:p>
        </w:tc>
        <w:tc>
          <w:tcPr>
            <w:tcW w:w="5070" w:type="dxa"/>
            <w:tcBorders>
              <w:top w:val="dotted" w:sz="4" w:space="0" w:color="auto"/>
              <w:left w:val="single" w:sz="4" w:space="0" w:color="auto"/>
              <w:bottom w:val="dotted" w:sz="4" w:space="0" w:color="auto"/>
              <w:right w:val="single" w:sz="4" w:space="0" w:color="auto"/>
            </w:tcBorders>
            <w:shd w:val="clear" w:color="auto" w:fill="auto"/>
            <w:vAlign w:val="center"/>
          </w:tcPr>
          <w:p w14:paraId="32130543"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Plano de placa de características</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1EBD97A9"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dotted" w:sz="4" w:space="0" w:color="auto"/>
              <w:right w:val="single" w:sz="4" w:space="0" w:color="auto"/>
            </w:tcBorders>
            <w:shd w:val="clear" w:color="auto" w:fill="auto"/>
            <w:vAlign w:val="center"/>
          </w:tcPr>
          <w:p w14:paraId="6A6FEA56" w14:textId="77777777" w:rsidR="005039E5" w:rsidRPr="00EB57B5" w:rsidRDefault="005039E5" w:rsidP="004048F7">
            <w:pPr>
              <w:suppressAutoHyphens/>
              <w:ind w:left="11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703" w:type="dxa"/>
            <w:tcBorders>
              <w:top w:val="dotted" w:sz="4" w:space="0" w:color="auto"/>
              <w:left w:val="single" w:sz="4" w:space="0" w:color="auto"/>
              <w:bottom w:val="dotted" w:sz="4" w:space="0" w:color="auto"/>
              <w:right w:val="single" w:sz="4" w:space="0" w:color="auto"/>
            </w:tcBorders>
            <w:shd w:val="clear" w:color="auto" w:fill="auto"/>
          </w:tcPr>
          <w:p w14:paraId="627DCB11" w14:textId="77777777" w:rsidR="005039E5" w:rsidRPr="00EB57B5" w:rsidRDefault="005039E5" w:rsidP="004048F7">
            <w:pPr>
              <w:suppressAutoHyphens/>
              <w:jc w:val="center"/>
              <w:rPr>
                <w:rFonts w:ascii="Arial Narrow" w:eastAsia="Times New Roman" w:hAnsi="Arial Narrow"/>
                <w:color w:val="auto"/>
                <w:szCs w:val="22"/>
                <w:lang w:eastAsia="es-ES"/>
              </w:rPr>
            </w:pPr>
          </w:p>
        </w:tc>
      </w:tr>
      <w:tr w:rsidR="005039E5" w:rsidRPr="00EB57B5" w14:paraId="0D8468D4" w14:textId="77777777" w:rsidTr="004048F7">
        <w:trPr>
          <w:trHeight w:val="68"/>
        </w:trPr>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664F43DE" w14:textId="77777777" w:rsidR="005039E5" w:rsidRPr="00EB57B5" w:rsidRDefault="005039E5" w:rsidP="004048F7">
            <w:pPr>
              <w:suppressAutoHyphens/>
              <w:ind w:left="38"/>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3.3</w:t>
            </w:r>
          </w:p>
        </w:tc>
        <w:tc>
          <w:tcPr>
            <w:tcW w:w="5070" w:type="dxa"/>
            <w:tcBorders>
              <w:top w:val="dotted" w:sz="4" w:space="0" w:color="auto"/>
              <w:left w:val="single" w:sz="4" w:space="0" w:color="auto"/>
              <w:bottom w:val="single" w:sz="4" w:space="0" w:color="auto"/>
              <w:right w:val="single" w:sz="4" w:space="0" w:color="auto"/>
            </w:tcBorders>
            <w:shd w:val="clear" w:color="auto" w:fill="auto"/>
            <w:vAlign w:val="center"/>
          </w:tcPr>
          <w:p w14:paraId="09EB7F75"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Plano de conexión y metrado completo desde la grapa hasta la conexión a tierra.</w:t>
            </w:r>
          </w:p>
        </w:tc>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2A855CE2"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609" w:type="dxa"/>
            <w:tcBorders>
              <w:top w:val="dotted" w:sz="4" w:space="0" w:color="auto"/>
              <w:left w:val="single" w:sz="4" w:space="0" w:color="auto"/>
              <w:bottom w:val="single" w:sz="4" w:space="0" w:color="auto"/>
              <w:right w:val="single" w:sz="4" w:space="0" w:color="auto"/>
            </w:tcBorders>
            <w:shd w:val="clear" w:color="auto" w:fill="auto"/>
            <w:vAlign w:val="center"/>
          </w:tcPr>
          <w:p w14:paraId="5949187A" w14:textId="77777777" w:rsidR="005039E5" w:rsidRPr="00EB57B5" w:rsidRDefault="005039E5" w:rsidP="004048F7">
            <w:pPr>
              <w:suppressAutoHyphens/>
              <w:ind w:left="11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703" w:type="dxa"/>
            <w:tcBorders>
              <w:top w:val="dotted" w:sz="4" w:space="0" w:color="auto"/>
              <w:left w:val="single" w:sz="4" w:space="0" w:color="auto"/>
              <w:bottom w:val="single" w:sz="4" w:space="0" w:color="auto"/>
              <w:right w:val="single" w:sz="4" w:space="0" w:color="auto"/>
            </w:tcBorders>
            <w:shd w:val="clear" w:color="auto" w:fill="auto"/>
          </w:tcPr>
          <w:p w14:paraId="643CDA02" w14:textId="77777777" w:rsidR="005039E5" w:rsidRPr="00EB57B5" w:rsidRDefault="005039E5" w:rsidP="004048F7">
            <w:pPr>
              <w:suppressAutoHyphens/>
              <w:jc w:val="center"/>
              <w:rPr>
                <w:rFonts w:ascii="Arial Narrow" w:eastAsia="Times New Roman" w:hAnsi="Arial Narrow"/>
                <w:color w:val="auto"/>
                <w:szCs w:val="22"/>
                <w:lang w:eastAsia="es-ES"/>
              </w:rPr>
            </w:pPr>
          </w:p>
        </w:tc>
      </w:tr>
    </w:tbl>
    <w:p w14:paraId="2BB64849" w14:textId="77777777" w:rsidR="005039E5" w:rsidRPr="00EB57B5" w:rsidRDefault="005039E5" w:rsidP="005039E5">
      <w:pPr>
        <w:widowControl w:val="0"/>
        <w:ind w:left="567"/>
        <w:rPr>
          <w:rFonts w:ascii="Arial" w:hAnsi="Arial" w:cs="Arial"/>
          <w:sz w:val="20"/>
        </w:rPr>
      </w:pPr>
      <w:r w:rsidRPr="00EB57B5">
        <w:rPr>
          <w:rFonts w:ascii="Arial" w:hAnsi="Arial" w:cs="Arial"/>
          <w:sz w:val="20"/>
        </w:rPr>
        <w:t>Nota: la información complementaria será suministrada para la entrega de bienes</w:t>
      </w:r>
    </w:p>
    <w:p w14:paraId="0AFFE600" w14:textId="77777777" w:rsidR="005039E5" w:rsidRDefault="005039E5" w:rsidP="005039E5">
      <w:pPr>
        <w:widowControl w:val="0"/>
        <w:ind w:left="567"/>
        <w:rPr>
          <w:rFonts w:ascii="Arial Narrow" w:eastAsia="Times New Roman" w:hAnsi="Arial Narrow" w:cs="Calibri"/>
          <w:b/>
          <w:bCs/>
          <w:color w:val="auto"/>
          <w:sz w:val="20"/>
        </w:rPr>
      </w:pPr>
      <w:r w:rsidRPr="00EB57B5">
        <w:rPr>
          <w:rFonts w:ascii="Arial Narrow" w:eastAsia="Times New Roman" w:hAnsi="Arial Narrow" w:cs="Calibri"/>
          <w:b/>
          <w:bCs/>
          <w:color w:val="auto"/>
          <w:sz w:val="20"/>
        </w:rPr>
        <w:t>Obligatoriamente deberá consignarse el íntegro de la información solicitada, bajo causal de No admisión</w:t>
      </w:r>
    </w:p>
    <w:p w14:paraId="16273A6F" w14:textId="77777777" w:rsidR="005039E5" w:rsidRPr="00EB57B5" w:rsidRDefault="005039E5" w:rsidP="005039E5">
      <w:pPr>
        <w:widowControl w:val="0"/>
        <w:ind w:left="567"/>
        <w:rPr>
          <w:rFonts w:ascii="Arial" w:hAnsi="Arial" w:cs="Arial"/>
          <w:color w:val="auto"/>
          <w:sz w:val="20"/>
        </w:rPr>
      </w:pPr>
      <w:r>
        <w:rPr>
          <w:rFonts w:ascii="Arial Narrow" w:eastAsia="Times New Roman" w:hAnsi="Arial Narrow" w:cs="Calibri"/>
          <w:b/>
          <w:bCs/>
          <w:color w:val="auto"/>
          <w:sz w:val="20"/>
        </w:rPr>
        <w:lastRenderedPageBreak/>
        <w:t>Los valores requeridos son mínimos, en caso exista valores superiores la oferta será aceptada</w:t>
      </w:r>
    </w:p>
    <w:p w14:paraId="79F98325" w14:textId="77777777" w:rsidR="005039E5" w:rsidRDefault="005039E5" w:rsidP="005039E5">
      <w:pPr>
        <w:suppressAutoHyphens/>
        <w:jc w:val="center"/>
        <w:rPr>
          <w:rStyle w:val="Ttulo2Car"/>
        </w:rPr>
      </w:pPr>
    </w:p>
    <w:p w14:paraId="742925F0" w14:textId="77777777" w:rsidR="005039E5" w:rsidRDefault="005039E5" w:rsidP="005039E5">
      <w:pPr>
        <w:suppressAutoHyphens/>
        <w:jc w:val="center"/>
        <w:rPr>
          <w:rStyle w:val="Ttulo2Car"/>
        </w:rPr>
      </w:pPr>
    </w:p>
    <w:p w14:paraId="69A15FFF" w14:textId="77777777" w:rsidR="005039E5" w:rsidRPr="00EB57B5" w:rsidRDefault="005039E5" w:rsidP="005039E5">
      <w:pPr>
        <w:suppressAutoHyphens/>
        <w:jc w:val="center"/>
        <w:rPr>
          <w:rFonts w:ascii="Arial Narrow" w:eastAsia="Times New Roman" w:hAnsi="Arial Narrow"/>
          <w:b/>
          <w:color w:val="auto"/>
          <w:sz w:val="20"/>
          <w:szCs w:val="22"/>
          <w:lang w:eastAsia="es-ES"/>
        </w:rPr>
      </w:pPr>
      <w:bookmarkStart w:id="1044" w:name="_Toc116310588"/>
      <w:r w:rsidRPr="00EB57B5">
        <w:rPr>
          <w:rStyle w:val="Ttulo2Car"/>
        </w:rPr>
        <w:t>ANEXO 2</w:t>
      </w:r>
      <w:bookmarkEnd w:id="1044"/>
      <w:r w:rsidRPr="00EB57B5">
        <w:rPr>
          <w:rFonts w:ascii="Arial Narrow" w:eastAsia="Times New Roman" w:hAnsi="Arial Narrow"/>
          <w:b/>
          <w:color w:val="auto"/>
          <w:sz w:val="20"/>
          <w:szCs w:val="22"/>
          <w:lang w:eastAsia="es-ES"/>
        </w:rPr>
        <w:t>: TABLA DE DATOS TÉCNICOS GARANTIZADOS</w:t>
      </w:r>
    </w:p>
    <w:p w14:paraId="6EECA48F" w14:textId="77777777" w:rsidR="005039E5" w:rsidRPr="00EB57B5" w:rsidRDefault="005039E5" w:rsidP="005039E5">
      <w:pPr>
        <w:tabs>
          <w:tab w:val="center" w:pos="5124"/>
          <w:tab w:val="right" w:pos="9543"/>
        </w:tabs>
        <w:jc w:val="center"/>
        <w:rPr>
          <w:rFonts w:ascii="Arial Narrow" w:eastAsia="Times New Roman" w:hAnsi="Arial Narrow"/>
          <w:b/>
          <w:color w:val="auto"/>
          <w:sz w:val="20"/>
          <w:szCs w:val="22"/>
          <w:lang w:eastAsia="es-ES"/>
        </w:rPr>
      </w:pPr>
      <w:r w:rsidRPr="00EB57B5">
        <w:rPr>
          <w:rFonts w:ascii="Arial Narrow" w:eastAsia="Times New Roman" w:hAnsi="Arial Narrow"/>
          <w:b/>
          <w:color w:val="auto"/>
          <w:sz w:val="20"/>
          <w:szCs w:val="22"/>
          <w:lang w:eastAsia="es-ES"/>
        </w:rPr>
        <w:t>SECCIONADOR DE TRES ETAPAS</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6"/>
        <w:gridCol w:w="4678"/>
        <w:gridCol w:w="997"/>
        <w:gridCol w:w="1843"/>
        <w:gridCol w:w="1843"/>
      </w:tblGrid>
      <w:tr w:rsidR="005039E5" w:rsidRPr="00EB57B5" w14:paraId="3ADF611D" w14:textId="77777777" w:rsidTr="004048F7">
        <w:trPr>
          <w:trHeight w:val="503"/>
        </w:trPr>
        <w:tc>
          <w:tcPr>
            <w:tcW w:w="846" w:type="dxa"/>
            <w:tcBorders>
              <w:top w:val="single" w:sz="4" w:space="0" w:color="auto"/>
              <w:bottom w:val="single" w:sz="4" w:space="0" w:color="auto"/>
            </w:tcBorders>
            <w:shd w:val="clear" w:color="auto" w:fill="D9D9D9" w:themeFill="background1" w:themeFillShade="D9"/>
            <w:vAlign w:val="center"/>
          </w:tcPr>
          <w:p w14:paraId="0771E382" w14:textId="77777777" w:rsidR="005039E5" w:rsidRPr="00EB57B5" w:rsidRDefault="005039E5" w:rsidP="004048F7">
            <w:pPr>
              <w:suppressAutoHyphens/>
              <w:ind w:left="-113"/>
              <w:jc w:val="center"/>
              <w:rPr>
                <w:rFonts w:ascii="Arial Narrow" w:eastAsia="Times New Roman" w:hAnsi="Arial Narrow"/>
                <w:b/>
                <w:color w:val="auto"/>
                <w:sz w:val="20"/>
                <w:lang w:eastAsia="es-ES"/>
              </w:rPr>
            </w:pPr>
            <w:r w:rsidRPr="00EB57B5">
              <w:rPr>
                <w:rFonts w:ascii="Arial Narrow" w:eastAsia="Times New Roman" w:hAnsi="Arial Narrow"/>
                <w:b/>
                <w:color w:val="auto"/>
                <w:sz w:val="20"/>
                <w:lang w:eastAsia="es-ES"/>
              </w:rPr>
              <w:t>N°</w:t>
            </w:r>
          </w:p>
        </w:tc>
        <w:tc>
          <w:tcPr>
            <w:tcW w:w="4678" w:type="dxa"/>
            <w:tcBorders>
              <w:top w:val="single" w:sz="4" w:space="0" w:color="auto"/>
              <w:bottom w:val="single" w:sz="4" w:space="0" w:color="auto"/>
            </w:tcBorders>
            <w:shd w:val="clear" w:color="auto" w:fill="D9D9D9" w:themeFill="background1" w:themeFillShade="D9"/>
            <w:vAlign w:val="center"/>
          </w:tcPr>
          <w:p w14:paraId="3731B8E3" w14:textId="77777777" w:rsidR="005039E5" w:rsidRPr="00EB57B5" w:rsidRDefault="005039E5" w:rsidP="004048F7">
            <w:pPr>
              <w:suppressAutoHyphens/>
              <w:jc w:val="center"/>
              <w:rPr>
                <w:rFonts w:ascii="Arial Narrow" w:eastAsia="Times New Roman" w:hAnsi="Arial Narrow"/>
                <w:b/>
                <w:color w:val="auto"/>
                <w:sz w:val="20"/>
                <w:lang w:eastAsia="es-ES"/>
              </w:rPr>
            </w:pPr>
            <w:r w:rsidRPr="00EB57B5">
              <w:rPr>
                <w:rFonts w:ascii="Arial Narrow" w:eastAsia="Times New Roman" w:hAnsi="Arial Narrow"/>
                <w:b/>
                <w:color w:val="auto"/>
                <w:sz w:val="20"/>
                <w:lang w:eastAsia="es-ES"/>
              </w:rPr>
              <w:t>DESCRIPCION</w:t>
            </w:r>
          </w:p>
        </w:tc>
        <w:tc>
          <w:tcPr>
            <w:tcW w:w="997" w:type="dxa"/>
            <w:tcBorders>
              <w:top w:val="single" w:sz="4" w:space="0" w:color="auto"/>
              <w:bottom w:val="single" w:sz="4" w:space="0" w:color="auto"/>
            </w:tcBorders>
            <w:shd w:val="clear" w:color="auto" w:fill="D9D9D9" w:themeFill="background1" w:themeFillShade="D9"/>
            <w:vAlign w:val="center"/>
          </w:tcPr>
          <w:p w14:paraId="098E9AF5" w14:textId="77777777" w:rsidR="005039E5" w:rsidRPr="00EB57B5" w:rsidRDefault="005039E5" w:rsidP="004048F7">
            <w:pPr>
              <w:suppressAutoHyphens/>
              <w:ind w:left="40"/>
              <w:jc w:val="center"/>
              <w:rPr>
                <w:rFonts w:ascii="Arial Narrow" w:eastAsia="Times New Roman" w:hAnsi="Arial Narrow"/>
                <w:b/>
                <w:color w:val="auto"/>
                <w:sz w:val="20"/>
                <w:lang w:eastAsia="es-ES"/>
              </w:rPr>
            </w:pPr>
            <w:r w:rsidRPr="00EB57B5">
              <w:rPr>
                <w:rFonts w:ascii="Arial Narrow" w:eastAsia="Times New Roman" w:hAnsi="Arial Narrow"/>
                <w:b/>
                <w:color w:val="auto"/>
                <w:sz w:val="20"/>
                <w:lang w:eastAsia="es-ES"/>
              </w:rPr>
              <w:t>UNIDAD</w:t>
            </w:r>
          </w:p>
        </w:tc>
        <w:tc>
          <w:tcPr>
            <w:tcW w:w="1843" w:type="dxa"/>
            <w:tcBorders>
              <w:top w:val="single" w:sz="4" w:space="0" w:color="auto"/>
              <w:bottom w:val="single" w:sz="4" w:space="0" w:color="auto"/>
            </w:tcBorders>
            <w:shd w:val="clear" w:color="auto" w:fill="D9D9D9" w:themeFill="background1" w:themeFillShade="D9"/>
            <w:vAlign w:val="center"/>
          </w:tcPr>
          <w:p w14:paraId="3EDB6F36" w14:textId="77777777" w:rsidR="005039E5" w:rsidRPr="00EB57B5" w:rsidRDefault="005039E5" w:rsidP="004048F7">
            <w:pPr>
              <w:suppressAutoHyphens/>
              <w:jc w:val="center"/>
              <w:rPr>
                <w:rFonts w:ascii="Arial Narrow" w:eastAsia="Times New Roman" w:hAnsi="Arial Narrow"/>
                <w:b/>
                <w:color w:val="auto"/>
                <w:sz w:val="20"/>
                <w:lang w:eastAsia="es-ES"/>
              </w:rPr>
            </w:pPr>
            <w:r w:rsidRPr="00EB57B5">
              <w:rPr>
                <w:rFonts w:ascii="Arial Narrow" w:eastAsia="Times New Roman" w:hAnsi="Arial Narrow"/>
                <w:b/>
                <w:color w:val="auto"/>
                <w:sz w:val="20"/>
                <w:lang w:eastAsia="es-ES"/>
              </w:rPr>
              <w:t xml:space="preserve">VALOR </w:t>
            </w:r>
            <w:r>
              <w:rPr>
                <w:rFonts w:ascii="Arial Narrow" w:eastAsia="Times New Roman" w:hAnsi="Arial Narrow"/>
                <w:b/>
                <w:color w:val="auto"/>
                <w:sz w:val="20"/>
                <w:lang w:eastAsia="es-ES"/>
              </w:rPr>
              <w:t>MINIMO REQUERIDO</w:t>
            </w:r>
          </w:p>
        </w:tc>
        <w:tc>
          <w:tcPr>
            <w:tcW w:w="1843" w:type="dxa"/>
            <w:tcBorders>
              <w:top w:val="single" w:sz="4" w:space="0" w:color="auto"/>
              <w:bottom w:val="single" w:sz="4" w:space="0" w:color="auto"/>
            </w:tcBorders>
            <w:shd w:val="clear" w:color="auto" w:fill="D9D9D9" w:themeFill="background1" w:themeFillShade="D9"/>
            <w:vAlign w:val="center"/>
          </w:tcPr>
          <w:p w14:paraId="03464C07" w14:textId="77777777" w:rsidR="005039E5" w:rsidRPr="00EB57B5" w:rsidRDefault="005039E5" w:rsidP="004048F7">
            <w:pPr>
              <w:suppressAutoHyphens/>
              <w:ind w:left="34" w:firstLine="34"/>
              <w:jc w:val="center"/>
              <w:rPr>
                <w:rFonts w:ascii="Arial Narrow" w:eastAsia="Times New Roman" w:hAnsi="Arial Narrow"/>
                <w:b/>
                <w:color w:val="auto"/>
                <w:sz w:val="20"/>
                <w:lang w:eastAsia="es-ES"/>
              </w:rPr>
            </w:pPr>
            <w:r w:rsidRPr="00EB57B5">
              <w:rPr>
                <w:rFonts w:ascii="Arial Narrow" w:eastAsia="Times New Roman" w:hAnsi="Arial Narrow"/>
                <w:b/>
                <w:color w:val="auto"/>
                <w:sz w:val="20"/>
                <w:lang w:eastAsia="es-ES"/>
              </w:rPr>
              <w:t>VALOR OFERTADO</w:t>
            </w:r>
          </w:p>
        </w:tc>
      </w:tr>
      <w:tr w:rsidR="005039E5" w:rsidRPr="00EB57B5" w14:paraId="7444B5C8" w14:textId="77777777" w:rsidTr="004048F7">
        <w:trPr>
          <w:trHeight w:val="145"/>
        </w:trPr>
        <w:tc>
          <w:tcPr>
            <w:tcW w:w="846" w:type="dxa"/>
            <w:tcBorders>
              <w:top w:val="single" w:sz="4" w:space="0" w:color="auto"/>
              <w:left w:val="single" w:sz="4" w:space="0" w:color="auto"/>
              <w:bottom w:val="dotted" w:sz="4" w:space="0" w:color="auto"/>
              <w:right w:val="single" w:sz="4" w:space="0" w:color="auto"/>
            </w:tcBorders>
            <w:shd w:val="clear" w:color="auto" w:fill="auto"/>
          </w:tcPr>
          <w:p w14:paraId="269D74B3" w14:textId="77777777" w:rsidR="005039E5" w:rsidRPr="00EB57B5" w:rsidRDefault="005039E5" w:rsidP="004048F7">
            <w:pPr>
              <w:suppressAutoHyphens/>
              <w:ind w:firstLine="22"/>
              <w:jc w:val="center"/>
              <w:rPr>
                <w:rFonts w:ascii="Arial Narrow" w:eastAsia="Times New Roman" w:hAnsi="Arial Narrow"/>
                <w:b/>
                <w:color w:val="auto"/>
                <w:szCs w:val="22"/>
                <w:lang w:eastAsia="es-ES"/>
              </w:rPr>
            </w:pPr>
            <w:r w:rsidRPr="00EB57B5">
              <w:rPr>
                <w:rFonts w:ascii="Arial Narrow" w:eastAsia="Times New Roman" w:hAnsi="Arial Narrow"/>
                <w:b/>
                <w:color w:val="auto"/>
                <w:szCs w:val="22"/>
                <w:lang w:eastAsia="es-ES"/>
              </w:rPr>
              <w:t>1.0</w:t>
            </w:r>
          </w:p>
        </w:tc>
        <w:tc>
          <w:tcPr>
            <w:tcW w:w="9361" w:type="dxa"/>
            <w:gridSpan w:val="4"/>
            <w:tcBorders>
              <w:top w:val="single" w:sz="4" w:space="0" w:color="auto"/>
              <w:left w:val="single" w:sz="4" w:space="0" w:color="auto"/>
              <w:bottom w:val="dotted" w:sz="4" w:space="0" w:color="auto"/>
              <w:right w:val="single" w:sz="4" w:space="0" w:color="auto"/>
            </w:tcBorders>
            <w:shd w:val="clear" w:color="auto" w:fill="auto"/>
            <w:vAlign w:val="center"/>
          </w:tcPr>
          <w:p w14:paraId="0192B55F" w14:textId="77777777" w:rsidR="005039E5" w:rsidRPr="00EB57B5" w:rsidRDefault="005039E5" w:rsidP="004048F7">
            <w:pPr>
              <w:suppressAutoHyphens/>
              <w:ind w:left="34" w:firstLine="34"/>
              <w:rPr>
                <w:rFonts w:ascii="Arial Narrow" w:eastAsia="Times New Roman" w:hAnsi="Arial Narrow"/>
                <w:b/>
                <w:color w:val="auto"/>
                <w:szCs w:val="22"/>
                <w:lang w:eastAsia="es-ES"/>
              </w:rPr>
            </w:pPr>
            <w:r w:rsidRPr="00EB57B5">
              <w:rPr>
                <w:rFonts w:ascii="Arial Narrow" w:eastAsia="Times New Roman" w:hAnsi="Arial Narrow"/>
                <w:b/>
                <w:color w:val="auto"/>
                <w:szCs w:val="22"/>
                <w:lang w:eastAsia="es-ES"/>
              </w:rPr>
              <w:t>DATOS GENERALES</w:t>
            </w:r>
          </w:p>
        </w:tc>
      </w:tr>
      <w:tr w:rsidR="005039E5" w:rsidRPr="00EB57B5" w14:paraId="27B879AA" w14:textId="77777777" w:rsidTr="004048F7">
        <w:tc>
          <w:tcPr>
            <w:tcW w:w="846" w:type="dxa"/>
            <w:tcBorders>
              <w:top w:val="dotted" w:sz="4" w:space="0" w:color="auto"/>
              <w:left w:val="single" w:sz="4" w:space="0" w:color="auto"/>
              <w:bottom w:val="dotted" w:sz="4" w:space="0" w:color="auto"/>
              <w:right w:val="single" w:sz="4" w:space="0" w:color="auto"/>
            </w:tcBorders>
            <w:shd w:val="clear" w:color="auto" w:fill="auto"/>
          </w:tcPr>
          <w:p w14:paraId="0AFEA34F"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1.1</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65CBD10F"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Fabricante</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5720119A"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04502308"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Indicar</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115C9478"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r w:rsidR="005039E5" w:rsidRPr="00EB57B5" w14:paraId="5D1D42CC" w14:textId="77777777" w:rsidTr="004048F7">
        <w:tc>
          <w:tcPr>
            <w:tcW w:w="846" w:type="dxa"/>
            <w:tcBorders>
              <w:top w:val="dotted" w:sz="4" w:space="0" w:color="auto"/>
              <w:left w:val="single" w:sz="4" w:space="0" w:color="auto"/>
              <w:bottom w:val="dotted" w:sz="4" w:space="0" w:color="auto"/>
              <w:right w:val="single" w:sz="4" w:space="0" w:color="auto"/>
            </w:tcBorders>
            <w:shd w:val="clear" w:color="auto" w:fill="auto"/>
          </w:tcPr>
          <w:p w14:paraId="6B203FD4"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1.2</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4F3D9662"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País de Origen</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08BF1CE0"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26C366BD"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Indicar</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31491E54"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r w:rsidR="005039E5" w:rsidRPr="00EB57B5" w14:paraId="7EF97ED1" w14:textId="77777777" w:rsidTr="004048F7">
        <w:trPr>
          <w:trHeight w:val="160"/>
        </w:trPr>
        <w:tc>
          <w:tcPr>
            <w:tcW w:w="846" w:type="dxa"/>
            <w:tcBorders>
              <w:top w:val="dotted" w:sz="4" w:space="0" w:color="auto"/>
              <w:left w:val="single" w:sz="4" w:space="0" w:color="auto"/>
              <w:bottom w:val="dotted" w:sz="4" w:space="0" w:color="auto"/>
              <w:right w:val="single" w:sz="4" w:space="0" w:color="auto"/>
            </w:tcBorders>
            <w:shd w:val="clear" w:color="auto" w:fill="auto"/>
          </w:tcPr>
          <w:p w14:paraId="4698747C"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1.3</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61B993DC"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Modelo</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276A3E75"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31EAD8AF"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Indicar</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198784AC"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r w:rsidR="005039E5" w:rsidRPr="00EB57B5" w14:paraId="74BF332B" w14:textId="77777777" w:rsidTr="004048F7">
        <w:tc>
          <w:tcPr>
            <w:tcW w:w="846" w:type="dxa"/>
            <w:tcBorders>
              <w:top w:val="dotted" w:sz="4" w:space="0" w:color="auto"/>
              <w:left w:val="single" w:sz="4" w:space="0" w:color="auto"/>
              <w:bottom w:val="dotted" w:sz="4" w:space="0" w:color="auto"/>
              <w:right w:val="single" w:sz="4" w:space="0" w:color="auto"/>
            </w:tcBorders>
            <w:shd w:val="clear" w:color="auto" w:fill="auto"/>
            <w:vAlign w:val="center"/>
          </w:tcPr>
          <w:p w14:paraId="44830AF1"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1.4</w:t>
            </w:r>
          </w:p>
        </w:tc>
        <w:tc>
          <w:tcPr>
            <w:tcW w:w="4678" w:type="dxa"/>
            <w:tcBorders>
              <w:top w:val="dotted" w:sz="4" w:space="0" w:color="auto"/>
              <w:left w:val="single" w:sz="4" w:space="0" w:color="auto"/>
              <w:bottom w:val="dotted" w:sz="4" w:space="0" w:color="auto"/>
              <w:right w:val="single" w:sz="4" w:space="0" w:color="auto"/>
            </w:tcBorders>
            <w:shd w:val="clear" w:color="auto" w:fill="auto"/>
            <w:vAlign w:val="center"/>
          </w:tcPr>
          <w:p w14:paraId="7247927E"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Norma</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3ECBEEE6"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3098C299"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 xml:space="preserve">ANSI C 37.40/41 y 42 </w:t>
            </w:r>
            <w:r>
              <w:rPr>
                <w:rFonts w:ascii="Arial Narrow" w:eastAsia="Times New Roman" w:hAnsi="Arial Narrow"/>
                <w:color w:val="auto"/>
                <w:szCs w:val="22"/>
                <w:lang w:eastAsia="es-ES"/>
              </w:rPr>
              <w:t>y/o</w:t>
            </w:r>
            <w:r w:rsidRPr="00EB57B5">
              <w:rPr>
                <w:rFonts w:ascii="Arial Narrow" w:eastAsia="Times New Roman" w:hAnsi="Arial Narrow"/>
                <w:color w:val="auto"/>
                <w:szCs w:val="22"/>
                <w:lang w:eastAsia="es-ES"/>
              </w:rPr>
              <w:t xml:space="preserve"> ABNT NBR 7282:2011</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6F6E47A3"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r w:rsidR="005039E5" w:rsidRPr="00EB57B5" w14:paraId="2B480A29" w14:textId="77777777" w:rsidTr="004048F7">
        <w:tc>
          <w:tcPr>
            <w:tcW w:w="846" w:type="dxa"/>
            <w:tcBorders>
              <w:top w:val="dotted" w:sz="4" w:space="0" w:color="auto"/>
              <w:left w:val="single" w:sz="4" w:space="0" w:color="auto"/>
              <w:bottom w:val="dotted" w:sz="4" w:space="0" w:color="auto"/>
              <w:right w:val="single" w:sz="4" w:space="0" w:color="auto"/>
            </w:tcBorders>
            <w:shd w:val="clear" w:color="auto" w:fill="auto"/>
          </w:tcPr>
          <w:p w14:paraId="661AFBAB"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1.5</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3435C37C"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Montaje</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0D994943"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4C9C4151"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Exterior</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2182A030"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r w:rsidR="005039E5" w:rsidRPr="00EB57B5" w14:paraId="17182DE9" w14:textId="77777777" w:rsidTr="004048F7">
        <w:tc>
          <w:tcPr>
            <w:tcW w:w="846" w:type="dxa"/>
            <w:tcBorders>
              <w:top w:val="dotted" w:sz="4" w:space="0" w:color="auto"/>
              <w:left w:val="single" w:sz="4" w:space="0" w:color="auto"/>
              <w:bottom w:val="dotted" w:sz="4" w:space="0" w:color="auto"/>
              <w:right w:val="single" w:sz="4" w:space="0" w:color="auto"/>
            </w:tcBorders>
            <w:shd w:val="clear" w:color="auto" w:fill="auto"/>
          </w:tcPr>
          <w:p w14:paraId="05BA8DA1"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1.6</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60D81EF2"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Altitud de operación</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5E28125D"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m.s.n.m.</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42555B91"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&gt;4700</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5FA6A516"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r w:rsidR="005039E5" w:rsidRPr="00EB57B5" w14:paraId="60DB9436"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15A61339" w14:textId="77777777" w:rsidR="005039E5" w:rsidRPr="00EB57B5" w:rsidRDefault="005039E5" w:rsidP="004048F7">
            <w:pPr>
              <w:suppressAutoHyphens/>
              <w:ind w:firstLine="22"/>
              <w:jc w:val="center"/>
              <w:rPr>
                <w:rFonts w:ascii="Arial Narrow" w:eastAsia="Times New Roman" w:hAnsi="Arial Narrow"/>
                <w:b/>
                <w:color w:val="auto"/>
                <w:szCs w:val="22"/>
                <w:lang w:eastAsia="es-ES"/>
              </w:rPr>
            </w:pPr>
            <w:r w:rsidRPr="00EB57B5">
              <w:rPr>
                <w:rFonts w:ascii="Arial Narrow" w:eastAsia="Times New Roman" w:hAnsi="Arial Narrow"/>
                <w:b/>
                <w:color w:val="auto"/>
                <w:szCs w:val="22"/>
                <w:lang w:eastAsia="es-ES"/>
              </w:rPr>
              <w:t>2.0</w:t>
            </w:r>
          </w:p>
        </w:tc>
        <w:tc>
          <w:tcPr>
            <w:tcW w:w="9361" w:type="dxa"/>
            <w:gridSpan w:val="4"/>
            <w:tcBorders>
              <w:top w:val="dotted" w:sz="4" w:space="0" w:color="auto"/>
              <w:left w:val="single" w:sz="4" w:space="0" w:color="auto"/>
              <w:bottom w:val="dotted" w:sz="4" w:space="0" w:color="auto"/>
              <w:right w:val="single" w:sz="4" w:space="0" w:color="auto"/>
            </w:tcBorders>
            <w:shd w:val="clear" w:color="auto" w:fill="auto"/>
            <w:vAlign w:val="center"/>
          </w:tcPr>
          <w:p w14:paraId="1F3C2170" w14:textId="77777777" w:rsidR="005039E5" w:rsidRPr="00EB57B5" w:rsidRDefault="005039E5" w:rsidP="004048F7">
            <w:pPr>
              <w:suppressAutoHyphens/>
              <w:ind w:left="34" w:firstLine="34"/>
              <w:rPr>
                <w:rFonts w:ascii="Arial Narrow" w:eastAsia="Times New Roman" w:hAnsi="Arial Narrow"/>
                <w:b/>
                <w:color w:val="auto"/>
                <w:szCs w:val="22"/>
                <w:lang w:eastAsia="es-ES"/>
              </w:rPr>
            </w:pPr>
            <w:r w:rsidRPr="00EB57B5">
              <w:rPr>
                <w:rFonts w:ascii="Arial Narrow" w:eastAsia="Times New Roman" w:hAnsi="Arial Narrow"/>
                <w:b/>
                <w:color w:val="auto"/>
                <w:szCs w:val="22"/>
                <w:lang w:eastAsia="es-ES"/>
              </w:rPr>
              <w:t>DATOS NOMINALES Y CARACTERÍSTICAS</w:t>
            </w:r>
          </w:p>
        </w:tc>
      </w:tr>
      <w:tr w:rsidR="005039E5" w:rsidRPr="00EB57B5" w14:paraId="6EC8F51B"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62D1C33E"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2.1</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243C0362"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Frecuencia</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2D5A829F"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Hz</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0451D433"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60</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5246521D"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4C25B602"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2E6FED18"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2.2</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16E774EF"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Tensión del sistema</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487DA5AD"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kV</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1749C82C"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22.9</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04911029"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626945A2"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5DC43EA5"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2.3</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4CA42A90"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Corriente Nominal</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5101C25C"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A</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4B8A1A6A"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200</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0C2429EE"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15AB5157"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7BA13E33"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2.4</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73DC2F5F"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 xml:space="preserve">Nivel de aislamiento mínimo: </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611251A9"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16D3ADDE"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51C1DF96"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25309331" w14:textId="77777777" w:rsidTr="004048F7">
        <w:trPr>
          <w:trHeight w:val="56"/>
        </w:trPr>
        <w:tc>
          <w:tcPr>
            <w:tcW w:w="846" w:type="dxa"/>
            <w:tcBorders>
              <w:top w:val="dotted" w:sz="4" w:space="0" w:color="auto"/>
              <w:left w:val="single" w:sz="4" w:space="0" w:color="auto"/>
              <w:bottom w:val="single" w:sz="4" w:space="0" w:color="FFFFFF"/>
              <w:right w:val="single" w:sz="4" w:space="0" w:color="auto"/>
            </w:tcBorders>
            <w:shd w:val="clear" w:color="auto" w:fill="auto"/>
          </w:tcPr>
          <w:p w14:paraId="685C33E5"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dotted" w:sz="4" w:space="0" w:color="auto"/>
              <w:left w:val="single" w:sz="4" w:space="0" w:color="auto"/>
              <w:bottom w:val="single" w:sz="4" w:space="0" w:color="FFFFFF"/>
              <w:right w:val="single" w:sz="4" w:space="0" w:color="auto"/>
            </w:tcBorders>
            <w:shd w:val="clear" w:color="auto" w:fill="auto"/>
          </w:tcPr>
          <w:p w14:paraId="343FC85C" w14:textId="77777777" w:rsidR="005039E5" w:rsidRPr="00EB57B5" w:rsidRDefault="005039E5" w:rsidP="005039E5">
            <w:pPr>
              <w:pStyle w:val="Prrafodelista"/>
              <w:numPr>
                <w:ilvl w:val="0"/>
                <w:numId w:val="50"/>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Tensión de sostenimiento a la onda de impulso (BIL), entre fases y tierra y entre fases</w:t>
            </w:r>
          </w:p>
        </w:tc>
        <w:tc>
          <w:tcPr>
            <w:tcW w:w="997" w:type="dxa"/>
            <w:tcBorders>
              <w:top w:val="dotted" w:sz="4" w:space="0" w:color="auto"/>
              <w:left w:val="single" w:sz="4" w:space="0" w:color="auto"/>
              <w:bottom w:val="single" w:sz="4" w:space="0" w:color="FFFFFF"/>
              <w:right w:val="single" w:sz="4" w:space="0" w:color="auto"/>
            </w:tcBorders>
            <w:shd w:val="clear" w:color="auto" w:fill="auto"/>
            <w:vAlign w:val="center"/>
          </w:tcPr>
          <w:p w14:paraId="0DF6480B"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kV</w:t>
            </w:r>
          </w:p>
        </w:tc>
        <w:tc>
          <w:tcPr>
            <w:tcW w:w="1843" w:type="dxa"/>
            <w:tcBorders>
              <w:top w:val="dotted" w:sz="4" w:space="0" w:color="auto"/>
              <w:left w:val="single" w:sz="4" w:space="0" w:color="auto"/>
              <w:bottom w:val="single" w:sz="4" w:space="0" w:color="FFFFFF"/>
              <w:right w:val="single" w:sz="4" w:space="0" w:color="auto"/>
            </w:tcBorders>
            <w:shd w:val="clear" w:color="auto" w:fill="auto"/>
            <w:vAlign w:val="center"/>
          </w:tcPr>
          <w:p w14:paraId="3C368093"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170</w:t>
            </w:r>
          </w:p>
        </w:tc>
        <w:tc>
          <w:tcPr>
            <w:tcW w:w="1843" w:type="dxa"/>
            <w:tcBorders>
              <w:top w:val="dotted" w:sz="4" w:space="0" w:color="auto"/>
              <w:left w:val="single" w:sz="4" w:space="0" w:color="auto"/>
              <w:bottom w:val="single" w:sz="4" w:space="0" w:color="FFFFFF"/>
              <w:right w:val="single" w:sz="4" w:space="0" w:color="auto"/>
            </w:tcBorders>
            <w:shd w:val="clear" w:color="auto" w:fill="auto"/>
          </w:tcPr>
          <w:p w14:paraId="11EF522F"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4F4963D1" w14:textId="77777777" w:rsidTr="004048F7">
        <w:trPr>
          <w:trHeight w:val="56"/>
        </w:trPr>
        <w:tc>
          <w:tcPr>
            <w:tcW w:w="846" w:type="dxa"/>
            <w:tcBorders>
              <w:top w:val="single" w:sz="4" w:space="0" w:color="FFFFFF"/>
              <w:left w:val="single" w:sz="4" w:space="0" w:color="auto"/>
              <w:bottom w:val="single" w:sz="4" w:space="0" w:color="FFFFFF"/>
              <w:right w:val="single" w:sz="4" w:space="0" w:color="auto"/>
            </w:tcBorders>
            <w:shd w:val="clear" w:color="auto" w:fill="auto"/>
          </w:tcPr>
          <w:p w14:paraId="538B8888"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single" w:sz="4" w:space="0" w:color="FFFFFF"/>
              <w:left w:val="single" w:sz="4" w:space="0" w:color="auto"/>
              <w:bottom w:val="single" w:sz="4" w:space="0" w:color="FFFFFF"/>
              <w:right w:val="single" w:sz="4" w:space="0" w:color="auto"/>
            </w:tcBorders>
            <w:shd w:val="clear" w:color="auto" w:fill="auto"/>
          </w:tcPr>
          <w:p w14:paraId="2B01990E" w14:textId="77777777" w:rsidR="005039E5" w:rsidRPr="00EB57B5" w:rsidRDefault="005039E5" w:rsidP="005039E5">
            <w:pPr>
              <w:pStyle w:val="Prrafodelista"/>
              <w:numPr>
                <w:ilvl w:val="0"/>
                <w:numId w:val="50"/>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Tensión de sostenimiento a frecuencia industrial entre fases en seco 1 min.</w:t>
            </w:r>
          </w:p>
        </w:tc>
        <w:tc>
          <w:tcPr>
            <w:tcW w:w="997" w:type="dxa"/>
            <w:tcBorders>
              <w:top w:val="single" w:sz="4" w:space="0" w:color="FFFFFF"/>
              <w:left w:val="single" w:sz="4" w:space="0" w:color="auto"/>
              <w:bottom w:val="single" w:sz="4" w:space="0" w:color="FFFFFF"/>
              <w:right w:val="single" w:sz="4" w:space="0" w:color="auto"/>
            </w:tcBorders>
            <w:shd w:val="clear" w:color="auto" w:fill="auto"/>
            <w:vAlign w:val="center"/>
          </w:tcPr>
          <w:p w14:paraId="77598B25"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kV</w:t>
            </w:r>
          </w:p>
        </w:tc>
        <w:tc>
          <w:tcPr>
            <w:tcW w:w="1843" w:type="dxa"/>
            <w:tcBorders>
              <w:top w:val="single" w:sz="4" w:space="0" w:color="FFFFFF"/>
              <w:left w:val="single" w:sz="4" w:space="0" w:color="auto"/>
              <w:bottom w:val="single" w:sz="4" w:space="0" w:color="FFFFFF"/>
              <w:right w:val="single" w:sz="4" w:space="0" w:color="auto"/>
            </w:tcBorders>
            <w:shd w:val="clear" w:color="auto" w:fill="auto"/>
            <w:vAlign w:val="center"/>
          </w:tcPr>
          <w:p w14:paraId="413BFB35"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76</w:t>
            </w:r>
          </w:p>
        </w:tc>
        <w:tc>
          <w:tcPr>
            <w:tcW w:w="1843" w:type="dxa"/>
            <w:tcBorders>
              <w:top w:val="single" w:sz="4" w:space="0" w:color="FFFFFF"/>
              <w:left w:val="single" w:sz="4" w:space="0" w:color="auto"/>
              <w:bottom w:val="single" w:sz="4" w:space="0" w:color="FFFFFF"/>
              <w:right w:val="single" w:sz="4" w:space="0" w:color="auto"/>
            </w:tcBorders>
            <w:shd w:val="clear" w:color="auto" w:fill="auto"/>
          </w:tcPr>
          <w:p w14:paraId="35210855"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7C7470C3" w14:textId="77777777" w:rsidTr="004048F7">
        <w:trPr>
          <w:trHeight w:val="56"/>
        </w:trPr>
        <w:tc>
          <w:tcPr>
            <w:tcW w:w="846" w:type="dxa"/>
            <w:tcBorders>
              <w:top w:val="single" w:sz="4" w:space="0" w:color="FFFFFF"/>
              <w:left w:val="single" w:sz="4" w:space="0" w:color="auto"/>
              <w:bottom w:val="dotted" w:sz="4" w:space="0" w:color="auto"/>
              <w:right w:val="single" w:sz="4" w:space="0" w:color="auto"/>
            </w:tcBorders>
            <w:shd w:val="clear" w:color="auto" w:fill="auto"/>
          </w:tcPr>
          <w:p w14:paraId="4D8738F1"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single" w:sz="4" w:space="0" w:color="FFFFFF"/>
              <w:left w:val="single" w:sz="4" w:space="0" w:color="auto"/>
              <w:bottom w:val="dotted" w:sz="4" w:space="0" w:color="auto"/>
              <w:right w:val="single" w:sz="4" w:space="0" w:color="auto"/>
            </w:tcBorders>
            <w:shd w:val="clear" w:color="auto" w:fill="auto"/>
          </w:tcPr>
          <w:p w14:paraId="57A06498" w14:textId="77777777" w:rsidR="005039E5" w:rsidRPr="00EB57B5" w:rsidRDefault="005039E5" w:rsidP="005039E5">
            <w:pPr>
              <w:pStyle w:val="Prrafodelista"/>
              <w:numPr>
                <w:ilvl w:val="0"/>
                <w:numId w:val="50"/>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Tensión de sostenimiento a la frecuencia industrial entre fase y tierra, en húmedo, 10s</w:t>
            </w:r>
          </w:p>
        </w:tc>
        <w:tc>
          <w:tcPr>
            <w:tcW w:w="997" w:type="dxa"/>
            <w:tcBorders>
              <w:top w:val="single" w:sz="4" w:space="0" w:color="FFFFFF"/>
              <w:left w:val="single" w:sz="4" w:space="0" w:color="auto"/>
              <w:bottom w:val="dotted" w:sz="4" w:space="0" w:color="auto"/>
              <w:right w:val="single" w:sz="4" w:space="0" w:color="auto"/>
            </w:tcBorders>
            <w:shd w:val="clear" w:color="auto" w:fill="auto"/>
            <w:vAlign w:val="center"/>
          </w:tcPr>
          <w:p w14:paraId="3F3FFC67"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kV</w:t>
            </w:r>
          </w:p>
        </w:tc>
        <w:tc>
          <w:tcPr>
            <w:tcW w:w="1843" w:type="dxa"/>
            <w:tcBorders>
              <w:top w:val="single" w:sz="4" w:space="0" w:color="FFFFFF"/>
              <w:left w:val="single" w:sz="4" w:space="0" w:color="auto"/>
              <w:bottom w:val="dotted" w:sz="4" w:space="0" w:color="auto"/>
              <w:right w:val="single" w:sz="4" w:space="0" w:color="auto"/>
            </w:tcBorders>
            <w:shd w:val="clear" w:color="auto" w:fill="auto"/>
            <w:vAlign w:val="center"/>
          </w:tcPr>
          <w:p w14:paraId="14C2C573"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70</w:t>
            </w:r>
          </w:p>
        </w:tc>
        <w:tc>
          <w:tcPr>
            <w:tcW w:w="1843" w:type="dxa"/>
            <w:tcBorders>
              <w:top w:val="single" w:sz="4" w:space="0" w:color="FFFFFF"/>
              <w:left w:val="single" w:sz="4" w:space="0" w:color="auto"/>
              <w:bottom w:val="dotted" w:sz="4" w:space="0" w:color="auto"/>
              <w:right w:val="single" w:sz="4" w:space="0" w:color="auto"/>
            </w:tcBorders>
            <w:shd w:val="clear" w:color="auto" w:fill="auto"/>
          </w:tcPr>
          <w:p w14:paraId="0F1D91F1"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748402F5" w14:textId="77777777" w:rsidTr="004048F7">
        <w:trPr>
          <w:trHeight w:val="56"/>
        </w:trPr>
        <w:tc>
          <w:tcPr>
            <w:tcW w:w="846" w:type="dxa"/>
            <w:tcBorders>
              <w:top w:val="dotted" w:sz="4" w:space="0" w:color="auto"/>
              <w:left w:val="single" w:sz="4" w:space="0" w:color="auto"/>
              <w:bottom w:val="single" w:sz="4" w:space="0" w:color="FFFFFF"/>
              <w:right w:val="single" w:sz="4" w:space="0" w:color="auto"/>
            </w:tcBorders>
            <w:shd w:val="clear" w:color="auto" w:fill="auto"/>
          </w:tcPr>
          <w:p w14:paraId="1A16DB1C"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2.5</w:t>
            </w:r>
          </w:p>
        </w:tc>
        <w:tc>
          <w:tcPr>
            <w:tcW w:w="4678" w:type="dxa"/>
            <w:tcBorders>
              <w:top w:val="dotted" w:sz="4" w:space="0" w:color="auto"/>
              <w:left w:val="single" w:sz="4" w:space="0" w:color="auto"/>
              <w:bottom w:val="single" w:sz="4" w:space="0" w:color="FFFFFF"/>
              <w:right w:val="single" w:sz="4" w:space="0" w:color="auto"/>
            </w:tcBorders>
            <w:shd w:val="clear" w:color="auto" w:fill="auto"/>
          </w:tcPr>
          <w:p w14:paraId="79E074CB" w14:textId="77777777" w:rsidR="005039E5" w:rsidRPr="00EB57B5" w:rsidRDefault="005039E5" w:rsidP="004048F7">
            <w:pPr>
              <w:suppressAutoHyphens/>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Capacidad de interrupción</w:t>
            </w:r>
          </w:p>
        </w:tc>
        <w:tc>
          <w:tcPr>
            <w:tcW w:w="997" w:type="dxa"/>
            <w:tcBorders>
              <w:top w:val="dotted" w:sz="4" w:space="0" w:color="auto"/>
              <w:left w:val="single" w:sz="4" w:space="0" w:color="auto"/>
              <w:bottom w:val="single" w:sz="4" w:space="0" w:color="FFFFFF"/>
              <w:right w:val="single" w:sz="4" w:space="0" w:color="auto"/>
            </w:tcBorders>
            <w:shd w:val="clear" w:color="auto" w:fill="auto"/>
            <w:vAlign w:val="center"/>
          </w:tcPr>
          <w:p w14:paraId="32ED95B8"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single" w:sz="4" w:space="0" w:color="FFFFFF"/>
              <w:right w:val="single" w:sz="4" w:space="0" w:color="auto"/>
            </w:tcBorders>
            <w:shd w:val="clear" w:color="auto" w:fill="auto"/>
            <w:vAlign w:val="center"/>
          </w:tcPr>
          <w:p w14:paraId="5F9584FD"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single" w:sz="4" w:space="0" w:color="FFFFFF"/>
              <w:right w:val="single" w:sz="4" w:space="0" w:color="auto"/>
            </w:tcBorders>
            <w:shd w:val="clear" w:color="auto" w:fill="auto"/>
          </w:tcPr>
          <w:p w14:paraId="061BD340"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236366F0" w14:textId="77777777" w:rsidTr="004048F7">
        <w:trPr>
          <w:trHeight w:val="56"/>
        </w:trPr>
        <w:tc>
          <w:tcPr>
            <w:tcW w:w="846" w:type="dxa"/>
            <w:tcBorders>
              <w:top w:val="single" w:sz="4" w:space="0" w:color="FFFFFF"/>
              <w:left w:val="single" w:sz="4" w:space="0" w:color="auto"/>
              <w:bottom w:val="dotted" w:sz="4" w:space="0" w:color="auto"/>
              <w:right w:val="single" w:sz="4" w:space="0" w:color="auto"/>
            </w:tcBorders>
            <w:shd w:val="clear" w:color="auto" w:fill="auto"/>
          </w:tcPr>
          <w:p w14:paraId="07726080"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single" w:sz="4" w:space="0" w:color="FFFFFF"/>
              <w:left w:val="single" w:sz="4" w:space="0" w:color="auto"/>
              <w:bottom w:val="dotted" w:sz="4" w:space="0" w:color="auto"/>
              <w:right w:val="single" w:sz="4" w:space="0" w:color="auto"/>
            </w:tcBorders>
            <w:shd w:val="clear" w:color="auto" w:fill="auto"/>
          </w:tcPr>
          <w:p w14:paraId="49ECCCC4" w14:textId="77777777" w:rsidR="005039E5" w:rsidRPr="00EB57B5" w:rsidRDefault="005039E5" w:rsidP="005039E5">
            <w:pPr>
              <w:pStyle w:val="Prrafodelista"/>
              <w:numPr>
                <w:ilvl w:val="0"/>
                <w:numId w:val="50"/>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Corriente asimétrico</w:t>
            </w:r>
          </w:p>
        </w:tc>
        <w:tc>
          <w:tcPr>
            <w:tcW w:w="997" w:type="dxa"/>
            <w:tcBorders>
              <w:top w:val="single" w:sz="4" w:space="0" w:color="FFFFFF"/>
              <w:left w:val="single" w:sz="4" w:space="0" w:color="auto"/>
              <w:bottom w:val="dotted" w:sz="4" w:space="0" w:color="auto"/>
              <w:right w:val="single" w:sz="4" w:space="0" w:color="auto"/>
            </w:tcBorders>
            <w:shd w:val="clear" w:color="auto" w:fill="auto"/>
            <w:vAlign w:val="center"/>
          </w:tcPr>
          <w:p w14:paraId="1C7852DF"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kA</w:t>
            </w:r>
          </w:p>
        </w:tc>
        <w:tc>
          <w:tcPr>
            <w:tcW w:w="1843" w:type="dxa"/>
            <w:tcBorders>
              <w:top w:val="single" w:sz="4" w:space="0" w:color="FFFFFF"/>
              <w:left w:val="single" w:sz="4" w:space="0" w:color="auto"/>
              <w:bottom w:val="dotted" w:sz="4" w:space="0" w:color="auto"/>
              <w:right w:val="single" w:sz="4" w:space="0" w:color="auto"/>
            </w:tcBorders>
            <w:shd w:val="clear" w:color="auto" w:fill="auto"/>
            <w:vAlign w:val="center"/>
          </w:tcPr>
          <w:p w14:paraId="4F0FFC6B"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Indicar</w:t>
            </w:r>
          </w:p>
        </w:tc>
        <w:tc>
          <w:tcPr>
            <w:tcW w:w="1843" w:type="dxa"/>
            <w:tcBorders>
              <w:top w:val="single" w:sz="4" w:space="0" w:color="FFFFFF"/>
              <w:left w:val="single" w:sz="4" w:space="0" w:color="auto"/>
              <w:bottom w:val="dotted" w:sz="4" w:space="0" w:color="auto"/>
              <w:right w:val="single" w:sz="4" w:space="0" w:color="auto"/>
            </w:tcBorders>
            <w:shd w:val="clear" w:color="auto" w:fill="auto"/>
          </w:tcPr>
          <w:p w14:paraId="335372AF"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5A313942"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3770C3FA"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2.6</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7C1B2FE6" w14:textId="77777777" w:rsidR="005039E5" w:rsidRPr="00EB57B5" w:rsidRDefault="005039E5" w:rsidP="004048F7">
            <w:pPr>
              <w:suppressAutoHyphens/>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Tiempo muerto (Tiempo entre la actuación de una etapa y la siguiente)</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3A0981D7"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seg</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19C6F58A"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Indicar</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00C68036"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33F4F049"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2D6E882C"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2.7</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046AD435" w14:textId="77777777" w:rsidR="005039E5" w:rsidRPr="00EB57B5" w:rsidRDefault="005039E5" w:rsidP="004048F7">
            <w:pPr>
              <w:suppressAutoHyphens/>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Aislador</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115BAF07"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055654BF"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5BFDD583"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4776D7EC" w14:textId="77777777" w:rsidTr="004048F7">
        <w:trPr>
          <w:trHeight w:val="56"/>
        </w:trPr>
        <w:tc>
          <w:tcPr>
            <w:tcW w:w="846" w:type="dxa"/>
            <w:tcBorders>
              <w:top w:val="dotted" w:sz="4" w:space="0" w:color="auto"/>
              <w:left w:val="single" w:sz="4" w:space="0" w:color="auto"/>
              <w:bottom w:val="single" w:sz="4" w:space="0" w:color="FFFFFF"/>
              <w:right w:val="single" w:sz="4" w:space="0" w:color="auto"/>
            </w:tcBorders>
            <w:shd w:val="clear" w:color="auto" w:fill="auto"/>
          </w:tcPr>
          <w:p w14:paraId="56B2F75C"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dotted" w:sz="4" w:space="0" w:color="auto"/>
              <w:left w:val="single" w:sz="4" w:space="0" w:color="auto"/>
              <w:bottom w:val="single" w:sz="4" w:space="0" w:color="FFFFFF"/>
              <w:right w:val="single" w:sz="4" w:space="0" w:color="auto"/>
            </w:tcBorders>
            <w:shd w:val="clear" w:color="auto" w:fill="auto"/>
          </w:tcPr>
          <w:p w14:paraId="2AC87245" w14:textId="77777777" w:rsidR="005039E5" w:rsidRPr="00EB57B5" w:rsidRDefault="005039E5" w:rsidP="005039E5">
            <w:pPr>
              <w:pStyle w:val="Prrafodelista"/>
              <w:numPr>
                <w:ilvl w:val="0"/>
                <w:numId w:val="50"/>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Material</w:t>
            </w:r>
          </w:p>
        </w:tc>
        <w:tc>
          <w:tcPr>
            <w:tcW w:w="997" w:type="dxa"/>
            <w:tcBorders>
              <w:top w:val="dotted" w:sz="4" w:space="0" w:color="auto"/>
              <w:left w:val="single" w:sz="4" w:space="0" w:color="auto"/>
              <w:bottom w:val="single" w:sz="4" w:space="0" w:color="FFFFFF"/>
              <w:right w:val="single" w:sz="4" w:space="0" w:color="auto"/>
            </w:tcBorders>
            <w:shd w:val="clear" w:color="auto" w:fill="auto"/>
            <w:vAlign w:val="center"/>
          </w:tcPr>
          <w:p w14:paraId="66D47F7B"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single" w:sz="4" w:space="0" w:color="FFFFFF"/>
              <w:right w:val="single" w:sz="4" w:space="0" w:color="auto"/>
            </w:tcBorders>
            <w:shd w:val="clear" w:color="auto" w:fill="auto"/>
            <w:vAlign w:val="center"/>
          </w:tcPr>
          <w:p w14:paraId="012B774A"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Porcelana</w:t>
            </w:r>
          </w:p>
        </w:tc>
        <w:tc>
          <w:tcPr>
            <w:tcW w:w="1843" w:type="dxa"/>
            <w:tcBorders>
              <w:top w:val="dotted" w:sz="4" w:space="0" w:color="auto"/>
              <w:left w:val="single" w:sz="4" w:space="0" w:color="auto"/>
              <w:bottom w:val="single" w:sz="4" w:space="0" w:color="FFFFFF"/>
              <w:right w:val="single" w:sz="4" w:space="0" w:color="auto"/>
            </w:tcBorders>
            <w:shd w:val="clear" w:color="auto" w:fill="auto"/>
          </w:tcPr>
          <w:p w14:paraId="7B8C110B"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6725A18C" w14:textId="77777777" w:rsidTr="004048F7">
        <w:trPr>
          <w:trHeight w:val="56"/>
        </w:trPr>
        <w:tc>
          <w:tcPr>
            <w:tcW w:w="846" w:type="dxa"/>
            <w:tcBorders>
              <w:top w:val="single" w:sz="4" w:space="0" w:color="FFFFFF"/>
              <w:left w:val="single" w:sz="4" w:space="0" w:color="auto"/>
              <w:bottom w:val="single" w:sz="4" w:space="0" w:color="FFFFFF"/>
              <w:right w:val="single" w:sz="4" w:space="0" w:color="auto"/>
            </w:tcBorders>
            <w:shd w:val="clear" w:color="auto" w:fill="auto"/>
          </w:tcPr>
          <w:p w14:paraId="35464097"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single" w:sz="4" w:space="0" w:color="FFFFFF"/>
              <w:left w:val="single" w:sz="4" w:space="0" w:color="auto"/>
              <w:bottom w:val="single" w:sz="4" w:space="0" w:color="FFFFFF"/>
              <w:right w:val="single" w:sz="4" w:space="0" w:color="auto"/>
            </w:tcBorders>
            <w:shd w:val="clear" w:color="auto" w:fill="auto"/>
          </w:tcPr>
          <w:p w14:paraId="6328C21C" w14:textId="77777777" w:rsidR="005039E5" w:rsidRPr="00EB57B5" w:rsidRDefault="005039E5" w:rsidP="005039E5">
            <w:pPr>
              <w:pStyle w:val="Prrafodelista"/>
              <w:numPr>
                <w:ilvl w:val="0"/>
                <w:numId w:val="50"/>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Norma de fabricación y pruebas</w:t>
            </w:r>
          </w:p>
        </w:tc>
        <w:tc>
          <w:tcPr>
            <w:tcW w:w="997" w:type="dxa"/>
            <w:tcBorders>
              <w:top w:val="single" w:sz="4" w:space="0" w:color="FFFFFF"/>
              <w:left w:val="single" w:sz="4" w:space="0" w:color="auto"/>
              <w:bottom w:val="single" w:sz="4" w:space="0" w:color="FFFFFF"/>
              <w:right w:val="single" w:sz="4" w:space="0" w:color="auto"/>
            </w:tcBorders>
            <w:shd w:val="clear" w:color="auto" w:fill="auto"/>
            <w:vAlign w:val="center"/>
          </w:tcPr>
          <w:p w14:paraId="2DABA389"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single" w:sz="4" w:space="0" w:color="FFFFFF"/>
              <w:left w:val="single" w:sz="4" w:space="0" w:color="auto"/>
              <w:bottom w:val="single" w:sz="4" w:space="0" w:color="FFFFFF"/>
              <w:right w:val="single" w:sz="4" w:space="0" w:color="auto"/>
            </w:tcBorders>
            <w:shd w:val="clear" w:color="auto" w:fill="auto"/>
            <w:vAlign w:val="center"/>
          </w:tcPr>
          <w:p w14:paraId="2CAD7FCF"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ANSI C29.5</w:t>
            </w:r>
          </w:p>
        </w:tc>
        <w:tc>
          <w:tcPr>
            <w:tcW w:w="1843" w:type="dxa"/>
            <w:tcBorders>
              <w:top w:val="single" w:sz="4" w:space="0" w:color="FFFFFF"/>
              <w:left w:val="single" w:sz="4" w:space="0" w:color="auto"/>
              <w:bottom w:val="single" w:sz="4" w:space="0" w:color="FFFFFF"/>
              <w:right w:val="single" w:sz="4" w:space="0" w:color="auto"/>
            </w:tcBorders>
            <w:shd w:val="clear" w:color="auto" w:fill="auto"/>
          </w:tcPr>
          <w:p w14:paraId="170CF527"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721FFF31" w14:textId="77777777" w:rsidTr="004048F7">
        <w:trPr>
          <w:trHeight w:val="56"/>
        </w:trPr>
        <w:tc>
          <w:tcPr>
            <w:tcW w:w="846" w:type="dxa"/>
            <w:tcBorders>
              <w:top w:val="single" w:sz="4" w:space="0" w:color="FFFFFF"/>
              <w:left w:val="single" w:sz="4" w:space="0" w:color="auto"/>
              <w:bottom w:val="dotted" w:sz="4" w:space="0" w:color="auto"/>
              <w:right w:val="single" w:sz="4" w:space="0" w:color="auto"/>
            </w:tcBorders>
            <w:shd w:val="clear" w:color="auto" w:fill="auto"/>
          </w:tcPr>
          <w:p w14:paraId="29B36388"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single" w:sz="4" w:space="0" w:color="FFFFFF"/>
              <w:left w:val="single" w:sz="4" w:space="0" w:color="auto"/>
              <w:bottom w:val="dotted" w:sz="4" w:space="0" w:color="auto"/>
              <w:right w:val="single" w:sz="4" w:space="0" w:color="auto"/>
            </w:tcBorders>
            <w:shd w:val="clear" w:color="auto" w:fill="auto"/>
          </w:tcPr>
          <w:p w14:paraId="61FE32EB" w14:textId="77777777" w:rsidR="005039E5" w:rsidRPr="00EB57B5" w:rsidRDefault="005039E5" w:rsidP="005039E5">
            <w:pPr>
              <w:pStyle w:val="Prrafodelista"/>
              <w:numPr>
                <w:ilvl w:val="0"/>
                <w:numId w:val="50"/>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Línea de fuga</w:t>
            </w:r>
          </w:p>
        </w:tc>
        <w:tc>
          <w:tcPr>
            <w:tcW w:w="997" w:type="dxa"/>
            <w:tcBorders>
              <w:top w:val="single" w:sz="4" w:space="0" w:color="FFFFFF"/>
              <w:left w:val="single" w:sz="4" w:space="0" w:color="auto"/>
              <w:bottom w:val="dotted" w:sz="4" w:space="0" w:color="auto"/>
              <w:right w:val="single" w:sz="4" w:space="0" w:color="auto"/>
            </w:tcBorders>
            <w:shd w:val="clear" w:color="auto" w:fill="auto"/>
            <w:vAlign w:val="center"/>
          </w:tcPr>
          <w:p w14:paraId="6FF44B64"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mm</w:t>
            </w:r>
          </w:p>
        </w:tc>
        <w:tc>
          <w:tcPr>
            <w:tcW w:w="1843" w:type="dxa"/>
            <w:tcBorders>
              <w:top w:val="single" w:sz="4" w:space="0" w:color="FFFFFF"/>
              <w:left w:val="single" w:sz="4" w:space="0" w:color="auto"/>
              <w:bottom w:val="dotted" w:sz="4" w:space="0" w:color="auto"/>
              <w:right w:val="single" w:sz="4" w:space="0" w:color="auto"/>
            </w:tcBorders>
            <w:shd w:val="clear" w:color="auto" w:fill="auto"/>
            <w:vAlign w:val="center"/>
          </w:tcPr>
          <w:p w14:paraId="09FD3C5C"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660</w:t>
            </w:r>
          </w:p>
        </w:tc>
        <w:tc>
          <w:tcPr>
            <w:tcW w:w="1843" w:type="dxa"/>
            <w:tcBorders>
              <w:top w:val="single" w:sz="4" w:space="0" w:color="FFFFFF"/>
              <w:left w:val="single" w:sz="4" w:space="0" w:color="auto"/>
              <w:bottom w:val="dotted" w:sz="4" w:space="0" w:color="auto"/>
              <w:right w:val="single" w:sz="4" w:space="0" w:color="auto"/>
            </w:tcBorders>
            <w:shd w:val="clear" w:color="auto" w:fill="auto"/>
          </w:tcPr>
          <w:p w14:paraId="530140CE"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338E0619"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508DEB44"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2.8</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6F878244" w14:textId="77777777" w:rsidR="005039E5" w:rsidRPr="00EB57B5" w:rsidRDefault="005039E5" w:rsidP="004048F7">
            <w:pPr>
              <w:suppressAutoHyphens/>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Tubo porta fusible</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3C9D607E"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7C8B89ED"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1037463B"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2A3EC230" w14:textId="77777777" w:rsidTr="004048F7">
        <w:trPr>
          <w:trHeight w:val="56"/>
        </w:trPr>
        <w:tc>
          <w:tcPr>
            <w:tcW w:w="846" w:type="dxa"/>
            <w:tcBorders>
              <w:top w:val="dotted" w:sz="4" w:space="0" w:color="auto"/>
              <w:left w:val="single" w:sz="4" w:space="0" w:color="auto"/>
              <w:bottom w:val="single" w:sz="4" w:space="0" w:color="FFFFFF"/>
              <w:right w:val="single" w:sz="4" w:space="0" w:color="auto"/>
            </w:tcBorders>
            <w:shd w:val="clear" w:color="auto" w:fill="auto"/>
          </w:tcPr>
          <w:p w14:paraId="6A8CBD8E"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dotted" w:sz="4" w:space="0" w:color="auto"/>
              <w:left w:val="single" w:sz="4" w:space="0" w:color="auto"/>
              <w:bottom w:val="single" w:sz="4" w:space="0" w:color="FFFFFF"/>
              <w:right w:val="single" w:sz="4" w:space="0" w:color="auto"/>
            </w:tcBorders>
            <w:shd w:val="clear" w:color="auto" w:fill="auto"/>
          </w:tcPr>
          <w:p w14:paraId="3450CD93" w14:textId="77777777" w:rsidR="005039E5" w:rsidRPr="00EB57B5" w:rsidRDefault="005039E5" w:rsidP="005039E5">
            <w:pPr>
              <w:pStyle w:val="Prrafodelista"/>
              <w:numPr>
                <w:ilvl w:val="0"/>
                <w:numId w:val="51"/>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 xml:space="preserve">Norma </w:t>
            </w:r>
          </w:p>
        </w:tc>
        <w:tc>
          <w:tcPr>
            <w:tcW w:w="997" w:type="dxa"/>
            <w:tcBorders>
              <w:top w:val="dotted" w:sz="4" w:space="0" w:color="auto"/>
              <w:left w:val="single" w:sz="4" w:space="0" w:color="auto"/>
              <w:bottom w:val="single" w:sz="4" w:space="0" w:color="FFFFFF"/>
              <w:right w:val="single" w:sz="4" w:space="0" w:color="auto"/>
            </w:tcBorders>
            <w:shd w:val="clear" w:color="auto" w:fill="auto"/>
            <w:vAlign w:val="center"/>
          </w:tcPr>
          <w:p w14:paraId="1AEB43D7"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ANSI</w:t>
            </w:r>
          </w:p>
        </w:tc>
        <w:tc>
          <w:tcPr>
            <w:tcW w:w="1843" w:type="dxa"/>
            <w:tcBorders>
              <w:top w:val="dotted" w:sz="4" w:space="0" w:color="auto"/>
              <w:left w:val="single" w:sz="4" w:space="0" w:color="auto"/>
              <w:bottom w:val="single" w:sz="4" w:space="0" w:color="FFFFFF"/>
              <w:right w:val="single" w:sz="4" w:space="0" w:color="auto"/>
            </w:tcBorders>
            <w:shd w:val="clear" w:color="auto" w:fill="auto"/>
            <w:vAlign w:val="center"/>
          </w:tcPr>
          <w:p w14:paraId="4E9654DD"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C-37.40/41/42</w:t>
            </w:r>
          </w:p>
        </w:tc>
        <w:tc>
          <w:tcPr>
            <w:tcW w:w="1843" w:type="dxa"/>
            <w:tcBorders>
              <w:top w:val="dotted" w:sz="4" w:space="0" w:color="auto"/>
              <w:left w:val="single" w:sz="4" w:space="0" w:color="auto"/>
              <w:bottom w:val="single" w:sz="4" w:space="0" w:color="FFFFFF"/>
              <w:right w:val="single" w:sz="4" w:space="0" w:color="auto"/>
            </w:tcBorders>
            <w:shd w:val="clear" w:color="auto" w:fill="auto"/>
          </w:tcPr>
          <w:p w14:paraId="7842803E"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547C6573" w14:textId="77777777" w:rsidTr="004048F7">
        <w:trPr>
          <w:trHeight w:val="56"/>
        </w:trPr>
        <w:tc>
          <w:tcPr>
            <w:tcW w:w="846" w:type="dxa"/>
            <w:tcBorders>
              <w:top w:val="single" w:sz="4" w:space="0" w:color="FFFFFF"/>
              <w:left w:val="single" w:sz="4" w:space="0" w:color="auto"/>
              <w:bottom w:val="single" w:sz="4" w:space="0" w:color="FFFFFF"/>
              <w:right w:val="single" w:sz="4" w:space="0" w:color="auto"/>
            </w:tcBorders>
            <w:shd w:val="clear" w:color="auto" w:fill="auto"/>
          </w:tcPr>
          <w:p w14:paraId="44AC620F"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single" w:sz="4" w:space="0" w:color="FFFFFF"/>
              <w:left w:val="single" w:sz="4" w:space="0" w:color="auto"/>
              <w:bottom w:val="single" w:sz="4" w:space="0" w:color="FFFFFF"/>
              <w:right w:val="single" w:sz="4" w:space="0" w:color="auto"/>
            </w:tcBorders>
            <w:shd w:val="clear" w:color="auto" w:fill="auto"/>
          </w:tcPr>
          <w:p w14:paraId="243AC340" w14:textId="77777777" w:rsidR="005039E5" w:rsidRPr="00EB57B5" w:rsidRDefault="005039E5" w:rsidP="005039E5">
            <w:pPr>
              <w:pStyle w:val="Prrafodelista"/>
              <w:numPr>
                <w:ilvl w:val="0"/>
                <w:numId w:val="51"/>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Tensión nominal</w:t>
            </w:r>
          </w:p>
        </w:tc>
        <w:tc>
          <w:tcPr>
            <w:tcW w:w="997" w:type="dxa"/>
            <w:tcBorders>
              <w:top w:val="single" w:sz="4" w:space="0" w:color="FFFFFF"/>
              <w:left w:val="single" w:sz="4" w:space="0" w:color="auto"/>
              <w:bottom w:val="single" w:sz="4" w:space="0" w:color="FFFFFF"/>
              <w:right w:val="single" w:sz="4" w:space="0" w:color="auto"/>
            </w:tcBorders>
            <w:shd w:val="clear" w:color="auto" w:fill="auto"/>
            <w:vAlign w:val="center"/>
          </w:tcPr>
          <w:p w14:paraId="7D613401"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kV</w:t>
            </w:r>
          </w:p>
        </w:tc>
        <w:tc>
          <w:tcPr>
            <w:tcW w:w="1843" w:type="dxa"/>
            <w:tcBorders>
              <w:top w:val="single" w:sz="4" w:space="0" w:color="FFFFFF"/>
              <w:left w:val="single" w:sz="4" w:space="0" w:color="auto"/>
              <w:bottom w:val="single" w:sz="4" w:space="0" w:color="FFFFFF"/>
              <w:right w:val="single" w:sz="4" w:space="0" w:color="auto"/>
            </w:tcBorders>
            <w:shd w:val="clear" w:color="auto" w:fill="auto"/>
            <w:vAlign w:val="center"/>
          </w:tcPr>
          <w:p w14:paraId="15150EB1"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27</w:t>
            </w:r>
          </w:p>
        </w:tc>
        <w:tc>
          <w:tcPr>
            <w:tcW w:w="1843" w:type="dxa"/>
            <w:tcBorders>
              <w:top w:val="single" w:sz="4" w:space="0" w:color="FFFFFF"/>
              <w:left w:val="single" w:sz="4" w:space="0" w:color="auto"/>
              <w:bottom w:val="single" w:sz="4" w:space="0" w:color="FFFFFF"/>
              <w:right w:val="single" w:sz="4" w:space="0" w:color="auto"/>
            </w:tcBorders>
            <w:shd w:val="clear" w:color="auto" w:fill="auto"/>
          </w:tcPr>
          <w:p w14:paraId="63E14762"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6CF7C41A" w14:textId="77777777" w:rsidTr="004048F7">
        <w:trPr>
          <w:trHeight w:val="56"/>
        </w:trPr>
        <w:tc>
          <w:tcPr>
            <w:tcW w:w="846" w:type="dxa"/>
            <w:tcBorders>
              <w:top w:val="single" w:sz="4" w:space="0" w:color="FFFFFF"/>
              <w:left w:val="single" w:sz="4" w:space="0" w:color="auto"/>
              <w:bottom w:val="dotted" w:sz="4" w:space="0" w:color="auto"/>
              <w:right w:val="single" w:sz="4" w:space="0" w:color="auto"/>
            </w:tcBorders>
            <w:shd w:val="clear" w:color="auto" w:fill="auto"/>
          </w:tcPr>
          <w:p w14:paraId="434CC75E"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single" w:sz="4" w:space="0" w:color="FFFFFF"/>
              <w:left w:val="single" w:sz="4" w:space="0" w:color="auto"/>
              <w:bottom w:val="dotted" w:sz="4" w:space="0" w:color="auto"/>
              <w:right w:val="single" w:sz="4" w:space="0" w:color="auto"/>
            </w:tcBorders>
            <w:shd w:val="clear" w:color="auto" w:fill="auto"/>
          </w:tcPr>
          <w:p w14:paraId="73892BC6" w14:textId="77777777" w:rsidR="005039E5" w:rsidRPr="00EB57B5" w:rsidRDefault="005039E5" w:rsidP="005039E5">
            <w:pPr>
              <w:pStyle w:val="Prrafodelista"/>
              <w:numPr>
                <w:ilvl w:val="0"/>
                <w:numId w:val="51"/>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 xml:space="preserve">Corriente nominal </w:t>
            </w:r>
          </w:p>
        </w:tc>
        <w:tc>
          <w:tcPr>
            <w:tcW w:w="997" w:type="dxa"/>
            <w:tcBorders>
              <w:top w:val="single" w:sz="4" w:space="0" w:color="FFFFFF"/>
              <w:left w:val="single" w:sz="4" w:space="0" w:color="auto"/>
              <w:bottom w:val="dotted" w:sz="4" w:space="0" w:color="auto"/>
              <w:right w:val="single" w:sz="4" w:space="0" w:color="auto"/>
            </w:tcBorders>
            <w:shd w:val="clear" w:color="auto" w:fill="auto"/>
            <w:vAlign w:val="center"/>
          </w:tcPr>
          <w:p w14:paraId="706147D5"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A</w:t>
            </w:r>
          </w:p>
        </w:tc>
        <w:tc>
          <w:tcPr>
            <w:tcW w:w="1843" w:type="dxa"/>
            <w:tcBorders>
              <w:top w:val="single" w:sz="4" w:space="0" w:color="FFFFFF"/>
              <w:left w:val="single" w:sz="4" w:space="0" w:color="auto"/>
              <w:bottom w:val="dotted" w:sz="4" w:space="0" w:color="auto"/>
              <w:right w:val="single" w:sz="4" w:space="0" w:color="auto"/>
            </w:tcBorders>
            <w:shd w:val="clear" w:color="auto" w:fill="auto"/>
            <w:vAlign w:val="center"/>
          </w:tcPr>
          <w:p w14:paraId="5F0DAEC9"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100</w:t>
            </w:r>
          </w:p>
        </w:tc>
        <w:tc>
          <w:tcPr>
            <w:tcW w:w="1843" w:type="dxa"/>
            <w:tcBorders>
              <w:top w:val="single" w:sz="4" w:space="0" w:color="FFFFFF"/>
              <w:left w:val="single" w:sz="4" w:space="0" w:color="auto"/>
              <w:bottom w:val="dotted" w:sz="4" w:space="0" w:color="auto"/>
              <w:right w:val="single" w:sz="4" w:space="0" w:color="auto"/>
            </w:tcBorders>
            <w:shd w:val="clear" w:color="auto" w:fill="auto"/>
          </w:tcPr>
          <w:p w14:paraId="2AF75154"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3BC4C9A7"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782B094F"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2.9</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2611233F" w14:textId="77777777" w:rsidR="005039E5" w:rsidRPr="00EB57B5" w:rsidRDefault="005039E5" w:rsidP="004048F7">
            <w:pPr>
              <w:suppressAutoHyphens/>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Dimensiones</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7A81F1FD"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662D6966"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77315CDF"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1F9C667A" w14:textId="77777777" w:rsidTr="004048F7">
        <w:trPr>
          <w:trHeight w:val="56"/>
        </w:trPr>
        <w:tc>
          <w:tcPr>
            <w:tcW w:w="846" w:type="dxa"/>
            <w:tcBorders>
              <w:top w:val="dotted" w:sz="4" w:space="0" w:color="auto"/>
              <w:left w:val="single" w:sz="4" w:space="0" w:color="auto"/>
              <w:bottom w:val="single" w:sz="4" w:space="0" w:color="FFFFFF"/>
              <w:right w:val="single" w:sz="4" w:space="0" w:color="auto"/>
            </w:tcBorders>
            <w:shd w:val="clear" w:color="auto" w:fill="auto"/>
          </w:tcPr>
          <w:p w14:paraId="0778E237"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dotted" w:sz="4" w:space="0" w:color="auto"/>
              <w:left w:val="single" w:sz="4" w:space="0" w:color="auto"/>
              <w:bottom w:val="single" w:sz="4" w:space="0" w:color="FFFFFF"/>
              <w:right w:val="single" w:sz="4" w:space="0" w:color="auto"/>
            </w:tcBorders>
            <w:shd w:val="clear" w:color="auto" w:fill="auto"/>
          </w:tcPr>
          <w:p w14:paraId="438B0397" w14:textId="77777777" w:rsidR="005039E5" w:rsidRPr="00EB57B5" w:rsidRDefault="005039E5" w:rsidP="005039E5">
            <w:pPr>
              <w:pStyle w:val="Prrafodelista"/>
              <w:numPr>
                <w:ilvl w:val="0"/>
                <w:numId w:val="51"/>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 xml:space="preserve">Alto </w:t>
            </w:r>
          </w:p>
        </w:tc>
        <w:tc>
          <w:tcPr>
            <w:tcW w:w="997" w:type="dxa"/>
            <w:tcBorders>
              <w:top w:val="dotted" w:sz="4" w:space="0" w:color="auto"/>
              <w:left w:val="single" w:sz="4" w:space="0" w:color="auto"/>
              <w:bottom w:val="single" w:sz="4" w:space="0" w:color="FFFFFF"/>
              <w:right w:val="single" w:sz="4" w:space="0" w:color="auto"/>
            </w:tcBorders>
            <w:shd w:val="clear" w:color="auto" w:fill="auto"/>
            <w:vAlign w:val="center"/>
          </w:tcPr>
          <w:p w14:paraId="471586C1"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mm</w:t>
            </w:r>
          </w:p>
        </w:tc>
        <w:tc>
          <w:tcPr>
            <w:tcW w:w="1843" w:type="dxa"/>
            <w:tcBorders>
              <w:top w:val="dotted" w:sz="4" w:space="0" w:color="auto"/>
              <w:left w:val="single" w:sz="4" w:space="0" w:color="auto"/>
              <w:bottom w:val="single" w:sz="4" w:space="0" w:color="FFFFFF"/>
              <w:right w:val="single" w:sz="4" w:space="0" w:color="auto"/>
            </w:tcBorders>
            <w:shd w:val="clear" w:color="auto" w:fill="auto"/>
            <w:vAlign w:val="center"/>
          </w:tcPr>
          <w:p w14:paraId="1FDF7E38"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Indicar</w:t>
            </w:r>
          </w:p>
        </w:tc>
        <w:tc>
          <w:tcPr>
            <w:tcW w:w="1843" w:type="dxa"/>
            <w:tcBorders>
              <w:top w:val="dotted" w:sz="4" w:space="0" w:color="auto"/>
              <w:left w:val="single" w:sz="4" w:space="0" w:color="auto"/>
              <w:bottom w:val="single" w:sz="4" w:space="0" w:color="FFFFFF"/>
              <w:right w:val="single" w:sz="4" w:space="0" w:color="auto"/>
            </w:tcBorders>
            <w:shd w:val="clear" w:color="auto" w:fill="auto"/>
          </w:tcPr>
          <w:p w14:paraId="5BF9F798"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573CD4F1" w14:textId="77777777" w:rsidTr="004048F7">
        <w:trPr>
          <w:trHeight w:val="56"/>
        </w:trPr>
        <w:tc>
          <w:tcPr>
            <w:tcW w:w="846" w:type="dxa"/>
            <w:tcBorders>
              <w:top w:val="single" w:sz="4" w:space="0" w:color="FFFFFF"/>
              <w:left w:val="single" w:sz="4" w:space="0" w:color="auto"/>
              <w:bottom w:val="single" w:sz="4" w:space="0" w:color="FFFFFF"/>
              <w:right w:val="single" w:sz="4" w:space="0" w:color="auto"/>
            </w:tcBorders>
            <w:shd w:val="clear" w:color="auto" w:fill="auto"/>
          </w:tcPr>
          <w:p w14:paraId="4E140B25"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single" w:sz="4" w:space="0" w:color="FFFFFF"/>
              <w:left w:val="single" w:sz="4" w:space="0" w:color="auto"/>
              <w:bottom w:val="single" w:sz="4" w:space="0" w:color="FFFFFF"/>
              <w:right w:val="single" w:sz="4" w:space="0" w:color="auto"/>
            </w:tcBorders>
            <w:shd w:val="clear" w:color="auto" w:fill="auto"/>
          </w:tcPr>
          <w:p w14:paraId="71FC6673" w14:textId="77777777" w:rsidR="005039E5" w:rsidRPr="00EB57B5" w:rsidRDefault="005039E5" w:rsidP="005039E5">
            <w:pPr>
              <w:pStyle w:val="Prrafodelista"/>
              <w:numPr>
                <w:ilvl w:val="0"/>
                <w:numId w:val="51"/>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Ancho</w:t>
            </w:r>
          </w:p>
        </w:tc>
        <w:tc>
          <w:tcPr>
            <w:tcW w:w="997" w:type="dxa"/>
            <w:tcBorders>
              <w:top w:val="single" w:sz="4" w:space="0" w:color="FFFFFF"/>
              <w:left w:val="single" w:sz="4" w:space="0" w:color="auto"/>
              <w:bottom w:val="single" w:sz="4" w:space="0" w:color="FFFFFF"/>
              <w:right w:val="single" w:sz="4" w:space="0" w:color="auto"/>
            </w:tcBorders>
            <w:shd w:val="clear" w:color="auto" w:fill="auto"/>
            <w:vAlign w:val="center"/>
          </w:tcPr>
          <w:p w14:paraId="7AF34C13"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mm</w:t>
            </w:r>
          </w:p>
        </w:tc>
        <w:tc>
          <w:tcPr>
            <w:tcW w:w="1843" w:type="dxa"/>
            <w:tcBorders>
              <w:top w:val="single" w:sz="4" w:space="0" w:color="FFFFFF"/>
              <w:left w:val="single" w:sz="4" w:space="0" w:color="auto"/>
              <w:bottom w:val="single" w:sz="4" w:space="0" w:color="FFFFFF"/>
              <w:right w:val="single" w:sz="4" w:space="0" w:color="auto"/>
            </w:tcBorders>
            <w:shd w:val="clear" w:color="auto" w:fill="auto"/>
            <w:vAlign w:val="center"/>
          </w:tcPr>
          <w:p w14:paraId="62BA704F"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Indicar</w:t>
            </w:r>
          </w:p>
        </w:tc>
        <w:tc>
          <w:tcPr>
            <w:tcW w:w="1843" w:type="dxa"/>
            <w:tcBorders>
              <w:top w:val="single" w:sz="4" w:space="0" w:color="FFFFFF"/>
              <w:left w:val="single" w:sz="4" w:space="0" w:color="auto"/>
              <w:bottom w:val="single" w:sz="4" w:space="0" w:color="FFFFFF"/>
              <w:right w:val="single" w:sz="4" w:space="0" w:color="auto"/>
            </w:tcBorders>
            <w:shd w:val="clear" w:color="auto" w:fill="auto"/>
          </w:tcPr>
          <w:p w14:paraId="257366D6"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07566C45" w14:textId="77777777" w:rsidTr="004048F7">
        <w:trPr>
          <w:trHeight w:val="56"/>
        </w:trPr>
        <w:tc>
          <w:tcPr>
            <w:tcW w:w="846" w:type="dxa"/>
            <w:tcBorders>
              <w:top w:val="single" w:sz="4" w:space="0" w:color="FFFFFF"/>
              <w:left w:val="single" w:sz="4" w:space="0" w:color="auto"/>
              <w:bottom w:val="dotted" w:sz="4" w:space="0" w:color="auto"/>
              <w:right w:val="single" w:sz="4" w:space="0" w:color="auto"/>
            </w:tcBorders>
            <w:shd w:val="clear" w:color="auto" w:fill="auto"/>
          </w:tcPr>
          <w:p w14:paraId="53C1FA0A"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p>
        </w:tc>
        <w:tc>
          <w:tcPr>
            <w:tcW w:w="4678" w:type="dxa"/>
            <w:tcBorders>
              <w:top w:val="single" w:sz="4" w:space="0" w:color="FFFFFF"/>
              <w:left w:val="single" w:sz="4" w:space="0" w:color="auto"/>
              <w:bottom w:val="dotted" w:sz="4" w:space="0" w:color="auto"/>
              <w:right w:val="single" w:sz="4" w:space="0" w:color="auto"/>
            </w:tcBorders>
            <w:shd w:val="clear" w:color="auto" w:fill="auto"/>
          </w:tcPr>
          <w:p w14:paraId="53A23F54" w14:textId="77777777" w:rsidR="005039E5" w:rsidRPr="00EB57B5" w:rsidRDefault="005039E5" w:rsidP="005039E5">
            <w:pPr>
              <w:pStyle w:val="Prrafodelista"/>
              <w:numPr>
                <w:ilvl w:val="0"/>
                <w:numId w:val="51"/>
              </w:numPr>
              <w:suppressAutoHyphens/>
              <w:jc w:val="both"/>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Largo</w:t>
            </w:r>
          </w:p>
        </w:tc>
        <w:tc>
          <w:tcPr>
            <w:tcW w:w="997" w:type="dxa"/>
            <w:tcBorders>
              <w:top w:val="single" w:sz="4" w:space="0" w:color="FFFFFF"/>
              <w:left w:val="single" w:sz="4" w:space="0" w:color="auto"/>
              <w:bottom w:val="dotted" w:sz="4" w:space="0" w:color="auto"/>
              <w:right w:val="single" w:sz="4" w:space="0" w:color="auto"/>
            </w:tcBorders>
            <w:shd w:val="clear" w:color="auto" w:fill="auto"/>
            <w:vAlign w:val="center"/>
          </w:tcPr>
          <w:p w14:paraId="1264505C"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mm</w:t>
            </w:r>
          </w:p>
        </w:tc>
        <w:tc>
          <w:tcPr>
            <w:tcW w:w="1843" w:type="dxa"/>
            <w:tcBorders>
              <w:top w:val="single" w:sz="4" w:space="0" w:color="FFFFFF"/>
              <w:left w:val="single" w:sz="4" w:space="0" w:color="auto"/>
              <w:bottom w:val="dotted" w:sz="4" w:space="0" w:color="auto"/>
              <w:right w:val="single" w:sz="4" w:space="0" w:color="auto"/>
            </w:tcBorders>
            <w:shd w:val="clear" w:color="auto" w:fill="auto"/>
            <w:vAlign w:val="center"/>
          </w:tcPr>
          <w:p w14:paraId="2D6BA0E8"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indic</w:t>
            </w:r>
            <w:r>
              <w:rPr>
                <w:rFonts w:ascii="Arial Narrow" w:eastAsia="Times New Roman" w:hAnsi="Arial Narrow"/>
                <w:color w:val="auto"/>
                <w:szCs w:val="22"/>
                <w:lang w:eastAsia="es-ES"/>
              </w:rPr>
              <w:t>a</w:t>
            </w:r>
            <w:r w:rsidRPr="00EB57B5">
              <w:rPr>
                <w:rFonts w:ascii="Arial Narrow" w:eastAsia="Times New Roman" w:hAnsi="Arial Narrow"/>
                <w:color w:val="auto"/>
                <w:szCs w:val="22"/>
                <w:lang w:eastAsia="es-ES"/>
              </w:rPr>
              <w:t>r</w:t>
            </w:r>
          </w:p>
        </w:tc>
        <w:tc>
          <w:tcPr>
            <w:tcW w:w="1843" w:type="dxa"/>
            <w:tcBorders>
              <w:top w:val="single" w:sz="4" w:space="0" w:color="FFFFFF"/>
              <w:left w:val="single" w:sz="4" w:space="0" w:color="auto"/>
              <w:bottom w:val="dotted" w:sz="4" w:space="0" w:color="auto"/>
              <w:right w:val="single" w:sz="4" w:space="0" w:color="auto"/>
            </w:tcBorders>
            <w:shd w:val="clear" w:color="auto" w:fill="auto"/>
          </w:tcPr>
          <w:p w14:paraId="1508A2B3"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7C6A1D17" w14:textId="77777777" w:rsidTr="004048F7">
        <w:trPr>
          <w:trHeight w:val="56"/>
        </w:trPr>
        <w:tc>
          <w:tcPr>
            <w:tcW w:w="846" w:type="dxa"/>
            <w:tcBorders>
              <w:top w:val="dotted" w:sz="4" w:space="0" w:color="auto"/>
              <w:left w:val="single" w:sz="4" w:space="0" w:color="auto"/>
              <w:bottom w:val="dotted" w:sz="4" w:space="0" w:color="auto"/>
              <w:right w:val="single" w:sz="4" w:space="0" w:color="auto"/>
            </w:tcBorders>
            <w:shd w:val="clear" w:color="auto" w:fill="auto"/>
          </w:tcPr>
          <w:p w14:paraId="1984523C"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2.10</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04537FFF" w14:textId="77777777" w:rsidR="005039E5" w:rsidRPr="00EB57B5" w:rsidRDefault="005039E5" w:rsidP="004048F7">
            <w:pPr>
              <w:suppressAutoHyphens/>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Peso del equipo completo con herraje</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126215F5" w14:textId="77777777" w:rsidR="005039E5" w:rsidRPr="00EB57B5" w:rsidRDefault="005039E5" w:rsidP="004048F7">
            <w:pPr>
              <w:suppressAutoHyphens/>
              <w:ind w:left="40"/>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kg</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57F113F2"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Indicar</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569710BE" w14:textId="77777777" w:rsidR="005039E5" w:rsidRPr="00EB57B5" w:rsidRDefault="005039E5" w:rsidP="004048F7">
            <w:pPr>
              <w:suppressAutoHyphens/>
              <w:ind w:left="34" w:firstLine="34"/>
              <w:jc w:val="center"/>
              <w:rPr>
                <w:rFonts w:ascii="Arial Narrow" w:eastAsia="Times New Roman" w:hAnsi="Arial Narrow"/>
                <w:b/>
                <w:color w:val="auto"/>
                <w:szCs w:val="22"/>
                <w:lang w:eastAsia="es-ES"/>
              </w:rPr>
            </w:pPr>
          </w:p>
        </w:tc>
      </w:tr>
      <w:tr w:rsidR="005039E5" w:rsidRPr="00EB57B5" w14:paraId="48B80B4E" w14:textId="77777777" w:rsidTr="004048F7">
        <w:trPr>
          <w:trHeight w:val="92"/>
        </w:trPr>
        <w:tc>
          <w:tcPr>
            <w:tcW w:w="846" w:type="dxa"/>
            <w:tcBorders>
              <w:top w:val="dotted" w:sz="4" w:space="0" w:color="auto"/>
              <w:left w:val="single" w:sz="4" w:space="0" w:color="auto"/>
              <w:bottom w:val="dotted" w:sz="4" w:space="0" w:color="auto"/>
              <w:right w:val="single" w:sz="4" w:space="0" w:color="auto"/>
            </w:tcBorders>
            <w:shd w:val="clear" w:color="auto" w:fill="auto"/>
          </w:tcPr>
          <w:p w14:paraId="0DEAF3EB" w14:textId="77777777" w:rsidR="005039E5" w:rsidRPr="00EB57B5" w:rsidRDefault="005039E5" w:rsidP="004048F7">
            <w:pPr>
              <w:suppressAutoHyphens/>
              <w:ind w:firstLine="22"/>
              <w:jc w:val="center"/>
              <w:rPr>
                <w:rFonts w:ascii="Arial Narrow" w:eastAsia="Times New Roman" w:hAnsi="Arial Narrow"/>
                <w:b/>
                <w:color w:val="auto"/>
                <w:szCs w:val="22"/>
                <w:lang w:eastAsia="es-ES"/>
              </w:rPr>
            </w:pPr>
            <w:r w:rsidRPr="00EB57B5">
              <w:rPr>
                <w:rFonts w:ascii="Arial Narrow" w:eastAsia="Times New Roman" w:hAnsi="Arial Narrow"/>
                <w:b/>
                <w:color w:val="auto"/>
                <w:szCs w:val="22"/>
                <w:lang w:eastAsia="es-ES"/>
              </w:rPr>
              <w:t>3.0</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099C3BE4" w14:textId="77777777" w:rsidR="005039E5" w:rsidRPr="00EB57B5" w:rsidRDefault="005039E5" w:rsidP="004048F7">
            <w:pPr>
              <w:suppressAutoHyphens/>
              <w:rPr>
                <w:rFonts w:ascii="Arial Narrow" w:eastAsia="Times New Roman" w:hAnsi="Arial Narrow"/>
                <w:color w:val="auto"/>
                <w:szCs w:val="22"/>
                <w:lang w:eastAsia="es-ES"/>
              </w:rPr>
            </w:pPr>
            <w:r w:rsidRPr="00EB57B5">
              <w:rPr>
                <w:rFonts w:ascii="Arial Narrow" w:eastAsia="Times New Roman" w:hAnsi="Arial Narrow"/>
                <w:b/>
                <w:color w:val="auto"/>
                <w:szCs w:val="22"/>
                <w:lang w:eastAsia="es-ES"/>
              </w:rPr>
              <w:t>INFORMACIÓN COMPLEMENTARIA</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49B2522D"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5907529A" w14:textId="77777777" w:rsidR="005039E5" w:rsidRPr="00EB57B5" w:rsidRDefault="005039E5" w:rsidP="004048F7">
            <w:pPr>
              <w:suppressAutoHyphens/>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08F8B803"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r w:rsidR="005039E5" w:rsidRPr="00EB57B5" w14:paraId="4DBD4EAA" w14:textId="77777777" w:rsidTr="004048F7">
        <w:trPr>
          <w:trHeight w:val="180"/>
        </w:trPr>
        <w:tc>
          <w:tcPr>
            <w:tcW w:w="846" w:type="dxa"/>
            <w:tcBorders>
              <w:top w:val="dotted" w:sz="4" w:space="0" w:color="auto"/>
              <w:left w:val="single" w:sz="4" w:space="0" w:color="auto"/>
              <w:bottom w:val="dotted" w:sz="4" w:space="0" w:color="auto"/>
              <w:right w:val="single" w:sz="4" w:space="0" w:color="auto"/>
            </w:tcBorders>
            <w:shd w:val="clear" w:color="auto" w:fill="auto"/>
          </w:tcPr>
          <w:p w14:paraId="57967C5C"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3.1</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432DCB22"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Plano dimensional equipo</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4ED6BEE7"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1F667ECF"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3A1B8B57"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r w:rsidR="005039E5" w:rsidRPr="00EB57B5" w14:paraId="366E6CCE" w14:textId="77777777" w:rsidTr="004048F7">
        <w:trPr>
          <w:trHeight w:val="68"/>
        </w:trPr>
        <w:tc>
          <w:tcPr>
            <w:tcW w:w="846" w:type="dxa"/>
            <w:tcBorders>
              <w:top w:val="dotted" w:sz="4" w:space="0" w:color="auto"/>
              <w:left w:val="single" w:sz="4" w:space="0" w:color="auto"/>
              <w:bottom w:val="dotted" w:sz="4" w:space="0" w:color="auto"/>
              <w:right w:val="single" w:sz="4" w:space="0" w:color="auto"/>
            </w:tcBorders>
            <w:shd w:val="clear" w:color="auto" w:fill="auto"/>
          </w:tcPr>
          <w:p w14:paraId="727FA33A"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3.2</w:t>
            </w:r>
          </w:p>
        </w:tc>
        <w:tc>
          <w:tcPr>
            <w:tcW w:w="4678" w:type="dxa"/>
            <w:tcBorders>
              <w:top w:val="dotted" w:sz="4" w:space="0" w:color="auto"/>
              <w:left w:val="single" w:sz="4" w:space="0" w:color="auto"/>
              <w:bottom w:val="dotted" w:sz="4" w:space="0" w:color="auto"/>
              <w:right w:val="single" w:sz="4" w:space="0" w:color="auto"/>
            </w:tcBorders>
            <w:shd w:val="clear" w:color="auto" w:fill="auto"/>
          </w:tcPr>
          <w:p w14:paraId="25A5CF40"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Plano de placa de características</w:t>
            </w:r>
          </w:p>
        </w:tc>
        <w:tc>
          <w:tcPr>
            <w:tcW w:w="997" w:type="dxa"/>
            <w:tcBorders>
              <w:top w:val="dotted" w:sz="4" w:space="0" w:color="auto"/>
              <w:left w:val="single" w:sz="4" w:space="0" w:color="auto"/>
              <w:bottom w:val="dotted" w:sz="4" w:space="0" w:color="auto"/>
              <w:right w:val="single" w:sz="4" w:space="0" w:color="auto"/>
            </w:tcBorders>
            <w:shd w:val="clear" w:color="auto" w:fill="auto"/>
            <w:vAlign w:val="center"/>
          </w:tcPr>
          <w:p w14:paraId="650C825F"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2BF2523A"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843" w:type="dxa"/>
            <w:tcBorders>
              <w:top w:val="dotted" w:sz="4" w:space="0" w:color="auto"/>
              <w:left w:val="single" w:sz="4" w:space="0" w:color="auto"/>
              <w:bottom w:val="dotted" w:sz="4" w:space="0" w:color="auto"/>
              <w:right w:val="single" w:sz="4" w:space="0" w:color="auto"/>
            </w:tcBorders>
            <w:shd w:val="clear" w:color="auto" w:fill="auto"/>
          </w:tcPr>
          <w:p w14:paraId="0A493B23"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r w:rsidR="005039E5" w:rsidRPr="00EB57B5" w14:paraId="3B97ADF9" w14:textId="77777777" w:rsidTr="004048F7">
        <w:trPr>
          <w:trHeight w:val="68"/>
        </w:trPr>
        <w:tc>
          <w:tcPr>
            <w:tcW w:w="846" w:type="dxa"/>
            <w:tcBorders>
              <w:top w:val="dotted" w:sz="4" w:space="0" w:color="auto"/>
              <w:left w:val="single" w:sz="4" w:space="0" w:color="auto"/>
              <w:bottom w:val="single" w:sz="4" w:space="0" w:color="auto"/>
              <w:right w:val="single" w:sz="4" w:space="0" w:color="auto"/>
            </w:tcBorders>
            <w:shd w:val="clear" w:color="auto" w:fill="auto"/>
          </w:tcPr>
          <w:p w14:paraId="4550F26D" w14:textId="77777777" w:rsidR="005039E5" w:rsidRPr="00EB57B5" w:rsidRDefault="005039E5" w:rsidP="004048F7">
            <w:pPr>
              <w:suppressAutoHyphens/>
              <w:ind w:firstLine="22"/>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3.3</w:t>
            </w:r>
          </w:p>
        </w:tc>
        <w:tc>
          <w:tcPr>
            <w:tcW w:w="4678" w:type="dxa"/>
            <w:tcBorders>
              <w:top w:val="dotted" w:sz="4" w:space="0" w:color="auto"/>
              <w:left w:val="single" w:sz="4" w:space="0" w:color="auto"/>
              <w:bottom w:val="single" w:sz="4" w:space="0" w:color="auto"/>
              <w:right w:val="single" w:sz="4" w:space="0" w:color="auto"/>
            </w:tcBorders>
            <w:shd w:val="clear" w:color="auto" w:fill="auto"/>
          </w:tcPr>
          <w:p w14:paraId="4D712666" w14:textId="77777777" w:rsidR="005039E5" w:rsidRPr="00EB57B5" w:rsidRDefault="005039E5" w:rsidP="004048F7">
            <w:pPr>
              <w:suppressAutoHyphens/>
              <w:ind w:left="101"/>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Plano de conexión y metrado completo desde la grapa hasta la conexión a tierra.</w:t>
            </w:r>
          </w:p>
        </w:tc>
        <w:tc>
          <w:tcPr>
            <w:tcW w:w="997" w:type="dxa"/>
            <w:tcBorders>
              <w:top w:val="dotted" w:sz="4" w:space="0" w:color="auto"/>
              <w:left w:val="single" w:sz="4" w:space="0" w:color="auto"/>
              <w:bottom w:val="single" w:sz="4" w:space="0" w:color="auto"/>
              <w:right w:val="single" w:sz="4" w:space="0" w:color="auto"/>
            </w:tcBorders>
            <w:shd w:val="clear" w:color="auto" w:fill="auto"/>
            <w:vAlign w:val="center"/>
          </w:tcPr>
          <w:p w14:paraId="08DAF8FD" w14:textId="77777777" w:rsidR="005039E5" w:rsidRPr="00EB57B5" w:rsidRDefault="005039E5" w:rsidP="004048F7">
            <w:pPr>
              <w:suppressAutoHyphens/>
              <w:ind w:left="40"/>
              <w:jc w:val="center"/>
              <w:rPr>
                <w:rFonts w:ascii="Arial Narrow" w:eastAsia="Times New Roman" w:hAnsi="Arial Narrow"/>
                <w:color w:val="auto"/>
                <w:szCs w:val="22"/>
                <w:lang w:eastAsia="es-ES"/>
              </w:rPr>
            </w:pPr>
          </w:p>
        </w:tc>
        <w:tc>
          <w:tcPr>
            <w:tcW w:w="1843" w:type="dxa"/>
            <w:tcBorders>
              <w:top w:val="dotted" w:sz="4" w:space="0" w:color="auto"/>
              <w:left w:val="single" w:sz="4" w:space="0" w:color="auto"/>
              <w:bottom w:val="single" w:sz="4" w:space="0" w:color="auto"/>
              <w:right w:val="single" w:sz="4" w:space="0" w:color="auto"/>
            </w:tcBorders>
            <w:shd w:val="clear" w:color="auto" w:fill="auto"/>
            <w:vAlign w:val="center"/>
          </w:tcPr>
          <w:p w14:paraId="538EC4E5" w14:textId="77777777" w:rsidR="005039E5" w:rsidRPr="00EB57B5" w:rsidRDefault="005039E5" w:rsidP="004048F7">
            <w:pPr>
              <w:suppressAutoHyphens/>
              <w:jc w:val="center"/>
              <w:rPr>
                <w:rFonts w:ascii="Arial Narrow" w:eastAsia="Times New Roman" w:hAnsi="Arial Narrow"/>
                <w:color w:val="auto"/>
                <w:szCs w:val="22"/>
                <w:lang w:eastAsia="es-ES"/>
              </w:rPr>
            </w:pPr>
            <w:r w:rsidRPr="00EB57B5">
              <w:rPr>
                <w:rFonts w:ascii="Arial Narrow" w:eastAsia="Times New Roman" w:hAnsi="Arial Narrow"/>
                <w:color w:val="auto"/>
                <w:szCs w:val="22"/>
                <w:lang w:eastAsia="es-ES"/>
              </w:rPr>
              <w:t>SI</w:t>
            </w:r>
          </w:p>
        </w:tc>
        <w:tc>
          <w:tcPr>
            <w:tcW w:w="1843" w:type="dxa"/>
            <w:tcBorders>
              <w:top w:val="dotted" w:sz="4" w:space="0" w:color="auto"/>
              <w:left w:val="single" w:sz="4" w:space="0" w:color="auto"/>
              <w:bottom w:val="single" w:sz="4" w:space="0" w:color="auto"/>
              <w:right w:val="single" w:sz="4" w:space="0" w:color="auto"/>
            </w:tcBorders>
            <w:shd w:val="clear" w:color="auto" w:fill="auto"/>
          </w:tcPr>
          <w:p w14:paraId="27246DDE" w14:textId="77777777" w:rsidR="005039E5" w:rsidRPr="00EB57B5" w:rsidRDefault="005039E5" w:rsidP="004048F7">
            <w:pPr>
              <w:suppressAutoHyphens/>
              <w:ind w:left="34" w:firstLine="34"/>
              <w:jc w:val="center"/>
              <w:rPr>
                <w:rFonts w:ascii="Arial Narrow" w:eastAsia="Times New Roman" w:hAnsi="Arial Narrow"/>
                <w:color w:val="auto"/>
                <w:szCs w:val="22"/>
                <w:lang w:eastAsia="es-ES"/>
              </w:rPr>
            </w:pPr>
          </w:p>
        </w:tc>
      </w:tr>
    </w:tbl>
    <w:p w14:paraId="44F9F882" w14:textId="77777777" w:rsidR="005039E5" w:rsidRPr="00EB57B5" w:rsidRDefault="005039E5" w:rsidP="005039E5">
      <w:pPr>
        <w:widowControl w:val="0"/>
        <w:ind w:left="567"/>
        <w:rPr>
          <w:rFonts w:ascii="Arial" w:hAnsi="Arial" w:cs="Arial"/>
          <w:sz w:val="20"/>
        </w:rPr>
      </w:pPr>
      <w:r w:rsidRPr="00EB57B5">
        <w:rPr>
          <w:rFonts w:ascii="Arial" w:hAnsi="Arial" w:cs="Arial"/>
          <w:sz w:val="20"/>
        </w:rPr>
        <w:t>Nota: la información complementaria será suministrada para la entrega de bienes</w:t>
      </w:r>
    </w:p>
    <w:p w14:paraId="44BF5EE7" w14:textId="77777777" w:rsidR="005039E5" w:rsidRDefault="005039E5" w:rsidP="005039E5">
      <w:pPr>
        <w:widowControl w:val="0"/>
        <w:ind w:left="567"/>
        <w:rPr>
          <w:rFonts w:ascii="Arial Narrow" w:eastAsia="Times New Roman" w:hAnsi="Arial Narrow" w:cs="Calibri"/>
          <w:b/>
          <w:bCs/>
          <w:color w:val="auto"/>
          <w:sz w:val="20"/>
        </w:rPr>
      </w:pPr>
      <w:r w:rsidRPr="00EB57B5">
        <w:rPr>
          <w:rFonts w:ascii="Arial Narrow" w:eastAsia="Times New Roman" w:hAnsi="Arial Narrow" w:cs="Calibri"/>
          <w:b/>
          <w:bCs/>
          <w:color w:val="auto"/>
          <w:sz w:val="20"/>
        </w:rPr>
        <w:t>Obligatoriamente deberá consignarse el íntegro de la información solicitada, bajo causal de No admisión</w:t>
      </w:r>
    </w:p>
    <w:p w14:paraId="7CA8AF49" w14:textId="77777777" w:rsidR="005039E5" w:rsidRPr="00EB57B5" w:rsidRDefault="005039E5" w:rsidP="005039E5">
      <w:pPr>
        <w:widowControl w:val="0"/>
        <w:ind w:left="567"/>
        <w:rPr>
          <w:rFonts w:ascii="Arial" w:hAnsi="Arial" w:cs="Arial"/>
          <w:color w:val="auto"/>
          <w:sz w:val="20"/>
        </w:rPr>
      </w:pPr>
      <w:r>
        <w:rPr>
          <w:rFonts w:ascii="Arial Narrow" w:eastAsia="Times New Roman" w:hAnsi="Arial Narrow" w:cs="Calibri"/>
          <w:b/>
          <w:bCs/>
          <w:color w:val="auto"/>
          <w:sz w:val="20"/>
        </w:rPr>
        <w:t>Los valores requeridos son mínimos, en caso exista valores superiores la oferta será aceptada.</w:t>
      </w:r>
    </w:p>
    <w:p w14:paraId="6E598EE2" w14:textId="77777777" w:rsidR="005039E5" w:rsidRPr="00EB57B5" w:rsidRDefault="005039E5" w:rsidP="005039E5">
      <w:pPr>
        <w:widowControl w:val="0"/>
        <w:ind w:left="567"/>
        <w:rPr>
          <w:rFonts w:ascii="Arial" w:hAnsi="Arial" w:cs="Arial"/>
          <w:sz w:val="20"/>
        </w:rPr>
      </w:pPr>
    </w:p>
    <w:p w14:paraId="7CCB6E9B" w14:textId="77777777" w:rsidR="005039E5" w:rsidRPr="00EB57B5" w:rsidRDefault="005039E5" w:rsidP="005039E5">
      <w:pPr>
        <w:widowControl w:val="0"/>
        <w:ind w:left="567"/>
        <w:rPr>
          <w:rFonts w:ascii="Arial" w:hAnsi="Arial" w:cs="Arial"/>
          <w:sz w:val="20"/>
        </w:rPr>
      </w:pPr>
    </w:p>
    <w:p w14:paraId="235F2FEA" w14:textId="77777777" w:rsidR="005039E5" w:rsidRPr="00EB57B5" w:rsidRDefault="005039E5" w:rsidP="005039E5">
      <w:pPr>
        <w:widowControl w:val="0"/>
        <w:ind w:left="567"/>
        <w:rPr>
          <w:rFonts w:ascii="Arial" w:hAnsi="Arial" w:cs="Arial"/>
          <w:sz w:val="20"/>
        </w:rPr>
      </w:pPr>
    </w:p>
    <w:p w14:paraId="15BDE460" w14:textId="77777777" w:rsidR="005039E5" w:rsidRPr="00EB57B5" w:rsidRDefault="005039E5" w:rsidP="005039E5">
      <w:pPr>
        <w:widowControl w:val="0"/>
        <w:ind w:left="567"/>
        <w:rPr>
          <w:rFonts w:ascii="Arial" w:hAnsi="Arial" w:cs="Arial"/>
          <w:sz w:val="20"/>
        </w:rPr>
      </w:pPr>
    </w:p>
    <w:p w14:paraId="30EEEB7A" w14:textId="77777777" w:rsidR="005039E5" w:rsidRPr="00EB57B5" w:rsidRDefault="005039E5" w:rsidP="005039E5">
      <w:pPr>
        <w:widowControl w:val="0"/>
        <w:ind w:left="567"/>
        <w:rPr>
          <w:rFonts w:ascii="Arial" w:hAnsi="Arial" w:cs="Arial"/>
          <w:sz w:val="20"/>
        </w:rPr>
      </w:pPr>
    </w:p>
    <w:p w14:paraId="7F5876B5" w14:textId="77777777" w:rsidR="005039E5" w:rsidRDefault="005039E5" w:rsidP="005039E5">
      <w:pPr>
        <w:widowControl w:val="0"/>
        <w:jc w:val="center"/>
        <w:rPr>
          <w:rFonts w:ascii="Swis721 LtCn BT" w:eastAsia="Times New Roman" w:hAnsi="Swis721 LtCn BT"/>
          <w:b/>
          <w:bCs/>
          <w:color w:val="auto"/>
          <w:lang w:eastAsia="es-ES"/>
        </w:rPr>
      </w:pPr>
      <w:bookmarkStart w:id="1045" w:name="_Toc116310589"/>
      <w:r w:rsidRPr="00EB57B5">
        <w:rPr>
          <w:rStyle w:val="Ttulo2Car"/>
        </w:rPr>
        <w:lastRenderedPageBreak/>
        <w:t>ANEXO 3</w:t>
      </w:r>
      <w:bookmarkEnd w:id="1045"/>
      <w:r w:rsidRPr="00EB57B5">
        <w:rPr>
          <w:rFonts w:ascii="Swis721 LtCn BT" w:eastAsia="Times New Roman" w:hAnsi="Swis721 LtCn BT"/>
          <w:b/>
          <w:bCs/>
          <w:color w:val="auto"/>
          <w:lang w:eastAsia="es-ES"/>
        </w:rPr>
        <w:t>:</w:t>
      </w:r>
    </w:p>
    <w:p w14:paraId="7FCEEDEB" w14:textId="77777777" w:rsidR="005039E5" w:rsidRDefault="005039E5" w:rsidP="005039E5">
      <w:pPr>
        <w:widowControl w:val="0"/>
        <w:jc w:val="center"/>
        <w:rPr>
          <w:rFonts w:ascii="Swis721 LtCn BT" w:eastAsia="Times New Roman" w:hAnsi="Swis721 LtCn BT"/>
          <w:b/>
          <w:bCs/>
          <w:color w:val="auto"/>
          <w:lang w:eastAsia="es-ES"/>
        </w:rPr>
      </w:pPr>
      <w:r w:rsidRPr="00EB57B5">
        <w:rPr>
          <w:rFonts w:ascii="Swis721 LtCn BT" w:eastAsia="Times New Roman" w:hAnsi="Swis721 LtCn BT"/>
          <w:b/>
          <w:bCs/>
          <w:color w:val="auto"/>
          <w:lang w:eastAsia="es-ES"/>
        </w:rPr>
        <w:t xml:space="preserve"> </w:t>
      </w:r>
    </w:p>
    <w:p w14:paraId="408A4D6D" w14:textId="77777777" w:rsidR="005039E5" w:rsidRPr="00EB57B5" w:rsidRDefault="005039E5" w:rsidP="005039E5">
      <w:pPr>
        <w:widowControl w:val="0"/>
        <w:jc w:val="center"/>
        <w:rPr>
          <w:rFonts w:ascii="Swis721 LtCn BT" w:eastAsia="Times New Roman" w:hAnsi="Swis721 LtCn BT"/>
          <w:b/>
          <w:bCs/>
          <w:color w:val="auto"/>
          <w:lang w:eastAsia="es-ES"/>
        </w:rPr>
      </w:pPr>
      <w:r w:rsidRPr="00EB57B5">
        <w:rPr>
          <w:rFonts w:ascii="Swis721 LtCn BT" w:eastAsia="Times New Roman" w:hAnsi="Swis721 LtCn BT"/>
          <w:b/>
          <w:bCs/>
          <w:color w:val="auto"/>
          <w:lang w:eastAsia="es-ES"/>
        </w:rPr>
        <w:t>TABLA DATOS TÉCNICOS GARANTIZADOS</w:t>
      </w:r>
      <w:r>
        <w:rPr>
          <w:rFonts w:ascii="Swis721 LtCn BT" w:eastAsia="Times New Roman" w:hAnsi="Swis721 LtCn BT"/>
          <w:b/>
          <w:bCs/>
          <w:color w:val="auto"/>
          <w:lang w:eastAsia="es-ES"/>
        </w:rPr>
        <w:t xml:space="preserve">: </w:t>
      </w:r>
      <w:r w:rsidRPr="00EB57B5">
        <w:rPr>
          <w:rFonts w:ascii="Swis721 LtCn BT" w:eastAsia="Times New Roman" w:hAnsi="Swis721 LtCn BT"/>
          <w:b/>
          <w:bCs/>
          <w:color w:val="auto"/>
          <w:lang w:eastAsia="es-ES"/>
        </w:rPr>
        <w:t>ARMADO DE F°G°</w:t>
      </w:r>
      <w:r>
        <w:rPr>
          <w:rFonts w:ascii="Swis721 LtCn BT" w:eastAsia="Times New Roman" w:hAnsi="Swis721 LtCn BT"/>
          <w:b/>
          <w:bCs/>
          <w:color w:val="auto"/>
          <w:lang w:eastAsia="es-ES"/>
        </w:rPr>
        <w:t xml:space="preserve"> MONOFASICO </w:t>
      </w:r>
    </w:p>
    <w:tbl>
      <w:tblPr>
        <w:tblStyle w:val="Estilo1"/>
        <w:tblW w:w="9012" w:type="dxa"/>
        <w:jc w:val="center"/>
        <w:tblLook w:val="01E0" w:firstRow="1" w:lastRow="1" w:firstColumn="1" w:lastColumn="1" w:noHBand="0" w:noVBand="0"/>
      </w:tblPr>
      <w:tblGrid>
        <w:gridCol w:w="473"/>
        <w:gridCol w:w="4253"/>
        <w:gridCol w:w="810"/>
        <w:gridCol w:w="1738"/>
        <w:gridCol w:w="1738"/>
      </w:tblGrid>
      <w:tr w:rsidR="005039E5" w:rsidRPr="00EB57B5" w14:paraId="722A1304" w14:textId="77777777" w:rsidTr="004048F7">
        <w:trPr>
          <w:trHeight w:val="311"/>
          <w:tblHeader/>
          <w:jc w:val="center"/>
        </w:trPr>
        <w:tc>
          <w:tcPr>
            <w:tcW w:w="473" w:type="dxa"/>
            <w:tcBorders>
              <w:bottom w:val="single" w:sz="4" w:space="0" w:color="auto"/>
            </w:tcBorders>
            <w:shd w:val="clear" w:color="auto" w:fill="D0CECE" w:themeFill="background2" w:themeFillShade="E6"/>
            <w:vAlign w:val="center"/>
          </w:tcPr>
          <w:p w14:paraId="14C92E95"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N.º</w:t>
            </w:r>
          </w:p>
        </w:tc>
        <w:tc>
          <w:tcPr>
            <w:tcW w:w="4253" w:type="dxa"/>
            <w:tcBorders>
              <w:bottom w:val="single" w:sz="4" w:space="0" w:color="auto"/>
            </w:tcBorders>
            <w:shd w:val="clear" w:color="auto" w:fill="D0CECE" w:themeFill="background2" w:themeFillShade="E6"/>
            <w:vAlign w:val="center"/>
          </w:tcPr>
          <w:p w14:paraId="050CD7C2"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DESCRIPCIÓN</w:t>
            </w:r>
          </w:p>
        </w:tc>
        <w:tc>
          <w:tcPr>
            <w:tcW w:w="810" w:type="dxa"/>
            <w:tcBorders>
              <w:bottom w:val="single" w:sz="4" w:space="0" w:color="auto"/>
            </w:tcBorders>
            <w:shd w:val="clear" w:color="auto" w:fill="D0CECE" w:themeFill="background2" w:themeFillShade="E6"/>
            <w:vAlign w:val="center"/>
          </w:tcPr>
          <w:p w14:paraId="58BDE7D8"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UNID</w:t>
            </w:r>
          </w:p>
        </w:tc>
        <w:tc>
          <w:tcPr>
            <w:tcW w:w="1738" w:type="dxa"/>
            <w:tcBorders>
              <w:bottom w:val="single" w:sz="4" w:space="0" w:color="auto"/>
            </w:tcBorders>
            <w:shd w:val="clear" w:color="auto" w:fill="D0CECE" w:themeFill="background2" w:themeFillShade="E6"/>
            <w:vAlign w:val="center"/>
          </w:tcPr>
          <w:p w14:paraId="0874366B"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VALOR MINIMO REQUERIDO</w:t>
            </w:r>
          </w:p>
        </w:tc>
        <w:tc>
          <w:tcPr>
            <w:tcW w:w="1738" w:type="dxa"/>
            <w:tcBorders>
              <w:bottom w:val="single" w:sz="4" w:space="0" w:color="auto"/>
            </w:tcBorders>
            <w:shd w:val="clear" w:color="auto" w:fill="D0CECE" w:themeFill="background2" w:themeFillShade="E6"/>
            <w:vAlign w:val="center"/>
          </w:tcPr>
          <w:p w14:paraId="6D585E64"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VALOR OFERTADO</w:t>
            </w:r>
          </w:p>
        </w:tc>
      </w:tr>
      <w:tr w:rsidR="005039E5" w:rsidRPr="00EB57B5" w14:paraId="5F805EEC" w14:textId="77777777" w:rsidTr="004048F7">
        <w:trPr>
          <w:trHeight w:val="291"/>
          <w:jc w:val="center"/>
        </w:trPr>
        <w:tc>
          <w:tcPr>
            <w:tcW w:w="473" w:type="dxa"/>
            <w:tcBorders>
              <w:top w:val="single" w:sz="4" w:space="0" w:color="auto"/>
            </w:tcBorders>
            <w:vAlign w:val="center"/>
          </w:tcPr>
          <w:p w14:paraId="532887D9"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A</w:t>
            </w:r>
          </w:p>
        </w:tc>
        <w:tc>
          <w:tcPr>
            <w:tcW w:w="4253" w:type="dxa"/>
            <w:tcBorders>
              <w:top w:val="single" w:sz="4" w:space="0" w:color="auto"/>
            </w:tcBorders>
            <w:vAlign w:val="center"/>
          </w:tcPr>
          <w:p w14:paraId="54F0725D" w14:textId="77777777" w:rsidR="005039E5" w:rsidRPr="00EB57B5" w:rsidRDefault="005039E5" w:rsidP="004048F7">
            <w:pPr>
              <w:widowControl w:val="0"/>
              <w:rPr>
                <w:rFonts w:ascii="Arial Narrow" w:hAnsi="Arial Narrow"/>
                <w:b/>
                <w:color w:val="auto"/>
                <w:szCs w:val="22"/>
                <w:lang w:eastAsia="es-ES"/>
              </w:rPr>
            </w:pPr>
            <w:r w:rsidRPr="00EB57B5">
              <w:rPr>
                <w:rFonts w:ascii="Arial Narrow" w:hAnsi="Arial Narrow"/>
                <w:b/>
                <w:color w:val="auto"/>
                <w:szCs w:val="22"/>
                <w:lang w:eastAsia="es-ES"/>
              </w:rPr>
              <w:t>Cruceta metálica de perfil angular</w:t>
            </w:r>
          </w:p>
        </w:tc>
        <w:tc>
          <w:tcPr>
            <w:tcW w:w="810" w:type="dxa"/>
            <w:tcBorders>
              <w:top w:val="single" w:sz="4" w:space="0" w:color="auto"/>
            </w:tcBorders>
            <w:vAlign w:val="center"/>
          </w:tcPr>
          <w:p w14:paraId="27602E28" w14:textId="77777777" w:rsidR="005039E5" w:rsidRPr="00EB57B5" w:rsidRDefault="005039E5" w:rsidP="004048F7">
            <w:pPr>
              <w:widowControl w:val="0"/>
              <w:jc w:val="center"/>
              <w:rPr>
                <w:rFonts w:ascii="Arial Narrow" w:hAnsi="Arial Narrow"/>
                <w:b/>
                <w:color w:val="auto"/>
                <w:szCs w:val="22"/>
                <w:lang w:eastAsia="es-ES"/>
              </w:rPr>
            </w:pPr>
          </w:p>
        </w:tc>
        <w:tc>
          <w:tcPr>
            <w:tcW w:w="1738" w:type="dxa"/>
            <w:tcBorders>
              <w:top w:val="single" w:sz="4" w:space="0" w:color="auto"/>
            </w:tcBorders>
            <w:vAlign w:val="center"/>
          </w:tcPr>
          <w:p w14:paraId="2FD77C3D" w14:textId="77777777" w:rsidR="005039E5" w:rsidRPr="00EB57B5" w:rsidRDefault="005039E5" w:rsidP="004048F7">
            <w:pPr>
              <w:widowControl w:val="0"/>
              <w:jc w:val="center"/>
              <w:rPr>
                <w:rFonts w:ascii="Arial Narrow" w:hAnsi="Arial Narrow"/>
                <w:b/>
                <w:color w:val="auto"/>
                <w:szCs w:val="22"/>
                <w:lang w:eastAsia="es-ES"/>
              </w:rPr>
            </w:pPr>
          </w:p>
        </w:tc>
        <w:tc>
          <w:tcPr>
            <w:tcW w:w="1738" w:type="dxa"/>
            <w:tcBorders>
              <w:top w:val="single" w:sz="4" w:space="0" w:color="auto"/>
            </w:tcBorders>
          </w:tcPr>
          <w:p w14:paraId="78C6037A" w14:textId="77777777" w:rsidR="005039E5" w:rsidRPr="00EB57B5" w:rsidRDefault="005039E5" w:rsidP="004048F7">
            <w:pPr>
              <w:widowControl w:val="0"/>
              <w:jc w:val="center"/>
              <w:rPr>
                <w:rFonts w:ascii="Arial Narrow" w:hAnsi="Arial Narrow"/>
                <w:b/>
                <w:color w:val="auto"/>
                <w:szCs w:val="22"/>
                <w:lang w:eastAsia="es-ES"/>
              </w:rPr>
            </w:pPr>
          </w:p>
        </w:tc>
      </w:tr>
      <w:tr w:rsidR="005039E5" w:rsidRPr="00EB57B5" w14:paraId="25577E01" w14:textId="77777777" w:rsidTr="004048F7">
        <w:trPr>
          <w:trHeight w:val="246"/>
          <w:jc w:val="center"/>
        </w:trPr>
        <w:tc>
          <w:tcPr>
            <w:tcW w:w="473" w:type="dxa"/>
            <w:vAlign w:val="center"/>
          </w:tcPr>
          <w:p w14:paraId="5AC66A7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1.1</w:t>
            </w:r>
          </w:p>
        </w:tc>
        <w:tc>
          <w:tcPr>
            <w:tcW w:w="4253" w:type="dxa"/>
            <w:vAlign w:val="center"/>
          </w:tcPr>
          <w:p w14:paraId="08EF0BD5"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Material</w:t>
            </w:r>
          </w:p>
        </w:tc>
        <w:tc>
          <w:tcPr>
            <w:tcW w:w="810" w:type="dxa"/>
            <w:vAlign w:val="center"/>
          </w:tcPr>
          <w:p w14:paraId="55A5B17C"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5096CA59"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fierro galvanizado</w:t>
            </w:r>
          </w:p>
        </w:tc>
        <w:tc>
          <w:tcPr>
            <w:tcW w:w="1738" w:type="dxa"/>
          </w:tcPr>
          <w:p w14:paraId="43DD8C2D"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7852B52A" w14:textId="77777777" w:rsidTr="004048F7">
        <w:trPr>
          <w:trHeight w:val="232"/>
          <w:jc w:val="center"/>
        </w:trPr>
        <w:tc>
          <w:tcPr>
            <w:tcW w:w="473" w:type="dxa"/>
            <w:vAlign w:val="center"/>
          </w:tcPr>
          <w:p w14:paraId="2889B62B"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1.2</w:t>
            </w:r>
          </w:p>
        </w:tc>
        <w:tc>
          <w:tcPr>
            <w:tcW w:w="4253" w:type="dxa"/>
            <w:vAlign w:val="center"/>
          </w:tcPr>
          <w:p w14:paraId="461E663D"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Clase de galvanización ASTM</w:t>
            </w:r>
          </w:p>
        </w:tc>
        <w:tc>
          <w:tcPr>
            <w:tcW w:w="810" w:type="dxa"/>
            <w:vAlign w:val="center"/>
          </w:tcPr>
          <w:p w14:paraId="17450B1A"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4EC7AF39"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ASTM a- 153 en caliente</w:t>
            </w:r>
          </w:p>
        </w:tc>
        <w:tc>
          <w:tcPr>
            <w:tcW w:w="1738" w:type="dxa"/>
          </w:tcPr>
          <w:p w14:paraId="5D9A022F"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6648896A" w14:textId="77777777" w:rsidTr="004048F7">
        <w:trPr>
          <w:trHeight w:val="232"/>
          <w:jc w:val="center"/>
        </w:trPr>
        <w:tc>
          <w:tcPr>
            <w:tcW w:w="473" w:type="dxa"/>
            <w:vAlign w:val="center"/>
          </w:tcPr>
          <w:p w14:paraId="17FD024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1.3</w:t>
            </w:r>
          </w:p>
        </w:tc>
        <w:tc>
          <w:tcPr>
            <w:tcW w:w="4253" w:type="dxa"/>
            <w:vAlign w:val="center"/>
          </w:tcPr>
          <w:p w14:paraId="604CEE33"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Alto</w:t>
            </w:r>
          </w:p>
        </w:tc>
        <w:tc>
          <w:tcPr>
            <w:tcW w:w="810" w:type="dxa"/>
            <w:vAlign w:val="center"/>
          </w:tcPr>
          <w:p w14:paraId="025B1244"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7AD87837"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75</w:t>
            </w:r>
          </w:p>
        </w:tc>
        <w:tc>
          <w:tcPr>
            <w:tcW w:w="1738" w:type="dxa"/>
          </w:tcPr>
          <w:p w14:paraId="5D88DB0E"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02B737B6" w14:textId="77777777" w:rsidTr="004048F7">
        <w:trPr>
          <w:trHeight w:val="246"/>
          <w:jc w:val="center"/>
        </w:trPr>
        <w:tc>
          <w:tcPr>
            <w:tcW w:w="473" w:type="dxa"/>
            <w:vAlign w:val="center"/>
          </w:tcPr>
          <w:p w14:paraId="07CCA5D7"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1.4</w:t>
            </w:r>
          </w:p>
        </w:tc>
        <w:tc>
          <w:tcPr>
            <w:tcW w:w="4253" w:type="dxa"/>
            <w:vAlign w:val="center"/>
          </w:tcPr>
          <w:p w14:paraId="5102E605"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Ancho</w:t>
            </w:r>
          </w:p>
        </w:tc>
        <w:tc>
          <w:tcPr>
            <w:tcW w:w="810" w:type="dxa"/>
            <w:vAlign w:val="center"/>
          </w:tcPr>
          <w:p w14:paraId="773F4181"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50C0DD16"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75</w:t>
            </w:r>
          </w:p>
        </w:tc>
        <w:tc>
          <w:tcPr>
            <w:tcW w:w="1738" w:type="dxa"/>
          </w:tcPr>
          <w:p w14:paraId="11EE6C23"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5482E85C" w14:textId="77777777" w:rsidTr="004048F7">
        <w:trPr>
          <w:trHeight w:val="232"/>
          <w:jc w:val="center"/>
        </w:trPr>
        <w:tc>
          <w:tcPr>
            <w:tcW w:w="473" w:type="dxa"/>
            <w:vAlign w:val="center"/>
          </w:tcPr>
          <w:p w14:paraId="49E0EF0C"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1.5</w:t>
            </w:r>
          </w:p>
        </w:tc>
        <w:tc>
          <w:tcPr>
            <w:tcW w:w="4253" w:type="dxa"/>
            <w:vAlign w:val="center"/>
          </w:tcPr>
          <w:p w14:paraId="553F867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Espesor</w:t>
            </w:r>
          </w:p>
        </w:tc>
        <w:tc>
          <w:tcPr>
            <w:tcW w:w="810" w:type="dxa"/>
            <w:vAlign w:val="center"/>
          </w:tcPr>
          <w:p w14:paraId="01164B51"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4F540BDC"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6.4</w:t>
            </w:r>
          </w:p>
        </w:tc>
        <w:tc>
          <w:tcPr>
            <w:tcW w:w="1738" w:type="dxa"/>
          </w:tcPr>
          <w:p w14:paraId="6657E1EB"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2B363D9D" w14:textId="77777777" w:rsidTr="004048F7">
        <w:trPr>
          <w:trHeight w:val="246"/>
          <w:jc w:val="center"/>
        </w:trPr>
        <w:tc>
          <w:tcPr>
            <w:tcW w:w="473" w:type="dxa"/>
            <w:vAlign w:val="center"/>
          </w:tcPr>
          <w:p w14:paraId="3D18F228"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1.6</w:t>
            </w:r>
          </w:p>
        </w:tc>
        <w:tc>
          <w:tcPr>
            <w:tcW w:w="4253" w:type="dxa"/>
            <w:vAlign w:val="center"/>
          </w:tcPr>
          <w:p w14:paraId="010EAF1E"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Longitud</w:t>
            </w:r>
          </w:p>
        </w:tc>
        <w:tc>
          <w:tcPr>
            <w:tcW w:w="810" w:type="dxa"/>
            <w:vAlign w:val="center"/>
          </w:tcPr>
          <w:p w14:paraId="2B60C96C"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3B1BFE91"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1000 (monofásico)</w:t>
            </w:r>
          </w:p>
        </w:tc>
        <w:tc>
          <w:tcPr>
            <w:tcW w:w="1738" w:type="dxa"/>
          </w:tcPr>
          <w:p w14:paraId="3C01C6D9"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447D65FF" w14:textId="77777777" w:rsidTr="004048F7">
        <w:trPr>
          <w:trHeight w:val="307"/>
          <w:jc w:val="center"/>
        </w:trPr>
        <w:tc>
          <w:tcPr>
            <w:tcW w:w="473" w:type="dxa"/>
            <w:vAlign w:val="center"/>
          </w:tcPr>
          <w:p w14:paraId="5AE66E2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1.7</w:t>
            </w:r>
          </w:p>
        </w:tc>
        <w:tc>
          <w:tcPr>
            <w:tcW w:w="4253" w:type="dxa"/>
            <w:vAlign w:val="center"/>
          </w:tcPr>
          <w:p w14:paraId="551C97E5"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Carga mínima de rotura por corte</w:t>
            </w:r>
          </w:p>
        </w:tc>
        <w:tc>
          <w:tcPr>
            <w:tcW w:w="810" w:type="dxa"/>
            <w:vAlign w:val="center"/>
          </w:tcPr>
          <w:p w14:paraId="44FC2234"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kn</w:t>
            </w:r>
          </w:p>
        </w:tc>
        <w:tc>
          <w:tcPr>
            <w:tcW w:w="1738" w:type="dxa"/>
            <w:vAlign w:val="center"/>
          </w:tcPr>
          <w:p w14:paraId="17B901F4"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57</w:t>
            </w:r>
          </w:p>
        </w:tc>
        <w:tc>
          <w:tcPr>
            <w:tcW w:w="1738" w:type="dxa"/>
          </w:tcPr>
          <w:p w14:paraId="2F8CB80C"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3BEE5956" w14:textId="77777777" w:rsidTr="004048F7">
        <w:trPr>
          <w:trHeight w:val="232"/>
          <w:jc w:val="center"/>
        </w:trPr>
        <w:tc>
          <w:tcPr>
            <w:tcW w:w="473" w:type="dxa"/>
            <w:vAlign w:val="center"/>
          </w:tcPr>
          <w:p w14:paraId="19BEC5F9"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1.8</w:t>
            </w:r>
          </w:p>
        </w:tc>
        <w:tc>
          <w:tcPr>
            <w:tcW w:w="4253" w:type="dxa"/>
            <w:vAlign w:val="center"/>
          </w:tcPr>
          <w:p w14:paraId="46BDAF3C"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Norma para inspección y prueba</w:t>
            </w:r>
          </w:p>
        </w:tc>
        <w:tc>
          <w:tcPr>
            <w:tcW w:w="810" w:type="dxa"/>
            <w:vAlign w:val="center"/>
          </w:tcPr>
          <w:p w14:paraId="75F8591A"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537F1F26"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ANSI c – 135. 38</w:t>
            </w:r>
          </w:p>
        </w:tc>
        <w:tc>
          <w:tcPr>
            <w:tcW w:w="1738" w:type="dxa"/>
          </w:tcPr>
          <w:p w14:paraId="4EDAD370"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5B134705" w14:textId="77777777" w:rsidTr="004048F7">
        <w:trPr>
          <w:trHeight w:val="409"/>
          <w:jc w:val="center"/>
        </w:trPr>
        <w:tc>
          <w:tcPr>
            <w:tcW w:w="473" w:type="dxa"/>
            <w:vAlign w:val="center"/>
          </w:tcPr>
          <w:p w14:paraId="41E6166D"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B</w:t>
            </w:r>
          </w:p>
        </w:tc>
        <w:tc>
          <w:tcPr>
            <w:tcW w:w="4253" w:type="dxa"/>
            <w:vAlign w:val="center"/>
          </w:tcPr>
          <w:p w14:paraId="32F739CD" w14:textId="77777777" w:rsidR="005039E5" w:rsidRPr="00EB57B5" w:rsidRDefault="005039E5" w:rsidP="004048F7">
            <w:pPr>
              <w:widowControl w:val="0"/>
              <w:rPr>
                <w:rFonts w:ascii="Arial Narrow" w:hAnsi="Arial Narrow"/>
                <w:b/>
                <w:color w:val="auto"/>
                <w:szCs w:val="22"/>
                <w:lang w:eastAsia="es-ES"/>
              </w:rPr>
            </w:pPr>
            <w:r w:rsidRPr="00EB57B5">
              <w:rPr>
                <w:rFonts w:ascii="Arial Narrow" w:hAnsi="Arial Narrow"/>
                <w:b/>
                <w:color w:val="auto"/>
                <w:szCs w:val="22"/>
                <w:lang w:eastAsia="es-ES"/>
              </w:rPr>
              <w:t>Riostra metálica de perfil</w:t>
            </w:r>
          </w:p>
        </w:tc>
        <w:tc>
          <w:tcPr>
            <w:tcW w:w="810" w:type="dxa"/>
            <w:vAlign w:val="center"/>
          </w:tcPr>
          <w:p w14:paraId="51713E05" w14:textId="77777777" w:rsidR="005039E5" w:rsidRPr="00EB57B5" w:rsidRDefault="005039E5" w:rsidP="004048F7">
            <w:pPr>
              <w:widowControl w:val="0"/>
              <w:jc w:val="center"/>
              <w:rPr>
                <w:rFonts w:ascii="Arial Narrow" w:hAnsi="Arial Narrow"/>
                <w:b/>
                <w:color w:val="auto"/>
                <w:szCs w:val="22"/>
                <w:lang w:eastAsia="es-ES"/>
              </w:rPr>
            </w:pPr>
          </w:p>
        </w:tc>
        <w:tc>
          <w:tcPr>
            <w:tcW w:w="1738" w:type="dxa"/>
            <w:vAlign w:val="center"/>
          </w:tcPr>
          <w:p w14:paraId="006529C6" w14:textId="77777777" w:rsidR="005039E5" w:rsidRPr="00EB57B5" w:rsidRDefault="005039E5" w:rsidP="004048F7">
            <w:pPr>
              <w:widowControl w:val="0"/>
              <w:jc w:val="center"/>
              <w:rPr>
                <w:rFonts w:ascii="Arial Narrow" w:hAnsi="Arial Narrow"/>
                <w:b/>
                <w:color w:val="auto"/>
                <w:szCs w:val="22"/>
                <w:lang w:eastAsia="es-ES"/>
              </w:rPr>
            </w:pPr>
          </w:p>
        </w:tc>
        <w:tc>
          <w:tcPr>
            <w:tcW w:w="1738" w:type="dxa"/>
          </w:tcPr>
          <w:p w14:paraId="4400503F" w14:textId="77777777" w:rsidR="005039E5" w:rsidRPr="00EB57B5" w:rsidRDefault="005039E5" w:rsidP="004048F7">
            <w:pPr>
              <w:widowControl w:val="0"/>
              <w:jc w:val="center"/>
              <w:rPr>
                <w:rFonts w:ascii="Arial Narrow" w:hAnsi="Arial Narrow"/>
                <w:b/>
                <w:color w:val="auto"/>
                <w:szCs w:val="22"/>
                <w:lang w:eastAsia="es-ES"/>
              </w:rPr>
            </w:pPr>
          </w:p>
        </w:tc>
      </w:tr>
      <w:tr w:rsidR="005039E5" w:rsidRPr="00EB57B5" w14:paraId="7F70C9D2" w14:textId="77777777" w:rsidTr="004048F7">
        <w:trPr>
          <w:trHeight w:val="246"/>
          <w:jc w:val="center"/>
        </w:trPr>
        <w:tc>
          <w:tcPr>
            <w:tcW w:w="473" w:type="dxa"/>
            <w:vAlign w:val="center"/>
          </w:tcPr>
          <w:p w14:paraId="0D9873A5"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1.1</w:t>
            </w:r>
          </w:p>
        </w:tc>
        <w:tc>
          <w:tcPr>
            <w:tcW w:w="4253" w:type="dxa"/>
            <w:vAlign w:val="center"/>
          </w:tcPr>
          <w:p w14:paraId="2C9938D7"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Material</w:t>
            </w:r>
          </w:p>
        </w:tc>
        <w:tc>
          <w:tcPr>
            <w:tcW w:w="810" w:type="dxa"/>
            <w:vAlign w:val="center"/>
          </w:tcPr>
          <w:p w14:paraId="0D2656EB"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12E11B70"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fierro galvanizado</w:t>
            </w:r>
          </w:p>
        </w:tc>
        <w:tc>
          <w:tcPr>
            <w:tcW w:w="1738" w:type="dxa"/>
          </w:tcPr>
          <w:p w14:paraId="60E655A7"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403C9667" w14:textId="77777777" w:rsidTr="004048F7">
        <w:trPr>
          <w:trHeight w:val="232"/>
          <w:jc w:val="center"/>
        </w:trPr>
        <w:tc>
          <w:tcPr>
            <w:tcW w:w="473" w:type="dxa"/>
            <w:vAlign w:val="center"/>
          </w:tcPr>
          <w:p w14:paraId="24FB7B8C"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1.2</w:t>
            </w:r>
          </w:p>
        </w:tc>
        <w:tc>
          <w:tcPr>
            <w:tcW w:w="4253" w:type="dxa"/>
            <w:vAlign w:val="center"/>
          </w:tcPr>
          <w:p w14:paraId="5EBF5FE2"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Clase de galvanización ASTM</w:t>
            </w:r>
          </w:p>
        </w:tc>
        <w:tc>
          <w:tcPr>
            <w:tcW w:w="810" w:type="dxa"/>
            <w:vAlign w:val="center"/>
          </w:tcPr>
          <w:p w14:paraId="6ECE3984"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788163AD"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ASTM a – 50</w:t>
            </w:r>
          </w:p>
        </w:tc>
        <w:tc>
          <w:tcPr>
            <w:tcW w:w="1738" w:type="dxa"/>
          </w:tcPr>
          <w:p w14:paraId="16D9E540"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420BC499" w14:textId="77777777" w:rsidTr="004048F7">
        <w:trPr>
          <w:trHeight w:val="246"/>
          <w:jc w:val="center"/>
        </w:trPr>
        <w:tc>
          <w:tcPr>
            <w:tcW w:w="473" w:type="dxa"/>
            <w:vAlign w:val="center"/>
          </w:tcPr>
          <w:p w14:paraId="6F62B233" w14:textId="77777777" w:rsidR="005039E5" w:rsidRPr="00EB57B5" w:rsidRDefault="005039E5" w:rsidP="004048F7">
            <w:pPr>
              <w:widowControl w:val="0"/>
              <w:jc w:val="center"/>
              <w:rPr>
                <w:rFonts w:ascii="Arial Narrow" w:hAnsi="Arial Narrow"/>
                <w:b/>
                <w:bCs/>
                <w:color w:val="auto"/>
                <w:szCs w:val="22"/>
                <w:lang w:eastAsia="es-ES"/>
              </w:rPr>
            </w:pPr>
            <w:r w:rsidRPr="00EB57B5">
              <w:rPr>
                <w:rFonts w:ascii="Arial Narrow" w:hAnsi="Arial Narrow"/>
                <w:b/>
                <w:bCs/>
                <w:color w:val="auto"/>
                <w:szCs w:val="22"/>
                <w:lang w:eastAsia="es-ES"/>
              </w:rPr>
              <w:t>C</w:t>
            </w:r>
          </w:p>
        </w:tc>
        <w:tc>
          <w:tcPr>
            <w:tcW w:w="4253" w:type="dxa"/>
            <w:vAlign w:val="center"/>
          </w:tcPr>
          <w:p w14:paraId="385B44FD" w14:textId="77777777" w:rsidR="005039E5" w:rsidRPr="00EB57B5" w:rsidRDefault="005039E5" w:rsidP="004048F7">
            <w:pPr>
              <w:widowControl w:val="0"/>
              <w:rPr>
                <w:rFonts w:ascii="Arial Narrow" w:hAnsi="Arial Narrow"/>
                <w:b/>
                <w:bCs/>
                <w:color w:val="auto"/>
                <w:szCs w:val="22"/>
                <w:lang w:eastAsia="es-ES"/>
              </w:rPr>
            </w:pPr>
            <w:r w:rsidRPr="00EB57B5">
              <w:rPr>
                <w:rFonts w:ascii="Arial Narrow" w:hAnsi="Arial Narrow"/>
                <w:b/>
                <w:bCs/>
                <w:color w:val="auto"/>
                <w:szCs w:val="22"/>
                <w:lang w:eastAsia="es-ES"/>
              </w:rPr>
              <w:t>Dimensiones del perfil angular</w:t>
            </w:r>
          </w:p>
        </w:tc>
        <w:tc>
          <w:tcPr>
            <w:tcW w:w="810" w:type="dxa"/>
            <w:vAlign w:val="center"/>
          </w:tcPr>
          <w:p w14:paraId="20727E7F" w14:textId="77777777" w:rsidR="005039E5" w:rsidRPr="00EB57B5" w:rsidRDefault="005039E5" w:rsidP="004048F7">
            <w:pPr>
              <w:widowControl w:val="0"/>
              <w:jc w:val="center"/>
              <w:rPr>
                <w:rFonts w:ascii="Arial Narrow" w:hAnsi="Arial Narrow"/>
                <w:b/>
                <w:bCs/>
                <w:color w:val="auto"/>
                <w:szCs w:val="22"/>
                <w:lang w:eastAsia="es-ES"/>
              </w:rPr>
            </w:pPr>
          </w:p>
        </w:tc>
        <w:tc>
          <w:tcPr>
            <w:tcW w:w="1738" w:type="dxa"/>
            <w:vAlign w:val="center"/>
          </w:tcPr>
          <w:p w14:paraId="636B86C8" w14:textId="77777777" w:rsidR="005039E5" w:rsidRPr="00EB57B5" w:rsidRDefault="005039E5" w:rsidP="004048F7">
            <w:pPr>
              <w:widowControl w:val="0"/>
              <w:jc w:val="center"/>
              <w:rPr>
                <w:rFonts w:ascii="Arial Narrow" w:hAnsi="Arial Narrow"/>
                <w:b/>
                <w:bCs/>
                <w:color w:val="auto"/>
                <w:szCs w:val="22"/>
                <w:lang w:eastAsia="es-ES"/>
              </w:rPr>
            </w:pPr>
          </w:p>
        </w:tc>
        <w:tc>
          <w:tcPr>
            <w:tcW w:w="1738" w:type="dxa"/>
          </w:tcPr>
          <w:p w14:paraId="2F1E8CC9" w14:textId="77777777" w:rsidR="005039E5" w:rsidRPr="00EB57B5" w:rsidRDefault="005039E5" w:rsidP="004048F7">
            <w:pPr>
              <w:widowControl w:val="0"/>
              <w:jc w:val="center"/>
              <w:rPr>
                <w:rFonts w:ascii="Arial Narrow" w:hAnsi="Arial Narrow"/>
                <w:b/>
                <w:bCs/>
                <w:color w:val="auto"/>
                <w:szCs w:val="22"/>
                <w:lang w:eastAsia="es-ES"/>
              </w:rPr>
            </w:pPr>
          </w:p>
        </w:tc>
      </w:tr>
      <w:tr w:rsidR="005039E5" w:rsidRPr="00EB57B5" w14:paraId="4DA2B036" w14:textId="77777777" w:rsidTr="004048F7">
        <w:trPr>
          <w:trHeight w:val="232"/>
          <w:jc w:val="center"/>
        </w:trPr>
        <w:tc>
          <w:tcPr>
            <w:tcW w:w="473" w:type="dxa"/>
            <w:vAlign w:val="center"/>
          </w:tcPr>
          <w:p w14:paraId="588209A8"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1.1</w:t>
            </w:r>
          </w:p>
        </w:tc>
        <w:tc>
          <w:tcPr>
            <w:tcW w:w="4253" w:type="dxa"/>
            <w:vAlign w:val="center"/>
          </w:tcPr>
          <w:p w14:paraId="0FB9575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Alto</w:t>
            </w:r>
          </w:p>
        </w:tc>
        <w:tc>
          <w:tcPr>
            <w:tcW w:w="810" w:type="dxa"/>
            <w:vAlign w:val="center"/>
          </w:tcPr>
          <w:p w14:paraId="545847E5"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59CB0B3C"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75</w:t>
            </w:r>
          </w:p>
        </w:tc>
        <w:tc>
          <w:tcPr>
            <w:tcW w:w="1738" w:type="dxa"/>
          </w:tcPr>
          <w:p w14:paraId="5D7ADDFA"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0A9F528A" w14:textId="77777777" w:rsidTr="004048F7">
        <w:trPr>
          <w:trHeight w:val="246"/>
          <w:jc w:val="center"/>
        </w:trPr>
        <w:tc>
          <w:tcPr>
            <w:tcW w:w="473" w:type="dxa"/>
            <w:vAlign w:val="center"/>
          </w:tcPr>
          <w:p w14:paraId="754EF323"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1.2</w:t>
            </w:r>
          </w:p>
        </w:tc>
        <w:tc>
          <w:tcPr>
            <w:tcW w:w="4253" w:type="dxa"/>
            <w:vAlign w:val="center"/>
          </w:tcPr>
          <w:p w14:paraId="70D278A7"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Ancho</w:t>
            </w:r>
          </w:p>
        </w:tc>
        <w:tc>
          <w:tcPr>
            <w:tcW w:w="810" w:type="dxa"/>
            <w:vAlign w:val="center"/>
          </w:tcPr>
          <w:p w14:paraId="556B9115"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1AA9BA8F"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75</w:t>
            </w:r>
          </w:p>
        </w:tc>
        <w:tc>
          <w:tcPr>
            <w:tcW w:w="1738" w:type="dxa"/>
          </w:tcPr>
          <w:p w14:paraId="7C66B0F3"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06A24089" w14:textId="77777777" w:rsidTr="004048F7">
        <w:trPr>
          <w:trHeight w:val="232"/>
          <w:jc w:val="center"/>
        </w:trPr>
        <w:tc>
          <w:tcPr>
            <w:tcW w:w="473" w:type="dxa"/>
            <w:vAlign w:val="center"/>
          </w:tcPr>
          <w:p w14:paraId="1D2E4024"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1.3</w:t>
            </w:r>
          </w:p>
        </w:tc>
        <w:tc>
          <w:tcPr>
            <w:tcW w:w="4253" w:type="dxa"/>
            <w:vAlign w:val="center"/>
          </w:tcPr>
          <w:p w14:paraId="125F6DE9"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Espesor</w:t>
            </w:r>
          </w:p>
        </w:tc>
        <w:tc>
          <w:tcPr>
            <w:tcW w:w="810" w:type="dxa"/>
            <w:vAlign w:val="center"/>
          </w:tcPr>
          <w:p w14:paraId="72084C66"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4367CD35"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6.4</w:t>
            </w:r>
          </w:p>
        </w:tc>
        <w:tc>
          <w:tcPr>
            <w:tcW w:w="1738" w:type="dxa"/>
          </w:tcPr>
          <w:p w14:paraId="00383051"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3699C0EF" w14:textId="77777777" w:rsidTr="004048F7">
        <w:trPr>
          <w:trHeight w:val="246"/>
          <w:jc w:val="center"/>
        </w:trPr>
        <w:tc>
          <w:tcPr>
            <w:tcW w:w="473" w:type="dxa"/>
            <w:vAlign w:val="center"/>
          </w:tcPr>
          <w:p w14:paraId="1992889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1.4</w:t>
            </w:r>
          </w:p>
        </w:tc>
        <w:tc>
          <w:tcPr>
            <w:tcW w:w="4253" w:type="dxa"/>
            <w:vAlign w:val="center"/>
          </w:tcPr>
          <w:p w14:paraId="258EA8EA"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Longitud</w:t>
            </w:r>
          </w:p>
        </w:tc>
        <w:tc>
          <w:tcPr>
            <w:tcW w:w="810" w:type="dxa"/>
            <w:vAlign w:val="center"/>
          </w:tcPr>
          <w:p w14:paraId="6CF2D210"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3A71A916"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 xml:space="preserve">Según diseño del postor </w:t>
            </w:r>
          </w:p>
        </w:tc>
        <w:tc>
          <w:tcPr>
            <w:tcW w:w="1738" w:type="dxa"/>
          </w:tcPr>
          <w:p w14:paraId="35707733"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2C785207" w14:textId="77777777" w:rsidTr="004048F7">
        <w:trPr>
          <w:trHeight w:val="70"/>
          <w:jc w:val="center"/>
        </w:trPr>
        <w:tc>
          <w:tcPr>
            <w:tcW w:w="473" w:type="dxa"/>
            <w:vAlign w:val="center"/>
          </w:tcPr>
          <w:p w14:paraId="438B6FC2"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1.5</w:t>
            </w:r>
          </w:p>
        </w:tc>
        <w:tc>
          <w:tcPr>
            <w:tcW w:w="4253" w:type="dxa"/>
            <w:vAlign w:val="center"/>
          </w:tcPr>
          <w:p w14:paraId="574B44A2"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Carga mínima de rotura por corte</w:t>
            </w:r>
          </w:p>
        </w:tc>
        <w:tc>
          <w:tcPr>
            <w:tcW w:w="810" w:type="dxa"/>
            <w:vAlign w:val="center"/>
          </w:tcPr>
          <w:p w14:paraId="7D94EEE9"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kn</w:t>
            </w:r>
          </w:p>
        </w:tc>
        <w:tc>
          <w:tcPr>
            <w:tcW w:w="1738" w:type="dxa"/>
            <w:vAlign w:val="center"/>
          </w:tcPr>
          <w:p w14:paraId="559E6EB5"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57</w:t>
            </w:r>
          </w:p>
        </w:tc>
        <w:tc>
          <w:tcPr>
            <w:tcW w:w="1738" w:type="dxa"/>
          </w:tcPr>
          <w:p w14:paraId="3A09FE94"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75EFD57E" w14:textId="77777777" w:rsidTr="004048F7">
        <w:trPr>
          <w:trHeight w:val="246"/>
          <w:jc w:val="center"/>
        </w:trPr>
        <w:tc>
          <w:tcPr>
            <w:tcW w:w="473" w:type="dxa"/>
            <w:vAlign w:val="center"/>
          </w:tcPr>
          <w:p w14:paraId="1EEF9D5A"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1.6</w:t>
            </w:r>
          </w:p>
        </w:tc>
        <w:tc>
          <w:tcPr>
            <w:tcW w:w="4253" w:type="dxa"/>
            <w:vAlign w:val="center"/>
          </w:tcPr>
          <w:p w14:paraId="6974521F"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Norma para inspección y prueba</w:t>
            </w:r>
          </w:p>
        </w:tc>
        <w:tc>
          <w:tcPr>
            <w:tcW w:w="810" w:type="dxa"/>
            <w:vAlign w:val="center"/>
          </w:tcPr>
          <w:p w14:paraId="2E7F5398"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65B6AA02"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ANSI c – 135.38</w:t>
            </w:r>
          </w:p>
        </w:tc>
        <w:tc>
          <w:tcPr>
            <w:tcW w:w="1738" w:type="dxa"/>
          </w:tcPr>
          <w:p w14:paraId="2BA50CFB" w14:textId="77777777" w:rsidR="005039E5" w:rsidRPr="00EB57B5" w:rsidRDefault="005039E5" w:rsidP="004048F7">
            <w:pPr>
              <w:widowControl w:val="0"/>
              <w:jc w:val="center"/>
              <w:rPr>
                <w:rFonts w:ascii="Arial Narrow" w:hAnsi="Arial Narrow"/>
                <w:color w:val="auto"/>
                <w:szCs w:val="22"/>
                <w:lang w:eastAsia="es-ES"/>
              </w:rPr>
            </w:pPr>
          </w:p>
        </w:tc>
      </w:tr>
    </w:tbl>
    <w:p w14:paraId="0CDE3A96" w14:textId="77777777" w:rsidR="005039E5" w:rsidRPr="003B63C5" w:rsidRDefault="005039E5" w:rsidP="005039E5">
      <w:pPr>
        <w:widowControl w:val="0"/>
        <w:ind w:left="567"/>
        <w:rPr>
          <w:rFonts w:ascii="Arial" w:hAnsi="Arial" w:cs="Arial"/>
          <w:color w:val="auto"/>
          <w:sz w:val="20"/>
        </w:rPr>
      </w:pPr>
      <w:r w:rsidRPr="00EB57B5">
        <w:rPr>
          <w:rFonts w:ascii="Arial Narrow" w:eastAsia="Times New Roman" w:hAnsi="Arial Narrow" w:cs="Calibri"/>
          <w:b/>
          <w:bCs/>
          <w:color w:val="auto"/>
          <w:sz w:val="20"/>
        </w:rPr>
        <w:t>Obligatoriamente deberá consignarse el íntegro de la información solicitada, bajo causal de No admisión</w:t>
      </w:r>
    </w:p>
    <w:p w14:paraId="447A510D" w14:textId="77777777" w:rsidR="005039E5" w:rsidRPr="00BA1DB3" w:rsidRDefault="005039E5" w:rsidP="005039E5">
      <w:pPr>
        <w:widowControl w:val="0"/>
        <w:ind w:left="567"/>
        <w:rPr>
          <w:rFonts w:ascii="Arial" w:hAnsi="Arial" w:cs="Arial"/>
          <w:sz w:val="20"/>
        </w:rPr>
      </w:pPr>
      <w:r>
        <w:rPr>
          <w:rFonts w:ascii="Arial Narrow" w:eastAsia="Times New Roman" w:hAnsi="Arial Narrow" w:cs="Calibri"/>
          <w:b/>
          <w:bCs/>
          <w:color w:val="auto"/>
          <w:sz w:val="20"/>
        </w:rPr>
        <w:t>Los valores requeridos son mínimos, en caso exista valores superiores la oferta será aceptada</w:t>
      </w:r>
    </w:p>
    <w:p w14:paraId="23844148" w14:textId="77777777" w:rsidR="005039E5" w:rsidRDefault="005039E5" w:rsidP="005039E5">
      <w:pPr>
        <w:widowControl w:val="0"/>
        <w:ind w:left="567"/>
        <w:rPr>
          <w:rFonts w:ascii="Arial Narrow" w:eastAsia="Times New Roman" w:hAnsi="Arial Narrow" w:cs="Calibri"/>
          <w:b/>
          <w:bCs/>
          <w:color w:val="auto"/>
          <w:sz w:val="20"/>
        </w:rPr>
      </w:pPr>
    </w:p>
    <w:p w14:paraId="23C92DAA" w14:textId="77777777" w:rsidR="005039E5" w:rsidRPr="00EB57B5" w:rsidRDefault="005039E5" w:rsidP="005039E5">
      <w:pPr>
        <w:widowControl w:val="0"/>
        <w:jc w:val="center"/>
        <w:rPr>
          <w:rFonts w:ascii="Swis721 LtCn BT" w:eastAsia="Times New Roman" w:hAnsi="Swis721 LtCn BT"/>
          <w:b/>
          <w:bCs/>
          <w:color w:val="auto"/>
          <w:lang w:eastAsia="es-ES"/>
        </w:rPr>
      </w:pPr>
      <w:r w:rsidRPr="00EB57B5">
        <w:rPr>
          <w:rFonts w:ascii="Swis721 LtCn BT" w:eastAsia="Times New Roman" w:hAnsi="Swis721 LtCn BT"/>
          <w:b/>
          <w:bCs/>
          <w:color w:val="auto"/>
          <w:lang w:eastAsia="es-ES"/>
        </w:rPr>
        <w:t>TABLA DATOS TÉCNICOS GARANTIZADOS</w:t>
      </w:r>
      <w:r>
        <w:rPr>
          <w:rFonts w:ascii="Swis721 LtCn BT" w:eastAsia="Times New Roman" w:hAnsi="Swis721 LtCn BT"/>
          <w:b/>
          <w:bCs/>
          <w:color w:val="auto"/>
          <w:lang w:eastAsia="es-ES"/>
        </w:rPr>
        <w:t xml:space="preserve">: </w:t>
      </w:r>
      <w:r w:rsidRPr="00EB57B5">
        <w:rPr>
          <w:rFonts w:ascii="Swis721 LtCn BT" w:eastAsia="Times New Roman" w:hAnsi="Swis721 LtCn BT"/>
          <w:b/>
          <w:bCs/>
          <w:color w:val="auto"/>
          <w:lang w:eastAsia="es-ES"/>
        </w:rPr>
        <w:t>ARMADO DE F°G°</w:t>
      </w:r>
      <w:r>
        <w:rPr>
          <w:rFonts w:ascii="Swis721 LtCn BT" w:eastAsia="Times New Roman" w:hAnsi="Swis721 LtCn BT"/>
          <w:b/>
          <w:bCs/>
          <w:color w:val="auto"/>
          <w:lang w:eastAsia="es-ES"/>
        </w:rPr>
        <w:t xml:space="preserve"> TRIFASICO </w:t>
      </w:r>
    </w:p>
    <w:tbl>
      <w:tblPr>
        <w:tblStyle w:val="Estilo1"/>
        <w:tblW w:w="9012" w:type="dxa"/>
        <w:jc w:val="center"/>
        <w:tblLook w:val="01E0" w:firstRow="1" w:lastRow="1" w:firstColumn="1" w:lastColumn="1" w:noHBand="0" w:noVBand="0"/>
      </w:tblPr>
      <w:tblGrid>
        <w:gridCol w:w="473"/>
        <w:gridCol w:w="4253"/>
        <w:gridCol w:w="810"/>
        <w:gridCol w:w="1738"/>
        <w:gridCol w:w="1738"/>
      </w:tblGrid>
      <w:tr w:rsidR="005039E5" w:rsidRPr="00EB57B5" w14:paraId="202CF93F" w14:textId="77777777" w:rsidTr="004048F7">
        <w:trPr>
          <w:trHeight w:val="311"/>
          <w:tblHeader/>
          <w:jc w:val="center"/>
        </w:trPr>
        <w:tc>
          <w:tcPr>
            <w:tcW w:w="473" w:type="dxa"/>
            <w:tcBorders>
              <w:bottom w:val="single" w:sz="4" w:space="0" w:color="auto"/>
            </w:tcBorders>
            <w:shd w:val="clear" w:color="auto" w:fill="D0CECE" w:themeFill="background2" w:themeFillShade="E6"/>
            <w:vAlign w:val="center"/>
          </w:tcPr>
          <w:p w14:paraId="77E9A9AC"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N.º</w:t>
            </w:r>
          </w:p>
        </w:tc>
        <w:tc>
          <w:tcPr>
            <w:tcW w:w="4253" w:type="dxa"/>
            <w:tcBorders>
              <w:bottom w:val="single" w:sz="4" w:space="0" w:color="auto"/>
            </w:tcBorders>
            <w:shd w:val="clear" w:color="auto" w:fill="D0CECE" w:themeFill="background2" w:themeFillShade="E6"/>
            <w:vAlign w:val="center"/>
          </w:tcPr>
          <w:p w14:paraId="5A1F204C"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DESCRIPCIÓN</w:t>
            </w:r>
          </w:p>
        </w:tc>
        <w:tc>
          <w:tcPr>
            <w:tcW w:w="810" w:type="dxa"/>
            <w:tcBorders>
              <w:bottom w:val="single" w:sz="4" w:space="0" w:color="auto"/>
            </w:tcBorders>
            <w:shd w:val="clear" w:color="auto" w:fill="D0CECE" w:themeFill="background2" w:themeFillShade="E6"/>
            <w:vAlign w:val="center"/>
          </w:tcPr>
          <w:p w14:paraId="7726E457"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UNID</w:t>
            </w:r>
          </w:p>
        </w:tc>
        <w:tc>
          <w:tcPr>
            <w:tcW w:w="1738" w:type="dxa"/>
            <w:tcBorders>
              <w:bottom w:val="single" w:sz="4" w:space="0" w:color="auto"/>
            </w:tcBorders>
            <w:shd w:val="clear" w:color="auto" w:fill="D0CECE" w:themeFill="background2" w:themeFillShade="E6"/>
            <w:vAlign w:val="center"/>
          </w:tcPr>
          <w:p w14:paraId="2A12CA8E"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VALOR MINIMO REQUERIDO</w:t>
            </w:r>
          </w:p>
        </w:tc>
        <w:tc>
          <w:tcPr>
            <w:tcW w:w="1738" w:type="dxa"/>
            <w:tcBorders>
              <w:bottom w:val="single" w:sz="4" w:space="0" w:color="auto"/>
            </w:tcBorders>
            <w:shd w:val="clear" w:color="auto" w:fill="D0CECE" w:themeFill="background2" w:themeFillShade="E6"/>
            <w:vAlign w:val="center"/>
          </w:tcPr>
          <w:p w14:paraId="2DF16142"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VALOR OFERTADO</w:t>
            </w:r>
          </w:p>
        </w:tc>
      </w:tr>
      <w:tr w:rsidR="005039E5" w:rsidRPr="00EB57B5" w14:paraId="0C28FD4E" w14:textId="77777777" w:rsidTr="004048F7">
        <w:trPr>
          <w:trHeight w:val="291"/>
          <w:jc w:val="center"/>
        </w:trPr>
        <w:tc>
          <w:tcPr>
            <w:tcW w:w="473" w:type="dxa"/>
            <w:tcBorders>
              <w:top w:val="single" w:sz="4" w:space="0" w:color="auto"/>
            </w:tcBorders>
            <w:vAlign w:val="center"/>
          </w:tcPr>
          <w:p w14:paraId="7862984F"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A</w:t>
            </w:r>
          </w:p>
        </w:tc>
        <w:tc>
          <w:tcPr>
            <w:tcW w:w="4253" w:type="dxa"/>
            <w:tcBorders>
              <w:top w:val="single" w:sz="4" w:space="0" w:color="auto"/>
            </w:tcBorders>
            <w:vAlign w:val="center"/>
          </w:tcPr>
          <w:p w14:paraId="797A1844" w14:textId="77777777" w:rsidR="005039E5" w:rsidRPr="00EB57B5" w:rsidRDefault="005039E5" w:rsidP="004048F7">
            <w:pPr>
              <w:widowControl w:val="0"/>
              <w:rPr>
                <w:rFonts w:ascii="Arial Narrow" w:hAnsi="Arial Narrow"/>
                <w:b/>
                <w:color w:val="auto"/>
                <w:szCs w:val="22"/>
                <w:lang w:eastAsia="es-ES"/>
              </w:rPr>
            </w:pPr>
            <w:r w:rsidRPr="00EB57B5">
              <w:rPr>
                <w:rFonts w:ascii="Arial Narrow" w:hAnsi="Arial Narrow"/>
                <w:b/>
                <w:color w:val="auto"/>
                <w:szCs w:val="22"/>
                <w:lang w:eastAsia="es-ES"/>
              </w:rPr>
              <w:t>Cruceta metálica de perfil angular</w:t>
            </w:r>
          </w:p>
        </w:tc>
        <w:tc>
          <w:tcPr>
            <w:tcW w:w="810" w:type="dxa"/>
            <w:tcBorders>
              <w:top w:val="single" w:sz="4" w:space="0" w:color="auto"/>
            </w:tcBorders>
            <w:vAlign w:val="center"/>
          </w:tcPr>
          <w:p w14:paraId="5C01D56C" w14:textId="77777777" w:rsidR="005039E5" w:rsidRPr="00EB57B5" w:rsidRDefault="005039E5" w:rsidP="004048F7">
            <w:pPr>
              <w:widowControl w:val="0"/>
              <w:jc w:val="center"/>
              <w:rPr>
                <w:rFonts w:ascii="Arial Narrow" w:hAnsi="Arial Narrow"/>
                <w:b/>
                <w:color w:val="auto"/>
                <w:szCs w:val="22"/>
                <w:lang w:eastAsia="es-ES"/>
              </w:rPr>
            </w:pPr>
          </w:p>
        </w:tc>
        <w:tc>
          <w:tcPr>
            <w:tcW w:w="1738" w:type="dxa"/>
            <w:tcBorders>
              <w:top w:val="single" w:sz="4" w:space="0" w:color="auto"/>
            </w:tcBorders>
            <w:vAlign w:val="center"/>
          </w:tcPr>
          <w:p w14:paraId="4D657FA7" w14:textId="77777777" w:rsidR="005039E5" w:rsidRPr="00EB57B5" w:rsidRDefault="005039E5" w:rsidP="004048F7">
            <w:pPr>
              <w:widowControl w:val="0"/>
              <w:jc w:val="center"/>
              <w:rPr>
                <w:rFonts w:ascii="Arial Narrow" w:hAnsi="Arial Narrow"/>
                <w:b/>
                <w:color w:val="auto"/>
                <w:szCs w:val="22"/>
                <w:lang w:eastAsia="es-ES"/>
              </w:rPr>
            </w:pPr>
          </w:p>
        </w:tc>
        <w:tc>
          <w:tcPr>
            <w:tcW w:w="1738" w:type="dxa"/>
            <w:tcBorders>
              <w:top w:val="single" w:sz="4" w:space="0" w:color="auto"/>
            </w:tcBorders>
          </w:tcPr>
          <w:p w14:paraId="49DF0754" w14:textId="77777777" w:rsidR="005039E5" w:rsidRPr="00EB57B5" w:rsidRDefault="005039E5" w:rsidP="004048F7">
            <w:pPr>
              <w:widowControl w:val="0"/>
              <w:jc w:val="center"/>
              <w:rPr>
                <w:rFonts w:ascii="Arial Narrow" w:hAnsi="Arial Narrow"/>
                <w:b/>
                <w:color w:val="auto"/>
                <w:szCs w:val="22"/>
                <w:lang w:eastAsia="es-ES"/>
              </w:rPr>
            </w:pPr>
          </w:p>
        </w:tc>
      </w:tr>
      <w:tr w:rsidR="005039E5" w:rsidRPr="00EB57B5" w14:paraId="42700826" w14:textId="77777777" w:rsidTr="004048F7">
        <w:trPr>
          <w:trHeight w:val="246"/>
          <w:jc w:val="center"/>
        </w:trPr>
        <w:tc>
          <w:tcPr>
            <w:tcW w:w="473" w:type="dxa"/>
            <w:vAlign w:val="center"/>
          </w:tcPr>
          <w:p w14:paraId="1B8A605F"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1.1</w:t>
            </w:r>
          </w:p>
        </w:tc>
        <w:tc>
          <w:tcPr>
            <w:tcW w:w="4253" w:type="dxa"/>
            <w:vAlign w:val="center"/>
          </w:tcPr>
          <w:p w14:paraId="269FD77B"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Material</w:t>
            </w:r>
          </w:p>
        </w:tc>
        <w:tc>
          <w:tcPr>
            <w:tcW w:w="810" w:type="dxa"/>
            <w:vAlign w:val="center"/>
          </w:tcPr>
          <w:p w14:paraId="5D1A61A6"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58210095"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fierro galvanizado</w:t>
            </w:r>
          </w:p>
        </w:tc>
        <w:tc>
          <w:tcPr>
            <w:tcW w:w="1738" w:type="dxa"/>
          </w:tcPr>
          <w:p w14:paraId="052047D2"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0FE38539" w14:textId="77777777" w:rsidTr="004048F7">
        <w:trPr>
          <w:trHeight w:val="232"/>
          <w:jc w:val="center"/>
        </w:trPr>
        <w:tc>
          <w:tcPr>
            <w:tcW w:w="473" w:type="dxa"/>
            <w:vAlign w:val="center"/>
          </w:tcPr>
          <w:p w14:paraId="5EF570DF"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1.2</w:t>
            </w:r>
          </w:p>
        </w:tc>
        <w:tc>
          <w:tcPr>
            <w:tcW w:w="4253" w:type="dxa"/>
            <w:vAlign w:val="center"/>
          </w:tcPr>
          <w:p w14:paraId="08F7F767"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Clase de galvanización ASTM</w:t>
            </w:r>
          </w:p>
        </w:tc>
        <w:tc>
          <w:tcPr>
            <w:tcW w:w="810" w:type="dxa"/>
            <w:vAlign w:val="center"/>
          </w:tcPr>
          <w:p w14:paraId="2BDADC79"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0648CE53"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ASTM a- 153 en caliente</w:t>
            </w:r>
          </w:p>
        </w:tc>
        <w:tc>
          <w:tcPr>
            <w:tcW w:w="1738" w:type="dxa"/>
          </w:tcPr>
          <w:p w14:paraId="321FFAC1"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54037875" w14:textId="77777777" w:rsidTr="004048F7">
        <w:trPr>
          <w:trHeight w:val="232"/>
          <w:jc w:val="center"/>
        </w:trPr>
        <w:tc>
          <w:tcPr>
            <w:tcW w:w="473" w:type="dxa"/>
            <w:vAlign w:val="center"/>
          </w:tcPr>
          <w:p w14:paraId="267A9DA5"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1.3</w:t>
            </w:r>
          </w:p>
        </w:tc>
        <w:tc>
          <w:tcPr>
            <w:tcW w:w="4253" w:type="dxa"/>
            <w:vAlign w:val="center"/>
          </w:tcPr>
          <w:p w14:paraId="48FE96C9"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Alto</w:t>
            </w:r>
          </w:p>
        </w:tc>
        <w:tc>
          <w:tcPr>
            <w:tcW w:w="810" w:type="dxa"/>
            <w:vAlign w:val="center"/>
          </w:tcPr>
          <w:p w14:paraId="69EB80AC"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0AB436A8"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75</w:t>
            </w:r>
          </w:p>
        </w:tc>
        <w:tc>
          <w:tcPr>
            <w:tcW w:w="1738" w:type="dxa"/>
          </w:tcPr>
          <w:p w14:paraId="3EA17B49"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4A97A060" w14:textId="77777777" w:rsidTr="004048F7">
        <w:trPr>
          <w:trHeight w:val="246"/>
          <w:jc w:val="center"/>
        </w:trPr>
        <w:tc>
          <w:tcPr>
            <w:tcW w:w="473" w:type="dxa"/>
            <w:vAlign w:val="center"/>
          </w:tcPr>
          <w:p w14:paraId="243111A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1.4</w:t>
            </w:r>
          </w:p>
        </w:tc>
        <w:tc>
          <w:tcPr>
            <w:tcW w:w="4253" w:type="dxa"/>
            <w:vAlign w:val="center"/>
          </w:tcPr>
          <w:p w14:paraId="097ECB6D"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Ancho</w:t>
            </w:r>
          </w:p>
        </w:tc>
        <w:tc>
          <w:tcPr>
            <w:tcW w:w="810" w:type="dxa"/>
            <w:vAlign w:val="center"/>
          </w:tcPr>
          <w:p w14:paraId="604EB7F6"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46F44E61"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75</w:t>
            </w:r>
          </w:p>
        </w:tc>
        <w:tc>
          <w:tcPr>
            <w:tcW w:w="1738" w:type="dxa"/>
          </w:tcPr>
          <w:p w14:paraId="256FBC4D"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3FD993BE" w14:textId="77777777" w:rsidTr="004048F7">
        <w:trPr>
          <w:trHeight w:val="232"/>
          <w:jc w:val="center"/>
        </w:trPr>
        <w:tc>
          <w:tcPr>
            <w:tcW w:w="473" w:type="dxa"/>
            <w:vAlign w:val="center"/>
          </w:tcPr>
          <w:p w14:paraId="35F06AE0"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1.5</w:t>
            </w:r>
          </w:p>
        </w:tc>
        <w:tc>
          <w:tcPr>
            <w:tcW w:w="4253" w:type="dxa"/>
            <w:vAlign w:val="center"/>
          </w:tcPr>
          <w:p w14:paraId="6340F1B5"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Espesor</w:t>
            </w:r>
          </w:p>
        </w:tc>
        <w:tc>
          <w:tcPr>
            <w:tcW w:w="810" w:type="dxa"/>
            <w:vAlign w:val="center"/>
          </w:tcPr>
          <w:p w14:paraId="4D85A0E4"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1A7A3980"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6.4</w:t>
            </w:r>
          </w:p>
        </w:tc>
        <w:tc>
          <w:tcPr>
            <w:tcW w:w="1738" w:type="dxa"/>
          </w:tcPr>
          <w:p w14:paraId="5DFCA1D7"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0D20A7EB" w14:textId="77777777" w:rsidTr="004048F7">
        <w:trPr>
          <w:trHeight w:val="246"/>
          <w:jc w:val="center"/>
        </w:trPr>
        <w:tc>
          <w:tcPr>
            <w:tcW w:w="473" w:type="dxa"/>
            <w:vAlign w:val="center"/>
          </w:tcPr>
          <w:p w14:paraId="1905A350"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1.6</w:t>
            </w:r>
          </w:p>
        </w:tc>
        <w:tc>
          <w:tcPr>
            <w:tcW w:w="4253" w:type="dxa"/>
            <w:vAlign w:val="center"/>
          </w:tcPr>
          <w:p w14:paraId="0856EBE3"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Longitud</w:t>
            </w:r>
          </w:p>
        </w:tc>
        <w:tc>
          <w:tcPr>
            <w:tcW w:w="810" w:type="dxa"/>
            <w:vAlign w:val="center"/>
          </w:tcPr>
          <w:p w14:paraId="09A4234F"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78EB37E1"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2500 (trifásico)</w:t>
            </w:r>
          </w:p>
        </w:tc>
        <w:tc>
          <w:tcPr>
            <w:tcW w:w="1738" w:type="dxa"/>
          </w:tcPr>
          <w:p w14:paraId="72CBBD0E"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06322E03" w14:textId="77777777" w:rsidTr="004048F7">
        <w:trPr>
          <w:trHeight w:val="307"/>
          <w:jc w:val="center"/>
        </w:trPr>
        <w:tc>
          <w:tcPr>
            <w:tcW w:w="473" w:type="dxa"/>
            <w:vAlign w:val="center"/>
          </w:tcPr>
          <w:p w14:paraId="38D69027"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1.7</w:t>
            </w:r>
          </w:p>
        </w:tc>
        <w:tc>
          <w:tcPr>
            <w:tcW w:w="4253" w:type="dxa"/>
            <w:vAlign w:val="center"/>
          </w:tcPr>
          <w:p w14:paraId="1A65015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Carga mínima de rotura por corte</w:t>
            </w:r>
          </w:p>
        </w:tc>
        <w:tc>
          <w:tcPr>
            <w:tcW w:w="810" w:type="dxa"/>
            <w:vAlign w:val="center"/>
          </w:tcPr>
          <w:p w14:paraId="2FF0F990"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kn</w:t>
            </w:r>
          </w:p>
        </w:tc>
        <w:tc>
          <w:tcPr>
            <w:tcW w:w="1738" w:type="dxa"/>
            <w:vAlign w:val="center"/>
          </w:tcPr>
          <w:p w14:paraId="4AA2E16E"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57</w:t>
            </w:r>
          </w:p>
        </w:tc>
        <w:tc>
          <w:tcPr>
            <w:tcW w:w="1738" w:type="dxa"/>
          </w:tcPr>
          <w:p w14:paraId="65AF03D0"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4F5AE29A" w14:textId="77777777" w:rsidTr="004048F7">
        <w:trPr>
          <w:trHeight w:val="232"/>
          <w:jc w:val="center"/>
        </w:trPr>
        <w:tc>
          <w:tcPr>
            <w:tcW w:w="473" w:type="dxa"/>
            <w:vAlign w:val="center"/>
          </w:tcPr>
          <w:p w14:paraId="4E1BEEB3"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1.8</w:t>
            </w:r>
          </w:p>
        </w:tc>
        <w:tc>
          <w:tcPr>
            <w:tcW w:w="4253" w:type="dxa"/>
            <w:vAlign w:val="center"/>
          </w:tcPr>
          <w:p w14:paraId="20A1190E"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Norma para inspección y prueba</w:t>
            </w:r>
          </w:p>
        </w:tc>
        <w:tc>
          <w:tcPr>
            <w:tcW w:w="810" w:type="dxa"/>
            <w:vAlign w:val="center"/>
          </w:tcPr>
          <w:p w14:paraId="5F4AE143"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56B0A380"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ANSI c – 135. 38</w:t>
            </w:r>
          </w:p>
        </w:tc>
        <w:tc>
          <w:tcPr>
            <w:tcW w:w="1738" w:type="dxa"/>
          </w:tcPr>
          <w:p w14:paraId="517D4F5F"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0FF56692" w14:textId="77777777" w:rsidTr="004048F7">
        <w:trPr>
          <w:trHeight w:val="409"/>
          <w:jc w:val="center"/>
        </w:trPr>
        <w:tc>
          <w:tcPr>
            <w:tcW w:w="473" w:type="dxa"/>
            <w:vAlign w:val="center"/>
          </w:tcPr>
          <w:p w14:paraId="6CB407C8" w14:textId="77777777" w:rsidR="005039E5" w:rsidRPr="00EB57B5" w:rsidRDefault="005039E5" w:rsidP="004048F7">
            <w:pPr>
              <w:widowControl w:val="0"/>
              <w:jc w:val="center"/>
              <w:rPr>
                <w:rFonts w:ascii="Arial Narrow" w:hAnsi="Arial Narrow"/>
                <w:b/>
                <w:color w:val="auto"/>
                <w:szCs w:val="22"/>
                <w:lang w:eastAsia="es-ES"/>
              </w:rPr>
            </w:pPr>
            <w:r w:rsidRPr="00EB57B5">
              <w:rPr>
                <w:rFonts w:ascii="Arial Narrow" w:hAnsi="Arial Narrow"/>
                <w:b/>
                <w:color w:val="auto"/>
                <w:szCs w:val="22"/>
                <w:lang w:eastAsia="es-ES"/>
              </w:rPr>
              <w:t>B</w:t>
            </w:r>
          </w:p>
        </w:tc>
        <w:tc>
          <w:tcPr>
            <w:tcW w:w="4253" w:type="dxa"/>
            <w:vAlign w:val="center"/>
          </w:tcPr>
          <w:p w14:paraId="519B7BB1" w14:textId="77777777" w:rsidR="005039E5" w:rsidRPr="00EB57B5" w:rsidRDefault="005039E5" w:rsidP="004048F7">
            <w:pPr>
              <w:widowControl w:val="0"/>
              <w:rPr>
                <w:rFonts w:ascii="Arial Narrow" w:hAnsi="Arial Narrow"/>
                <w:b/>
                <w:color w:val="auto"/>
                <w:szCs w:val="22"/>
                <w:lang w:eastAsia="es-ES"/>
              </w:rPr>
            </w:pPr>
            <w:r w:rsidRPr="00EB57B5">
              <w:rPr>
                <w:rFonts w:ascii="Arial Narrow" w:hAnsi="Arial Narrow"/>
                <w:b/>
                <w:color w:val="auto"/>
                <w:szCs w:val="22"/>
                <w:lang w:eastAsia="es-ES"/>
              </w:rPr>
              <w:t>Riostra metálica de perfil</w:t>
            </w:r>
          </w:p>
        </w:tc>
        <w:tc>
          <w:tcPr>
            <w:tcW w:w="810" w:type="dxa"/>
            <w:vAlign w:val="center"/>
          </w:tcPr>
          <w:p w14:paraId="54E50ED7" w14:textId="77777777" w:rsidR="005039E5" w:rsidRPr="00EB57B5" w:rsidRDefault="005039E5" w:rsidP="004048F7">
            <w:pPr>
              <w:widowControl w:val="0"/>
              <w:jc w:val="center"/>
              <w:rPr>
                <w:rFonts w:ascii="Arial Narrow" w:hAnsi="Arial Narrow"/>
                <w:b/>
                <w:color w:val="auto"/>
                <w:szCs w:val="22"/>
                <w:lang w:eastAsia="es-ES"/>
              </w:rPr>
            </w:pPr>
          </w:p>
        </w:tc>
        <w:tc>
          <w:tcPr>
            <w:tcW w:w="1738" w:type="dxa"/>
            <w:vAlign w:val="center"/>
          </w:tcPr>
          <w:p w14:paraId="72772A44" w14:textId="77777777" w:rsidR="005039E5" w:rsidRPr="00EB57B5" w:rsidRDefault="005039E5" w:rsidP="004048F7">
            <w:pPr>
              <w:widowControl w:val="0"/>
              <w:jc w:val="center"/>
              <w:rPr>
                <w:rFonts w:ascii="Arial Narrow" w:hAnsi="Arial Narrow"/>
                <w:b/>
                <w:color w:val="auto"/>
                <w:szCs w:val="22"/>
                <w:lang w:eastAsia="es-ES"/>
              </w:rPr>
            </w:pPr>
          </w:p>
        </w:tc>
        <w:tc>
          <w:tcPr>
            <w:tcW w:w="1738" w:type="dxa"/>
          </w:tcPr>
          <w:p w14:paraId="609D5C93" w14:textId="77777777" w:rsidR="005039E5" w:rsidRPr="00EB57B5" w:rsidRDefault="005039E5" w:rsidP="004048F7">
            <w:pPr>
              <w:widowControl w:val="0"/>
              <w:jc w:val="center"/>
              <w:rPr>
                <w:rFonts w:ascii="Arial Narrow" w:hAnsi="Arial Narrow"/>
                <w:b/>
                <w:color w:val="auto"/>
                <w:szCs w:val="22"/>
                <w:lang w:eastAsia="es-ES"/>
              </w:rPr>
            </w:pPr>
          </w:p>
        </w:tc>
      </w:tr>
      <w:tr w:rsidR="005039E5" w:rsidRPr="00EB57B5" w14:paraId="1425A782" w14:textId="77777777" w:rsidTr="004048F7">
        <w:trPr>
          <w:trHeight w:val="246"/>
          <w:jc w:val="center"/>
        </w:trPr>
        <w:tc>
          <w:tcPr>
            <w:tcW w:w="473" w:type="dxa"/>
            <w:vAlign w:val="center"/>
          </w:tcPr>
          <w:p w14:paraId="546CA97B"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1.1</w:t>
            </w:r>
          </w:p>
        </w:tc>
        <w:tc>
          <w:tcPr>
            <w:tcW w:w="4253" w:type="dxa"/>
            <w:vAlign w:val="center"/>
          </w:tcPr>
          <w:p w14:paraId="67AEC798"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Material</w:t>
            </w:r>
          </w:p>
        </w:tc>
        <w:tc>
          <w:tcPr>
            <w:tcW w:w="810" w:type="dxa"/>
            <w:vAlign w:val="center"/>
          </w:tcPr>
          <w:p w14:paraId="372C1259"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30C8AB09"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fierro galvanizado</w:t>
            </w:r>
          </w:p>
        </w:tc>
        <w:tc>
          <w:tcPr>
            <w:tcW w:w="1738" w:type="dxa"/>
          </w:tcPr>
          <w:p w14:paraId="1D5655C8"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4D5BA6EF" w14:textId="77777777" w:rsidTr="004048F7">
        <w:trPr>
          <w:trHeight w:val="232"/>
          <w:jc w:val="center"/>
        </w:trPr>
        <w:tc>
          <w:tcPr>
            <w:tcW w:w="473" w:type="dxa"/>
            <w:vAlign w:val="center"/>
          </w:tcPr>
          <w:p w14:paraId="0397F581"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1.2</w:t>
            </w:r>
          </w:p>
        </w:tc>
        <w:tc>
          <w:tcPr>
            <w:tcW w:w="4253" w:type="dxa"/>
            <w:vAlign w:val="center"/>
          </w:tcPr>
          <w:p w14:paraId="77B21014"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Clase de galvanización ASTM</w:t>
            </w:r>
          </w:p>
        </w:tc>
        <w:tc>
          <w:tcPr>
            <w:tcW w:w="810" w:type="dxa"/>
            <w:vAlign w:val="center"/>
          </w:tcPr>
          <w:p w14:paraId="051FD4A4"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312D5758"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ASTM a – 50</w:t>
            </w:r>
          </w:p>
        </w:tc>
        <w:tc>
          <w:tcPr>
            <w:tcW w:w="1738" w:type="dxa"/>
          </w:tcPr>
          <w:p w14:paraId="337C948D"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54C8D2DA" w14:textId="77777777" w:rsidTr="004048F7">
        <w:trPr>
          <w:trHeight w:val="246"/>
          <w:jc w:val="center"/>
        </w:trPr>
        <w:tc>
          <w:tcPr>
            <w:tcW w:w="473" w:type="dxa"/>
            <w:vAlign w:val="center"/>
          </w:tcPr>
          <w:p w14:paraId="50200420" w14:textId="77777777" w:rsidR="005039E5" w:rsidRPr="00EB57B5" w:rsidRDefault="005039E5" w:rsidP="004048F7">
            <w:pPr>
              <w:widowControl w:val="0"/>
              <w:jc w:val="center"/>
              <w:rPr>
                <w:rFonts w:ascii="Arial Narrow" w:hAnsi="Arial Narrow"/>
                <w:b/>
                <w:bCs/>
                <w:color w:val="auto"/>
                <w:szCs w:val="22"/>
                <w:lang w:eastAsia="es-ES"/>
              </w:rPr>
            </w:pPr>
            <w:r w:rsidRPr="00EB57B5">
              <w:rPr>
                <w:rFonts w:ascii="Arial Narrow" w:hAnsi="Arial Narrow"/>
                <w:b/>
                <w:bCs/>
                <w:color w:val="auto"/>
                <w:szCs w:val="22"/>
                <w:lang w:eastAsia="es-ES"/>
              </w:rPr>
              <w:t>C</w:t>
            </w:r>
          </w:p>
        </w:tc>
        <w:tc>
          <w:tcPr>
            <w:tcW w:w="4253" w:type="dxa"/>
            <w:vAlign w:val="center"/>
          </w:tcPr>
          <w:p w14:paraId="774B2FA4" w14:textId="77777777" w:rsidR="005039E5" w:rsidRPr="00EB57B5" w:rsidRDefault="005039E5" w:rsidP="004048F7">
            <w:pPr>
              <w:widowControl w:val="0"/>
              <w:rPr>
                <w:rFonts w:ascii="Arial Narrow" w:hAnsi="Arial Narrow"/>
                <w:b/>
                <w:bCs/>
                <w:color w:val="auto"/>
                <w:szCs w:val="22"/>
                <w:lang w:eastAsia="es-ES"/>
              </w:rPr>
            </w:pPr>
            <w:r w:rsidRPr="00EB57B5">
              <w:rPr>
                <w:rFonts w:ascii="Arial Narrow" w:hAnsi="Arial Narrow"/>
                <w:b/>
                <w:bCs/>
                <w:color w:val="auto"/>
                <w:szCs w:val="22"/>
                <w:lang w:eastAsia="es-ES"/>
              </w:rPr>
              <w:t>Dimensiones del perfil angular</w:t>
            </w:r>
          </w:p>
        </w:tc>
        <w:tc>
          <w:tcPr>
            <w:tcW w:w="810" w:type="dxa"/>
            <w:vAlign w:val="center"/>
          </w:tcPr>
          <w:p w14:paraId="1A6F95A0" w14:textId="77777777" w:rsidR="005039E5" w:rsidRPr="00EB57B5" w:rsidRDefault="005039E5" w:rsidP="004048F7">
            <w:pPr>
              <w:widowControl w:val="0"/>
              <w:jc w:val="center"/>
              <w:rPr>
                <w:rFonts w:ascii="Arial Narrow" w:hAnsi="Arial Narrow"/>
                <w:b/>
                <w:bCs/>
                <w:color w:val="auto"/>
                <w:szCs w:val="22"/>
                <w:lang w:eastAsia="es-ES"/>
              </w:rPr>
            </w:pPr>
          </w:p>
        </w:tc>
        <w:tc>
          <w:tcPr>
            <w:tcW w:w="1738" w:type="dxa"/>
            <w:vAlign w:val="center"/>
          </w:tcPr>
          <w:p w14:paraId="45CBD618" w14:textId="77777777" w:rsidR="005039E5" w:rsidRPr="00EB57B5" w:rsidRDefault="005039E5" w:rsidP="004048F7">
            <w:pPr>
              <w:widowControl w:val="0"/>
              <w:jc w:val="center"/>
              <w:rPr>
                <w:rFonts w:ascii="Arial Narrow" w:hAnsi="Arial Narrow"/>
                <w:b/>
                <w:bCs/>
                <w:color w:val="auto"/>
                <w:szCs w:val="22"/>
                <w:lang w:eastAsia="es-ES"/>
              </w:rPr>
            </w:pPr>
          </w:p>
        </w:tc>
        <w:tc>
          <w:tcPr>
            <w:tcW w:w="1738" w:type="dxa"/>
          </w:tcPr>
          <w:p w14:paraId="37E12EAF" w14:textId="77777777" w:rsidR="005039E5" w:rsidRPr="00EB57B5" w:rsidRDefault="005039E5" w:rsidP="004048F7">
            <w:pPr>
              <w:widowControl w:val="0"/>
              <w:jc w:val="center"/>
              <w:rPr>
                <w:rFonts w:ascii="Arial Narrow" w:hAnsi="Arial Narrow"/>
                <w:b/>
                <w:bCs/>
                <w:color w:val="auto"/>
                <w:szCs w:val="22"/>
                <w:lang w:eastAsia="es-ES"/>
              </w:rPr>
            </w:pPr>
          </w:p>
        </w:tc>
      </w:tr>
      <w:tr w:rsidR="005039E5" w:rsidRPr="00EB57B5" w14:paraId="476046EE" w14:textId="77777777" w:rsidTr="004048F7">
        <w:trPr>
          <w:trHeight w:val="232"/>
          <w:jc w:val="center"/>
        </w:trPr>
        <w:tc>
          <w:tcPr>
            <w:tcW w:w="473" w:type="dxa"/>
            <w:vAlign w:val="center"/>
          </w:tcPr>
          <w:p w14:paraId="374DE8E3"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1.1</w:t>
            </w:r>
          </w:p>
        </w:tc>
        <w:tc>
          <w:tcPr>
            <w:tcW w:w="4253" w:type="dxa"/>
            <w:vAlign w:val="center"/>
          </w:tcPr>
          <w:p w14:paraId="42EC1153"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Alto</w:t>
            </w:r>
          </w:p>
        </w:tc>
        <w:tc>
          <w:tcPr>
            <w:tcW w:w="810" w:type="dxa"/>
            <w:vAlign w:val="center"/>
          </w:tcPr>
          <w:p w14:paraId="75617437"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36B464BB"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75</w:t>
            </w:r>
          </w:p>
        </w:tc>
        <w:tc>
          <w:tcPr>
            <w:tcW w:w="1738" w:type="dxa"/>
          </w:tcPr>
          <w:p w14:paraId="4189326D"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63115E08" w14:textId="77777777" w:rsidTr="004048F7">
        <w:trPr>
          <w:trHeight w:val="246"/>
          <w:jc w:val="center"/>
        </w:trPr>
        <w:tc>
          <w:tcPr>
            <w:tcW w:w="473" w:type="dxa"/>
            <w:vAlign w:val="center"/>
          </w:tcPr>
          <w:p w14:paraId="538DEF4D"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1.2</w:t>
            </w:r>
          </w:p>
        </w:tc>
        <w:tc>
          <w:tcPr>
            <w:tcW w:w="4253" w:type="dxa"/>
            <w:vAlign w:val="center"/>
          </w:tcPr>
          <w:p w14:paraId="07224AD2"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Ancho</w:t>
            </w:r>
          </w:p>
        </w:tc>
        <w:tc>
          <w:tcPr>
            <w:tcW w:w="810" w:type="dxa"/>
            <w:vAlign w:val="center"/>
          </w:tcPr>
          <w:p w14:paraId="499D18B4"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2AC996FF"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75</w:t>
            </w:r>
          </w:p>
        </w:tc>
        <w:tc>
          <w:tcPr>
            <w:tcW w:w="1738" w:type="dxa"/>
          </w:tcPr>
          <w:p w14:paraId="12B273CE"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61C118A6" w14:textId="77777777" w:rsidTr="004048F7">
        <w:trPr>
          <w:trHeight w:val="232"/>
          <w:jc w:val="center"/>
        </w:trPr>
        <w:tc>
          <w:tcPr>
            <w:tcW w:w="473" w:type="dxa"/>
            <w:vAlign w:val="center"/>
          </w:tcPr>
          <w:p w14:paraId="2C513B97"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1.3</w:t>
            </w:r>
          </w:p>
        </w:tc>
        <w:tc>
          <w:tcPr>
            <w:tcW w:w="4253" w:type="dxa"/>
            <w:vAlign w:val="center"/>
          </w:tcPr>
          <w:p w14:paraId="4367CBCC"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Espesor</w:t>
            </w:r>
          </w:p>
        </w:tc>
        <w:tc>
          <w:tcPr>
            <w:tcW w:w="810" w:type="dxa"/>
            <w:vAlign w:val="center"/>
          </w:tcPr>
          <w:p w14:paraId="000236F1"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70026941"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6.4</w:t>
            </w:r>
          </w:p>
        </w:tc>
        <w:tc>
          <w:tcPr>
            <w:tcW w:w="1738" w:type="dxa"/>
          </w:tcPr>
          <w:p w14:paraId="278CDB2D"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7DBD3DF7" w14:textId="77777777" w:rsidTr="004048F7">
        <w:trPr>
          <w:trHeight w:val="246"/>
          <w:jc w:val="center"/>
        </w:trPr>
        <w:tc>
          <w:tcPr>
            <w:tcW w:w="473" w:type="dxa"/>
            <w:vAlign w:val="center"/>
          </w:tcPr>
          <w:p w14:paraId="47DB8733"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1.4</w:t>
            </w:r>
          </w:p>
        </w:tc>
        <w:tc>
          <w:tcPr>
            <w:tcW w:w="4253" w:type="dxa"/>
            <w:vAlign w:val="center"/>
          </w:tcPr>
          <w:p w14:paraId="4BDE82C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Longitud</w:t>
            </w:r>
          </w:p>
        </w:tc>
        <w:tc>
          <w:tcPr>
            <w:tcW w:w="810" w:type="dxa"/>
            <w:vAlign w:val="center"/>
          </w:tcPr>
          <w:p w14:paraId="324BB834"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mm</w:t>
            </w:r>
          </w:p>
        </w:tc>
        <w:tc>
          <w:tcPr>
            <w:tcW w:w="1738" w:type="dxa"/>
            <w:vAlign w:val="center"/>
          </w:tcPr>
          <w:p w14:paraId="1DE6674D"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 xml:space="preserve">Según diseño del postor </w:t>
            </w:r>
          </w:p>
        </w:tc>
        <w:tc>
          <w:tcPr>
            <w:tcW w:w="1738" w:type="dxa"/>
          </w:tcPr>
          <w:p w14:paraId="2B15C898"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0CB8F298" w14:textId="77777777" w:rsidTr="004048F7">
        <w:trPr>
          <w:trHeight w:val="70"/>
          <w:jc w:val="center"/>
        </w:trPr>
        <w:tc>
          <w:tcPr>
            <w:tcW w:w="473" w:type="dxa"/>
            <w:vAlign w:val="center"/>
          </w:tcPr>
          <w:p w14:paraId="5FFF2942"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1.5</w:t>
            </w:r>
          </w:p>
        </w:tc>
        <w:tc>
          <w:tcPr>
            <w:tcW w:w="4253" w:type="dxa"/>
            <w:vAlign w:val="center"/>
          </w:tcPr>
          <w:p w14:paraId="5ADEC4FB"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Carga mínima de rotura por corte</w:t>
            </w:r>
          </w:p>
        </w:tc>
        <w:tc>
          <w:tcPr>
            <w:tcW w:w="810" w:type="dxa"/>
            <w:vAlign w:val="center"/>
          </w:tcPr>
          <w:p w14:paraId="2F37C2A0"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kn</w:t>
            </w:r>
          </w:p>
        </w:tc>
        <w:tc>
          <w:tcPr>
            <w:tcW w:w="1738" w:type="dxa"/>
            <w:vAlign w:val="center"/>
          </w:tcPr>
          <w:p w14:paraId="09324E1E"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57</w:t>
            </w:r>
          </w:p>
        </w:tc>
        <w:tc>
          <w:tcPr>
            <w:tcW w:w="1738" w:type="dxa"/>
          </w:tcPr>
          <w:p w14:paraId="69EB8E24" w14:textId="77777777" w:rsidR="005039E5" w:rsidRPr="00EB57B5" w:rsidRDefault="005039E5" w:rsidP="004048F7">
            <w:pPr>
              <w:widowControl w:val="0"/>
              <w:jc w:val="center"/>
              <w:rPr>
                <w:rFonts w:ascii="Arial Narrow" w:hAnsi="Arial Narrow"/>
                <w:color w:val="auto"/>
                <w:szCs w:val="22"/>
                <w:lang w:eastAsia="es-ES"/>
              </w:rPr>
            </w:pPr>
          </w:p>
        </w:tc>
      </w:tr>
      <w:tr w:rsidR="005039E5" w:rsidRPr="00EB57B5" w14:paraId="5D0F005C" w14:textId="77777777" w:rsidTr="004048F7">
        <w:trPr>
          <w:trHeight w:val="246"/>
          <w:jc w:val="center"/>
        </w:trPr>
        <w:tc>
          <w:tcPr>
            <w:tcW w:w="473" w:type="dxa"/>
            <w:vAlign w:val="center"/>
          </w:tcPr>
          <w:p w14:paraId="2E3F59D5"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1.6</w:t>
            </w:r>
          </w:p>
        </w:tc>
        <w:tc>
          <w:tcPr>
            <w:tcW w:w="4253" w:type="dxa"/>
            <w:vAlign w:val="center"/>
          </w:tcPr>
          <w:p w14:paraId="4F660516" w14:textId="77777777" w:rsidR="005039E5" w:rsidRPr="00EB57B5" w:rsidRDefault="005039E5" w:rsidP="004048F7">
            <w:pPr>
              <w:widowControl w:val="0"/>
              <w:rPr>
                <w:rFonts w:ascii="Arial Narrow" w:hAnsi="Arial Narrow"/>
                <w:color w:val="auto"/>
                <w:szCs w:val="22"/>
                <w:lang w:eastAsia="es-ES"/>
              </w:rPr>
            </w:pPr>
            <w:r w:rsidRPr="00EB57B5">
              <w:rPr>
                <w:rFonts w:ascii="Arial Narrow" w:hAnsi="Arial Narrow"/>
                <w:color w:val="auto"/>
                <w:szCs w:val="22"/>
                <w:lang w:eastAsia="es-ES"/>
              </w:rPr>
              <w:t>Norma para inspección y prueba</w:t>
            </w:r>
          </w:p>
        </w:tc>
        <w:tc>
          <w:tcPr>
            <w:tcW w:w="810" w:type="dxa"/>
            <w:vAlign w:val="center"/>
          </w:tcPr>
          <w:p w14:paraId="17DE0C7D" w14:textId="77777777" w:rsidR="005039E5" w:rsidRPr="00EB57B5" w:rsidRDefault="005039E5" w:rsidP="004048F7">
            <w:pPr>
              <w:widowControl w:val="0"/>
              <w:jc w:val="center"/>
              <w:rPr>
                <w:rFonts w:ascii="Arial Narrow" w:hAnsi="Arial Narrow"/>
                <w:color w:val="auto"/>
                <w:szCs w:val="22"/>
                <w:lang w:eastAsia="es-ES"/>
              </w:rPr>
            </w:pPr>
          </w:p>
        </w:tc>
        <w:tc>
          <w:tcPr>
            <w:tcW w:w="1738" w:type="dxa"/>
            <w:vAlign w:val="center"/>
          </w:tcPr>
          <w:p w14:paraId="3C91D5AD" w14:textId="77777777" w:rsidR="005039E5" w:rsidRPr="00EB57B5" w:rsidRDefault="005039E5" w:rsidP="004048F7">
            <w:pPr>
              <w:widowControl w:val="0"/>
              <w:jc w:val="center"/>
              <w:rPr>
                <w:rFonts w:ascii="Arial Narrow" w:hAnsi="Arial Narrow"/>
                <w:color w:val="auto"/>
                <w:szCs w:val="22"/>
                <w:lang w:eastAsia="es-ES"/>
              </w:rPr>
            </w:pPr>
            <w:r w:rsidRPr="00EB57B5">
              <w:rPr>
                <w:rFonts w:ascii="Arial Narrow" w:hAnsi="Arial Narrow"/>
                <w:color w:val="auto"/>
                <w:szCs w:val="22"/>
                <w:lang w:eastAsia="es-ES"/>
              </w:rPr>
              <w:t>ANSI c – 135.38</w:t>
            </w:r>
          </w:p>
        </w:tc>
        <w:tc>
          <w:tcPr>
            <w:tcW w:w="1738" w:type="dxa"/>
          </w:tcPr>
          <w:p w14:paraId="41BF2584" w14:textId="77777777" w:rsidR="005039E5" w:rsidRPr="00EB57B5" w:rsidRDefault="005039E5" w:rsidP="004048F7">
            <w:pPr>
              <w:widowControl w:val="0"/>
              <w:jc w:val="center"/>
              <w:rPr>
                <w:rFonts w:ascii="Arial Narrow" w:hAnsi="Arial Narrow"/>
                <w:color w:val="auto"/>
                <w:szCs w:val="22"/>
                <w:lang w:eastAsia="es-ES"/>
              </w:rPr>
            </w:pPr>
          </w:p>
        </w:tc>
      </w:tr>
    </w:tbl>
    <w:p w14:paraId="238DA73C" w14:textId="77777777" w:rsidR="005039E5" w:rsidRPr="003B63C5" w:rsidRDefault="005039E5" w:rsidP="005039E5">
      <w:pPr>
        <w:widowControl w:val="0"/>
        <w:ind w:left="567"/>
        <w:rPr>
          <w:rFonts w:ascii="Arial" w:hAnsi="Arial" w:cs="Arial"/>
          <w:color w:val="auto"/>
          <w:sz w:val="20"/>
        </w:rPr>
      </w:pPr>
      <w:r w:rsidRPr="00EB57B5">
        <w:rPr>
          <w:rFonts w:ascii="Arial Narrow" w:eastAsia="Times New Roman" w:hAnsi="Arial Narrow" w:cs="Calibri"/>
          <w:b/>
          <w:bCs/>
          <w:color w:val="auto"/>
          <w:sz w:val="20"/>
        </w:rPr>
        <w:t>Obligatoriamente deberá consignarse el íntegro de la información solicitada, bajo causal de No admisión</w:t>
      </w:r>
    </w:p>
    <w:p w14:paraId="0C556C29" w14:textId="77777777" w:rsidR="005039E5" w:rsidRPr="00BA1DB3" w:rsidRDefault="005039E5" w:rsidP="005039E5">
      <w:pPr>
        <w:widowControl w:val="0"/>
        <w:ind w:left="567"/>
        <w:rPr>
          <w:rFonts w:ascii="Arial" w:hAnsi="Arial" w:cs="Arial"/>
          <w:sz w:val="20"/>
        </w:rPr>
      </w:pPr>
      <w:r>
        <w:rPr>
          <w:rFonts w:ascii="Arial Narrow" w:eastAsia="Times New Roman" w:hAnsi="Arial Narrow" w:cs="Calibri"/>
          <w:b/>
          <w:bCs/>
          <w:color w:val="auto"/>
          <w:sz w:val="20"/>
        </w:rPr>
        <w:t>Los valores requeridos son mínimos, en caso exista valores superiores la oferta será aceptada</w:t>
      </w:r>
    </w:p>
    <w:p w14:paraId="2F8B6D4F" w14:textId="77777777" w:rsidR="005039E5" w:rsidRDefault="005039E5" w:rsidP="00F32BD2">
      <w:pPr>
        <w:widowControl w:val="0"/>
        <w:ind w:left="567"/>
        <w:jc w:val="both"/>
        <w:rPr>
          <w:rFonts w:ascii="Arial" w:hAnsi="Arial" w:cs="Arial"/>
          <w:i/>
          <w:color w:val="000099"/>
          <w:sz w:val="19"/>
          <w:szCs w:val="19"/>
          <w:lang w:val="es-ES"/>
        </w:rPr>
      </w:pPr>
    </w:p>
    <w:tbl>
      <w:tblPr>
        <w:tblStyle w:val="Tabladecuadrcula1clara-nfasis51"/>
        <w:tblW w:w="8533" w:type="dxa"/>
        <w:tblInd w:w="534" w:type="dxa"/>
        <w:tblLook w:val="04A0" w:firstRow="1" w:lastRow="0" w:firstColumn="1" w:lastColumn="0" w:noHBand="0" w:noVBand="1"/>
      </w:tblPr>
      <w:tblGrid>
        <w:gridCol w:w="8533"/>
      </w:tblGrid>
      <w:tr w:rsidR="001F5E6A" w:rsidRPr="005925E5" w14:paraId="1D1730BD" w14:textId="77777777" w:rsidTr="000D28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CA5BB82" w14:textId="77777777" w:rsidR="001F5E6A" w:rsidRPr="005925E5" w:rsidRDefault="001F5E6A" w:rsidP="00425124">
            <w:pPr>
              <w:jc w:val="both"/>
              <w:rPr>
                <w:rFonts w:ascii="Arial" w:hAnsi="Arial" w:cs="Arial"/>
                <w:color w:val="3333CC"/>
                <w:sz w:val="19"/>
                <w:szCs w:val="19"/>
                <w:lang w:val="es-ES"/>
              </w:rPr>
            </w:pPr>
            <w:r w:rsidRPr="005925E5">
              <w:rPr>
                <w:rFonts w:ascii="Arial" w:hAnsi="Arial" w:cs="Arial"/>
                <w:color w:val="0000FF"/>
                <w:sz w:val="19"/>
                <w:szCs w:val="19"/>
                <w:lang w:val="es-ES"/>
              </w:rPr>
              <w:lastRenderedPageBreak/>
              <w:t>Importante</w:t>
            </w:r>
          </w:p>
        </w:tc>
      </w:tr>
      <w:tr w:rsidR="001F5E6A" w:rsidRPr="001F5E6A" w14:paraId="5511D36E" w14:textId="77777777" w:rsidTr="000D28F0">
        <w:trPr>
          <w:trHeight w:val="806"/>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DB57337" w14:textId="77777777" w:rsidR="001F5E6A" w:rsidRPr="001F5E6A" w:rsidRDefault="001F5E6A" w:rsidP="00954FD0">
            <w:pPr>
              <w:widowControl w:val="0"/>
              <w:ind w:left="34"/>
              <w:jc w:val="both"/>
              <w:rPr>
                <w:rFonts w:ascii="Arial" w:hAnsi="Arial" w:cs="Arial"/>
                <w:b w:val="0"/>
                <w:i/>
                <w:color w:val="0000FF"/>
                <w:sz w:val="19"/>
                <w:szCs w:val="19"/>
              </w:rPr>
            </w:pPr>
            <w:r w:rsidRPr="005925E5">
              <w:rPr>
                <w:rFonts w:ascii="Arial" w:hAnsi="Arial" w:cs="Arial"/>
                <w:b w:val="0"/>
                <w:i/>
                <w:color w:val="0000FF"/>
                <w:sz w:val="19"/>
                <w:szCs w:val="19"/>
              </w:rPr>
              <w:t xml:space="preserve">Para determinar que los postores cuentan con las capacidades necesarias para ejecutar el contrato, </w:t>
            </w:r>
            <w:r w:rsidR="00954FD0" w:rsidRPr="005925E5">
              <w:rPr>
                <w:rFonts w:ascii="Arial" w:hAnsi="Arial" w:cs="Arial"/>
                <w:b w:val="0"/>
                <w:i/>
                <w:color w:val="0000FF"/>
                <w:sz w:val="19"/>
                <w:szCs w:val="19"/>
              </w:rPr>
              <w:t xml:space="preserve">el comité de selección </w:t>
            </w:r>
            <w:r w:rsidR="00FB4540" w:rsidRPr="005925E5">
              <w:rPr>
                <w:rFonts w:ascii="Arial" w:hAnsi="Arial" w:cs="Arial"/>
                <w:b w:val="0"/>
                <w:i/>
                <w:color w:val="0000FF"/>
                <w:sz w:val="19"/>
                <w:szCs w:val="19"/>
              </w:rPr>
              <w:t>incorpora los</w:t>
            </w:r>
            <w:r w:rsidRPr="005925E5">
              <w:rPr>
                <w:rFonts w:ascii="Arial" w:hAnsi="Arial" w:cs="Arial"/>
                <w:b w:val="0"/>
                <w:i/>
                <w:color w:val="0000FF"/>
                <w:sz w:val="19"/>
                <w:szCs w:val="19"/>
              </w:rPr>
              <w:t xml:space="preserve"> requisitos de calificación </w:t>
            </w:r>
            <w:r w:rsidR="00BE27E4" w:rsidRPr="005925E5">
              <w:rPr>
                <w:rFonts w:ascii="Arial" w:hAnsi="Arial" w:cs="Arial"/>
                <w:b w:val="0"/>
                <w:i/>
                <w:color w:val="0000FF"/>
                <w:sz w:val="19"/>
                <w:szCs w:val="19"/>
              </w:rPr>
              <w:t xml:space="preserve">previstos </w:t>
            </w:r>
            <w:r w:rsidR="00954FD0" w:rsidRPr="005925E5">
              <w:rPr>
                <w:rFonts w:ascii="Arial" w:hAnsi="Arial" w:cs="Arial"/>
                <w:b w:val="0"/>
                <w:i/>
                <w:color w:val="0000FF"/>
                <w:sz w:val="19"/>
                <w:szCs w:val="19"/>
              </w:rPr>
              <w:t xml:space="preserve">por el área usuaria </w:t>
            </w:r>
            <w:r w:rsidR="00BE27E4" w:rsidRPr="005925E5">
              <w:rPr>
                <w:rFonts w:ascii="Arial" w:hAnsi="Arial" w:cs="Arial"/>
                <w:b w:val="0"/>
                <w:i/>
                <w:color w:val="0000FF"/>
                <w:sz w:val="19"/>
                <w:szCs w:val="19"/>
              </w:rPr>
              <w:t>en el requerimiento</w:t>
            </w:r>
            <w:r w:rsidRPr="005925E5">
              <w:rPr>
                <w:rFonts w:ascii="Arial" w:hAnsi="Arial" w:cs="Arial"/>
                <w:b w:val="0"/>
                <w:i/>
                <w:color w:val="0000FF"/>
                <w:sz w:val="19"/>
                <w:szCs w:val="19"/>
              </w:rPr>
              <w:t>, no pudiendo incluirse requisitos adicionales</w:t>
            </w:r>
            <w:r w:rsidR="00BE27E4" w:rsidRPr="005925E5">
              <w:rPr>
                <w:rFonts w:ascii="Arial" w:hAnsi="Arial" w:cs="Arial"/>
                <w:b w:val="0"/>
                <w:i/>
                <w:color w:val="0000FF"/>
                <w:sz w:val="19"/>
                <w:szCs w:val="19"/>
              </w:rPr>
              <w:t xml:space="preserve">, </w:t>
            </w:r>
            <w:r w:rsidR="00954FD0" w:rsidRPr="005925E5">
              <w:rPr>
                <w:rFonts w:ascii="Arial" w:hAnsi="Arial" w:cs="Arial"/>
                <w:b w:val="0"/>
                <w:i/>
                <w:color w:val="0000FF"/>
                <w:sz w:val="19"/>
                <w:szCs w:val="19"/>
              </w:rPr>
              <w:t xml:space="preserve">ni distintos a </w:t>
            </w:r>
            <w:r w:rsidRPr="005925E5">
              <w:rPr>
                <w:rFonts w:ascii="Arial" w:hAnsi="Arial" w:cs="Arial"/>
                <w:b w:val="0"/>
                <w:i/>
                <w:color w:val="0000FF"/>
                <w:sz w:val="19"/>
                <w:szCs w:val="19"/>
              </w:rPr>
              <w:t>los siguientes:</w:t>
            </w:r>
          </w:p>
        </w:tc>
      </w:tr>
    </w:tbl>
    <w:p w14:paraId="55CDDE2B" w14:textId="77777777" w:rsidR="00907601" w:rsidRDefault="00907601" w:rsidP="00CD5328">
      <w:pPr>
        <w:widowControl w:val="0"/>
        <w:ind w:left="360"/>
        <w:jc w:val="both"/>
        <w:rPr>
          <w:rFonts w:ascii="Arial" w:hAnsi="Arial" w:cs="Arial"/>
          <w:sz w:val="20"/>
          <w:lang w:val="es-ES"/>
        </w:rPr>
      </w:pPr>
    </w:p>
    <w:p w14:paraId="7F6106E1" w14:textId="2BED0834" w:rsidR="00D604A9" w:rsidRDefault="00874B2A" w:rsidP="005F2EA1">
      <w:pPr>
        <w:pStyle w:val="Prrafodelista"/>
        <w:widowControl w:val="0"/>
        <w:numPr>
          <w:ilvl w:val="0"/>
          <w:numId w:val="16"/>
        </w:numPr>
        <w:ind w:left="567" w:hanging="567"/>
        <w:jc w:val="both"/>
        <w:rPr>
          <w:rFonts w:ascii="Arial" w:hAnsi="Arial" w:cs="Arial"/>
          <w:b/>
          <w:sz w:val="20"/>
        </w:rPr>
      </w:pPr>
      <w:r w:rsidRPr="00693BD5">
        <w:rPr>
          <w:rFonts w:ascii="Arial" w:hAnsi="Arial" w:cs="Arial"/>
          <w:b/>
          <w:sz w:val="20"/>
        </w:rPr>
        <w:t>REQUISITOS DE CALIFICACIÓN</w:t>
      </w:r>
    </w:p>
    <w:p w14:paraId="4CE46723" w14:textId="77777777" w:rsidR="007C538C" w:rsidRPr="009A0DD8" w:rsidRDefault="007C538C" w:rsidP="007C538C">
      <w:pPr>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361"/>
        <w:gridCol w:w="9577"/>
      </w:tblGrid>
      <w:tr w:rsidR="007707ED" w:rsidRPr="0083079E" w14:paraId="1675A9FC" w14:textId="77777777" w:rsidTr="00DE17B6">
        <w:tc>
          <w:tcPr>
            <w:tcW w:w="528" w:type="dxa"/>
          </w:tcPr>
          <w:p w14:paraId="71557996" w14:textId="77777777" w:rsidR="007707ED" w:rsidRPr="0083079E" w:rsidRDefault="007707ED" w:rsidP="00165BCE">
            <w:pPr>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77266175" w14:textId="77777777" w:rsidR="007707ED" w:rsidRPr="0083079E" w:rsidRDefault="007707ED" w:rsidP="00AB4E14">
            <w:pPr>
              <w:widowControl w:val="0"/>
              <w:jc w:val="both"/>
              <w:rPr>
                <w:rFonts w:ascii="Arial" w:hAnsi="Arial" w:cs="Arial"/>
                <w:b/>
                <w:iCs/>
                <w:sz w:val="20"/>
                <w:lang w:eastAsia="es-ES"/>
              </w:rPr>
            </w:pPr>
            <w:r w:rsidRPr="0083079E">
              <w:rPr>
                <w:rFonts w:ascii="Arial" w:hAnsi="Arial" w:cs="Arial"/>
                <w:b/>
                <w:iCs/>
                <w:sz w:val="20"/>
                <w:lang w:eastAsia="es-ES"/>
              </w:rPr>
              <w:t>EXPERIENCIA DEL POSTOR</w:t>
            </w:r>
            <w:r w:rsidR="000D7CB2" w:rsidRPr="0083079E">
              <w:rPr>
                <w:rFonts w:ascii="Arial" w:hAnsi="Arial" w:cs="Arial"/>
                <w:b/>
                <w:iCs/>
                <w:sz w:val="20"/>
                <w:lang w:eastAsia="es-ES"/>
              </w:rPr>
              <w:t xml:space="preserve"> </w:t>
            </w:r>
            <w:r w:rsidR="00012B7C">
              <w:rPr>
                <w:rFonts w:ascii="Arial" w:hAnsi="Arial" w:cs="Arial"/>
                <w:b/>
                <w:iCs/>
                <w:sz w:val="20"/>
                <w:lang w:eastAsia="es-ES"/>
              </w:rPr>
              <w:t>EN LA ESPECIALIDAD</w:t>
            </w:r>
          </w:p>
        </w:tc>
      </w:tr>
      <w:tr w:rsidR="00061C06" w:rsidRPr="0087454E" w14:paraId="70B5BFE2" w14:textId="77777777" w:rsidTr="00DE17B6">
        <w:tc>
          <w:tcPr>
            <w:tcW w:w="528" w:type="dxa"/>
          </w:tcPr>
          <w:p w14:paraId="3B06F25A" w14:textId="77777777" w:rsidR="00061C06" w:rsidRPr="0083079E" w:rsidRDefault="00061C06" w:rsidP="00061C06">
            <w:pPr>
              <w:rPr>
                <w:rFonts w:ascii="Arial" w:hAnsi="Arial" w:cs="Arial"/>
                <w:b/>
                <w:sz w:val="18"/>
                <w:szCs w:val="18"/>
              </w:rPr>
            </w:pPr>
          </w:p>
        </w:tc>
        <w:tc>
          <w:tcPr>
            <w:tcW w:w="8402" w:type="dxa"/>
          </w:tcPr>
          <w:p w14:paraId="148C3D51" w14:textId="3315DC64" w:rsidR="00061C06" w:rsidRDefault="00061C06" w:rsidP="00311107">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Requisito</w:t>
            </w:r>
            <w:r w:rsidR="00941B55" w:rsidRPr="0083079E">
              <w:rPr>
                <w:rFonts w:ascii="Arial" w:hAnsi="Arial" w:cs="Arial"/>
                <w:iCs/>
                <w:sz w:val="18"/>
                <w:szCs w:val="18"/>
                <w:u w:val="single"/>
                <w:lang w:eastAsia="es-ES"/>
              </w:rPr>
              <w:t>s</w:t>
            </w:r>
            <w:r w:rsidRPr="0083079E">
              <w:rPr>
                <w:rFonts w:ascii="Arial" w:hAnsi="Arial" w:cs="Arial"/>
                <w:iCs/>
                <w:sz w:val="18"/>
                <w:szCs w:val="18"/>
                <w:lang w:eastAsia="es-ES"/>
              </w:rPr>
              <w:t>:</w:t>
            </w:r>
          </w:p>
          <w:p w14:paraId="68B4C9F5" w14:textId="0AC54946" w:rsidR="006C1127" w:rsidRDefault="006C1127" w:rsidP="00311107">
            <w:pPr>
              <w:widowControl w:val="0"/>
              <w:jc w:val="both"/>
              <w:rPr>
                <w:rFonts w:ascii="Arial" w:hAnsi="Arial" w:cs="Arial"/>
                <w:iCs/>
                <w:sz w:val="18"/>
                <w:szCs w:val="18"/>
                <w:lang w:eastAsia="es-ES"/>
              </w:rPr>
            </w:pPr>
          </w:p>
          <w:p w14:paraId="46B236C5" w14:textId="0F072920" w:rsidR="00311107" w:rsidRPr="00A57542" w:rsidRDefault="00311107" w:rsidP="00311107">
            <w:pPr>
              <w:jc w:val="both"/>
              <w:rPr>
                <w:rFonts w:ascii="Arial" w:hAnsi="Arial" w:cs="Arial"/>
                <w:sz w:val="18"/>
                <w:szCs w:val="18"/>
              </w:rPr>
            </w:pPr>
            <w:r w:rsidRPr="00311107">
              <w:rPr>
                <w:rFonts w:ascii="Arial" w:hAnsi="Arial" w:cs="Arial"/>
                <w:sz w:val="18"/>
                <w:szCs w:val="18"/>
              </w:rPr>
              <w:t xml:space="preserve">El postor debe acreditar un monto facturado acumulado equivalente detallado en el cuadro, por la por la venta de bienes iguales o similares al objeto de la convocatoria, durante los ocho (8) años anteriores a la fecha de la </w:t>
            </w:r>
            <w:r w:rsidRPr="00A57542">
              <w:rPr>
                <w:rFonts w:ascii="Arial" w:hAnsi="Arial" w:cs="Arial"/>
                <w:sz w:val="18"/>
                <w:szCs w:val="18"/>
              </w:rPr>
              <w:t>presentación de ofertas que se computarán desde la fecha de la conformidad o emisión del comprobante de pago, según corresponda.</w:t>
            </w:r>
          </w:p>
          <w:p w14:paraId="08C85E15" w14:textId="77777777" w:rsidR="00A57542" w:rsidRPr="00A57542" w:rsidRDefault="00A57542" w:rsidP="00A57542">
            <w:pPr>
              <w:rPr>
                <w:rFonts w:ascii="Arial" w:hAnsi="Arial" w:cs="Arial"/>
                <w:sz w:val="18"/>
                <w:szCs w:val="18"/>
                <w:lang w:eastAsia="es-ES"/>
              </w:rPr>
            </w:pPr>
          </w:p>
          <w:tbl>
            <w:tblPr>
              <w:tblStyle w:val="Tablaconcuadrcula"/>
              <w:tblW w:w="8647" w:type="dxa"/>
              <w:tblInd w:w="704" w:type="dxa"/>
              <w:tblLook w:val="04A0" w:firstRow="1" w:lastRow="0" w:firstColumn="1" w:lastColumn="0" w:noHBand="0" w:noVBand="1"/>
            </w:tblPr>
            <w:tblGrid>
              <w:gridCol w:w="687"/>
              <w:gridCol w:w="3852"/>
              <w:gridCol w:w="4108"/>
            </w:tblGrid>
            <w:tr w:rsidR="00A57542" w:rsidRPr="00A57542" w14:paraId="2F653AD5" w14:textId="77777777" w:rsidTr="004048F7">
              <w:trPr>
                <w:trHeight w:val="416"/>
                <w:tblHeader/>
              </w:trPr>
              <w:tc>
                <w:tcPr>
                  <w:tcW w:w="681" w:type="dxa"/>
                  <w:shd w:val="clear" w:color="auto" w:fill="FFD966" w:themeFill="accent4" w:themeFillTint="99"/>
                  <w:vAlign w:val="center"/>
                </w:tcPr>
                <w:p w14:paraId="09CDF1B2" w14:textId="77777777" w:rsidR="00A57542" w:rsidRPr="00A57542" w:rsidRDefault="00A57542" w:rsidP="00A57542">
                  <w:pPr>
                    <w:suppressAutoHyphens/>
                    <w:ind w:left="41"/>
                    <w:jc w:val="center"/>
                    <w:rPr>
                      <w:rFonts w:ascii="Arial" w:eastAsia="Times New Roman" w:hAnsi="Arial" w:cs="Arial"/>
                      <w:b/>
                      <w:color w:val="auto"/>
                      <w:sz w:val="18"/>
                      <w:szCs w:val="18"/>
                      <w:lang w:eastAsia="es-ES"/>
                    </w:rPr>
                  </w:pPr>
                  <w:r w:rsidRPr="00A57542">
                    <w:rPr>
                      <w:rFonts w:ascii="Arial" w:eastAsia="Times New Roman" w:hAnsi="Arial" w:cs="Arial"/>
                      <w:b/>
                      <w:color w:val="auto"/>
                      <w:sz w:val="18"/>
                      <w:szCs w:val="18"/>
                      <w:lang w:eastAsia="es-ES"/>
                    </w:rPr>
                    <w:t>ITEM</w:t>
                  </w:r>
                </w:p>
              </w:tc>
              <w:tc>
                <w:tcPr>
                  <w:tcW w:w="3855" w:type="dxa"/>
                  <w:shd w:val="clear" w:color="auto" w:fill="FFD966" w:themeFill="accent4" w:themeFillTint="99"/>
                  <w:vAlign w:val="center"/>
                </w:tcPr>
                <w:p w14:paraId="3CBDF7A1" w14:textId="77777777" w:rsidR="00A57542" w:rsidRPr="00A57542" w:rsidRDefault="00A57542" w:rsidP="00A57542">
                  <w:pPr>
                    <w:suppressAutoHyphens/>
                    <w:jc w:val="center"/>
                    <w:rPr>
                      <w:rFonts w:ascii="Arial" w:eastAsia="Times New Roman" w:hAnsi="Arial" w:cs="Arial"/>
                      <w:b/>
                      <w:color w:val="auto"/>
                      <w:sz w:val="18"/>
                      <w:szCs w:val="18"/>
                      <w:lang w:eastAsia="es-ES"/>
                    </w:rPr>
                  </w:pPr>
                  <w:r w:rsidRPr="00A57542">
                    <w:rPr>
                      <w:rFonts w:ascii="Arial" w:eastAsia="Times New Roman" w:hAnsi="Arial" w:cs="Arial"/>
                      <w:b/>
                      <w:color w:val="auto"/>
                      <w:sz w:val="18"/>
                      <w:szCs w:val="18"/>
                      <w:lang w:eastAsia="es-ES"/>
                    </w:rPr>
                    <w:t>DESCRIPCIÓN</w:t>
                  </w:r>
                </w:p>
              </w:tc>
              <w:tc>
                <w:tcPr>
                  <w:tcW w:w="4111" w:type="dxa"/>
                  <w:shd w:val="clear" w:color="auto" w:fill="FFD966" w:themeFill="accent4" w:themeFillTint="99"/>
                  <w:vAlign w:val="center"/>
                </w:tcPr>
                <w:p w14:paraId="5ED1BDA5" w14:textId="77777777" w:rsidR="00A57542" w:rsidRPr="00A57542" w:rsidRDefault="00A57542" w:rsidP="00A57542">
                  <w:pPr>
                    <w:suppressAutoHyphens/>
                    <w:ind w:left="86"/>
                    <w:jc w:val="center"/>
                    <w:rPr>
                      <w:rFonts w:ascii="Arial" w:eastAsia="Times New Roman" w:hAnsi="Arial" w:cs="Arial"/>
                      <w:b/>
                      <w:color w:val="auto"/>
                      <w:sz w:val="18"/>
                      <w:szCs w:val="18"/>
                      <w:lang w:eastAsia="es-ES"/>
                    </w:rPr>
                  </w:pPr>
                  <w:r w:rsidRPr="00A57542">
                    <w:rPr>
                      <w:rFonts w:ascii="Arial" w:eastAsia="Times New Roman" w:hAnsi="Arial" w:cs="Arial"/>
                      <w:b/>
                      <w:color w:val="auto"/>
                      <w:sz w:val="18"/>
                      <w:szCs w:val="18"/>
                      <w:lang w:eastAsia="es-ES"/>
                    </w:rPr>
                    <w:t>MONTO DE FACTURACIÓN</w:t>
                  </w:r>
                </w:p>
              </w:tc>
            </w:tr>
            <w:tr w:rsidR="00A57542" w:rsidRPr="00A57542" w14:paraId="1E198663" w14:textId="77777777" w:rsidTr="004048F7">
              <w:tc>
                <w:tcPr>
                  <w:tcW w:w="681" w:type="dxa"/>
                  <w:vAlign w:val="center"/>
                </w:tcPr>
                <w:p w14:paraId="598ED9B0"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1</w:t>
                  </w:r>
                </w:p>
              </w:tc>
              <w:tc>
                <w:tcPr>
                  <w:tcW w:w="3855" w:type="dxa"/>
                  <w:vAlign w:val="center"/>
                </w:tcPr>
                <w:p w14:paraId="58422CBF" w14:textId="77777777" w:rsidR="00A57542" w:rsidRPr="00A57542" w:rsidRDefault="00A57542" w:rsidP="00A57542">
                  <w:pPr>
                    <w:suppressAutoHyphens/>
                    <w:ind w:left="44"/>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Pararrayos de línea de 27kV clase 2</w:t>
                  </w:r>
                </w:p>
              </w:tc>
              <w:tc>
                <w:tcPr>
                  <w:tcW w:w="4111" w:type="dxa"/>
                  <w:vAlign w:val="center"/>
                </w:tcPr>
                <w:p w14:paraId="7DBB863B"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S/. 904,500.00 (NOVECIENTOS CUATRO MIL QUINIENTOS CON 00/100 SOLES)</w:t>
                  </w:r>
                </w:p>
              </w:tc>
            </w:tr>
            <w:tr w:rsidR="00A57542" w:rsidRPr="00A57542" w14:paraId="0B63B7AC" w14:textId="77777777" w:rsidTr="004048F7">
              <w:tc>
                <w:tcPr>
                  <w:tcW w:w="681" w:type="dxa"/>
                  <w:vAlign w:val="center"/>
                </w:tcPr>
                <w:p w14:paraId="54454EAB"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2</w:t>
                  </w:r>
                </w:p>
              </w:tc>
              <w:tc>
                <w:tcPr>
                  <w:tcW w:w="3855" w:type="dxa"/>
                  <w:vAlign w:val="center"/>
                </w:tcPr>
                <w:p w14:paraId="01E7D3A3" w14:textId="77777777" w:rsidR="00A57542" w:rsidRPr="00A57542" w:rsidRDefault="00A57542" w:rsidP="00A57542">
                  <w:pPr>
                    <w:suppressAutoHyphens/>
                    <w:ind w:left="44"/>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Seccionadores de tres etapas</w:t>
                  </w:r>
                </w:p>
              </w:tc>
              <w:tc>
                <w:tcPr>
                  <w:tcW w:w="4111" w:type="dxa"/>
                  <w:vAlign w:val="center"/>
                </w:tcPr>
                <w:p w14:paraId="35AEBBB4"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S/. 1,100,000.00 (UN MILLÓN CIEN MIL CON 00/100 SOLES)</w:t>
                  </w:r>
                </w:p>
              </w:tc>
            </w:tr>
            <w:tr w:rsidR="00A57542" w:rsidRPr="00A57542" w14:paraId="46E7EE99" w14:textId="77777777" w:rsidTr="004048F7">
              <w:tc>
                <w:tcPr>
                  <w:tcW w:w="681" w:type="dxa"/>
                  <w:vAlign w:val="center"/>
                </w:tcPr>
                <w:p w14:paraId="0B89EC59"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3</w:t>
                  </w:r>
                </w:p>
              </w:tc>
              <w:tc>
                <w:tcPr>
                  <w:tcW w:w="7966" w:type="dxa"/>
                  <w:gridSpan w:val="2"/>
                  <w:vAlign w:val="center"/>
                </w:tcPr>
                <w:p w14:paraId="453CC1E9"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
                      <w:color w:val="auto"/>
                      <w:sz w:val="18"/>
                      <w:szCs w:val="18"/>
                      <w:lang w:eastAsia="es-ES"/>
                    </w:rPr>
                    <w:t>Armados de F°G° para seccionadores de tres etapas</w:t>
                  </w:r>
                </w:p>
              </w:tc>
            </w:tr>
            <w:tr w:rsidR="00A57542" w:rsidRPr="00A57542" w14:paraId="64CF8281" w14:textId="77777777" w:rsidTr="004048F7">
              <w:tc>
                <w:tcPr>
                  <w:tcW w:w="681" w:type="dxa"/>
                  <w:vAlign w:val="center"/>
                </w:tcPr>
                <w:p w14:paraId="4AB92D16"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hAnsi="Arial" w:cs="Arial"/>
                      <w:bCs/>
                      <w:sz w:val="18"/>
                      <w:szCs w:val="18"/>
                      <w:lang w:eastAsia="es-ES"/>
                    </w:rPr>
                    <w:t>3.1</w:t>
                  </w:r>
                </w:p>
              </w:tc>
              <w:tc>
                <w:tcPr>
                  <w:tcW w:w="3855" w:type="dxa"/>
                  <w:vAlign w:val="center"/>
                </w:tcPr>
                <w:p w14:paraId="3D03861A" w14:textId="77777777" w:rsidR="00A57542" w:rsidRPr="00A57542" w:rsidRDefault="00A57542" w:rsidP="00A57542">
                  <w:pPr>
                    <w:suppressAutoHyphens/>
                    <w:ind w:left="44"/>
                    <w:rPr>
                      <w:rFonts w:ascii="Arial" w:eastAsia="Times New Roman" w:hAnsi="Arial" w:cs="Arial"/>
                      <w:b/>
                      <w:color w:val="auto"/>
                      <w:sz w:val="18"/>
                      <w:szCs w:val="18"/>
                      <w:lang w:eastAsia="es-ES"/>
                    </w:rPr>
                  </w:pPr>
                  <w:r w:rsidRPr="00A57542">
                    <w:rPr>
                      <w:rFonts w:ascii="Arial" w:hAnsi="Arial" w:cs="Arial"/>
                      <w:sz w:val="18"/>
                      <w:szCs w:val="18"/>
                      <w:lang w:eastAsia="es-ES"/>
                    </w:rPr>
                    <w:t>Armado monofásico para seccionador de tres etapas</w:t>
                  </w:r>
                </w:p>
              </w:tc>
              <w:tc>
                <w:tcPr>
                  <w:tcW w:w="4111" w:type="dxa"/>
                  <w:vMerge w:val="restart"/>
                  <w:vAlign w:val="center"/>
                </w:tcPr>
                <w:p w14:paraId="4B3C5681"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S/. 200,000.00 (DOSCIENTOS MIL CON 00/100 SOLES)</w:t>
                  </w:r>
                </w:p>
              </w:tc>
            </w:tr>
            <w:tr w:rsidR="00A57542" w:rsidRPr="00A57542" w14:paraId="3BBD4A07" w14:textId="77777777" w:rsidTr="004048F7">
              <w:tc>
                <w:tcPr>
                  <w:tcW w:w="681" w:type="dxa"/>
                  <w:vAlign w:val="center"/>
                </w:tcPr>
                <w:p w14:paraId="07CE816F"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hAnsi="Arial" w:cs="Arial"/>
                      <w:sz w:val="18"/>
                      <w:szCs w:val="18"/>
                      <w:lang w:eastAsia="es-ES"/>
                    </w:rPr>
                    <w:t>3.2</w:t>
                  </w:r>
                </w:p>
              </w:tc>
              <w:tc>
                <w:tcPr>
                  <w:tcW w:w="3855" w:type="dxa"/>
                  <w:vAlign w:val="center"/>
                </w:tcPr>
                <w:p w14:paraId="18482863" w14:textId="77777777" w:rsidR="00A57542" w:rsidRPr="00A57542" w:rsidRDefault="00A57542" w:rsidP="00A57542">
                  <w:pPr>
                    <w:suppressAutoHyphens/>
                    <w:ind w:left="44"/>
                    <w:rPr>
                      <w:rFonts w:ascii="Arial" w:eastAsia="Times New Roman" w:hAnsi="Arial" w:cs="Arial"/>
                      <w:b/>
                      <w:color w:val="auto"/>
                      <w:sz w:val="18"/>
                      <w:szCs w:val="18"/>
                      <w:lang w:eastAsia="es-ES"/>
                    </w:rPr>
                  </w:pPr>
                  <w:r w:rsidRPr="00A57542">
                    <w:rPr>
                      <w:rFonts w:ascii="Arial" w:hAnsi="Arial" w:cs="Arial"/>
                      <w:sz w:val="18"/>
                      <w:szCs w:val="18"/>
                      <w:lang w:eastAsia="es-ES"/>
                    </w:rPr>
                    <w:t>Armado trifásico para seccionador de tres etapas</w:t>
                  </w:r>
                </w:p>
              </w:tc>
              <w:tc>
                <w:tcPr>
                  <w:tcW w:w="4111" w:type="dxa"/>
                  <w:vMerge/>
                  <w:vAlign w:val="center"/>
                </w:tcPr>
                <w:p w14:paraId="2342261F" w14:textId="77777777" w:rsidR="00A57542" w:rsidRPr="00A57542" w:rsidRDefault="00A57542" w:rsidP="00A57542">
                  <w:pPr>
                    <w:suppressAutoHyphens/>
                    <w:ind w:left="86"/>
                    <w:rPr>
                      <w:rFonts w:ascii="Arial" w:eastAsia="Times New Roman" w:hAnsi="Arial" w:cs="Arial"/>
                      <w:bCs/>
                      <w:color w:val="auto"/>
                      <w:sz w:val="18"/>
                      <w:szCs w:val="18"/>
                      <w:lang w:eastAsia="es-ES"/>
                    </w:rPr>
                  </w:pPr>
                </w:p>
              </w:tc>
            </w:tr>
          </w:tbl>
          <w:p w14:paraId="1E8F1965" w14:textId="77777777" w:rsidR="00A57542" w:rsidRDefault="00A57542" w:rsidP="00A57542">
            <w:pPr>
              <w:widowControl w:val="0"/>
              <w:ind w:right="-20"/>
              <w:jc w:val="both"/>
              <w:rPr>
                <w:rFonts w:ascii="Arial" w:eastAsia="Tw Cen MT" w:hAnsi="Arial" w:cs="Arial"/>
                <w:color w:val="auto"/>
                <w:sz w:val="18"/>
                <w:szCs w:val="18"/>
              </w:rPr>
            </w:pPr>
          </w:p>
          <w:p w14:paraId="248DE4FE" w14:textId="19604DA3" w:rsidR="00311107" w:rsidRPr="00A57542" w:rsidRDefault="006C1127" w:rsidP="00311107">
            <w:pPr>
              <w:widowControl w:val="0"/>
              <w:spacing w:before="120"/>
              <w:ind w:right="-20"/>
              <w:jc w:val="both"/>
              <w:rPr>
                <w:rFonts w:ascii="Arial" w:eastAsia="Tw Cen MT" w:hAnsi="Arial" w:cs="Arial"/>
                <w:color w:val="auto"/>
                <w:sz w:val="18"/>
                <w:szCs w:val="18"/>
              </w:rPr>
            </w:pPr>
            <w:r w:rsidRPr="00A57542">
              <w:rPr>
                <w:rFonts w:ascii="Arial" w:eastAsia="Tw Cen MT" w:hAnsi="Arial" w:cs="Arial"/>
                <w:color w:val="auto"/>
                <w:sz w:val="18"/>
                <w:szCs w:val="18"/>
              </w:rPr>
              <w:t xml:space="preserve">Se consideran bienes similares a los siguientes: </w:t>
            </w:r>
          </w:p>
          <w:p w14:paraId="0BA40B00" w14:textId="77777777" w:rsidR="00A57542" w:rsidRPr="00A57542" w:rsidRDefault="00A57542" w:rsidP="00A57542">
            <w:pPr>
              <w:rPr>
                <w:rFonts w:ascii="Arial" w:hAnsi="Arial" w:cs="Arial"/>
                <w:sz w:val="18"/>
                <w:szCs w:val="18"/>
                <w:lang w:eastAsia="es-ES"/>
              </w:rPr>
            </w:pPr>
          </w:p>
          <w:tbl>
            <w:tblPr>
              <w:tblStyle w:val="Tablaconcuadrcula"/>
              <w:tblW w:w="8647" w:type="dxa"/>
              <w:tblInd w:w="704" w:type="dxa"/>
              <w:tblLook w:val="04A0" w:firstRow="1" w:lastRow="0" w:firstColumn="1" w:lastColumn="0" w:noHBand="0" w:noVBand="1"/>
            </w:tblPr>
            <w:tblGrid>
              <w:gridCol w:w="687"/>
              <w:gridCol w:w="3144"/>
              <w:gridCol w:w="4816"/>
            </w:tblGrid>
            <w:tr w:rsidR="00A57542" w:rsidRPr="00A57542" w14:paraId="21943493" w14:textId="77777777" w:rsidTr="004048F7">
              <w:trPr>
                <w:trHeight w:val="416"/>
                <w:tblHeader/>
              </w:trPr>
              <w:tc>
                <w:tcPr>
                  <w:tcW w:w="681" w:type="dxa"/>
                  <w:shd w:val="clear" w:color="auto" w:fill="FFD966" w:themeFill="accent4" w:themeFillTint="99"/>
                  <w:vAlign w:val="center"/>
                </w:tcPr>
                <w:p w14:paraId="2F46BD0B" w14:textId="77777777" w:rsidR="00A57542" w:rsidRPr="00A57542" w:rsidRDefault="00A57542" w:rsidP="00A57542">
                  <w:pPr>
                    <w:suppressAutoHyphens/>
                    <w:ind w:left="41"/>
                    <w:jc w:val="center"/>
                    <w:rPr>
                      <w:rFonts w:ascii="Arial" w:eastAsia="Times New Roman" w:hAnsi="Arial" w:cs="Arial"/>
                      <w:b/>
                      <w:color w:val="auto"/>
                      <w:sz w:val="18"/>
                      <w:szCs w:val="18"/>
                      <w:lang w:eastAsia="es-ES"/>
                    </w:rPr>
                  </w:pPr>
                  <w:r w:rsidRPr="00A57542">
                    <w:rPr>
                      <w:rFonts w:ascii="Arial" w:eastAsia="Times New Roman" w:hAnsi="Arial" w:cs="Arial"/>
                      <w:b/>
                      <w:color w:val="auto"/>
                      <w:sz w:val="18"/>
                      <w:szCs w:val="18"/>
                      <w:lang w:eastAsia="es-ES"/>
                    </w:rPr>
                    <w:t>ITEM</w:t>
                  </w:r>
                </w:p>
              </w:tc>
              <w:tc>
                <w:tcPr>
                  <w:tcW w:w="3146" w:type="dxa"/>
                  <w:shd w:val="clear" w:color="auto" w:fill="FFD966" w:themeFill="accent4" w:themeFillTint="99"/>
                  <w:vAlign w:val="center"/>
                </w:tcPr>
                <w:p w14:paraId="47CF11C2" w14:textId="77777777" w:rsidR="00A57542" w:rsidRPr="00A57542" w:rsidRDefault="00A57542" w:rsidP="00A57542">
                  <w:pPr>
                    <w:suppressAutoHyphens/>
                    <w:jc w:val="center"/>
                    <w:rPr>
                      <w:rFonts w:ascii="Arial" w:eastAsia="Times New Roman" w:hAnsi="Arial" w:cs="Arial"/>
                      <w:b/>
                      <w:color w:val="auto"/>
                      <w:sz w:val="18"/>
                      <w:szCs w:val="18"/>
                      <w:lang w:eastAsia="es-ES"/>
                    </w:rPr>
                  </w:pPr>
                  <w:r w:rsidRPr="00A57542">
                    <w:rPr>
                      <w:rFonts w:ascii="Arial" w:eastAsia="Times New Roman" w:hAnsi="Arial" w:cs="Arial"/>
                      <w:b/>
                      <w:color w:val="auto"/>
                      <w:sz w:val="18"/>
                      <w:szCs w:val="18"/>
                      <w:lang w:eastAsia="es-ES"/>
                    </w:rPr>
                    <w:t>DESCRIPCIÓN</w:t>
                  </w:r>
                </w:p>
              </w:tc>
              <w:tc>
                <w:tcPr>
                  <w:tcW w:w="4820" w:type="dxa"/>
                  <w:shd w:val="clear" w:color="auto" w:fill="FFD966" w:themeFill="accent4" w:themeFillTint="99"/>
                  <w:vAlign w:val="center"/>
                </w:tcPr>
                <w:p w14:paraId="6DE9133E" w14:textId="77777777" w:rsidR="00A57542" w:rsidRPr="00A57542" w:rsidRDefault="00A57542" w:rsidP="00A57542">
                  <w:pPr>
                    <w:suppressAutoHyphens/>
                    <w:ind w:left="86"/>
                    <w:jc w:val="center"/>
                    <w:rPr>
                      <w:rFonts w:ascii="Arial" w:eastAsia="Times New Roman" w:hAnsi="Arial" w:cs="Arial"/>
                      <w:b/>
                      <w:color w:val="auto"/>
                      <w:sz w:val="18"/>
                      <w:szCs w:val="18"/>
                      <w:lang w:eastAsia="es-ES"/>
                    </w:rPr>
                  </w:pPr>
                  <w:r w:rsidRPr="00A57542">
                    <w:rPr>
                      <w:rFonts w:ascii="Arial" w:eastAsia="Times New Roman" w:hAnsi="Arial" w:cs="Arial"/>
                      <w:b/>
                      <w:color w:val="auto"/>
                      <w:sz w:val="18"/>
                      <w:szCs w:val="18"/>
                      <w:lang w:eastAsia="es-ES"/>
                    </w:rPr>
                    <w:t>BIENES SIMILARES</w:t>
                  </w:r>
                </w:p>
              </w:tc>
            </w:tr>
            <w:tr w:rsidR="00A57542" w:rsidRPr="00A57542" w14:paraId="1CD912E6" w14:textId="77777777" w:rsidTr="004048F7">
              <w:tc>
                <w:tcPr>
                  <w:tcW w:w="681" w:type="dxa"/>
                  <w:vAlign w:val="center"/>
                </w:tcPr>
                <w:p w14:paraId="4DB1B967"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1</w:t>
                  </w:r>
                </w:p>
              </w:tc>
              <w:tc>
                <w:tcPr>
                  <w:tcW w:w="3146" w:type="dxa"/>
                  <w:vAlign w:val="center"/>
                </w:tcPr>
                <w:p w14:paraId="362281A1" w14:textId="77777777" w:rsidR="00A57542" w:rsidRPr="00A57542" w:rsidRDefault="00A57542" w:rsidP="00A57542">
                  <w:pPr>
                    <w:suppressAutoHyphens/>
                    <w:ind w:left="44"/>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Pararrayos de línea de 27kV clase 2</w:t>
                  </w:r>
                </w:p>
              </w:tc>
              <w:tc>
                <w:tcPr>
                  <w:tcW w:w="4820" w:type="dxa"/>
                  <w:vAlign w:val="center"/>
                </w:tcPr>
                <w:p w14:paraId="64D3D5D4"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PARARRAYOS TIPO POLIMERICO 12KV-10KA.</w:t>
                  </w:r>
                </w:p>
                <w:p w14:paraId="2DBF05C7"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PARARRAYOS TIPO POLIMERICO 21KV-10KA</w:t>
                  </w:r>
                </w:p>
                <w:p w14:paraId="144D5C04"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PARARRAYO POLIM. ZNO 10KA CL.1 UR12KV</w:t>
                  </w:r>
                </w:p>
                <w:p w14:paraId="76CFCC2F"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PARARRAYO POLIM. ZNO 10KA CL.1 UR27KV</w:t>
                  </w:r>
                </w:p>
              </w:tc>
            </w:tr>
            <w:tr w:rsidR="00A57542" w:rsidRPr="00A57542" w14:paraId="269C2EC7" w14:textId="77777777" w:rsidTr="004048F7">
              <w:tc>
                <w:tcPr>
                  <w:tcW w:w="681" w:type="dxa"/>
                  <w:vAlign w:val="center"/>
                </w:tcPr>
                <w:p w14:paraId="4EB6C3B7"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2</w:t>
                  </w:r>
                </w:p>
              </w:tc>
              <w:tc>
                <w:tcPr>
                  <w:tcW w:w="3146" w:type="dxa"/>
                  <w:vAlign w:val="center"/>
                </w:tcPr>
                <w:p w14:paraId="547F2C3B" w14:textId="77777777" w:rsidR="00A57542" w:rsidRPr="00A57542" w:rsidRDefault="00A57542" w:rsidP="00A57542">
                  <w:pPr>
                    <w:suppressAutoHyphens/>
                    <w:ind w:left="44"/>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Seccionadores de tres etapas</w:t>
                  </w:r>
                </w:p>
              </w:tc>
              <w:tc>
                <w:tcPr>
                  <w:tcW w:w="4820" w:type="dxa"/>
                  <w:vAlign w:val="center"/>
                </w:tcPr>
                <w:p w14:paraId="2DD0AABA" w14:textId="77777777" w:rsidR="00A57542" w:rsidRPr="00A57542" w:rsidRDefault="00A57542" w:rsidP="00A57542">
                  <w:pPr>
                    <w:suppressAutoHyphens/>
                    <w:ind w:left="86"/>
                    <w:rPr>
                      <w:rFonts w:ascii="Arial" w:eastAsia="Times New Roman" w:hAnsi="Arial" w:cs="Arial"/>
                      <w:bCs/>
                      <w:color w:val="auto"/>
                      <w:sz w:val="18"/>
                      <w:szCs w:val="18"/>
                      <w:lang w:val="en-US" w:eastAsia="es-ES"/>
                    </w:rPr>
                  </w:pPr>
                  <w:r w:rsidRPr="00A57542">
                    <w:rPr>
                      <w:rFonts w:ascii="Arial" w:eastAsia="Times New Roman" w:hAnsi="Arial" w:cs="Arial"/>
                      <w:bCs/>
                      <w:color w:val="auto"/>
                      <w:sz w:val="18"/>
                      <w:szCs w:val="18"/>
                      <w:lang w:val="en-US" w:eastAsia="es-ES"/>
                    </w:rPr>
                    <w:t>SECC. CUT OUT 27KV 150KVBIL 100A 8/12KA</w:t>
                  </w:r>
                </w:p>
                <w:p w14:paraId="39326C80" w14:textId="77777777" w:rsidR="00A57542" w:rsidRPr="00A57542" w:rsidRDefault="00A57542" w:rsidP="00A57542">
                  <w:pPr>
                    <w:suppressAutoHyphens/>
                    <w:ind w:left="86"/>
                    <w:rPr>
                      <w:rFonts w:ascii="Arial" w:eastAsia="Times New Roman" w:hAnsi="Arial" w:cs="Arial"/>
                      <w:bCs/>
                      <w:color w:val="auto"/>
                      <w:sz w:val="18"/>
                      <w:szCs w:val="18"/>
                      <w:lang w:val="en-US" w:eastAsia="es-ES"/>
                    </w:rPr>
                  </w:pPr>
                  <w:r w:rsidRPr="00A57542">
                    <w:rPr>
                      <w:rFonts w:ascii="Arial" w:eastAsia="Times New Roman" w:hAnsi="Arial" w:cs="Arial"/>
                      <w:bCs/>
                      <w:color w:val="auto"/>
                      <w:sz w:val="18"/>
                      <w:szCs w:val="18"/>
                      <w:lang w:val="en-US" w:eastAsia="es-ES"/>
                    </w:rPr>
                    <w:t>SECC CUT OUT 27KV 150KVBIL 200A 7.1/10KA</w:t>
                  </w:r>
                </w:p>
                <w:p w14:paraId="5E79368D"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 xml:space="preserve">SECCIONALIZADORES SPIN, SEIN 24KV,36KV </w:t>
                  </w:r>
                </w:p>
                <w:p w14:paraId="6B2EA712"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FUSIBLES CHICOTE 25KV, 38KV, 46KV</w:t>
                  </w:r>
                </w:p>
                <w:p w14:paraId="77CC544C"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 xml:space="preserve">SECCIONADOR TRIPOLAR BAJO CARGA 24KV, 38KV </w:t>
                  </w:r>
                </w:p>
                <w:p w14:paraId="74CAE410" w14:textId="77777777" w:rsidR="00A57542" w:rsidRPr="00A57542" w:rsidRDefault="00A57542" w:rsidP="00A57542">
                  <w:pPr>
                    <w:suppressAutoHyphens/>
                    <w:ind w:left="86"/>
                    <w:rPr>
                      <w:rFonts w:ascii="Arial" w:eastAsia="Times New Roman" w:hAnsi="Arial" w:cs="Arial"/>
                      <w:bCs/>
                      <w:color w:val="auto"/>
                      <w:sz w:val="18"/>
                      <w:szCs w:val="18"/>
                      <w:lang w:val="en-US" w:eastAsia="es-ES"/>
                    </w:rPr>
                  </w:pPr>
                  <w:r w:rsidRPr="00A57542">
                    <w:rPr>
                      <w:rFonts w:ascii="Arial" w:eastAsia="Times New Roman" w:hAnsi="Arial" w:cs="Arial"/>
                      <w:bCs/>
                      <w:color w:val="auto"/>
                      <w:sz w:val="18"/>
                      <w:szCs w:val="18"/>
                      <w:lang w:val="en-US" w:eastAsia="es-ES"/>
                    </w:rPr>
                    <w:t>SECCIONADOR CUT OUT 38KV</w:t>
                  </w:r>
                </w:p>
              </w:tc>
            </w:tr>
            <w:tr w:rsidR="00A57542" w:rsidRPr="00A57542" w14:paraId="2568E928" w14:textId="77777777" w:rsidTr="004048F7">
              <w:tc>
                <w:tcPr>
                  <w:tcW w:w="681" w:type="dxa"/>
                  <w:vAlign w:val="center"/>
                </w:tcPr>
                <w:p w14:paraId="50BB5099"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3</w:t>
                  </w:r>
                </w:p>
              </w:tc>
              <w:tc>
                <w:tcPr>
                  <w:tcW w:w="7966" w:type="dxa"/>
                  <w:gridSpan w:val="2"/>
                  <w:vAlign w:val="center"/>
                </w:tcPr>
                <w:p w14:paraId="3D0FE249"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
                      <w:color w:val="auto"/>
                      <w:sz w:val="18"/>
                      <w:szCs w:val="18"/>
                      <w:lang w:eastAsia="es-ES"/>
                    </w:rPr>
                    <w:t>Armados de F°G° para seccionadores de tres etapas</w:t>
                  </w:r>
                </w:p>
              </w:tc>
            </w:tr>
            <w:tr w:rsidR="00A57542" w:rsidRPr="00A57542" w14:paraId="608D996C" w14:textId="77777777" w:rsidTr="004048F7">
              <w:tc>
                <w:tcPr>
                  <w:tcW w:w="681" w:type="dxa"/>
                  <w:vAlign w:val="center"/>
                </w:tcPr>
                <w:p w14:paraId="44C566D1"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hAnsi="Arial" w:cs="Arial"/>
                      <w:bCs/>
                      <w:sz w:val="18"/>
                      <w:szCs w:val="18"/>
                      <w:lang w:eastAsia="es-ES"/>
                    </w:rPr>
                    <w:t>3.1</w:t>
                  </w:r>
                </w:p>
              </w:tc>
              <w:tc>
                <w:tcPr>
                  <w:tcW w:w="3146" w:type="dxa"/>
                  <w:vAlign w:val="center"/>
                </w:tcPr>
                <w:p w14:paraId="64063E1C" w14:textId="77777777" w:rsidR="00A57542" w:rsidRPr="00A57542" w:rsidRDefault="00A57542" w:rsidP="00A57542">
                  <w:pPr>
                    <w:suppressAutoHyphens/>
                    <w:ind w:left="44"/>
                    <w:rPr>
                      <w:rFonts w:ascii="Arial" w:eastAsia="Times New Roman" w:hAnsi="Arial" w:cs="Arial"/>
                      <w:b/>
                      <w:color w:val="auto"/>
                      <w:sz w:val="18"/>
                      <w:szCs w:val="18"/>
                      <w:lang w:eastAsia="es-ES"/>
                    </w:rPr>
                  </w:pPr>
                  <w:r w:rsidRPr="00A57542">
                    <w:rPr>
                      <w:rFonts w:ascii="Arial" w:hAnsi="Arial" w:cs="Arial"/>
                      <w:sz w:val="18"/>
                      <w:szCs w:val="18"/>
                      <w:lang w:eastAsia="es-ES"/>
                    </w:rPr>
                    <w:t>Armado monofásico para seccionador de tres etapas</w:t>
                  </w:r>
                </w:p>
              </w:tc>
              <w:tc>
                <w:tcPr>
                  <w:tcW w:w="4820" w:type="dxa"/>
                  <w:vMerge w:val="restart"/>
                  <w:vAlign w:val="center"/>
                </w:tcPr>
                <w:p w14:paraId="5E899E5F" w14:textId="77777777" w:rsidR="00A57542" w:rsidRPr="00A57542" w:rsidRDefault="00A57542" w:rsidP="00A57542">
                  <w:pPr>
                    <w:suppressAutoHyphens/>
                    <w:ind w:left="86"/>
                    <w:rPr>
                      <w:rFonts w:ascii="Arial" w:eastAsia="Times New Roman" w:hAnsi="Arial" w:cs="Arial"/>
                      <w:bCs/>
                      <w:color w:val="auto"/>
                      <w:sz w:val="18"/>
                      <w:szCs w:val="18"/>
                      <w:lang w:eastAsia="es-ES"/>
                    </w:rPr>
                  </w:pPr>
                  <w:r w:rsidRPr="00A57542">
                    <w:rPr>
                      <w:rFonts w:ascii="Arial" w:eastAsia="Times New Roman" w:hAnsi="Arial" w:cs="Arial"/>
                      <w:bCs/>
                      <w:color w:val="auto"/>
                      <w:sz w:val="18"/>
                      <w:szCs w:val="18"/>
                      <w:lang w:eastAsia="es-ES"/>
                    </w:rPr>
                    <w:t xml:space="preserve">Armados de de F°G° de Media Tensión monofásicos y/o trifásicos </w:t>
                  </w:r>
                </w:p>
              </w:tc>
            </w:tr>
            <w:tr w:rsidR="00A57542" w:rsidRPr="00A57542" w14:paraId="14E57559" w14:textId="77777777" w:rsidTr="004048F7">
              <w:tc>
                <w:tcPr>
                  <w:tcW w:w="681" w:type="dxa"/>
                  <w:vAlign w:val="center"/>
                </w:tcPr>
                <w:p w14:paraId="3343A831" w14:textId="77777777" w:rsidR="00A57542" w:rsidRPr="00A57542" w:rsidRDefault="00A57542" w:rsidP="00A57542">
                  <w:pPr>
                    <w:suppressAutoHyphens/>
                    <w:ind w:left="41"/>
                    <w:jc w:val="center"/>
                    <w:rPr>
                      <w:rFonts w:ascii="Arial" w:eastAsia="Times New Roman" w:hAnsi="Arial" w:cs="Arial"/>
                      <w:bCs/>
                      <w:color w:val="auto"/>
                      <w:sz w:val="18"/>
                      <w:szCs w:val="18"/>
                      <w:lang w:eastAsia="es-ES"/>
                    </w:rPr>
                  </w:pPr>
                  <w:r w:rsidRPr="00A57542">
                    <w:rPr>
                      <w:rFonts w:ascii="Arial" w:hAnsi="Arial" w:cs="Arial"/>
                      <w:sz w:val="18"/>
                      <w:szCs w:val="18"/>
                      <w:lang w:eastAsia="es-ES"/>
                    </w:rPr>
                    <w:t>3.2</w:t>
                  </w:r>
                </w:p>
              </w:tc>
              <w:tc>
                <w:tcPr>
                  <w:tcW w:w="3146" w:type="dxa"/>
                  <w:vAlign w:val="center"/>
                </w:tcPr>
                <w:p w14:paraId="45981F1D" w14:textId="77777777" w:rsidR="00A57542" w:rsidRPr="00A57542" w:rsidRDefault="00A57542" w:rsidP="00A57542">
                  <w:pPr>
                    <w:suppressAutoHyphens/>
                    <w:ind w:left="44"/>
                    <w:rPr>
                      <w:rFonts w:ascii="Arial" w:eastAsia="Times New Roman" w:hAnsi="Arial" w:cs="Arial"/>
                      <w:b/>
                      <w:color w:val="auto"/>
                      <w:sz w:val="18"/>
                      <w:szCs w:val="18"/>
                      <w:lang w:eastAsia="es-ES"/>
                    </w:rPr>
                  </w:pPr>
                  <w:r w:rsidRPr="00A57542">
                    <w:rPr>
                      <w:rFonts w:ascii="Arial" w:hAnsi="Arial" w:cs="Arial"/>
                      <w:sz w:val="18"/>
                      <w:szCs w:val="18"/>
                      <w:lang w:eastAsia="es-ES"/>
                    </w:rPr>
                    <w:t>Armado trifásico para seccionador de tres etapas</w:t>
                  </w:r>
                </w:p>
              </w:tc>
              <w:tc>
                <w:tcPr>
                  <w:tcW w:w="4820" w:type="dxa"/>
                  <w:vMerge/>
                  <w:vAlign w:val="center"/>
                </w:tcPr>
                <w:p w14:paraId="77EE8807" w14:textId="77777777" w:rsidR="00A57542" w:rsidRPr="00A57542" w:rsidRDefault="00A57542" w:rsidP="00A57542">
                  <w:pPr>
                    <w:suppressAutoHyphens/>
                    <w:ind w:left="86"/>
                    <w:rPr>
                      <w:rFonts w:ascii="Arial" w:eastAsia="Times New Roman" w:hAnsi="Arial" w:cs="Arial"/>
                      <w:bCs/>
                      <w:color w:val="auto"/>
                      <w:sz w:val="18"/>
                      <w:szCs w:val="18"/>
                      <w:lang w:eastAsia="es-ES"/>
                    </w:rPr>
                  </w:pPr>
                </w:p>
              </w:tc>
            </w:tr>
          </w:tbl>
          <w:p w14:paraId="1933FE2A" w14:textId="77777777" w:rsidR="00ED5DD7" w:rsidRPr="00A57542" w:rsidRDefault="00ED5DD7" w:rsidP="00311107">
            <w:pPr>
              <w:widowControl w:val="0"/>
              <w:jc w:val="both"/>
              <w:rPr>
                <w:rFonts w:ascii="Arial" w:hAnsi="Arial" w:cs="Arial"/>
                <w:iCs/>
                <w:sz w:val="18"/>
                <w:szCs w:val="18"/>
                <w:u w:val="single"/>
                <w:lang w:eastAsia="es-ES"/>
              </w:rPr>
            </w:pPr>
          </w:p>
          <w:p w14:paraId="5F8912DC" w14:textId="293A7F4E" w:rsidR="00061C06" w:rsidRPr="0083079E" w:rsidRDefault="00061C06" w:rsidP="00311107">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8A55EFC" w14:textId="77777777" w:rsidR="006A331D" w:rsidRPr="0083079E" w:rsidRDefault="006A331D" w:rsidP="00311107">
            <w:pPr>
              <w:widowControl w:val="0"/>
              <w:jc w:val="both"/>
              <w:rPr>
                <w:rFonts w:ascii="Arial" w:hAnsi="Arial" w:cs="Arial"/>
                <w:iCs/>
                <w:sz w:val="18"/>
                <w:szCs w:val="18"/>
                <w:u w:val="single"/>
                <w:lang w:eastAsia="es-ES"/>
              </w:rPr>
            </w:pPr>
          </w:p>
          <w:p w14:paraId="6B39B3F3" w14:textId="6D04542E" w:rsidR="00061C06" w:rsidRPr="0083079E" w:rsidRDefault="002704DC" w:rsidP="00311107">
            <w:pPr>
              <w:widowControl w:val="0"/>
              <w:jc w:val="both"/>
              <w:rPr>
                <w:rFonts w:ascii="Arial" w:hAnsi="Arial" w:cs="Arial"/>
                <w:color w:val="auto"/>
                <w:sz w:val="18"/>
                <w:szCs w:val="18"/>
              </w:rPr>
            </w:pPr>
            <w:r w:rsidRPr="00CC199C">
              <w:rPr>
                <w:rFonts w:ascii="Arial" w:hAnsi="Arial" w:cs="Arial"/>
                <w:iCs/>
                <w:sz w:val="18"/>
                <w:szCs w:val="18"/>
                <w:lang w:eastAsia="es-ES"/>
              </w:rPr>
              <w:t>La experiencia del postor</w:t>
            </w:r>
            <w:r w:rsidR="00391245">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w:t>
            </w:r>
            <w:r w:rsidR="00061C06" w:rsidRPr="00CC199C">
              <w:rPr>
                <w:rFonts w:ascii="Arial" w:hAnsi="Arial" w:cs="Arial"/>
                <w:iCs/>
                <w:sz w:val="18"/>
                <w:szCs w:val="18"/>
                <w:lang w:eastAsia="es-ES"/>
              </w:rPr>
              <w:t xml:space="preserve">opia simple de </w:t>
            </w:r>
            <w:r w:rsidRPr="00CC199C">
              <w:rPr>
                <w:rFonts w:ascii="Arial" w:hAnsi="Arial" w:cs="Arial"/>
                <w:iCs/>
                <w:sz w:val="18"/>
                <w:szCs w:val="18"/>
                <w:lang w:eastAsia="es-ES"/>
              </w:rPr>
              <w:t xml:space="preserve">(i) </w:t>
            </w:r>
            <w:r w:rsidR="00061C06" w:rsidRPr="00CC199C">
              <w:rPr>
                <w:rFonts w:ascii="Arial" w:hAnsi="Arial" w:cs="Arial"/>
                <w:iCs/>
                <w:sz w:val="18"/>
                <w:szCs w:val="18"/>
                <w:lang w:eastAsia="es-ES"/>
              </w:rPr>
              <w:t xml:space="preserve">contratos u órdenes de compra, y su respectiva conformidad </w:t>
            </w:r>
            <w:r w:rsidRPr="00CC199C">
              <w:rPr>
                <w:rFonts w:ascii="Arial" w:hAnsi="Arial" w:cs="Arial"/>
                <w:iCs/>
                <w:sz w:val="18"/>
                <w:szCs w:val="18"/>
                <w:lang w:eastAsia="es-ES"/>
              </w:rPr>
              <w:t>o constancia de prestación</w:t>
            </w:r>
            <w:r w:rsidR="00061C06" w:rsidRPr="00CC199C">
              <w:rPr>
                <w:rFonts w:ascii="Arial" w:hAnsi="Arial" w:cs="Arial"/>
                <w:iCs/>
                <w:sz w:val="18"/>
                <w:szCs w:val="18"/>
                <w:lang w:eastAsia="es-ES"/>
              </w:rPr>
              <w:t xml:space="preserve">; o </w:t>
            </w:r>
            <w:r w:rsidRPr="00CC199C">
              <w:rPr>
                <w:rFonts w:ascii="Arial" w:hAnsi="Arial" w:cs="Arial"/>
                <w:iCs/>
                <w:sz w:val="18"/>
                <w:szCs w:val="18"/>
                <w:lang w:eastAsia="es-ES"/>
              </w:rPr>
              <w:t>(ii)</w:t>
            </w:r>
            <w:r w:rsidR="00061C06" w:rsidRPr="00CC199C">
              <w:rPr>
                <w:rFonts w:ascii="Arial" w:hAnsi="Arial" w:cs="Arial"/>
                <w:iCs/>
                <w:sz w:val="18"/>
                <w:szCs w:val="18"/>
                <w:lang w:eastAsia="es-ES"/>
              </w:rPr>
              <w:t xml:space="preserve"> comprobantes de pago cuya cancelación se acredite documental y fehacientemente, </w:t>
            </w:r>
            <w:r w:rsidR="006F35D9">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006F35D9" w:rsidRPr="003737E1">
              <w:rPr>
                <w:iCs/>
                <w:vertAlign w:val="superscript"/>
                <w:lang w:eastAsia="es-ES"/>
              </w:rPr>
              <w:footnoteReference w:id="9"/>
            </w:r>
            <w:r w:rsidR="00061C06" w:rsidRPr="0083079E">
              <w:rPr>
                <w:rFonts w:ascii="Arial" w:hAnsi="Arial" w:cs="Arial"/>
                <w:iCs/>
                <w:sz w:val="18"/>
                <w:szCs w:val="18"/>
                <w:lang w:eastAsia="es-ES"/>
              </w:rPr>
              <w:t xml:space="preserve">, </w:t>
            </w:r>
            <w:r w:rsidR="00061C06" w:rsidRPr="0083079E">
              <w:rPr>
                <w:rFonts w:ascii="Arial" w:hAnsi="Arial" w:cs="Arial"/>
                <w:iCs/>
                <w:color w:val="auto"/>
                <w:sz w:val="18"/>
                <w:szCs w:val="18"/>
                <w:lang w:eastAsia="es-ES"/>
              </w:rPr>
              <w:t>correspondientes a un máximo de veinte (20) contrataciones.</w:t>
            </w:r>
            <w:r w:rsidR="00061C06" w:rsidRPr="0083079E" w:rsidDel="005A042B">
              <w:rPr>
                <w:rFonts w:ascii="Arial" w:hAnsi="Arial" w:cs="Arial"/>
                <w:iCs/>
                <w:color w:val="auto"/>
                <w:sz w:val="18"/>
                <w:szCs w:val="18"/>
                <w:lang w:eastAsia="es-ES"/>
              </w:rPr>
              <w:t xml:space="preserve"> </w:t>
            </w:r>
          </w:p>
          <w:p w14:paraId="1FB95948" w14:textId="77777777" w:rsidR="00061C06" w:rsidRPr="0083079E" w:rsidRDefault="00061C06" w:rsidP="00311107">
            <w:pPr>
              <w:widowControl w:val="0"/>
              <w:jc w:val="both"/>
              <w:rPr>
                <w:rFonts w:ascii="Arial" w:hAnsi="Arial" w:cs="Arial"/>
                <w:sz w:val="18"/>
                <w:szCs w:val="18"/>
              </w:rPr>
            </w:pPr>
          </w:p>
          <w:p w14:paraId="24A2D721" w14:textId="3BE6C9E5" w:rsidR="00061C06" w:rsidRPr="0083079E" w:rsidRDefault="00061C06" w:rsidP="00311107">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 xml:space="preserve">Nº </w:t>
            </w:r>
            <w:r w:rsidR="00DD0443" w:rsidRPr="005925E5">
              <w:rPr>
                <w:rFonts w:ascii="Arial" w:hAnsi="Arial" w:cs="Arial"/>
                <w:b/>
                <w:color w:val="auto"/>
                <w:sz w:val="18"/>
                <w:szCs w:val="18"/>
                <w:lang w:eastAsia="es-ES"/>
              </w:rPr>
              <w:t>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sidR="005925E5">
              <w:rPr>
                <w:rFonts w:ascii="Arial" w:hAnsi="Arial" w:cs="Arial"/>
                <w:sz w:val="18"/>
                <w:szCs w:val="18"/>
                <w:lang w:eastAsia="es-ES"/>
              </w:rPr>
              <w:t xml:space="preserve"> en la Especialidad</w:t>
            </w:r>
            <w:r w:rsidRPr="0083079E">
              <w:rPr>
                <w:rFonts w:ascii="Arial" w:hAnsi="Arial" w:cs="Arial"/>
                <w:sz w:val="18"/>
                <w:szCs w:val="18"/>
                <w:lang w:eastAsia="es-ES"/>
              </w:rPr>
              <w:t>.</w:t>
            </w:r>
          </w:p>
          <w:p w14:paraId="1623DAC4" w14:textId="77777777" w:rsidR="00061C06" w:rsidRPr="0083079E" w:rsidRDefault="00061C06" w:rsidP="00311107">
            <w:pPr>
              <w:widowControl w:val="0"/>
              <w:jc w:val="both"/>
              <w:rPr>
                <w:rFonts w:ascii="Arial" w:hAnsi="Arial" w:cs="Arial"/>
                <w:sz w:val="18"/>
                <w:szCs w:val="18"/>
              </w:rPr>
            </w:pPr>
          </w:p>
          <w:p w14:paraId="788C5981" w14:textId="3BEE7C59" w:rsidR="00061C06" w:rsidRPr="0083079E" w:rsidRDefault="00061C06" w:rsidP="00311107">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sidR="00F56922">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B52B4EE" w14:textId="77777777" w:rsidR="00061C06" w:rsidRPr="0083079E" w:rsidRDefault="00061C06" w:rsidP="00311107">
            <w:pPr>
              <w:widowControl w:val="0"/>
              <w:jc w:val="both"/>
              <w:rPr>
                <w:rFonts w:ascii="Arial" w:hAnsi="Arial" w:cs="Arial"/>
                <w:iCs/>
                <w:sz w:val="18"/>
                <w:szCs w:val="18"/>
                <w:lang w:eastAsia="es-ES"/>
              </w:rPr>
            </w:pPr>
          </w:p>
          <w:p w14:paraId="6EF3ED18" w14:textId="77777777" w:rsidR="00061C06" w:rsidRPr="0083079E" w:rsidRDefault="00061C06" w:rsidP="00311107">
            <w:pPr>
              <w:widowControl w:val="0"/>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EDB9B5F" w14:textId="77777777" w:rsidR="00061C06" w:rsidRDefault="00061C06" w:rsidP="00311107">
            <w:pPr>
              <w:widowControl w:val="0"/>
              <w:tabs>
                <w:tab w:val="left" w:pos="3494"/>
              </w:tabs>
              <w:jc w:val="both"/>
              <w:rPr>
                <w:rFonts w:ascii="Arial" w:hAnsi="Arial" w:cs="Arial"/>
                <w:iCs/>
                <w:color w:val="auto"/>
                <w:sz w:val="18"/>
                <w:szCs w:val="18"/>
                <w:lang w:val="es-ES" w:eastAsia="es-ES"/>
              </w:rPr>
            </w:pPr>
          </w:p>
          <w:p w14:paraId="69E4437B" w14:textId="77777777" w:rsidR="00061C06" w:rsidRPr="0083079E" w:rsidRDefault="00061C06" w:rsidP="00311107">
            <w:pPr>
              <w:widowControl w:val="0"/>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9514CC"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4FDB9D2" w14:textId="77777777" w:rsidR="00061C06" w:rsidRPr="0083079E" w:rsidRDefault="00061C06" w:rsidP="00311107">
            <w:pPr>
              <w:widowControl w:val="0"/>
              <w:jc w:val="both"/>
              <w:rPr>
                <w:rFonts w:ascii="Arial" w:hAnsi="Arial" w:cs="Arial"/>
                <w:iCs/>
                <w:color w:val="auto"/>
                <w:sz w:val="18"/>
                <w:szCs w:val="18"/>
                <w:lang w:val="es-ES" w:eastAsia="es-ES"/>
              </w:rPr>
            </w:pPr>
          </w:p>
          <w:p w14:paraId="4541EAC8" w14:textId="77777777" w:rsidR="001F6490" w:rsidRPr="006875C0" w:rsidRDefault="001F6490" w:rsidP="00311107">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0CD8E043" w14:textId="77777777" w:rsidR="001F6490" w:rsidRDefault="001F6490" w:rsidP="00311107">
            <w:pPr>
              <w:widowControl w:val="0"/>
              <w:jc w:val="both"/>
              <w:rPr>
                <w:rFonts w:ascii="Arial" w:hAnsi="Arial" w:cs="Arial"/>
                <w:color w:val="auto"/>
                <w:sz w:val="18"/>
                <w:szCs w:val="18"/>
                <w:lang w:val="es-ES" w:eastAsia="ja-JP"/>
              </w:rPr>
            </w:pPr>
          </w:p>
          <w:p w14:paraId="77202980" w14:textId="3FAFBD6F" w:rsidR="00C02487" w:rsidRPr="007B04FB" w:rsidRDefault="00C02487" w:rsidP="00311107">
            <w:pPr>
              <w:widowControl w:val="0"/>
              <w:jc w:val="both"/>
              <w:rPr>
                <w:rFonts w:ascii="Arial" w:hAnsi="Arial" w:cs="Arial"/>
                <w:color w:val="auto"/>
                <w:sz w:val="18"/>
                <w:szCs w:val="18"/>
                <w:lang w:eastAsia="ja-JP"/>
              </w:rPr>
            </w:pPr>
            <w:r w:rsidRPr="00DB17D2">
              <w:rPr>
                <w:rFonts w:ascii="Arial" w:hAnsi="Arial" w:cs="Arial"/>
                <w:color w:val="auto"/>
                <w:sz w:val="18"/>
                <w:szCs w:val="18"/>
                <w:lang w:val="es-ES" w:eastAsia="ja-JP"/>
              </w:rPr>
              <w:t xml:space="preserve">Si el postor acredita experiencia de </w:t>
            </w:r>
            <w:r w:rsidR="005E32A6" w:rsidRPr="00DB17D2">
              <w:rPr>
                <w:rFonts w:ascii="Arial" w:hAnsi="Arial" w:cs="Arial"/>
                <w:color w:val="auto"/>
                <w:sz w:val="18"/>
                <w:szCs w:val="18"/>
                <w:lang w:val="es-ES" w:eastAsia="ja-JP"/>
              </w:rPr>
              <w:t>otra</w:t>
            </w:r>
            <w:r w:rsidRPr="00DB17D2">
              <w:rPr>
                <w:rFonts w:ascii="Arial" w:hAnsi="Arial" w:cs="Arial"/>
                <w:color w:val="auto"/>
                <w:sz w:val="18"/>
                <w:szCs w:val="18"/>
                <w:lang w:val="es-ES" w:eastAsia="ja-JP"/>
              </w:rPr>
              <w:t xml:space="preserve"> persona </w:t>
            </w:r>
            <w:r w:rsidR="005E32A6" w:rsidRPr="00DB17D2">
              <w:rPr>
                <w:rFonts w:ascii="Arial" w:hAnsi="Arial" w:cs="Arial"/>
                <w:color w:val="auto"/>
                <w:sz w:val="18"/>
                <w:szCs w:val="18"/>
                <w:lang w:val="es-ES" w:eastAsia="ja-JP"/>
              </w:rPr>
              <w:t>jurídica</w:t>
            </w:r>
            <w:r w:rsidRPr="00DB17D2">
              <w:rPr>
                <w:rFonts w:ascii="Arial" w:hAnsi="Arial" w:cs="Arial"/>
                <w:color w:val="auto"/>
                <w:sz w:val="18"/>
                <w:szCs w:val="18"/>
                <w:lang w:val="es-ES" w:eastAsia="ja-JP"/>
              </w:rPr>
              <w:t xml:space="preserve"> como consecuencia de u</w:t>
            </w:r>
            <w:r w:rsidRPr="005925E5">
              <w:rPr>
                <w:rFonts w:ascii="Arial" w:hAnsi="Arial" w:cs="Arial"/>
                <w:color w:val="auto"/>
                <w:sz w:val="18"/>
                <w:szCs w:val="18"/>
                <w:lang w:val="es-ES" w:eastAsia="ja-JP"/>
              </w:rPr>
              <w:t xml:space="preserve">na reorganización societaria, debe presentar </w:t>
            </w:r>
            <w:r w:rsidR="001F6490" w:rsidRPr="005925E5">
              <w:rPr>
                <w:rFonts w:ascii="Arial" w:hAnsi="Arial" w:cs="Arial"/>
                <w:color w:val="auto"/>
                <w:sz w:val="18"/>
                <w:szCs w:val="18"/>
                <w:lang w:val="es-ES" w:eastAsia="ja-JP"/>
              </w:rPr>
              <w:t xml:space="preserve">adicionalmente </w:t>
            </w:r>
            <w:r w:rsidRPr="005925E5">
              <w:rPr>
                <w:rFonts w:ascii="Arial" w:hAnsi="Arial" w:cs="Arial"/>
                <w:color w:val="auto"/>
                <w:sz w:val="18"/>
                <w:szCs w:val="18"/>
                <w:lang w:val="es-ES" w:eastAsia="ja-JP"/>
              </w:rPr>
              <w:t xml:space="preserve">el </w:t>
            </w:r>
            <w:r w:rsidRPr="005925E5">
              <w:rPr>
                <w:rFonts w:ascii="Arial" w:hAnsi="Arial" w:cs="Arial"/>
                <w:b/>
                <w:color w:val="auto"/>
                <w:sz w:val="18"/>
                <w:szCs w:val="18"/>
                <w:lang w:val="es-ES" w:eastAsia="ja-JP"/>
              </w:rPr>
              <w:t>Anexo N°</w:t>
            </w:r>
            <w:r w:rsidR="00DD0443" w:rsidRPr="005925E5">
              <w:rPr>
                <w:rFonts w:ascii="Arial" w:hAnsi="Arial" w:cs="Arial"/>
                <w:b/>
                <w:color w:val="auto"/>
                <w:sz w:val="18"/>
                <w:szCs w:val="18"/>
                <w:lang w:val="es-ES" w:eastAsia="ja-JP"/>
              </w:rPr>
              <w:t xml:space="preserve"> 9</w:t>
            </w:r>
            <w:r w:rsidR="007B04FB" w:rsidRPr="005925E5">
              <w:rPr>
                <w:rFonts w:ascii="Arial" w:hAnsi="Arial" w:cs="Arial"/>
                <w:color w:val="auto"/>
                <w:sz w:val="18"/>
                <w:szCs w:val="18"/>
                <w:lang w:eastAsia="ja-JP"/>
              </w:rPr>
              <w:t>.</w:t>
            </w:r>
          </w:p>
          <w:p w14:paraId="27E5186D" w14:textId="77777777" w:rsidR="006875C0" w:rsidRDefault="006875C0" w:rsidP="00311107">
            <w:pPr>
              <w:widowControl w:val="0"/>
              <w:jc w:val="both"/>
              <w:rPr>
                <w:rFonts w:ascii="Arial" w:hAnsi="Arial" w:cs="Arial"/>
                <w:iCs/>
                <w:color w:val="auto"/>
                <w:sz w:val="18"/>
                <w:szCs w:val="18"/>
                <w:lang w:eastAsia="es-ES"/>
              </w:rPr>
            </w:pPr>
          </w:p>
          <w:p w14:paraId="1AE6CA11" w14:textId="77777777" w:rsidR="00061C06" w:rsidRPr="0083079E" w:rsidRDefault="00061C06" w:rsidP="00311107">
            <w:pPr>
              <w:widowControl w:val="0"/>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22E2B80F" w14:textId="77777777" w:rsidR="00061C06" w:rsidRPr="0083079E" w:rsidRDefault="00061C06" w:rsidP="00311107">
            <w:pPr>
              <w:widowControl w:val="0"/>
              <w:jc w:val="both"/>
              <w:rPr>
                <w:rFonts w:ascii="Arial" w:hAnsi="Arial" w:cs="Arial"/>
                <w:iCs/>
                <w:color w:val="auto"/>
                <w:sz w:val="18"/>
                <w:szCs w:val="18"/>
                <w:lang w:eastAsia="es-ES"/>
              </w:rPr>
            </w:pPr>
          </w:p>
          <w:p w14:paraId="6EBBCEAB" w14:textId="77777777" w:rsidR="00061C06" w:rsidRPr="0083079E" w:rsidRDefault="00061C06" w:rsidP="00311107">
            <w:pPr>
              <w:widowControl w:val="0"/>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00DD0443"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sidR="00AC277B">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35F4714E" w14:textId="77777777" w:rsidR="00F94F05" w:rsidRPr="0083079E" w:rsidRDefault="00F94F05" w:rsidP="00311107">
            <w:pPr>
              <w:widowControl w:val="0"/>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4B0B65" w:rsidRPr="0083079E" w14:paraId="38A0045E"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DAB887C" w14:textId="77777777" w:rsidR="004B0B65" w:rsidRPr="00CC199C" w:rsidRDefault="004B0B65" w:rsidP="00311107">
                  <w:pPr>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4B0B65" w:rsidRPr="00F94F05" w14:paraId="0851AF7B" w14:textId="77777777" w:rsidTr="00261D1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DD465C9" w14:textId="77777777" w:rsidR="004B0B65" w:rsidRPr="00261D15" w:rsidRDefault="002704DC" w:rsidP="00311107">
                  <w:pPr>
                    <w:widowControl w:val="0"/>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w:t>
                  </w:r>
                  <w:r w:rsidR="00E65044" w:rsidRPr="005925E5">
                    <w:rPr>
                      <w:rFonts w:ascii="Arial" w:hAnsi="Arial" w:cs="Arial"/>
                      <w:b w:val="0"/>
                      <w:i/>
                      <w:color w:val="0000FF"/>
                      <w:sz w:val="19"/>
                      <w:szCs w:val="19"/>
                      <w:lang w:val="es-ES_tradnl"/>
                    </w:rPr>
                    <w:t>se hayan comprometido, según la promesa de consorcio, a ejecutar</w:t>
                  </w:r>
                  <w:r w:rsidRPr="005925E5">
                    <w:rPr>
                      <w:rFonts w:ascii="Arial" w:hAnsi="Arial" w:cs="Arial"/>
                      <w:b w:val="0"/>
                      <w:i/>
                      <w:color w:val="0000FF"/>
                      <w:sz w:val="19"/>
                      <w:szCs w:val="19"/>
                      <w:lang w:val="es-ES_tradnl"/>
                    </w:rPr>
                    <w:t xml:space="preserve">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40C5C50B" w14:textId="77777777" w:rsidR="004B0B65" w:rsidRDefault="004B0B65" w:rsidP="00311107">
            <w:pPr>
              <w:widowControl w:val="0"/>
              <w:jc w:val="both"/>
              <w:rPr>
                <w:rFonts w:ascii="Arial" w:hAnsi="Arial" w:cs="Arial"/>
                <w:color w:val="auto"/>
                <w:sz w:val="18"/>
                <w:szCs w:val="18"/>
                <w:lang w:eastAsia="es-ES"/>
              </w:rPr>
            </w:pPr>
          </w:p>
          <w:p w14:paraId="7E251C25" w14:textId="77777777" w:rsidR="00061C06" w:rsidRPr="00F94F05" w:rsidRDefault="00061C06" w:rsidP="00311107">
            <w:pPr>
              <w:widowControl w:val="0"/>
              <w:jc w:val="both"/>
              <w:rPr>
                <w:rFonts w:ascii="Arial" w:hAnsi="Arial" w:cs="Arial"/>
                <w:i/>
                <w:color w:val="0000FF"/>
                <w:sz w:val="18"/>
                <w:szCs w:val="18"/>
                <w:lang w:val="es-ES_tradnl"/>
              </w:rPr>
            </w:pPr>
          </w:p>
        </w:tc>
      </w:tr>
    </w:tbl>
    <w:p w14:paraId="637D1594" w14:textId="50B1AC5A" w:rsidR="00B11155" w:rsidRDefault="00B11155" w:rsidP="00B0065A">
      <w:pPr>
        <w:widowControl w:val="0"/>
        <w:ind w:left="426"/>
        <w:jc w:val="both"/>
        <w:rPr>
          <w:rFonts w:ascii="Arial" w:hAnsi="Arial" w:cs="Arial"/>
          <w:sz w:val="20"/>
        </w:rPr>
      </w:pPr>
    </w:p>
    <w:p w14:paraId="12B74E1F" w14:textId="77777777" w:rsidR="003D20B0" w:rsidRDefault="003D20B0" w:rsidP="00B0065A">
      <w:pPr>
        <w:widowControl w:val="0"/>
        <w:ind w:left="426"/>
        <w:jc w:val="both"/>
        <w:rPr>
          <w:rFonts w:ascii="Arial" w:hAnsi="Arial" w:cs="Arial"/>
          <w:sz w:val="20"/>
        </w:rPr>
      </w:pPr>
    </w:p>
    <w:tbl>
      <w:tblPr>
        <w:tblStyle w:val="Tabladecuadrcula1clara-nfasis51"/>
        <w:tblW w:w="9214" w:type="dxa"/>
        <w:tblInd w:w="137" w:type="dxa"/>
        <w:tblLook w:val="04A0" w:firstRow="1" w:lastRow="0" w:firstColumn="1" w:lastColumn="0" w:noHBand="0" w:noVBand="1"/>
      </w:tblPr>
      <w:tblGrid>
        <w:gridCol w:w="9214"/>
      </w:tblGrid>
      <w:tr w:rsidR="0055656C" w:rsidRPr="00992523" w14:paraId="63E58F06" w14:textId="77777777" w:rsidTr="001C5BF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A74F4F1" w14:textId="77777777" w:rsidR="0055656C" w:rsidRPr="00CC199C" w:rsidRDefault="0055656C" w:rsidP="00D905E4">
            <w:pPr>
              <w:widowControl w:val="0"/>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5656C" w:rsidRPr="00992523" w14:paraId="12149B87" w14:textId="77777777" w:rsidTr="00E04554">
        <w:trPr>
          <w:trHeight w:val="335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ACD256" w14:textId="77777777" w:rsidR="0055656C" w:rsidRPr="00CC199C" w:rsidRDefault="0055656C" w:rsidP="005F2EA1">
            <w:pPr>
              <w:pStyle w:val="Prrafodelista"/>
              <w:widowControl w:val="0"/>
              <w:numPr>
                <w:ilvl w:val="0"/>
                <w:numId w:val="19"/>
              </w:numPr>
              <w:spacing w:after="120"/>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w:t>
            </w:r>
            <w:r w:rsidR="00536E2F" w:rsidRPr="00CC199C">
              <w:rPr>
                <w:rFonts w:ascii="Arial" w:hAnsi="Arial" w:cs="Arial"/>
                <w:b w:val="0"/>
                <w:i/>
                <w:color w:val="0000FF"/>
                <w:sz w:val="19"/>
                <w:szCs w:val="19"/>
                <w:lang w:val="es-ES"/>
              </w:rPr>
              <w:t>como</w:t>
            </w:r>
            <w:r w:rsidRPr="00CC199C">
              <w:rPr>
                <w:rFonts w:ascii="Arial" w:hAnsi="Arial" w:cs="Arial"/>
                <w:b w:val="0"/>
                <w:i/>
                <w:color w:val="0000FF"/>
                <w:sz w:val="19"/>
                <w:szCs w:val="19"/>
                <w:lang w:val="es-ES"/>
              </w:rPr>
              <w:t xml:space="preserve"> </w:t>
            </w:r>
            <w:r w:rsidR="00536E2F" w:rsidRPr="00CC199C">
              <w:rPr>
                <w:rFonts w:ascii="Arial" w:hAnsi="Arial" w:cs="Arial"/>
                <w:b w:val="0"/>
                <w:i/>
                <w:color w:val="0000FF"/>
                <w:sz w:val="19"/>
                <w:szCs w:val="19"/>
                <w:lang w:val="es-ES"/>
              </w:rPr>
              <w:t xml:space="preserve">resultado de una </w:t>
            </w:r>
            <w:r w:rsidRPr="00CC199C">
              <w:rPr>
                <w:rFonts w:ascii="Arial" w:hAnsi="Arial" w:cs="Arial"/>
                <w:b w:val="0"/>
                <w:i/>
                <w:color w:val="0000FF"/>
                <w:sz w:val="19"/>
                <w:szCs w:val="19"/>
                <w:lang w:val="es-ES"/>
              </w:rPr>
              <w:t xml:space="preserve">consulta </w:t>
            </w:r>
            <w:r w:rsidR="00536E2F" w:rsidRPr="00CC199C">
              <w:rPr>
                <w:rFonts w:ascii="Arial" w:hAnsi="Arial" w:cs="Arial"/>
                <w:b w:val="0"/>
                <w:i/>
                <w:color w:val="0000FF"/>
                <w:sz w:val="19"/>
                <w:szCs w:val="19"/>
                <w:lang w:val="es-ES"/>
              </w:rPr>
              <w:t>u</w:t>
            </w:r>
            <w:r w:rsidRPr="00CC199C">
              <w:rPr>
                <w:rFonts w:ascii="Arial" w:hAnsi="Arial" w:cs="Arial"/>
                <w:b w:val="0"/>
                <w:i/>
                <w:color w:val="0000FF"/>
                <w:sz w:val="19"/>
                <w:szCs w:val="19"/>
                <w:lang w:val="es-ES"/>
              </w:rPr>
              <w:t xml:space="preserve"> observaci</w:t>
            </w:r>
            <w:r w:rsidR="00536E2F" w:rsidRPr="00CC199C">
              <w:rPr>
                <w:rFonts w:ascii="Arial" w:hAnsi="Arial" w:cs="Arial"/>
                <w:b w:val="0"/>
                <w:i/>
                <w:color w:val="0000FF"/>
                <w:sz w:val="19"/>
                <w:szCs w:val="19"/>
                <w:lang w:val="es-ES"/>
              </w:rPr>
              <w:t>ón</w:t>
            </w:r>
            <w:r w:rsidRPr="00CC199C">
              <w:rPr>
                <w:rFonts w:ascii="Arial" w:hAnsi="Arial" w:cs="Arial"/>
                <w:b w:val="0"/>
                <w:i/>
                <w:color w:val="0000FF"/>
                <w:sz w:val="19"/>
                <w:szCs w:val="19"/>
                <w:lang w:val="es-ES"/>
              </w:rPr>
              <w:t xml:space="preserve"> </w:t>
            </w:r>
            <w:r w:rsidR="00526182">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sidR="00526182">
              <w:rPr>
                <w:rFonts w:ascii="Arial" w:hAnsi="Arial" w:cs="Arial"/>
                <w:b w:val="0"/>
                <w:i/>
                <w:color w:val="0000FF"/>
                <w:sz w:val="19"/>
                <w:szCs w:val="19"/>
                <w:lang w:val="es-ES"/>
              </w:rPr>
              <w:t xml:space="preserve">se </w:t>
            </w:r>
            <w:r w:rsidR="00CD3253" w:rsidRPr="00CC199C">
              <w:rPr>
                <w:rFonts w:ascii="Arial" w:hAnsi="Arial" w:cs="Arial"/>
                <w:b w:val="0"/>
                <w:i/>
                <w:color w:val="0000FF"/>
                <w:sz w:val="19"/>
                <w:szCs w:val="19"/>
                <w:lang w:val="es-ES"/>
              </w:rPr>
              <w:t>solicita</w:t>
            </w:r>
            <w:r w:rsidR="00536E2F" w:rsidRPr="00CC199C">
              <w:rPr>
                <w:rFonts w:ascii="Arial" w:hAnsi="Arial" w:cs="Arial"/>
                <w:b w:val="0"/>
                <w:i/>
                <w:color w:val="0000FF"/>
                <w:sz w:val="19"/>
                <w:szCs w:val="19"/>
                <w:lang w:val="es-ES"/>
              </w:rPr>
              <w:t xml:space="preserve"> la autorización</w:t>
            </w:r>
            <w:r w:rsidRPr="00CC199C">
              <w:rPr>
                <w:rFonts w:ascii="Arial" w:hAnsi="Arial" w:cs="Arial"/>
                <w:b w:val="0"/>
                <w:i/>
                <w:color w:val="0000FF"/>
                <w:sz w:val="19"/>
                <w:szCs w:val="19"/>
                <w:lang w:val="es-ES"/>
              </w:rPr>
              <w:t xml:space="preserve"> </w:t>
            </w:r>
            <w:r w:rsidR="002246E8" w:rsidRPr="00CC199C">
              <w:rPr>
                <w:rFonts w:ascii="Arial" w:hAnsi="Arial" w:cs="Arial"/>
                <w:b w:val="0"/>
                <w:i/>
                <w:color w:val="0000FF"/>
                <w:sz w:val="19"/>
                <w:szCs w:val="19"/>
                <w:lang w:val="es-ES"/>
              </w:rPr>
              <w:t xml:space="preserve">del área usuaria y </w:t>
            </w:r>
            <w:r w:rsidR="00D1567F">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aprobó el expediente de contratación</w:t>
            </w:r>
            <w:r w:rsidR="00753B2B" w:rsidRPr="00CC199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de conformidad con el </w:t>
            </w:r>
            <w:r w:rsidR="00D1567F">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sidR="00D1567F">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190E226F" w14:textId="77777777" w:rsidR="0055656C" w:rsidRPr="00CC199C" w:rsidRDefault="0055656C" w:rsidP="00D905E4">
            <w:pPr>
              <w:pStyle w:val="Prrafodelista"/>
              <w:widowControl w:val="0"/>
              <w:spacing w:after="120"/>
              <w:ind w:left="453"/>
              <w:jc w:val="both"/>
              <w:rPr>
                <w:rFonts w:ascii="Arial" w:hAnsi="Arial" w:cs="Arial"/>
                <w:b w:val="0"/>
                <w:color w:val="0000FF"/>
                <w:sz w:val="19"/>
                <w:szCs w:val="19"/>
                <w:lang w:val="es-ES"/>
              </w:rPr>
            </w:pPr>
          </w:p>
          <w:p w14:paraId="4E4BB319" w14:textId="77777777" w:rsidR="00EA2946" w:rsidRPr="006142C3" w:rsidRDefault="0055656C" w:rsidP="005F2EA1">
            <w:pPr>
              <w:pStyle w:val="Prrafodelista"/>
              <w:widowControl w:val="0"/>
              <w:numPr>
                <w:ilvl w:val="0"/>
                <w:numId w:val="19"/>
              </w:numPr>
              <w:spacing w:after="120"/>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2704DC" w:rsidRPr="00CC199C">
              <w:rPr>
                <w:rFonts w:ascii="Arial" w:hAnsi="Arial" w:cs="Arial"/>
                <w:b w:val="0"/>
                <w:i/>
                <w:color w:val="0000FF"/>
                <w:sz w:val="19"/>
                <w:szCs w:val="19"/>
                <w:lang w:val="es-ES"/>
              </w:rPr>
              <w:t>las características y/o requisitos funcionales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sidR="002C1A6A">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9229774" w14:textId="77777777" w:rsidR="006142C3" w:rsidRPr="006142C3" w:rsidRDefault="006142C3" w:rsidP="00D905E4">
            <w:pPr>
              <w:pStyle w:val="Prrafodelista"/>
              <w:widowControl w:val="0"/>
              <w:rPr>
                <w:rFonts w:ascii="Arial" w:hAnsi="Arial" w:cs="Arial"/>
                <w:i/>
                <w:color w:val="0000FF"/>
                <w:sz w:val="19"/>
                <w:szCs w:val="19"/>
              </w:rPr>
            </w:pPr>
          </w:p>
          <w:p w14:paraId="4F192105" w14:textId="77777777" w:rsidR="006142C3" w:rsidRPr="00CC199C" w:rsidRDefault="006142C3" w:rsidP="005F2EA1">
            <w:pPr>
              <w:pStyle w:val="Prrafodelista"/>
              <w:widowControl w:val="0"/>
              <w:numPr>
                <w:ilvl w:val="0"/>
                <w:numId w:val="19"/>
              </w:numPr>
              <w:spacing w:after="120"/>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r w:rsidR="00E04554">
              <w:rPr>
                <w:rFonts w:ascii="Arial" w:hAnsi="Arial" w:cs="Arial"/>
                <w:b w:val="0"/>
                <w:i/>
                <w:color w:val="0000FF"/>
                <w:sz w:val="19"/>
                <w:szCs w:val="19"/>
                <w:lang w:val="es-ES"/>
              </w:rPr>
              <w:t xml:space="preserve">  </w:t>
            </w:r>
          </w:p>
        </w:tc>
      </w:tr>
    </w:tbl>
    <w:p w14:paraId="5686C009" w14:textId="77777777" w:rsidR="00105303" w:rsidRDefault="00105303" w:rsidP="00B0065A">
      <w:pPr>
        <w:widowControl w:val="0"/>
        <w:ind w:left="426"/>
        <w:jc w:val="both"/>
        <w:rPr>
          <w:rFonts w:ascii="Arial" w:hAnsi="Arial" w:cs="Arial"/>
          <w:sz w:val="20"/>
        </w:rPr>
      </w:pPr>
    </w:p>
    <w:p w14:paraId="3B9F544C" w14:textId="6BB69533" w:rsidR="00105303" w:rsidRDefault="00105303" w:rsidP="00B0065A">
      <w:pPr>
        <w:widowControl w:val="0"/>
        <w:ind w:left="426"/>
        <w:jc w:val="both"/>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77777777" w:rsidR="00D5597F" w:rsidRPr="00681884" w:rsidRDefault="00D5597F" w:rsidP="00CD5328">
            <w:pPr>
              <w:pStyle w:val="Prrafodelista"/>
              <w:widowControl w:val="0"/>
              <w:ind w:left="360"/>
              <w:contextualSpacing w:val="0"/>
              <w:jc w:val="center"/>
              <w:rPr>
                <w:rFonts w:ascii="Arial" w:hAnsi="Arial" w:cs="Arial"/>
                <w:b/>
                <w:sz w:val="12"/>
              </w:rPr>
            </w:pPr>
          </w:p>
          <w:p w14:paraId="439794D7" w14:textId="77777777" w:rsidR="00D5597F" w:rsidRPr="00522EE7"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ind w:left="284"/>
        <w:jc w:val="both"/>
        <w:rPr>
          <w:rFonts w:ascii="Arial" w:hAnsi="Arial" w:cs="Arial"/>
          <w:sz w:val="20"/>
        </w:rPr>
      </w:pPr>
    </w:p>
    <w:p w14:paraId="14199CF1" w14:textId="77777777" w:rsidR="00446D86" w:rsidRDefault="00446D86" w:rsidP="00446D8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ind w:left="284"/>
        <w:jc w:val="both"/>
        <w:rPr>
          <w:rFonts w:ascii="Arial" w:hAnsi="Arial" w:cs="Arial"/>
          <w:sz w:val="20"/>
          <w:lang w:val="es-ES"/>
        </w:rPr>
      </w:pPr>
    </w:p>
    <w:p w14:paraId="51E02724" w14:textId="77777777" w:rsidR="00446D86" w:rsidRPr="005B7160" w:rsidRDefault="00446D86" w:rsidP="00446D8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3121A949" w14:textId="77777777" w:rsidTr="00B84ECE">
        <w:trPr>
          <w:trHeight w:val="310"/>
          <w:tblHeader/>
        </w:trPr>
        <w:tc>
          <w:tcPr>
            <w:tcW w:w="6237" w:type="dxa"/>
            <w:gridSpan w:val="2"/>
            <w:tcBorders>
              <w:bottom w:val="single" w:sz="4" w:space="0" w:color="auto"/>
            </w:tcBorders>
            <w:vAlign w:val="center"/>
          </w:tcPr>
          <w:p w14:paraId="06CDD707" w14:textId="77777777" w:rsidR="00AF578A" w:rsidRPr="00357D93" w:rsidRDefault="00B70494" w:rsidP="00C92186">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B84ECE">
        <w:trPr>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ADD1CE8" w14:textId="77777777" w:rsidR="00B84ECE" w:rsidRPr="00A57984" w:rsidRDefault="00B84ECE" w:rsidP="00B84ECE">
            <w:pPr>
              <w:widowControl w:val="0"/>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B84ECE">
        <w:trPr>
          <w:trHeight w:val="514"/>
        </w:trPr>
        <w:tc>
          <w:tcPr>
            <w:tcW w:w="374" w:type="dxa"/>
            <w:tcBorders>
              <w:top w:val="single" w:sz="4" w:space="0" w:color="auto"/>
              <w:right w:val="nil"/>
            </w:tcBorders>
            <w:vAlign w:val="center"/>
          </w:tcPr>
          <w:p w14:paraId="2B209F12" w14:textId="77777777" w:rsidR="00B84ECE" w:rsidRPr="00EA019F" w:rsidRDefault="00B84ECE" w:rsidP="009D3053">
            <w:pPr>
              <w:widowControl w:val="0"/>
              <w:jc w:val="center"/>
              <w:rPr>
                <w:rFonts w:ascii="Arial" w:hAnsi="Arial" w:cs="Arial"/>
                <w:sz w:val="18"/>
                <w:szCs w:val="18"/>
                <w:lang w:eastAsia="es-ES"/>
              </w:rPr>
            </w:pPr>
          </w:p>
        </w:tc>
        <w:tc>
          <w:tcPr>
            <w:tcW w:w="5863" w:type="dxa"/>
            <w:tcBorders>
              <w:top w:val="single" w:sz="4" w:space="0" w:color="auto"/>
              <w:left w:val="nil"/>
            </w:tcBorders>
            <w:hideMark/>
          </w:tcPr>
          <w:p w14:paraId="1D83511B" w14:textId="77777777" w:rsidR="00B84ECE" w:rsidRPr="00375E18" w:rsidRDefault="00B84ECE" w:rsidP="009D3053">
            <w:pPr>
              <w:widowControl w:val="0"/>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1CB2AEF" w14:textId="77777777" w:rsidR="006A331D" w:rsidRDefault="006A331D" w:rsidP="009D3053">
            <w:pPr>
              <w:widowControl w:val="0"/>
              <w:jc w:val="both"/>
              <w:rPr>
                <w:rFonts w:ascii="Arial" w:hAnsi="Arial" w:cs="Arial"/>
                <w:iCs/>
                <w:sz w:val="18"/>
                <w:szCs w:val="18"/>
                <w:lang w:eastAsia="es-ES"/>
              </w:rPr>
            </w:pPr>
          </w:p>
          <w:p w14:paraId="7A3B0084" w14:textId="77777777" w:rsidR="00B84ECE" w:rsidRPr="00EA019F" w:rsidRDefault="00B84ECE" w:rsidP="009D3053">
            <w:pPr>
              <w:widowControl w:val="0"/>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jc w:val="both"/>
              <w:rPr>
                <w:rFonts w:ascii="Arial" w:hAnsi="Arial" w:cs="Arial"/>
                <w:iCs/>
                <w:sz w:val="18"/>
                <w:szCs w:val="18"/>
                <w:lang w:eastAsia="es-ES"/>
              </w:rPr>
            </w:pPr>
          </w:p>
          <w:p w14:paraId="451447DE" w14:textId="77777777" w:rsidR="00A41BA7" w:rsidRPr="001C2602" w:rsidRDefault="00A41BA7" w:rsidP="00A41BA7">
            <w:pPr>
              <w:widowControl w:val="0"/>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el</w:t>
            </w:r>
            <w:r>
              <w:rPr>
                <w:rFonts w:ascii="Arial" w:hAnsi="Arial" w:cs="Arial"/>
                <w:iCs/>
                <w:sz w:val="18"/>
                <w:szCs w:val="18"/>
                <w:lang w:eastAsia="es-ES"/>
              </w:rPr>
              <w:t xml:space="preserve"> </w:t>
            </w:r>
            <w:r w:rsidRPr="0003667B">
              <w:rPr>
                <w:rFonts w:ascii="Arial" w:hAnsi="Arial" w:cs="Arial"/>
                <w:iCs/>
                <w:color w:val="auto"/>
                <w:sz w:val="18"/>
                <w:szCs w:val="18"/>
                <w:lang w:eastAsia="es-ES"/>
              </w:rPr>
              <w:t xml:space="preserve">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Pr="006B432D">
              <w:rPr>
                <w:rFonts w:ascii="Arial" w:hAnsi="Arial" w:cs="Arial"/>
                <w:b/>
                <w:iCs/>
                <w:color w:val="auto"/>
                <w:sz w:val="18"/>
                <w:szCs w:val="18"/>
                <w:lang w:eastAsia="es-ES"/>
              </w:rPr>
              <w:t>º</w:t>
            </w:r>
            <w:r>
              <w:rPr>
                <w:rFonts w:ascii="Arial" w:hAnsi="Arial" w:cs="Arial"/>
                <w:b/>
                <w:iCs/>
                <w:color w:val="auto"/>
                <w:sz w:val="18"/>
                <w:szCs w:val="18"/>
                <w:lang w:eastAsia="es-ES"/>
              </w:rPr>
              <w:t xml:space="preserve"> 6</w:t>
            </w:r>
            <w:r w:rsidRPr="0003667B">
              <w:rPr>
                <w:rFonts w:ascii="Arial" w:hAnsi="Arial" w:cs="Arial"/>
                <w:b/>
                <w:iCs/>
                <w:color w:val="auto"/>
                <w:sz w:val="18"/>
                <w:szCs w:val="18"/>
                <w:lang w:eastAsia="es-ES"/>
              </w:rPr>
              <w:t>)</w:t>
            </w:r>
            <w:r>
              <w:rPr>
                <w:rFonts w:ascii="Arial" w:hAnsi="Arial" w:cs="Arial"/>
                <w:iCs/>
                <w:color w:val="auto"/>
                <w:sz w:val="18"/>
                <w:szCs w:val="18"/>
                <w:lang w:eastAsia="es-ES"/>
              </w:rPr>
              <w:t>.</w:t>
            </w:r>
          </w:p>
          <w:p w14:paraId="466978CC" w14:textId="77777777" w:rsidR="00B84ECE" w:rsidRPr="00EA019F" w:rsidRDefault="00B84ECE" w:rsidP="009D3053">
            <w:pPr>
              <w:widowControl w:val="0"/>
              <w:jc w:val="both"/>
              <w:rPr>
                <w:rFonts w:ascii="Arial" w:hAnsi="Arial" w:cs="Arial"/>
                <w:sz w:val="18"/>
                <w:szCs w:val="18"/>
              </w:rPr>
            </w:pPr>
          </w:p>
          <w:p w14:paraId="574C0525" w14:textId="77777777" w:rsidR="00B84ECE" w:rsidRPr="00EA019F" w:rsidRDefault="00B84ECE" w:rsidP="00182C92">
            <w:pPr>
              <w:widowControl w:val="0"/>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A6E50E2" w14:textId="77777777" w:rsidR="00B84ECE" w:rsidRPr="00BE6041" w:rsidRDefault="00B84ECE" w:rsidP="00B84EC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742069">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21ABEC" w14:textId="77777777" w:rsidR="00B84ECE" w:rsidRPr="00BE6041" w:rsidRDefault="00B84ECE" w:rsidP="00B84ECE">
            <w:pPr>
              <w:pStyle w:val="Prrafodelista"/>
              <w:widowControl w:val="0"/>
              <w:ind w:left="1701"/>
              <w:rPr>
                <w:rFonts w:ascii="Arial" w:hAnsi="Arial" w:cs="Arial"/>
                <w:sz w:val="18"/>
                <w:szCs w:val="18"/>
              </w:rPr>
            </w:pPr>
          </w:p>
          <w:p w14:paraId="47CD2A97"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7C2FE"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303F78" w14:textId="77777777" w:rsidR="00B84ECE" w:rsidRPr="00736242" w:rsidRDefault="00B84ECE" w:rsidP="00B84ECE">
            <w:pPr>
              <w:pStyle w:val="Prrafodelista"/>
              <w:widowControl w:val="0"/>
              <w:ind w:left="0"/>
              <w:rPr>
                <w:rFonts w:ascii="Arial" w:hAnsi="Arial" w:cs="Arial"/>
                <w:sz w:val="18"/>
                <w:szCs w:val="18"/>
                <w:lang w:val="pt-BR"/>
              </w:rPr>
            </w:pPr>
          </w:p>
          <w:p w14:paraId="57FFDD72" w14:textId="77777777" w:rsidR="00B84ECE" w:rsidRPr="00736242" w:rsidRDefault="00B84ECE" w:rsidP="00B84EC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DDF4C1D"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4A77A503"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0251EF"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30E229A" w14:textId="77777777" w:rsidR="00B84ECE"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052539F" w14:textId="77777777" w:rsidR="00B84ECE" w:rsidRDefault="00B84ECE" w:rsidP="00B84ECE">
            <w:pPr>
              <w:widowControl w:val="0"/>
              <w:rPr>
                <w:rFonts w:ascii="Arial" w:hAnsi="Arial" w:cs="Arial"/>
                <w:sz w:val="16"/>
                <w:szCs w:val="18"/>
                <w:lang w:eastAsia="es-ES"/>
              </w:rPr>
            </w:pPr>
          </w:p>
          <w:p w14:paraId="515EE742" w14:textId="77777777" w:rsidR="00B84ECE" w:rsidRDefault="00B84ECE" w:rsidP="00B84ECE">
            <w:pPr>
              <w:widowControl w:val="0"/>
              <w:jc w:val="right"/>
              <w:rPr>
                <w:rFonts w:ascii="Arial" w:hAnsi="Arial" w:cs="Arial"/>
                <w:sz w:val="18"/>
                <w:szCs w:val="18"/>
                <w:lang w:eastAsia="es-ES"/>
              </w:rPr>
            </w:pPr>
          </w:p>
          <w:p w14:paraId="40DAA96A" w14:textId="3BEDBBBF" w:rsidR="00B84ECE" w:rsidRPr="00A57984" w:rsidRDefault="00AE0882" w:rsidP="00105303">
            <w:pPr>
              <w:widowControl w:val="0"/>
              <w:jc w:val="right"/>
              <w:rPr>
                <w:rFonts w:ascii="Arial" w:hAnsi="Arial" w:cs="Arial"/>
                <w:sz w:val="18"/>
                <w:szCs w:val="18"/>
                <w:lang w:eastAsia="es-ES"/>
              </w:rPr>
            </w:pPr>
            <w:r w:rsidRPr="00FF50EB">
              <w:rPr>
                <w:rFonts w:ascii="Arial" w:hAnsi="Arial" w:cs="Arial"/>
                <w:b/>
                <w:color w:val="000000" w:themeColor="text1"/>
                <w:sz w:val="18"/>
                <w:szCs w:val="18"/>
                <w:lang w:eastAsia="es-ES"/>
              </w:rPr>
              <w:t>100</w:t>
            </w:r>
            <w:r w:rsidR="00B84ECE" w:rsidRPr="008006EE">
              <w:rPr>
                <w:rFonts w:ascii="Arial" w:hAnsi="Arial" w:cs="Arial"/>
                <w:b/>
                <w:color w:val="000000" w:themeColor="text1"/>
                <w:sz w:val="18"/>
                <w:szCs w:val="18"/>
                <w:lang w:eastAsia="es-ES"/>
              </w:rPr>
              <w:t xml:space="preserve"> puntos</w:t>
            </w:r>
          </w:p>
        </w:tc>
      </w:tr>
    </w:tbl>
    <w:p w14:paraId="2B47B519" w14:textId="5E859E99" w:rsidR="001310EA" w:rsidRDefault="001310EA" w:rsidP="0029626D">
      <w:pPr>
        <w:widowControl w:val="0"/>
        <w:ind w:left="567"/>
        <w:jc w:val="both"/>
        <w:rPr>
          <w:rFonts w:ascii="Arial" w:hAnsi="Arial" w:cs="Arial"/>
          <w:sz w:val="20"/>
          <w:lang w:val="es-ES"/>
        </w:rPr>
      </w:pPr>
    </w:p>
    <w:p w14:paraId="0B1C03C8" w14:textId="131D3C02" w:rsidR="00105303" w:rsidRDefault="00105303" w:rsidP="008D5BDE">
      <w:pPr>
        <w:pStyle w:val="Textoindependiente2"/>
        <w:widowControl w:val="0"/>
        <w:spacing w:after="0" w:line="240" w:lineRule="auto"/>
        <w:jc w:val="both"/>
        <w:rPr>
          <w:rFonts w:ascii="Arial" w:hAnsi="Arial" w:cs="Arial"/>
          <w:lang w:val="es-PE"/>
        </w:rPr>
      </w:pPr>
      <w:r>
        <w:rPr>
          <w:rFonts w:ascii="Arial" w:hAnsi="Arial" w:cs="Arial"/>
          <w:lang w:val="es-PE"/>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ind w:left="66"/>
              <w:jc w:val="center"/>
              <w:rPr>
                <w:rFonts w:ascii="Arial" w:hAnsi="Arial" w:cs="Arial"/>
              </w:rPr>
            </w:pPr>
            <w:r w:rsidRPr="007C04AB">
              <w:rPr>
                <w:rFonts w:ascii="Arial" w:hAnsi="Arial" w:cs="Arial"/>
                <w:b/>
              </w:rPr>
              <w:lastRenderedPageBreak/>
              <w:t>C</w:t>
            </w:r>
            <w:r w:rsidR="00F17D49" w:rsidRPr="007C04AB">
              <w:rPr>
                <w:rFonts w:ascii="Arial" w:hAnsi="Arial" w:cs="Arial"/>
                <w:b/>
              </w:rPr>
              <w:t>APÍTULO V</w:t>
            </w:r>
          </w:p>
          <w:p w14:paraId="1933CDE0" w14:textId="77777777" w:rsidR="00F17D49" w:rsidRPr="007C04AB" w:rsidRDefault="00F17D49" w:rsidP="007C04AB">
            <w:pPr>
              <w:widowControl w:val="0"/>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jc w:val="center"/>
              <w:rPr>
                <w:rFonts w:ascii="Arial" w:hAnsi="Arial" w:cs="Arial"/>
                <w:sz w:val="6"/>
              </w:rPr>
            </w:pPr>
          </w:p>
        </w:tc>
      </w:tr>
    </w:tbl>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48751F74" w14:textId="77777777" w:rsidR="003A7C51" w:rsidRPr="007C04AB" w:rsidRDefault="003A7C51" w:rsidP="007C04AB">
      <w:pPr>
        <w:widowControl w:val="0"/>
        <w:ind w:left="284"/>
        <w:jc w:val="both"/>
        <w:rPr>
          <w:rFonts w:ascii="Arial" w:hAnsi="Arial" w:cs="Arial"/>
          <w:sz w:val="20"/>
        </w:rPr>
      </w:pPr>
    </w:p>
    <w:p w14:paraId="50448054" w14:textId="77777777" w:rsidR="00F17D49" w:rsidRPr="007C04AB" w:rsidRDefault="00F17D49"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Conste por el presente documento, la contratación de </w:t>
      </w:r>
      <w:r w:rsidRPr="007C04AB">
        <w:rPr>
          <w:rFonts w:ascii="Arial" w:hAnsi="Arial" w:cs="Arial"/>
          <w:sz w:val="20"/>
          <w:szCs w:val="20"/>
          <w:highlight w:val="lightGray"/>
        </w:rPr>
        <w:t>[CONSIGNAR LA DENOMINACIÓN DE LA CONVOCATORIA]</w:t>
      </w:r>
      <w:r w:rsidRPr="007C04AB">
        <w:rPr>
          <w:rFonts w:ascii="Arial" w:hAnsi="Arial" w:cs="Arial"/>
          <w:sz w:val="20"/>
          <w:szCs w:val="20"/>
        </w:rPr>
        <w:t xml:space="preserve">, que celebra de una parte </w:t>
      </w:r>
      <w:r w:rsidRPr="007C04AB">
        <w:rPr>
          <w:rFonts w:ascii="Arial" w:hAnsi="Arial" w:cs="Arial"/>
          <w:sz w:val="20"/>
          <w:szCs w:val="20"/>
          <w:highlight w:val="lightGray"/>
        </w:rPr>
        <w:t>[CONSIGNAR EL NOMBRE DE LA ENTIDAD]</w:t>
      </w:r>
      <w:r w:rsidRPr="007C04AB">
        <w:rPr>
          <w:rFonts w:ascii="Arial" w:hAnsi="Arial" w:cs="Arial"/>
          <w:sz w:val="20"/>
          <w:szCs w:val="20"/>
        </w:rPr>
        <w:t xml:space="preserve">, en adelante LA ENTIDAD, con RUC Nº </w:t>
      </w:r>
      <w:r w:rsidRPr="007C04AB">
        <w:rPr>
          <w:rFonts w:ascii="Arial" w:hAnsi="Arial" w:cs="Arial"/>
          <w:sz w:val="20"/>
          <w:szCs w:val="20"/>
          <w:highlight w:val="lightGray"/>
        </w:rPr>
        <w:t>[………]</w:t>
      </w:r>
      <w:r w:rsidRPr="007C04AB">
        <w:rPr>
          <w:rFonts w:ascii="Arial" w:hAnsi="Arial" w:cs="Arial"/>
          <w:sz w:val="20"/>
          <w:szCs w:val="20"/>
        </w:rPr>
        <w:t xml:space="preserve">, con domicilio legal en </w:t>
      </w:r>
      <w:r w:rsidRPr="007C04AB">
        <w:rPr>
          <w:rFonts w:ascii="Arial" w:hAnsi="Arial" w:cs="Arial"/>
          <w:sz w:val="20"/>
          <w:szCs w:val="20"/>
          <w:highlight w:val="lightGray"/>
        </w:rPr>
        <w:t>[………]</w:t>
      </w:r>
      <w:r w:rsidRPr="007C04AB">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77777777"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7C04AB">
        <w:rPr>
          <w:rFonts w:ascii="Arial" w:hAnsi="Arial" w:cs="Arial"/>
          <w:b/>
          <w:color w:val="auto"/>
          <w:spacing w:val="0"/>
          <w:sz w:val="20"/>
        </w:rPr>
        <w:t xml:space="preserve">LICITACIÓN PÚBLICA </w:t>
      </w:r>
      <w:r w:rsidRPr="007C04AB">
        <w:rPr>
          <w:rFonts w:ascii="Arial" w:hAnsi="Arial" w:cs="Arial"/>
          <w:b/>
          <w:color w:val="auto"/>
          <w:spacing w:val="0"/>
          <w:sz w:val="20"/>
        </w:rPr>
        <w:t>Nº</w:t>
      </w:r>
      <w:r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NOMENCLATURA DEL PROCE</w:t>
      </w:r>
      <w:r w:rsidR="00431A5B" w:rsidRPr="007C04AB">
        <w:rPr>
          <w:rFonts w:ascii="Arial" w:hAnsi="Arial" w:cs="Arial"/>
          <w:color w:val="auto"/>
          <w:spacing w:val="0"/>
          <w:sz w:val="20"/>
          <w:highlight w:val="lightGray"/>
        </w:rPr>
        <w:t>DIMIENTO</w:t>
      </w:r>
      <w:r w:rsidRPr="007C04AB">
        <w:rPr>
          <w:rFonts w:ascii="Arial" w:hAnsi="Arial" w:cs="Arial"/>
          <w:color w:val="auto"/>
          <w:spacing w:val="0"/>
          <w:sz w:val="20"/>
          <w:highlight w:val="lightGray"/>
        </w:rPr>
        <w:t xml:space="preserve"> DE SELECCIÓN]</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para la contratación </w:t>
      </w:r>
      <w:r w:rsidR="00FD7A2D" w:rsidRPr="007C04AB">
        <w:rPr>
          <w:rFonts w:ascii="Arial" w:hAnsi="Arial" w:cs="Arial"/>
          <w:iCs/>
          <w:color w:val="000000"/>
          <w:spacing w:val="0"/>
          <w:sz w:val="20"/>
        </w:rPr>
        <w:t>de</w:t>
      </w:r>
      <w:r w:rsidR="00FD7A2D"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LA DENOMINACIÓN DE LA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ind w:left="349"/>
        <w:jc w:val="both"/>
        <w:rPr>
          <w:rFonts w:ascii="Arial" w:hAnsi="Arial" w:cs="Arial"/>
          <w:sz w:val="20"/>
        </w:rPr>
      </w:pPr>
    </w:p>
    <w:p w14:paraId="10F1434D"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77777777" w:rsidR="00F17D49" w:rsidRPr="007C04AB" w:rsidRDefault="00F17D49" w:rsidP="007C04AB">
      <w:pPr>
        <w:widowControl w:val="0"/>
        <w:ind w:left="349"/>
        <w:jc w:val="both"/>
        <w:rPr>
          <w:rFonts w:ascii="Arial" w:hAnsi="Arial" w:cs="Arial"/>
          <w:iCs/>
          <w:sz w:val="20"/>
        </w:rPr>
      </w:pPr>
      <w:r w:rsidRPr="007C04AB">
        <w:rPr>
          <w:rFonts w:ascii="Arial" w:hAnsi="Arial" w:cs="Arial"/>
          <w:sz w:val="20"/>
        </w:rPr>
        <w:t xml:space="preserve">El presente contrato tiene por objeto </w:t>
      </w:r>
      <w:r w:rsidRPr="007C04AB">
        <w:rPr>
          <w:rFonts w:ascii="Arial" w:hAnsi="Arial" w:cs="Arial"/>
          <w:iCs/>
          <w:sz w:val="20"/>
          <w:highlight w:val="lightGray"/>
        </w:rPr>
        <w:t>[CONSIGNAR EL OBJETO DE LA CONTRATACIÓN</w:t>
      </w:r>
      <w:r w:rsidRPr="007C04AB">
        <w:rPr>
          <w:rFonts w:ascii="Arial" w:hAnsi="Arial" w:cs="Arial"/>
          <w:iCs/>
          <w:sz w:val="20"/>
        </w:rPr>
        <w:t>].</w:t>
      </w:r>
    </w:p>
    <w:p w14:paraId="764BE106" w14:textId="77777777" w:rsidR="00F17D49" w:rsidRPr="007C04AB" w:rsidRDefault="00F17D49" w:rsidP="007C04AB">
      <w:pPr>
        <w:widowControl w:val="0"/>
        <w:ind w:left="349"/>
        <w:jc w:val="both"/>
        <w:rPr>
          <w:rFonts w:ascii="Arial" w:hAnsi="Arial" w:cs="Arial"/>
          <w:b/>
          <w:sz w:val="20"/>
          <w:u w:val="single"/>
        </w:rPr>
      </w:pPr>
    </w:p>
    <w:p w14:paraId="58048A48"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ind w:left="349"/>
        <w:jc w:val="both"/>
        <w:rPr>
          <w:rFonts w:ascii="Arial" w:hAnsi="Arial" w:cs="Arial"/>
          <w:sz w:val="20"/>
        </w:rPr>
      </w:pPr>
    </w:p>
    <w:p w14:paraId="1ED20897" w14:textId="1BC52C3C" w:rsidR="001A26E6" w:rsidRPr="007C04AB" w:rsidRDefault="001A26E6" w:rsidP="007C04AB">
      <w:pPr>
        <w:widowControl w:val="0"/>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ind w:left="349"/>
        <w:jc w:val="both"/>
        <w:rPr>
          <w:rFonts w:ascii="Arial" w:hAnsi="Arial" w:cs="Arial"/>
          <w:sz w:val="20"/>
          <w:lang w:val="es-ES_tradnl"/>
        </w:rPr>
      </w:pPr>
    </w:p>
    <w:p w14:paraId="726DA112"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10"/>
      </w:r>
    </w:p>
    <w:p w14:paraId="72C92925"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r w:rsidRPr="007C04AB">
        <w:rPr>
          <w:rFonts w:ascii="Arial" w:hAnsi="Arial" w:cs="Arial"/>
          <w:sz w:val="20"/>
          <w:szCs w:val="20"/>
        </w:rPr>
        <w:t xml:space="preserve">LA ENTIDAD se obliga a pagar la contraprestación a EL CONTRATISTA en </w:t>
      </w:r>
      <w:r w:rsidRPr="007C04AB">
        <w:rPr>
          <w:rFonts w:ascii="Arial" w:eastAsia="Batang" w:hAnsi="Arial" w:cs="Arial"/>
          <w:iCs/>
          <w:color w:val="000000"/>
          <w:sz w:val="20"/>
          <w:szCs w:val="20"/>
          <w:lang w:val="es-PE" w:eastAsia="es-PE"/>
        </w:rPr>
        <w:t>[INDICAR MONEDA]</w:t>
      </w:r>
      <w:r w:rsidRPr="007C04AB">
        <w:rPr>
          <w:rFonts w:ascii="Arial" w:hAnsi="Arial" w:cs="Arial"/>
          <w:sz w:val="20"/>
          <w:szCs w:val="20"/>
        </w:rPr>
        <w:t xml:space="preserve">, en </w:t>
      </w:r>
      <w:r w:rsidRPr="007C04AB">
        <w:rPr>
          <w:rFonts w:ascii="Arial" w:eastAsia="Batang" w:hAnsi="Arial" w:cs="Arial"/>
          <w:iCs/>
          <w:color w:val="000000"/>
          <w:sz w:val="20"/>
          <w:szCs w:val="20"/>
          <w:highlight w:val="lightGray"/>
          <w:lang w:val="es-PE" w:eastAsia="es-PE"/>
        </w:rPr>
        <w:t xml:space="preserve">[INDICAR </w:t>
      </w:r>
      <w:r w:rsidR="006A0A8A" w:rsidRPr="007C04AB">
        <w:rPr>
          <w:rFonts w:ascii="Arial" w:eastAsia="Batang" w:hAnsi="Arial" w:cs="Arial"/>
          <w:iCs/>
          <w:color w:val="000000"/>
          <w:sz w:val="20"/>
          <w:szCs w:val="20"/>
          <w:highlight w:val="lightGray"/>
          <w:lang w:val="es-PE" w:eastAsia="es-PE"/>
        </w:rPr>
        <w:t>EL DETALLE</w:t>
      </w:r>
      <w:r w:rsidRPr="007C04AB">
        <w:rPr>
          <w:rFonts w:ascii="Arial" w:eastAsia="Batang" w:hAnsi="Arial" w:cs="Arial"/>
          <w:iCs/>
          <w:color w:val="000000"/>
          <w:sz w:val="20"/>
          <w:szCs w:val="20"/>
          <w:highlight w:val="lightGray"/>
          <w:lang w:val="es-PE" w:eastAsia="es-PE"/>
        </w:rPr>
        <w:t xml:space="preserve"> DE</w:t>
      </w:r>
      <w:r w:rsidR="006A0A8A" w:rsidRPr="007C04AB">
        <w:rPr>
          <w:rFonts w:ascii="Arial" w:eastAsia="Batang" w:hAnsi="Arial" w:cs="Arial"/>
          <w:iCs/>
          <w:color w:val="000000"/>
          <w:sz w:val="20"/>
          <w:szCs w:val="20"/>
          <w:highlight w:val="lightGray"/>
          <w:lang w:val="es-PE" w:eastAsia="es-PE"/>
        </w:rPr>
        <w:t>L</w:t>
      </w:r>
      <w:r w:rsidRPr="007C04AB">
        <w:rPr>
          <w:rFonts w:ascii="Arial" w:eastAsia="Batang" w:hAnsi="Arial" w:cs="Arial"/>
          <w:iCs/>
          <w:color w:val="000000"/>
          <w:sz w:val="20"/>
          <w:szCs w:val="20"/>
          <w:highlight w:val="lightGray"/>
          <w:lang w:val="es-PE" w:eastAsia="es-PE"/>
        </w:rPr>
        <w:t xml:space="preserve"> </w:t>
      </w:r>
      <w:r w:rsidR="006A0A8A" w:rsidRPr="007C04AB">
        <w:rPr>
          <w:rFonts w:ascii="Arial" w:eastAsia="Batang" w:hAnsi="Arial" w:cs="Arial"/>
          <w:iCs/>
          <w:color w:val="000000"/>
          <w:sz w:val="20"/>
          <w:szCs w:val="20"/>
          <w:highlight w:val="lightGray"/>
          <w:lang w:val="es-PE" w:eastAsia="es-PE"/>
        </w:rPr>
        <w:t xml:space="preserve">PAGO </w:t>
      </w:r>
      <w:r w:rsidR="009A4B81" w:rsidRPr="007C04AB">
        <w:rPr>
          <w:rFonts w:ascii="Arial" w:eastAsia="Batang" w:hAnsi="Arial" w:cs="Arial"/>
          <w:iCs/>
          <w:color w:val="000000"/>
          <w:sz w:val="20"/>
          <w:szCs w:val="20"/>
          <w:highlight w:val="lightGray"/>
          <w:lang w:val="es-PE" w:eastAsia="es-PE"/>
        </w:rPr>
        <w:t>ÚNICO</w:t>
      </w:r>
      <w:r w:rsidRPr="007C04AB">
        <w:rPr>
          <w:rFonts w:ascii="Arial" w:eastAsia="Batang" w:hAnsi="Arial" w:cs="Arial"/>
          <w:iCs/>
          <w:color w:val="000000"/>
          <w:sz w:val="20"/>
          <w:szCs w:val="20"/>
          <w:highlight w:val="lightGray"/>
          <w:lang w:val="es-PE" w:eastAsia="es-PE"/>
        </w:rPr>
        <w:t xml:space="preserve"> </w:t>
      </w:r>
      <w:r w:rsidR="00E21DDB" w:rsidRPr="007C04AB">
        <w:rPr>
          <w:rFonts w:ascii="Arial" w:eastAsia="Batang" w:hAnsi="Arial" w:cs="Arial"/>
          <w:iCs/>
          <w:color w:val="000000"/>
          <w:sz w:val="20"/>
          <w:szCs w:val="20"/>
          <w:highlight w:val="lightGray"/>
          <w:lang w:val="es-PE" w:eastAsia="es-PE"/>
        </w:rPr>
        <w:t xml:space="preserve">O </w:t>
      </w:r>
      <w:r w:rsidRPr="007C04AB">
        <w:rPr>
          <w:rFonts w:ascii="Arial" w:eastAsia="Batang" w:hAnsi="Arial" w:cs="Arial"/>
          <w:iCs/>
          <w:color w:val="000000"/>
          <w:sz w:val="20"/>
          <w:szCs w:val="20"/>
          <w:highlight w:val="lightGray"/>
          <w:lang w:val="es-PE" w:eastAsia="es-PE"/>
        </w:rPr>
        <w:t xml:space="preserve">PAGOS </w:t>
      </w:r>
      <w:r w:rsidR="0079480D" w:rsidRPr="007C04AB">
        <w:rPr>
          <w:rFonts w:ascii="Arial" w:eastAsia="Batang" w:hAnsi="Arial" w:cs="Arial"/>
          <w:iCs/>
          <w:color w:val="000000"/>
          <w:sz w:val="20"/>
          <w:szCs w:val="20"/>
          <w:highlight w:val="lightGray"/>
          <w:lang w:val="es-PE" w:eastAsia="es-PE"/>
        </w:rPr>
        <w:t>A CUENTA</w:t>
      </w:r>
      <w:r w:rsidR="007D4909" w:rsidRPr="007C04AB">
        <w:rPr>
          <w:rFonts w:ascii="Arial" w:eastAsia="Batang" w:hAnsi="Arial" w:cs="Arial"/>
          <w:iCs/>
          <w:color w:val="000000"/>
          <w:sz w:val="20"/>
          <w:szCs w:val="20"/>
          <w:highlight w:val="lightGray"/>
          <w:lang w:val="es-PE" w:eastAsia="es-PE"/>
        </w:rPr>
        <w:t>, SEGÚN CORRESPONDA</w:t>
      </w:r>
      <w:r w:rsidRPr="007C04AB">
        <w:rPr>
          <w:rFonts w:ascii="Arial" w:eastAsia="Batang" w:hAnsi="Arial" w:cs="Arial"/>
          <w:iCs/>
          <w:color w:val="000000"/>
          <w:sz w:val="20"/>
          <w:szCs w:val="20"/>
          <w:highlight w:val="lightGray"/>
          <w:lang w:val="es-PE" w:eastAsia="es-PE"/>
        </w:rPr>
        <w:t>]</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ind w:left="349"/>
        <w:jc w:val="both"/>
        <w:rPr>
          <w:rFonts w:ascii="Arial" w:hAnsi="Arial" w:cs="Arial"/>
          <w:sz w:val="20"/>
          <w:szCs w:val="20"/>
        </w:rPr>
      </w:pPr>
    </w:p>
    <w:p w14:paraId="0DDE1E7D"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a caso fortuito o fuerza 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ind w:left="349"/>
        <w:jc w:val="both"/>
        <w:rPr>
          <w:rFonts w:ascii="Arial" w:hAnsi="Arial" w:cs="Arial"/>
          <w:sz w:val="20"/>
        </w:rPr>
      </w:pPr>
    </w:p>
    <w:p w14:paraId="601D89C9"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lastRenderedPageBreak/>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683BBD55" w14:textId="77777777" w:rsidR="00F17D49" w:rsidRPr="00816ED4" w:rsidRDefault="00F17D49" w:rsidP="007C04AB">
      <w:pPr>
        <w:widowControl w:val="0"/>
        <w:ind w:left="349"/>
        <w:jc w:val="both"/>
        <w:rPr>
          <w:rFonts w:ascii="Arial" w:hAnsi="Arial" w:cs="Arial"/>
          <w:color w:val="auto"/>
          <w:sz w:val="20"/>
        </w:rPr>
      </w:pPr>
      <w:r w:rsidRPr="007C04AB">
        <w:rPr>
          <w:rFonts w:ascii="Arial" w:hAnsi="Arial" w:cs="Arial"/>
          <w:sz w:val="20"/>
        </w:rPr>
        <w:t>El plazo de ejecución del</w:t>
      </w:r>
      <w:r w:rsidR="007E6300">
        <w:rPr>
          <w:rFonts w:ascii="Arial" w:hAnsi="Arial" w:cs="Arial"/>
          <w:sz w:val="20"/>
        </w:rPr>
        <w:t xml:space="preserve"> presente contrato es de [……..]</w:t>
      </w:r>
      <w:r w:rsidRPr="007C04AB">
        <w:rPr>
          <w:rFonts w:ascii="Arial" w:hAnsi="Arial" w:cs="Arial"/>
          <w:sz w:val="20"/>
        </w:rPr>
        <w:t xml:space="preserve">, el mismo que se computa desde </w:t>
      </w:r>
      <w:r w:rsidRPr="007C04AB">
        <w:rPr>
          <w:rFonts w:ascii="Arial" w:hAnsi="Arial" w:cs="Arial"/>
          <w:sz w:val="20"/>
          <w:highlight w:val="lightGray"/>
        </w:rPr>
        <w:t xml:space="preserve">[CONSIGNAR SI ES DEL </w:t>
      </w:r>
      <w:r w:rsidR="009A4B81" w:rsidRPr="007C04AB">
        <w:rPr>
          <w:rFonts w:ascii="Arial" w:hAnsi="Arial" w:cs="Arial"/>
          <w:sz w:val="20"/>
          <w:highlight w:val="lightGray"/>
        </w:rPr>
        <w:t>DÍA</w:t>
      </w:r>
      <w:r w:rsidRPr="007C04AB">
        <w:rPr>
          <w:rFonts w:ascii="Arial" w:hAnsi="Arial" w:cs="Arial"/>
          <w:sz w:val="20"/>
          <w:highlight w:val="lightGray"/>
        </w:rPr>
        <w:t xml:space="preserve"> SIGUIENTE DE</w:t>
      </w:r>
      <w:r w:rsidR="00A72A84" w:rsidRPr="007C04AB">
        <w:rPr>
          <w:rFonts w:ascii="Arial" w:hAnsi="Arial" w:cs="Arial"/>
          <w:sz w:val="20"/>
          <w:highlight w:val="lightGray"/>
        </w:rPr>
        <w:t>L PERFECCIONAMIENTO</w:t>
      </w:r>
      <w:r w:rsidRPr="007C04AB">
        <w:rPr>
          <w:rFonts w:ascii="Arial" w:hAnsi="Arial" w:cs="Arial"/>
          <w:sz w:val="20"/>
          <w:highlight w:val="lightGray"/>
        </w:rPr>
        <w:t xml:space="preserve"> </w:t>
      </w:r>
      <w:r w:rsidR="00A72A84" w:rsidRPr="007C04AB">
        <w:rPr>
          <w:rFonts w:ascii="Arial" w:hAnsi="Arial" w:cs="Arial"/>
          <w:sz w:val="20"/>
          <w:highlight w:val="lightGray"/>
        </w:rPr>
        <w:t>D</w:t>
      </w:r>
      <w:r w:rsidRPr="007C04AB">
        <w:rPr>
          <w:rFonts w:ascii="Arial" w:hAnsi="Arial" w:cs="Arial"/>
          <w:sz w:val="20"/>
          <w:highlight w:val="lightGray"/>
        </w:rPr>
        <w:t>EL CONTRATO</w:t>
      </w:r>
      <w:r w:rsidR="00AF2258" w:rsidRPr="007C04AB">
        <w:rPr>
          <w:rFonts w:ascii="Arial" w:hAnsi="Arial" w:cs="Arial"/>
          <w:sz w:val="20"/>
          <w:highlight w:val="lightGray"/>
        </w:rPr>
        <w:t>, DESDE LA FECHA QUE SE ESTABLEZCA EN EL CONTRATO</w:t>
      </w:r>
      <w:r w:rsidRPr="007C04AB">
        <w:rPr>
          <w:rFonts w:ascii="Arial" w:hAnsi="Arial" w:cs="Arial"/>
          <w:sz w:val="20"/>
          <w:highlight w:val="lightGray"/>
        </w:rPr>
        <w:t xml:space="preserve"> O DESDE </w:t>
      </w:r>
      <w:r w:rsidR="00A72A84" w:rsidRPr="007C04AB">
        <w:rPr>
          <w:rFonts w:ascii="Arial" w:hAnsi="Arial" w:cs="Arial"/>
          <w:sz w:val="20"/>
          <w:highlight w:val="lightGray"/>
        </w:rPr>
        <w:t xml:space="preserve">LA FECHA </w:t>
      </w:r>
      <w:r w:rsidR="00AF2258" w:rsidRPr="007C04AB">
        <w:rPr>
          <w:rFonts w:ascii="Arial" w:hAnsi="Arial" w:cs="Arial"/>
          <w:sz w:val="20"/>
          <w:highlight w:val="lightGray"/>
        </w:rPr>
        <w:t xml:space="preserve">EN </w:t>
      </w:r>
      <w:r w:rsidR="00A72A84" w:rsidRPr="007C04AB">
        <w:rPr>
          <w:rFonts w:ascii="Arial" w:hAnsi="Arial" w:cs="Arial"/>
          <w:sz w:val="20"/>
          <w:highlight w:val="lightGray"/>
        </w:rPr>
        <w:t xml:space="preserve">QUE SE CUMPLAN LAS CONDICIONES </w:t>
      </w:r>
      <w:r w:rsidR="00AF2258" w:rsidRPr="007C04AB">
        <w:rPr>
          <w:rFonts w:ascii="Arial" w:hAnsi="Arial" w:cs="Arial"/>
          <w:sz w:val="20"/>
          <w:highlight w:val="lightGray"/>
        </w:rPr>
        <w:t xml:space="preserve">PREVISTAS EN EL CONTRATO </w:t>
      </w:r>
      <w:r w:rsidRPr="007C04AB">
        <w:rPr>
          <w:rFonts w:ascii="Arial" w:hAnsi="Arial" w:cs="Arial"/>
          <w:sz w:val="20"/>
          <w:highlight w:val="lightGray"/>
        </w:rPr>
        <w:t>PARA EL INICIO DE LA EJECUCIÓN, DEBIENDO INDICAR LA</w:t>
      </w:r>
      <w:r w:rsidR="00A72A84" w:rsidRPr="007C04AB">
        <w:rPr>
          <w:rFonts w:ascii="Arial" w:hAnsi="Arial" w:cs="Arial"/>
          <w:sz w:val="20"/>
          <w:highlight w:val="lightGray"/>
        </w:rPr>
        <w:t>S</w:t>
      </w:r>
      <w:r w:rsidRPr="007C04AB">
        <w:rPr>
          <w:rFonts w:ascii="Arial" w:hAnsi="Arial" w:cs="Arial"/>
          <w:sz w:val="20"/>
          <w:highlight w:val="lightGray"/>
        </w:rPr>
        <w:t xml:space="preserve"> </w:t>
      </w:r>
      <w:r w:rsidR="00A72A84" w:rsidRPr="007C04AB">
        <w:rPr>
          <w:rFonts w:ascii="Arial" w:hAnsi="Arial" w:cs="Arial"/>
          <w:sz w:val="20"/>
          <w:highlight w:val="lightGray"/>
        </w:rPr>
        <w:t>MISMAS</w:t>
      </w:r>
      <w:r w:rsidRPr="007C04AB">
        <w:rPr>
          <w:rFonts w:ascii="Arial" w:hAnsi="Arial" w:cs="Arial"/>
          <w:sz w:val="20"/>
          <w:highlight w:val="lightGray"/>
        </w:rPr>
        <w:t xml:space="preserve"> EN ESTE </w:t>
      </w:r>
      <w:r w:rsidRPr="003D20B0">
        <w:rPr>
          <w:rFonts w:ascii="Arial" w:hAnsi="Arial" w:cs="Arial"/>
          <w:sz w:val="20"/>
          <w:highlight w:val="lightGray"/>
        </w:rPr>
        <w:t>ULTIMO CASO</w:t>
      </w:r>
      <w:r w:rsidR="00D91373" w:rsidRPr="003D20B0">
        <w:rPr>
          <w:rFonts w:ascii="Arial" w:hAnsi="Arial" w:cs="Arial"/>
          <w:color w:val="auto"/>
          <w:sz w:val="20"/>
          <w:highlight w:val="lightGray"/>
        </w:rPr>
        <w:t xml:space="preserve">. EN LA MODALIDAD DE LLAVE EN MANO DETALLAR EL PLAZO DE ENTREGA, </w:t>
      </w:r>
      <w:r w:rsidR="00816ED4" w:rsidRPr="003D20B0">
        <w:rPr>
          <w:rFonts w:ascii="Arial" w:hAnsi="Arial" w:cs="Arial"/>
          <w:color w:val="auto"/>
          <w:sz w:val="20"/>
          <w:highlight w:val="lightGray"/>
        </w:rPr>
        <w:t xml:space="preserve">SU </w:t>
      </w:r>
      <w:r w:rsidR="00D91373" w:rsidRPr="003D20B0">
        <w:rPr>
          <w:rFonts w:ascii="Arial" w:hAnsi="Arial" w:cs="Arial"/>
          <w:color w:val="auto"/>
          <w:sz w:val="20"/>
          <w:highlight w:val="lightGray"/>
        </w:rPr>
        <w:t>INSTALACIÓN Y PUESTA EN FUNCIONAMIENTO</w:t>
      </w:r>
      <w:r w:rsidRPr="003D20B0">
        <w:rPr>
          <w:rFonts w:ascii="Arial" w:hAnsi="Arial" w:cs="Arial"/>
          <w:color w:val="auto"/>
          <w:sz w:val="20"/>
          <w:highlight w:val="lightGray"/>
        </w:rPr>
        <w:t>]</w:t>
      </w:r>
      <w:r w:rsidRPr="00322A44">
        <w:rPr>
          <w:rFonts w:ascii="Arial" w:hAnsi="Arial" w:cs="Arial"/>
          <w:color w:val="auto"/>
          <w:sz w:val="20"/>
        </w:rPr>
        <w:t>.</w:t>
      </w:r>
    </w:p>
    <w:p w14:paraId="4EF3F6FC" w14:textId="77777777" w:rsidR="00691BFF" w:rsidRDefault="00691BFF" w:rsidP="00691BFF">
      <w:pPr>
        <w:widowControl w:val="0"/>
        <w:ind w:left="349"/>
        <w:rPr>
          <w:rFonts w:ascii="Arial" w:hAnsi="Arial" w:cs="Arial"/>
          <w:sz w:val="20"/>
        </w:rPr>
      </w:pPr>
    </w:p>
    <w:p w14:paraId="0056F2EC" w14:textId="77777777" w:rsidR="00691BFF" w:rsidRPr="00376314" w:rsidRDefault="00691BFF" w:rsidP="00691BFF">
      <w:pPr>
        <w:widowControl w:val="0"/>
        <w:ind w:left="349"/>
        <w:rPr>
          <w:rFonts w:ascii="Arial" w:hAnsi="Arial" w:cs="Arial"/>
          <w:b/>
          <w:sz w:val="20"/>
          <w:u w:val="single"/>
        </w:rPr>
      </w:pPr>
      <w:r w:rsidRPr="00376314">
        <w:rPr>
          <w:rFonts w:ascii="Arial" w:hAnsi="Arial" w:cs="Arial"/>
          <w:b/>
          <w:sz w:val="20"/>
          <w:u w:val="single"/>
        </w:rPr>
        <w:t>CLÁUSULA SEXTA: ALCANCE GENERALES DEL CONTRATO</w:t>
      </w:r>
    </w:p>
    <w:p w14:paraId="22B20541" w14:textId="77777777" w:rsidR="00691BFF" w:rsidRPr="00376314" w:rsidRDefault="00691BFF" w:rsidP="00827BCA">
      <w:pPr>
        <w:widowControl w:val="0"/>
        <w:numPr>
          <w:ilvl w:val="0"/>
          <w:numId w:val="29"/>
        </w:numPr>
        <w:ind w:left="709" w:hanging="283"/>
        <w:contextualSpacing/>
        <w:jc w:val="both"/>
        <w:rPr>
          <w:rFonts w:ascii="Arial" w:hAnsi="Arial" w:cs="Arial"/>
          <w:sz w:val="20"/>
        </w:rPr>
      </w:pPr>
      <w:r w:rsidRPr="00376314">
        <w:rPr>
          <w:rFonts w:ascii="Arial" w:hAnsi="Arial" w:cs="Arial"/>
          <w:sz w:val="20"/>
        </w:rPr>
        <w:t>ELECTRO PUNO S.A.A. nombra como Supervisor de Contrato al …(consignar el nombre del servidor o funcionario de Electro Puno S.A.A. que se desempeñará como supervisor del contrato derivado de proceso de selección), quien efectuará permanentemente el control y supervisión para el funcionamiento óptimo de la prestación objeto del presente contrato y cuenta con la autoridad necesaria, administrativa, técnica, operativa y/o económica para supervisar el cumplimiento del contrato por EL CONTRATISTA en cualquier momento de su ejecución, evaluando directamente la forma como se cumple, sugiriendo las medidas necesarias para corregir o superar las deficiencias o irregularidades detectadas, comunicando las recomendaciones dentro de los plazos respectivos o imputando cualquier incumplimiento contractual que se haya podido presentar por parte del CONTRATISTA.</w:t>
      </w:r>
    </w:p>
    <w:p w14:paraId="228046F7" w14:textId="77777777" w:rsidR="00691BFF" w:rsidRPr="005D6F0C" w:rsidRDefault="00691BFF" w:rsidP="00691BFF">
      <w:pPr>
        <w:widowControl w:val="0"/>
        <w:ind w:left="709" w:hanging="283"/>
        <w:contextualSpacing/>
        <w:rPr>
          <w:rFonts w:ascii="Arial" w:hAnsi="Arial" w:cs="Arial"/>
          <w:sz w:val="12"/>
        </w:rPr>
      </w:pPr>
    </w:p>
    <w:p w14:paraId="2E2F2402" w14:textId="77777777" w:rsidR="00691BFF" w:rsidRPr="00376314" w:rsidRDefault="00691BFF" w:rsidP="00691BFF">
      <w:pPr>
        <w:widowControl w:val="0"/>
        <w:ind w:left="709"/>
        <w:rPr>
          <w:rFonts w:ascii="Arial" w:hAnsi="Arial" w:cs="Arial"/>
          <w:sz w:val="20"/>
        </w:rPr>
      </w:pPr>
      <w:r w:rsidRPr="00376314">
        <w:rPr>
          <w:rFonts w:ascii="Arial" w:hAnsi="Arial" w:cs="Arial"/>
          <w:sz w:val="20"/>
        </w:rPr>
        <w:t>ELECTRO PUNO S.A.A., de considerarlo necesario, podrá designar otro u otros supervisor (es) de contrato en reemplazo o en forma adicional al señalado en el párrafo anterior, para lo cual bastará remitir una comunicación por escrito a EL CONTRATISTA.</w:t>
      </w:r>
    </w:p>
    <w:p w14:paraId="618535FE" w14:textId="77777777" w:rsidR="00691BFF" w:rsidRPr="00376314" w:rsidRDefault="00691BFF" w:rsidP="00691BFF">
      <w:pPr>
        <w:widowControl w:val="0"/>
        <w:ind w:left="709" w:hanging="283"/>
        <w:rPr>
          <w:rFonts w:ascii="Arial" w:hAnsi="Arial" w:cs="Arial"/>
          <w:sz w:val="20"/>
        </w:rPr>
      </w:pPr>
      <w:r w:rsidRPr="00376314">
        <w:rPr>
          <w:rFonts w:ascii="Arial" w:hAnsi="Arial" w:cs="Arial"/>
          <w:sz w:val="20"/>
        </w:rPr>
        <w:t>2.</w:t>
      </w:r>
      <w:r w:rsidRPr="00376314">
        <w:rPr>
          <w:rFonts w:ascii="Arial" w:hAnsi="Arial" w:cs="Arial"/>
          <w:sz w:val="20"/>
        </w:rPr>
        <w:tab/>
        <w:t>EL CONTRATISTA, deberá cumplir con lo establecido en el Capítulo III de las Bases.</w:t>
      </w:r>
    </w:p>
    <w:p w14:paraId="4E75463C" w14:textId="77777777" w:rsidR="00691BFF" w:rsidRDefault="00691BFF" w:rsidP="00691BFF">
      <w:pPr>
        <w:widowControl w:val="0"/>
        <w:ind w:left="709" w:hanging="283"/>
        <w:rPr>
          <w:rFonts w:ascii="Arial" w:hAnsi="Arial" w:cs="Arial"/>
          <w:sz w:val="20"/>
        </w:rPr>
      </w:pPr>
      <w:r w:rsidRPr="00376314">
        <w:rPr>
          <w:rFonts w:ascii="Arial" w:hAnsi="Arial" w:cs="Arial"/>
          <w:sz w:val="20"/>
        </w:rPr>
        <w:t>3.</w:t>
      </w:r>
      <w:r w:rsidRPr="00376314">
        <w:rPr>
          <w:rFonts w:ascii="Arial" w:hAnsi="Arial" w:cs="Arial"/>
          <w:sz w:val="20"/>
        </w:rPr>
        <w:tab/>
        <w:t>Asimismo, en las Bases Administrativas se establecen otras obligaciones para los contratantes, que serán de cumplimiento por las partes.</w:t>
      </w:r>
    </w:p>
    <w:p w14:paraId="27D9623D" w14:textId="77777777" w:rsidR="00E277D5" w:rsidRPr="007C04AB" w:rsidRDefault="00E277D5" w:rsidP="007C04AB">
      <w:pPr>
        <w:widowControl w:val="0"/>
        <w:ind w:left="349"/>
        <w:jc w:val="both"/>
        <w:rPr>
          <w:rFonts w:ascii="Arial" w:hAnsi="Arial" w:cs="Arial"/>
          <w:sz w:val="20"/>
        </w:rPr>
      </w:pPr>
    </w:p>
    <w:p w14:paraId="599A826B" w14:textId="3E8752D8"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SET</w:t>
      </w:r>
      <w:r w:rsidR="00691BFF">
        <w:rPr>
          <w:rFonts w:ascii="Arial" w:hAnsi="Arial" w:cs="Arial"/>
          <w:b/>
          <w:sz w:val="20"/>
          <w:u w:val="single"/>
        </w:rPr>
        <w:t>IM</w:t>
      </w:r>
      <w:r w:rsidRPr="007C04AB">
        <w:rPr>
          <w:rFonts w:ascii="Arial" w:hAnsi="Arial" w:cs="Arial"/>
          <w:b/>
          <w:sz w:val="20"/>
          <w:u w:val="single"/>
        </w:rPr>
        <w:t>A: PARTES INTEGRANTES DEL CONTRATO</w:t>
      </w:r>
    </w:p>
    <w:p w14:paraId="178A2EEC"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ind w:left="349"/>
        <w:jc w:val="both"/>
        <w:rPr>
          <w:rFonts w:ascii="Arial" w:hAnsi="Arial" w:cs="Arial"/>
          <w:sz w:val="20"/>
        </w:rPr>
      </w:pPr>
    </w:p>
    <w:p w14:paraId="6F17F933" w14:textId="31D472B1"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691BFF">
        <w:rPr>
          <w:rFonts w:ascii="Arial" w:hAnsi="Arial" w:cs="Arial"/>
          <w:b/>
          <w:sz w:val="20"/>
          <w:u w:val="single"/>
        </w:rPr>
        <w:t>OCTAVA</w:t>
      </w:r>
      <w:r w:rsidRPr="007C04AB">
        <w:rPr>
          <w:rFonts w:ascii="Arial" w:hAnsi="Arial" w:cs="Arial"/>
          <w:b/>
          <w:sz w:val="20"/>
          <w:u w:val="single"/>
        </w:rPr>
        <w:t>: GARANTÍAS</w:t>
      </w:r>
    </w:p>
    <w:p w14:paraId="05C01C6E"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ind w:left="349"/>
        <w:jc w:val="both"/>
        <w:rPr>
          <w:rFonts w:ascii="Arial" w:hAnsi="Arial" w:cs="Arial"/>
          <w:sz w:val="20"/>
        </w:rPr>
      </w:pPr>
    </w:p>
    <w:p w14:paraId="081693A3" w14:textId="77777777" w:rsidR="00F17D49" w:rsidRPr="007C04AB" w:rsidRDefault="00F17D49" w:rsidP="005F2EA1">
      <w:pPr>
        <w:widowControl w:val="0"/>
        <w:numPr>
          <w:ilvl w:val="0"/>
          <w:numId w:val="15"/>
        </w:numPr>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r w:rsidR="00C61A80" w:rsidRPr="007C04AB">
        <w:rPr>
          <w:rFonts w:ascii="Arial" w:hAnsi="Arial" w:cs="Arial"/>
          <w:sz w:val="20"/>
        </w:rPr>
        <w:t>N°</w:t>
      </w:r>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ind w:left="349"/>
        <w:jc w:val="both"/>
        <w:rPr>
          <w:rFonts w:ascii="Arial" w:hAnsi="Arial" w:cs="Arial"/>
          <w:sz w:val="20"/>
        </w:rPr>
      </w:pPr>
    </w:p>
    <w:p w14:paraId="2B4E26DB"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el caso que corresponda, consignar lo siguiente:</w:t>
      </w:r>
    </w:p>
    <w:p w14:paraId="70355B20" w14:textId="77777777" w:rsidR="00F17D49" w:rsidRPr="007C04AB" w:rsidRDefault="00F17D49" w:rsidP="007C04AB">
      <w:pPr>
        <w:widowControl w:val="0"/>
        <w:ind w:left="349"/>
        <w:jc w:val="both"/>
        <w:rPr>
          <w:rFonts w:ascii="Arial" w:hAnsi="Arial" w:cs="Arial"/>
          <w:sz w:val="20"/>
        </w:rPr>
      </w:pPr>
    </w:p>
    <w:p w14:paraId="49F5C3F9" w14:textId="77777777" w:rsidR="00F17D49" w:rsidRPr="007C04AB" w:rsidRDefault="00F17D49" w:rsidP="005F2EA1">
      <w:pPr>
        <w:widowControl w:val="0"/>
        <w:numPr>
          <w:ilvl w:val="0"/>
          <w:numId w:val="15"/>
        </w:numPr>
        <w:ind w:left="709"/>
        <w:jc w:val="both"/>
        <w:rPr>
          <w:rFonts w:ascii="Arial" w:hAnsi="Arial" w:cs="Arial"/>
          <w:sz w:val="20"/>
        </w:rPr>
      </w:pPr>
      <w:r w:rsidRPr="007C04AB">
        <w:rPr>
          <w:rFonts w:ascii="Arial" w:hAnsi="Arial" w:cs="Arial"/>
          <w:sz w:val="20"/>
        </w:rPr>
        <w:t>Garantía fiel cumplimiento por prestaciones accesorias: [</w:t>
      </w:r>
      <w:r w:rsidRPr="001F1981">
        <w:rPr>
          <w:rFonts w:ascii="Arial" w:hAnsi="Arial" w:cs="Arial"/>
          <w:sz w:val="20"/>
          <w:highlight w:val="lightGray"/>
        </w:rPr>
        <w:t>CONSIGNAR EL MONTO</w:t>
      </w:r>
      <w:r w:rsidRPr="007C04AB">
        <w:rPr>
          <w:rFonts w:ascii="Arial" w:hAnsi="Arial" w:cs="Arial"/>
          <w:sz w:val="20"/>
        </w:rPr>
        <w:t xml:space="preserve">], a través de la </w:t>
      </w:r>
      <w:r w:rsidRPr="0044126A">
        <w:rPr>
          <w:rFonts w:ascii="Arial" w:hAnsi="Arial" w:cs="Arial"/>
          <w:sz w:val="20"/>
        </w:rPr>
        <w:t>[</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433009" w:rsidRPr="0044126A">
        <w:rPr>
          <w:rFonts w:ascii="Arial" w:hAnsi="Arial" w:cs="Arial"/>
          <w:sz w:val="20"/>
        </w:rPr>
        <w:t xml:space="preserve">] </w:t>
      </w:r>
      <w:r w:rsidR="0095536C" w:rsidRPr="0044126A">
        <w:rPr>
          <w:rFonts w:ascii="Arial" w:hAnsi="Arial" w:cs="Arial"/>
          <w:sz w:val="20"/>
        </w:rPr>
        <w:t>N</w:t>
      </w:r>
      <w:r w:rsidR="0095536C" w:rsidRPr="007C04AB">
        <w:rPr>
          <w:rFonts w:ascii="Arial" w:hAnsi="Arial" w:cs="Arial"/>
          <w:sz w:val="20"/>
        </w:rPr>
        <w:t>° [</w:t>
      </w:r>
      <w:r w:rsidR="0095536C" w:rsidRPr="001F1981">
        <w:rPr>
          <w:rFonts w:ascii="Arial" w:hAnsi="Arial" w:cs="Arial"/>
          <w:sz w:val="20"/>
          <w:highlight w:val="lightGray"/>
        </w:rPr>
        <w:t>INDICAR NÚMERO DEL DOCUMENTO</w:t>
      </w:r>
      <w:r w:rsidR="0095536C" w:rsidRPr="007C04AB">
        <w:rPr>
          <w:rFonts w:ascii="Arial" w:hAnsi="Arial" w:cs="Arial"/>
          <w:sz w:val="20"/>
        </w:rPr>
        <w:t xml:space="preserve">] </w:t>
      </w:r>
      <w:r w:rsidR="00433009" w:rsidRPr="007C04AB">
        <w:rPr>
          <w:rFonts w:ascii="Arial" w:hAnsi="Arial" w:cs="Arial"/>
          <w:sz w:val="20"/>
        </w:rPr>
        <w:t>emitida por [</w:t>
      </w:r>
      <w:r w:rsidR="0095536C" w:rsidRPr="001F1981">
        <w:rPr>
          <w:rFonts w:ascii="Arial" w:hAnsi="Arial" w:cs="Arial"/>
          <w:sz w:val="20"/>
          <w:highlight w:val="lightGray"/>
        </w:rPr>
        <w:t xml:space="preserve">SEÑALAR </w:t>
      </w:r>
      <w:r w:rsidR="00433009" w:rsidRPr="001F1981">
        <w:rPr>
          <w:rFonts w:ascii="Arial" w:hAnsi="Arial" w:cs="Arial"/>
          <w:sz w:val="20"/>
          <w:highlight w:val="lightGray"/>
        </w:rPr>
        <w:t>EMPRESA QUE LA EMITE</w:t>
      </w:r>
      <w:r w:rsidR="00433009" w:rsidRPr="007C04AB">
        <w:rPr>
          <w:rFonts w:ascii="Arial" w:hAnsi="Arial" w:cs="Arial"/>
          <w:sz w:val="20"/>
        </w:rPr>
        <w:t>]</w:t>
      </w:r>
      <w:r w:rsidRPr="007C04AB">
        <w:rPr>
          <w:rFonts w:ascii="Arial" w:hAnsi="Arial" w:cs="Arial"/>
          <w:sz w:val="20"/>
        </w:rPr>
        <w:t>, la misma que debe mantenerse vigente hasta el cumplimiento total de las obligaciones garantizadas.</w:t>
      </w:r>
    </w:p>
    <w:tbl>
      <w:tblPr>
        <w:tblStyle w:val="Tabladecuadrcula1clara-nfasis51"/>
        <w:tblW w:w="8646" w:type="dxa"/>
        <w:tblInd w:w="421" w:type="dxa"/>
        <w:tblLook w:val="04A0" w:firstRow="1" w:lastRow="0" w:firstColumn="1" w:lastColumn="0" w:noHBand="0" w:noVBand="1"/>
      </w:tblPr>
      <w:tblGrid>
        <w:gridCol w:w="8646"/>
      </w:tblGrid>
      <w:tr w:rsidR="00435A8C" w:rsidRPr="0083079E" w14:paraId="75D9630B" w14:textId="77777777" w:rsidTr="00435A8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BCB6B1F" w14:textId="77777777" w:rsidR="00435A8C" w:rsidRPr="0083079E" w:rsidRDefault="00435A8C" w:rsidP="00FD7F70">
            <w:pPr>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435A8C" w:rsidRPr="0083079E" w14:paraId="32F0D85F" w14:textId="77777777" w:rsidTr="00435A8C">
        <w:trPr>
          <w:trHeight w:val="106"/>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4545941" w14:textId="77777777" w:rsidR="00435A8C" w:rsidRPr="00435A8C" w:rsidRDefault="00435A8C" w:rsidP="00435A8C">
            <w:pPr>
              <w:widowControl w:val="0"/>
              <w:spacing w:after="120"/>
              <w:jc w:val="both"/>
              <w:rPr>
                <w:rFonts w:ascii="Arial" w:hAnsi="Arial" w:cs="Arial"/>
                <w:b w:val="0"/>
                <w:bCs w:val="0"/>
                <w:color w:val="0000FF"/>
                <w:sz w:val="19"/>
                <w:szCs w:val="19"/>
                <w:lang w:val="es-ES"/>
              </w:rPr>
            </w:pPr>
            <w:r w:rsidRPr="00435A8C">
              <w:rPr>
                <w:rFonts w:ascii="Arial" w:hAnsi="Arial" w:cs="Arial"/>
                <w:b w:val="0"/>
                <w:bCs w:val="0"/>
                <w:i/>
                <w:color w:val="0000FF"/>
                <w:sz w:val="19"/>
                <w:szCs w:val="19"/>
              </w:rPr>
              <w:t>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w:t>
            </w:r>
          </w:p>
        </w:tc>
      </w:tr>
    </w:tbl>
    <w:p w14:paraId="5BBFE545" w14:textId="77777777" w:rsidR="00435A8C" w:rsidRPr="007C04AB" w:rsidRDefault="00435A8C" w:rsidP="007C04AB">
      <w:pPr>
        <w:widowControl w:val="0"/>
        <w:ind w:left="349"/>
        <w:jc w:val="both"/>
        <w:rPr>
          <w:rFonts w:ascii="Arial" w:hAnsi="Arial" w:cs="Arial"/>
          <w:sz w:val="20"/>
        </w:rPr>
      </w:pPr>
    </w:p>
    <w:p w14:paraId="70B9786A" w14:textId="110FC2A2"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w:t>
      </w:r>
      <w:r w:rsidR="00691BFF">
        <w:rPr>
          <w:rFonts w:ascii="Arial" w:hAnsi="Arial" w:cs="Arial"/>
          <w:b/>
          <w:sz w:val="20"/>
          <w:u w:val="single"/>
        </w:rPr>
        <w:t>NOVENA</w:t>
      </w:r>
      <w:r w:rsidRPr="007C04AB">
        <w:rPr>
          <w:rFonts w:ascii="Arial" w:hAnsi="Arial" w:cs="Arial"/>
          <w:b/>
          <w:sz w:val="20"/>
          <w:u w:val="single"/>
        </w:rPr>
        <w:t>: EJECUCIÓN DE GARANTÍAS POR FALTA DE RENOVACIÓN</w:t>
      </w:r>
    </w:p>
    <w:p w14:paraId="164D67D5" w14:textId="63A438A0"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1EFF1534" w14:textId="77777777" w:rsidR="00156CA5" w:rsidRPr="0044126A" w:rsidRDefault="00156CA5" w:rsidP="007C04AB">
      <w:pPr>
        <w:widowControl w:val="0"/>
        <w:ind w:left="284"/>
        <w:jc w:val="both"/>
        <w:rPr>
          <w:rFonts w:ascii="Arial" w:hAnsi="Arial" w:cs="Arial"/>
          <w:sz w:val="20"/>
          <w:lang w:val="es-ES"/>
        </w:rPr>
      </w:pPr>
    </w:p>
    <w:p w14:paraId="3ADD2E81" w14:textId="77777777" w:rsidR="00F17D49" w:rsidRPr="007C04AB" w:rsidRDefault="005E4A19" w:rsidP="007C04AB">
      <w:pPr>
        <w:widowControl w:val="0"/>
        <w:ind w:left="349"/>
        <w:jc w:val="both"/>
        <w:rPr>
          <w:rFonts w:ascii="Arial" w:hAnsi="Arial" w:cs="Arial"/>
          <w:b/>
          <w:sz w:val="20"/>
          <w:u w:val="single"/>
        </w:rPr>
      </w:pPr>
      <w:r w:rsidRPr="007C04AB">
        <w:rPr>
          <w:rFonts w:ascii="Arial" w:hAnsi="Arial" w:cs="Arial"/>
          <w:b/>
          <w:sz w:val="20"/>
          <w:u w:val="single"/>
        </w:rPr>
        <w:lastRenderedPageBreak/>
        <w:t>CLÁUSULA DÉCIMA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602E65C9"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Pr="007C04AB">
        <w:rPr>
          <w:rFonts w:ascii="Arial" w:hAnsi="Arial" w:cs="Arial"/>
          <w:sz w:val="20"/>
          <w:highlight w:val="lightGray"/>
        </w:rPr>
        <w:t xml:space="preserve">[CONSIGNAR EL ÁREA O UNIDAD ORGÁNICA </w:t>
      </w:r>
      <w:r w:rsidR="001C75EE" w:rsidRPr="007C04AB">
        <w:rPr>
          <w:rFonts w:ascii="Arial" w:hAnsi="Arial" w:cs="Arial"/>
          <w:sz w:val="20"/>
          <w:highlight w:val="lightGray"/>
        </w:rPr>
        <w:t>DE ALMACÉN O LA QUE HAGA SUS VECES]</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2C3DB1" w:rsidRPr="007C04AB">
        <w:rPr>
          <w:rFonts w:ascii="Arial" w:hAnsi="Arial" w:cs="Arial"/>
          <w:sz w:val="20"/>
          <w:highlight w:val="lightGray"/>
        </w:rPr>
        <w:t>[CONSIGNAR EL ÁREA O UNIDAD ORGÁNICA QUE OTORGARÁ LA CONFORMIDAD]</w:t>
      </w:r>
      <w:r w:rsidR="00FD6BB6">
        <w:rPr>
          <w:rFonts w:ascii="Arial" w:hAnsi="Arial" w:cs="Arial"/>
          <w:sz w:val="20"/>
        </w:rPr>
        <w:t xml:space="preserve"> en el plazo máximo de </w:t>
      </w:r>
      <w:r w:rsidR="00FD6BB6" w:rsidRPr="000E0FB2">
        <w:rPr>
          <w:rFonts w:ascii="Arial" w:hAnsi="Arial" w:cs="Arial"/>
          <w:sz w:val="20"/>
          <w:highlight w:val="lightGray"/>
        </w:rPr>
        <w:t>[</w:t>
      </w:r>
      <w:r w:rsidR="00FD6BB6" w:rsidRPr="004E7EDE">
        <w:rPr>
          <w:rFonts w:ascii="Arial" w:hAnsi="Arial" w:cs="Arial"/>
          <w:sz w:val="20"/>
          <w:highlight w:val="lightGray"/>
        </w:rPr>
        <w:t xml:space="preserve">CONSIGNAR </w:t>
      </w:r>
      <w:r w:rsidR="009852F8" w:rsidRPr="004E7EDE">
        <w:rPr>
          <w:rFonts w:ascii="Arial" w:hAnsi="Arial" w:cs="Arial"/>
          <w:sz w:val="20"/>
          <w:highlight w:val="lightGray"/>
        </w:rPr>
        <w:t>SIETE</w:t>
      </w:r>
      <w:r w:rsidR="00FD6BB6" w:rsidRPr="004E7EDE">
        <w:rPr>
          <w:rFonts w:ascii="Arial" w:hAnsi="Arial" w:cs="Arial"/>
          <w:sz w:val="20"/>
          <w:highlight w:val="lightGray"/>
        </w:rPr>
        <w:t xml:space="preserve"> (</w:t>
      </w:r>
      <w:r w:rsidR="009852F8" w:rsidRPr="004E7EDE">
        <w:rPr>
          <w:rFonts w:ascii="Arial" w:hAnsi="Arial" w:cs="Arial"/>
          <w:sz w:val="20"/>
          <w:highlight w:val="lightGray"/>
        </w:rPr>
        <w:t>7</w:t>
      </w:r>
      <w:r w:rsidR="00FD6BB6" w:rsidRPr="004E7EDE">
        <w:rPr>
          <w:rFonts w:ascii="Arial" w:hAnsi="Arial" w:cs="Arial"/>
          <w:sz w:val="20"/>
          <w:highlight w:val="lightGray"/>
        </w:rPr>
        <w:t xml:space="preserve">) DÍAS O </w:t>
      </w:r>
      <w:r w:rsidR="00654C97" w:rsidRPr="004E7EDE">
        <w:rPr>
          <w:rFonts w:ascii="Arial" w:hAnsi="Arial" w:cs="Arial"/>
          <w:sz w:val="20"/>
          <w:highlight w:val="lightGray"/>
        </w:rPr>
        <w:t xml:space="preserve">MÁXIMO </w:t>
      </w:r>
      <w:r w:rsidR="009852F8" w:rsidRPr="004E7EDE">
        <w:rPr>
          <w:rFonts w:ascii="Arial" w:hAnsi="Arial" w:cs="Arial"/>
          <w:sz w:val="20"/>
          <w:highlight w:val="lightGray"/>
        </w:rPr>
        <w:t>QUINCE</w:t>
      </w:r>
      <w:r w:rsidR="00FD6BB6" w:rsidRPr="004E7EDE">
        <w:rPr>
          <w:rFonts w:ascii="Arial" w:hAnsi="Arial" w:cs="Arial"/>
          <w:sz w:val="20"/>
          <w:highlight w:val="lightGray"/>
        </w:rPr>
        <w:t xml:space="preserve"> (</w:t>
      </w:r>
      <w:r w:rsidR="009852F8" w:rsidRPr="004E7EDE">
        <w:rPr>
          <w:rFonts w:ascii="Arial" w:hAnsi="Arial" w:cs="Arial"/>
          <w:sz w:val="20"/>
          <w:highlight w:val="lightGray"/>
        </w:rPr>
        <w:t>15</w:t>
      </w:r>
      <w:r w:rsidR="00FD6BB6" w:rsidRPr="004E7EDE">
        <w:rPr>
          <w:rFonts w:ascii="Arial" w:hAnsi="Arial" w:cs="Arial"/>
          <w:sz w:val="20"/>
          <w:highlight w:val="lightGray"/>
        </w:rPr>
        <w:t>) DÍAS</w:t>
      </w:r>
      <w:r w:rsidR="00654C97" w:rsidRPr="004E7EDE">
        <w:rPr>
          <w:rFonts w:ascii="Arial" w:hAnsi="Arial" w:cs="Arial"/>
          <w:sz w:val="20"/>
          <w:highlight w:val="lightGray"/>
        </w:rPr>
        <w:t xml:space="preserve">, EN CASO SE REQUIERA </w:t>
      </w:r>
      <w:r w:rsidR="009852F8" w:rsidRPr="004E7EDE">
        <w:rPr>
          <w:rFonts w:ascii="Arial" w:hAnsi="Arial" w:cs="Arial"/>
          <w:sz w:val="20"/>
          <w:highlight w:val="lightGray"/>
        </w:rPr>
        <w:t>EFECTUAR PRUEBAS QUE PERMITAN VERIFICAR EL CUMPLIMIENTO DE LA OBLIGACIÓN</w:t>
      </w:r>
      <w:r w:rsidR="00FD6BB6" w:rsidRPr="004E7EDE">
        <w:rPr>
          <w:rFonts w:ascii="Arial" w:hAnsi="Arial" w:cs="Arial"/>
          <w:sz w:val="20"/>
          <w:highlight w:val="lightGray"/>
        </w:rPr>
        <w:t>]</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ind w:left="349"/>
        <w:jc w:val="both"/>
        <w:rPr>
          <w:rFonts w:ascii="Arial" w:hAnsi="Arial" w:cs="Arial"/>
          <w:sz w:val="20"/>
          <w:lang w:val="es-ES"/>
        </w:rPr>
      </w:pPr>
    </w:p>
    <w:p w14:paraId="19B19166" w14:textId="5BEFFC9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ind w:left="349"/>
        <w:jc w:val="both"/>
        <w:rPr>
          <w:rFonts w:ascii="Arial" w:hAnsi="Arial" w:cs="Arial"/>
          <w:sz w:val="20"/>
        </w:rPr>
      </w:pPr>
    </w:p>
    <w:p w14:paraId="0FAFD222" w14:textId="7777777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ind w:left="349"/>
        <w:jc w:val="both"/>
        <w:rPr>
          <w:rFonts w:ascii="Arial" w:hAnsi="Arial" w:cs="Arial"/>
          <w:sz w:val="20"/>
          <w:lang w:val="es-ES"/>
        </w:rPr>
      </w:pPr>
    </w:p>
    <w:p w14:paraId="62203495"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UN</w:t>
      </w:r>
      <w:r w:rsidRPr="007C04AB">
        <w:rPr>
          <w:rFonts w:ascii="Arial" w:hAnsi="Arial" w:cs="Arial"/>
          <w:b/>
          <w:sz w:val="20"/>
          <w:u w:val="single"/>
        </w:rPr>
        <w:t>DÉCIMA: DECLARACIÓN JURADA DEL CONTRATISTA</w:t>
      </w:r>
    </w:p>
    <w:p w14:paraId="088E21B5" w14:textId="77777777" w:rsidR="00F17D49" w:rsidRDefault="00FA2B61" w:rsidP="007C04AB">
      <w:pPr>
        <w:widowControl w:val="0"/>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ind w:left="349"/>
        <w:jc w:val="both"/>
        <w:rPr>
          <w:rFonts w:ascii="Arial" w:hAnsi="Arial" w:cs="Arial"/>
          <w:sz w:val="20"/>
          <w:lang w:val="es-ES"/>
        </w:rPr>
      </w:pPr>
    </w:p>
    <w:p w14:paraId="266F9DA2" w14:textId="77777777"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DUO</w:t>
      </w:r>
      <w:r w:rsidRPr="007C04AB">
        <w:rPr>
          <w:rFonts w:ascii="Arial" w:hAnsi="Arial" w:cs="Arial"/>
          <w:b/>
          <w:sz w:val="20"/>
          <w:u w:val="single"/>
        </w:rPr>
        <w:t>DÉCIMA: RESPONSABILIDAD POR VICIOS OCULTOS</w:t>
      </w:r>
    </w:p>
    <w:p w14:paraId="22FF2007" w14:textId="77777777"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ind w:left="349"/>
        <w:rPr>
          <w:rFonts w:ascii="Arial" w:hAnsi="Arial" w:cs="Arial"/>
          <w:sz w:val="20"/>
          <w:lang w:val="es-ES"/>
        </w:rPr>
      </w:pPr>
    </w:p>
    <w:p w14:paraId="308799F4" w14:textId="5A92C6EB"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plazo máximo de responsabilidad del contratista es de </w:t>
      </w:r>
      <w:r w:rsidR="00691BFF">
        <w:rPr>
          <w:rFonts w:ascii="Arial" w:hAnsi="Arial" w:cs="Arial"/>
          <w:sz w:val="20"/>
        </w:rPr>
        <w:t>01</w:t>
      </w:r>
      <w:r w:rsidR="007A3B94" w:rsidRPr="007C04AB">
        <w:rPr>
          <w:rFonts w:ascii="Arial" w:hAnsi="Arial" w:cs="Arial"/>
          <w:sz w:val="20"/>
        </w:rPr>
        <w:t xml:space="preserve"> año</w:t>
      </w:r>
      <w:r w:rsidR="00FC7700" w:rsidRPr="007C04AB">
        <w:rPr>
          <w:rFonts w:ascii="Arial" w:hAnsi="Arial" w:cs="Arial"/>
          <w:sz w:val="20"/>
        </w:rPr>
        <w:t xml:space="preserve"> </w:t>
      </w:r>
      <w:r w:rsidR="00EE6DD0" w:rsidRPr="007C04AB">
        <w:rPr>
          <w:rFonts w:ascii="Arial" w:hAnsi="Arial" w:cs="Arial"/>
          <w:sz w:val="20"/>
        </w:rPr>
        <w:t xml:space="preserve">contado </w:t>
      </w:r>
      <w:r w:rsidR="00FC7700" w:rsidRPr="007C04AB">
        <w:rPr>
          <w:rFonts w:ascii="Arial" w:hAnsi="Arial" w:cs="Arial"/>
          <w:sz w:val="20"/>
        </w:rPr>
        <w:t>a partir de la conformidad otorgada</w:t>
      </w:r>
      <w:r w:rsidR="00EE6DD0" w:rsidRPr="007C04AB">
        <w:rPr>
          <w:rFonts w:ascii="Arial" w:hAnsi="Arial" w:cs="Arial"/>
          <w:sz w:val="20"/>
        </w:rPr>
        <w:t xml:space="preserve"> por LA ENTIDAD</w:t>
      </w:r>
      <w:r w:rsidR="007A3B94" w:rsidRPr="007C04AB">
        <w:rPr>
          <w:rFonts w:ascii="Arial" w:hAnsi="Arial" w:cs="Arial"/>
          <w:sz w:val="20"/>
        </w:rPr>
        <w:t>.</w:t>
      </w:r>
    </w:p>
    <w:p w14:paraId="5D29E9E6" w14:textId="77777777" w:rsidR="00F17D49" w:rsidRPr="007C04AB" w:rsidRDefault="00F17D49" w:rsidP="007C04AB">
      <w:pPr>
        <w:widowControl w:val="0"/>
        <w:ind w:left="349"/>
        <w:jc w:val="both"/>
        <w:rPr>
          <w:rFonts w:ascii="Arial" w:hAnsi="Arial" w:cs="Arial"/>
          <w:sz w:val="20"/>
        </w:rPr>
      </w:pPr>
    </w:p>
    <w:p w14:paraId="2BFF089A" w14:textId="77777777" w:rsidR="00F17D49" w:rsidRPr="007C04AB" w:rsidRDefault="00EB113C"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F17D49" w:rsidRPr="007C04AB">
        <w:rPr>
          <w:rFonts w:ascii="Arial" w:hAnsi="Arial" w:cs="Arial"/>
          <w:b/>
          <w:sz w:val="20"/>
          <w:u w:val="single"/>
        </w:rPr>
        <w:t>DÉCIM</w:t>
      </w:r>
      <w:r w:rsidR="00A832BB">
        <w:rPr>
          <w:rFonts w:ascii="Arial" w:hAnsi="Arial" w:cs="Arial"/>
          <w:b/>
          <w:sz w:val="20"/>
          <w:u w:val="single"/>
        </w:rPr>
        <w:t>A</w:t>
      </w:r>
      <w:r w:rsidRPr="007C04AB">
        <w:rPr>
          <w:rFonts w:ascii="Arial" w:hAnsi="Arial" w:cs="Arial"/>
          <w:b/>
          <w:sz w:val="20"/>
          <w:u w:val="single"/>
        </w:rPr>
        <w:t xml:space="preserve"> TERCERA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jc w:val="both"/>
              <w:rPr>
                <w:rFonts w:ascii="Arial" w:hAnsi="Arial" w:cs="Arial"/>
                <w:sz w:val="20"/>
              </w:rPr>
            </w:pPr>
          </w:p>
        </w:tc>
        <w:tc>
          <w:tcPr>
            <w:tcW w:w="2977" w:type="dxa"/>
            <w:vAlign w:val="center"/>
          </w:tcPr>
          <w:p w14:paraId="4344B301"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ind w:left="349"/>
        <w:jc w:val="both"/>
        <w:rPr>
          <w:rFonts w:ascii="Arial" w:hAnsi="Arial" w:cs="Arial"/>
          <w:sz w:val="20"/>
        </w:rPr>
      </w:pPr>
    </w:p>
    <w:p w14:paraId="0F141FA6" w14:textId="77777777" w:rsidR="000548F4" w:rsidRPr="007C04AB" w:rsidRDefault="00A35F0C" w:rsidP="007C04AB">
      <w:pPr>
        <w:widowControl w:val="0"/>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ind w:left="349"/>
        <w:jc w:val="both"/>
        <w:rPr>
          <w:rFonts w:ascii="Arial" w:hAnsi="Arial" w:cs="Arial"/>
          <w:sz w:val="20"/>
        </w:rPr>
      </w:pPr>
    </w:p>
    <w:p w14:paraId="5F9A3995"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ind w:left="349"/>
        <w:jc w:val="both"/>
        <w:rPr>
          <w:rFonts w:ascii="Arial" w:hAnsi="Arial" w:cs="Arial"/>
          <w:b/>
          <w:i/>
          <w:sz w:val="20"/>
        </w:rPr>
      </w:pPr>
    </w:p>
    <w:p w14:paraId="477C080B" w14:textId="3B5F1BB6" w:rsidR="003910C7" w:rsidRPr="007C04AB" w:rsidRDefault="00322A44" w:rsidP="007C04AB">
      <w:pPr>
        <w:widowControl w:val="0"/>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E267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6F66F8D0" w14:textId="0D675A2C" w:rsidR="00B41288" w:rsidRDefault="00B41288" w:rsidP="00ED5DD7">
      <w:pPr>
        <w:spacing w:line="276" w:lineRule="auto"/>
        <w:ind w:right="-1" w:firstLine="349"/>
        <w:jc w:val="both"/>
        <w:rPr>
          <w:rFonts w:ascii="Tahoma" w:eastAsia="Calibri" w:hAnsi="Tahoma" w:cs="Tahoma"/>
          <w:b/>
          <w:color w:val="FFFFFF" w:themeColor="background1"/>
        </w:rPr>
      </w:pPr>
      <w:r w:rsidRPr="006D10BC">
        <w:rPr>
          <w:rFonts w:ascii="Tahoma" w:eastAsia="Calibri" w:hAnsi="Tahoma" w:cs="Tahoma"/>
          <w:b/>
          <w:color w:val="FFFFFF" w:themeColor="background1"/>
        </w:rPr>
        <w:lastRenderedPageBreak/>
        <w:t xml:space="preserve"> PENALIDES</w:t>
      </w:r>
    </w:p>
    <w:p w14:paraId="307FC3CC" w14:textId="77777777" w:rsidR="008F3740" w:rsidRPr="007C04AB" w:rsidRDefault="008F3740" w:rsidP="007C04AB">
      <w:pPr>
        <w:widowControl w:val="0"/>
        <w:ind w:left="349"/>
        <w:jc w:val="both"/>
        <w:rPr>
          <w:rFonts w:ascii="Arial" w:hAnsi="Arial" w:cs="Arial"/>
          <w:sz w:val="20"/>
        </w:rPr>
      </w:pPr>
      <w:r w:rsidRPr="007C04AB">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ind w:left="349"/>
        <w:jc w:val="both"/>
        <w:rPr>
          <w:rFonts w:ascii="Arial" w:hAnsi="Arial" w:cs="Arial"/>
          <w:sz w:val="20"/>
          <w:szCs w:val="20"/>
          <w:lang w:val="es-PE"/>
        </w:rPr>
      </w:pPr>
    </w:p>
    <w:p w14:paraId="4CA7FDE9" w14:textId="77777777" w:rsidR="008F3740" w:rsidRPr="007C04AB" w:rsidRDefault="008F3740" w:rsidP="007C04AB">
      <w:pPr>
        <w:widowControl w:val="0"/>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ind w:left="349"/>
        <w:jc w:val="both"/>
        <w:rPr>
          <w:rFonts w:ascii="Arial" w:hAnsi="Arial" w:cs="Arial"/>
          <w:sz w:val="20"/>
        </w:rPr>
      </w:pPr>
    </w:p>
    <w:p w14:paraId="0C4B93B2" w14:textId="77777777" w:rsidR="000548F4" w:rsidRPr="001D7001" w:rsidRDefault="000548F4" w:rsidP="007C04AB">
      <w:pPr>
        <w:widowControl w:val="0"/>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ind w:left="349"/>
        <w:jc w:val="both"/>
        <w:rPr>
          <w:rFonts w:ascii="Arial" w:hAnsi="Arial" w:cs="Arial"/>
          <w:sz w:val="20"/>
          <w:szCs w:val="20"/>
          <w:lang w:val="es-PE"/>
        </w:rPr>
      </w:pPr>
    </w:p>
    <w:p w14:paraId="707AA1E0" w14:textId="77777777" w:rsidR="00F17D49" w:rsidRPr="00D959CE"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CUARTA</w:t>
      </w:r>
      <w:r w:rsidRPr="00D959CE">
        <w:rPr>
          <w:rFonts w:ascii="Arial" w:hAnsi="Arial" w:cs="Arial"/>
          <w:b/>
          <w:sz w:val="20"/>
          <w:u w:val="single"/>
        </w:rPr>
        <w:t>: RESOLUCIÓN DEL CONTRATO</w:t>
      </w:r>
    </w:p>
    <w:p w14:paraId="2BA11240" w14:textId="77777777" w:rsidR="00F17D49" w:rsidRPr="00D959CE" w:rsidRDefault="00F17D49" w:rsidP="007C04AB">
      <w:pPr>
        <w:widowControl w:val="0"/>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ind w:left="349"/>
        <w:jc w:val="both"/>
        <w:rPr>
          <w:rFonts w:ascii="Arial" w:hAnsi="Arial" w:cs="Arial"/>
          <w:b/>
          <w:color w:val="auto"/>
          <w:spacing w:val="0"/>
          <w:sz w:val="20"/>
          <w:u w:val="single"/>
        </w:rPr>
      </w:pPr>
    </w:p>
    <w:p w14:paraId="5EF287B8" w14:textId="77777777" w:rsidR="00F17D49" w:rsidRPr="001D7001"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QUINTA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ind w:left="349"/>
        <w:jc w:val="both"/>
        <w:rPr>
          <w:rFonts w:ascii="Arial" w:hAnsi="Arial" w:cs="Arial"/>
          <w:sz w:val="20"/>
        </w:rPr>
      </w:pPr>
    </w:p>
    <w:p w14:paraId="6055F26F"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ind w:left="349"/>
        <w:jc w:val="both"/>
        <w:rPr>
          <w:rFonts w:ascii="Arial" w:hAnsi="Arial" w:cs="Arial"/>
          <w:sz w:val="20"/>
        </w:rPr>
      </w:pPr>
    </w:p>
    <w:p w14:paraId="7DA624C6" w14:textId="77777777" w:rsidR="00C341C9" w:rsidRPr="001D7001" w:rsidRDefault="00C341C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SEXTA: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ind w:left="712"/>
        <w:jc w:val="both"/>
        <w:rPr>
          <w:rFonts w:ascii="Arial" w:hAnsi="Arial" w:cs="Arial"/>
          <w:sz w:val="20"/>
        </w:rPr>
      </w:pPr>
    </w:p>
    <w:p w14:paraId="173CCAD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ind w:left="352"/>
        <w:jc w:val="both"/>
        <w:rPr>
          <w:rFonts w:ascii="Arial" w:hAnsi="Arial" w:cs="Arial"/>
          <w:sz w:val="20"/>
        </w:rPr>
      </w:pPr>
    </w:p>
    <w:p w14:paraId="02124FA8" w14:textId="6C246985" w:rsidR="00D70D55" w:rsidRDefault="00D70D55" w:rsidP="00D70D55">
      <w:pPr>
        <w:widowControl w:val="0"/>
        <w:ind w:left="352"/>
        <w:jc w:val="both"/>
        <w:rPr>
          <w:rFonts w:ascii="Arial" w:hAnsi="Arial" w:cs="Arial"/>
          <w:sz w:val="20"/>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sidR="00C97C7E">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4BF0F193" w14:textId="43E50F7C" w:rsidR="003B11B9" w:rsidRDefault="003B11B9" w:rsidP="00D70D55">
      <w:pPr>
        <w:widowControl w:val="0"/>
        <w:ind w:left="352"/>
        <w:jc w:val="both"/>
        <w:rPr>
          <w:rFonts w:ascii="Arial" w:hAnsi="Arial" w:cs="Arial"/>
          <w:sz w:val="20"/>
        </w:rPr>
      </w:pPr>
    </w:p>
    <w:p w14:paraId="73982E1E" w14:textId="77777777" w:rsidR="009A57D8" w:rsidRPr="00193C5B" w:rsidRDefault="009A57D8" w:rsidP="009A57D8">
      <w:pPr>
        <w:widowControl w:val="0"/>
        <w:ind w:left="352"/>
        <w:jc w:val="both"/>
        <w:rPr>
          <w:rFonts w:ascii="Arial" w:hAnsi="Arial" w:cs="Arial"/>
          <w:bCs/>
          <w:sz w:val="20"/>
        </w:rPr>
      </w:pPr>
      <w:r w:rsidRPr="00451213">
        <w:rPr>
          <w:rFonts w:ascii="Arial" w:hAnsi="Arial" w:cs="Arial"/>
          <w:bCs/>
          <w:sz w:val="20"/>
        </w:rPr>
        <w:t>Finalmente, EL CONTRATISTA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13869CF3" w14:textId="77777777" w:rsidR="00D70D55" w:rsidRPr="001D7001" w:rsidRDefault="00D70D55" w:rsidP="007C04AB">
      <w:pPr>
        <w:widowControl w:val="0"/>
        <w:ind w:left="352"/>
        <w:jc w:val="both"/>
        <w:rPr>
          <w:rFonts w:ascii="Arial" w:hAnsi="Arial" w:cs="Arial"/>
          <w:b/>
          <w:sz w:val="20"/>
          <w:u w:val="single"/>
        </w:rPr>
      </w:pPr>
    </w:p>
    <w:p w14:paraId="2E3FE39B" w14:textId="77777777"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048B8" w:rsidRPr="001D7001">
        <w:rPr>
          <w:rFonts w:ascii="Arial" w:hAnsi="Arial" w:cs="Arial"/>
          <w:b/>
          <w:sz w:val="20"/>
          <w:u w:val="single"/>
        </w:rPr>
        <w:t>S</w:t>
      </w:r>
      <w:r w:rsidR="00C341C9" w:rsidRPr="001D7001">
        <w:rPr>
          <w:rFonts w:ascii="Arial" w:hAnsi="Arial" w:cs="Arial"/>
          <w:b/>
          <w:sz w:val="20"/>
          <w:u w:val="single"/>
        </w:rPr>
        <w:t>ÉTIMA</w:t>
      </w:r>
      <w:r w:rsidRPr="001D7001">
        <w:rPr>
          <w:rFonts w:ascii="Arial" w:hAnsi="Arial" w:cs="Arial"/>
          <w:b/>
          <w:sz w:val="20"/>
          <w:u w:val="single"/>
        </w:rPr>
        <w:t>: MARCO LEGAL DEL CONTRATO</w:t>
      </w:r>
    </w:p>
    <w:p w14:paraId="640B8D2B"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ind w:left="349"/>
        <w:jc w:val="both"/>
        <w:rPr>
          <w:rFonts w:ascii="Arial" w:hAnsi="Arial" w:cs="Arial"/>
          <w:b/>
          <w:color w:val="auto"/>
          <w:spacing w:val="0"/>
          <w:sz w:val="20"/>
          <w:u w:val="single"/>
        </w:rPr>
      </w:pPr>
    </w:p>
    <w:p w14:paraId="196706C3" w14:textId="77777777" w:rsidR="00F17D49" w:rsidRPr="00841DD3" w:rsidRDefault="00F17D49" w:rsidP="00414B73">
      <w:pPr>
        <w:pStyle w:val="Ttulo8"/>
        <w:widowControl w:val="0"/>
        <w:spacing w:before="0"/>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C341C9" w:rsidRPr="00841DD3">
        <w:rPr>
          <w:rFonts w:ascii="Arial" w:hAnsi="Arial" w:cs="Arial"/>
          <w:b/>
          <w:color w:val="000000"/>
          <w:spacing w:val="0"/>
          <w:sz w:val="20"/>
          <w:u w:val="single"/>
        </w:rPr>
        <w:t>OCTAVA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11"/>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ind w:left="352"/>
        <w:jc w:val="both"/>
        <w:rPr>
          <w:rFonts w:ascii="Arial" w:hAnsi="Arial" w:cs="Arial"/>
          <w:sz w:val="20"/>
        </w:rPr>
      </w:pPr>
    </w:p>
    <w:p w14:paraId="2D73E9B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FF0C32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lastRenderedPageBreak/>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841DD3" w:rsidRDefault="00414B73" w:rsidP="00414B73">
      <w:pPr>
        <w:widowControl w:val="0"/>
        <w:ind w:left="352"/>
        <w:jc w:val="both"/>
        <w:rPr>
          <w:rFonts w:ascii="Arial" w:hAnsi="Arial" w:cs="Arial"/>
          <w:sz w:val="20"/>
        </w:rPr>
      </w:pPr>
    </w:p>
    <w:p w14:paraId="22B793DE"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ind w:left="352"/>
        <w:jc w:val="both"/>
        <w:rPr>
          <w:rFonts w:ascii="Arial" w:hAnsi="Arial" w:cs="Arial"/>
          <w:sz w:val="20"/>
        </w:rPr>
      </w:pPr>
    </w:p>
    <w:p w14:paraId="456ED297" w14:textId="77777777" w:rsidR="00414B73" w:rsidRPr="00C57F33" w:rsidRDefault="00414B73" w:rsidP="00414B73">
      <w:pPr>
        <w:widowControl w:val="0"/>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ind w:left="349"/>
        <w:jc w:val="both"/>
        <w:rPr>
          <w:rFonts w:ascii="Arial" w:hAnsi="Arial" w:cs="Arial"/>
          <w:sz w:val="20"/>
        </w:rPr>
      </w:pPr>
    </w:p>
    <w:p w14:paraId="3BE94CB8" w14:textId="77777777" w:rsidR="00F17D49" w:rsidRPr="001D7001" w:rsidRDefault="00F17D49" w:rsidP="00414B73">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341C9" w:rsidRPr="001D7001">
        <w:rPr>
          <w:rFonts w:ascii="Arial" w:hAnsi="Arial" w:cs="Arial"/>
          <w:b/>
          <w:sz w:val="20"/>
          <w:u w:val="single"/>
        </w:rPr>
        <w:t>NOVENA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ind w:left="349"/>
        <w:jc w:val="both"/>
        <w:rPr>
          <w:rFonts w:ascii="Arial" w:hAnsi="Arial" w:cs="Arial"/>
          <w:sz w:val="20"/>
        </w:rPr>
      </w:pPr>
    </w:p>
    <w:p w14:paraId="0B8DE2BF" w14:textId="77777777"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 xml:space="preserve">CLÁUSULA </w:t>
      </w:r>
      <w:r w:rsidR="00C341C9" w:rsidRPr="001D7001">
        <w:rPr>
          <w:rFonts w:ascii="Arial" w:hAnsi="Arial" w:cs="Arial"/>
          <w:b/>
          <w:sz w:val="20"/>
          <w:u w:val="single"/>
        </w:rPr>
        <w:t>VIGÉSIMA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ind w:left="349"/>
        <w:jc w:val="both"/>
        <w:rPr>
          <w:rFonts w:ascii="Arial" w:hAnsi="Arial" w:cs="Arial"/>
          <w:sz w:val="20"/>
        </w:rPr>
      </w:pPr>
    </w:p>
    <w:p w14:paraId="62304697" w14:textId="77777777" w:rsidR="00F17D49" w:rsidRPr="001D7001" w:rsidRDefault="00F17D49" w:rsidP="007C04AB">
      <w:pPr>
        <w:widowControl w:val="0"/>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Pr="001D7001">
        <w:rPr>
          <w:rFonts w:ascii="Arial" w:hAnsi="Arial" w:cs="Arial"/>
          <w:sz w:val="20"/>
        </w:rPr>
        <w:t>[...........................]</w:t>
      </w:r>
    </w:p>
    <w:p w14:paraId="711100BE" w14:textId="77777777" w:rsidR="00F17D49" w:rsidRPr="001D7001" w:rsidRDefault="00F17D49" w:rsidP="007C04AB">
      <w:pPr>
        <w:widowControl w:val="0"/>
        <w:ind w:left="349"/>
        <w:jc w:val="both"/>
        <w:rPr>
          <w:rFonts w:ascii="Arial" w:hAnsi="Arial" w:cs="Arial"/>
          <w:sz w:val="20"/>
        </w:rPr>
      </w:pPr>
    </w:p>
    <w:p w14:paraId="34567CD3" w14:textId="77777777" w:rsidR="00F17D49" w:rsidRPr="001D7001" w:rsidRDefault="00F17D49" w:rsidP="007C04AB">
      <w:pPr>
        <w:widowControl w:val="0"/>
        <w:ind w:left="349"/>
        <w:jc w:val="both"/>
        <w:rPr>
          <w:rFonts w:ascii="Arial" w:eastAsia="MS Mincho" w:hAnsi="Arial" w:cs="Arial"/>
          <w:sz w:val="20"/>
          <w:lang w:eastAsia="ja-JP"/>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74FF719B" w14:textId="11C6D06D" w:rsidR="00F17D49" w:rsidRDefault="00F17D49" w:rsidP="007C04AB">
      <w:pPr>
        <w:widowControl w:val="0"/>
        <w:ind w:left="349"/>
        <w:jc w:val="both"/>
        <w:rPr>
          <w:rFonts w:ascii="Arial" w:hAnsi="Arial" w:cs="Arial"/>
          <w:sz w:val="20"/>
        </w:rPr>
      </w:pPr>
    </w:p>
    <w:p w14:paraId="034E8067" w14:textId="77777777" w:rsidR="00461FD3" w:rsidRPr="00376314" w:rsidRDefault="00461FD3" w:rsidP="00461FD3">
      <w:pPr>
        <w:widowControl w:val="0"/>
        <w:ind w:left="349"/>
        <w:rPr>
          <w:rFonts w:ascii="Arial" w:hAnsi="Arial" w:cs="Arial"/>
          <w:sz w:val="20"/>
        </w:rPr>
      </w:pPr>
      <w:r w:rsidRPr="00376314">
        <w:rPr>
          <w:rFonts w:ascii="Arial" w:hAnsi="Arial" w:cs="Arial"/>
          <w:sz w:val="20"/>
        </w:rPr>
        <w:t>CORREO ELECTRÓNICO DEL CONTRATISTA: [</w:t>
      </w:r>
      <w:r w:rsidRPr="009C076E">
        <w:rPr>
          <w:rFonts w:ascii="Arial" w:hAnsi="Arial" w:cs="Arial"/>
          <w:sz w:val="20"/>
          <w:highlight w:val="lightGray"/>
        </w:rPr>
        <w:t>CONSIGNAR EL CORREO ELECTRÓNICO SEÑALADO POR EL POSTOR GANADOR DE LA BUENA PRO AL PRESENTAR LOS REQUISITOS PARA EL PERFECCIONAMIENTO DEL CONTRATO].</w:t>
      </w:r>
      <w:r w:rsidRPr="00376314">
        <w:rPr>
          <w:rFonts w:ascii="Arial" w:hAnsi="Arial" w:cs="Arial"/>
          <w:sz w:val="20"/>
        </w:rPr>
        <w:t xml:space="preserve"> </w:t>
      </w:r>
    </w:p>
    <w:p w14:paraId="49728FC1" w14:textId="77777777" w:rsidR="00461FD3" w:rsidRDefault="00461FD3" w:rsidP="00461FD3">
      <w:pPr>
        <w:widowControl w:val="0"/>
        <w:ind w:left="349"/>
        <w:rPr>
          <w:rFonts w:ascii="Arial" w:hAnsi="Arial" w:cs="Arial"/>
          <w:color w:val="auto"/>
          <w:sz w:val="20"/>
          <w:lang w:val="es-ES"/>
        </w:rPr>
      </w:pPr>
    </w:p>
    <w:p w14:paraId="75A0A07E" w14:textId="636C3678" w:rsidR="00461FD3" w:rsidRPr="00722F38" w:rsidRDefault="00461FD3" w:rsidP="00461FD3">
      <w:pPr>
        <w:widowControl w:val="0"/>
        <w:ind w:left="349"/>
        <w:rPr>
          <w:rFonts w:ascii="Arial" w:hAnsi="Arial" w:cs="Arial"/>
          <w:color w:val="auto"/>
          <w:sz w:val="20"/>
          <w:lang w:val="es-ES"/>
        </w:rPr>
      </w:pPr>
      <w:r w:rsidRPr="00722F38">
        <w:rPr>
          <w:rFonts w:ascii="Arial" w:hAnsi="Arial" w:cs="Arial"/>
          <w:color w:val="auto"/>
          <w:sz w:val="20"/>
          <w:lang w:val="es-ES"/>
        </w:rPr>
        <w:t xml:space="preserve">Para los fines del presente contrato, adicional a los medios de notificación tradicional, constituyen formas válidas de notificación y/o comunicación las que ELECTRO PUNO S.A.A. efectúe a través de los medios electrónicos, como es el correo electrónico, para lo cual se utilizará la dirección de correo electrónico indicada por EL CONTRATISTA en los requisitos para suscripción del contrato (esto incluye la notificación del pronunciamiento por parte de ELECTRO PUNO S.A.A. en caso de haberse solicitado ampliaciones de plazo). </w:t>
      </w:r>
    </w:p>
    <w:p w14:paraId="54200872" w14:textId="77777777" w:rsidR="00461FD3" w:rsidRDefault="00461FD3" w:rsidP="00461FD3">
      <w:pPr>
        <w:widowControl w:val="0"/>
        <w:ind w:left="349"/>
        <w:rPr>
          <w:rFonts w:ascii="Arial" w:hAnsi="Arial" w:cs="Arial"/>
          <w:color w:val="auto"/>
          <w:sz w:val="20"/>
          <w:lang w:val="es-ES"/>
        </w:rPr>
      </w:pPr>
    </w:p>
    <w:p w14:paraId="2E3A0101" w14:textId="292A3AD7" w:rsidR="00461FD3" w:rsidRPr="00722F38" w:rsidRDefault="00461FD3" w:rsidP="00461FD3">
      <w:pPr>
        <w:widowControl w:val="0"/>
        <w:ind w:left="349"/>
        <w:rPr>
          <w:rFonts w:ascii="Arial" w:hAnsi="Arial" w:cs="Arial"/>
          <w:color w:val="auto"/>
          <w:sz w:val="20"/>
          <w:lang w:val="es-ES"/>
        </w:rPr>
      </w:pPr>
      <w:r w:rsidRPr="00722F38">
        <w:rPr>
          <w:rFonts w:ascii="Arial" w:hAnsi="Arial" w:cs="Arial"/>
          <w:color w:val="auto"/>
          <w:sz w:val="20"/>
          <w:lang w:val="es-ES"/>
        </w:rPr>
        <w:t>Una vez efectuada la notificación por correo electrónico, la notificación y/o comunicación en el domicilio del CONTRATISTA no será obligatoria; no obstante, de producirse la misma, no invalidará la notificación efectuada con anticipación y por el medio electrónico indicado, computándose los plazos a partir de la primera de la notificación efectuada, sea bajo cualquier modalidad.</w:t>
      </w:r>
    </w:p>
    <w:p w14:paraId="36C60983" w14:textId="77777777" w:rsidR="00461FD3" w:rsidRDefault="00461FD3" w:rsidP="00461FD3">
      <w:pPr>
        <w:widowControl w:val="0"/>
        <w:ind w:left="349"/>
        <w:rPr>
          <w:rFonts w:ascii="Arial" w:hAnsi="Arial" w:cs="Arial"/>
          <w:color w:val="auto"/>
          <w:sz w:val="20"/>
          <w:lang w:val="es-ES"/>
        </w:rPr>
      </w:pPr>
    </w:p>
    <w:p w14:paraId="02455E41" w14:textId="4D364A1D" w:rsidR="00461FD3" w:rsidRPr="00722F38" w:rsidRDefault="00461FD3" w:rsidP="00461FD3">
      <w:pPr>
        <w:widowControl w:val="0"/>
        <w:ind w:left="349"/>
        <w:rPr>
          <w:rFonts w:ascii="Arial" w:hAnsi="Arial" w:cs="Arial"/>
          <w:color w:val="auto"/>
          <w:sz w:val="20"/>
          <w:lang w:val="es-ES"/>
        </w:rPr>
      </w:pPr>
      <w:r w:rsidRPr="00722F38">
        <w:rPr>
          <w:rFonts w:ascii="Arial" w:hAnsi="Arial" w:cs="Arial"/>
          <w:color w:val="auto"/>
          <w:sz w:val="20"/>
          <w:lang w:val="es-ES"/>
        </w:rPr>
        <w:t>Es responsabilidad del CONTRATISTA mantener activa y en funcionamiento el correo electrónico antes señalado. EL CONTRATISTA a la recepción del correo electrónico por parte de ELECTRO PUNO S.A.A. deberá enviar un correo electrónico de respuesta de recepción. Se dará por válida la notificación cuando ELECTRO PUNO S.A.A. reciba dicha respuesta de recepción.</w:t>
      </w:r>
    </w:p>
    <w:p w14:paraId="39D14ECB" w14:textId="77777777" w:rsidR="00461FD3" w:rsidRPr="001D7001" w:rsidRDefault="00461FD3" w:rsidP="007C04AB">
      <w:pPr>
        <w:widowControl w:val="0"/>
        <w:ind w:left="349"/>
        <w:jc w:val="both"/>
        <w:rPr>
          <w:rFonts w:ascii="Arial" w:hAnsi="Arial" w:cs="Arial"/>
          <w:sz w:val="20"/>
        </w:rPr>
      </w:pPr>
    </w:p>
    <w:p w14:paraId="06B6480A"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ind w:left="349"/>
        <w:jc w:val="both"/>
        <w:rPr>
          <w:rFonts w:ascii="Arial" w:hAnsi="Arial" w:cs="Arial"/>
          <w:b/>
          <w:i/>
          <w:sz w:val="20"/>
        </w:rPr>
      </w:pPr>
    </w:p>
    <w:p w14:paraId="1B6E0EB5" w14:textId="5FF7BE96" w:rsidR="00F17D49" w:rsidRDefault="00F17D49" w:rsidP="007C04AB">
      <w:pPr>
        <w:widowControl w:val="0"/>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FECHA].</w:t>
      </w:r>
    </w:p>
    <w:p w14:paraId="6D38E83D" w14:textId="77777777" w:rsidR="00F17D49" w:rsidRPr="001D7001" w:rsidRDefault="00F17D49" w:rsidP="007C04A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ind w:left="360"/>
        <w:jc w:val="both"/>
        <w:rPr>
          <w:rFonts w:ascii="Arial" w:hAnsi="Arial" w:cs="Arial"/>
        </w:rPr>
      </w:pPr>
    </w:p>
    <w:p w14:paraId="5487F577" w14:textId="0C278CCA" w:rsidR="00105303" w:rsidRDefault="00105303" w:rsidP="00F854D2">
      <w:pPr>
        <w:widowControl w:val="0"/>
        <w:jc w:val="center"/>
        <w:rPr>
          <w:rFonts w:ascii="Arial" w:hAnsi="Arial" w:cs="Arial"/>
          <w:sz w:val="20"/>
        </w:rPr>
      </w:pPr>
      <w:r>
        <w:rPr>
          <w:rFonts w:ascii="Arial" w:hAnsi="Arial" w:cs="Arial"/>
          <w:sz w:val="20"/>
        </w:rPr>
        <w:br w:type="page"/>
      </w:r>
    </w:p>
    <w:p w14:paraId="6728D15D" w14:textId="77777777" w:rsidR="00A04277" w:rsidRDefault="00A04277" w:rsidP="00C93458">
      <w:pPr>
        <w:jc w:val="center"/>
        <w:rPr>
          <w:rFonts w:ascii="Arial" w:hAnsi="Arial" w:cs="Arial"/>
          <w:b/>
          <w:sz w:val="28"/>
        </w:rPr>
      </w:pPr>
    </w:p>
    <w:p w14:paraId="53D8CCA6" w14:textId="77777777" w:rsidR="00A04277" w:rsidRDefault="00A04277" w:rsidP="00C93458">
      <w:pPr>
        <w:jc w:val="center"/>
        <w:rPr>
          <w:rFonts w:ascii="Arial" w:hAnsi="Arial" w:cs="Arial"/>
          <w:b/>
          <w:sz w:val="28"/>
        </w:rPr>
      </w:pPr>
    </w:p>
    <w:p w14:paraId="39DE6B6C" w14:textId="77777777" w:rsidR="00A04277" w:rsidRDefault="00A04277" w:rsidP="00C93458">
      <w:pPr>
        <w:jc w:val="center"/>
        <w:rPr>
          <w:rFonts w:ascii="Arial" w:hAnsi="Arial" w:cs="Arial"/>
          <w:b/>
          <w:sz w:val="28"/>
        </w:rPr>
      </w:pPr>
    </w:p>
    <w:p w14:paraId="6BD85D86" w14:textId="77777777" w:rsidR="00A04277" w:rsidRDefault="00A04277" w:rsidP="00C93458">
      <w:pPr>
        <w:jc w:val="center"/>
        <w:rPr>
          <w:rFonts w:ascii="Arial" w:hAnsi="Arial" w:cs="Arial"/>
          <w:b/>
          <w:sz w:val="28"/>
        </w:rPr>
      </w:pPr>
    </w:p>
    <w:p w14:paraId="49751F78" w14:textId="77777777" w:rsidR="00A04277" w:rsidRDefault="00A04277" w:rsidP="00C93458">
      <w:pPr>
        <w:jc w:val="center"/>
        <w:rPr>
          <w:rFonts w:ascii="Arial" w:hAnsi="Arial" w:cs="Arial"/>
          <w:b/>
          <w:sz w:val="28"/>
        </w:rPr>
      </w:pPr>
    </w:p>
    <w:p w14:paraId="01FFC77C" w14:textId="77777777" w:rsidR="00A04277" w:rsidRDefault="00A04277" w:rsidP="00C93458">
      <w:pPr>
        <w:jc w:val="center"/>
        <w:rPr>
          <w:rFonts w:ascii="Arial" w:hAnsi="Arial" w:cs="Arial"/>
          <w:b/>
          <w:sz w:val="28"/>
        </w:rPr>
      </w:pPr>
    </w:p>
    <w:p w14:paraId="01205DAC" w14:textId="77777777" w:rsidR="00A04277" w:rsidRDefault="00A04277" w:rsidP="00C93458">
      <w:pPr>
        <w:jc w:val="center"/>
        <w:rPr>
          <w:rFonts w:ascii="Arial" w:hAnsi="Arial" w:cs="Arial"/>
          <w:b/>
          <w:sz w:val="28"/>
        </w:rPr>
      </w:pPr>
    </w:p>
    <w:p w14:paraId="4EE59F50" w14:textId="77777777" w:rsidR="00A04277" w:rsidRDefault="00A04277" w:rsidP="00C93458">
      <w:pPr>
        <w:jc w:val="center"/>
        <w:rPr>
          <w:rFonts w:ascii="Arial" w:hAnsi="Arial" w:cs="Arial"/>
          <w:b/>
          <w:sz w:val="28"/>
        </w:rPr>
      </w:pPr>
    </w:p>
    <w:p w14:paraId="7DDA13F8" w14:textId="77777777" w:rsidR="00A04277" w:rsidRDefault="00A04277" w:rsidP="00C93458">
      <w:pPr>
        <w:jc w:val="center"/>
        <w:rPr>
          <w:rFonts w:ascii="Arial" w:hAnsi="Arial" w:cs="Arial"/>
          <w:b/>
          <w:sz w:val="28"/>
        </w:rPr>
      </w:pPr>
    </w:p>
    <w:p w14:paraId="17E89EAD" w14:textId="77777777" w:rsidR="00A04277" w:rsidRDefault="00A04277" w:rsidP="00C93458">
      <w:pPr>
        <w:jc w:val="center"/>
        <w:rPr>
          <w:rFonts w:ascii="Arial" w:hAnsi="Arial" w:cs="Arial"/>
          <w:b/>
          <w:sz w:val="28"/>
        </w:rPr>
      </w:pPr>
    </w:p>
    <w:p w14:paraId="47125F39" w14:textId="77777777" w:rsidR="00A04277" w:rsidRDefault="00A04277" w:rsidP="00C93458">
      <w:pPr>
        <w:jc w:val="center"/>
        <w:rPr>
          <w:rFonts w:ascii="Arial" w:hAnsi="Arial" w:cs="Arial"/>
          <w:b/>
          <w:sz w:val="28"/>
        </w:rPr>
      </w:pPr>
    </w:p>
    <w:p w14:paraId="027947CA" w14:textId="77777777" w:rsidR="00A04277" w:rsidRDefault="00A04277" w:rsidP="00C93458">
      <w:pPr>
        <w:jc w:val="center"/>
        <w:rPr>
          <w:rFonts w:ascii="Arial" w:hAnsi="Arial" w:cs="Arial"/>
          <w:b/>
          <w:sz w:val="28"/>
        </w:rPr>
      </w:pPr>
    </w:p>
    <w:p w14:paraId="278AFF3B" w14:textId="77777777" w:rsidR="00A04277" w:rsidRDefault="00A04277" w:rsidP="00C93458">
      <w:pPr>
        <w:jc w:val="center"/>
        <w:rPr>
          <w:rFonts w:ascii="Arial" w:hAnsi="Arial" w:cs="Arial"/>
          <w:b/>
          <w:sz w:val="28"/>
        </w:rPr>
      </w:pPr>
    </w:p>
    <w:p w14:paraId="2190FF80" w14:textId="77777777" w:rsidR="00A04277" w:rsidRDefault="00A04277" w:rsidP="00C93458">
      <w:pPr>
        <w:jc w:val="center"/>
        <w:rPr>
          <w:rFonts w:ascii="Arial" w:hAnsi="Arial" w:cs="Arial"/>
          <w:b/>
          <w:sz w:val="28"/>
        </w:rPr>
      </w:pPr>
    </w:p>
    <w:p w14:paraId="6ADDF5AE" w14:textId="77777777" w:rsidR="00A04277" w:rsidRDefault="00A04277" w:rsidP="00C93458">
      <w:pPr>
        <w:jc w:val="center"/>
        <w:rPr>
          <w:rFonts w:ascii="Arial" w:hAnsi="Arial" w:cs="Arial"/>
          <w:b/>
          <w:sz w:val="28"/>
        </w:rPr>
      </w:pPr>
    </w:p>
    <w:p w14:paraId="08F88442" w14:textId="77777777" w:rsidR="00A04277" w:rsidRDefault="00A04277" w:rsidP="00C93458">
      <w:pPr>
        <w:jc w:val="center"/>
        <w:rPr>
          <w:rFonts w:ascii="Arial" w:hAnsi="Arial" w:cs="Arial"/>
          <w:b/>
          <w:sz w:val="28"/>
        </w:rPr>
      </w:pPr>
    </w:p>
    <w:p w14:paraId="2D42EDFC" w14:textId="77777777" w:rsidR="00A04277" w:rsidRDefault="00A04277" w:rsidP="00C93458">
      <w:pPr>
        <w:jc w:val="center"/>
        <w:rPr>
          <w:rFonts w:ascii="Arial" w:hAnsi="Arial" w:cs="Arial"/>
          <w:b/>
          <w:sz w:val="28"/>
        </w:rPr>
      </w:pPr>
    </w:p>
    <w:p w14:paraId="30F7B1A6" w14:textId="77777777" w:rsidR="00A04277" w:rsidRDefault="00A04277" w:rsidP="00C93458">
      <w:pPr>
        <w:jc w:val="center"/>
        <w:rPr>
          <w:rFonts w:ascii="Arial" w:hAnsi="Arial" w:cs="Arial"/>
          <w:b/>
          <w:sz w:val="28"/>
        </w:rPr>
      </w:pPr>
    </w:p>
    <w:p w14:paraId="2FC14073" w14:textId="01583BB8" w:rsidR="00F854D2" w:rsidRPr="00CD5328" w:rsidRDefault="00F854D2" w:rsidP="00C93458">
      <w:pPr>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jc w:val="center"/>
        <w:rPr>
          <w:rFonts w:ascii="Arial" w:hAnsi="Arial" w:cs="Arial"/>
          <w:sz w:val="20"/>
        </w:rPr>
      </w:pPr>
    </w:p>
    <w:p w14:paraId="10D9E56E" w14:textId="77777777" w:rsidR="00F17D49" w:rsidRDefault="00F17D49" w:rsidP="00A11088">
      <w:pPr>
        <w:widowControl w:val="0"/>
        <w:autoSpaceDE w:val="0"/>
        <w:autoSpaceDN w:val="0"/>
        <w:adjustRightInd w:val="0"/>
        <w:jc w:val="both"/>
        <w:rPr>
          <w:rFonts w:ascii="Arial" w:hAnsi="Arial" w:cs="Arial"/>
          <w:i/>
          <w:sz w:val="20"/>
        </w:rPr>
      </w:pPr>
      <w:r w:rsidRPr="00CD5328">
        <w:rPr>
          <w:rFonts w:ascii="Arial" w:hAnsi="Arial" w:cs="Arial"/>
          <w:i/>
          <w:sz w:val="20"/>
        </w:rPr>
        <w:br w:type="page"/>
      </w:r>
    </w:p>
    <w:p w14:paraId="40B75941" w14:textId="77777777" w:rsidR="00F17D49" w:rsidRPr="00CD5328" w:rsidRDefault="00F17D49" w:rsidP="00CD5328">
      <w:pPr>
        <w:widowControl w:val="0"/>
        <w:jc w:val="center"/>
        <w:rPr>
          <w:rFonts w:ascii="Arial" w:hAnsi="Arial" w:cs="Arial"/>
          <w:b/>
        </w:rPr>
      </w:pPr>
      <w:r w:rsidRPr="00CD5328">
        <w:rPr>
          <w:rFonts w:ascii="Arial" w:hAnsi="Arial" w:cs="Arial"/>
          <w:b/>
        </w:rPr>
        <w:lastRenderedPageBreak/>
        <w:t>ANEXO Nº 1</w:t>
      </w:r>
    </w:p>
    <w:p w14:paraId="54E7D8D2"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jc w:val="both"/>
        <w:rPr>
          <w:rFonts w:ascii="Arial" w:hAnsi="Arial" w:cs="Arial"/>
          <w:sz w:val="20"/>
        </w:rPr>
      </w:pPr>
    </w:p>
    <w:p w14:paraId="21B29ABA"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79EB71B" w14:textId="77777777" w:rsidR="00F17D49" w:rsidRPr="00CD5328"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9E4521"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5EE36511"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54A92A58" w14:textId="77777777" w:rsidR="00F17D49" w:rsidRPr="00CD5328" w:rsidRDefault="00F17D49" w:rsidP="00CD5328">
      <w:pPr>
        <w:widowControl w:val="0"/>
        <w:autoSpaceDE w:val="0"/>
        <w:autoSpaceDN w:val="0"/>
        <w:adjustRightInd w:val="0"/>
        <w:jc w:val="both"/>
        <w:rPr>
          <w:rFonts w:ascii="Arial" w:hAnsi="Arial" w:cs="Arial"/>
          <w:sz w:val="20"/>
        </w:rPr>
      </w:pPr>
    </w:p>
    <w:p w14:paraId="78CA64C1" w14:textId="77777777" w:rsidR="00F17D49" w:rsidRPr="00CD5328" w:rsidRDefault="00F17D49" w:rsidP="00CD5328">
      <w:pPr>
        <w:widowControl w:val="0"/>
        <w:autoSpaceDE w:val="0"/>
        <w:autoSpaceDN w:val="0"/>
        <w:adjustRightInd w:val="0"/>
        <w:jc w:val="both"/>
        <w:rPr>
          <w:rFonts w:ascii="Arial" w:hAnsi="Arial" w:cs="Arial"/>
          <w:sz w:val="20"/>
        </w:rPr>
      </w:pPr>
    </w:p>
    <w:p w14:paraId="07884ACF" w14:textId="77777777" w:rsidR="00F17D49" w:rsidRPr="001D7001" w:rsidRDefault="00F17D49" w:rsidP="00CD5328">
      <w:pPr>
        <w:widowControl w:val="0"/>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Nº [CONSIGNAR EN CASO DE SER PERSONA </w:t>
      </w:r>
      <w:r w:rsidR="009A4B81" w:rsidRPr="001D7001">
        <w:rPr>
          <w:rFonts w:ascii="Arial" w:hAnsi="Arial" w:cs="Arial"/>
          <w:sz w:val="20"/>
        </w:rPr>
        <w:t>JURÍDICA</w:t>
      </w:r>
      <w:r w:rsidRPr="001D7001">
        <w:rPr>
          <w:rFonts w:ascii="Arial" w:hAnsi="Arial" w:cs="Arial"/>
          <w:sz w:val="20"/>
        </w:rPr>
        <w:t xml:space="preserve">] Asiento Nº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ind w:right="-1"/>
        <w:jc w:val="both"/>
        <w:rPr>
          <w:rFonts w:ascii="Arial" w:hAnsi="Arial" w:cs="Arial"/>
          <w:color w:val="auto"/>
          <w:sz w:val="20"/>
        </w:rPr>
      </w:pPr>
    </w:p>
    <w:p w14:paraId="373EA209" w14:textId="77777777" w:rsidR="00F17D49" w:rsidRPr="001D7001" w:rsidRDefault="00F17D49" w:rsidP="00CD5328">
      <w:pPr>
        <w:widowControl w:val="0"/>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827BCA">
      <w:pPr>
        <w:pStyle w:val="Prrafodelista"/>
        <w:widowControl w:val="0"/>
        <w:numPr>
          <w:ilvl w:val="0"/>
          <w:numId w:val="22"/>
        </w:numPr>
        <w:autoSpaceDE w:val="0"/>
        <w:autoSpaceDN w:val="0"/>
        <w:adjustRightInd w:val="0"/>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827BCA">
      <w:pPr>
        <w:pStyle w:val="Prrafodelista"/>
        <w:widowControl w:val="0"/>
        <w:numPr>
          <w:ilvl w:val="0"/>
          <w:numId w:val="22"/>
        </w:numPr>
        <w:autoSpaceDE w:val="0"/>
        <w:autoSpaceDN w:val="0"/>
        <w:adjustRightInd w:val="0"/>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827BCA">
      <w:pPr>
        <w:pStyle w:val="Prrafodelista"/>
        <w:widowControl w:val="0"/>
        <w:numPr>
          <w:ilvl w:val="0"/>
          <w:numId w:val="22"/>
        </w:numPr>
        <w:autoSpaceDE w:val="0"/>
        <w:autoSpaceDN w:val="0"/>
        <w:adjustRightInd w:val="0"/>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827BCA">
      <w:pPr>
        <w:pStyle w:val="Prrafodelista"/>
        <w:widowControl w:val="0"/>
        <w:numPr>
          <w:ilvl w:val="0"/>
          <w:numId w:val="22"/>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827BCA">
      <w:pPr>
        <w:pStyle w:val="Prrafodelista"/>
        <w:widowControl w:val="0"/>
        <w:numPr>
          <w:ilvl w:val="0"/>
          <w:numId w:val="22"/>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2"/>
      </w:r>
    </w:p>
    <w:p w14:paraId="168ECC91" w14:textId="77777777" w:rsidR="00145DFF" w:rsidRPr="00CC199C" w:rsidRDefault="00145DFF" w:rsidP="00145DFF">
      <w:pPr>
        <w:widowControl w:val="0"/>
        <w:autoSpaceDE w:val="0"/>
        <w:autoSpaceDN w:val="0"/>
        <w:adjustRightInd w:val="0"/>
        <w:jc w:val="both"/>
        <w:rPr>
          <w:rFonts w:ascii="Arial" w:hAnsi="Arial" w:cs="Arial"/>
          <w:sz w:val="20"/>
        </w:rPr>
      </w:pPr>
    </w:p>
    <w:p w14:paraId="7F4A90E4" w14:textId="77777777" w:rsidR="00F17D49" w:rsidRPr="001D7001" w:rsidRDefault="00145DFF" w:rsidP="00145DFF">
      <w:pPr>
        <w:widowControl w:val="0"/>
        <w:autoSpaceDE w:val="0"/>
        <w:autoSpaceDN w:val="0"/>
        <w:adjustRightInd w:val="0"/>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ind w:right="-1"/>
        <w:jc w:val="both"/>
        <w:rPr>
          <w:rFonts w:ascii="Arial" w:hAnsi="Arial" w:cs="Arial"/>
          <w:color w:val="auto"/>
          <w:sz w:val="20"/>
        </w:rPr>
      </w:pPr>
    </w:p>
    <w:p w14:paraId="5EB080BF" w14:textId="77777777" w:rsidR="00F17D49" w:rsidRPr="001D7001"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ind w:right="-1"/>
              <w:jc w:val="center"/>
              <w:rPr>
                <w:rFonts w:ascii="Arial" w:hAnsi="Arial" w:cs="Arial"/>
                <w:b/>
                <w:color w:val="auto"/>
                <w:sz w:val="20"/>
              </w:rPr>
            </w:pPr>
          </w:p>
          <w:p w14:paraId="49E8C3F4" w14:textId="77777777" w:rsidR="00F17D49" w:rsidRPr="001D7001" w:rsidRDefault="00F17D49" w:rsidP="00CD5328">
            <w:pPr>
              <w:widowControl w:val="0"/>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jc w:val="center"/>
              <w:rPr>
                <w:rFonts w:ascii="Arial" w:hAnsi="Arial" w:cs="Arial"/>
                <w:b/>
                <w:color w:val="auto"/>
                <w:sz w:val="20"/>
              </w:rPr>
            </w:pPr>
          </w:p>
          <w:p w14:paraId="038E5B64" w14:textId="77777777" w:rsidR="00F17D49" w:rsidRPr="001D7001" w:rsidRDefault="00F17D49" w:rsidP="00CD5328">
            <w:pPr>
              <w:widowControl w:val="0"/>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jc w:val="both"/>
        <w:rPr>
          <w:rFonts w:ascii="Arial" w:hAnsi="Arial" w:cs="Arial"/>
          <w:sz w:val="20"/>
        </w:rPr>
      </w:pPr>
    </w:p>
    <w:p w14:paraId="1557CB01" w14:textId="77777777" w:rsidR="00F8700D" w:rsidRPr="001D7001" w:rsidRDefault="00F8700D" w:rsidP="00CD532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jc w:val="both"/>
        <w:rPr>
          <w:rFonts w:ascii="Arial" w:hAnsi="Arial" w:cs="Arial"/>
          <w:sz w:val="20"/>
        </w:rPr>
      </w:pPr>
    </w:p>
    <w:p w14:paraId="6EDEBFD7" w14:textId="7E8D1F31" w:rsidR="00F8700D" w:rsidRPr="001D7001" w:rsidRDefault="002652C7" w:rsidP="0017079D">
      <w:pPr>
        <w:rPr>
          <w:rFonts w:ascii="Arial" w:hAnsi="Arial" w:cs="Arial"/>
          <w:sz w:val="20"/>
        </w:rPr>
      </w:pPr>
      <w:r>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lastRenderedPageBreak/>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jc w:val="both"/>
        <w:rPr>
          <w:rFonts w:ascii="Arial" w:hAnsi="Arial" w:cs="Arial"/>
          <w:sz w:val="20"/>
        </w:rPr>
      </w:pPr>
    </w:p>
    <w:p w14:paraId="55C17E1C" w14:textId="77777777" w:rsidR="00145DFF" w:rsidRPr="00CC199C" w:rsidRDefault="00145DFF" w:rsidP="00145DFF">
      <w:pPr>
        <w:widowControl w:val="0"/>
        <w:jc w:val="center"/>
        <w:rPr>
          <w:rFonts w:ascii="Arial" w:hAnsi="Arial" w:cs="Arial"/>
          <w:b/>
        </w:rPr>
      </w:pPr>
      <w:r w:rsidRPr="00CC199C">
        <w:rPr>
          <w:rFonts w:ascii="Arial" w:hAnsi="Arial" w:cs="Arial"/>
          <w:b/>
        </w:rPr>
        <w:t>ANEXO Nº 1</w:t>
      </w:r>
    </w:p>
    <w:p w14:paraId="7B0FC99E" w14:textId="77777777" w:rsidR="00145DFF" w:rsidRPr="00CC199C" w:rsidRDefault="00145DFF" w:rsidP="00145DF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jc w:val="center"/>
              <w:rPr>
                <w:rFonts w:ascii="Arial" w:hAnsi="Arial" w:cs="Arial"/>
                <w:b/>
                <w:sz w:val="20"/>
                <w:szCs w:val="20"/>
              </w:rPr>
            </w:pPr>
            <w:r w:rsidRPr="00CC199C">
              <w:rPr>
                <w:rFonts w:ascii="Arial" w:hAnsi="Arial" w:cs="Arial"/>
                <w:b/>
                <w:sz w:val="20"/>
                <w:szCs w:val="20"/>
              </w:rPr>
              <w:t xml:space="preserve">DECLARACIÓN JURADA DE DATOS DEL POSTOR </w:t>
            </w:r>
          </w:p>
        </w:tc>
      </w:tr>
    </w:tbl>
    <w:p w14:paraId="64AA56B0" w14:textId="77777777" w:rsidR="00145DFF" w:rsidRPr="00CC199C" w:rsidRDefault="00145DFF" w:rsidP="00145DFF">
      <w:pPr>
        <w:widowControl w:val="0"/>
        <w:jc w:val="both"/>
        <w:rPr>
          <w:rFonts w:ascii="Arial" w:hAnsi="Arial" w:cs="Arial"/>
          <w:sz w:val="20"/>
        </w:rPr>
      </w:pPr>
    </w:p>
    <w:p w14:paraId="75CC9299" w14:textId="77777777" w:rsidR="00145DFF" w:rsidRPr="00CC199C" w:rsidRDefault="00145DFF" w:rsidP="00145DFF">
      <w:pPr>
        <w:widowControl w:val="0"/>
        <w:jc w:val="both"/>
        <w:rPr>
          <w:rFonts w:ascii="Arial" w:hAnsi="Arial" w:cs="Arial"/>
          <w:sz w:val="20"/>
        </w:rPr>
      </w:pPr>
      <w:r w:rsidRPr="00CC199C">
        <w:rPr>
          <w:rFonts w:ascii="Arial" w:hAnsi="Arial" w:cs="Arial"/>
          <w:sz w:val="20"/>
        </w:rPr>
        <w:t>Señores</w:t>
      </w:r>
    </w:p>
    <w:p w14:paraId="4420F0AB"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bCs/>
          <w:sz w:val="20"/>
        </w:rPr>
        <w:t>COMITÉ DE SELECCIÓN</w:t>
      </w:r>
    </w:p>
    <w:p w14:paraId="3EBD97FA"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 xml:space="preserve">LICITACIÓN PÚBLICA Nº </w:t>
      </w:r>
      <w:r w:rsidRPr="00D410F1">
        <w:rPr>
          <w:rFonts w:ascii="Arial" w:hAnsi="Arial" w:cs="Arial"/>
          <w:bCs/>
          <w:sz w:val="20"/>
          <w:highlight w:val="lightGray"/>
        </w:rPr>
        <w:t>[CONSIGNAR NOMENCLATURA DEL PROCEDIMIENTO]</w:t>
      </w:r>
    </w:p>
    <w:p w14:paraId="0A7C3315"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Presente.-</w:t>
      </w:r>
    </w:p>
    <w:p w14:paraId="59C05743" w14:textId="77777777" w:rsidR="00145DFF" w:rsidRPr="00CC199C" w:rsidRDefault="00145DFF" w:rsidP="00145DFF">
      <w:pPr>
        <w:widowControl w:val="0"/>
        <w:autoSpaceDE w:val="0"/>
        <w:autoSpaceDN w:val="0"/>
        <w:adjustRightInd w:val="0"/>
        <w:jc w:val="both"/>
        <w:rPr>
          <w:rFonts w:ascii="Arial" w:hAnsi="Arial" w:cs="Arial"/>
          <w:sz w:val="20"/>
        </w:rPr>
      </w:pPr>
    </w:p>
    <w:p w14:paraId="42E08CBE" w14:textId="77777777" w:rsidR="00145DFF" w:rsidRPr="00CC199C" w:rsidRDefault="00145DFF" w:rsidP="00145DFF">
      <w:pPr>
        <w:widowControl w:val="0"/>
        <w:autoSpaceDE w:val="0"/>
        <w:autoSpaceDN w:val="0"/>
        <w:adjustRightInd w:val="0"/>
        <w:jc w:val="both"/>
        <w:rPr>
          <w:rFonts w:ascii="Arial" w:hAnsi="Arial" w:cs="Arial"/>
          <w:sz w:val="20"/>
        </w:rPr>
      </w:pPr>
    </w:p>
    <w:p w14:paraId="3B8421FA" w14:textId="77777777" w:rsidR="00145DFF" w:rsidRPr="00CC199C" w:rsidRDefault="00145DFF" w:rsidP="00145DFF">
      <w:pPr>
        <w:widowControl w:val="0"/>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jc w:val="both"/>
        <w:rPr>
          <w:rFonts w:ascii="Arial" w:hAnsi="Arial" w:cs="Arial"/>
          <w:sz w:val="20"/>
        </w:rPr>
      </w:pPr>
    </w:p>
    <w:p w14:paraId="57CA5C33" w14:textId="77777777" w:rsidR="00145DFF" w:rsidRPr="00CC199C" w:rsidRDefault="00145DFF" w:rsidP="00145DFF">
      <w:pPr>
        <w:widowControl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76B95938"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6597B8BF"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74451A2F" w14:textId="77777777" w:rsidR="00145DFF" w:rsidRPr="00CC199C" w:rsidRDefault="00145DFF" w:rsidP="00145DFF">
            <w:pPr>
              <w:widowControl w:val="0"/>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CC199C" w:rsidRDefault="00145DFF" w:rsidP="00145DFF">
            <w:pPr>
              <w:widowControl w:val="0"/>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21C98A18" w14:textId="77777777" w:rsidR="00145DFF" w:rsidRPr="00CC199C" w:rsidRDefault="00145DFF" w:rsidP="00145DFF">
      <w:pPr>
        <w:widowControl w:val="0"/>
        <w:autoSpaceDE w:val="0"/>
        <w:autoSpaceDN w:val="0"/>
        <w:adjustRightInd w:val="0"/>
        <w:jc w:val="both"/>
        <w:rPr>
          <w:rFonts w:ascii="Arial" w:hAnsi="Arial" w:cs="Arial"/>
          <w:sz w:val="20"/>
        </w:rPr>
      </w:pPr>
    </w:p>
    <w:p w14:paraId="4BC3778F"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827BCA">
      <w:pPr>
        <w:pStyle w:val="Prrafodelista"/>
        <w:widowControl w:val="0"/>
        <w:numPr>
          <w:ilvl w:val="0"/>
          <w:numId w:val="23"/>
        </w:numPr>
        <w:autoSpaceDE w:val="0"/>
        <w:autoSpaceDN w:val="0"/>
        <w:adjustRightInd w:val="0"/>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827BCA">
      <w:pPr>
        <w:pStyle w:val="Prrafodelista"/>
        <w:widowControl w:val="0"/>
        <w:numPr>
          <w:ilvl w:val="0"/>
          <w:numId w:val="23"/>
        </w:numPr>
        <w:autoSpaceDE w:val="0"/>
        <w:autoSpaceDN w:val="0"/>
        <w:adjustRightInd w:val="0"/>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827BCA">
      <w:pPr>
        <w:pStyle w:val="Prrafodelista"/>
        <w:widowControl w:val="0"/>
        <w:numPr>
          <w:ilvl w:val="0"/>
          <w:numId w:val="23"/>
        </w:numPr>
        <w:autoSpaceDE w:val="0"/>
        <w:autoSpaceDN w:val="0"/>
        <w:adjustRightInd w:val="0"/>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827BCA">
      <w:pPr>
        <w:pStyle w:val="Prrafodelista"/>
        <w:widowControl w:val="0"/>
        <w:numPr>
          <w:ilvl w:val="0"/>
          <w:numId w:val="23"/>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827BCA">
      <w:pPr>
        <w:pStyle w:val="Prrafodelista"/>
        <w:widowControl w:val="0"/>
        <w:numPr>
          <w:ilvl w:val="0"/>
          <w:numId w:val="23"/>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3"/>
      </w:r>
    </w:p>
    <w:p w14:paraId="2437AA50" w14:textId="77777777" w:rsidR="00145DFF" w:rsidRPr="00CC199C" w:rsidRDefault="00145DFF" w:rsidP="00145DFF">
      <w:pPr>
        <w:widowControl w:val="0"/>
        <w:autoSpaceDE w:val="0"/>
        <w:autoSpaceDN w:val="0"/>
        <w:adjustRightInd w:val="0"/>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jc w:val="both"/>
        <w:rPr>
          <w:rFonts w:ascii="Arial" w:hAnsi="Arial" w:cs="Arial"/>
          <w:iCs/>
          <w:sz w:val="20"/>
        </w:rPr>
      </w:pPr>
    </w:p>
    <w:p w14:paraId="10B09B11" w14:textId="77777777" w:rsidR="00145DFF" w:rsidRPr="00CC199C" w:rsidRDefault="00145DFF" w:rsidP="00145DFF">
      <w:pPr>
        <w:widowControl w:val="0"/>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jc w:val="center"/>
              <w:rPr>
                <w:rFonts w:ascii="Arial" w:hAnsi="Arial" w:cs="Arial"/>
                <w:b/>
                <w:sz w:val="20"/>
              </w:rPr>
            </w:pPr>
          </w:p>
          <w:p w14:paraId="545C1743" w14:textId="77777777" w:rsidR="00145DFF" w:rsidRPr="00CC199C" w:rsidRDefault="00145DFF" w:rsidP="00145DFF">
            <w:pPr>
              <w:widowControl w:val="0"/>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jc w:val="center"/>
              <w:rPr>
                <w:rFonts w:ascii="Arial" w:hAnsi="Arial" w:cs="Arial"/>
                <w:b/>
                <w:sz w:val="20"/>
              </w:rPr>
            </w:pPr>
          </w:p>
        </w:tc>
      </w:tr>
    </w:tbl>
    <w:p w14:paraId="6A5C80EF" w14:textId="77777777" w:rsidR="00145DFF" w:rsidRPr="00CC199C" w:rsidRDefault="00145DFF" w:rsidP="00145DFF">
      <w:pPr>
        <w:widowControl w:val="0"/>
        <w:tabs>
          <w:tab w:val="left" w:pos="3544"/>
        </w:tabs>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rPr>
          <w:rFonts w:ascii="Arial" w:hAnsi="Arial" w:cs="Arial"/>
          <w:b/>
          <w:lang w:val="es-MX"/>
        </w:rPr>
      </w:pPr>
      <w:r w:rsidRPr="001D7001">
        <w:rPr>
          <w:rFonts w:ascii="Arial" w:hAnsi="Arial" w:cs="Arial"/>
          <w:b/>
          <w:lang w:val="es-MX"/>
        </w:rPr>
        <w:br w:type="page"/>
      </w:r>
    </w:p>
    <w:p w14:paraId="555AF02D" w14:textId="77777777" w:rsidR="006777F1" w:rsidRPr="001D7001" w:rsidRDefault="006777F1" w:rsidP="00167416">
      <w:pPr>
        <w:widowControl w:val="0"/>
        <w:tabs>
          <w:tab w:val="left" w:pos="3544"/>
        </w:tabs>
        <w:jc w:val="both"/>
        <w:rPr>
          <w:rFonts w:ascii="Arial" w:hAnsi="Arial" w:cs="Arial"/>
          <w:sz w:val="20"/>
        </w:rPr>
      </w:pPr>
    </w:p>
    <w:p w14:paraId="1CBCDED1" w14:textId="77777777" w:rsidR="001435FE" w:rsidRPr="001D7001" w:rsidRDefault="001435FE" w:rsidP="001435FE">
      <w:pPr>
        <w:widowControl w:val="0"/>
        <w:jc w:val="center"/>
        <w:rPr>
          <w:rFonts w:ascii="Arial" w:hAnsi="Arial" w:cs="Arial"/>
          <w:b/>
        </w:rPr>
      </w:pPr>
      <w:r w:rsidRPr="001D7001">
        <w:rPr>
          <w:rFonts w:ascii="Arial" w:hAnsi="Arial" w:cs="Arial"/>
          <w:b/>
        </w:rPr>
        <w:t>ANEXO Nº 2</w:t>
      </w:r>
    </w:p>
    <w:p w14:paraId="14BCC40E" w14:textId="77777777" w:rsidR="001435FE" w:rsidRPr="001D7001" w:rsidRDefault="001435FE" w:rsidP="001435FE">
      <w:pPr>
        <w:widowControl w:val="0"/>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rPr>
          <w:rFonts w:ascii="Arial" w:hAnsi="Arial" w:cs="Arial"/>
          <w:sz w:val="20"/>
          <w:lang w:val="es-ES"/>
        </w:rPr>
      </w:pPr>
    </w:p>
    <w:p w14:paraId="44677730"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50544394" w14:textId="77777777" w:rsidR="001435FE" w:rsidRPr="001D7001" w:rsidRDefault="001435FE" w:rsidP="001435FE">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4BB1681F" w14:textId="77777777" w:rsidR="001435FE" w:rsidRPr="001D7001" w:rsidRDefault="001435FE" w:rsidP="001435FE">
      <w:pPr>
        <w:widowControl w:val="0"/>
        <w:jc w:val="both"/>
        <w:rPr>
          <w:rFonts w:ascii="Arial" w:hAnsi="Arial" w:cs="Arial"/>
          <w:b/>
          <w:sz w:val="20"/>
        </w:rPr>
      </w:pPr>
      <w:r w:rsidRPr="001D7001">
        <w:rPr>
          <w:rFonts w:ascii="Arial" w:hAnsi="Arial" w:cs="Arial"/>
          <w:b/>
          <w:sz w:val="20"/>
        </w:rPr>
        <w:t xml:space="preserve">LICITACIÓN PÚBLICA Nº </w:t>
      </w:r>
      <w:r w:rsidRPr="00D410F1">
        <w:rPr>
          <w:rFonts w:ascii="Arial" w:hAnsi="Arial" w:cs="Arial"/>
          <w:bCs/>
          <w:sz w:val="20"/>
          <w:highlight w:val="lightGray"/>
        </w:rPr>
        <w:t>[</w:t>
      </w:r>
      <w:r w:rsidRPr="009E4521">
        <w:rPr>
          <w:rFonts w:ascii="Arial" w:hAnsi="Arial" w:cs="Arial"/>
          <w:bCs/>
          <w:sz w:val="20"/>
          <w:highlight w:val="lightGray"/>
        </w:rPr>
        <w:t xml:space="preserve">CONSIGNAR </w:t>
      </w:r>
      <w:r w:rsidR="009E4521" w:rsidRPr="009E4521">
        <w:rPr>
          <w:rFonts w:ascii="Arial" w:hAnsi="Arial" w:cs="Arial"/>
          <w:bCs/>
          <w:sz w:val="20"/>
          <w:highlight w:val="lightGray"/>
        </w:rPr>
        <w:t>NOMENCLATURA DEL</w:t>
      </w:r>
      <w:r w:rsidRPr="009E4521">
        <w:rPr>
          <w:rFonts w:ascii="Arial" w:hAnsi="Arial" w:cs="Arial"/>
          <w:bCs/>
          <w:sz w:val="20"/>
          <w:highlight w:val="lightGray"/>
        </w:rPr>
        <w:t xml:space="preserve"> PROCEDIMIENTO</w:t>
      </w:r>
      <w:r w:rsidRPr="00D410F1">
        <w:rPr>
          <w:rFonts w:ascii="Arial" w:hAnsi="Arial" w:cs="Arial"/>
          <w:bCs/>
          <w:sz w:val="20"/>
          <w:highlight w:val="lightGray"/>
        </w:rPr>
        <w:t>]</w:t>
      </w:r>
    </w:p>
    <w:p w14:paraId="6FF4418E" w14:textId="77777777"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883CBB1" w14:textId="77777777" w:rsidR="001435FE" w:rsidRPr="001D7001" w:rsidRDefault="001435FE" w:rsidP="00542077">
      <w:pPr>
        <w:widowControl w:val="0"/>
        <w:rPr>
          <w:rFonts w:ascii="Arial" w:hAnsi="Arial" w:cs="Arial"/>
          <w:sz w:val="20"/>
        </w:rPr>
      </w:pPr>
    </w:p>
    <w:p w14:paraId="4329F661" w14:textId="77777777" w:rsidR="001435FE" w:rsidRPr="001D7001" w:rsidRDefault="001435FE" w:rsidP="00542077">
      <w:pPr>
        <w:widowControl w:val="0"/>
        <w:rPr>
          <w:rFonts w:ascii="Arial" w:hAnsi="Arial" w:cs="Arial"/>
          <w:sz w:val="20"/>
        </w:rPr>
      </w:pPr>
    </w:p>
    <w:p w14:paraId="3BDDC01B" w14:textId="77777777" w:rsidR="001435FE" w:rsidRPr="001D7001" w:rsidRDefault="001435FE" w:rsidP="00542077">
      <w:pPr>
        <w:widowControl w:val="0"/>
        <w:rPr>
          <w:rFonts w:ascii="Arial" w:hAnsi="Arial" w:cs="Arial"/>
          <w:sz w:val="20"/>
        </w:rPr>
      </w:pPr>
    </w:p>
    <w:p w14:paraId="451F8F9E" w14:textId="77777777" w:rsidR="001435FE" w:rsidRPr="001D7001" w:rsidRDefault="001435FE" w:rsidP="001435FE">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ind w:left="705" w:hanging="705"/>
        <w:jc w:val="both"/>
        <w:rPr>
          <w:rFonts w:ascii="Arial" w:hAnsi="Arial" w:cs="Arial"/>
          <w:sz w:val="20"/>
          <w:szCs w:val="20"/>
        </w:rPr>
      </w:pPr>
    </w:p>
    <w:p w14:paraId="28F58E5B" w14:textId="654D04A7" w:rsidR="00E87A72" w:rsidRDefault="00E87A72" w:rsidP="00827BCA">
      <w:pPr>
        <w:pStyle w:val="Textoindependiente"/>
        <w:widowControl w:val="0"/>
        <w:numPr>
          <w:ilvl w:val="0"/>
          <w:numId w:val="27"/>
        </w:numPr>
        <w:spacing w:after="0"/>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ind w:left="284" w:hanging="284"/>
        <w:jc w:val="both"/>
        <w:rPr>
          <w:rFonts w:ascii="Arial" w:hAnsi="Arial" w:cs="Arial"/>
          <w:sz w:val="20"/>
          <w:szCs w:val="20"/>
        </w:rPr>
      </w:pPr>
    </w:p>
    <w:p w14:paraId="45D8FEBD" w14:textId="56B85EEC" w:rsidR="001435FE" w:rsidRPr="001D7001" w:rsidRDefault="001435FE" w:rsidP="00827BCA">
      <w:pPr>
        <w:pStyle w:val="Textoindependiente"/>
        <w:widowControl w:val="0"/>
        <w:numPr>
          <w:ilvl w:val="0"/>
          <w:numId w:val="27"/>
        </w:numPr>
        <w:spacing w:after="0"/>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6CECD085" w14:textId="77777777" w:rsidR="00E87A72" w:rsidRPr="001D7001" w:rsidRDefault="00E87A72" w:rsidP="00405742">
      <w:pPr>
        <w:pStyle w:val="Textoindependiente"/>
        <w:widowControl w:val="0"/>
        <w:spacing w:after="0"/>
        <w:jc w:val="both"/>
        <w:rPr>
          <w:rFonts w:ascii="Arial" w:hAnsi="Arial" w:cs="Arial"/>
          <w:sz w:val="20"/>
          <w:szCs w:val="20"/>
        </w:rPr>
      </w:pPr>
    </w:p>
    <w:p w14:paraId="54086977" w14:textId="04B301EE" w:rsidR="00E87A72" w:rsidRPr="001D7001" w:rsidRDefault="00E87A72" w:rsidP="00827BCA">
      <w:pPr>
        <w:pStyle w:val="Textoindependiente"/>
        <w:widowControl w:val="0"/>
        <w:numPr>
          <w:ilvl w:val="0"/>
          <w:numId w:val="27"/>
        </w:numPr>
        <w:spacing w:after="0"/>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ind w:left="284" w:hanging="284"/>
        <w:jc w:val="both"/>
        <w:rPr>
          <w:rFonts w:ascii="Arial" w:hAnsi="Arial" w:cs="Arial"/>
          <w:sz w:val="20"/>
          <w:szCs w:val="20"/>
        </w:rPr>
      </w:pPr>
    </w:p>
    <w:p w14:paraId="08DE98C5" w14:textId="1361FE54" w:rsidR="00AF488F" w:rsidRPr="00AF2CC1" w:rsidRDefault="00AF488F" w:rsidP="00827BCA">
      <w:pPr>
        <w:pStyle w:val="Textoindependiente"/>
        <w:widowControl w:val="0"/>
        <w:numPr>
          <w:ilvl w:val="0"/>
          <w:numId w:val="27"/>
        </w:numPr>
        <w:spacing w:after="0"/>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AF488F" w:rsidRDefault="00AF488F" w:rsidP="001435FE">
      <w:pPr>
        <w:pStyle w:val="Textoindependiente"/>
        <w:widowControl w:val="0"/>
        <w:spacing w:after="0"/>
        <w:ind w:left="284" w:hanging="284"/>
        <w:jc w:val="both"/>
        <w:rPr>
          <w:rFonts w:ascii="Arial" w:hAnsi="Arial" w:cs="Arial"/>
          <w:sz w:val="20"/>
          <w:szCs w:val="20"/>
          <w:lang w:val="es-PE"/>
        </w:rPr>
      </w:pPr>
    </w:p>
    <w:p w14:paraId="715755FF" w14:textId="31668B32" w:rsidR="001435FE" w:rsidRPr="001D7001" w:rsidRDefault="001435FE" w:rsidP="00827BCA">
      <w:pPr>
        <w:pStyle w:val="Textoindependiente"/>
        <w:widowControl w:val="0"/>
        <w:numPr>
          <w:ilvl w:val="0"/>
          <w:numId w:val="27"/>
        </w:numPr>
        <w:spacing w:after="0"/>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75920DB7" w14:textId="45F6DD39" w:rsidR="001435FE" w:rsidRPr="001D7001" w:rsidRDefault="001435FE" w:rsidP="00827BCA">
      <w:pPr>
        <w:pStyle w:val="Textoindependiente"/>
        <w:widowControl w:val="0"/>
        <w:numPr>
          <w:ilvl w:val="0"/>
          <w:numId w:val="27"/>
        </w:numPr>
        <w:spacing w:after="0"/>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4FCD14C4" w14:textId="2A91A84D" w:rsidR="001435FE" w:rsidRPr="001D7001" w:rsidRDefault="001435FE" w:rsidP="00827BCA">
      <w:pPr>
        <w:pStyle w:val="Textoindependiente"/>
        <w:widowControl w:val="0"/>
        <w:numPr>
          <w:ilvl w:val="0"/>
          <w:numId w:val="27"/>
        </w:numPr>
        <w:spacing w:after="0"/>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164B4EDA" w14:textId="77777777" w:rsidR="001435FE" w:rsidRPr="001D7001" w:rsidRDefault="001435FE" w:rsidP="001435FE">
      <w:pPr>
        <w:widowControl w:val="0"/>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jc w:val="both"/>
        <w:rPr>
          <w:rFonts w:ascii="Arial" w:hAnsi="Arial" w:cs="Arial"/>
          <w:sz w:val="20"/>
        </w:rPr>
      </w:pPr>
    </w:p>
    <w:p w14:paraId="5D4AA2E3" w14:textId="77777777" w:rsidR="003A596C" w:rsidRPr="001D7001" w:rsidRDefault="003A596C" w:rsidP="003A596C">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C39656A" w14:textId="233DFC15" w:rsidR="002652C7" w:rsidRDefault="002652C7" w:rsidP="003A596C">
      <w:pPr>
        <w:widowControl w:val="0"/>
        <w:jc w:val="both"/>
        <w:rPr>
          <w:rFonts w:ascii="Arial" w:hAnsi="Arial" w:cs="Arial"/>
          <w:sz w:val="20"/>
        </w:rPr>
      </w:pPr>
    </w:p>
    <w:p w14:paraId="1BFC71EB" w14:textId="77777777" w:rsidR="002652C7" w:rsidRDefault="002652C7">
      <w:pPr>
        <w:rPr>
          <w:rFonts w:ascii="Arial" w:hAnsi="Arial" w:cs="Arial"/>
          <w:sz w:val="20"/>
        </w:rPr>
      </w:pPr>
      <w:r>
        <w:rPr>
          <w:rFonts w:ascii="Arial" w:hAnsi="Arial" w:cs="Arial"/>
          <w:sz w:val="20"/>
        </w:rPr>
        <w:br w:type="page"/>
      </w:r>
    </w:p>
    <w:p w14:paraId="16540339" w14:textId="77777777" w:rsidR="00004D16" w:rsidRPr="001D7001" w:rsidRDefault="00004D16" w:rsidP="00893851">
      <w:pPr>
        <w:widowControl w:val="0"/>
        <w:tabs>
          <w:tab w:val="left" w:pos="3544"/>
        </w:tabs>
        <w:jc w:val="both"/>
        <w:rPr>
          <w:rFonts w:ascii="Arial" w:hAnsi="Arial" w:cs="Arial"/>
          <w:sz w:val="20"/>
        </w:rPr>
      </w:pPr>
    </w:p>
    <w:p w14:paraId="300C54BC" w14:textId="77777777" w:rsidR="00F17D49" w:rsidRPr="001D7001" w:rsidRDefault="00F17D49" w:rsidP="00CD5328">
      <w:pPr>
        <w:widowControl w:val="0"/>
        <w:tabs>
          <w:tab w:val="left" w:pos="3544"/>
        </w:tabs>
        <w:jc w:val="center"/>
        <w:rPr>
          <w:rFonts w:ascii="Arial" w:hAnsi="Arial" w:cs="Arial"/>
          <w:b/>
        </w:rPr>
      </w:pPr>
      <w:r w:rsidRPr="001D7001">
        <w:rPr>
          <w:rFonts w:ascii="Arial" w:hAnsi="Arial" w:cs="Arial"/>
          <w:b/>
        </w:rPr>
        <w:t xml:space="preserve">ANEXO Nº </w:t>
      </w:r>
      <w:r w:rsidR="001435FE" w:rsidRPr="001D7001">
        <w:rPr>
          <w:rFonts w:ascii="Arial" w:hAnsi="Arial" w:cs="Arial"/>
          <w:b/>
        </w:rPr>
        <w:t>3</w:t>
      </w:r>
    </w:p>
    <w:p w14:paraId="641B7E85" w14:textId="77777777" w:rsidR="00F17D49" w:rsidRPr="001D7001" w:rsidRDefault="00F17D49" w:rsidP="00CD5328">
      <w:pPr>
        <w:widowControl w:val="0"/>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jc w:val="both"/>
        <w:rPr>
          <w:rFonts w:ascii="Arial" w:hAnsi="Arial" w:cs="Arial"/>
          <w:sz w:val="20"/>
        </w:rPr>
      </w:pPr>
    </w:p>
    <w:p w14:paraId="4E46B6DB" w14:textId="77777777" w:rsidR="00F17D49" w:rsidRPr="001D7001" w:rsidRDefault="00F17D49" w:rsidP="00CD5328">
      <w:pPr>
        <w:widowControl w:val="0"/>
        <w:autoSpaceDE w:val="0"/>
        <w:autoSpaceDN w:val="0"/>
        <w:adjustRightInd w:val="0"/>
        <w:jc w:val="both"/>
        <w:rPr>
          <w:rFonts w:ascii="Arial" w:hAnsi="Arial" w:cs="Arial"/>
          <w:sz w:val="20"/>
        </w:rPr>
      </w:pPr>
    </w:p>
    <w:p w14:paraId="09E1C415" w14:textId="77777777" w:rsidR="00F17D49" w:rsidRPr="001D7001" w:rsidRDefault="00F17D49" w:rsidP="00CD5328">
      <w:pPr>
        <w:widowControl w:val="0"/>
        <w:autoSpaceDE w:val="0"/>
        <w:autoSpaceDN w:val="0"/>
        <w:adjustRightInd w:val="0"/>
        <w:jc w:val="both"/>
        <w:rPr>
          <w:rFonts w:ascii="Arial" w:hAnsi="Arial" w:cs="Arial"/>
          <w:sz w:val="20"/>
        </w:rPr>
      </w:pPr>
    </w:p>
    <w:p w14:paraId="352C08E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Señores</w:t>
      </w:r>
    </w:p>
    <w:p w14:paraId="755E9DB8" w14:textId="77777777" w:rsidR="00F17D49" w:rsidRPr="001D7001" w:rsidRDefault="00F17D49" w:rsidP="00CD5328">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w:t>
      </w:r>
      <w:r w:rsidR="00E7223C" w:rsidRPr="001D7001">
        <w:rPr>
          <w:rFonts w:ascii="Arial" w:hAnsi="Arial" w:cs="Arial"/>
          <w:b/>
          <w:bCs/>
          <w:sz w:val="20"/>
        </w:rPr>
        <w:t>DE SELECCIÓN</w:t>
      </w:r>
    </w:p>
    <w:p w14:paraId="49D59C32" w14:textId="77777777" w:rsidR="00F17D49" w:rsidRPr="001D7001" w:rsidRDefault="00923B1E" w:rsidP="00CD5328">
      <w:pPr>
        <w:widowControl w:val="0"/>
        <w:autoSpaceDE w:val="0"/>
        <w:autoSpaceDN w:val="0"/>
        <w:adjustRightInd w:val="0"/>
        <w:jc w:val="both"/>
        <w:rPr>
          <w:rFonts w:ascii="Arial" w:hAnsi="Arial" w:cs="Arial"/>
          <w:b/>
          <w:sz w:val="20"/>
        </w:rPr>
      </w:pPr>
      <w:r w:rsidRPr="001D7001">
        <w:rPr>
          <w:rFonts w:ascii="Arial" w:hAnsi="Arial" w:cs="Arial"/>
          <w:b/>
          <w:sz w:val="20"/>
        </w:rPr>
        <w:t>LICITACIÓN PÚBLICA</w:t>
      </w:r>
      <w:r w:rsidR="00F17D49" w:rsidRPr="001D7001">
        <w:rPr>
          <w:rFonts w:ascii="Arial" w:hAnsi="Arial" w:cs="Arial"/>
          <w:b/>
          <w:sz w:val="20"/>
        </w:rPr>
        <w:t xml:space="preserve"> Nº </w:t>
      </w:r>
      <w:r w:rsidR="00F17D49" w:rsidRPr="00D410F1">
        <w:rPr>
          <w:rFonts w:ascii="Arial" w:hAnsi="Arial" w:cs="Arial"/>
          <w:bCs/>
          <w:sz w:val="20"/>
          <w:highlight w:val="lightGray"/>
        </w:rPr>
        <w:t xml:space="preserve">[CONSIGNAR </w:t>
      </w:r>
      <w:r w:rsidR="009E4521" w:rsidRPr="00D410F1">
        <w:rPr>
          <w:rFonts w:ascii="Arial" w:hAnsi="Arial" w:cs="Arial"/>
          <w:bCs/>
          <w:sz w:val="20"/>
          <w:highlight w:val="lightGray"/>
        </w:rPr>
        <w:t>NOMENCLATURA DEL</w:t>
      </w:r>
      <w:r w:rsidR="00F17D49" w:rsidRPr="00D410F1">
        <w:rPr>
          <w:rFonts w:ascii="Arial" w:hAnsi="Arial" w:cs="Arial"/>
          <w:bCs/>
          <w:sz w:val="20"/>
          <w:highlight w:val="lightGray"/>
        </w:rPr>
        <w:t xml:space="preserve"> </w:t>
      </w:r>
      <w:r w:rsidR="00431A5B" w:rsidRPr="00D410F1">
        <w:rPr>
          <w:rFonts w:ascii="Arial" w:hAnsi="Arial" w:cs="Arial"/>
          <w:bCs/>
          <w:sz w:val="20"/>
          <w:highlight w:val="lightGray"/>
        </w:rPr>
        <w:t>PROCEDIMIENTO</w:t>
      </w:r>
      <w:r w:rsidR="00F17D49" w:rsidRPr="00D410F1">
        <w:rPr>
          <w:rFonts w:ascii="Arial" w:hAnsi="Arial" w:cs="Arial"/>
          <w:bCs/>
          <w:sz w:val="20"/>
          <w:highlight w:val="lightGray"/>
        </w:rPr>
        <w:t>]</w:t>
      </w:r>
    </w:p>
    <w:p w14:paraId="22D609D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Presente.-</w:t>
      </w:r>
    </w:p>
    <w:p w14:paraId="0844A1F4" w14:textId="77777777" w:rsidR="00F17D49" w:rsidRPr="001D7001" w:rsidRDefault="00F17D49" w:rsidP="00CD5328">
      <w:pPr>
        <w:widowControl w:val="0"/>
        <w:autoSpaceDE w:val="0"/>
        <w:autoSpaceDN w:val="0"/>
        <w:adjustRightInd w:val="0"/>
        <w:jc w:val="both"/>
        <w:rPr>
          <w:rFonts w:ascii="Arial" w:hAnsi="Arial" w:cs="Arial"/>
          <w:sz w:val="20"/>
        </w:rPr>
      </w:pPr>
    </w:p>
    <w:p w14:paraId="4C05B221" w14:textId="77777777" w:rsidR="00F17D49" w:rsidRPr="001D7001" w:rsidRDefault="00F17D49" w:rsidP="00CD5328">
      <w:pPr>
        <w:widowControl w:val="0"/>
        <w:autoSpaceDE w:val="0"/>
        <w:autoSpaceDN w:val="0"/>
        <w:adjustRightInd w:val="0"/>
        <w:jc w:val="both"/>
        <w:rPr>
          <w:rFonts w:ascii="Arial" w:hAnsi="Arial" w:cs="Arial"/>
          <w:sz w:val="20"/>
        </w:rPr>
      </w:pPr>
    </w:p>
    <w:p w14:paraId="118F8770" w14:textId="77777777" w:rsidR="00F17D49" w:rsidRPr="001D7001" w:rsidRDefault="00F17D49" w:rsidP="00CD5328">
      <w:pPr>
        <w:widowControl w:val="0"/>
        <w:autoSpaceDE w:val="0"/>
        <w:autoSpaceDN w:val="0"/>
        <w:adjustRightInd w:val="0"/>
        <w:jc w:val="both"/>
        <w:rPr>
          <w:rFonts w:ascii="Arial" w:hAnsi="Arial" w:cs="Arial"/>
          <w:sz w:val="20"/>
        </w:rPr>
      </w:pPr>
    </w:p>
    <w:p w14:paraId="4A4B994C"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1046" w:name="_Hlk519613256"/>
      <w:r w:rsidR="003C7498" w:rsidRPr="005628EB">
        <w:rPr>
          <w:rFonts w:ascii="Arial" w:hAnsi="Arial" w:cs="Arial"/>
          <w:sz w:val="20"/>
        </w:rPr>
        <w:t>detalladas en dichos documentos</w:t>
      </w:r>
      <w:bookmarkEnd w:id="1046"/>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Pr="001D7001">
        <w:rPr>
          <w:rFonts w:ascii="Arial" w:hAnsi="Arial" w:cs="Arial"/>
          <w:iCs/>
          <w:sz w:val="20"/>
        </w:rPr>
        <w:t>[</w:t>
      </w:r>
      <w:r w:rsidRPr="003D20B0">
        <w:rPr>
          <w:rFonts w:ascii="Arial" w:hAnsi="Arial" w:cs="Arial"/>
          <w:iCs/>
          <w:sz w:val="20"/>
          <w:highlight w:val="lightGray"/>
        </w:rPr>
        <w:t xml:space="preserve">CONSIGNAR </w:t>
      </w:r>
      <w:r w:rsidR="00040E6C" w:rsidRPr="003D20B0">
        <w:rPr>
          <w:rFonts w:ascii="Arial" w:hAnsi="Arial" w:cs="Arial"/>
          <w:iCs/>
          <w:sz w:val="20"/>
          <w:highlight w:val="lightGray"/>
        </w:rPr>
        <w:t xml:space="preserve">EL OBJETO </w:t>
      </w:r>
      <w:r w:rsidRPr="003D20B0">
        <w:rPr>
          <w:rFonts w:ascii="Arial" w:hAnsi="Arial" w:cs="Arial"/>
          <w:iCs/>
          <w:sz w:val="20"/>
          <w:highlight w:val="lightGray"/>
        </w:rPr>
        <w:t xml:space="preserve">DE </w:t>
      </w:r>
      <w:r w:rsidRPr="002752E6">
        <w:rPr>
          <w:rFonts w:ascii="Arial" w:hAnsi="Arial" w:cs="Arial"/>
          <w:iCs/>
          <w:sz w:val="20"/>
          <w:highlight w:val="lightGray"/>
        </w:rPr>
        <w:t>LA CONVOCATORIA</w:t>
      </w:r>
      <w:r w:rsidRPr="001D7001">
        <w:rPr>
          <w:rFonts w:ascii="Arial" w:hAnsi="Arial" w:cs="Arial"/>
          <w:iCs/>
          <w:sz w:val="20"/>
        </w:rPr>
        <w:t>]</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jc w:val="both"/>
        <w:rPr>
          <w:rFonts w:ascii="Arial" w:hAnsi="Arial" w:cs="Arial"/>
          <w:sz w:val="20"/>
        </w:rPr>
      </w:pPr>
    </w:p>
    <w:p w14:paraId="56D1C864"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jc w:val="both"/>
        <w:rPr>
          <w:rFonts w:ascii="Arial" w:hAnsi="Arial" w:cs="Arial"/>
          <w:sz w:val="20"/>
        </w:rPr>
      </w:pPr>
    </w:p>
    <w:p w14:paraId="7D0170E9" w14:textId="77777777" w:rsidR="00F17D49" w:rsidRPr="001D7001" w:rsidRDefault="00F17D49" w:rsidP="00CD5328">
      <w:pPr>
        <w:widowControl w:val="0"/>
        <w:autoSpaceDE w:val="0"/>
        <w:autoSpaceDN w:val="0"/>
        <w:adjustRightInd w:val="0"/>
        <w:jc w:val="both"/>
        <w:rPr>
          <w:rFonts w:ascii="Arial" w:hAnsi="Arial" w:cs="Arial"/>
          <w:sz w:val="20"/>
        </w:rPr>
      </w:pPr>
    </w:p>
    <w:p w14:paraId="3B558F3C" w14:textId="77777777" w:rsidR="00F17D49" w:rsidRPr="001D7001" w:rsidRDefault="00F17D49" w:rsidP="00CD5328">
      <w:pPr>
        <w:widowControl w:val="0"/>
        <w:autoSpaceDE w:val="0"/>
        <w:autoSpaceDN w:val="0"/>
        <w:adjustRightInd w:val="0"/>
        <w:jc w:val="both"/>
        <w:rPr>
          <w:rFonts w:ascii="Arial" w:hAnsi="Arial" w:cs="Arial"/>
          <w:sz w:val="20"/>
        </w:rPr>
      </w:pPr>
    </w:p>
    <w:p w14:paraId="5C64BC8C" w14:textId="77777777" w:rsidR="00F17D49" w:rsidRPr="001D7001" w:rsidRDefault="00F17D49" w:rsidP="00CD5328">
      <w:pPr>
        <w:widowControl w:val="0"/>
        <w:autoSpaceDE w:val="0"/>
        <w:autoSpaceDN w:val="0"/>
        <w:adjustRightInd w:val="0"/>
        <w:jc w:val="both"/>
        <w:rPr>
          <w:rFonts w:ascii="Arial" w:hAnsi="Arial" w:cs="Arial"/>
          <w:sz w:val="20"/>
        </w:rPr>
      </w:pPr>
    </w:p>
    <w:p w14:paraId="1FA23934" w14:textId="77777777" w:rsidR="00F17D49" w:rsidRPr="001D7001" w:rsidRDefault="00F17D49" w:rsidP="00CD5328">
      <w:pPr>
        <w:widowControl w:val="0"/>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jc w:val="both"/>
        <w:rPr>
          <w:rFonts w:ascii="Arial" w:hAnsi="Arial" w:cs="Arial"/>
          <w:sz w:val="20"/>
        </w:rPr>
      </w:pPr>
    </w:p>
    <w:p w14:paraId="5DC12520" w14:textId="77777777" w:rsidR="00F17D49" w:rsidRPr="001D7001" w:rsidRDefault="00F17D49" w:rsidP="00CD5328">
      <w:pPr>
        <w:widowControl w:val="0"/>
        <w:autoSpaceDE w:val="0"/>
        <w:autoSpaceDN w:val="0"/>
        <w:adjustRightInd w:val="0"/>
        <w:jc w:val="both"/>
        <w:rPr>
          <w:rFonts w:ascii="Arial" w:hAnsi="Arial" w:cs="Arial"/>
          <w:sz w:val="20"/>
        </w:rPr>
      </w:pPr>
    </w:p>
    <w:p w14:paraId="55BA1C3C" w14:textId="77777777" w:rsidR="00F17D49" w:rsidRPr="001D7001" w:rsidRDefault="00F17D49" w:rsidP="00CD5328">
      <w:pPr>
        <w:widowControl w:val="0"/>
        <w:autoSpaceDE w:val="0"/>
        <w:autoSpaceDN w:val="0"/>
        <w:adjustRightInd w:val="0"/>
        <w:jc w:val="both"/>
        <w:rPr>
          <w:rFonts w:ascii="Arial" w:hAnsi="Arial" w:cs="Arial"/>
          <w:sz w:val="20"/>
        </w:rPr>
      </w:pPr>
    </w:p>
    <w:p w14:paraId="5FD9FAF1" w14:textId="77777777" w:rsidR="00F17D49" w:rsidRPr="001D7001" w:rsidRDefault="00F17D49" w:rsidP="00CD5328">
      <w:pPr>
        <w:widowControl w:val="0"/>
        <w:autoSpaceDE w:val="0"/>
        <w:autoSpaceDN w:val="0"/>
        <w:adjustRightInd w:val="0"/>
        <w:jc w:val="both"/>
        <w:rPr>
          <w:rFonts w:ascii="Arial" w:hAnsi="Arial" w:cs="Arial"/>
          <w:sz w:val="20"/>
        </w:rPr>
      </w:pPr>
    </w:p>
    <w:p w14:paraId="487CE4E3" w14:textId="77777777" w:rsidR="002003C7" w:rsidRPr="001D7001" w:rsidRDefault="002003C7" w:rsidP="00CD5328">
      <w:pPr>
        <w:widowControl w:val="0"/>
        <w:autoSpaceDE w:val="0"/>
        <w:autoSpaceDN w:val="0"/>
        <w:adjustRightInd w:val="0"/>
        <w:jc w:val="both"/>
        <w:rPr>
          <w:rFonts w:ascii="Arial" w:hAnsi="Arial" w:cs="Arial"/>
          <w:sz w:val="20"/>
        </w:rPr>
      </w:pPr>
    </w:p>
    <w:p w14:paraId="7A65C389" w14:textId="77777777" w:rsidR="002003C7" w:rsidRPr="001D7001" w:rsidRDefault="002003C7" w:rsidP="00CD5328">
      <w:pPr>
        <w:widowControl w:val="0"/>
        <w:autoSpaceDE w:val="0"/>
        <w:autoSpaceDN w:val="0"/>
        <w:adjustRightInd w:val="0"/>
        <w:jc w:val="both"/>
        <w:rPr>
          <w:rFonts w:ascii="Arial" w:hAnsi="Arial" w:cs="Arial"/>
          <w:sz w:val="20"/>
        </w:rPr>
      </w:pPr>
    </w:p>
    <w:p w14:paraId="2D0B4E44" w14:textId="77777777" w:rsidR="002003C7" w:rsidRPr="001D7001" w:rsidRDefault="002003C7" w:rsidP="00CD5328">
      <w:pPr>
        <w:widowControl w:val="0"/>
        <w:autoSpaceDE w:val="0"/>
        <w:autoSpaceDN w:val="0"/>
        <w:adjustRightInd w:val="0"/>
        <w:jc w:val="both"/>
        <w:rPr>
          <w:rFonts w:ascii="Arial" w:hAnsi="Arial" w:cs="Arial"/>
          <w:sz w:val="20"/>
        </w:rPr>
      </w:pPr>
    </w:p>
    <w:p w14:paraId="25C644F8" w14:textId="77777777" w:rsidR="002003C7" w:rsidRPr="001D7001" w:rsidRDefault="002003C7" w:rsidP="00CD5328">
      <w:pPr>
        <w:widowControl w:val="0"/>
        <w:autoSpaceDE w:val="0"/>
        <w:autoSpaceDN w:val="0"/>
        <w:adjustRightInd w:val="0"/>
        <w:jc w:val="both"/>
        <w:rPr>
          <w:rFonts w:ascii="Arial" w:hAnsi="Arial" w:cs="Arial"/>
          <w:sz w:val="20"/>
        </w:rPr>
      </w:pPr>
    </w:p>
    <w:p w14:paraId="4250B5C3" w14:textId="77777777" w:rsidR="002003C7" w:rsidRPr="001D7001" w:rsidRDefault="002003C7" w:rsidP="00CD5328">
      <w:pPr>
        <w:widowControl w:val="0"/>
        <w:autoSpaceDE w:val="0"/>
        <w:autoSpaceDN w:val="0"/>
        <w:adjustRightInd w:val="0"/>
        <w:jc w:val="both"/>
        <w:rPr>
          <w:rFonts w:ascii="Arial" w:hAnsi="Arial" w:cs="Arial"/>
          <w:sz w:val="20"/>
        </w:rPr>
      </w:pPr>
    </w:p>
    <w:p w14:paraId="2D59C13F" w14:textId="77777777" w:rsidR="002003C7" w:rsidRPr="001D7001" w:rsidRDefault="002003C7" w:rsidP="00CD5328">
      <w:pPr>
        <w:widowControl w:val="0"/>
        <w:autoSpaceDE w:val="0"/>
        <w:autoSpaceDN w:val="0"/>
        <w:adjustRightInd w:val="0"/>
        <w:jc w:val="both"/>
        <w:rPr>
          <w:rFonts w:ascii="Arial" w:hAnsi="Arial" w:cs="Arial"/>
          <w:sz w:val="20"/>
        </w:rPr>
      </w:pPr>
    </w:p>
    <w:p w14:paraId="67576BB2" w14:textId="77777777" w:rsidR="002003C7" w:rsidRPr="001D7001" w:rsidRDefault="002003C7" w:rsidP="00CD5328">
      <w:pPr>
        <w:widowControl w:val="0"/>
        <w:autoSpaceDE w:val="0"/>
        <w:autoSpaceDN w:val="0"/>
        <w:adjustRightInd w:val="0"/>
        <w:jc w:val="both"/>
        <w:rPr>
          <w:rFonts w:ascii="Arial" w:hAnsi="Arial" w:cs="Arial"/>
          <w:sz w:val="20"/>
        </w:rPr>
      </w:pPr>
    </w:p>
    <w:p w14:paraId="1FCB7564" w14:textId="77777777" w:rsidR="00E52C2D" w:rsidRPr="001D7001" w:rsidRDefault="00E52C2D" w:rsidP="00CD5328">
      <w:pPr>
        <w:widowControl w:val="0"/>
        <w:autoSpaceDE w:val="0"/>
        <w:autoSpaceDN w:val="0"/>
        <w:adjustRightInd w:val="0"/>
        <w:jc w:val="both"/>
        <w:rPr>
          <w:rFonts w:ascii="Arial" w:hAnsi="Arial" w:cs="Arial"/>
          <w:sz w:val="20"/>
        </w:rPr>
      </w:pPr>
    </w:p>
    <w:p w14:paraId="5B633C1E" w14:textId="77777777" w:rsidR="00E52C2D" w:rsidRPr="001D7001" w:rsidRDefault="00E52C2D" w:rsidP="00CD5328">
      <w:pPr>
        <w:widowControl w:val="0"/>
        <w:autoSpaceDE w:val="0"/>
        <w:autoSpaceDN w:val="0"/>
        <w:adjustRightInd w:val="0"/>
        <w:jc w:val="both"/>
        <w:rPr>
          <w:rFonts w:ascii="Arial" w:hAnsi="Arial" w:cs="Arial"/>
          <w:sz w:val="20"/>
        </w:rPr>
      </w:pPr>
    </w:p>
    <w:p w14:paraId="09062CFC" w14:textId="77777777" w:rsidR="00E52C2D" w:rsidRPr="001D7001" w:rsidRDefault="00E52C2D" w:rsidP="00CD5328">
      <w:pPr>
        <w:widowControl w:val="0"/>
        <w:autoSpaceDE w:val="0"/>
        <w:autoSpaceDN w:val="0"/>
        <w:adjustRightInd w:val="0"/>
        <w:jc w:val="both"/>
        <w:rPr>
          <w:rFonts w:ascii="Arial" w:hAnsi="Arial" w:cs="Arial"/>
          <w:sz w:val="20"/>
        </w:rPr>
      </w:pPr>
    </w:p>
    <w:p w14:paraId="4CF86A1B" w14:textId="77777777" w:rsidR="002003C7" w:rsidRPr="001D7001" w:rsidRDefault="002003C7" w:rsidP="00CD5328">
      <w:pPr>
        <w:widowControl w:val="0"/>
        <w:autoSpaceDE w:val="0"/>
        <w:autoSpaceDN w:val="0"/>
        <w:adjustRightInd w:val="0"/>
        <w:jc w:val="both"/>
        <w:rPr>
          <w:rFonts w:ascii="Arial" w:hAnsi="Arial" w:cs="Arial"/>
          <w:sz w:val="20"/>
        </w:rPr>
      </w:pPr>
    </w:p>
    <w:p w14:paraId="710B6E3D" w14:textId="77777777" w:rsidR="002003C7" w:rsidRPr="001D7001" w:rsidRDefault="002003C7" w:rsidP="00CD5328">
      <w:pPr>
        <w:widowControl w:val="0"/>
        <w:autoSpaceDE w:val="0"/>
        <w:autoSpaceDN w:val="0"/>
        <w:adjustRightInd w:val="0"/>
        <w:jc w:val="both"/>
        <w:rPr>
          <w:rFonts w:ascii="Arial" w:hAnsi="Arial" w:cs="Arial"/>
          <w:sz w:val="20"/>
        </w:rPr>
      </w:pPr>
    </w:p>
    <w:p w14:paraId="5E911198" w14:textId="77777777" w:rsidR="002003C7" w:rsidRPr="001D7001" w:rsidRDefault="002003C7" w:rsidP="00CD5328">
      <w:pPr>
        <w:widowControl w:val="0"/>
        <w:autoSpaceDE w:val="0"/>
        <w:autoSpaceDN w:val="0"/>
        <w:adjustRightInd w:val="0"/>
        <w:jc w:val="both"/>
        <w:rPr>
          <w:rFonts w:ascii="Arial" w:hAnsi="Arial" w:cs="Arial"/>
          <w:sz w:val="20"/>
        </w:rPr>
      </w:pPr>
    </w:p>
    <w:p w14:paraId="7E5CE2BC" w14:textId="77777777" w:rsidR="00961568" w:rsidRPr="001D7001" w:rsidRDefault="00961568" w:rsidP="00961568">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rPr>
          <w:rFonts w:ascii="Arial" w:hAnsi="Arial" w:cs="Arial"/>
          <w:b/>
          <w:sz w:val="20"/>
        </w:rPr>
      </w:pPr>
    </w:p>
    <w:p w14:paraId="4DEF4AB5" w14:textId="3EAB185E" w:rsidR="002652C7" w:rsidRDefault="002652C7">
      <w:pPr>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jc w:val="both"/>
        <w:rPr>
          <w:rFonts w:ascii="Arial" w:hAnsi="Arial" w:cs="Arial"/>
          <w:sz w:val="20"/>
        </w:rPr>
      </w:pPr>
    </w:p>
    <w:p w14:paraId="7011D2F9" w14:textId="77777777" w:rsidR="001435FE" w:rsidRPr="001D7001" w:rsidRDefault="001435FE" w:rsidP="001435FE">
      <w:pPr>
        <w:widowControl w:val="0"/>
        <w:jc w:val="center"/>
        <w:rPr>
          <w:rFonts w:ascii="Arial" w:hAnsi="Arial" w:cs="Arial"/>
          <w:b/>
        </w:rPr>
      </w:pPr>
      <w:r w:rsidRPr="001D7001">
        <w:rPr>
          <w:rFonts w:ascii="Arial" w:hAnsi="Arial" w:cs="Arial"/>
          <w:b/>
        </w:rPr>
        <w:t>ANEXO Nº 4</w:t>
      </w:r>
    </w:p>
    <w:p w14:paraId="76D796C3" w14:textId="77777777" w:rsidR="001435FE" w:rsidRPr="001D7001" w:rsidRDefault="001435FE" w:rsidP="001435FE">
      <w:pPr>
        <w:widowControl w:val="0"/>
        <w:jc w:val="center"/>
        <w:rPr>
          <w:rFonts w:ascii="Arial" w:hAnsi="Arial" w:cs="Arial"/>
          <w:b/>
          <w:sz w:val="20"/>
        </w:rPr>
      </w:pPr>
    </w:p>
    <w:p w14:paraId="47BF9DDE"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jc w:val="both"/>
        <w:rPr>
          <w:rFonts w:ascii="Arial" w:hAnsi="Arial" w:cs="Arial"/>
          <w:sz w:val="20"/>
        </w:rPr>
      </w:pPr>
    </w:p>
    <w:p w14:paraId="414B481E" w14:textId="77777777" w:rsidR="001435FE" w:rsidRPr="001D7001" w:rsidRDefault="001435FE" w:rsidP="001435FE">
      <w:pPr>
        <w:widowControl w:val="0"/>
        <w:jc w:val="both"/>
        <w:rPr>
          <w:rFonts w:ascii="Arial" w:hAnsi="Arial" w:cs="Arial"/>
          <w:sz w:val="20"/>
        </w:rPr>
      </w:pPr>
    </w:p>
    <w:p w14:paraId="001A8C95" w14:textId="77777777" w:rsidR="001435FE" w:rsidRPr="001D7001" w:rsidRDefault="001435FE" w:rsidP="001435FE">
      <w:pPr>
        <w:widowControl w:val="0"/>
        <w:jc w:val="both"/>
        <w:rPr>
          <w:rFonts w:ascii="Arial" w:hAnsi="Arial" w:cs="Arial"/>
          <w:sz w:val="20"/>
        </w:rPr>
      </w:pPr>
    </w:p>
    <w:p w14:paraId="158FCFE7"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492784FF" w14:textId="77777777" w:rsidR="001435FE" w:rsidRPr="001D7001" w:rsidRDefault="001435FE" w:rsidP="001435FE">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DE SELECCIÓN </w:t>
      </w:r>
    </w:p>
    <w:p w14:paraId="0C25F5B3" w14:textId="77777777" w:rsidR="001435FE" w:rsidRPr="001D7001" w:rsidRDefault="001435FE" w:rsidP="001435FE">
      <w:pPr>
        <w:widowControl w:val="0"/>
        <w:jc w:val="both"/>
        <w:rPr>
          <w:rFonts w:ascii="Arial" w:hAnsi="Arial" w:cs="Arial"/>
          <w:b/>
          <w:sz w:val="20"/>
        </w:rPr>
      </w:pPr>
      <w:r w:rsidRPr="001D7001">
        <w:rPr>
          <w:rFonts w:ascii="Arial" w:hAnsi="Arial" w:cs="Arial"/>
          <w:b/>
          <w:sz w:val="20"/>
        </w:rPr>
        <w:t xml:space="preserve">LICITACIÓN PÚBLICA Nº </w:t>
      </w:r>
      <w:r w:rsidRPr="00025E67">
        <w:rPr>
          <w:rFonts w:ascii="Arial" w:hAnsi="Arial" w:cs="Arial"/>
          <w:bCs/>
          <w:sz w:val="20"/>
          <w:highlight w:val="lightGray"/>
        </w:rPr>
        <w:t>[</w:t>
      </w:r>
      <w:r w:rsidRPr="009E4521">
        <w:rPr>
          <w:rFonts w:ascii="Arial" w:hAnsi="Arial" w:cs="Arial"/>
          <w:bCs/>
          <w:sz w:val="20"/>
          <w:highlight w:val="lightGray"/>
        </w:rPr>
        <w:t>CONSIGNAR NOMENCLATURA DEL PROCEDIMIENTO</w:t>
      </w:r>
      <w:r w:rsidRPr="00025E67">
        <w:rPr>
          <w:rFonts w:ascii="Arial" w:hAnsi="Arial" w:cs="Arial"/>
          <w:bCs/>
          <w:sz w:val="20"/>
          <w:highlight w:val="lightGray"/>
        </w:rPr>
        <w:t>]</w:t>
      </w:r>
    </w:p>
    <w:p w14:paraId="274F8F86" w14:textId="77777777"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241C3B3" w14:textId="77777777" w:rsidR="001435FE" w:rsidRPr="001D7001" w:rsidRDefault="001435FE" w:rsidP="001435FE">
      <w:pPr>
        <w:widowControl w:val="0"/>
        <w:jc w:val="both"/>
        <w:rPr>
          <w:rFonts w:ascii="Arial" w:hAnsi="Arial" w:cs="Arial"/>
          <w:sz w:val="20"/>
        </w:rPr>
      </w:pPr>
    </w:p>
    <w:p w14:paraId="1FFD7076" w14:textId="77777777" w:rsidR="001435FE" w:rsidRPr="001D7001" w:rsidRDefault="001435FE" w:rsidP="001435FE">
      <w:pPr>
        <w:widowControl w:val="0"/>
        <w:jc w:val="both"/>
        <w:rPr>
          <w:rFonts w:ascii="Arial" w:hAnsi="Arial" w:cs="Arial"/>
          <w:sz w:val="20"/>
        </w:rPr>
      </w:pPr>
    </w:p>
    <w:p w14:paraId="58D02ED1" w14:textId="77777777" w:rsidR="001435FE" w:rsidRPr="001D7001" w:rsidRDefault="001435FE" w:rsidP="001435FE">
      <w:pPr>
        <w:widowControl w:val="0"/>
        <w:jc w:val="both"/>
        <w:rPr>
          <w:rFonts w:ascii="Arial" w:hAnsi="Arial" w:cs="Arial"/>
          <w:sz w:val="20"/>
        </w:rPr>
      </w:pPr>
    </w:p>
    <w:p w14:paraId="45A0DA7F" w14:textId="4E832CAA" w:rsidR="001435FE" w:rsidRPr="001D7001" w:rsidRDefault="001435FE" w:rsidP="001435FE">
      <w:pPr>
        <w:widowControl w:val="0"/>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EF389E" w:rsidRPr="002F5885">
        <w:rPr>
          <w:rFonts w:ascii="Arial" w:hAnsi="Arial" w:cs="Arial"/>
          <w:sz w:val="20"/>
          <w:highlight w:val="lightGray"/>
        </w:rPr>
        <w:t xml:space="preserve">. EN CASO DE LA MODALIDAD DE LLAVE EN MANO DETALLAR EL PLAZO DE ENTREGA, </w:t>
      </w:r>
      <w:r w:rsidR="00614A73" w:rsidRPr="002F5885">
        <w:rPr>
          <w:rFonts w:ascii="Arial" w:hAnsi="Arial" w:cs="Arial"/>
          <w:sz w:val="20"/>
          <w:highlight w:val="lightGray"/>
        </w:rPr>
        <w:t xml:space="preserve">SU </w:t>
      </w:r>
      <w:r w:rsidR="00EF389E" w:rsidRPr="002F5885">
        <w:rPr>
          <w:rFonts w:ascii="Arial" w:hAnsi="Arial" w:cs="Arial"/>
          <w:sz w:val="20"/>
          <w:highlight w:val="lightGray"/>
        </w:rPr>
        <w:t>INSTALACIÓN Y PUESTA EN F</w:t>
      </w:r>
      <w:r w:rsidR="002F5885">
        <w:rPr>
          <w:rFonts w:ascii="Arial" w:hAnsi="Arial" w:cs="Arial"/>
          <w:sz w:val="20"/>
          <w:highlight w:val="lightGray"/>
        </w:rPr>
        <w:t>U</w:t>
      </w:r>
      <w:r w:rsidR="00EF389E" w:rsidRPr="002F5885">
        <w:rPr>
          <w:rFonts w:ascii="Arial" w:hAnsi="Arial" w:cs="Arial"/>
          <w:sz w:val="20"/>
          <w:highlight w:val="lightGray"/>
        </w:rPr>
        <w:t>NCIONAMIENTO</w:t>
      </w:r>
      <w:r w:rsidRPr="00025E67">
        <w:rPr>
          <w:rFonts w:ascii="Arial" w:hAnsi="Arial" w:cs="Arial"/>
          <w:sz w:val="20"/>
          <w:highlight w:val="lightGray"/>
        </w:rPr>
        <w:t>]</w:t>
      </w:r>
      <w:r w:rsidRPr="00025E67">
        <w:rPr>
          <w:rFonts w:ascii="Arial" w:hAnsi="Arial" w:cs="Arial"/>
          <w:sz w:val="20"/>
        </w:rPr>
        <w:t>.</w:t>
      </w:r>
    </w:p>
    <w:p w14:paraId="46EB1A6B" w14:textId="77777777" w:rsidR="001435FE" w:rsidRPr="001D7001" w:rsidRDefault="001435FE" w:rsidP="001435FE">
      <w:pPr>
        <w:widowControl w:val="0"/>
        <w:autoSpaceDE w:val="0"/>
        <w:autoSpaceDN w:val="0"/>
        <w:adjustRightInd w:val="0"/>
        <w:jc w:val="both"/>
        <w:rPr>
          <w:rFonts w:ascii="Arial" w:hAnsi="Arial" w:cs="Arial"/>
          <w:sz w:val="20"/>
        </w:rPr>
      </w:pPr>
    </w:p>
    <w:p w14:paraId="4461645F"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54B790C6" w14:textId="77777777" w:rsidR="001435FE" w:rsidRPr="001D7001" w:rsidRDefault="001435FE" w:rsidP="001435FE">
      <w:pPr>
        <w:widowControl w:val="0"/>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jc w:val="both"/>
        <w:rPr>
          <w:rFonts w:ascii="Arial" w:hAnsi="Arial" w:cs="Arial"/>
          <w:sz w:val="20"/>
          <w:lang w:val="es-PE"/>
        </w:rPr>
      </w:pPr>
    </w:p>
    <w:p w14:paraId="3F5838BF" w14:textId="77777777" w:rsidR="00105303" w:rsidRDefault="00105303" w:rsidP="005E367C">
      <w:pPr>
        <w:pStyle w:val="Textoindependiente"/>
        <w:widowControl w:val="0"/>
        <w:spacing w:after="0"/>
        <w:jc w:val="center"/>
        <w:rPr>
          <w:rFonts w:ascii="Arial" w:hAnsi="Arial" w:cs="Arial"/>
          <w:sz w:val="20"/>
          <w:lang w:val="es-PE"/>
        </w:rPr>
      </w:pPr>
      <w:r>
        <w:rPr>
          <w:rFonts w:ascii="Arial" w:hAnsi="Arial" w:cs="Arial"/>
          <w:sz w:val="20"/>
          <w:lang w:val="es-PE"/>
        </w:rPr>
        <w:br w:type="page"/>
      </w:r>
    </w:p>
    <w:p w14:paraId="6D896E43" w14:textId="7337D0F5" w:rsidR="005E367C" w:rsidRPr="001D7001" w:rsidRDefault="005E367C" w:rsidP="005E367C">
      <w:pPr>
        <w:pStyle w:val="Textoindependiente"/>
        <w:widowControl w:val="0"/>
        <w:spacing w:after="0"/>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4C57E63E" w14:textId="77777777" w:rsidR="005E367C" w:rsidRPr="001D7001" w:rsidRDefault="005E367C" w:rsidP="005E367C">
      <w:pPr>
        <w:pStyle w:val="Textoindependiente"/>
        <w:widowControl w:val="0"/>
        <w:spacing w:after="0"/>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PROMESA DE CONSORCIO</w:t>
      </w:r>
    </w:p>
    <w:p w14:paraId="2B7D6964"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rPr>
          <w:rFonts w:ascii="Arial" w:hAnsi="Arial" w:cs="Arial"/>
          <w:sz w:val="20"/>
          <w:szCs w:val="20"/>
        </w:rPr>
      </w:pPr>
    </w:p>
    <w:p w14:paraId="24BD62AA" w14:textId="77777777" w:rsidR="005E367C" w:rsidRPr="001D7001" w:rsidRDefault="005E367C" w:rsidP="005E367C">
      <w:pPr>
        <w:pStyle w:val="Textoindependiente"/>
        <w:widowControl w:val="0"/>
        <w:spacing w:after="0"/>
        <w:rPr>
          <w:rFonts w:ascii="Arial" w:hAnsi="Arial" w:cs="Arial"/>
          <w:sz w:val="20"/>
          <w:szCs w:val="20"/>
        </w:rPr>
      </w:pPr>
    </w:p>
    <w:p w14:paraId="107ECD88" w14:textId="77777777" w:rsidR="005E367C" w:rsidRPr="001D7001" w:rsidRDefault="005E367C" w:rsidP="005E367C">
      <w:pPr>
        <w:pStyle w:val="Textoindependiente"/>
        <w:widowControl w:val="0"/>
        <w:spacing w:after="0"/>
        <w:rPr>
          <w:rFonts w:ascii="Arial" w:hAnsi="Arial" w:cs="Arial"/>
          <w:sz w:val="20"/>
          <w:szCs w:val="20"/>
        </w:rPr>
      </w:pPr>
    </w:p>
    <w:p w14:paraId="6B9F8F9A" w14:textId="77777777" w:rsidR="005E367C" w:rsidRPr="001D7001" w:rsidRDefault="005E367C" w:rsidP="005E367C">
      <w:pPr>
        <w:widowControl w:val="0"/>
        <w:jc w:val="both"/>
        <w:rPr>
          <w:rFonts w:ascii="Arial" w:hAnsi="Arial" w:cs="Arial"/>
          <w:sz w:val="20"/>
        </w:rPr>
      </w:pPr>
      <w:r w:rsidRPr="001D7001">
        <w:rPr>
          <w:rFonts w:ascii="Arial" w:hAnsi="Arial" w:cs="Arial"/>
          <w:sz w:val="20"/>
        </w:rPr>
        <w:t>Señores</w:t>
      </w:r>
    </w:p>
    <w:p w14:paraId="635505CC" w14:textId="77777777" w:rsidR="005E367C" w:rsidRPr="001D7001" w:rsidRDefault="005E367C" w:rsidP="005E367C">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DE SELECCIÓN </w:t>
      </w:r>
    </w:p>
    <w:p w14:paraId="4FCC50E1" w14:textId="77777777" w:rsidR="005E367C" w:rsidRPr="001D7001" w:rsidRDefault="005E367C" w:rsidP="005E367C">
      <w:pPr>
        <w:widowControl w:val="0"/>
        <w:jc w:val="both"/>
        <w:rPr>
          <w:rFonts w:ascii="Arial" w:hAnsi="Arial" w:cs="Arial"/>
          <w:b/>
          <w:sz w:val="20"/>
        </w:rPr>
      </w:pPr>
      <w:r w:rsidRPr="001D7001">
        <w:rPr>
          <w:rFonts w:ascii="Arial" w:hAnsi="Arial" w:cs="Arial"/>
          <w:b/>
          <w:sz w:val="20"/>
        </w:rPr>
        <w:t xml:space="preserve">LICITACIÓN PÚBLICA Nº </w:t>
      </w:r>
      <w:r w:rsidRPr="00C35F7A">
        <w:rPr>
          <w:rFonts w:ascii="Arial" w:hAnsi="Arial" w:cs="Arial"/>
          <w:bCs/>
          <w:sz w:val="20"/>
          <w:highlight w:val="lightGray"/>
        </w:rPr>
        <w:t>[CONSIGNAR NOMENCLATURA DEL PROCEDIMIENTO]</w:t>
      </w:r>
    </w:p>
    <w:p w14:paraId="6C47A58C" w14:textId="77777777" w:rsidR="005E367C" w:rsidRPr="001D7001" w:rsidRDefault="005E367C" w:rsidP="005E367C">
      <w:pPr>
        <w:widowControl w:val="0"/>
        <w:jc w:val="both"/>
        <w:rPr>
          <w:rFonts w:ascii="Arial" w:hAnsi="Arial" w:cs="Arial"/>
          <w:sz w:val="20"/>
        </w:rPr>
      </w:pPr>
      <w:r w:rsidRPr="001D7001">
        <w:rPr>
          <w:rFonts w:ascii="Arial" w:hAnsi="Arial" w:cs="Arial"/>
          <w:sz w:val="20"/>
        </w:rPr>
        <w:t>Presente.-</w:t>
      </w:r>
    </w:p>
    <w:p w14:paraId="13A6D596" w14:textId="77777777" w:rsidR="005E367C" w:rsidRPr="001D7001" w:rsidRDefault="005E367C" w:rsidP="005E367C">
      <w:pPr>
        <w:widowControl w:val="0"/>
        <w:jc w:val="both"/>
        <w:rPr>
          <w:rFonts w:ascii="Arial" w:hAnsi="Arial" w:cs="Arial"/>
          <w:sz w:val="20"/>
        </w:rPr>
      </w:pPr>
    </w:p>
    <w:p w14:paraId="025C9A5C" w14:textId="77777777" w:rsidR="005E367C" w:rsidRPr="001D7001" w:rsidRDefault="005E367C" w:rsidP="005E367C">
      <w:pPr>
        <w:widowControl w:val="0"/>
        <w:jc w:val="both"/>
        <w:rPr>
          <w:rFonts w:ascii="Arial" w:hAnsi="Arial" w:cs="Arial"/>
          <w:sz w:val="20"/>
        </w:rPr>
      </w:pPr>
    </w:p>
    <w:p w14:paraId="359A7E1C" w14:textId="77777777" w:rsidR="005E367C" w:rsidRPr="001D7001" w:rsidRDefault="005E367C" w:rsidP="005E367C">
      <w:pPr>
        <w:widowControl w:val="0"/>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Pr="001D7001">
        <w:rPr>
          <w:rFonts w:ascii="Arial" w:hAnsi="Arial" w:cs="Arial"/>
          <w:b/>
          <w:sz w:val="20"/>
        </w:rPr>
        <w:t xml:space="preserve">LICITACIÓN PÚBLICA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02E4C4FB" w14:textId="77777777" w:rsidR="005E367C" w:rsidRPr="001D7001" w:rsidRDefault="005E367C" w:rsidP="005E367C">
      <w:pPr>
        <w:widowControl w:val="0"/>
        <w:jc w:val="both"/>
        <w:rPr>
          <w:rFonts w:ascii="Arial" w:hAnsi="Arial" w:cs="Arial"/>
          <w:sz w:val="20"/>
        </w:rPr>
      </w:pPr>
    </w:p>
    <w:p w14:paraId="1D657C45" w14:textId="77777777" w:rsidR="005E367C" w:rsidRPr="001D7001" w:rsidRDefault="005E367C" w:rsidP="005E367C">
      <w:pPr>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ind w:left="360"/>
        <w:jc w:val="both"/>
        <w:rPr>
          <w:rFonts w:ascii="Arial" w:hAnsi="Arial" w:cs="Arial"/>
          <w:color w:val="auto"/>
          <w:sz w:val="20"/>
        </w:rPr>
      </w:pPr>
    </w:p>
    <w:p w14:paraId="65C33DD0" w14:textId="77777777" w:rsidR="005E367C" w:rsidRPr="001D7001" w:rsidRDefault="005E367C" w:rsidP="005F2EA1">
      <w:pPr>
        <w:pStyle w:val="Prrafodelista"/>
        <w:numPr>
          <w:ilvl w:val="0"/>
          <w:numId w:val="17"/>
        </w:numPr>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5F2EA1">
      <w:pPr>
        <w:pStyle w:val="Prrafodelista"/>
        <w:numPr>
          <w:ilvl w:val="0"/>
          <w:numId w:val="18"/>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5F2EA1">
      <w:pPr>
        <w:pStyle w:val="Prrafodelista"/>
        <w:numPr>
          <w:ilvl w:val="0"/>
          <w:numId w:val="18"/>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ind w:left="360"/>
        <w:jc w:val="both"/>
        <w:rPr>
          <w:rFonts w:ascii="Arial" w:hAnsi="Arial" w:cs="Arial"/>
          <w:sz w:val="20"/>
        </w:rPr>
      </w:pPr>
    </w:p>
    <w:p w14:paraId="382181BC" w14:textId="77777777" w:rsidR="005E367C" w:rsidRPr="001D7001" w:rsidRDefault="005E367C" w:rsidP="005F2EA1">
      <w:pPr>
        <w:pStyle w:val="Prrafodelista"/>
        <w:numPr>
          <w:ilvl w:val="0"/>
          <w:numId w:val="17"/>
        </w:numPr>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N° [</w:t>
      </w:r>
      <w:r w:rsidRPr="00A44D2E">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A44D2E">
        <w:rPr>
          <w:rFonts w:ascii="Arial" w:hAnsi="Arial" w:cs="Arial"/>
          <w:sz w:val="20"/>
          <w:highlight w:val="lightGray"/>
        </w:rPr>
        <w:t>CONSIGNAR NOMBRE DE LA ENTIDAD</w:t>
      </w:r>
      <w:r w:rsidRPr="001D7001">
        <w:rPr>
          <w:rFonts w:ascii="Arial" w:hAnsi="Arial" w:cs="Arial"/>
          <w:sz w:val="20"/>
        </w:rPr>
        <w:t>].</w:t>
      </w:r>
    </w:p>
    <w:p w14:paraId="787ACB28" w14:textId="77777777" w:rsidR="005E367C" w:rsidRPr="001D7001" w:rsidRDefault="005E367C" w:rsidP="005E367C">
      <w:pPr>
        <w:pStyle w:val="Prrafodelista"/>
        <w:rPr>
          <w:rFonts w:ascii="Arial" w:hAnsi="Arial" w:cs="Arial"/>
          <w:sz w:val="20"/>
        </w:rPr>
      </w:pPr>
    </w:p>
    <w:p w14:paraId="19D0B0C6" w14:textId="77777777" w:rsidR="005E367C" w:rsidRPr="001D7001" w:rsidRDefault="005E367C" w:rsidP="005E367C">
      <w:pPr>
        <w:pStyle w:val="Prrafodelista"/>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ind w:left="360"/>
        <w:jc w:val="both"/>
        <w:rPr>
          <w:rFonts w:ascii="Arial" w:hAnsi="Arial" w:cs="Arial"/>
          <w:sz w:val="20"/>
        </w:rPr>
      </w:pPr>
    </w:p>
    <w:p w14:paraId="6C818223" w14:textId="77777777" w:rsidR="005E367C" w:rsidRPr="001D7001" w:rsidRDefault="005E367C" w:rsidP="005F2EA1">
      <w:pPr>
        <w:pStyle w:val="Prrafodelista"/>
        <w:numPr>
          <w:ilvl w:val="0"/>
          <w:numId w:val="17"/>
        </w:numPr>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5F2EA1">
      <w:pPr>
        <w:pStyle w:val="Prrafodelista"/>
        <w:numPr>
          <w:ilvl w:val="0"/>
          <w:numId w:val="17"/>
        </w:numPr>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4"/>
            </w:r>
          </w:p>
        </w:tc>
      </w:tr>
    </w:tbl>
    <w:p w14:paraId="0B74CC94"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5"/>
            </w:r>
          </w:p>
        </w:tc>
      </w:tr>
    </w:tbl>
    <w:p w14:paraId="2B0C861B"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TOTAL OBLIGACIONES</w:t>
            </w:r>
          </w:p>
        </w:tc>
        <w:tc>
          <w:tcPr>
            <w:tcW w:w="992" w:type="dxa"/>
          </w:tcPr>
          <w:p w14:paraId="17FEBA73"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6"/>
            </w:r>
          </w:p>
        </w:tc>
      </w:tr>
    </w:tbl>
    <w:p w14:paraId="13357E1E" w14:textId="77777777" w:rsidR="005E367C" w:rsidRPr="001D7001" w:rsidRDefault="005E367C" w:rsidP="005E367C">
      <w:pPr>
        <w:pStyle w:val="Prrafodelista"/>
        <w:ind w:left="0"/>
        <w:jc w:val="both"/>
        <w:rPr>
          <w:rFonts w:ascii="Arial" w:hAnsi="Arial" w:cs="Arial"/>
          <w:color w:val="auto"/>
          <w:sz w:val="20"/>
        </w:rPr>
      </w:pPr>
    </w:p>
    <w:p w14:paraId="063409D6" w14:textId="77777777" w:rsidR="005E367C" w:rsidRPr="001D7001" w:rsidRDefault="005E367C" w:rsidP="005E367C">
      <w:pPr>
        <w:pStyle w:val="Prrafodelista"/>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0B7D0C7" w14:textId="77777777" w:rsidR="005E367C" w:rsidRPr="001D7001" w:rsidRDefault="005E367C" w:rsidP="005E367C">
      <w:pPr>
        <w:widowControl w:val="0"/>
        <w:autoSpaceDE w:val="0"/>
        <w:autoSpaceDN w:val="0"/>
        <w:adjustRightInd w:val="0"/>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rPr>
                <w:rFonts w:ascii="Arial" w:hAnsi="Arial" w:cs="Arial"/>
                <w:color w:val="auto"/>
                <w:sz w:val="20"/>
              </w:rPr>
            </w:pPr>
          </w:p>
          <w:p w14:paraId="5C324B14" w14:textId="77777777" w:rsidR="005E367C" w:rsidRPr="001D7001" w:rsidRDefault="005E367C" w:rsidP="001024CF">
            <w:pPr>
              <w:rPr>
                <w:rFonts w:ascii="Arial" w:hAnsi="Arial" w:cs="Arial"/>
                <w:color w:val="auto"/>
                <w:sz w:val="20"/>
              </w:rPr>
            </w:pPr>
          </w:p>
          <w:p w14:paraId="10772D9D" w14:textId="77777777" w:rsidR="005E367C" w:rsidRPr="001D7001" w:rsidRDefault="005E367C" w:rsidP="001024CF">
            <w:pPr>
              <w:rPr>
                <w:rFonts w:ascii="Arial" w:hAnsi="Arial" w:cs="Arial"/>
                <w:color w:val="auto"/>
                <w:sz w:val="20"/>
              </w:rPr>
            </w:pPr>
          </w:p>
          <w:p w14:paraId="471D905D"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79501C25" w14:textId="77777777" w:rsidR="005E367C" w:rsidRPr="001D7001" w:rsidRDefault="005E367C" w:rsidP="001024CF">
            <w:pPr>
              <w:rPr>
                <w:rFonts w:ascii="Arial Narrow" w:hAnsi="Arial Narrow"/>
                <w:color w:val="auto"/>
                <w:sz w:val="20"/>
              </w:rPr>
            </w:pPr>
          </w:p>
        </w:tc>
        <w:tc>
          <w:tcPr>
            <w:tcW w:w="3855" w:type="dxa"/>
          </w:tcPr>
          <w:p w14:paraId="1154BF37" w14:textId="77777777" w:rsidR="005E367C" w:rsidRPr="001D7001" w:rsidRDefault="005E367C" w:rsidP="001024CF">
            <w:pPr>
              <w:rPr>
                <w:rFonts w:ascii="Arial" w:hAnsi="Arial" w:cs="Arial"/>
                <w:color w:val="auto"/>
                <w:sz w:val="20"/>
              </w:rPr>
            </w:pPr>
          </w:p>
          <w:p w14:paraId="7B38598C" w14:textId="77777777" w:rsidR="005E367C" w:rsidRPr="001D7001" w:rsidRDefault="005E367C" w:rsidP="001024CF">
            <w:pPr>
              <w:rPr>
                <w:rFonts w:ascii="Arial" w:hAnsi="Arial" w:cs="Arial"/>
                <w:color w:val="auto"/>
                <w:sz w:val="20"/>
              </w:rPr>
            </w:pPr>
          </w:p>
          <w:p w14:paraId="3BD05562" w14:textId="77777777" w:rsidR="005E367C" w:rsidRPr="001D7001" w:rsidRDefault="005E367C" w:rsidP="001024CF">
            <w:pPr>
              <w:rPr>
                <w:rFonts w:ascii="Arial" w:hAnsi="Arial" w:cs="Arial"/>
                <w:color w:val="auto"/>
                <w:sz w:val="20"/>
              </w:rPr>
            </w:pPr>
          </w:p>
          <w:p w14:paraId="42685E74"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5015AA96" w14:textId="77777777" w:rsidR="005E367C" w:rsidRPr="00542077" w:rsidRDefault="005E367C" w:rsidP="005E367C">
      <w:pPr>
        <w:widowControl w:val="0"/>
        <w:autoSpaceDE w:val="0"/>
        <w:autoSpaceDN w:val="0"/>
        <w:adjustRightInd w:val="0"/>
        <w:jc w:val="both"/>
        <w:rPr>
          <w:rFonts w:ascii="Arial" w:hAnsi="Arial" w:cs="Arial"/>
          <w:color w:val="auto"/>
          <w:sz w:val="20"/>
        </w:rPr>
      </w:pPr>
    </w:p>
    <w:p w14:paraId="6A3E2491" w14:textId="77777777" w:rsidR="005E367C" w:rsidRDefault="005E367C" w:rsidP="005E367C">
      <w:pPr>
        <w:widowControl w:val="0"/>
        <w:autoSpaceDE w:val="0"/>
        <w:autoSpaceDN w:val="0"/>
        <w:adjustRightInd w:val="0"/>
        <w:jc w:val="both"/>
        <w:rPr>
          <w:rFonts w:ascii="Arial" w:hAnsi="Arial" w:cs="Arial"/>
          <w:color w:val="auto"/>
          <w:sz w:val="20"/>
        </w:rPr>
      </w:pPr>
    </w:p>
    <w:p w14:paraId="6D0DB3FA" w14:textId="77777777" w:rsidR="005E367C" w:rsidRDefault="005E367C" w:rsidP="005E367C">
      <w:pPr>
        <w:widowControl w:val="0"/>
        <w:autoSpaceDE w:val="0"/>
        <w:autoSpaceDN w:val="0"/>
        <w:adjustRightInd w:val="0"/>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578A3497" w:rsidR="005E367C" w:rsidRDefault="005E367C" w:rsidP="005E367C">
      <w:pPr>
        <w:widowControl w:val="0"/>
        <w:autoSpaceDE w:val="0"/>
        <w:autoSpaceDN w:val="0"/>
        <w:adjustRightInd w:val="0"/>
        <w:jc w:val="both"/>
        <w:rPr>
          <w:rFonts w:ascii="Arial" w:hAnsi="Arial" w:cs="Arial"/>
          <w:color w:val="auto"/>
          <w:sz w:val="19"/>
          <w:szCs w:val="19"/>
        </w:rPr>
      </w:pPr>
    </w:p>
    <w:p w14:paraId="1A1561FC" w14:textId="2FCBE266" w:rsidR="00706419" w:rsidRDefault="00706419" w:rsidP="005E367C">
      <w:pPr>
        <w:widowControl w:val="0"/>
        <w:autoSpaceDE w:val="0"/>
        <w:autoSpaceDN w:val="0"/>
        <w:adjustRightInd w:val="0"/>
        <w:jc w:val="both"/>
        <w:rPr>
          <w:rFonts w:ascii="Arial" w:hAnsi="Arial" w:cs="Arial"/>
          <w:color w:val="auto"/>
          <w:sz w:val="19"/>
          <w:szCs w:val="19"/>
        </w:rPr>
      </w:pPr>
    </w:p>
    <w:p w14:paraId="78A47A03" w14:textId="5E52DFCD" w:rsidR="002652C7" w:rsidRDefault="002652C7">
      <w:pPr>
        <w:rPr>
          <w:rFonts w:ascii="Arial" w:hAnsi="Arial" w:cs="Arial"/>
          <w:b/>
          <w:i/>
          <w:color w:val="000099"/>
          <w:sz w:val="16"/>
          <w:lang w:val="es-ES"/>
        </w:rPr>
      </w:pPr>
      <w:r>
        <w:rPr>
          <w:rFonts w:ascii="Arial" w:hAnsi="Arial" w:cs="Arial"/>
          <w:b/>
          <w:i/>
          <w:color w:val="000099"/>
          <w:sz w:val="16"/>
          <w:lang w:val="es-ES"/>
        </w:rPr>
        <w:br w:type="page"/>
      </w:r>
    </w:p>
    <w:p w14:paraId="59A3D58D" w14:textId="77777777" w:rsidR="00145DFF" w:rsidRPr="005628EB" w:rsidRDefault="00145DFF" w:rsidP="00145DFF">
      <w:pPr>
        <w:widowControl w:val="0"/>
        <w:jc w:val="center"/>
        <w:rPr>
          <w:rFonts w:ascii="Arial" w:hAnsi="Arial" w:cs="Arial"/>
          <w:b/>
        </w:rPr>
      </w:pPr>
      <w:r w:rsidRPr="005628EB">
        <w:rPr>
          <w:rFonts w:ascii="Arial" w:hAnsi="Arial" w:cs="Arial"/>
          <w:b/>
        </w:rPr>
        <w:lastRenderedPageBreak/>
        <w:t xml:space="preserve">ANEXO Nº </w:t>
      </w:r>
      <w:r w:rsidR="005E367C">
        <w:rPr>
          <w:rFonts w:ascii="Arial" w:hAnsi="Arial" w:cs="Arial"/>
          <w:b/>
        </w:rPr>
        <w:t>6</w:t>
      </w:r>
    </w:p>
    <w:p w14:paraId="7D4476F5" w14:textId="77777777" w:rsidR="00145DFF" w:rsidRPr="005628EB" w:rsidRDefault="00145DFF" w:rsidP="00145DFF">
      <w:pPr>
        <w:pStyle w:val="Textoindependiente"/>
        <w:widowControl w:val="0"/>
        <w:spacing w:after="0"/>
        <w:jc w:val="center"/>
        <w:rPr>
          <w:rFonts w:ascii="Arial" w:hAnsi="Arial" w:cs="Arial"/>
          <w:b/>
          <w:sz w:val="20"/>
          <w:szCs w:val="20"/>
        </w:rPr>
      </w:pPr>
    </w:p>
    <w:p w14:paraId="4694950E" w14:textId="77777777" w:rsidR="00145DFF" w:rsidRPr="005628EB" w:rsidRDefault="00145DFF" w:rsidP="00145DFF">
      <w:pPr>
        <w:pStyle w:val="Textoindependiente"/>
        <w:widowControl w:val="0"/>
        <w:spacing w:after="0"/>
        <w:jc w:val="center"/>
        <w:rPr>
          <w:rFonts w:ascii="Arial" w:hAnsi="Arial" w:cs="Arial"/>
          <w:b/>
          <w:sz w:val="20"/>
          <w:szCs w:val="20"/>
        </w:rPr>
      </w:pPr>
      <w:r w:rsidRPr="005628EB">
        <w:rPr>
          <w:rFonts w:ascii="Arial" w:hAnsi="Arial" w:cs="Arial"/>
          <w:b/>
          <w:sz w:val="20"/>
          <w:szCs w:val="20"/>
        </w:rPr>
        <w:t>PRECIO DE LA OFERTA</w:t>
      </w:r>
    </w:p>
    <w:p w14:paraId="71A6E093" w14:textId="77777777" w:rsidR="00145DFF" w:rsidRPr="001D7001" w:rsidRDefault="00145DFF" w:rsidP="00145DFF">
      <w:pPr>
        <w:pStyle w:val="Textoindependiente"/>
        <w:widowControl w:val="0"/>
        <w:spacing w:after="0"/>
        <w:rPr>
          <w:rFonts w:ascii="Arial" w:hAnsi="Arial" w:cs="Arial"/>
          <w:sz w:val="20"/>
          <w:szCs w:val="20"/>
        </w:rPr>
      </w:pPr>
    </w:p>
    <w:p w14:paraId="2A02571F" w14:textId="77777777" w:rsidR="00145DFF" w:rsidRPr="001D7001" w:rsidRDefault="00145DFF" w:rsidP="00145DFF">
      <w:pPr>
        <w:pStyle w:val="Textoindependiente"/>
        <w:widowControl w:val="0"/>
        <w:spacing w:after="0"/>
        <w:jc w:val="both"/>
        <w:rPr>
          <w:rFonts w:ascii="Arial" w:hAnsi="Arial" w:cs="Arial"/>
          <w:sz w:val="20"/>
          <w:szCs w:val="20"/>
        </w:rPr>
      </w:pPr>
      <w:r w:rsidRPr="001D7001">
        <w:rPr>
          <w:rFonts w:ascii="Arial" w:hAnsi="Arial" w:cs="Arial"/>
          <w:sz w:val="20"/>
          <w:szCs w:val="20"/>
        </w:rPr>
        <w:t>Señores</w:t>
      </w:r>
    </w:p>
    <w:p w14:paraId="36D51382" w14:textId="77777777" w:rsidR="00145DFF" w:rsidRPr="001D7001" w:rsidRDefault="00145DFF" w:rsidP="00145DFF">
      <w:pPr>
        <w:pStyle w:val="Textoindependiente"/>
        <w:widowControl w:val="0"/>
        <w:spacing w:after="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75A3480" w14:textId="77777777" w:rsidR="00145DFF" w:rsidRPr="001D7001" w:rsidRDefault="00145DFF" w:rsidP="00145DFF">
      <w:pPr>
        <w:pStyle w:val="Textoindependiente"/>
        <w:widowControl w:val="0"/>
        <w:spacing w:after="0"/>
        <w:jc w:val="both"/>
        <w:rPr>
          <w:rFonts w:ascii="Arial" w:hAnsi="Arial" w:cs="Arial"/>
          <w:b/>
          <w:sz w:val="20"/>
          <w:szCs w:val="20"/>
        </w:rPr>
      </w:pPr>
      <w:r w:rsidRPr="001D7001">
        <w:rPr>
          <w:rFonts w:ascii="Arial" w:hAnsi="Arial" w:cs="Arial"/>
          <w:b/>
          <w:sz w:val="20"/>
        </w:rPr>
        <w:t>LICITACIÓN PÚBLICA</w:t>
      </w:r>
      <w:r w:rsidRPr="001D7001">
        <w:rPr>
          <w:rFonts w:ascii="Arial" w:hAnsi="Arial" w:cs="Arial"/>
          <w:b/>
          <w:color w:val="000000"/>
          <w:sz w:val="20"/>
          <w:szCs w:val="20"/>
        </w:rPr>
        <w:t xml:space="preserve"> Nº</w:t>
      </w:r>
      <w:r w:rsidRPr="001D7001">
        <w:rPr>
          <w:rFonts w:ascii="Arial" w:hAnsi="Arial" w:cs="Arial"/>
          <w:b/>
          <w:sz w:val="20"/>
          <w:szCs w:val="20"/>
        </w:rPr>
        <w:t xml:space="preserve"> </w:t>
      </w:r>
      <w:r w:rsidRPr="003D1B71">
        <w:rPr>
          <w:rFonts w:ascii="Arial" w:hAnsi="Arial" w:cs="Arial"/>
          <w:bCs/>
          <w:color w:val="000000"/>
          <w:sz w:val="20"/>
          <w:szCs w:val="20"/>
          <w:highlight w:val="lightGray"/>
          <w:shd w:val="clear" w:color="auto" w:fill="D9D9D9" w:themeFill="background1" w:themeFillShade="D9"/>
        </w:rPr>
        <w:t>[CONSIGNAR NOMENCLATURA DEL PROCEDIMIENTO]</w:t>
      </w:r>
    </w:p>
    <w:p w14:paraId="4A9CD6E9" w14:textId="77777777" w:rsidR="00145DFF" w:rsidRPr="001D7001" w:rsidRDefault="00145DFF" w:rsidP="00145DFF">
      <w:pPr>
        <w:pStyle w:val="Textoindependiente"/>
        <w:widowControl w:val="0"/>
        <w:spacing w:after="0"/>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7DED7C43" w14:textId="77777777" w:rsidR="00145DFF" w:rsidRPr="001D7001" w:rsidRDefault="00145DFF" w:rsidP="00145DFF">
      <w:pPr>
        <w:pStyle w:val="Textoindependiente"/>
        <w:widowControl w:val="0"/>
        <w:spacing w:after="0"/>
        <w:jc w:val="both"/>
        <w:rPr>
          <w:rFonts w:ascii="Arial" w:hAnsi="Arial" w:cs="Arial"/>
          <w:sz w:val="20"/>
          <w:szCs w:val="20"/>
        </w:rPr>
      </w:pPr>
    </w:p>
    <w:p w14:paraId="1AC50B75" w14:textId="77777777" w:rsidR="00145DFF" w:rsidRPr="001D7001" w:rsidRDefault="00145DFF" w:rsidP="00145DFF">
      <w:pPr>
        <w:widowControl w:val="0"/>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5BA098DF" w14:textId="60706AF5" w:rsidR="00830B70" w:rsidRDefault="00830B70" w:rsidP="00830B70">
      <w:pPr>
        <w:ind w:left="360" w:right="-12"/>
        <w:jc w:val="both"/>
        <w:rPr>
          <w:rFonts w:ascii="Arial Narrow" w:eastAsia="Garamond" w:hAnsi="Arial Narrow" w:cs="Tahoma"/>
        </w:rPr>
      </w:pPr>
    </w:p>
    <w:p w14:paraId="537E0055" w14:textId="77777777" w:rsidR="00A932A0" w:rsidRPr="00CD5328" w:rsidRDefault="00A932A0" w:rsidP="00A932A0">
      <w:pPr>
        <w:widowControl w:val="0"/>
        <w:rPr>
          <w:rFonts w:ascii="Arial" w:hAnsi="Arial" w:cs="Arial"/>
          <w:sz w:val="20"/>
        </w:rPr>
      </w:pPr>
    </w:p>
    <w:p w14:paraId="23DFA87A" w14:textId="77777777" w:rsidR="00A932A0" w:rsidRPr="00A57984" w:rsidRDefault="00A932A0" w:rsidP="00A932A0">
      <w:pPr>
        <w:pStyle w:val="Textoindependiente"/>
        <w:widowControl w:val="0"/>
        <w:spacing w:after="0"/>
        <w:rPr>
          <w:rFonts w:ascii="Arial" w:hAnsi="Arial" w:cs="Arial"/>
          <w:sz w:val="20"/>
          <w:szCs w:val="20"/>
          <w:lang w:val="es-PE"/>
        </w:rPr>
      </w:pPr>
    </w:p>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1271"/>
        <w:gridCol w:w="4536"/>
        <w:gridCol w:w="1275"/>
      </w:tblGrid>
      <w:tr w:rsidR="00EF7330" w:rsidRPr="00C86FD9" w14:paraId="1E992D40" w14:textId="77777777" w:rsidTr="00EF7330">
        <w:trPr>
          <w:trHeight w:val="541"/>
          <w:jc w:val="center"/>
        </w:trPr>
        <w:tc>
          <w:tcPr>
            <w:tcW w:w="1271" w:type="dxa"/>
            <w:shd w:val="clear" w:color="auto" w:fill="FFD966" w:themeFill="accent4" w:themeFillTint="99"/>
            <w:vAlign w:val="center"/>
          </w:tcPr>
          <w:p w14:paraId="564F23DD" w14:textId="7FC6B6A5" w:rsidR="00EF7330" w:rsidRPr="00BA1FDD" w:rsidRDefault="00F11E5A" w:rsidP="00F11E5A">
            <w:pPr>
              <w:widowControl w:val="0"/>
              <w:jc w:val="center"/>
              <w:rPr>
                <w:rFonts w:ascii="Arial" w:hAnsi="Arial" w:cs="Arial"/>
                <w:b/>
                <w:color w:val="auto"/>
                <w:sz w:val="18"/>
              </w:rPr>
            </w:pPr>
            <w:r>
              <w:rPr>
                <w:rFonts w:ascii="Arial" w:hAnsi="Arial" w:cs="Arial"/>
                <w:b/>
                <w:color w:val="auto"/>
                <w:sz w:val="18"/>
              </w:rPr>
              <w:t>ITEM</w:t>
            </w:r>
          </w:p>
        </w:tc>
        <w:tc>
          <w:tcPr>
            <w:tcW w:w="4536" w:type="dxa"/>
            <w:shd w:val="clear" w:color="auto" w:fill="FFD966" w:themeFill="accent4" w:themeFillTint="99"/>
          </w:tcPr>
          <w:p w14:paraId="41F823EA" w14:textId="1DA6D53B" w:rsidR="00EF7330" w:rsidRPr="00BA1FDD" w:rsidRDefault="00EF7330" w:rsidP="000A750F">
            <w:pPr>
              <w:pStyle w:val="Textoindependiente"/>
              <w:widowControl w:val="0"/>
              <w:spacing w:after="0"/>
              <w:jc w:val="center"/>
              <w:rPr>
                <w:rFonts w:ascii="Arial" w:hAnsi="Arial" w:cs="Arial"/>
                <w:b/>
                <w:sz w:val="18"/>
              </w:rPr>
            </w:pPr>
            <w:r w:rsidRPr="00BA1FDD">
              <w:rPr>
                <w:rFonts w:ascii="Arial" w:hAnsi="Arial" w:cs="Arial"/>
                <w:b/>
                <w:sz w:val="18"/>
              </w:rPr>
              <w:t>CONCEPTO</w:t>
            </w:r>
          </w:p>
        </w:tc>
        <w:tc>
          <w:tcPr>
            <w:tcW w:w="1275" w:type="dxa"/>
            <w:shd w:val="clear" w:color="auto" w:fill="FFD966" w:themeFill="accent4" w:themeFillTint="99"/>
            <w:vAlign w:val="center"/>
          </w:tcPr>
          <w:p w14:paraId="351FC36E" w14:textId="0C94C28C" w:rsidR="00EF7330" w:rsidRPr="00BA1FDD" w:rsidRDefault="00EF7330" w:rsidP="000A750F">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EF7330" w:rsidRPr="00C86FD9" w14:paraId="36EC24E5" w14:textId="77777777" w:rsidTr="00EF7330">
        <w:trPr>
          <w:trHeight w:val="577"/>
          <w:jc w:val="center"/>
        </w:trPr>
        <w:tc>
          <w:tcPr>
            <w:tcW w:w="1271" w:type="dxa"/>
            <w:vAlign w:val="center"/>
          </w:tcPr>
          <w:p w14:paraId="7569C55E" w14:textId="00C01A79" w:rsidR="00EF7330" w:rsidRPr="00A04277" w:rsidRDefault="00EF7330" w:rsidP="00EF7330">
            <w:pPr>
              <w:widowControl w:val="0"/>
              <w:jc w:val="center"/>
              <w:rPr>
                <w:rFonts w:ascii="Arial" w:hAnsi="Arial" w:cs="Arial"/>
                <w:sz w:val="20"/>
              </w:rPr>
            </w:pPr>
            <w:r>
              <w:rPr>
                <w:rFonts w:ascii="Arial" w:hAnsi="Arial" w:cs="Arial"/>
                <w:sz w:val="20"/>
              </w:rPr>
              <w:t>1</w:t>
            </w:r>
          </w:p>
        </w:tc>
        <w:tc>
          <w:tcPr>
            <w:tcW w:w="4536" w:type="dxa"/>
            <w:vAlign w:val="center"/>
          </w:tcPr>
          <w:p w14:paraId="33634ED9" w14:textId="2C8E6AB4" w:rsidR="00EF7330" w:rsidRPr="00ED5DD7" w:rsidRDefault="00ED5DD7" w:rsidP="00EF7330">
            <w:pPr>
              <w:pStyle w:val="Textoindependiente"/>
              <w:widowControl w:val="0"/>
              <w:spacing w:after="0"/>
              <w:rPr>
                <w:rFonts w:ascii="Arial" w:hAnsi="Arial" w:cs="Arial"/>
                <w:sz w:val="20"/>
                <w:szCs w:val="20"/>
              </w:rPr>
            </w:pPr>
            <w:r w:rsidRPr="00ED5DD7">
              <w:rPr>
                <w:rFonts w:ascii="Arial" w:hAnsi="Arial" w:cs="Arial"/>
                <w:bCs/>
                <w:sz w:val="20"/>
                <w:szCs w:val="20"/>
                <w:lang w:eastAsia="es-ES"/>
              </w:rPr>
              <w:t>Pararrayos de línea de 27kV clase 2</w:t>
            </w:r>
          </w:p>
        </w:tc>
        <w:tc>
          <w:tcPr>
            <w:tcW w:w="1275" w:type="dxa"/>
            <w:vAlign w:val="center"/>
          </w:tcPr>
          <w:p w14:paraId="75C58E2C" w14:textId="6786A48B" w:rsidR="00EF7330" w:rsidRPr="00C86FD9" w:rsidRDefault="00EF7330" w:rsidP="00EF7330">
            <w:pPr>
              <w:pStyle w:val="Textoindependiente"/>
              <w:widowControl w:val="0"/>
              <w:spacing w:after="0"/>
              <w:jc w:val="right"/>
              <w:rPr>
                <w:rFonts w:ascii="Arial" w:hAnsi="Arial" w:cs="Arial"/>
                <w:b/>
                <w:sz w:val="20"/>
              </w:rPr>
            </w:pPr>
          </w:p>
        </w:tc>
      </w:tr>
      <w:tr w:rsidR="00EF7330" w:rsidRPr="00C86FD9" w14:paraId="5983343D" w14:textId="77777777" w:rsidTr="00EF7330">
        <w:trPr>
          <w:trHeight w:val="577"/>
          <w:jc w:val="center"/>
        </w:trPr>
        <w:tc>
          <w:tcPr>
            <w:tcW w:w="1271" w:type="dxa"/>
            <w:vAlign w:val="center"/>
          </w:tcPr>
          <w:p w14:paraId="67484067" w14:textId="565ADFD6" w:rsidR="00EF7330" w:rsidRPr="00A04277" w:rsidRDefault="00EF7330" w:rsidP="00EF7330">
            <w:pPr>
              <w:widowControl w:val="0"/>
              <w:jc w:val="center"/>
              <w:rPr>
                <w:rFonts w:ascii="Arial" w:eastAsia="Times New Roman" w:hAnsi="Arial" w:cs="Arial"/>
                <w:bCs/>
                <w:sz w:val="20"/>
              </w:rPr>
            </w:pPr>
            <w:r>
              <w:rPr>
                <w:rFonts w:ascii="Arial" w:eastAsia="Times New Roman" w:hAnsi="Arial" w:cs="Arial"/>
                <w:bCs/>
                <w:sz w:val="20"/>
              </w:rPr>
              <w:t>2</w:t>
            </w:r>
          </w:p>
        </w:tc>
        <w:tc>
          <w:tcPr>
            <w:tcW w:w="4536" w:type="dxa"/>
          </w:tcPr>
          <w:p w14:paraId="12D63424" w14:textId="3EFEE81D" w:rsidR="00EF7330" w:rsidRPr="00ED5DD7" w:rsidRDefault="00ED5DD7" w:rsidP="00EF7330">
            <w:pPr>
              <w:pStyle w:val="Textoindependiente"/>
              <w:widowControl w:val="0"/>
              <w:spacing w:after="0"/>
              <w:rPr>
                <w:rFonts w:ascii="Arial" w:hAnsi="Arial" w:cs="Arial"/>
                <w:sz w:val="20"/>
                <w:szCs w:val="20"/>
              </w:rPr>
            </w:pPr>
            <w:r w:rsidRPr="00ED5DD7">
              <w:rPr>
                <w:rFonts w:ascii="Arial" w:hAnsi="Arial" w:cs="Arial"/>
                <w:bCs/>
                <w:sz w:val="20"/>
                <w:szCs w:val="20"/>
                <w:lang w:eastAsia="es-ES"/>
              </w:rPr>
              <w:t>Seccionadores de tres etapas</w:t>
            </w:r>
          </w:p>
        </w:tc>
        <w:tc>
          <w:tcPr>
            <w:tcW w:w="1275" w:type="dxa"/>
            <w:vAlign w:val="center"/>
          </w:tcPr>
          <w:p w14:paraId="59DB9F82" w14:textId="03D4B952" w:rsidR="00EF7330" w:rsidRPr="00C86FD9" w:rsidRDefault="00EF7330" w:rsidP="00EF7330">
            <w:pPr>
              <w:pStyle w:val="Textoindependiente"/>
              <w:widowControl w:val="0"/>
              <w:spacing w:after="0"/>
              <w:jc w:val="right"/>
              <w:rPr>
                <w:rFonts w:ascii="Arial" w:hAnsi="Arial" w:cs="Arial"/>
                <w:b/>
                <w:sz w:val="20"/>
              </w:rPr>
            </w:pPr>
          </w:p>
        </w:tc>
      </w:tr>
      <w:tr w:rsidR="00ED5DD7" w:rsidRPr="00C86FD9" w14:paraId="779A0980" w14:textId="77777777" w:rsidTr="004048F7">
        <w:trPr>
          <w:trHeight w:val="577"/>
          <w:jc w:val="center"/>
        </w:trPr>
        <w:tc>
          <w:tcPr>
            <w:tcW w:w="1271" w:type="dxa"/>
            <w:vAlign w:val="center"/>
          </w:tcPr>
          <w:p w14:paraId="77091FA9" w14:textId="526066DF" w:rsidR="00ED5DD7" w:rsidRPr="00A04277" w:rsidRDefault="00ED5DD7" w:rsidP="00ED5DD7">
            <w:pPr>
              <w:widowControl w:val="0"/>
              <w:jc w:val="center"/>
              <w:rPr>
                <w:rFonts w:ascii="Arial" w:eastAsia="Times New Roman" w:hAnsi="Arial" w:cs="Arial"/>
                <w:bCs/>
                <w:sz w:val="20"/>
              </w:rPr>
            </w:pPr>
            <w:r>
              <w:rPr>
                <w:rFonts w:ascii="Arial" w:eastAsia="Times New Roman" w:hAnsi="Arial" w:cs="Arial"/>
                <w:bCs/>
                <w:sz w:val="20"/>
              </w:rPr>
              <w:t>3</w:t>
            </w:r>
          </w:p>
        </w:tc>
        <w:tc>
          <w:tcPr>
            <w:tcW w:w="4536" w:type="dxa"/>
            <w:vAlign w:val="center"/>
          </w:tcPr>
          <w:p w14:paraId="5CBA8F88" w14:textId="368282FA" w:rsidR="00ED5DD7" w:rsidRPr="00ED5DD7" w:rsidRDefault="00ED5DD7" w:rsidP="00ED5DD7">
            <w:pPr>
              <w:pStyle w:val="Textoindependiente"/>
              <w:widowControl w:val="0"/>
              <w:spacing w:after="0"/>
              <w:rPr>
                <w:rFonts w:ascii="Arial" w:hAnsi="Arial" w:cs="Arial"/>
                <w:sz w:val="20"/>
                <w:szCs w:val="20"/>
              </w:rPr>
            </w:pPr>
            <w:r w:rsidRPr="00ED5DD7">
              <w:rPr>
                <w:rFonts w:ascii="Arial" w:hAnsi="Arial" w:cs="Arial"/>
                <w:sz w:val="20"/>
                <w:szCs w:val="20"/>
                <w:lang w:eastAsia="es-ES"/>
              </w:rPr>
              <w:t>Armados de F°G° para seccionadores de tres etapas</w:t>
            </w:r>
          </w:p>
        </w:tc>
        <w:tc>
          <w:tcPr>
            <w:tcW w:w="1275" w:type="dxa"/>
            <w:vAlign w:val="center"/>
          </w:tcPr>
          <w:p w14:paraId="34107D0C" w14:textId="3E9B0924" w:rsidR="00ED5DD7" w:rsidRPr="00C86FD9" w:rsidRDefault="00ED5DD7" w:rsidP="00ED5DD7">
            <w:pPr>
              <w:pStyle w:val="Textoindependiente"/>
              <w:widowControl w:val="0"/>
              <w:spacing w:after="0"/>
              <w:jc w:val="right"/>
              <w:rPr>
                <w:rFonts w:ascii="Arial" w:hAnsi="Arial" w:cs="Arial"/>
                <w:b/>
                <w:sz w:val="20"/>
              </w:rPr>
            </w:pPr>
          </w:p>
        </w:tc>
      </w:tr>
      <w:tr w:rsidR="00ED5DD7" w:rsidRPr="00C86FD9" w14:paraId="13BF334A" w14:textId="77777777" w:rsidTr="00EF7330">
        <w:trPr>
          <w:trHeight w:val="468"/>
          <w:jc w:val="center"/>
        </w:trPr>
        <w:tc>
          <w:tcPr>
            <w:tcW w:w="1271" w:type="dxa"/>
            <w:tcBorders>
              <w:top w:val="single" w:sz="4" w:space="0" w:color="auto"/>
              <w:left w:val="single" w:sz="4" w:space="0" w:color="auto"/>
              <w:bottom w:val="single" w:sz="4" w:space="0" w:color="auto"/>
              <w:right w:val="single" w:sz="4" w:space="0" w:color="auto"/>
            </w:tcBorders>
            <w:vAlign w:val="center"/>
          </w:tcPr>
          <w:p w14:paraId="1C504939" w14:textId="77777777" w:rsidR="00ED5DD7" w:rsidRPr="00C86FD9" w:rsidRDefault="00ED5DD7" w:rsidP="00ED5DD7">
            <w:pPr>
              <w:widowControl w:val="0"/>
              <w:jc w:val="center"/>
              <w:rPr>
                <w:rFonts w:ascii="Arial" w:hAnsi="Arial" w:cs="Arial"/>
                <w:b/>
                <w:sz w:val="20"/>
              </w:rPr>
            </w:pPr>
            <w:r w:rsidRPr="00C86FD9">
              <w:rPr>
                <w:rFonts w:ascii="Arial" w:hAnsi="Arial" w:cs="Arial"/>
                <w:b/>
                <w:sz w:val="20"/>
              </w:rPr>
              <w:t>TOTAL</w:t>
            </w:r>
          </w:p>
        </w:tc>
        <w:tc>
          <w:tcPr>
            <w:tcW w:w="4536" w:type="dxa"/>
            <w:tcBorders>
              <w:top w:val="single" w:sz="4" w:space="0" w:color="auto"/>
              <w:left w:val="single" w:sz="4" w:space="0" w:color="auto"/>
              <w:bottom w:val="single" w:sz="4" w:space="0" w:color="auto"/>
              <w:right w:val="single" w:sz="4" w:space="0" w:color="auto"/>
            </w:tcBorders>
          </w:tcPr>
          <w:p w14:paraId="1FA1BC71" w14:textId="77777777" w:rsidR="00ED5DD7" w:rsidRPr="00C86FD9" w:rsidRDefault="00ED5DD7" w:rsidP="00ED5DD7">
            <w:pPr>
              <w:pStyle w:val="Textoindependiente"/>
              <w:widowControl w:val="0"/>
              <w:spacing w:after="0"/>
              <w:jc w:val="right"/>
              <w:rPr>
                <w:rFonts w:ascii="Arial" w:hAnsi="Arial" w:cs="Arial"/>
                <w:b/>
                <w:sz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4F15D5FD" w14:textId="7C212BFE" w:rsidR="00ED5DD7" w:rsidRPr="00C86FD9" w:rsidRDefault="00ED5DD7" w:rsidP="00ED5DD7">
            <w:pPr>
              <w:pStyle w:val="Textoindependiente"/>
              <w:widowControl w:val="0"/>
              <w:spacing w:after="0"/>
              <w:jc w:val="right"/>
              <w:rPr>
                <w:rFonts w:ascii="Arial" w:hAnsi="Arial" w:cs="Arial"/>
                <w:b/>
                <w:sz w:val="20"/>
              </w:rPr>
            </w:pPr>
          </w:p>
        </w:tc>
      </w:tr>
    </w:tbl>
    <w:p w14:paraId="53C41C22" w14:textId="67CAD318" w:rsidR="00A932A0" w:rsidRDefault="00A932A0" w:rsidP="00830B70">
      <w:pPr>
        <w:ind w:left="360" w:right="-12"/>
        <w:jc w:val="both"/>
        <w:rPr>
          <w:rFonts w:ascii="Arial Narrow" w:eastAsia="Garamond" w:hAnsi="Arial Narrow" w:cs="Tahoma"/>
        </w:rPr>
      </w:pPr>
    </w:p>
    <w:p w14:paraId="78C15528" w14:textId="6760BF78" w:rsidR="00BF5E07" w:rsidRPr="00E91CEA" w:rsidRDefault="00BF5E07" w:rsidP="003A168A">
      <w:pPr>
        <w:pStyle w:val="Textoindependiente"/>
        <w:widowControl w:val="0"/>
        <w:spacing w:after="0"/>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jc w:val="both"/>
        <w:rPr>
          <w:rFonts w:ascii="Arial" w:hAnsi="Arial" w:cs="Arial"/>
          <w:color w:val="auto"/>
          <w:sz w:val="20"/>
        </w:rPr>
      </w:pPr>
    </w:p>
    <w:p w14:paraId="71580CAD" w14:textId="77777777" w:rsidR="00145DFF" w:rsidRPr="001D7001" w:rsidRDefault="00145DFF" w:rsidP="00145DFF">
      <w:pPr>
        <w:widowControl w:val="0"/>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1D7001"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1D7001" w:rsidRDefault="00145DFF" w:rsidP="00BC1B00">
            <w:pPr>
              <w:jc w:val="both"/>
              <w:rPr>
                <w:rFonts w:ascii="Arial" w:hAnsi="Arial" w:cs="Arial"/>
                <w:color w:val="3333CC"/>
                <w:sz w:val="20"/>
                <w:szCs w:val="19"/>
                <w:lang w:val="es-ES"/>
              </w:rPr>
            </w:pPr>
            <w:r w:rsidRPr="001D7001">
              <w:rPr>
                <w:rFonts w:ascii="Arial" w:hAnsi="Arial" w:cs="Arial"/>
                <w:color w:val="0000FF"/>
                <w:sz w:val="20"/>
                <w:szCs w:val="19"/>
                <w:lang w:val="es-ES"/>
              </w:rPr>
              <w:t>Importante</w:t>
            </w:r>
            <w:r w:rsidR="00147691">
              <w:rPr>
                <w:rFonts w:ascii="Arial" w:hAnsi="Arial" w:cs="Arial"/>
                <w:color w:val="0000FF"/>
                <w:sz w:val="20"/>
                <w:szCs w:val="19"/>
                <w:lang w:val="es-ES"/>
              </w:rPr>
              <w:t xml:space="preserve"> </w:t>
            </w:r>
          </w:p>
        </w:tc>
      </w:tr>
      <w:tr w:rsidR="00145DFF" w:rsidRPr="001D7001"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147691" w:rsidRDefault="00145DFF" w:rsidP="00827BCA">
            <w:pPr>
              <w:pStyle w:val="Prrafodelista"/>
              <w:widowControl w:val="0"/>
              <w:numPr>
                <w:ilvl w:val="0"/>
                <w:numId w:val="24"/>
              </w:numPr>
              <w:jc w:val="both"/>
              <w:rPr>
                <w:rFonts w:ascii="Arial" w:hAnsi="Arial" w:cs="Arial"/>
                <w:b w:val="0"/>
                <w:i/>
                <w:color w:val="3333FF"/>
                <w:sz w:val="20"/>
                <w:lang w:val="es-ES"/>
              </w:rPr>
            </w:pPr>
            <w:r w:rsidRPr="00147691">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00147691" w:rsidRPr="00147691">
              <w:rPr>
                <w:rFonts w:ascii="Arial" w:hAnsi="Arial" w:cs="Arial"/>
                <w:b w:val="0"/>
                <w:i/>
                <w:color w:val="3333FF"/>
                <w:sz w:val="20"/>
                <w:lang w:val="es-ES"/>
              </w:rPr>
              <w:t xml:space="preserve"> </w:t>
            </w:r>
          </w:p>
          <w:p w14:paraId="0625D963" w14:textId="77777777" w:rsidR="00147691" w:rsidRPr="00D5151B" w:rsidRDefault="00147691" w:rsidP="00145DFF">
            <w:pPr>
              <w:widowControl w:val="0"/>
              <w:ind w:left="34"/>
              <w:jc w:val="both"/>
              <w:rPr>
                <w:rFonts w:ascii="Arial" w:hAnsi="Arial" w:cs="Arial"/>
                <w:b w:val="0"/>
                <w:i/>
                <w:color w:val="0000FF"/>
                <w:sz w:val="20"/>
                <w:szCs w:val="19"/>
                <w:lang w:val="es-ES_tradnl"/>
              </w:rPr>
            </w:pPr>
          </w:p>
          <w:p w14:paraId="75115E5D" w14:textId="77777777" w:rsidR="009A69FA" w:rsidRPr="00D5151B" w:rsidRDefault="009A69FA" w:rsidP="00827BCA">
            <w:pPr>
              <w:pStyle w:val="Prrafodelista"/>
              <w:widowControl w:val="0"/>
              <w:numPr>
                <w:ilvl w:val="0"/>
                <w:numId w:val="24"/>
              </w:numPr>
              <w:jc w:val="both"/>
              <w:rPr>
                <w:rFonts w:ascii="Arial" w:hAnsi="Arial" w:cs="Arial"/>
                <w:b w:val="0"/>
                <w:i/>
                <w:color w:val="0000FF"/>
                <w:sz w:val="20"/>
                <w:szCs w:val="19"/>
                <w:lang w:val="es-ES_tradnl"/>
              </w:rPr>
            </w:pPr>
            <w:r w:rsidRPr="00D5151B">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365E06DA" w14:textId="77777777" w:rsidR="009A69FA" w:rsidRPr="00D5151B" w:rsidRDefault="009A69FA" w:rsidP="009A69FA">
            <w:pPr>
              <w:widowControl w:val="0"/>
              <w:jc w:val="both"/>
              <w:rPr>
                <w:rFonts w:ascii="Arial" w:hAnsi="Arial" w:cs="Arial"/>
                <w:b w:val="0"/>
                <w:i/>
                <w:color w:val="0000FF"/>
                <w:sz w:val="20"/>
                <w:szCs w:val="19"/>
                <w:lang w:val="es-ES_tradnl"/>
              </w:rPr>
            </w:pPr>
          </w:p>
          <w:p w14:paraId="5039B6C8" w14:textId="77777777" w:rsidR="00D66139" w:rsidRPr="009A69FA" w:rsidRDefault="009A69FA" w:rsidP="009A69FA">
            <w:pPr>
              <w:widowControl w:val="0"/>
              <w:ind w:left="360"/>
              <w:jc w:val="both"/>
              <w:rPr>
                <w:rFonts w:ascii="Arial" w:hAnsi="Arial" w:cs="Arial"/>
                <w:b w:val="0"/>
                <w:color w:val="0000FF"/>
                <w:sz w:val="20"/>
                <w:szCs w:val="19"/>
                <w:lang w:val="es-ES"/>
              </w:rPr>
            </w:pPr>
            <w:r w:rsidRPr="00D5151B">
              <w:rPr>
                <w:rFonts w:ascii="Arial" w:hAnsi="Arial" w:cs="Arial"/>
                <w:b w:val="0"/>
                <w:i/>
                <w:color w:val="0000FF"/>
                <w:sz w:val="20"/>
                <w:szCs w:val="19"/>
                <w:lang w:val="es-ES_tradnl"/>
              </w:rPr>
              <w:t>“Mi oferta no incluye [CONSIGNAR EL TRIBUTO MATERIA DE LA EXONERACIÓN]”.</w:t>
            </w:r>
          </w:p>
        </w:tc>
      </w:tr>
    </w:tbl>
    <w:p w14:paraId="4E16530A" w14:textId="572F0A66" w:rsidR="00AC0EF3" w:rsidRDefault="00AC0EF3" w:rsidP="00AC0EF3">
      <w:pPr>
        <w:widowControl w:val="0"/>
        <w:jc w:val="both"/>
        <w:rPr>
          <w:rFonts w:ascii="Arial" w:hAnsi="Arial" w:cs="Arial"/>
          <w:b/>
          <w:bCs/>
          <w:color w:val="000099"/>
          <w:sz w:val="19"/>
          <w:szCs w:val="19"/>
          <w:lang w:val="es-ES"/>
        </w:rPr>
      </w:pPr>
    </w:p>
    <w:p w14:paraId="42AECC9D" w14:textId="42EF3B4B" w:rsidR="00984E85" w:rsidRDefault="00984E85" w:rsidP="00AC0EF3">
      <w:pPr>
        <w:widowControl w:val="0"/>
        <w:jc w:val="both"/>
        <w:rPr>
          <w:rFonts w:ascii="Arial" w:hAnsi="Arial" w:cs="Arial"/>
          <w:b/>
          <w:bCs/>
          <w:color w:val="000099"/>
          <w:sz w:val="19"/>
          <w:szCs w:val="19"/>
          <w:lang w:val="es-ES"/>
        </w:rPr>
      </w:pPr>
    </w:p>
    <w:p w14:paraId="6EC285EF" w14:textId="590E694F" w:rsidR="00984E85" w:rsidRDefault="00984E85" w:rsidP="00AC0EF3">
      <w:pPr>
        <w:widowControl w:val="0"/>
        <w:jc w:val="both"/>
        <w:rPr>
          <w:rFonts w:ascii="Arial" w:hAnsi="Arial" w:cs="Arial"/>
          <w:b/>
          <w:bCs/>
          <w:color w:val="000099"/>
          <w:sz w:val="19"/>
          <w:szCs w:val="19"/>
          <w:lang w:val="es-ES"/>
        </w:rPr>
      </w:pPr>
    </w:p>
    <w:p w14:paraId="18EADFBB" w14:textId="1A6DE3AA" w:rsidR="00984E85" w:rsidRDefault="00984E85" w:rsidP="00AC0EF3">
      <w:pPr>
        <w:widowControl w:val="0"/>
        <w:jc w:val="both"/>
        <w:rPr>
          <w:rFonts w:ascii="Arial" w:hAnsi="Arial" w:cs="Arial"/>
          <w:b/>
          <w:bCs/>
          <w:color w:val="000099"/>
          <w:sz w:val="19"/>
          <w:szCs w:val="19"/>
          <w:lang w:val="es-ES"/>
        </w:rPr>
      </w:pPr>
    </w:p>
    <w:p w14:paraId="04C3BDCA" w14:textId="352E898D" w:rsidR="00984E85" w:rsidRDefault="00984E85" w:rsidP="00AC0EF3">
      <w:pPr>
        <w:widowControl w:val="0"/>
        <w:jc w:val="both"/>
        <w:rPr>
          <w:rFonts w:ascii="Arial" w:hAnsi="Arial" w:cs="Arial"/>
          <w:b/>
          <w:bCs/>
          <w:color w:val="000099"/>
          <w:sz w:val="19"/>
          <w:szCs w:val="19"/>
          <w:lang w:val="es-ES"/>
        </w:rPr>
      </w:pPr>
    </w:p>
    <w:p w14:paraId="555FC8FA" w14:textId="51C1D8BB" w:rsidR="00984E85" w:rsidRDefault="00984E85" w:rsidP="00AC0EF3">
      <w:pPr>
        <w:widowControl w:val="0"/>
        <w:jc w:val="both"/>
        <w:rPr>
          <w:rFonts w:ascii="Arial" w:hAnsi="Arial" w:cs="Arial"/>
          <w:b/>
          <w:bCs/>
          <w:color w:val="000099"/>
          <w:sz w:val="19"/>
          <w:szCs w:val="19"/>
          <w:lang w:val="es-ES"/>
        </w:rPr>
      </w:pPr>
    </w:p>
    <w:p w14:paraId="519BD4D2" w14:textId="77777777" w:rsidR="00AC0EF3" w:rsidRPr="00C86FD9" w:rsidRDefault="00AC0EF3" w:rsidP="00AC0EF3">
      <w:pPr>
        <w:widowControl w:val="0"/>
        <w:autoSpaceDE w:val="0"/>
        <w:autoSpaceDN w:val="0"/>
        <w:adjustRightInd w:val="0"/>
        <w:jc w:val="both"/>
        <w:rPr>
          <w:rFonts w:ascii="Arial" w:hAnsi="Arial" w:cs="Arial"/>
          <w:color w:val="auto"/>
          <w:sz w:val="20"/>
        </w:rPr>
      </w:pPr>
    </w:p>
    <w:p w14:paraId="62405980" w14:textId="77777777" w:rsidR="00AC0EF3" w:rsidRPr="00A44FA6" w:rsidRDefault="00AC0EF3" w:rsidP="00A44FA6">
      <w:pPr>
        <w:widowControl w:val="0"/>
        <w:tabs>
          <w:tab w:val="left" w:pos="0"/>
          <w:tab w:val="left" w:pos="284"/>
        </w:tabs>
        <w:jc w:val="both"/>
        <w:rPr>
          <w:rFonts w:ascii="Arial" w:hAnsi="Arial" w:cs="Arial"/>
          <w:sz w:val="20"/>
        </w:rPr>
        <w:sectPr w:rsidR="00AC0EF3" w:rsidRPr="00A44FA6" w:rsidSect="007B21CD">
          <w:headerReference w:type="even" r:id="rId27"/>
          <w:headerReference w:type="default" r:id="rId28"/>
          <w:footerReference w:type="even" r:id="rId29"/>
          <w:footerReference w:type="default" r:id="rId30"/>
          <w:pgSz w:w="11907" w:h="16839" w:code="9"/>
          <w:pgMar w:top="1418" w:right="1418" w:bottom="249" w:left="1418" w:header="567" w:footer="567" w:gutter="0"/>
          <w:cols w:space="720"/>
          <w:docGrid w:linePitch="360"/>
        </w:sectPr>
      </w:pPr>
    </w:p>
    <w:p w14:paraId="43EE26DD" w14:textId="77777777"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w:t>
      </w:r>
      <w:r w:rsidRPr="00D5151B">
        <w:rPr>
          <w:rFonts w:ascii="Arial" w:hAnsi="Arial" w:cs="Arial"/>
          <w:b/>
          <w:szCs w:val="20"/>
        </w:rPr>
        <w:t xml:space="preserve">Nº </w:t>
      </w:r>
      <w:r w:rsidR="00AC0EF3" w:rsidRPr="00D5151B">
        <w:rPr>
          <w:rFonts w:ascii="Arial" w:hAnsi="Arial" w:cs="Arial"/>
          <w:b/>
          <w:szCs w:val="20"/>
        </w:rPr>
        <w:t>8</w:t>
      </w:r>
    </w:p>
    <w:p w14:paraId="2255CB5F" w14:textId="77777777" w:rsidR="00F17D49" w:rsidRPr="00CD5328" w:rsidRDefault="00F17D49" w:rsidP="00CD5328">
      <w:pPr>
        <w:pStyle w:val="Textoindependiente"/>
        <w:widowControl w:val="0"/>
        <w:spacing w:after="0"/>
        <w:jc w:val="center"/>
        <w:rPr>
          <w:rFonts w:ascii="Arial" w:hAnsi="Arial" w:cs="Arial"/>
          <w:b/>
          <w:szCs w:val="20"/>
        </w:rPr>
      </w:pPr>
    </w:p>
    <w:p w14:paraId="5067C23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37E1086B"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4F0CD2A7" w14:textId="77777777"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9FA2C15" w14:textId="77777777" w:rsidR="00F17D49" w:rsidRPr="00CD5328"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9E4521"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4D79EC2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FAE3466" w14:textId="77777777" w:rsidR="00F17D49" w:rsidRPr="00CD5328" w:rsidRDefault="00F17D49" w:rsidP="00CD5328">
      <w:pPr>
        <w:widowControl w:val="0"/>
        <w:rPr>
          <w:rFonts w:ascii="Arial" w:hAnsi="Arial" w:cs="Arial"/>
          <w:sz w:val="20"/>
        </w:rPr>
      </w:pPr>
    </w:p>
    <w:p w14:paraId="691CFB94" w14:textId="77777777"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17"/>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18"/>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19"/>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0"/>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1"/>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2"/>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jc w:val="center"/>
              <w:rPr>
                <w:rFonts w:ascii="Arial" w:hAnsi="Arial" w:cs="Arial"/>
                <w:sz w:val="20"/>
              </w:rPr>
            </w:pPr>
            <w:r w:rsidRPr="00CD5328">
              <w:rPr>
                <w:rFonts w:ascii="Arial" w:hAnsi="Arial" w:cs="Arial"/>
                <w:sz w:val="20"/>
              </w:rPr>
              <w:lastRenderedPageBreak/>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jc w:val="right"/>
              <w:rPr>
                <w:rFonts w:ascii="Arial" w:hAnsi="Arial" w:cs="Arial"/>
                <w:b/>
              </w:rPr>
            </w:pPr>
          </w:p>
        </w:tc>
      </w:tr>
    </w:tbl>
    <w:p w14:paraId="1D7EB055" w14:textId="77777777" w:rsidR="00F17D49" w:rsidRPr="004219DB" w:rsidRDefault="00F17D49" w:rsidP="00CD5328">
      <w:pPr>
        <w:widowControl w:val="0"/>
        <w:jc w:val="both"/>
        <w:rPr>
          <w:rFonts w:ascii="Arial" w:hAnsi="Arial" w:cs="Arial"/>
          <w:sz w:val="20"/>
        </w:rPr>
      </w:pPr>
    </w:p>
    <w:p w14:paraId="203F65E7"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493A1412" w14:textId="77777777" w:rsidR="00F17D49" w:rsidRPr="00CD5328" w:rsidRDefault="00F17D49" w:rsidP="00CD5328">
      <w:pPr>
        <w:widowControl w:val="0"/>
        <w:autoSpaceDE w:val="0"/>
        <w:autoSpaceDN w:val="0"/>
        <w:adjustRightInd w:val="0"/>
        <w:jc w:val="both"/>
        <w:rPr>
          <w:rFonts w:ascii="Arial" w:hAnsi="Arial" w:cs="Arial"/>
          <w:sz w:val="20"/>
        </w:rPr>
      </w:pPr>
    </w:p>
    <w:p w14:paraId="5420C058"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4BF2416F" w14:textId="0D22CEB0" w:rsidR="00A41C4C" w:rsidRDefault="00F17D49" w:rsidP="008454A5">
      <w:pPr>
        <w:widowControl w:val="0"/>
        <w:jc w:val="center"/>
        <w:rPr>
          <w:rFonts w:ascii="Arial" w:hAnsi="Arial" w:cs="Arial"/>
          <w:b/>
          <w:sz w:val="20"/>
        </w:rPr>
      </w:pPr>
      <w:r w:rsidRPr="00CD5328">
        <w:rPr>
          <w:rFonts w:ascii="Arial" w:hAnsi="Arial" w:cs="Arial"/>
          <w:b/>
          <w:sz w:val="20"/>
        </w:rPr>
        <w:t>Representante legal o común, según corresponda</w:t>
      </w:r>
    </w:p>
    <w:p w14:paraId="52031AED" w14:textId="0DD2671D" w:rsidR="004048F7" w:rsidRDefault="004048F7" w:rsidP="004048F7">
      <w:pPr>
        <w:widowControl w:val="0"/>
        <w:rPr>
          <w:rFonts w:ascii="Arial" w:hAnsi="Arial" w:cs="Arial"/>
          <w:b/>
          <w:sz w:val="20"/>
        </w:rPr>
        <w:sectPr w:rsidR="004048F7" w:rsidSect="004048F7">
          <w:headerReference w:type="even" r:id="rId31"/>
          <w:headerReference w:type="default" r:id="rId32"/>
          <w:footerReference w:type="even" r:id="rId33"/>
          <w:footerReference w:type="default" r:id="rId34"/>
          <w:pgSz w:w="16839" w:h="11907" w:orient="landscape" w:code="9"/>
          <w:pgMar w:top="1418" w:right="1418" w:bottom="1418" w:left="1134" w:header="567" w:footer="567" w:gutter="0"/>
          <w:cols w:space="720"/>
          <w:docGrid w:linePitch="360"/>
        </w:sectPr>
      </w:pPr>
    </w:p>
    <w:p w14:paraId="0B5FE898" w14:textId="724BAB84" w:rsidR="004048F7" w:rsidRDefault="004048F7">
      <w:pPr>
        <w:rPr>
          <w:rFonts w:ascii="Arial" w:hAnsi="Arial" w:cs="Arial"/>
          <w:b/>
          <w:sz w:val="20"/>
        </w:rPr>
      </w:pPr>
    </w:p>
    <w:p w14:paraId="0180E182" w14:textId="77777777" w:rsidR="004048F7" w:rsidRDefault="004048F7" w:rsidP="008454A5">
      <w:pPr>
        <w:widowControl w:val="0"/>
        <w:jc w:val="center"/>
        <w:rPr>
          <w:rFonts w:ascii="Arial" w:hAnsi="Arial" w:cs="Arial"/>
          <w:b/>
          <w:sz w:val="20"/>
        </w:rPr>
      </w:pPr>
    </w:p>
    <w:p w14:paraId="4D216BEC" w14:textId="77777777" w:rsidR="001F58DA" w:rsidRPr="00D5151B" w:rsidRDefault="001F58DA" w:rsidP="001F58DA">
      <w:pPr>
        <w:widowControl w:val="0"/>
        <w:jc w:val="center"/>
        <w:rPr>
          <w:rFonts w:ascii="Arial" w:hAnsi="Arial" w:cs="Arial"/>
          <w:b/>
          <w:color w:val="auto"/>
        </w:rPr>
      </w:pPr>
      <w:r w:rsidRPr="00D5151B">
        <w:rPr>
          <w:rFonts w:ascii="Arial" w:hAnsi="Arial" w:cs="Arial"/>
          <w:b/>
          <w:color w:val="auto"/>
        </w:rPr>
        <w:t xml:space="preserve">ANEXO Nº </w:t>
      </w:r>
      <w:r w:rsidR="00DD0443" w:rsidRPr="00D5151B">
        <w:rPr>
          <w:rFonts w:ascii="Arial" w:hAnsi="Arial" w:cs="Arial"/>
          <w:b/>
          <w:color w:val="auto"/>
        </w:rPr>
        <w:t>9</w:t>
      </w:r>
    </w:p>
    <w:p w14:paraId="16362CD4" w14:textId="77777777" w:rsidR="001F58DA" w:rsidRPr="001D7001" w:rsidRDefault="001F58DA" w:rsidP="001F58DA">
      <w:pPr>
        <w:widowControl w:val="0"/>
        <w:jc w:val="center"/>
        <w:rPr>
          <w:rFonts w:ascii="Arial" w:hAnsi="Arial" w:cs="Arial"/>
          <w:b/>
          <w:sz w:val="20"/>
        </w:rPr>
      </w:pPr>
    </w:p>
    <w:p w14:paraId="376290AA" w14:textId="77777777" w:rsidR="001F58DA" w:rsidRDefault="001F58DA" w:rsidP="001F58D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B54A6D1" w14:textId="77777777" w:rsidR="001F58DA" w:rsidRPr="001D7001" w:rsidRDefault="001F58DA" w:rsidP="001F58DA">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599090B1" w14:textId="77777777" w:rsidR="001F58DA" w:rsidRPr="001D7001" w:rsidRDefault="001F58DA" w:rsidP="001F58DA">
      <w:pPr>
        <w:widowControl w:val="0"/>
        <w:rPr>
          <w:rFonts w:ascii="Arial" w:hAnsi="Arial" w:cs="Arial"/>
          <w:sz w:val="20"/>
        </w:rPr>
      </w:pPr>
    </w:p>
    <w:p w14:paraId="1A0BBE4E" w14:textId="77777777" w:rsidR="001F58DA" w:rsidRPr="001D7001" w:rsidRDefault="001F58DA" w:rsidP="001F58DA">
      <w:pPr>
        <w:widowControl w:val="0"/>
        <w:rPr>
          <w:rFonts w:ascii="Arial" w:hAnsi="Arial" w:cs="Arial"/>
          <w:sz w:val="20"/>
        </w:rPr>
      </w:pPr>
    </w:p>
    <w:p w14:paraId="4F906E4F" w14:textId="77777777" w:rsidR="001F58DA" w:rsidRPr="001D7001" w:rsidRDefault="001F58DA" w:rsidP="001F58DA">
      <w:pPr>
        <w:widowControl w:val="0"/>
        <w:rPr>
          <w:rFonts w:ascii="Arial" w:hAnsi="Arial" w:cs="Arial"/>
          <w:sz w:val="20"/>
        </w:rPr>
      </w:pPr>
    </w:p>
    <w:p w14:paraId="72E49A79" w14:textId="77777777" w:rsidR="001F58DA" w:rsidRPr="001D7001" w:rsidRDefault="001F58DA" w:rsidP="001F58DA">
      <w:pPr>
        <w:widowControl w:val="0"/>
        <w:rPr>
          <w:rFonts w:ascii="Arial" w:hAnsi="Arial" w:cs="Arial"/>
          <w:sz w:val="20"/>
        </w:rPr>
      </w:pPr>
      <w:r w:rsidRPr="001D7001">
        <w:rPr>
          <w:rFonts w:ascii="Arial" w:hAnsi="Arial" w:cs="Arial"/>
          <w:sz w:val="20"/>
        </w:rPr>
        <w:t>Señores</w:t>
      </w:r>
    </w:p>
    <w:p w14:paraId="470702A0" w14:textId="77777777" w:rsidR="001F58DA" w:rsidRPr="001D7001" w:rsidRDefault="001F58DA" w:rsidP="001F58DA">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FC98E7" w14:textId="77777777" w:rsidR="001F58DA" w:rsidRPr="001D7001" w:rsidRDefault="001F58DA" w:rsidP="001F58DA">
      <w:pPr>
        <w:widowControl w:val="0"/>
        <w:jc w:val="both"/>
        <w:rPr>
          <w:rFonts w:ascii="Arial" w:hAnsi="Arial" w:cs="Arial"/>
          <w:b/>
          <w:sz w:val="20"/>
        </w:rPr>
      </w:pPr>
      <w:r w:rsidRPr="001D7001">
        <w:rPr>
          <w:rFonts w:ascii="Arial" w:hAnsi="Arial" w:cs="Arial"/>
          <w:b/>
          <w:sz w:val="20"/>
        </w:rPr>
        <w:t xml:space="preserve">LICITACIÓN PÚBLICA Nº </w:t>
      </w:r>
      <w:r w:rsidRPr="00D410F1">
        <w:rPr>
          <w:rFonts w:ascii="Arial" w:hAnsi="Arial" w:cs="Arial"/>
          <w:bCs/>
          <w:sz w:val="20"/>
          <w:highlight w:val="lightGray"/>
        </w:rPr>
        <w:t>[</w:t>
      </w:r>
      <w:r w:rsidRPr="009E4521">
        <w:rPr>
          <w:rFonts w:ascii="Arial" w:hAnsi="Arial" w:cs="Arial"/>
          <w:bCs/>
          <w:sz w:val="20"/>
          <w:highlight w:val="lightGray"/>
        </w:rPr>
        <w:t>CONSIGNAR NOMENCLATURA DEL PROCEDIMIENTO</w:t>
      </w:r>
      <w:r w:rsidRPr="00D410F1">
        <w:rPr>
          <w:rFonts w:ascii="Arial" w:hAnsi="Arial" w:cs="Arial"/>
          <w:bCs/>
          <w:sz w:val="20"/>
          <w:highlight w:val="lightGray"/>
        </w:rPr>
        <w:t>]</w:t>
      </w:r>
    </w:p>
    <w:p w14:paraId="5F82BB85" w14:textId="77777777" w:rsidR="001F58DA" w:rsidRPr="001D7001" w:rsidRDefault="001F58DA" w:rsidP="001F58DA">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560C2D8" w14:textId="77777777" w:rsidR="001F58DA" w:rsidRPr="001D7001" w:rsidRDefault="001F58DA" w:rsidP="001F58DA">
      <w:pPr>
        <w:widowControl w:val="0"/>
        <w:rPr>
          <w:rFonts w:ascii="Arial" w:hAnsi="Arial" w:cs="Arial"/>
          <w:sz w:val="20"/>
        </w:rPr>
      </w:pPr>
    </w:p>
    <w:p w14:paraId="5C1FB707" w14:textId="77777777" w:rsidR="001F58DA" w:rsidRPr="001D7001" w:rsidRDefault="001F58DA" w:rsidP="001F58DA">
      <w:pPr>
        <w:widowControl w:val="0"/>
        <w:rPr>
          <w:rFonts w:ascii="Arial" w:hAnsi="Arial" w:cs="Arial"/>
          <w:sz w:val="20"/>
        </w:rPr>
      </w:pPr>
    </w:p>
    <w:p w14:paraId="47BD6A39" w14:textId="77777777" w:rsidR="001F58DA" w:rsidRPr="001D7001" w:rsidRDefault="001F58DA" w:rsidP="001F58DA">
      <w:pPr>
        <w:widowControl w:val="0"/>
        <w:rPr>
          <w:rFonts w:ascii="Arial" w:hAnsi="Arial" w:cs="Arial"/>
          <w:sz w:val="20"/>
        </w:rPr>
      </w:pPr>
    </w:p>
    <w:p w14:paraId="48A0EF03" w14:textId="069D1E62" w:rsidR="001F58DA" w:rsidRPr="001D7001" w:rsidRDefault="001F58DA" w:rsidP="001F58DA">
      <w:pPr>
        <w:pStyle w:val="Textoindependiente"/>
        <w:widowControl w:val="0"/>
        <w:spacing w:after="0"/>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w:t>
      </w:r>
      <w:r w:rsidR="00225707" w:rsidRPr="002F5885">
        <w:rPr>
          <w:rFonts w:ascii="Arial" w:hAnsi="Arial" w:cs="Arial"/>
          <w:sz w:val="20"/>
          <w:szCs w:val="20"/>
        </w:rPr>
        <w:t xml:space="preserve">o </w:t>
      </w:r>
      <w:r w:rsidRPr="002F5885">
        <w:rPr>
          <w:rFonts w:ascii="Arial" w:hAnsi="Arial" w:cs="Arial"/>
          <w:sz w:val="20"/>
          <w:szCs w:val="20"/>
        </w:rPr>
        <w:t>de la empresa [CONSIGNAR LA DENOMINACIÓN DE LA PERSONA JURÍDICA] como con</w:t>
      </w:r>
      <w:r>
        <w:rPr>
          <w:rFonts w:ascii="Arial" w:hAnsi="Arial" w:cs="Arial"/>
          <w:sz w:val="20"/>
          <w:szCs w:val="20"/>
        </w:rPr>
        <w:t xml:space="preserve">secuencia de una reorganización societaria, no se encuentra en el supuesto establecido en el numeral 49.4 del artículo 49 del Reglamento.   </w:t>
      </w:r>
    </w:p>
    <w:p w14:paraId="60FE2BEA" w14:textId="77777777" w:rsidR="001F58DA" w:rsidRPr="001D7001" w:rsidRDefault="001F58DA" w:rsidP="001F58DA">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1E7AA72" w14:textId="77777777" w:rsidR="001F58DA" w:rsidRPr="001D7001" w:rsidRDefault="001F58DA" w:rsidP="001F58DA">
      <w:pPr>
        <w:widowControl w:val="0"/>
        <w:autoSpaceDE w:val="0"/>
        <w:autoSpaceDN w:val="0"/>
        <w:adjustRightInd w:val="0"/>
        <w:jc w:val="both"/>
        <w:rPr>
          <w:rFonts w:ascii="Arial" w:hAnsi="Arial" w:cs="Arial"/>
          <w:sz w:val="20"/>
          <w:lang w:val="es-ES"/>
        </w:rPr>
      </w:pPr>
    </w:p>
    <w:p w14:paraId="7F82833E"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4CF1EBB1"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77EBBD0A" w14:textId="77777777" w:rsidR="001F58DA" w:rsidRPr="001D7001" w:rsidRDefault="001F58DA" w:rsidP="001F58DA">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9C01D5F"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4A339F5A"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3975115E"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5B281C89"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2CDBA85C"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01D69D2E" w14:textId="77777777" w:rsidR="001F58DA" w:rsidRPr="001D7001" w:rsidRDefault="001F58DA" w:rsidP="001F58DA">
      <w:pPr>
        <w:widowControl w:val="0"/>
        <w:jc w:val="center"/>
        <w:rPr>
          <w:rFonts w:ascii="Arial" w:hAnsi="Arial" w:cs="Arial"/>
          <w:color w:val="auto"/>
          <w:sz w:val="20"/>
        </w:rPr>
      </w:pPr>
      <w:r w:rsidRPr="001D7001">
        <w:rPr>
          <w:rFonts w:ascii="Arial" w:hAnsi="Arial" w:cs="Arial"/>
          <w:color w:val="auto"/>
          <w:sz w:val="20"/>
        </w:rPr>
        <w:t>………………………….………………………..</w:t>
      </w:r>
    </w:p>
    <w:p w14:paraId="21589354" w14:textId="77777777" w:rsidR="001F58DA" w:rsidRPr="001D7001" w:rsidRDefault="001F58DA" w:rsidP="001F58DA">
      <w:pPr>
        <w:widowControl w:val="0"/>
        <w:jc w:val="center"/>
        <w:rPr>
          <w:rFonts w:ascii="Arial" w:hAnsi="Arial" w:cs="Arial"/>
          <w:b/>
          <w:sz w:val="20"/>
        </w:rPr>
      </w:pPr>
      <w:r w:rsidRPr="001D7001">
        <w:rPr>
          <w:rFonts w:ascii="Arial" w:hAnsi="Arial" w:cs="Arial"/>
          <w:b/>
          <w:sz w:val="20"/>
        </w:rPr>
        <w:t>Firma, Nombres y Apellidos del postor o</w:t>
      </w:r>
    </w:p>
    <w:p w14:paraId="5E18B809" w14:textId="77777777" w:rsidR="001F58DA" w:rsidRPr="001D7001" w:rsidRDefault="001F58DA" w:rsidP="001F58DA">
      <w:pPr>
        <w:widowControl w:val="0"/>
        <w:jc w:val="center"/>
        <w:rPr>
          <w:rFonts w:ascii="Arial" w:hAnsi="Arial" w:cs="Arial"/>
          <w:b/>
          <w:sz w:val="20"/>
        </w:rPr>
      </w:pPr>
      <w:r w:rsidRPr="001D7001">
        <w:rPr>
          <w:rFonts w:ascii="Arial" w:hAnsi="Arial" w:cs="Arial"/>
          <w:b/>
          <w:sz w:val="20"/>
        </w:rPr>
        <w:t>Representante legal, según corresponda</w:t>
      </w:r>
    </w:p>
    <w:p w14:paraId="75591CCA" w14:textId="77777777" w:rsidR="001F58DA" w:rsidRPr="001D7001" w:rsidRDefault="001F58DA" w:rsidP="001F58DA">
      <w:pPr>
        <w:widowControl w:val="0"/>
        <w:jc w:val="both"/>
        <w:rPr>
          <w:rFonts w:ascii="Arial" w:hAnsi="Arial" w:cs="Arial"/>
          <w:sz w:val="20"/>
        </w:rPr>
      </w:pPr>
    </w:p>
    <w:p w14:paraId="76B26452" w14:textId="77777777" w:rsidR="001F58DA" w:rsidRPr="001D7001" w:rsidRDefault="001F58DA" w:rsidP="001F58DA">
      <w:pPr>
        <w:widowControl w:val="0"/>
        <w:jc w:val="both"/>
        <w:rPr>
          <w:rFonts w:ascii="Arial" w:hAnsi="Arial" w:cs="Arial"/>
          <w:sz w:val="20"/>
        </w:rPr>
      </w:pPr>
    </w:p>
    <w:p w14:paraId="34BF9035" w14:textId="77777777" w:rsidR="001F58DA" w:rsidRPr="001D7001" w:rsidRDefault="001F58DA" w:rsidP="001F58DA">
      <w:pPr>
        <w:widowControl w:val="0"/>
        <w:jc w:val="both"/>
        <w:rPr>
          <w:rFonts w:ascii="Arial" w:hAnsi="Arial" w:cs="Arial"/>
          <w:sz w:val="20"/>
        </w:rPr>
      </w:pPr>
    </w:p>
    <w:p w14:paraId="340C02D1" w14:textId="77777777" w:rsidR="001F58DA" w:rsidRPr="001D7001" w:rsidRDefault="001F58DA" w:rsidP="001F58DA">
      <w:pPr>
        <w:widowControl w:val="0"/>
        <w:jc w:val="both"/>
        <w:rPr>
          <w:rFonts w:ascii="Arial" w:hAnsi="Arial" w:cs="Arial"/>
          <w:sz w:val="20"/>
        </w:rPr>
      </w:pPr>
    </w:p>
    <w:p w14:paraId="4BD4E34B" w14:textId="77777777" w:rsidR="001F58DA" w:rsidRPr="001D7001" w:rsidRDefault="001F58DA" w:rsidP="001F58DA">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1D7001"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1D7001" w:rsidRDefault="001F58DA" w:rsidP="007650E3">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F58DA" w:rsidRPr="001D7001"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F5327" w:rsidRDefault="00290DB3" w:rsidP="00290DB3">
            <w:pPr>
              <w:widowControl w:val="0"/>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0439FB8D" w14:textId="77777777" w:rsidR="001F58DA" w:rsidRPr="001D7001" w:rsidRDefault="001F58DA" w:rsidP="005178F2">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 xml:space="preserve">También le asiste dicha facultad al órgano encargado de las contrataciones o al órgano </w:t>
            </w:r>
            <w:r w:rsidR="006444C5">
              <w:rPr>
                <w:rFonts w:ascii="Arial" w:hAnsi="Arial" w:cs="Arial"/>
                <w:b w:val="0"/>
                <w:i/>
                <w:color w:val="0000FF"/>
                <w:sz w:val="20"/>
                <w:szCs w:val="19"/>
                <w:lang w:val="es-ES_tradnl"/>
              </w:rPr>
              <w:t>de la Entidad al que se le haya asignado la función de verificación de la oferta presentada por el postor ganador de la buena pro.</w:t>
            </w:r>
          </w:p>
        </w:tc>
      </w:tr>
      <w:tr w:rsidR="00105303" w:rsidRPr="001D7001" w14:paraId="24E089B4"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815682" w14:textId="77777777" w:rsidR="00105303" w:rsidRDefault="00105303" w:rsidP="00290DB3">
            <w:pPr>
              <w:widowControl w:val="0"/>
              <w:ind w:left="34"/>
              <w:jc w:val="both"/>
              <w:rPr>
                <w:rFonts w:ascii="Arial" w:hAnsi="Arial" w:cs="Arial"/>
                <w:b w:val="0"/>
                <w:i/>
                <w:color w:val="0000FF"/>
                <w:sz w:val="20"/>
                <w:szCs w:val="19"/>
                <w:lang w:val="es-ES_tradnl"/>
              </w:rPr>
            </w:pPr>
          </w:p>
        </w:tc>
      </w:tr>
    </w:tbl>
    <w:p w14:paraId="5E493805" w14:textId="77777777" w:rsidR="001F58DA" w:rsidRPr="001D7001" w:rsidRDefault="001F58DA" w:rsidP="001F58DA">
      <w:pPr>
        <w:widowControl w:val="0"/>
        <w:jc w:val="both"/>
        <w:rPr>
          <w:rFonts w:ascii="Arial" w:hAnsi="Arial" w:cs="Arial"/>
          <w:sz w:val="20"/>
        </w:rPr>
      </w:pPr>
    </w:p>
    <w:p w14:paraId="3BCB8E86" w14:textId="26483743" w:rsidR="00105303" w:rsidRDefault="00105303" w:rsidP="00033571">
      <w:pPr>
        <w:widowControl w:val="0"/>
        <w:jc w:val="center"/>
        <w:rPr>
          <w:rFonts w:ascii="Arial" w:hAnsi="Arial" w:cs="Arial"/>
          <w:strike/>
          <w:sz w:val="20"/>
        </w:rPr>
      </w:pPr>
      <w:r>
        <w:rPr>
          <w:rFonts w:ascii="Arial" w:hAnsi="Arial" w:cs="Arial"/>
          <w:strike/>
          <w:sz w:val="20"/>
        </w:rPr>
        <w:br w:type="page"/>
      </w:r>
    </w:p>
    <w:p w14:paraId="7EB9A595" w14:textId="77777777" w:rsidR="00A54E2D" w:rsidRPr="00C137BE" w:rsidRDefault="00A54E2D" w:rsidP="00A54E2D">
      <w:pPr>
        <w:widowControl w:val="0"/>
        <w:jc w:val="center"/>
        <w:rPr>
          <w:rFonts w:ascii="Arial" w:hAnsi="Arial" w:cs="Arial"/>
          <w:b/>
          <w:sz w:val="20"/>
        </w:rPr>
      </w:pPr>
      <w:bookmarkStart w:id="1048" w:name="_Hlk116579210"/>
      <w:r>
        <w:rPr>
          <w:rFonts w:ascii="Arial" w:hAnsi="Arial" w:cs="Arial"/>
          <w:b/>
        </w:rPr>
        <w:lastRenderedPageBreak/>
        <w:t>ANEXO Nº 11</w:t>
      </w:r>
    </w:p>
    <w:p w14:paraId="33125392" w14:textId="77777777" w:rsidR="00A54E2D" w:rsidRPr="00C137BE" w:rsidRDefault="00A54E2D" w:rsidP="00A54E2D">
      <w:pPr>
        <w:widowControl w:val="0"/>
        <w:rPr>
          <w:rFonts w:ascii="Arial" w:hAnsi="Arial" w:cs="Arial"/>
          <w:sz w:val="20"/>
        </w:rPr>
      </w:pPr>
    </w:p>
    <w:p w14:paraId="611CC70D" w14:textId="77777777" w:rsidR="00A54E2D" w:rsidRPr="00C137BE" w:rsidRDefault="00A54E2D" w:rsidP="00A54E2D">
      <w:pPr>
        <w:ind w:firstLine="426"/>
        <w:jc w:val="center"/>
        <w:rPr>
          <w:rFonts w:ascii="Arial" w:hAnsi="Arial" w:cs="Arial"/>
          <w:b/>
          <w:sz w:val="20"/>
        </w:rPr>
      </w:pPr>
      <w:r w:rsidRPr="00C137BE">
        <w:rPr>
          <w:rFonts w:ascii="Arial" w:hAnsi="Arial" w:cs="Arial"/>
          <w:b/>
          <w:sz w:val="20"/>
        </w:rPr>
        <w:t>AUTORIZACIÓN DE NOTIFICACIÓN DE LA DECISIÓN DE LA ENTIDAD SOBRE LA SOLICITUD DE AMPLIACIÓN DE PLAZO MEDIANTE MEDIOS ELECTRÓNICOS DE COMUNICACIÓN</w:t>
      </w:r>
    </w:p>
    <w:p w14:paraId="280D34B6" w14:textId="77777777" w:rsidR="00A54E2D" w:rsidRPr="00C137BE" w:rsidRDefault="00A54E2D" w:rsidP="00A54E2D">
      <w:pPr>
        <w:ind w:firstLine="426"/>
        <w:jc w:val="center"/>
        <w:rPr>
          <w:rFonts w:ascii="Arial" w:hAnsi="Arial" w:cs="Arial"/>
          <w:b/>
          <w:sz w:val="20"/>
        </w:rPr>
      </w:pPr>
    </w:p>
    <w:p w14:paraId="1DABEEAE" w14:textId="77777777" w:rsidR="00A54E2D" w:rsidRPr="00C137BE" w:rsidRDefault="00A54E2D" w:rsidP="00A54E2D">
      <w:pPr>
        <w:ind w:firstLine="426"/>
        <w:jc w:val="center"/>
        <w:rPr>
          <w:rFonts w:ascii="Arial" w:hAnsi="Arial" w:cs="Arial"/>
          <w:b/>
          <w:sz w:val="20"/>
        </w:rPr>
      </w:pPr>
      <w:r w:rsidRPr="00C137BE">
        <w:rPr>
          <w:rFonts w:ascii="Arial" w:hAnsi="Arial" w:cs="Arial"/>
          <w:b/>
          <w:sz w:val="20"/>
        </w:rPr>
        <w:t>(DOCUMENTO A PRESENTAR EN EL PERFECCIONAMIENTO DEL CONTRATO)</w:t>
      </w:r>
    </w:p>
    <w:bookmarkEnd w:id="1048"/>
    <w:p w14:paraId="67F04467" w14:textId="77777777" w:rsidR="00A54E2D" w:rsidRDefault="00A54E2D" w:rsidP="00A54E2D">
      <w:pPr>
        <w:widowControl w:val="0"/>
        <w:rPr>
          <w:rFonts w:ascii="Arial" w:hAnsi="Arial" w:cs="Arial"/>
          <w:sz w:val="20"/>
        </w:rPr>
      </w:pPr>
    </w:p>
    <w:p w14:paraId="077D104B" w14:textId="77777777" w:rsidR="00A54E2D" w:rsidRDefault="00A54E2D" w:rsidP="00A54E2D">
      <w:pPr>
        <w:widowControl w:val="0"/>
        <w:rPr>
          <w:rFonts w:ascii="Arial" w:hAnsi="Arial" w:cs="Arial"/>
          <w:sz w:val="20"/>
        </w:rPr>
      </w:pPr>
    </w:p>
    <w:p w14:paraId="63E6BDCC" w14:textId="77777777" w:rsidR="00A54E2D" w:rsidRDefault="00A54E2D" w:rsidP="00A54E2D">
      <w:pPr>
        <w:widowControl w:val="0"/>
        <w:rPr>
          <w:rFonts w:ascii="Arial" w:hAnsi="Arial" w:cs="Arial"/>
          <w:sz w:val="20"/>
        </w:rPr>
      </w:pPr>
    </w:p>
    <w:p w14:paraId="260C2FED" w14:textId="77777777" w:rsidR="00A54E2D" w:rsidRPr="001D7001" w:rsidRDefault="00A54E2D" w:rsidP="00A54E2D">
      <w:pPr>
        <w:widowControl w:val="0"/>
        <w:rPr>
          <w:rFonts w:ascii="Arial" w:hAnsi="Arial" w:cs="Arial"/>
          <w:sz w:val="20"/>
        </w:rPr>
      </w:pPr>
      <w:r w:rsidRPr="001D7001">
        <w:rPr>
          <w:rFonts w:ascii="Arial" w:hAnsi="Arial" w:cs="Arial"/>
          <w:sz w:val="20"/>
        </w:rPr>
        <w:t>Señores</w:t>
      </w:r>
    </w:p>
    <w:p w14:paraId="3C975164" w14:textId="77777777" w:rsidR="00A54E2D" w:rsidRPr="001D7001" w:rsidRDefault="00A54E2D" w:rsidP="00A54E2D">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141A4F4F" w14:textId="77777777" w:rsidR="00A54E2D" w:rsidRPr="001D7001" w:rsidRDefault="00A54E2D" w:rsidP="00A54E2D">
      <w:pPr>
        <w:widowControl w:val="0"/>
        <w:jc w:val="both"/>
        <w:rPr>
          <w:rFonts w:ascii="Arial" w:hAnsi="Arial" w:cs="Arial"/>
          <w:b/>
          <w:sz w:val="20"/>
        </w:rPr>
      </w:pPr>
      <w:r w:rsidRPr="001D7001">
        <w:rPr>
          <w:rFonts w:ascii="Arial" w:hAnsi="Arial" w:cs="Arial"/>
          <w:b/>
          <w:sz w:val="20"/>
        </w:rPr>
        <w:t xml:space="preserve">LICITACIÓN PÚBLICA Nº </w:t>
      </w:r>
      <w:r w:rsidRPr="00D410F1">
        <w:rPr>
          <w:rFonts w:ascii="Arial" w:hAnsi="Arial" w:cs="Arial"/>
          <w:bCs/>
          <w:sz w:val="20"/>
          <w:highlight w:val="lightGray"/>
        </w:rPr>
        <w:t>[</w:t>
      </w:r>
      <w:r w:rsidRPr="009E4521">
        <w:rPr>
          <w:rFonts w:ascii="Arial" w:hAnsi="Arial" w:cs="Arial"/>
          <w:bCs/>
          <w:sz w:val="20"/>
          <w:highlight w:val="lightGray"/>
        </w:rPr>
        <w:t>CONSIGNAR NOMENCLATURA DEL PROCEDIMIENTO</w:t>
      </w:r>
      <w:r w:rsidRPr="00D410F1">
        <w:rPr>
          <w:rFonts w:ascii="Arial" w:hAnsi="Arial" w:cs="Arial"/>
          <w:bCs/>
          <w:sz w:val="20"/>
          <w:highlight w:val="lightGray"/>
        </w:rPr>
        <w:t>]</w:t>
      </w:r>
    </w:p>
    <w:p w14:paraId="50614557" w14:textId="77777777" w:rsidR="00A54E2D" w:rsidRPr="001D7001" w:rsidRDefault="00A54E2D" w:rsidP="00A54E2D">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EAE0AEC" w14:textId="77777777" w:rsidR="00A54E2D" w:rsidRDefault="00A54E2D" w:rsidP="00A54E2D">
      <w:pPr>
        <w:widowControl w:val="0"/>
        <w:rPr>
          <w:rFonts w:ascii="Arial" w:hAnsi="Arial" w:cs="Arial"/>
          <w:sz w:val="20"/>
        </w:rPr>
      </w:pPr>
    </w:p>
    <w:p w14:paraId="35E5E44A" w14:textId="77777777" w:rsidR="00A54E2D" w:rsidRPr="00812C73" w:rsidRDefault="00A54E2D" w:rsidP="00A54E2D">
      <w:pPr>
        <w:widowControl w:val="0"/>
        <w:ind w:right="-1"/>
        <w:jc w:val="both"/>
        <w:rPr>
          <w:rFonts w:ascii="Arial" w:hAnsi="Arial" w:cs="Arial"/>
          <w:sz w:val="20"/>
        </w:rPr>
      </w:pPr>
      <w:r w:rsidRPr="00CD5328">
        <w:rPr>
          <w:rFonts w:ascii="Arial" w:hAnsi="Arial" w:cs="Arial"/>
          <w:sz w:val="20"/>
        </w:rPr>
        <w:t xml:space="preserve">El que se suscribe, [……………..], postor </w:t>
      </w:r>
      <w:r>
        <w:rPr>
          <w:rFonts w:ascii="Arial" w:hAnsi="Arial" w:cs="Arial"/>
          <w:sz w:val="20"/>
        </w:rPr>
        <w:t xml:space="preserve">adjudicado </w:t>
      </w:r>
      <w:r w:rsidRPr="00CD5328">
        <w:rPr>
          <w:rFonts w:ascii="Arial" w:hAnsi="Arial" w:cs="Arial"/>
          <w:sz w:val="20"/>
        </w:rPr>
        <w:t>y/o Representante Legal de [</w:t>
      </w:r>
      <w:r w:rsidRPr="002419DD">
        <w:rPr>
          <w:rFonts w:ascii="Arial" w:hAnsi="Arial" w:cs="Arial"/>
          <w:sz w:val="20"/>
          <w:highlight w:val="lightGray"/>
        </w:rPr>
        <w:t>CONSIGNAR EN CASO DE SER PERSONA JURÍDICA</w:t>
      </w:r>
      <w:r w:rsidRPr="00CD5328">
        <w:rPr>
          <w:rFonts w:ascii="Arial" w:hAnsi="Arial" w:cs="Arial"/>
          <w:sz w:val="20"/>
        </w:rPr>
        <w:t>], identificado con [</w:t>
      </w:r>
      <w:r w:rsidRPr="002419DD">
        <w:rPr>
          <w:rFonts w:ascii="Arial" w:hAnsi="Arial" w:cs="Arial"/>
          <w:sz w:val="20"/>
          <w:highlight w:val="lightGray"/>
        </w:rPr>
        <w:t>CONSIGNAR TIPO DE DOCUMENTO DE IDENTIDAD</w:t>
      </w:r>
      <w:r w:rsidRPr="00CD5328">
        <w:rPr>
          <w:rFonts w:ascii="Arial" w:hAnsi="Arial" w:cs="Arial"/>
          <w:sz w:val="20"/>
        </w:rPr>
        <w:t>] N° [</w:t>
      </w:r>
      <w:r w:rsidRPr="002419DD">
        <w:rPr>
          <w:rFonts w:ascii="Arial" w:hAnsi="Arial" w:cs="Arial"/>
          <w:sz w:val="20"/>
          <w:highlight w:val="lightGray"/>
        </w:rPr>
        <w:t>CONSIGNAR NÚMERO DE DOCUMENTO DE IDENTIDAD</w:t>
      </w:r>
      <w:r w:rsidRPr="00CD5328">
        <w:rPr>
          <w:rFonts w:ascii="Arial" w:hAnsi="Arial" w:cs="Arial"/>
          <w:sz w:val="20"/>
        </w:rPr>
        <w:t>]</w:t>
      </w:r>
      <w:r>
        <w:rPr>
          <w:rFonts w:ascii="Arial" w:hAnsi="Arial" w:cs="Arial"/>
          <w:sz w:val="20"/>
        </w:rPr>
        <w:t xml:space="preserve">, </w:t>
      </w:r>
      <w:r w:rsidRPr="003F0597">
        <w:rPr>
          <w:rFonts w:ascii="Arial" w:eastAsia="Times New Roman" w:hAnsi="Arial" w:cs="Arial"/>
          <w:sz w:val="20"/>
        </w:rPr>
        <w:t xml:space="preserve">autorizo que </w:t>
      </w:r>
      <w:r>
        <w:rPr>
          <w:rFonts w:ascii="Arial" w:eastAsia="Times New Roman" w:hAnsi="Arial" w:cs="Arial"/>
          <w:sz w:val="20"/>
        </w:rPr>
        <w:t xml:space="preserve">durante la ejecución del contrato </w:t>
      </w:r>
      <w:r w:rsidRPr="003F0597">
        <w:rPr>
          <w:rFonts w:ascii="Arial" w:eastAsia="Times New Roman" w:hAnsi="Arial" w:cs="Arial"/>
          <w:sz w:val="20"/>
        </w:rPr>
        <w:t xml:space="preserve">se </w:t>
      </w:r>
      <w:r>
        <w:rPr>
          <w:rFonts w:ascii="Arial" w:eastAsia="Times New Roman" w:hAnsi="Arial" w:cs="Arial"/>
          <w:sz w:val="20"/>
        </w:rPr>
        <w:t xml:space="preserve">me </w:t>
      </w:r>
      <w:r w:rsidRPr="003F0597">
        <w:rPr>
          <w:rFonts w:ascii="Arial" w:eastAsia="Times New Roman" w:hAnsi="Arial" w:cs="Arial"/>
          <w:sz w:val="20"/>
        </w:rPr>
        <w:t xml:space="preserve">notifique al correo electrónico </w:t>
      </w:r>
      <w:r w:rsidRPr="005742EC">
        <w:rPr>
          <w:rFonts w:ascii="Arial" w:eastAsia="Times New Roman" w:hAnsi="Arial" w:cs="Arial"/>
          <w:sz w:val="20"/>
          <w:highlight w:val="lightGray"/>
        </w:rPr>
        <w:t>[INDICAR EL CORREO ELECTRÓNICO]</w:t>
      </w:r>
      <w:r>
        <w:rPr>
          <w:rFonts w:ascii="Arial" w:eastAsia="Times New Roman" w:hAnsi="Arial" w:cs="Arial"/>
          <w:sz w:val="20"/>
        </w:rPr>
        <w:t xml:space="preserve"> lo siguiente</w:t>
      </w:r>
      <w:r w:rsidRPr="003F0597">
        <w:rPr>
          <w:rFonts w:ascii="Arial" w:eastAsia="Times New Roman" w:hAnsi="Arial" w:cs="Arial"/>
          <w:sz w:val="20"/>
        </w:rPr>
        <w:t xml:space="preserve">: </w:t>
      </w:r>
    </w:p>
    <w:p w14:paraId="4F73BB94" w14:textId="77777777" w:rsidR="00A54E2D" w:rsidRDefault="00A54E2D" w:rsidP="00A54E2D">
      <w:pPr>
        <w:pStyle w:val="Prrafodelista"/>
        <w:widowControl w:val="0"/>
        <w:autoSpaceDE w:val="0"/>
        <w:autoSpaceDN w:val="0"/>
        <w:adjustRightInd w:val="0"/>
        <w:ind w:left="360"/>
        <w:jc w:val="both"/>
        <w:rPr>
          <w:rFonts w:ascii="Arial" w:hAnsi="Arial" w:cs="Arial"/>
          <w:sz w:val="20"/>
        </w:rPr>
      </w:pPr>
    </w:p>
    <w:p w14:paraId="25F00EA9" w14:textId="77777777" w:rsidR="00A54E2D" w:rsidRPr="003F0597" w:rsidRDefault="00A54E2D" w:rsidP="00CB004F">
      <w:pPr>
        <w:pStyle w:val="Prrafodelista"/>
        <w:widowControl w:val="0"/>
        <w:numPr>
          <w:ilvl w:val="0"/>
          <w:numId w:val="30"/>
        </w:numPr>
        <w:autoSpaceDE w:val="0"/>
        <w:autoSpaceDN w:val="0"/>
        <w:adjustRightInd w:val="0"/>
        <w:jc w:val="both"/>
        <w:rPr>
          <w:rFonts w:ascii="Arial" w:hAnsi="Arial" w:cs="Arial"/>
          <w:sz w:val="20"/>
        </w:rPr>
      </w:pPr>
      <w:r>
        <w:rPr>
          <w:rFonts w:ascii="Arial" w:hAnsi="Arial" w:cs="Arial"/>
          <w:sz w:val="20"/>
        </w:rPr>
        <w:t>Notificación de la decisión de la Entidad respecto a la solicitud de ampliación de plazo</w:t>
      </w:r>
      <w:r w:rsidRPr="003F0597">
        <w:rPr>
          <w:rFonts w:ascii="Arial" w:hAnsi="Arial" w:cs="Arial"/>
          <w:sz w:val="20"/>
        </w:rPr>
        <w:t>.</w:t>
      </w:r>
    </w:p>
    <w:p w14:paraId="056F2079" w14:textId="77777777" w:rsidR="00A54E2D" w:rsidRPr="003F0597" w:rsidRDefault="00A54E2D" w:rsidP="00A54E2D">
      <w:pPr>
        <w:widowControl w:val="0"/>
        <w:autoSpaceDE w:val="0"/>
        <w:autoSpaceDN w:val="0"/>
        <w:adjustRightInd w:val="0"/>
        <w:jc w:val="both"/>
        <w:rPr>
          <w:rFonts w:ascii="Arial" w:hAnsi="Arial" w:cs="Arial"/>
          <w:sz w:val="20"/>
        </w:rPr>
      </w:pPr>
    </w:p>
    <w:p w14:paraId="133D627B" w14:textId="77777777" w:rsidR="00A54E2D" w:rsidRPr="00CD5328" w:rsidRDefault="00A54E2D" w:rsidP="00A54E2D">
      <w:pPr>
        <w:widowControl w:val="0"/>
        <w:autoSpaceDE w:val="0"/>
        <w:autoSpaceDN w:val="0"/>
        <w:adjustRightInd w:val="0"/>
        <w:jc w:val="both"/>
        <w:rPr>
          <w:rFonts w:ascii="Arial" w:hAnsi="Arial" w:cs="Arial"/>
          <w:sz w:val="20"/>
        </w:rPr>
      </w:pPr>
    </w:p>
    <w:p w14:paraId="34F7B5B7" w14:textId="77777777" w:rsidR="00A54E2D" w:rsidRPr="00202976" w:rsidRDefault="00A54E2D" w:rsidP="00A54E2D">
      <w:pPr>
        <w:widowControl w:val="0"/>
        <w:autoSpaceDE w:val="0"/>
        <w:autoSpaceDN w:val="0"/>
        <w:adjustRightInd w:val="0"/>
        <w:jc w:val="both"/>
        <w:rPr>
          <w:rFonts w:ascii="Arial" w:hAnsi="Arial" w:cs="Arial"/>
          <w:iCs/>
          <w:color w:val="auto"/>
          <w:sz w:val="20"/>
        </w:rPr>
      </w:pPr>
      <w:r w:rsidRPr="00CD5328">
        <w:rPr>
          <w:rFonts w:ascii="Arial" w:hAnsi="Arial" w:cs="Arial"/>
          <w:iCs/>
          <w:sz w:val="20"/>
        </w:rPr>
        <w:t>[CONSIGNAR CIUDAD Y FECHA]</w:t>
      </w:r>
    </w:p>
    <w:p w14:paraId="1E030DB1" w14:textId="77777777" w:rsidR="00A54E2D" w:rsidRDefault="00A54E2D" w:rsidP="00A54E2D">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7"/>
      </w:tblGrid>
      <w:tr w:rsidR="00A54E2D" w:rsidRPr="00CD5328" w14:paraId="4F6C88C0" w14:textId="77777777" w:rsidTr="004048F7">
        <w:trPr>
          <w:trHeight w:val="1099"/>
          <w:jc w:val="center"/>
        </w:trPr>
        <w:tc>
          <w:tcPr>
            <w:tcW w:w="4607" w:type="dxa"/>
          </w:tcPr>
          <w:p w14:paraId="7630FB77" w14:textId="77777777" w:rsidR="00A54E2D" w:rsidRPr="001D7001" w:rsidRDefault="00A54E2D" w:rsidP="004048F7">
            <w:pPr>
              <w:widowControl w:val="0"/>
              <w:jc w:val="center"/>
              <w:rPr>
                <w:rFonts w:ascii="Arial" w:hAnsi="Arial" w:cs="Arial"/>
                <w:color w:val="auto"/>
                <w:sz w:val="20"/>
              </w:rPr>
            </w:pPr>
            <w:r w:rsidRPr="001D7001">
              <w:rPr>
                <w:rFonts w:ascii="Arial" w:hAnsi="Arial" w:cs="Arial"/>
                <w:color w:val="auto"/>
                <w:sz w:val="20"/>
              </w:rPr>
              <w:t>……………………………….…………………..</w:t>
            </w:r>
          </w:p>
          <w:p w14:paraId="502BFEF6" w14:textId="77777777" w:rsidR="00A54E2D" w:rsidRPr="001D7001" w:rsidRDefault="00A54E2D" w:rsidP="004048F7">
            <w:pPr>
              <w:widowControl w:val="0"/>
              <w:jc w:val="center"/>
              <w:rPr>
                <w:rFonts w:ascii="Arial" w:hAnsi="Arial" w:cs="Arial"/>
                <w:b/>
                <w:sz w:val="20"/>
              </w:rPr>
            </w:pPr>
            <w:r w:rsidRPr="001D7001">
              <w:rPr>
                <w:rFonts w:ascii="Arial" w:hAnsi="Arial" w:cs="Arial"/>
                <w:b/>
                <w:sz w:val="20"/>
              </w:rPr>
              <w:t>Firma, Nombres y Apellidos del postor o</w:t>
            </w:r>
          </w:p>
          <w:p w14:paraId="42E11196" w14:textId="77777777" w:rsidR="00A54E2D" w:rsidRPr="00CD5328" w:rsidRDefault="00A54E2D" w:rsidP="004048F7">
            <w:pPr>
              <w:widowControl w:val="0"/>
              <w:jc w:val="center"/>
              <w:rPr>
                <w:rFonts w:ascii="Arial" w:hAnsi="Arial" w:cs="Arial"/>
                <w:b/>
                <w:sz w:val="20"/>
              </w:rPr>
            </w:pPr>
            <w:r w:rsidRPr="001D7001">
              <w:rPr>
                <w:rFonts w:ascii="Arial" w:hAnsi="Arial" w:cs="Arial"/>
                <w:b/>
                <w:sz w:val="20"/>
              </w:rPr>
              <w:t>Representante legal o común, según corresponda</w:t>
            </w:r>
          </w:p>
        </w:tc>
      </w:tr>
    </w:tbl>
    <w:p w14:paraId="11C6FEC0" w14:textId="29C24505" w:rsidR="00A54E2D" w:rsidRDefault="00A54E2D" w:rsidP="00A54E2D">
      <w:pPr>
        <w:widowControl w:val="0"/>
        <w:rPr>
          <w:rFonts w:ascii="Arial" w:hAnsi="Arial" w:cs="Arial"/>
          <w:sz w:val="20"/>
        </w:rPr>
      </w:pPr>
    </w:p>
    <w:p w14:paraId="1CDE99F3" w14:textId="77777777" w:rsidR="00A54E2D" w:rsidRDefault="00A54E2D" w:rsidP="00A54E2D">
      <w:pPr>
        <w:widowControl w:val="0"/>
        <w:rPr>
          <w:rFonts w:ascii="Arial" w:hAnsi="Arial" w:cs="Arial"/>
          <w:sz w:val="20"/>
        </w:rPr>
      </w:pPr>
    </w:p>
    <w:p w14:paraId="1A27CCCA" w14:textId="77777777" w:rsidR="00A54E2D" w:rsidRDefault="00A54E2D" w:rsidP="00A54E2D">
      <w:pPr>
        <w:widowControl w:val="0"/>
        <w:rPr>
          <w:rFonts w:ascii="Arial" w:hAnsi="Arial" w:cs="Arial"/>
          <w:sz w:val="20"/>
        </w:rPr>
      </w:pPr>
    </w:p>
    <w:p w14:paraId="03E82E57" w14:textId="77777777" w:rsidR="00A54E2D" w:rsidRDefault="00A54E2D" w:rsidP="00A54E2D">
      <w:pPr>
        <w:widowControl w:val="0"/>
        <w:rPr>
          <w:rFonts w:ascii="Arial" w:hAnsi="Arial" w:cs="Arial"/>
          <w:sz w:val="20"/>
        </w:rPr>
      </w:pPr>
    </w:p>
    <w:p w14:paraId="7D46619F" w14:textId="77777777" w:rsidR="00A54E2D" w:rsidRPr="00A80910" w:rsidRDefault="00A54E2D" w:rsidP="00A54E2D">
      <w:pPr>
        <w:widowControl w:val="0"/>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A54E2D" w:rsidRPr="007A499E" w14:paraId="1CB008EA" w14:textId="77777777" w:rsidTr="004048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01BFC70" w14:textId="77777777" w:rsidR="00A54E2D" w:rsidRPr="003F0597" w:rsidRDefault="00A54E2D" w:rsidP="004048F7">
            <w:pPr>
              <w:jc w:val="both"/>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A54E2D" w:rsidRPr="005356E3" w14:paraId="0A281AC3" w14:textId="77777777" w:rsidTr="004048F7">
        <w:trPr>
          <w:trHeight w:val="8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852C3A3" w14:textId="77777777" w:rsidR="00A54E2D" w:rsidRPr="00174C3A" w:rsidRDefault="00A54E2D" w:rsidP="004048F7">
            <w:pPr>
              <w:autoSpaceDE w:val="0"/>
              <w:autoSpaceDN w:val="0"/>
              <w:adjustRightInd w:val="0"/>
              <w:jc w:val="both"/>
              <w:rPr>
                <w:rFonts w:ascii="Arial" w:hAnsi="Arial" w:cs="Arial"/>
                <w:b w:val="0"/>
                <w:i/>
                <w:color w:val="0000FF"/>
                <w:sz w:val="20"/>
                <w:szCs w:val="19"/>
                <w:lang w:val="es-ES_tradnl"/>
              </w:rPr>
            </w:pPr>
            <w:r w:rsidRPr="003F0597">
              <w:rPr>
                <w:rFonts w:ascii="Arial" w:hAnsi="Arial" w:cs="Arial"/>
                <w:b w:val="0"/>
                <w:i/>
                <w:color w:val="0000FF"/>
                <w:sz w:val="20"/>
                <w:szCs w:val="19"/>
                <w:lang w:val="es-ES_tradnl"/>
              </w:rPr>
              <w:t xml:space="preserve">La notificación </w:t>
            </w:r>
            <w:r>
              <w:rPr>
                <w:rFonts w:ascii="Arial" w:hAnsi="Arial" w:cs="Arial"/>
                <w:b w:val="0"/>
                <w:i/>
                <w:color w:val="0000FF"/>
                <w:sz w:val="20"/>
                <w:szCs w:val="19"/>
                <w:lang w:val="es-ES_tradnl"/>
              </w:rPr>
              <w:t xml:space="preserve">de la decisión de la Entidad respecto a la solicitud de ampliación de plazo se efectúa por </w:t>
            </w:r>
            <w:r w:rsidRPr="00301689">
              <w:rPr>
                <w:rFonts w:ascii="Arial" w:hAnsi="Arial" w:cs="Arial"/>
                <w:b w:val="0"/>
                <w:i/>
                <w:color w:val="0000FF"/>
                <w:sz w:val="20"/>
                <w:szCs w:val="19"/>
                <w:lang w:val="es-ES_tradnl"/>
              </w:rPr>
              <w:t>medios electrónicos de</w:t>
            </w:r>
            <w:r>
              <w:rPr>
                <w:rFonts w:ascii="Arial" w:hAnsi="Arial" w:cs="Arial"/>
                <w:b w:val="0"/>
                <w:i/>
                <w:color w:val="0000FF"/>
                <w:sz w:val="20"/>
                <w:szCs w:val="19"/>
                <w:lang w:val="es-ES_tradnl"/>
              </w:rPr>
              <w:t xml:space="preserve"> </w:t>
            </w:r>
            <w:r w:rsidRPr="00301689">
              <w:rPr>
                <w:rFonts w:ascii="Arial" w:hAnsi="Arial" w:cs="Arial"/>
                <w:b w:val="0"/>
                <w:i/>
                <w:color w:val="0000FF"/>
                <w:sz w:val="20"/>
                <w:szCs w:val="19"/>
                <w:lang w:val="es-ES_tradnl"/>
              </w:rPr>
              <w:t>comunicación</w:t>
            </w:r>
            <w:r>
              <w:rPr>
                <w:rFonts w:ascii="Arial" w:hAnsi="Arial" w:cs="Arial"/>
                <w:b w:val="0"/>
                <w:i/>
                <w:color w:val="0000FF"/>
                <w:sz w:val="20"/>
                <w:szCs w:val="19"/>
                <w:lang w:val="es-ES_tradnl"/>
              </w:rPr>
              <w:t xml:space="preserve">, siempre que </w:t>
            </w:r>
            <w:r w:rsidRPr="00301689">
              <w:rPr>
                <w:rFonts w:ascii="Arial" w:hAnsi="Arial" w:cs="Arial"/>
                <w:b w:val="0"/>
                <w:i/>
                <w:color w:val="0000FF"/>
                <w:sz w:val="20"/>
                <w:szCs w:val="19"/>
                <w:lang w:val="es-ES_tradnl"/>
              </w:rPr>
              <w:t>se cuente con la autorización correspondiente y sea posible obtener un acuse de recibo a través del mecanismo utilizado.</w:t>
            </w:r>
          </w:p>
        </w:tc>
      </w:tr>
    </w:tbl>
    <w:p w14:paraId="3F975673" w14:textId="77777777" w:rsidR="00A54E2D" w:rsidRPr="00FA71B2" w:rsidRDefault="00A54E2D" w:rsidP="00A54E2D">
      <w:pPr>
        <w:widowControl w:val="0"/>
        <w:jc w:val="center"/>
        <w:rPr>
          <w:rFonts w:ascii="Arial" w:hAnsi="Arial" w:cs="Arial"/>
          <w:strike/>
          <w:sz w:val="20"/>
        </w:rPr>
      </w:pPr>
    </w:p>
    <w:p w14:paraId="545A6627" w14:textId="77777777" w:rsidR="00105303" w:rsidRDefault="00105303" w:rsidP="00526585">
      <w:pPr>
        <w:widowControl w:val="0"/>
        <w:jc w:val="center"/>
        <w:rPr>
          <w:rFonts w:ascii="Arial" w:hAnsi="Arial" w:cs="Arial"/>
          <w:b/>
        </w:rPr>
      </w:pPr>
      <w:r>
        <w:rPr>
          <w:rFonts w:ascii="Arial" w:hAnsi="Arial" w:cs="Arial"/>
          <w:b/>
        </w:rPr>
        <w:br w:type="page"/>
      </w:r>
    </w:p>
    <w:p w14:paraId="6D9FC0F3" w14:textId="373A584D" w:rsidR="00526585" w:rsidRPr="004D2F36" w:rsidRDefault="00526585" w:rsidP="00526585">
      <w:pPr>
        <w:widowControl w:val="0"/>
        <w:jc w:val="center"/>
        <w:rPr>
          <w:rFonts w:ascii="Arial" w:hAnsi="Arial" w:cs="Arial"/>
          <w:b/>
        </w:rPr>
      </w:pPr>
      <w:r w:rsidRPr="004D2F36">
        <w:rPr>
          <w:rFonts w:ascii="Arial" w:hAnsi="Arial" w:cs="Arial"/>
          <w:b/>
        </w:rPr>
        <w:lastRenderedPageBreak/>
        <w:t>ANEXO Nº 1</w:t>
      </w:r>
      <w:r w:rsidR="00A54E2D">
        <w:rPr>
          <w:rFonts w:ascii="Arial" w:hAnsi="Arial" w:cs="Arial"/>
          <w:b/>
        </w:rPr>
        <w:t>2</w:t>
      </w:r>
    </w:p>
    <w:p w14:paraId="24BA0D09" w14:textId="77777777" w:rsidR="00526585" w:rsidRPr="006F6854" w:rsidRDefault="00526585" w:rsidP="00526585">
      <w:pPr>
        <w:widowControl w:val="0"/>
        <w:jc w:val="center"/>
        <w:rPr>
          <w:rFonts w:ascii="Arial" w:hAnsi="Arial"/>
          <w:i/>
          <w:color w:val="auto"/>
          <w:sz w:val="20"/>
        </w:rPr>
      </w:pPr>
    </w:p>
    <w:p w14:paraId="1092D555" w14:textId="77777777" w:rsidR="00526585" w:rsidRPr="00202551" w:rsidRDefault="00526585" w:rsidP="00526585">
      <w:pPr>
        <w:widowControl w:val="0"/>
        <w:jc w:val="center"/>
        <w:rPr>
          <w:rFonts w:ascii="Arial" w:hAnsi="Arial" w:cs="Arial"/>
          <w:b/>
          <w:color w:val="auto"/>
          <w:sz w:val="20"/>
        </w:rPr>
      </w:pPr>
    </w:p>
    <w:p w14:paraId="6C0EE728" w14:textId="77777777" w:rsidR="00526585" w:rsidRPr="008E5CE3" w:rsidRDefault="00526585" w:rsidP="00526585">
      <w:pPr>
        <w:widowControl w:val="0"/>
        <w:contextualSpacing/>
        <w:jc w:val="center"/>
        <w:rPr>
          <w:rFonts w:ascii="Arial" w:hAnsi="Arial" w:cs="Arial"/>
          <w:b/>
          <w:color w:val="auto"/>
          <w:sz w:val="20"/>
        </w:rPr>
      </w:pPr>
      <w:r w:rsidRPr="008E5CE3">
        <w:rPr>
          <w:rFonts w:ascii="Arial" w:hAnsi="Arial" w:cs="Arial"/>
          <w:b/>
          <w:color w:val="auto"/>
          <w:sz w:val="20"/>
        </w:rPr>
        <w:t xml:space="preserve">FORMATO DE AUTORIZACIÓN PARA REALIZAR NOTIFICACIÓN ELECTRÓNICA </w:t>
      </w:r>
    </w:p>
    <w:p w14:paraId="12C6DC1A" w14:textId="77777777" w:rsidR="00526585" w:rsidRPr="008E5CE3" w:rsidRDefault="00526585" w:rsidP="00526585">
      <w:pPr>
        <w:widowControl w:val="0"/>
        <w:contextualSpacing/>
        <w:jc w:val="center"/>
        <w:rPr>
          <w:rFonts w:ascii="Arial" w:hAnsi="Arial" w:cs="Arial"/>
          <w:b/>
          <w:color w:val="auto"/>
          <w:sz w:val="20"/>
        </w:rPr>
      </w:pPr>
    </w:p>
    <w:p w14:paraId="71F67A94" w14:textId="77777777" w:rsidR="00526585" w:rsidRPr="008E5CE3" w:rsidRDefault="00526585" w:rsidP="00526585">
      <w:pPr>
        <w:contextualSpacing/>
        <w:rPr>
          <w:rFonts w:ascii="Arial" w:hAnsi="Arial" w:cs="Arial"/>
          <w:sz w:val="20"/>
        </w:rPr>
      </w:pPr>
    </w:p>
    <w:p w14:paraId="17C97542" w14:textId="77777777" w:rsidR="00526585" w:rsidRPr="008E5CE3" w:rsidRDefault="00526585" w:rsidP="00526585">
      <w:pPr>
        <w:contextualSpacing/>
        <w:rPr>
          <w:rFonts w:ascii="Arial" w:hAnsi="Arial" w:cs="Arial"/>
          <w:sz w:val="20"/>
        </w:rPr>
      </w:pPr>
      <w:r w:rsidRPr="008E5CE3">
        <w:rPr>
          <w:rFonts w:ascii="Arial" w:hAnsi="Arial" w:cs="Arial"/>
          <w:sz w:val="20"/>
        </w:rPr>
        <w:t xml:space="preserve">Mediante la presente el suscrito […], postor y/o Representante Legal de [CONSIGNAR EN CASO DE SER PERSONA JURÍDICA, autorizo a ELECTRO PUNO S.A.A. a realizar la notificación electrónica de los actos efectuados durante la ejecución del contrato. </w:t>
      </w:r>
    </w:p>
    <w:p w14:paraId="26A41143" w14:textId="77777777" w:rsidR="00526585" w:rsidRPr="008E5CE3" w:rsidRDefault="00526585" w:rsidP="00526585">
      <w:pPr>
        <w:contextualSpacing/>
        <w:rPr>
          <w:rFonts w:ascii="Arial" w:hAnsi="Arial" w:cs="Arial"/>
          <w:sz w:val="20"/>
        </w:rPr>
      </w:pPr>
    </w:p>
    <w:p w14:paraId="7F36F839" w14:textId="77777777" w:rsidR="00526585" w:rsidRPr="008E5CE3" w:rsidRDefault="00526585" w:rsidP="00526585">
      <w:pPr>
        <w:contextualSpacing/>
        <w:rPr>
          <w:rFonts w:ascii="Arial" w:hAnsi="Arial" w:cs="Arial"/>
          <w:sz w:val="20"/>
        </w:rPr>
      </w:pPr>
      <w:r w:rsidRPr="008E5CE3">
        <w:rPr>
          <w:rFonts w:ascii="Arial" w:hAnsi="Arial" w:cs="Arial"/>
          <w:sz w:val="20"/>
        </w:rPr>
        <w:t>La dirección de correo electrónico autorizada es:   _________________________________</w:t>
      </w:r>
    </w:p>
    <w:p w14:paraId="7ADDAE72" w14:textId="77777777" w:rsidR="00526585" w:rsidRPr="008E5CE3" w:rsidRDefault="00526585" w:rsidP="00526585">
      <w:pPr>
        <w:contextualSpacing/>
        <w:rPr>
          <w:rFonts w:ascii="Arial" w:hAnsi="Arial" w:cs="Arial"/>
          <w:sz w:val="20"/>
        </w:rPr>
      </w:pPr>
    </w:p>
    <w:p w14:paraId="257A427A" w14:textId="77777777" w:rsidR="00526585" w:rsidRPr="008E5CE3" w:rsidRDefault="00526585" w:rsidP="00526585">
      <w:pPr>
        <w:contextualSpacing/>
        <w:rPr>
          <w:rFonts w:ascii="Arial" w:hAnsi="Arial" w:cs="Arial"/>
          <w:sz w:val="20"/>
        </w:rPr>
      </w:pPr>
      <w:r w:rsidRPr="008E5CE3">
        <w:rPr>
          <w:rFonts w:ascii="Arial" w:hAnsi="Arial" w:cs="Arial"/>
          <w:sz w:val="20"/>
        </w:rPr>
        <w:t>Quedan exceptuados de la presente autorización, aquellos actos cuya notificación revistan formalidades especiales de notificación conforme a lo dispuesto por la normativa en contrataciones del Estado vigente.</w:t>
      </w:r>
    </w:p>
    <w:p w14:paraId="5E550DEC" w14:textId="77777777" w:rsidR="00526585" w:rsidRPr="008E5CE3" w:rsidRDefault="00526585" w:rsidP="00526585">
      <w:pPr>
        <w:contextualSpacing/>
        <w:rPr>
          <w:rFonts w:ascii="Arial" w:hAnsi="Arial" w:cs="Arial"/>
          <w:sz w:val="20"/>
        </w:rPr>
      </w:pPr>
    </w:p>
    <w:p w14:paraId="0003FB24" w14:textId="77777777" w:rsidR="00526585" w:rsidRPr="008E5CE3" w:rsidRDefault="00526585" w:rsidP="00526585">
      <w:pPr>
        <w:widowControl w:val="0"/>
        <w:autoSpaceDE w:val="0"/>
        <w:autoSpaceDN w:val="0"/>
        <w:adjustRightInd w:val="0"/>
        <w:contextualSpacing/>
        <w:rPr>
          <w:rFonts w:ascii="Arial" w:hAnsi="Arial" w:cs="Arial"/>
          <w:iCs/>
          <w:color w:val="auto"/>
          <w:sz w:val="20"/>
        </w:rPr>
      </w:pPr>
      <w:r w:rsidRPr="008E5CE3">
        <w:rPr>
          <w:rFonts w:ascii="Arial" w:hAnsi="Arial" w:cs="Arial"/>
          <w:iCs/>
          <w:color w:val="auto"/>
          <w:sz w:val="20"/>
        </w:rPr>
        <w:t>[CONSIGNAR CIUDAD Y FECHA]</w:t>
      </w:r>
    </w:p>
    <w:p w14:paraId="33C656D7" w14:textId="77777777" w:rsidR="00526585" w:rsidRPr="008E5CE3" w:rsidRDefault="00526585" w:rsidP="00526585">
      <w:pPr>
        <w:widowControl w:val="0"/>
        <w:autoSpaceDE w:val="0"/>
        <w:autoSpaceDN w:val="0"/>
        <w:adjustRightInd w:val="0"/>
        <w:contextualSpacing/>
        <w:rPr>
          <w:rFonts w:ascii="Arial" w:hAnsi="Arial" w:cs="Arial"/>
          <w:iCs/>
          <w:color w:val="auto"/>
          <w:sz w:val="20"/>
        </w:rPr>
      </w:pPr>
    </w:p>
    <w:p w14:paraId="5AFE49E0" w14:textId="77777777" w:rsidR="00526585" w:rsidRPr="008E5CE3" w:rsidRDefault="00526585" w:rsidP="00526585">
      <w:pPr>
        <w:widowControl w:val="0"/>
        <w:autoSpaceDE w:val="0"/>
        <w:autoSpaceDN w:val="0"/>
        <w:adjustRightInd w:val="0"/>
        <w:contextualSpacing/>
        <w:rPr>
          <w:rFonts w:ascii="Arial" w:hAnsi="Arial" w:cs="Arial"/>
          <w:iCs/>
          <w:color w:val="auto"/>
          <w:sz w:val="20"/>
        </w:rPr>
      </w:pPr>
    </w:p>
    <w:p w14:paraId="686500E2" w14:textId="77777777" w:rsidR="00526585" w:rsidRDefault="00526585" w:rsidP="00526585">
      <w:pPr>
        <w:widowControl w:val="0"/>
        <w:autoSpaceDE w:val="0"/>
        <w:autoSpaceDN w:val="0"/>
        <w:adjustRightInd w:val="0"/>
        <w:contextualSpacing/>
        <w:rPr>
          <w:rFonts w:ascii="Arial" w:hAnsi="Arial" w:cs="Arial"/>
          <w:iCs/>
          <w:color w:val="auto"/>
          <w:sz w:val="20"/>
        </w:rPr>
      </w:pPr>
    </w:p>
    <w:p w14:paraId="05DFD2D8" w14:textId="77777777" w:rsidR="00526585" w:rsidRPr="008E5CE3" w:rsidRDefault="00526585" w:rsidP="00526585">
      <w:pPr>
        <w:widowControl w:val="0"/>
        <w:autoSpaceDE w:val="0"/>
        <w:autoSpaceDN w:val="0"/>
        <w:adjustRightInd w:val="0"/>
        <w:contextualSpacing/>
        <w:rPr>
          <w:rFonts w:ascii="Arial" w:hAnsi="Arial" w:cs="Arial"/>
          <w:iCs/>
          <w:color w:val="auto"/>
          <w:sz w:val="20"/>
        </w:rPr>
      </w:pPr>
    </w:p>
    <w:p w14:paraId="76A85BCB" w14:textId="77777777" w:rsidR="00526585" w:rsidRPr="008E5CE3" w:rsidRDefault="00526585" w:rsidP="00526585">
      <w:pPr>
        <w:widowControl w:val="0"/>
        <w:autoSpaceDE w:val="0"/>
        <w:autoSpaceDN w:val="0"/>
        <w:adjustRightInd w:val="0"/>
        <w:contextualSpacing/>
        <w:rPr>
          <w:rFonts w:ascii="Arial" w:hAnsi="Arial" w:cs="Arial"/>
          <w:color w:val="auto"/>
          <w:sz w:val="20"/>
        </w:rPr>
      </w:pPr>
    </w:p>
    <w:p w14:paraId="33D664D8" w14:textId="77777777" w:rsidR="00526585" w:rsidRPr="008E5CE3" w:rsidRDefault="00526585" w:rsidP="00526585">
      <w:pPr>
        <w:widowControl w:val="0"/>
        <w:ind w:right="-1"/>
        <w:contextualSpacing/>
        <w:jc w:val="center"/>
        <w:rPr>
          <w:rFonts w:ascii="Arial" w:hAnsi="Arial" w:cs="Arial"/>
          <w:sz w:val="20"/>
        </w:rPr>
      </w:pPr>
      <w:r w:rsidRPr="008E5CE3">
        <w:rPr>
          <w:rFonts w:ascii="Arial" w:hAnsi="Arial" w:cs="Arial"/>
          <w:sz w:val="20"/>
        </w:rPr>
        <w:t>………..........................................................</w:t>
      </w:r>
    </w:p>
    <w:p w14:paraId="42E7941A" w14:textId="77777777" w:rsidR="00526585" w:rsidRPr="008E5CE3" w:rsidRDefault="00526585" w:rsidP="00526585">
      <w:pPr>
        <w:widowControl w:val="0"/>
        <w:contextualSpacing/>
        <w:jc w:val="center"/>
        <w:rPr>
          <w:rFonts w:ascii="Arial" w:hAnsi="Arial" w:cs="Arial"/>
          <w:b/>
          <w:sz w:val="20"/>
        </w:rPr>
      </w:pPr>
      <w:r w:rsidRPr="008E5CE3">
        <w:rPr>
          <w:rFonts w:ascii="Arial" w:hAnsi="Arial" w:cs="Arial"/>
          <w:b/>
          <w:sz w:val="20"/>
        </w:rPr>
        <w:t>Firma, Nombres y Apellidos del postor o</w:t>
      </w:r>
    </w:p>
    <w:p w14:paraId="492976EC" w14:textId="77777777" w:rsidR="00526585" w:rsidRDefault="00526585" w:rsidP="00526585">
      <w:pPr>
        <w:widowControl w:val="0"/>
        <w:contextualSpacing/>
        <w:jc w:val="center"/>
        <w:rPr>
          <w:rFonts w:ascii="Arial" w:hAnsi="Arial" w:cs="Arial"/>
          <w:b/>
          <w:sz w:val="20"/>
        </w:rPr>
      </w:pPr>
      <w:r w:rsidRPr="008E5CE3">
        <w:rPr>
          <w:rFonts w:ascii="Arial" w:hAnsi="Arial" w:cs="Arial"/>
          <w:b/>
          <w:sz w:val="20"/>
        </w:rPr>
        <w:t>Representante legal o común, según corresponda</w:t>
      </w:r>
    </w:p>
    <w:p w14:paraId="56C40E87" w14:textId="77777777" w:rsidR="00526585" w:rsidRDefault="00526585" w:rsidP="00526585">
      <w:pPr>
        <w:widowControl w:val="0"/>
        <w:autoSpaceDE w:val="0"/>
        <w:autoSpaceDN w:val="0"/>
        <w:adjustRightInd w:val="0"/>
        <w:rPr>
          <w:rFonts w:ascii="Arial" w:hAnsi="Arial" w:cs="Arial"/>
          <w:sz w:val="20"/>
        </w:rPr>
      </w:pPr>
    </w:p>
    <w:p w14:paraId="3A6E463B" w14:textId="77777777" w:rsidR="00526585" w:rsidRDefault="00526585" w:rsidP="00526585">
      <w:pPr>
        <w:widowControl w:val="0"/>
        <w:autoSpaceDE w:val="0"/>
        <w:autoSpaceDN w:val="0"/>
        <w:adjustRightInd w:val="0"/>
        <w:rPr>
          <w:rFonts w:ascii="Arial" w:hAnsi="Arial" w:cs="Arial"/>
          <w:sz w:val="20"/>
        </w:rPr>
      </w:pPr>
    </w:p>
    <w:p w14:paraId="33892292" w14:textId="77777777" w:rsidR="00526585" w:rsidRDefault="00526585" w:rsidP="00526585">
      <w:pPr>
        <w:widowControl w:val="0"/>
        <w:autoSpaceDE w:val="0"/>
        <w:autoSpaceDN w:val="0"/>
        <w:adjustRightInd w:val="0"/>
        <w:rPr>
          <w:rFonts w:ascii="Arial" w:hAnsi="Arial" w:cs="Arial"/>
          <w:sz w:val="20"/>
        </w:rPr>
      </w:pPr>
    </w:p>
    <w:p w14:paraId="2F000C6A" w14:textId="77777777" w:rsidR="00526585" w:rsidRPr="00991CEA" w:rsidRDefault="00526585" w:rsidP="00526585">
      <w:pPr>
        <w:widowControl w:val="0"/>
        <w:autoSpaceDE w:val="0"/>
        <w:autoSpaceDN w:val="0"/>
        <w:adjustRightInd w:val="0"/>
        <w:rPr>
          <w:rFonts w:ascii="Arial" w:hAnsi="Arial" w:cs="Arial"/>
          <w:sz w:val="20"/>
        </w:rPr>
      </w:pPr>
    </w:p>
    <w:p w14:paraId="78BE022E" w14:textId="77777777" w:rsidR="00526585" w:rsidRPr="00FA71B2" w:rsidRDefault="00526585" w:rsidP="00033571">
      <w:pPr>
        <w:widowControl w:val="0"/>
        <w:jc w:val="center"/>
        <w:rPr>
          <w:rFonts w:ascii="Arial" w:hAnsi="Arial" w:cs="Arial"/>
          <w:strike/>
          <w:sz w:val="20"/>
        </w:rPr>
      </w:pPr>
    </w:p>
    <w:sectPr w:rsidR="00526585" w:rsidRPr="00FA71B2" w:rsidSect="00A54E2D">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7F72F" w14:textId="77777777" w:rsidR="00401469" w:rsidRDefault="00401469">
      <w:r>
        <w:separator/>
      </w:r>
    </w:p>
  </w:endnote>
  <w:endnote w:type="continuationSeparator" w:id="0">
    <w:p w14:paraId="28298AFD" w14:textId="77777777" w:rsidR="00401469" w:rsidRDefault="00401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
    <w:panose1 w:val="02020603060405020304"/>
    <w:charset w:val="00"/>
    <w:family w:val="roman"/>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wis721 LtCn BT">
    <w:altName w:val="Arial"/>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7C182" w14:textId="1FD3AD83" w:rsidR="004048F7" w:rsidRDefault="004048F7">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38A42B3D" w:rsidR="004048F7" w:rsidRPr="000F6A09" w:rsidRDefault="004048F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Óvalo 21" o:spid="_x0000_s1026"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B1B865A" w14:textId="38A42B3D" w:rsidR="004048F7" w:rsidRPr="000F6A09" w:rsidRDefault="004048F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A5AE1" w14:textId="4E7E9BB8" w:rsidR="004048F7" w:rsidRDefault="004048F7">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2268D256" w:rsidR="004048F7" w:rsidRPr="000F6A09" w:rsidRDefault="004048F7" w:rsidP="0034132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Óvalo 18" o:spid="_x0000_s1027"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342B68F9" w14:textId="2268D256" w:rsidR="004048F7" w:rsidRPr="000F6A09" w:rsidRDefault="004048F7" w:rsidP="0034132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5</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4048F7" w:rsidRDefault="004048F7">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3FB02" w14:textId="0EB6A7E0" w:rsidR="004048F7" w:rsidRDefault="004048F7">
    <w:pPr>
      <w:pStyle w:val="Piedepgina"/>
    </w:pPr>
    <w:r>
      <w:rPr>
        <w:noProof/>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004191D5" w:rsidR="004048F7" w:rsidRPr="000F6A09" w:rsidRDefault="004048F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7EA2"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6A9B376" w14:textId="004191D5" w:rsidR="004048F7" w:rsidRPr="000F6A09" w:rsidRDefault="004048F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5B16D112" w:rsidR="004048F7" w:rsidRPr="000F6A09" w:rsidRDefault="004048F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BF839"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079E85D4" w14:textId="5B16D112" w:rsidR="004048F7" w:rsidRPr="000F6A09" w:rsidRDefault="004048F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DA058" w14:textId="37920D6E" w:rsidR="004048F7" w:rsidRDefault="004048F7">
    <w:pPr>
      <w:rPr>
        <w:sz w:val="20"/>
      </w:rPr>
    </w:pPr>
    <w:r>
      <w:rPr>
        <w:noProof/>
        <w:sz w:val="20"/>
      </w:rPr>
      <mc:AlternateContent>
        <mc:Choice Requires="wps">
          <w:drawing>
            <wp:anchor distT="0" distB="0" distL="114300" distR="114300" simplePos="0" relativeHeight="251652608" behindDoc="0" locked="0" layoutInCell="0" allowOverlap="1" wp14:anchorId="6CB92542" wp14:editId="791A0E0C">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74299315" w:rsidR="004048F7" w:rsidRPr="000F6A09" w:rsidRDefault="004048F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B92542" id="_x0000_s1030"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mA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QR4mATAIAAHcEAAAOAAAAAAAAAAAAAAAAAC4CAABkcnMvZTJvRG9jLnhtbFBLAQItABQABgAI&#10;AAAAIQDfxKst4QAAAAwBAAAPAAAAAAAAAAAAAAAAAKYEAABkcnMvZG93bnJldi54bWxQSwUGAAAA&#10;AAQABADzAAAAtAUAAAAA&#10;" o:allowincell="f" fillcolor="#d34817" stroked="f">
              <v:textbox inset="0,0,0,0">
                <w:txbxContent>
                  <w:p w14:paraId="7C6EE330" w14:textId="74299315" w:rsidR="004048F7" w:rsidRPr="000F6A09" w:rsidRDefault="004048F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56B1" w:rsidRPr="00AF56B1">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4048F7" w:rsidRDefault="004048F7">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AA139" w14:textId="77777777" w:rsidR="00401469" w:rsidRDefault="00401469">
      <w:r>
        <w:separator/>
      </w:r>
    </w:p>
  </w:footnote>
  <w:footnote w:type="continuationSeparator" w:id="0">
    <w:p w14:paraId="60BB2713" w14:textId="77777777" w:rsidR="00401469" w:rsidRDefault="00401469">
      <w:r>
        <w:continuationSeparator/>
      </w:r>
    </w:p>
  </w:footnote>
  <w:footnote w:id="1">
    <w:p w14:paraId="6FBD9FA1" w14:textId="77777777" w:rsidR="004048F7" w:rsidRPr="00510E7A" w:rsidRDefault="004048F7" w:rsidP="00CE27B6">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58A1C5A5" w14:textId="77777777" w:rsidR="004048F7" w:rsidRPr="00510E7A" w:rsidRDefault="004048F7" w:rsidP="00CE27B6">
      <w:pPr>
        <w:pStyle w:val="Textonotapie"/>
        <w:tabs>
          <w:tab w:val="left" w:pos="300"/>
        </w:tabs>
        <w:ind w:left="300" w:hanging="300"/>
        <w:jc w:val="both"/>
        <w:rPr>
          <w:rFonts w:ascii="Arial" w:hAnsi="Arial" w:cs="Arial"/>
          <w:sz w:val="16"/>
          <w:szCs w:val="16"/>
        </w:rPr>
      </w:pPr>
    </w:p>
  </w:footnote>
  <w:footnote w:id="2">
    <w:p w14:paraId="736BFC1D" w14:textId="77777777" w:rsidR="004048F7" w:rsidRPr="00510E7A" w:rsidRDefault="004048F7"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4048F7" w:rsidRPr="00510E7A" w:rsidRDefault="004048F7" w:rsidP="00532F4D">
      <w:pPr>
        <w:pStyle w:val="Textonotapie"/>
        <w:tabs>
          <w:tab w:val="left" w:pos="300"/>
        </w:tabs>
        <w:ind w:left="300" w:hanging="300"/>
        <w:jc w:val="both"/>
        <w:rPr>
          <w:rFonts w:ascii="Arial" w:hAnsi="Arial" w:cs="Arial"/>
          <w:sz w:val="16"/>
          <w:szCs w:val="16"/>
        </w:rPr>
      </w:pPr>
    </w:p>
  </w:footnote>
  <w:footnote w:id="3">
    <w:p w14:paraId="2EB5041F" w14:textId="617BCFE9" w:rsidR="004048F7" w:rsidRPr="004B7AAC" w:rsidRDefault="004048F7"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4">
    <w:p w14:paraId="2A32EFCF" w14:textId="77777777" w:rsidR="004048F7" w:rsidRPr="00510E7A" w:rsidRDefault="004048F7"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5">
    <w:p w14:paraId="7F26B45C" w14:textId="033CA3FD" w:rsidR="004048F7" w:rsidRPr="004B7AAC" w:rsidRDefault="004048F7"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4048F7" w:rsidRPr="00D82CA2" w:rsidRDefault="004048F7" w:rsidP="00C96EBD">
      <w:pPr>
        <w:pStyle w:val="Textonotapie"/>
        <w:tabs>
          <w:tab w:val="left" w:pos="284"/>
        </w:tabs>
        <w:ind w:left="284" w:hanging="284"/>
        <w:jc w:val="both"/>
        <w:rPr>
          <w:rFonts w:ascii="Arial" w:eastAsia="MS Mincho" w:hAnsi="Arial" w:cs="Arial"/>
          <w:color w:val="auto"/>
          <w:sz w:val="16"/>
          <w:szCs w:val="16"/>
        </w:rPr>
      </w:pPr>
    </w:p>
  </w:footnote>
  <w:footnote w:id="6">
    <w:p w14:paraId="0FB46AD4" w14:textId="77777777" w:rsidR="004048F7" w:rsidRPr="00C139EF" w:rsidRDefault="004048F7" w:rsidP="00A54E2D">
      <w:pPr>
        <w:pStyle w:val="Textonotapie"/>
        <w:tabs>
          <w:tab w:val="left" w:pos="284"/>
        </w:tabs>
        <w:ind w:left="284" w:hanging="284"/>
        <w:jc w:val="both"/>
        <w:rPr>
          <w:rFonts w:ascii="Arial" w:eastAsia="MS Mincho" w:hAnsi="Arial" w:cs="Arial"/>
          <w:color w:val="auto"/>
          <w:sz w:val="16"/>
          <w:szCs w:val="16"/>
        </w:rPr>
      </w:pPr>
      <w:r w:rsidRPr="00C137BE">
        <w:rPr>
          <w:rStyle w:val="Refdenotaalpie"/>
        </w:rPr>
        <w:footnoteRef/>
      </w:r>
      <w:r w:rsidRPr="00C137BE">
        <w:t xml:space="preserve"> </w:t>
      </w:r>
      <w:r w:rsidRPr="00C137BE">
        <w:tab/>
      </w:r>
      <w:r w:rsidRPr="00C137BE">
        <w:rPr>
          <w:rFonts w:ascii="Arial" w:hAnsi="Arial" w:cs="Arial"/>
          <w:sz w:val="16"/>
          <w:szCs w:val="16"/>
        </w:rPr>
        <w:t xml:space="preserve">En tanto se implemente la funcionalidad en el SEACE, </w:t>
      </w:r>
      <w:r w:rsidRPr="00C137BE">
        <w:rPr>
          <w:rFonts w:ascii="Arial" w:eastAsia="MS Mincho" w:hAnsi="Arial" w:cs="Arial"/>
          <w:color w:val="auto"/>
          <w:sz w:val="16"/>
          <w:szCs w:val="16"/>
        </w:rPr>
        <w:t>de conformidad con la Primera Disposición Complementaria Transitoria del Decreto Supremo N° 234-2022-EF</w:t>
      </w:r>
      <w:r w:rsidRPr="00C139EF">
        <w:rPr>
          <w:rFonts w:ascii="Arial" w:eastAsia="MS Mincho" w:hAnsi="Arial" w:cs="Arial"/>
          <w:color w:val="auto"/>
          <w:sz w:val="16"/>
          <w:szCs w:val="16"/>
        </w:rPr>
        <w:t>.</w:t>
      </w:r>
    </w:p>
    <w:p w14:paraId="1772FD0B" w14:textId="77777777" w:rsidR="004048F7" w:rsidRPr="00C139EF" w:rsidRDefault="004048F7" w:rsidP="00A54E2D">
      <w:pPr>
        <w:pStyle w:val="Textonotapie"/>
        <w:tabs>
          <w:tab w:val="left" w:pos="284"/>
        </w:tabs>
        <w:ind w:left="284" w:hanging="284"/>
        <w:jc w:val="both"/>
        <w:rPr>
          <w:rFonts w:ascii="Arial" w:eastAsia="MS Mincho" w:hAnsi="Arial" w:cs="Arial"/>
          <w:color w:val="auto"/>
          <w:sz w:val="16"/>
          <w:szCs w:val="16"/>
        </w:rPr>
      </w:pPr>
    </w:p>
  </w:footnote>
  <w:footnote w:id="7">
    <w:p w14:paraId="3D4CE1E6" w14:textId="77777777" w:rsidR="004048F7" w:rsidRDefault="004048F7" w:rsidP="009C35F1">
      <w:pPr>
        <w:widowControl w:val="0"/>
        <w:ind w:left="142" w:hanging="142"/>
        <w:jc w:val="both"/>
        <w:rPr>
          <w:rFonts w:ascii="Arial" w:hAnsi="Arial" w:cs="Arial"/>
          <w:sz w:val="16"/>
          <w:szCs w:val="16"/>
        </w:rPr>
      </w:pPr>
      <w:r w:rsidRPr="00BD40A1">
        <w:rPr>
          <w:rStyle w:val="Refdenotaalpie"/>
        </w:rPr>
        <w:footnoteRef/>
      </w:r>
      <w:r w:rsidRPr="00BD40A1">
        <w:t xml:space="preserve">   </w:t>
      </w:r>
      <w:r>
        <w:t xml:space="preserve"> </w:t>
      </w:r>
      <w:r w:rsidRPr="00BD40A1">
        <w:rPr>
          <w:rFonts w:ascii="Arial" w:hAnsi="Arial" w:cs="Arial"/>
          <w:sz w:val="16"/>
          <w:szCs w:val="16"/>
        </w:rPr>
        <w:t>Incluir solo en caso de contrataciones por paquete.</w:t>
      </w:r>
    </w:p>
    <w:p w14:paraId="49831849" w14:textId="77777777" w:rsidR="004048F7" w:rsidRPr="00D905E4" w:rsidRDefault="004048F7" w:rsidP="009C35F1">
      <w:pPr>
        <w:widowControl w:val="0"/>
        <w:ind w:left="142" w:hanging="142"/>
        <w:jc w:val="both"/>
        <w:rPr>
          <w:rFonts w:ascii="Arial" w:hAnsi="Arial" w:cs="Arial"/>
          <w:sz w:val="16"/>
          <w:lang w:val="es-ES"/>
        </w:rPr>
      </w:pPr>
    </w:p>
  </w:footnote>
  <w:footnote w:id="8">
    <w:p w14:paraId="6C98A787" w14:textId="77777777" w:rsidR="004048F7" w:rsidRDefault="004048F7"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4048F7" w:rsidRPr="00510E7A" w:rsidRDefault="004048F7" w:rsidP="00D905E4">
      <w:pPr>
        <w:pStyle w:val="Textonotapie"/>
        <w:ind w:left="284" w:hanging="284"/>
        <w:jc w:val="both"/>
        <w:rPr>
          <w:rFonts w:ascii="Arial" w:hAnsi="Arial" w:cs="Arial"/>
          <w:sz w:val="16"/>
          <w:szCs w:val="16"/>
        </w:rPr>
      </w:pPr>
    </w:p>
  </w:footnote>
  <w:footnote w:id="9">
    <w:p w14:paraId="1537F812" w14:textId="77777777" w:rsidR="004048F7" w:rsidRPr="00CC199C" w:rsidRDefault="004048F7" w:rsidP="006F35D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1F347EC4" w14:textId="77777777" w:rsidR="004048F7" w:rsidRPr="00CC199C" w:rsidRDefault="004048F7" w:rsidP="006F35D9">
      <w:pPr>
        <w:pStyle w:val="Textonotapie"/>
        <w:ind w:left="720"/>
        <w:jc w:val="both"/>
        <w:rPr>
          <w:rFonts w:ascii="Arial" w:hAnsi="Arial" w:cs="Arial"/>
          <w:i/>
          <w:sz w:val="16"/>
          <w:szCs w:val="16"/>
        </w:rPr>
      </w:pPr>
    </w:p>
    <w:p w14:paraId="3BEFEFD5" w14:textId="77777777" w:rsidR="004048F7" w:rsidRPr="00CC199C" w:rsidRDefault="004048F7" w:rsidP="006F35D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ED094EB" w14:textId="77777777" w:rsidR="004048F7" w:rsidRPr="00CC199C" w:rsidRDefault="004048F7" w:rsidP="006F35D9">
      <w:pPr>
        <w:pStyle w:val="Textonotapie"/>
        <w:ind w:left="720"/>
        <w:jc w:val="both"/>
        <w:rPr>
          <w:rFonts w:ascii="Arial" w:hAnsi="Arial" w:cs="Arial"/>
          <w:i/>
          <w:sz w:val="16"/>
          <w:szCs w:val="16"/>
        </w:rPr>
      </w:pPr>
      <w:r w:rsidRPr="00CC199C">
        <w:rPr>
          <w:rFonts w:ascii="Arial" w:hAnsi="Arial" w:cs="Arial"/>
          <w:i/>
          <w:sz w:val="16"/>
          <w:szCs w:val="16"/>
        </w:rPr>
        <w:t>(…)</w:t>
      </w:r>
    </w:p>
    <w:p w14:paraId="22EDF3B5" w14:textId="77777777" w:rsidR="004048F7" w:rsidRPr="00077915" w:rsidRDefault="004048F7" w:rsidP="006F35D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AB35CE" w14:textId="77777777" w:rsidR="004048F7" w:rsidRDefault="004048F7" w:rsidP="006F35D9">
      <w:pPr>
        <w:pStyle w:val="Textonotapie"/>
        <w:tabs>
          <w:tab w:val="left" w:pos="284"/>
        </w:tabs>
      </w:pPr>
    </w:p>
  </w:footnote>
  <w:footnote w:id="10">
    <w:p w14:paraId="2D1C1CAA" w14:textId="77777777" w:rsidR="004048F7" w:rsidRPr="00510E7A" w:rsidRDefault="004048F7"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65A3C4CC" w14:textId="252212D1" w:rsidR="004048F7" w:rsidRPr="00BC1F05" w:rsidRDefault="004048F7"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12">
    <w:p w14:paraId="56C1A6D7" w14:textId="63700F6D" w:rsidR="004048F7" w:rsidRPr="00786A75" w:rsidRDefault="004048F7"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3">
    <w:p w14:paraId="5E2A730D" w14:textId="4D18CF97" w:rsidR="004048F7" w:rsidRPr="00786A75" w:rsidRDefault="004048F7"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4">
    <w:p w14:paraId="1D8C979C" w14:textId="77777777" w:rsidR="004048F7" w:rsidRDefault="004048F7"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4048F7" w:rsidRPr="00B06C98" w:rsidRDefault="004048F7" w:rsidP="005E367C">
      <w:pPr>
        <w:pStyle w:val="Textonotapie"/>
        <w:rPr>
          <w:rFonts w:ascii="Arial" w:hAnsi="Arial" w:cs="Arial"/>
          <w:sz w:val="16"/>
          <w:szCs w:val="16"/>
        </w:rPr>
      </w:pPr>
    </w:p>
  </w:footnote>
  <w:footnote w:id="15">
    <w:p w14:paraId="7D700F07" w14:textId="77777777" w:rsidR="004048F7" w:rsidRDefault="004048F7"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4048F7" w:rsidRPr="00B06C98" w:rsidRDefault="004048F7" w:rsidP="005E367C">
      <w:pPr>
        <w:pStyle w:val="Textonotapie"/>
        <w:rPr>
          <w:rFonts w:ascii="Arial" w:hAnsi="Arial" w:cs="Arial"/>
          <w:sz w:val="16"/>
          <w:szCs w:val="16"/>
        </w:rPr>
      </w:pPr>
    </w:p>
  </w:footnote>
  <w:footnote w:id="16">
    <w:p w14:paraId="6F652555" w14:textId="77777777" w:rsidR="004048F7" w:rsidRPr="00B06C98" w:rsidRDefault="004048F7"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7">
    <w:p w14:paraId="6A6C0D97" w14:textId="77777777" w:rsidR="004048F7" w:rsidRPr="005628EB" w:rsidRDefault="004048F7"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4048F7" w:rsidRPr="005628EB" w:rsidRDefault="004048F7" w:rsidP="00DE55ED">
      <w:pPr>
        <w:pStyle w:val="Textonotapie"/>
        <w:tabs>
          <w:tab w:val="left" w:pos="300"/>
        </w:tabs>
        <w:ind w:left="301" w:hanging="301"/>
        <w:jc w:val="both"/>
        <w:rPr>
          <w:rFonts w:ascii="Arial" w:hAnsi="Arial" w:cs="Arial"/>
          <w:sz w:val="16"/>
          <w:szCs w:val="16"/>
        </w:rPr>
      </w:pPr>
    </w:p>
  </w:footnote>
  <w:footnote w:id="18">
    <w:p w14:paraId="448FEE93" w14:textId="77777777" w:rsidR="004048F7" w:rsidRPr="005628EB" w:rsidRDefault="004048F7"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r>
      <w:r w:rsidRPr="00135697">
        <w:rPr>
          <w:rFonts w:ascii="Arial" w:hAnsi="Arial" w:cs="Arial"/>
          <w:b/>
          <w:bCs/>
          <w:sz w:val="16"/>
          <w:szCs w:val="16"/>
        </w:rPr>
        <w:t>Únicamente</w:t>
      </w:r>
      <w:r w:rsidRPr="009A4091">
        <w:rPr>
          <w:rFonts w:ascii="Arial" w:hAnsi="Arial" w:cs="Arial"/>
          <w:sz w:val="16"/>
          <w:szCs w:val="16"/>
        </w:rPr>
        <w:t>,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4048F7" w:rsidRPr="005628EB" w:rsidRDefault="004048F7" w:rsidP="001D4D34">
      <w:pPr>
        <w:pStyle w:val="Textonotapie"/>
        <w:tabs>
          <w:tab w:val="left" w:pos="300"/>
        </w:tabs>
        <w:ind w:left="301" w:hanging="301"/>
        <w:jc w:val="both"/>
        <w:rPr>
          <w:rFonts w:ascii="Arial" w:hAnsi="Arial" w:cs="Arial"/>
          <w:sz w:val="16"/>
          <w:szCs w:val="16"/>
        </w:rPr>
      </w:pPr>
    </w:p>
  </w:footnote>
  <w:footnote w:id="19">
    <w:p w14:paraId="4E5871C3" w14:textId="33A2494A" w:rsidR="004048F7" w:rsidRPr="005628EB" w:rsidRDefault="004048F7"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047" w:name="_Hlk536007386"/>
      <w:r>
        <w:rPr>
          <w:rFonts w:ascii="Arial" w:hAnsi="Arial" w:cs="Arial"/>
          <w:color w:val="auto"/>
          <w:sz w:val="16"/>
          <w:szCs w:val="16"/>
        </w:rPr>
        <w:t>debiendo acompañar la documentación sustentatoria correspondiente</w:t>
      </w:r>
      <w:bookmarkEnd w:id="1047"/>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4048F7" w:rsidRPr="005628EB" w:rsidRDefault="004048F7" w:rsidP="00DE55ED">
      <w:pPr>
        <w:pStyle w:val="Textonotapie"/>
        <w:tabs>
          <w:tab w:val="left" w:pos="300"/>
        </w:tabs>
        <w:ind w:left="301" w:hanging="301"/>
        <w:jc w:val="both"/>
        <w:rPr>
          <w:rFonts w:ascii="Arial" w:hAnsi="Arial" w:cs="Arial"/>
          <w:sz w:val="16"/>
          <w:szCs w:val="16"/>
        </w:rPr>
      </w:pPr>
    </w:p>
  </w:footnote>
  <w:footnote w:id="20">
    <w:p w14:paraId="58B68853" w14:textId="77777777" w:rsidR="004048F7" w:rsidRPr="005628EB" w:rsidRDefault="004048F7"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4048F7" w:rsidRPr="005628EB" w:rsidRDefault="004048F7" w:rsidP="00DE55ED">
      <w:pPr>
        <w:pStyle w:val="Textonotapie"/>
        <w:tabs>
          <w:tab w:val="left" w:pos="300"/>
        </w:tabs>
        <w:ind w:left="301" w:hanging="301"/>
        <w:jc w:val="both"/>
        <w:rPr>
          <w:rFonts w:ascii="Arial" w:hAnsi="Arial" w:cs="Arial"/>
          <w:sz w:val="16"/>
          <w:szCs w:val="16"/>
        </w:rPr>
      </w:pPr>
    </w:p>
  </w:footnote>
  <w:footnote w:id="21">
    <w:p w14:paraId="1A693B7A" w14:textId="77777777" w:rsidR="004048F7" w:rsidRPr="00510E7A" w:rsidRDefault="004048F7"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4048F7" w:rsidRPr="00510E7A" w:rsidRDefault="004048F7" w:rsidP="00DE55ED">
      <w:pPr>
        <w:pStyle w:val="Textonotapie"/>
        <w:tabs>
          <w:tab w:val="left" w:pos="300"/>
        </w:tabs>
        <w:ind w:left="301" w:hanging="301"/>
        <w:jc w:val="both"/>
        <w:rPr>
          <w:rFonts w:ascii="Arial" w:hAnsi="Arial" w:cs="Arial"/>
          <w:sz w:val="16"/>
          <w:szCs w:val="16"/>
        </w:rPr>
      </w:pPr>
    </w:p>
  </w:footnote>
  <w:footnote w:id="22">
    <w:p w14:paraId="0235D644" w14:textId="77777777" w:rsidR="004048F7" w:rsidRPr="00510E7A" w:rsidRDefault="004048F7"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A4942" w14:textId="77777777" w:rsidR="004048F7" w:rsidRDefault="004048F7" w:rsidP="00116925">
    <w:pPr>
      <w:jc w:val="both"/>
      <w:rPr>
        <w:rFonts w:ascii="Arial" w:hAnsi="Arial" w:cs="Arial"/>
        <w:i/>
        <w:sz w:val="18"/>
        <w:highlight w:val="lightGray"/>
      </w:rPr>
    </w:pPr>
    <w:r>
      <w:rPr>
        <w:noProof/>
      </w:rPr>
      <w:drawing>
        <wp:inline distT="0" distB="0" distL="0" distR="0" wp14:anchorId="6DFACEDB" wp14:editId="49DEA3B7">
          <wp:extent cx="1968500" cy="279400"/>
          <wp:effectExtent l="0" t="0" r="0" b="6350"/>
          <wp:docPr id="76" name="Imagen 76"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r>
      <w:rPr>
        <w:noProof/>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6C8CC93"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" o:allowincell="f" filled="f" fillcolor="black" strokeweight="1pt">
              <w10:wrap anchorx="page" anchory="page"/>
            </v:roundrect>
          </w:pict>
        </mc:Fallback>
      </mc:AlternateContent>
    </w:r>
  </w:p>
  <w:p w14:paraId="68F8BE1B" w14:textId="2C53738B" w:rsidR="004048F7" w:rsidRPr="00725CF0" w:rsidRDefault="004048F7" w:rsidP="00116925">
    <w:pPr>
      <w:pStyle w:val="Encabezado"/>
      <w:pBdr>
        <w:bottom w:val="single" w:sz="4" w:space="1" w:color="auto"/>
      </w:pBdr>
      <w:rPr>
        <w:rFonts w:ascii="Arial" w:hAnsi="Arial" w:cs="Arial"/>
        <w:sz w:val="20"/>
      </w:rPr>
    </w:pPr>
    <w:r w:rsidRPr="00725CF0">
      <w:rPr>
        <w:rFonts w:ascii="Arial" w:hAnsi="Arial" w:cs="Arial"/>
        <w:sz w:val="20"/>
      </w:rPr>
      <w:t>LP-</w:t>
    </w:r>
    <w:r>
      <w:rPr>
        <w:rFonts w:ascii="Arial" w:hAnsi="Arial" w:cs="Arial"/>
        <w:sz w:val="20"/>
      </w:rPr>
      <w:t>21</w:t>
    </w:r>
    <w:r w:rsidRPr="00725CF0">
      <w:rPr>
        <w:rFonts w:ascii="Arial" w:hAnsi="Arial" w:cs="Arial"/>
        <w:sz w:val="20"/>
      </w:rPr>
      <w:t>-2022-ELPU</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FE31" w14:textId="3B941BC6" w:rsidR="004048F7" w:rsidRDefault="004048F7" w:rsidP="004048F7">
    <w:pPr>
      <w:jc w:val="both"/>
    </w:pPr>
    <w:r>
      <w:rPr>
        <w:noProof/>
      </w:rPr>
      <mc:AlternateContent>
        <mc:Choice Requires="wps">
          <w:drawing>
            <wp:anchor distT="0" distB="0" distL="114300" distR="114300" simplePos="0" relativeHeight="251662848" behindDoc="0" locked="0" layoutInCell="0" allowOverlap="1" wp14:anchorId="2BCDF9AA" wp14:editId="37330448">
              <wp:simplePos x="0" y="0"/>
              <wp:positionH relativeFrom="page">
                <wp:posOffset>321310</wp:posOffset>
              </wp:positionH>
              <wp:positionV relativeFrom="page">
                <wp:posOffset>294005</wp:posOffset>
              </wp:positionV>
              <wp:extent cx="6935470" cy="10161270"/>
              <wp:effectExtent l="0" t="0" r="16510" b="11430"/>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F0C6F57" id="AutoShape 47" o:spid="_x0000_s1026" style="position:absolute;margin-left:25.3pt;margin-top:23.15pt;width:546.1pt;height:800.1pt;z-index:2516628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" o:allowincell="f" filled="f" fillcolor="black" strokeweight="1pt">
              <w10:wrap anchorx="page" anchory="page"/>
            </v:roundrect>
          </w:pict>
        </mc:Fallback>
      </mc:AlternateContent>
    </w:r>
    <w:r>
      <w:rPr>
        <w:noProof/>
      </w:rPr>
      <w:drawing>
        <wp:inline distT="0" distB="0" distL="0" distR="0" wp14:anchorId="0449FBEE" wp14:editId="255295C8">
          <wp:extent cx="1968500" cy="279400"/>
          <wp:effectExtent l="0" t="0" r="0" b="6350"/>
          <wp:docPr id="77" name="Imagen 77"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4CB6CA41" w14:textId="0DA70DB7" w:rsidR="004048F7" w:rsidRPr="002C04A0" w:rsidRDefault="004048F7" w:rsidP="00621FD3">
    <w:pPr>
      <w:pStyle w:val="Encabezado"/>
      <w:pBdr>
        <w:bottom w:val="single" w:sz="4" w:space="1" w:color="auto"/>
      </w:pBdr>
    </w:pPr>
    <w:r w:rsidRPr="00725CF0">
      <w:rPr>
        <w:rFonts w:ascii="Arial" w:hAnsi="Arial" w:cs="Arial"/>
        <w:sz w:val="20"/>
      </w:rPr>
      <w:t>LP-</w:t>
    </w:r>
    <w:r>
      <w:rPr>
        <w:rFonts w:ascii="Arial" w:hAnsi="Arial" w:cs="Arial"/>
        <w:sz w:val="20"/>
      </w:rPr>
      <w:t>2</w:t>
    </w:r>
    <w:r w:rsidRPr="00725CF0">
      <w:rPr>
        <w:rFonts w:ascii="Arial" w:hAnsi="Arial" w:cs="Arial"/>
        <w:sz w:val="20"/>
      </w:rPr>
      <w:t>1-2022-ELPU</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F4CFC" w14:textId="58F28E19" w:rsidR="004048F7" w:rsidRDefault="004048F7" w:rsidP="004048F7">
    <w:pPr>
      <w:jc w:val="both"/>
      <w:rPr>
        <w:rFonts w:ascii="Arial" w:hAnsi="Arial" w:cs="Arial"/>
        <w:i/>
        <w:sz w:val="18"/>
        <w:highlight w:val="lightGray"/>
      </w:rPr>
    </w:pPr>
    <w:r>
      <w:rPr>
        <w:noProof/>
      </w:rPr>
      <w:drawing>
        <wp:inline distT="0" distB="0" distL="0" distR="0" wp14:anchorId="651EB3EC" wp14:editId="6C424C37">
          <wp:extent cx="1968500" cy="279400"/>
          <wp:effectExtent l="0" t="0" r="0" b="6350"/>
          <wp:docPr id="78" name="Imagen 78"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1EE9C119" w14:textId="4D50BE62" w:rsidR="004048F7" w:rsidRDefault="004048F7" w:rsidP="00116925">
    <w:pPr>
      <w:jc w:val="both"/>
      <w:rPr>
        <w:rFonts w:ascii="Arial" w:hAnsi="Arial" w:cs="Arial"/>
        <w:i/>
        <w:sz w:val="18"/>
      </w:rPr>
    </w:pPr>
  </w:p>
  <w:p w14:paraId="39DF40E2" w14:textId="66F33C18" w:rsidR="004048F7" w:rsidRPr="00793830" w:rsidRDefault="004048F7" w:rsidP="00793830">
    <w:pPr>
      <w:jc w:val="both"/>
      <w:rPr>
        <w:rFonts w:ascii="Arial" w:hAnsi="Arial" w:cs="Arial"/>
        <w:sz w:val="20"/>
      </w:rPr>
    </w:pPr>
    <w:r w:rsidRPr="00793830">
      <w:rPr>
        <w:rFonts w:ascii="Arial" w:hAnsi="Arial" w:cs="Arial"/>
        <w:sz w:val="20"/>
      </w:rPr>
      <w:t>LP-</w:t>
    </w:r>
    <w:r>
      <w:rPr>
        <w:rFonts w:ascii="Arial" w:hAnsi="Arial" w:cs="Arial"/>
        <w:sz w:val="20"/>
      </w:rPr>
      <w:t>21</w:t>
    </w:r>
    <w:r w:rsidRPr="00793830">
      <w:rPr>
        <w:rFonts w:ascii="Arial" w:hAnsi="Arial" w:cs="Arial"/>
        <w:sz w:val="20"/>
      </w:rPr>
      <w:t>-202</w:t>
    </w:r>
    <w:r>
      <w:rPr>
        <w:rFonts w:ascii="Arial" w:hAnsi="Arial" w:cs="Arial"/>
        <w:sz w:val="20"/>
      </w:rPr>
      <w:t>2</w:t>
    </w:r>
    <w:r w:rsidRPr="00793830">
      <w:rPr>
        <w:rFonts w:ascii="Arial" w:hAnsi="Arial" w:cs="Arial"/>
        <w:sz w:val="20"/>
      </w:rPr>
      <w:t>-ELPU</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E2180" w14:textId="1EFDF53E" w:rsidR="004048F7" w:rsidRDefault="004048F7" w:rsidP="00DC328E">
    <w:pPr>
      <w:jc w:val="both"/>
      <w:rPr>
        <w:rFonts w:ascii="Arial" w:hAnsi="Arial" w:cs="Arial"/>
        <w:i/>
        <w:sz w:val="18"/>
      </w:rPr>
    </w:pPr>
    <w:r>
      <w:rPr>
        <w:noProof/>
      </w:rPr>
      <w:drawing>
        <wp:inline distT="0" distB="0" distL="0" distR="0" wp14:anchorId="34BF097B" wp14:editId="0FB61D46">
          <wp:extent cx="1968500" cy="279400"/>
          <wp:effectExtent l="0" t="0" r="0" b="6350"/>
          <wp:docPr id="79" name="Imagen 79"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373B4901" w14:textId="088D11D0" w:rsidR="004048F7" w:rsidRPr="00793830" w:rsidRDefault="004048F7" w:rsidP="00793830">
    <w:pPr>
      <w:jc w:val="both"/>
      <w:rPr>
        <w:rFonts w:ascii="Arial" w:hAnsi="Arial" w:cs="Arial"/>
        <w:sz w:val="20"/>
      </w:rPr>
    </w:pPr>
    <w:r w:rsidRPr="00793830">
      <w:rPr>
        <w:rFonts w:ascii="Arial" w:hAnsi="Arial" w:cs="Arial"/>
        <w:sz w:val="20"/>
      </w:rPr>
      <w:t>LP-</w:t>
    </w:r>
    <w:r>
      <w:rPr>
        <w:rFonts w:ascii="Arial" w:hAnsi="Arial" w:cs="Arial"/>
        <w:sz w:val="20"/>
      </w:rPr>
      <w:t>21</w:t>
    </w:r>
    <w:r w:rsidRPr="00793830">
      <w:rPr>
        <w:rFonts w:ascii="Arial" w:hAnsi="Arial" w:cs="Arial"/>
        <w:sz w:val="20"/>
      </w:rPr>
      <w:t>-202</w:t>
    </w:r>
    <w:r>
      <w:rPr>
        <w:rFonts w:ascii="Arial" w:hAnsi="Arial" w:cs="Arial"/>
        <w:sz w:val="20"/>
      </w:rPr>
      <w:t>2</w:t>
    </w:r>
    <w:r w:rsidRPr="00793830">
      <w:rPr>
        <w:rFonts w:ascii="Arial" w:hAnsi="Arial" w:cs="Arial"/>
        <w:sz w:val="20"/>
      </w:rPr>
      <w:t>-ELPU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864255"/>
    <w:multiLevelType w:val="hybridMultilevel"/>
    <w:tmpl w:val="27DEC7FA"/>
    <w:lvl w:ilvl="0" w:tplc="4B52EA56">
      <w:numFmt w:val="bullet"/>
      <w:lvlText w:val="-"/>
      <w:lvlJc w:val="left"/>
      <w:pPr>
        <w:ind w:left="720" w:hanging="360"/>
      </w:pPr>
      <w:rPr>
        <w:rFonts w:ascii="Times New Roman" w:eastAsia="Batang"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4597D97"/>
    <w:multiLevelType w:val="hybridMultilevel"/>
    <w:tmpl w:val="B2C0100A"/>
    <w:lvl w:ilvl="0" w:tplc="280A000B">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7"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6DD093F"/>
    <w:multiLevelType w:val="hybridMultilevel"/>
    <w:tmpl w:val="DBACDDD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0"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1" w15:restartNumberingAfterBreak="0">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15:restartNumberingAfterBreak="0">
    <w:nsid w:val="138E74A9"/>
    <w:multiLevelType w:val="hybridMultilevel"/>
    <w:tmpl w:val="69C63D72"/>
    <w:lvl w:ilvl="0" w:tplc="9C2A770A">
      <w:start w:val="1"/>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B2B6E2B"/>
    <w:multiLevelType w:val="hybridMultilevel"/>
    <w:tmpl w:val="8C8698A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6" w15:restartNumberingAfterBreak="0">
    <w:nsid w:val="1B8D338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E7F1637"/>
    <w:multiLevelType w:val="hybridMultilevel"/>
    <w:tmpl w:val="90522FB8"/>
    <w:lvl w:ilvl="0" w:tplc="A3FC78B0">
      <w:start w:val="1"/>
      <w:numFmt w:val="decimal"/>
      <w:lvlText w:val="%1."/>
      <w:lvlJc w:val="left"/>
      <w:pPr>
        <w:ind w:left="861" w:hanging="435"/>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20" w15:restartNumberingAfterBreak="0">
    <w:nsid w:val="20051F2A"/>
    <w:multiLevelType w:val="hybridMultilevel"/>
    <w:tmpl w:val="67467A9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24B86B1D"/>
    <w:multiLevelType w:val="hybridMultilevel"/>
    <w:tmpl w:val="1AC65EC0"/>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51E2579"/>
    <w:multiLevelType w:val="hybridMultilevel"/>
    <w:tmpl w:val="98AC76F4"/>
    <w:lvl w:ilvl="0" w:tplc="280A000B">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8D10CAB"/>
    <w:multiLevelType w:val="multilevel"/>
    <w:tmpl w:val="02467F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499"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8D7695D"/>
    <w:multiLevelType w:val="hybridMultilevel"/>
    <w:tmpl w:val="D6AAE03E"/>
    <w:lvl w:ilvl="0" w:tplc="28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28" w15:restartNumberingAfterBreak="0">
    <w:nsid w:val="2F78437E"/>
    <w:multiLevelType w:val="hybridMultilevel"/>
    <w:tmpl w:val="EF0E8968"/>
    <w:lvl w:ilvl="0" w:tplc="AB046804">
      <w:start w:val="1"/>
      <w:numFmt w:val="bullet"/>
      <w:lvlText w:val="-"/>
      <w:lvlJc w:val="left"/>
      <w:pPr>
        <w:ind w:left="1146" w:hanging="360"/>
      </w:pPr>
      <w:rPr>
        <w:rFont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9"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37306063"/>
    <w:multiLevelType w:val="hybridMultilevel"/>
    <w:tmpl w:val="02B4285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15:restartNumberingAfterBreak="0">
    <w:nsid w:val="375D23BC"/>
    <w:multiLevelType w:val="hybridMultilevel"/>
    <w:tmpl w:val="78249AE8"/>
    <w:lvl w:ilvl="0" w:tplc="280A0013">
      <w:start w:val="1"/>
      <w:numFmt w:val="upperRoman"/>
      <w:lvlText w:val="%1."/>
      <w:lvlJc w:val="righ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33" w15:restartNumberingAfterBreak="0">
    <w:nsid w:val="39C20FB3"/>
    <w:multiLevelType w:val="hybridMultilevel"/>
    <w:tmpl w:val="3ABED5C4"/>
    <w:lvl w:ilvl="0" w:tplc="57D8532A">
      <w:start w:val="1"/>
      <w:numFmt w:val="decimal"/>
      <w:lvlText w:val="%1."/>
      <w:lvlJc w:val="left"/>
      <w:pPr>
        <w:ind w:left="720" w:hanging="360"/>
      </w:pPr>
      <w:rPr>
        <w:rFonts w:ascii="Century Gothic" w:hAnsi="Century Gothic" w:hint="default"/>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42E345D2"/>
    <w:multiLevelType w:val="hybridMultilevel"/>
    <w:tmpl w:val="A8C65A3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15:restartNumberingAfterBreak="0">
    <w:nsid w:val="454F17D3"/>
    <w:multiLevelType w:val="hybridMultilevel"/>
    <w:tmpl w:val="6C0C811E"/>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4E402D7A"/>
    <w:multiLevelType w:val="hybridMultilevel"/>
    <w:tmpl w:val="C1963174"/>
    <w:lvl w:ilvl="0" w:tplc="AD0E5DE8">
      <w:start w:val="1"/>
      <w:numFmt w:val="lowerLetter"/>
      <w:lvlText w:val="%1."/>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FC9F78">
      <w:start w:val="1"/>
      <w:numFmt w:val="lowerLetter"/>
      <w:lvlText w:val="%2"/>
      <w:lvlJc w:val="left"/>
      <w:pPr>
        <w:ind w:left="16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5457E6">
      <w:start w:val="1"/>
      <w:numFmt w:val="lowerRoman"/>
      <w:lvlText w:val="%3"/>
      <w:lvlJc w:val="left"/>
      <w:pPr>
        <w:ind w:left="2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4B0E040">
      <w:start w:val="1"/>
      <w:numFmt w:val="decimal"/>
      <w:lvlText w:val="%4"/>
      <w:lvlJc w:val="left"/>
      <w:pPr>
        <w:ind w:left="30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38AE50">
      <w:start w:val="1"/>
      <w:numFmt w:val="lowerLetter"/>
      <w:lvlText w:val="%5"/>
      <w:lvlJc w:val="left"/>
      <w:pPr>
        <w:ind w:left="3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A40C00">
      <w:start w:val="1"/>
      <w:numFmt w:val="lowerRoman"/>
      <w:lvlText w:val="%6"/>
      <w:lvlJc w:val="left"/>
      <w:pPr>
        <w:ind w:left="45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A899CC">
      <w:start w:val="1"/>
      <w:numFmt w:val="decimal"/>
      <w:lvlText w:val="%7"/>
      <w:lvlJc w:val="left"/>
      <w:pPr>
        <w:ind w:left="52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FC8B86">
      <w:start w:val="1"/>
      <w:numFmt w:val="lowerLetter"/>
      <w:lvlText w:val="%8"/>
      <w:lvlJc w:val="left"/>
      <w:pPr>
        <w:ind w:left="5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5880FC">
      <w:start w:val="1"/>
      <w:numFmt w:val="lowerRoman"/>
      <w:lvlText w:val="%9"/>
      <w:lvlJc w:val="left"/>
      <w:pPr>
        <w:ind w:left="6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01446B3"/>
    <w:multiLevelType w:val="hybridMultilevel"/>
    <w:tmpl w:val="E382AE0A"/>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0"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40937D4"/>
    <w:multiLevelType w:val="hybridMultilevel"/>
    <w:tmpl w:val="021C25DE"/>
    <w:lvl w:ilvl="0" w:tplc="280A0001">
      <w:start w:val="1"/>
      <w:numFmt w:val="bullet"/>
      <w:lvlText w:val=""/>
      <w:lvlJc w:val="left"/>
      <w:pPr>
        <w:ind w:left="1126" w:hanging="360"/>
      </w:pPr>
      <w:rPr>
        <w:rFonts w:ascii="Symbol" w:hAnsi="Symbol" w:hint="default"/>
      </w:rPr>
    </w:lvl>
    <w:lvl w:ilvl="1" w:tplc="280A0003" w:tentative="1">
      <w:start w:val="1"/>
      <w:numFmt w:val="bullet"/>
      <w:lvlText w:val="o"/>
      <w:lvlJc w:val="left"/>
      <w:pPr>
        <w:ind w:left="1846" w:hanging="360"/>
      </w:pPr>
      <w:rPr>
        <w:rFonts w:ascii="Courier New" w:hAnsi="Courier New" w:cs="Courier New" w:hint="default"/>
      </w:rPr>
    </w:lvl>
    <w:lvl w:ilvl="2" w:tplc="280A0005" w:tentative="1">
      <w:start w:val="1"/>
      <w:numFmt w:val="bullet"/>
      <w:lvlText w:val=""/>
      <w:lvlJc w:val="left"/>
      <w:pPr>
        <w:ind w:left="2566" w:hanging="360"/>
      </w:pPr>
      <w:rPr>
        <w:rFonts w:ascii="Wingdings" w:hAnsi="Wingdings" w:hint="default"/>
      </w:rPr>
    </w:lvl>
    <w:lvl w:ilvl="3" w:tplc="280A0001" w:tentative="1">
      <w:start w:val="1"/>
      <w:numFmt w:val="bullet"/>
      <w:lvlText w:val=""/>
      <w:lvlJc w:val="left"/>
      <w:pPr>
        <w:ind w:left="3286" w:hanging="360"/>
      </w:pPr>
      <w:rPr>
        <w:rFonts w:ascii="Symbol" w:hAnsi="Symbol" w:hint="default"/>
      </w:rPr>
    </w:lvl>
    <w:lvl w:ilvl="4" w:tplc="280A0003" w:tentative="1">
      <w:start w:val="1"/>
      <w:numFmt w:val="bullet"/>
      <w:lvlText w:val="o"/>
      <w:lvlJc w:val="left"/>
      <w:pPr>
        <w:ind w:left="4006" w:hanging="360"/>
      </w:pPr>
      <w:rPr>
        <w:rFonts w:ascii="Courier New" w:hAnsi="Courier New" w:cs="Courier New" w:hint="default"/>
      </w:rPr>
    </w:lvl>
    <w:lvl w:ilvl="5" w:tplc="280A0005" w:tentative="1">
      <w:start w:val="1"/>
      <w:numFmt w:val="bullet"/>
      <w:lvlText w:val=""/>
      <w:lvlJc w:val="left"/>
      <w:pPr>
        <w:ind w:left="4726" w:hanging="360"/>
      </w:pPr>
      <w:rPr>
        <w:rFonts w:ascii="Wingdings" w:hAnsi="Wingdings" w:hint="default"/>
      </w:rPr>
    </w:lvl>
    <w:lvl w:ilvl="6" w:tplc="280A0001" w:tentative="1">
      <w:start w:val="1"/>
      <w:numFmt w:val="bullet"/>
      <w:lvlText w:val=""/>
      <w:lvlJc w:val="left"/>
      <w:pPr>
        <w:ind w:left="5446" w:hanging="360"/>
      </w:pPr>
      <w:rPr>
        <w:rFonts w:ascii="Symbol" w:hAnsi="Symbol" w:hint="default"/>
      </w:rPr>
    </w:lvl>
    <w:lvl w:ilvl="7" w:tplc="280A0003" w:tentative="1">
      <w:start w:val="1"/>
      <w:numFmt w:val="bullet"/>
      <w:lvlText w:val="o"/>
      <w:lvlJc w:val="left"/>
      <w:pPr>
        <w:ind w:left="6166" w:hanging="360"/>
      </w:pPr>
      <w:rPr>
        <w:rFonts w:ascii="Courier New" w:hAnsi="Courier New" w:cs="Courier New" w:hint="default"/>
      </w:rPr>
    </w:lvl>
    <w:lvl w:ilvl="8" w:tplc="280A0005" w:tentative="1">
      <w:start w:val="1"/>
      <w:numFmt w:val="bullet"/>
      <w:lvlText w:val=""/>
      <w:lvlJc w:val="left"/>
      <w:pPr>
        <w:ind w:left="6886" w:hanging="360"/>
      </w:pPr>
      <w:rPr>
        <w:rFonts w:ascii="Wingdings" w:hAnsi="Wingdings" w:hint="default"/>
      </w:rPr>
    </w:lvl>
  </w:abstractNum>
  <w:abstractNum w:abstractNumId="42" w15:restartNumberingAfterBreak="0">
    <w:nsid w:val="54143840"/>
    <w:multiLevelType w:val="hybridMultilevel"/>
    <w:tmpl w:val="55089BF6"/>
    <w:lvl w:ilvl="0" w:tplc="4B52EA56">
      <w:numFmt w:val="bullet"/>
      <w:lvlText w:val="-"/>
      <w:lvlJc w:val="left"/>
      <w:pPr>
        <w:ind w:left="720" w:hanging="360"/>
      </w:pPr>
      <w:rPr>
        <w:rFonts w:ascii="Times New Roman" w:eastAsia="Batang"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4BB6384"/>
    <w:multiLevelType w:val="hybridMultilevel"/>
    <w:tmpl w:val="F89642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594E4597"/>
    <w:multiLevelType w:val="hybridMultilevel"/>
    <w:tmpl w:val="F8F4329A"/>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7" w15:restartNumberingAfterBreak="0">
    <w:nsid w:val="59EF0156"/>
    <w:multiLevelType w:val="hybridMultilevel"/>
    <w:tmpl w:val="C23AB5A6"/>
    <w:lvl w:ilvl="0" w:tplc="280A000B">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8" w15:restartNumberingAfterBreak="0">
    <w:nsid w:val="59F731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A0117D1"/>
    <w:multiLevelType w:val="hybridMultilevel"/>
    <w:tmpl w:val="E4AC4616"/>
    <w:lvl w:ilvl="0" w:tplc="280A000D">
      <w:start w:val="1"/>
      <w:numFmt w:val="bullet"/>
      <w:lvlText w:val=""/>
      <w:lvlJc w:val="left"/>
      <w:pPr>
        <w:ind w:left="1428" w:hanging="360"/>
      </w:pPr>
      <w:rPr>
        <w:rFonts w:ascii="Wingdings" w:hAnsi="Wingding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0" w15:restartNumberingAfterBreak="0">
    <w:nsid w:val="5ACF1140"/>
    <w:multiLevelType w:val="hybridMultilevel"/>
    <w:tmpl w:val="FD2E9B86"/>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2"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3" w15:restartNumberingAfterBreak="0">
    <w:nsid w:val="5BBA36D8"/>
    <w:multiLevelType w:val="hybridMultilevel"/>
    <w:tmpl w:val="817CD13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4"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5E065F02"/>
    <w:multiLevelType w:val="hybridMultilevel"/>
    <w:tmpl w:val="3950057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6" w15:restartNumberingAfterBreak="0">
    <w:nsid w:val="5E3E29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9" w15:restartNumberingAfterBreak="0">
    <w:nsid w:val="79AB581E"/>
    <w:multiLevelType w:val="hybridMultilevel"/>
    <w:tmpl w:val="6C92B8C6"/>
    <w:lvl w:ilvl="0" w:tplc="280A0017">
      <w:start w:val="1"/>
      <w:numFmt w:val="lowerLetter"/>
      <w:lvlText w:val="%1)"/>
      <w:lvlJc w:val="left"/>
      <w:pPr>
        <w:ind w:left="1245" w:hanging="360"/>
      </w:pPr>
    </w:lvl>
    <w:lvl w:ilvl="1" w:tplc="280A0019" w:tentative="1">
      <w:start w:val="1"/>
      <w:numFmt w:val="lowerLetter"/>
      <w:lvlText w:val="%2."/>
      <w:lvlJc w:val="left"/>
      <w:pPr>
        <w:ind w:left="1965" w:hanging="360"/>
      </w:pPr>
    </w:lvl>
    <w:lvl w:ilvl="2" w:tplc="280A001B" w:tentative="1">
      <w:start w:val="1"/>
      <w:numFmt w:val="lowerRoman"/>
      <w:lvlText w:val="%3."/>
      <w:lvlJc w:val="right"/>
      <w:pPr>
        <w:ind w:left="2685" w:hanging="180"/>
      </w:pPr>
    </w:lvl>
    <w:lvl w:ilvl="3" w:tplc="280A000F" w:tentative="1">
      <w:start w:val="1"/>
      <w:numFmt w:val="decimal"/>
      <w:lvlText w:val="%4."/>
      <w:lvlJc w:val="left"/>
      <w:pPr>
        <w:ind w:left="3405" w:hanging="360"/>
      </w:pPr>
    </w:lvl>
    <w:lvl w:ilvl="4" w:tplc="280A0019" w:tentative="1">
      <w:start w:val="1"/>
      <w:numFmt w:val="lowerLetter"/>
      <w:lvlText w:val="%5."/>
      <w:lvlJc w:val="left"/>
      <w:pPr>
        <w:ind w:left="4125" w:hanging="360"/>
      </w:pPr>
    </w:lvl>
    <w:lvl w:ilvl="5" w:tplc="280A001B" w:tentative="1">
      <w:start w:val="1"/>
      <w:numFmt w:val="lowerRoman"/>
      <w:lvlText w:val="%6."/>
      <w:lvlJc w:val="right"/>
      <w:pPr>
        <w:ind w:left="4845" w:hanging="180"/>
      </w:pPr>
    </w:lvl>
    <w:lvl w:ilvl="6" w:tplc="280A000F" w:tentative="1">
      <w:start w:val="1"/>
      <w:numFmt w:val="decimal"/>
      <w:lvlText w:val="%7."/>
      <w:lvlJc w:val="left"/>
      <w:pPr>
        <w:ind w:left="5565" w:hanging="360"/>
      </w:pPr>
    </w:lvl>
    <w:lvl w:ilvl="7" w:tplc="280A0019" w:tentative="1">
      <w:start w:val="1"/>
      <w:numFmt w:val="lowerLetter"/>
      <w:lvlText w:val="%8."/>
      <w:lvlJc w:val="left"/>
      <w:pPr>
        <w:ind w:left="6285" w:hanging="360"/>
      </w:pPr>
    </w:lvl>
    <w:lvl w:ilvl="8" w:tplc="280A001B" w:tentative="1">
      <w:start w:val="1"/>
      <w:numFmt w:val="lowerRoman"/>
      <w:lvlText w:val="%9."/>
      <w:lvlJc w:val="right"/>
      <w:pPr>
        <w:ind w:left="7005" w:hanging="180"/>
      </w:pPr>
    </w:lvl>
  </w:abstractNum>
  <w:abstractNum w:abstractNumId="60" w15:restartNumberingAfterBreak="0">
    <w:nsid w:val="7B693F13"/>
    <w:multiLevelType w:val="hybridMultilevel"/>
    <w:tmpl w:val="E1FE913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61"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4"/>
  </w:num>
  <w:num w:numId="7">
    <w:abstractNumId w:val="17"/>
  </w:num>
  <w:num w:numId="8">
    <w:abstractNumId w:val="18"/>
  </w:num>
  <w:num w:numId="9">
    <w:abstractNumId w:val="52"/>
  </w:num>
  <w:num w:numId="10">
    <w:abstractNumId w:val="34"/>
  </w:num>
  <w:num w:numId="11">
    <w:abstractNumId w:val="23"/>
  </w:num>
  <w:num w:numId="12">
    <w:abstractNumId w:val="40"/>
  </w:num>
  <w:num w:numId="13">
    <w:abstractNumId w:val="7"/>
  </w:num>
  <w:num w:numId="14">
    <w:abstractNumId w:val="13"/>
  </w:num>
  <w:num w:numId="15">
    <w:abstractNumId w:val="8"/>
  </w:num>
  <w:num w:numId="16">
    <w:abstractNumId w:val="54"/>
  </w:num>
  <w:num w:numId="17">
    <w:abstractNumId w:val="12"/>
  </w:num>
  <w:num w:numId="18">
    <w:abstractNumId w:val="57"/>
  </w:num>
  <w:num w:numId="19">
    <w:abstractNumId w:val="25"/>
  </w:num>
  <w:num w:numId="20">
    <w:abstractNumId w:val="58"/>
  </w:num>
  <w:num w:numId="21">
    <w:abstractNumId w:val="10"/>
  </w:num>
  <w:num w:numId="22">
    <w:abstractNumId w:val="22"/>
  </w:num>
  <w:num w:numId="23">
    <w:abstractNumId w:val="51"/>
  </w:num>
  <w:num w:numId="24">
    <w:abstractNumId w:val="30"/>
  </w:num>
  <w:num w:numId="25">
    <w:abstractNumId w:val="45"/>
  </w:num>
  <w:num w:numId="26">
    <w:abstractNumId w:val="11"/>
  </w:num>
  <w:num w:numId="27">
    <w:abstractNumId w:val="37"/>
  </w:num>
  <w:num w:numId="28">
    <w:abstractNumId w:val="29"/>
  </w:num>
  <w:num w:numId="29">
    <w:abstractNumId w:val="19"/>
  </w:num>
  <w:num w:numId="30">
    <w:abstractNumId w:val="50"/>
  </w:num>
  <w:num w:numId="31">
    <w:abstractNumId w:val="32"/>
  </w:num>
  <w:num w:numId="32">
    <w:abstractNumId w:val="24"/>
  </w:num>
  <w:num w:numId="33">
    <w:abstractNumId w:val="56"/>
  </w:num>
  <w:num w:numId="34">
    <w:abstractNumId w:val="16"/>
  </w:num>
  <w:num w:numId="35">
    <w:abstractNumId w:val="33"/>
  </w:num>
  <w:num w:numId="36">
    <w:abstractNumId w:val="27"/>
  </w:num>
  <w:num w:numId="37">
    <w:abstractNumId w:val="49"/>
  </w:num>
  <w:num w:numId="38">
    <w:abstractNumId w:val="26"/>
  </w:num>
  <w:num w:numId="39">
    <w:abstractNumId w:val="46"/>
  </w:num>
  <w:num w:numId="40">
    <w:abstractNumId w:val="60"/>
  </w:num>
  <w:num w:numId="41">
    <w:abstractNumId w:val="55"/>
  </w:num>
  <w:num w:numId="42">
    <w:abstractNumId w:val="48"/>
  </w:num>
  <w:num w:numId="43">
    <w:abstractNumId w:val="39"/>
  </w:num>
  <w:num w:numId="44">
    <w:abstractNumId w:val="31"/>
  </w:num>
  <w:num w:numId="45">
    <w:abstractNumId w:val="53"/>
  </w:num>
  <w:num w:numId="46">
    <w:abstractNumId w:val="35"/>
  </w:num>
  <w:num w:numId="47">
    <w:abstractNumId w:val="9"/>
  </w:num>
  <w:num w:numId="48">
    <w:abstractNumId w:val="15"/>
  </w:num>
  <w:num w:numId="49">
    <w:abstractNumId w:val="43"/>
  </w:num>
  <w:num w:numId="50">
    <w:abstractNumId w:val="5"/>
  </w:num>
  <w:num w:numId="51">
    <w:abstractNumId w:val="42"/>
  </w:num>
  <w:num w:numId="52">
    <w:abstractNumId w:val="36"/>
  </w:num>
  <w:num w:numId="53">
    <w:abstractNumId w:val="6"/>
  </w:num>
  <w:num w:numId="54">
    <w:abstractNumId w:val="47"/>
  </w:num>
  <w:num w:numId="55">
    <w:abstractNumId w:val="38"/>
  </w:num>
  <w:num w:numId="56">
    <w:abstractNumId w:val="20"/>
  </w:num>
  <w:num w:numId="57">
    <w:abstractNumId w:val="59"/>
  </w:num>
  <w:num w:numId="58">
    <w:abstractNumId w:val="61"/>
  </w:num>
  <w:num w:numId="59">
    <w:abstractNumId w:val="14"/>
  </w:num>
  <w:num w:numId="60">
    <w:abstractNumId w:val="28"/>
  </w:num>
  <w:num w:numId="61">
    <w:abstractNumId w:val="41"/>
  </w:num>
  <w:num w:numId="62">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PE"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MX"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37E"/>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728C"/>
    <w:rsid w:val="0005134C"/>
    <w:rsid w:val="00051D19"/>
    <w:rsid w:val="0005220D"/>
    <w:rsid w:val="00052CC0"/>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6DE"/>
    <w:rsid w:val="00067804"/>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F2F"/>
    <w:rsid w:val="00076825"/>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2329"/>
    <w:rsid w:val="000938E3"/>
    <w:rsid w:val="00093F57"/>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50F"/>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588"/>
    <w:rsid w:val="000D088F"/>
    <w:rsid w:val="000D0AD8"/>
    <w:rsid w:val="000D0D76"/>
    <w:rsid w:val="000D0E9E"/>
    <w:rsid w:val="000D1068"/>
    <w:rsid w:val="000D25F5"/>
    <w:rsid w:val="000D28F0"/>
    <w:rsid w:val="000D3C56"/>
    <w:rsid w:val="000D4399"/>
    <w:rsid w:val="000D43AD"/>
    <w:rsid w:val="000D44B7"/>
    <w:rsid w:val="000D4A45"/>
    <w:rsid w:val="000D629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30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900"/>
    <w:rsid w:val="00133A07"/>
    <w:rsid w:val="00133B4A"/>
    <w:rsid w:val="00133D53"/>
    <w:rsid w:val="00133FDC"/>
    <w:rsid w:val="0013405E"/>
    <w:rsid w:val="0013466A"/>
    <w:rsid w:val="00134700"/>
    <w:rsid w:val="00135697"/>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BA0"/>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67E00"/>
    <w:rsid w:val="0017033C"/>
    <w:rsid w:val="001703CB"/>
    <w:rsid w:val="00170614"/>
    <w:rsid w:val="0017079D"/>
    <w:rsid w:val="001708C2"/>
    <w:rsid w:val="00172BD7"/>
    <w:rsid w:val="00172D52"/>
    <w:rsid w:val="00172D9E"/>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33AB"/>
    <w:rsid w:val="001A4063"/>
    <w:rsid w:val="001A43ED"/>
    <w:rsid w:val="001A4E8F"/>
    <w:rsid w:val="001A502D"/>
    <w:rsid w:val="001A5578"/>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CF7"/>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094"/>
    <w:rsid w:val="001F3298"/>
    <w:rsid w:val="001F3582"/>
    <w:rsid w:val="001F380F"/>
    <w:rsid w:val="001F3A6F"/>
    <w:rsid w:val="001F4265"/>
    <w:rsid w:val="001F4859"/>
    <w:rsid w:val="001F4DD7"/>
    <w:rsid w:val="001F5087"/>
    <w:rsid w:val="001F58DA"/>
    <w:rsid w:val="001F5B11"/>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A6D"/>
    <w:rsid w:val="00204C53"/>
    <w:rsid w:val="00204D49"/>
    <w:rsid w:val="00204EAC"/>
    <w:rsid w:val="00205EB9"/>
    <w:rsid w:val="00205FFE"/>
    <w:rsid w:val="0020661E"/>
    <w:rsid w:val="0020703A"/>
    <w:rsid w:val="00207079"/>
    <w:rsid w:val="00207B5D"/>
    <w:rsid w:val="00207DD4"/>
    <w:rsid w:val="0021016F"/>
    <w:rsid w:val="00210418"/>
    <w:rsid w:val="0021068A"/>
    <w:rsid w:val="002106F9"/>
    <w:rsid w:val="00210BC1"/>
    <w:rsid w:val="00211184"/>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1B2"/>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99A"/>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449"/>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2E6"/>
    <w:rsid w:val="0027557B"/>
    <w:rsid w:val="00275879"/>
    <w:rsid w:val="00276C37"/>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CDA"/>
    <w:rsid w:val="00290DB3"/>
    <w:rsid w:val="00290F95"/>
    <w:rsid w:val="002913AE"/>
    <w:rsid w:val="002918E6"/>
    <w:rsid w:val="00291DE3"/>
    <w:rsid w:val="00292399"/>
    <w:rsid w:val="00292B65"/>
    <w:rsid w:val="00292CE7"/>
    <w:rsid w:val="00293575"/>
    <w:rsid w:val="002938BC"/>
    <w:rsid w:val="00293D1C"/>
    <w:rsid w:val="002943C4"/>
    <w:rsid w:val="002953AB"/>
    <w:rsid w:val="002959C7"/>
    <w:rsid w:val="00295AF5"/>
    <w:rsid w:val="0029605F"/>
    <w:rsid w:val="0029626D"/>
    <w:rsid w:val="00296F94"/>
    <w:rsid w:val="002970D0"/>
    <w:rsid w:val="002973EF"/>
    <w:rsid w:val="002A0051"/>
    <w:rsid w:val="002A0C21"/>
    <w:rsid w:val="002A0EEE"/>
    <w:rsid w:val="002A11B8"/>
    <w:rsid w:val="002A160A"/>
    <w:rsid w:val="002A2F98"/>
    <w:rsid w:val="002A2F99"/>
    <w:rsid w:val="002A311B"/>
    <w:rsid w:val="002A3842"/>
    <w:rsid w:val="002A3C05"/>
    <w:rsid w:val="002A4BE8"/>
    <w:rsid w:val="002A5410"/>
    <w:rsid w:val="002A5A44"/>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1F3A"/>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A0"/>
    <w:rsid w:val="002C04BD"/>
    <w:rsid w:val="002C08AA"/>
    <w:rsid w:val="002C0E44"/>
    <w:rsid w:val="002C1163"/>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367"/>
    <w:rsid w:val="002D179A"/>
    <w:rsid w:val="002D18B9"/>
    <w:rsid w:val="002D23A8"/>
    <w:rsid w:val="002D2E8A"/>
    <w:rsid w:val="002D2ED5"/>
    <w:rsid w:val="002D39EA"/>
    <w:rsid w:val="002D3C57"/>
    <w:rsid w:val="002D3FA6"/>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6B6"/>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27A9"/>
    <w:rsid w:val="002F2BC7"/>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25"/>
    <w:rsid w:val="00301B39"/>
    <w:rsid w:val="0030232B"/>
    <w:rsid w:val="003026E5"/>
    <w:rsid w:val="00302C90"/>
    <w:rsid w:val="00302ED1"/>
    <w:rsid w:val="00303354"/>
    <w:rsid w:val="00303EDE"/>
    <w:rsid w:val="0030471C"/>
    <w:rsid w:val="003050D2"/>
    <w:rsid w:val="003051F5"/>
    <w:rsid w:val="00305304"/>
    <w:rsid w:val="00305767"/>
    <w:rsid w:val="00305917"/>
    <w:rsid w:val="00305E0F"/>
    <w:rsid w:val="00306667"/>
    <w:rsid w:val="00307055"/>
    <w:rsid w:val="00307CDE"/>
    <w:rsid w:val="00310023"/>
    <w:rsid w:val="00310666"/>
    <w:rsid w:val="00310B31"/>
    <w:rsid w:val="00310D7F"/>
    <w:rsid w:val="00311107"/>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961"/>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328"/>
    <w:rsid w:val="0034159C"/>
    <w:rsid w:val="0034183B"/>
    <w:rsid w:val="00341EFE"/>
    <w:rsid w:val="0034223A"/>
    <w:rsid w:val="003423B5"/>
    <w:rsid w:val="003427E6"/>
    <w:rsid w:val="003428D1"/>
    <w:rsid w:val="003433EB"/>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3FB2"/>
    <w:rsid w:val="0036470B"/>
    <w:rsid w:val="00364A18"/>
    <w:rsid w:val="00364FEF"/>
    <w:rsid w:val="003657AF"/>
    <w:rsid w:val="00365A0C"/>
    <w:rsid w:val="00365A62"/>
    <w:rsid w:val="00365DCA"/>
    <w:rsid w:val="00365E14"/>
    <w:rsid w:val="003660D4"/>
    <w:rsid w:val="00366ED4"/>
    <w:rsid w:val="00370153"/>
    <w:rsid w:val="00370659"/>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87FEA"/>
    <w:rsid w:val="00390018"/>
    <w:rsid w:val="003909DD"/>
    <w:rsid w:val="003910C7"/>
    <w:rsid w:val="00391245"/>
    <w:rsid w:val="00391A30"/>
    <w:rsid w:val="00391C11"/>
    <w:rsid w:val="00392C63"/>
    <w:rsid w:val="00392FD6"/>
    <w:rsid w:val="00393666"/>
    <w:rsid w:val="0039409D"/>
    <w:rsid w:val="00394533"/>
    <w:rsid w:val="003946A2"/>
    <w:rsid w:val="00395711"/>
    <w:rsid w:val="00395A05"/>
    <w:rsid w:val="00395A1B"/>
    <w:rsid w:val="00395E52"/>
    <w:rsid w:val="00397E21"/>
    <w:rsid w:val="00397E7D"/>
    <w:rsid w:val="003A0D58"/>
    <w:rsid w:val="003A11A8"/>
    <w:rsid w:val="003A168A"/>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C51"/>
    <w:rsid w:val="003B0560"/>
    <w:rsid w:val="003B0D28"/>
    <w:rsid w:val="003B110C"/>
    <w:rsid w:val="003B11B9"/>
    <w:rsid w:val="003B1245"/>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120"/>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24A"/>
    <w:rsid w:val="00400825"/>
    <w:rsid w:val="00400FC2"/>
    <w:rsid w:val="00401145"/>
    <w:rsid w:val="004011F8"/>
    <w:rsid w:val="00401469"/>
    <w:rsid w:val="0040208C"/>
    <w:rsid w:val="00404619"/>
    <w:rsid w:val="004048F7"/>
    <w:rsid w:val="00405402"/>
    <w:rsid w:val="0040574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5F4"/>
    <w:rsid w:val="00415F04"/>
    <w:rsid w:val="0041603C"/>
    <w:rsid w:val="00416AE8"/>
    <w:rsid w:val="004172A6"/>
    <w:rsid w:val="004172C2"/>
    <w:rsid w:val="00417F25"/>
    <w:rsid w:val="00420863"/>
    <w:rsid w:val="00421089"/>
    <w:rsid w:val="0042155D"/>
    <w:rsid w:val="0042187D"/>
    <w:rsid w:val="004219DB"/>
    <w:rsid w:val="00421AB0"/>
    <w:rsid w:val="00421FDA"/>
    <w:rsid w:val="004223AB"/>
    <w:rsid w:val="00422A88"/>
    <w:rsid w:val="00422EAD"/>
    <w:rsid w:val="0042357B"/>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A8C"/>
    <w:rsid w:val="00435C04"/>
    <w:rsid w:val="00435D70"/>
    <w:rsid w:val="00436265"/>
    <w:rsid w:val="0043689F"/>
    <w:rsid w:val="00436A7E"/>
    <w:rsid w:val="0043702A"/>
    <w:rsid w:val="00437779"/>
    <w:rsid w:val="00440268"/>
    <w:rsid w:val="00440999"/>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563BF"/>
    <w:rsid w:val="0046026D"/>
    <w:rsid w:val="00460329"/>
    <w:rsid w:val="00460995"/>
    <w:rsid w:val="004611EF"/>
    <w:rsid w:val="00461839"/>
    <w:rsid w:val="00461854"/>
    <w:rsid w:val="0046197F"/>
    <w:rsid w:val="00461FD3"/>
    <w:rsid w:val="0046288F"/>
    <w:rsid w:val="004628B1"/>
    <w:rsid w:val="0046311F"/>
    <w:rsid w:val="00463635"/>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93E"/>
    <w:rsid w:val="004B1A5A"/>
    <w:rsid w:val="004B2302"/>
    <w:rsid w:val="004B2ED8"/>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EEE"/>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5F63"/>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0EE0"/>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DF1"/>
    <w:rsid w:val="00500E99"/>
    <w:rsid w:val="00501491"/>
    <w:rsid w:val="00501B90"/>
    <w:rsid w:val="005023BF"/>
    <w:rsid w:val="0050246C"/>
    <w:rsid w:val="005024E6"/>
    <w:rsid w:val="005026DB"/>
    <w:rsid w:val="00503787"/>
    <w:rsid w:val="005039E5"/>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AFE"/>
    <w:rsid w:val="00523ED3"/>
    <w:rsid w:val="005240B2"/>
    <w:rsid w:val="00524111"/>
    <w:rsid w:val="00524273"/>
    <w:rsid w:val="005244A3"/>
    <w:rsid w:val="00524580"/>
    <w:rsid w:val="005254FE"/>
    <w:rsid w:val="00525926"/>
    <w:rsid w:val="00525B27"/>
    <w:rsid w:val="00525E00"/>
    <w:rsid w:val="00525F07"/>
    <w:rsid w:val="00526059"/>
    <w:rsid w:val="0052605D"/>
    <w:rsid w:val="00526182"/>
    <w:rsid w:val="0052639E"/>
    <w:rsid w:val="00526585"/>
    <w:rsid w:val="00526BAE"/>
    <w:rsid w:val="0052711F"/>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754"/>
    <w:rsid w:val="00551C2D"/>
    <w:rsid w:val="005524A5"/>
    <w:rsid w:val="00552735"/>
    <w:rsid w:val="005527CF"/>
    <w:rsid w:val="005536BC"/>
    <w:rsid w:val="00554489"/>
    <w:rsid w:val="00554658"/>
    <w:rsid w:val="00555968"/>
    <w:rsid w:val="0055656C"/>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4D84"/>
    <w:rsid w:val="0057588E"/>
    <w:rsid w:val="005758EF"/>
    <w:rsid w:val="00575B10"/>
    <w:rsid w:val="0057629B"/>
    <w:rsid w:val="005766F8"/>
    <w:rsid w:val="00576A89"/>
    <w:rsid w:val="00576BFE"/>
    <w:rsid w:val="00576C92"/>
    <w:rsid w:val="00577340"/>
    <w:rsid w:val="00580530"/>
    <w:rsid w:val="00580A09"/>
    <w:rsid w:val="00580C25"/>
    <w:rsid w:val="0058128F"/>
    <w:rsid w:val="00581312"/>
    <w:rsid w:val="00581419"/>
    <w:rsid w:val="00581A7A"/>
    <w:rsid w:val="0058242D"/>
    <w:rsid w:val="005825ED"/>
    <w:rsid w:val="00582678"/>
    <w:rsid w:val="005827EF"/>
    <w:rsid w:val="00582C8A"/>
    <w:rsid w:val="005831E3"/>
    <w:rsid w:val="0058336D"/>
    <w:rsid w:val="00583744"/>
    <w:rsid w:val="005839A4"/>
    <w:rsid w:val="00583D63"/>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738"/>
    <w:rsid w:val="005954C8"/>
    <w:rsid w:val="00596099"/>
    <w:rsid w:val="005961B3"/>
    <w:rsid w:val="0059747E"/>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9A7"/>
    <w:rsid w:val="005C0DD2"/>
    <w:rsid w:val="005C0ECE"/>
    <w:rsid w:val="005C1394"/>
    <w:rsid w:val="005C1742"/>
    <w:rsid w:val="005C1AD3"/>
    <w:rsid w:val="005C2560"/>
    <w:rsid w:val="005C31DD"/>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43"/>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453"/>
    <w:rsid w:val="005D6638"/>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2A6"/>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1A0"/>
    <w:rsid w:val="005F261D"/>
    <w:rsid w:val="005F286E"/>
    <w:rsid w:val="005F29B0"/>
    <w:rsid w:val="005F2EA1"/>
    <w:rsid w:val="005F43E6"/>
    <w:rsid w:val="005F481B"/>
    <w:rsid w:val="005F4A68"/>
    <w:rsid w:val="005F4B20"/>
    <w:rsid w:val="005F5635"/>
    <w:rsid w:val="005F5D81"/>
    <w:rsid w:val="005F603A"/>
    <w:rsid w:val="005F618C"/>
    <w:rsid w:val="005F63B7"/>
    <w:rsid w:val="005F644A"/>
    <w:rsid w:val="005F6874"/>
    <w:rsid w:val="005F69D0"/>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1FD3"/>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18B"/>
    <w:rsid w:val="0063686D"/>
    <w:rsid w:val="00636A79"/>
    <w:rsid w:val="00636FE0"/>
    <w:rsid w:val="00637D0F"/>
    <w:rsid w:val="0064096A"/>
    <w:rsid w:val="00640BB7"/>
    <w:rsid w:val="00640F90"/>
    <w:rsid w:val="00641B72"/>
    <w:rsid w:val="00642082"/>
    <w:rsid w:val="00642171"/>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6EE4"/>
    <w:rsid w:val="00657090"/>
    <w:rsid w:val="00657557"/>
    <w:rsid w:val="00660105"/>
    <w:rsid w:val="006605FD"/>
    <w:rsid w:val="00660E36"/>
    <w:rsid w:val="00661626"/>
    <w:rsid w:val="00661677"/>
    <w:rsid w:val="00661C69"/>
    <w:rsid w:val="00662041"/>
    <w:rsid w:val="0066219F"/>
    <w:rsid w:val="00662457"/>
    <w:rsid w:val="006624F7"/>
    <w:rsid w:val="00662628"/>
    <w:rsid w:val="006643C5"/>
    <w:rsid w:val="00664C13"/>
    <w:rsid w:val="00664EF0"/>
    <w:rsid w:val="00664F32"/>
    <w:rsid w:val="00664F9B"/>
    <w:rsid w:val="006658C8"/>
    <w:rsid w:val="00665B2A"/>
    <w:rsid w:val="00665D9C"/>
    <w:rsid w:val="00665FF9"/>
    <w:rsid w:val="0066620F"/>
    <w:rsid w:val="00666247"/>
    <w:rsid w:val="00666468"/>
    <w:rsid w:val="006664F9"/>
    <w:rsid w:val="00666A7A"/>
    <w:rsid w:val="00670758"/>
    <w:rsid w:val="00670B22"/>
    <w:rsid w:val="00671190"/>
    <w:rsid w:val="00671B9D"/>
    <w:rsid w:val="00671E8B"/>
    <w:rsid w:val="00671F6E"/>
    <w:rsid w:val="00672198"/>
    <w:rsid w:val="00672D0C"/>
    <w:rsid w:val="00673CBD"/>
    <w:rsid w:val="00673FED"/>
    <w:rsid w:val="006743C9"/>
    <w:rsid w:val="006745BA"/>
    <w:rsid w:val="00674C07"/>
    <w:rsid w:val="00674DF7"/>
    <w:rsid w:val="00674DFA"/>
    <w:rsid w:val="0067560B"/>
    <w:rsid w:val="006756BD"/>
    <w:rsid w:val="00675C78"/>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BFF"/>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3EB"/>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127"/>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9E5"/>
    <w:rsid w:val="006D0A51"/>
    <w:rsid w:val="006D0F86"/>
    <w:rsid w:val="006D10BC"/>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EC4"/>
    <w:rsid w:val="006E34F7"/>
    <w:rsid w:val="006E4162"/>
    <w:rsid w:val="006E4529"/>
    <w:rsid w:val="006E508E"/>
    <w:rsid w:val="006E5257"/>
    <w:rsid w:val="006E577A"/>
    <w:rsid w:val="006E5A52"/>
    <w:rsid w:val="006E5BBF"/>
    <w:rsid w:val="006E60FC"/>
    <w:rsid w:val="006E6580"/>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E23"/>
    <w:rsid w:val="00700FD1"/>
    <w:rsid w:val="007014ED"/>
    <w:rsid w:val="00701880"/>
    <w:rsid w:val="007021B6"/>
    <w:rsid w:val="007022DA"/>
    <w:rsid w:val="007027BB"/>
    <w:rsid w:val="00702963"/>
    <w:rsid w:val="00702D98"/>
    <w:rsid w:val="00703911"/>
    <w:rsid w:val="00703DF1"/>
    <w:rsid w:val="00705432"/>
    <w:rsid w:val="00705BA7"/>
    <w:rsid w:val="00705C6B"/>
    <w:rsid w:val="00705E89"/>
    <w:rsid w:val="0070641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5CF0"/>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DD2"/>
    <w:rsid w:val="00736238"/>
    <w:rsid w:val="00736242"/>
    <w:rsid w:val="00736450"/>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1E9"/>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1AB2"/>
    <w:rsid w:val="00762159"/>
    <w:rsid w:val="0076221D"/>
    <w:rsid w:val="007627C9"/>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0F0"/>
    <w:rsid w:val="00787DB0"/>
    <w:rsid w:val="007907B3"/>
    <w:rsid w:val="00790949"/>
    <w:rsid w:val="00790B34"/>
    <w:rsid w:val="00790DDA"/>
    <w:rsid w:val="0079102D"/>
    <w:rsid w:val="007911A0"/>
    <w:rsid w:val="007912D4"/>
    <w:rsid w:val="00791827"/>
    <w:rsid w:val="00791CCC"/>
    <w:rsid w:val="0079226C"/>
    <w:rsid w:val="00792C43"/>
    <w:rsid w:val="00793830"/>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D01"/>
    <w:rsid w:val="007A4EA4"/>
    <w:rsid w:val="007A512C"/>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57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ACF"/>
    <w:rsid w:val="007F5B7A"/>
    <w:rsid w:val="007F5CBA"/>
    <w:rsid w:val="007F6772"/>
    <w:rsid w:val="007F6E99"/>
    <w:rsid w:val="007F7423"/>
    <w:rsid w:val="008006EE"/>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55C"/>
    <w:rsid w:val="008267FF"/>
    <w:rsid w:val="00826B1A"/>
    <w:rsid w:val="00826DE9"/>
    <w:rsid w:val="008273F0"/>
    <w:rsid w:val="00827487"/>
    <w:rsid w:val="00827BCA"/>
    <w:rsid w:val="00827FBA"/>
    <w:rsid w:val="008303D9"/>
    <w:rsid w:val="0083050F"/>
    <w:rsid w:val="0083079E"/>
    <w:rsid w:val="00830915"/>
    <w:rsid w:val="00830B70"/>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81F"/>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E1A"/>
    <w:rsid w:val="00853207"/>
    <w:rsid w:val="008534BA"/>
    <w:rsid w:val="008537B1"/>
    <w:rsid w:val="008541A6"/>
    <w:rsid w:val="008549EA"/>
    <w:rsid w:val="00854CDD"/>
    <w:rsid w:val="0085513B"/>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347"/>
    <w:rsid w:val="008844C1"/>
    <w:rsid w:val="0088486E"/>
    <w:rsid w:val="00884B0B"/>
    <w:rsid w:val="00884B49"/>
    <w:rsid w:val="00884B6D"/>
    <w:rsid w:val="00884FFC"/>
    <w:rsid w:val="0088568C"/>
    <w:rsid w:val="00885C75"/>
    <w:rsid w:val="00885CCA"/>
    <w:rsid w:val="00885D49"/>
    <w:rsid w:val="00886591"/>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B56"/>
    <w:rsid w:val="008A3C02"/>
    <w:rsid w:val="008A434B"/>
    <w:rsid w:val="008A4FC0"/>
    <w:rsid w:val="008A534E"/>
    <w:rsid w:val="008A5BE7"/>
    <w:rsid w:val="008A5C98"/>
    <w:rsid w:val="008A62FA"/>
    <w:rsid w:val="008A693D"/>
    <w:rsid w:val="008A6B56"/>
    <w:rsid w:val="008A6B97"/>
    <w:rsid w:val="008A6F1C"/>
    <w:rsid w:val="008A74E0"/>
    <w:rsid w:val="008A7D2C"/>
    <w:rsid w:val="008A7D68"/>
    <w:rsid w:val="008B02D9"/>
    <w:rsid w:val="008B03D2"/>
    <w:rsid w:val="008B0468"/>
    <w:rsid w:val="008B05A9"/>
    <w:rsid w:val="008B240E"/>
    <w:rsid w:val="008B2736"/>
    <w:rsid w:val="008B27A4"/>
    <w:rsid w:val="008B29BB"/>
    <w:rsid w:val="008B2EFA"/>
    <w:rsid w:val="008B2F45"/>
    <w:rsid w:val="008B34DD"/>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B8"/>
    <w:rsid w:val="008C08DD"/>
    <w:rsid w:val="008C0CD6"/>
    <w:rsid w:val="008C0DAE"/>
    <w:rsid w:val="008C0F63"/>
    <w:rsid w:val="008C1595"/>
    <w:rsid w:val="008C1B18"/>
    <w:rsid w:val="008C1D5B"/>
    <w:rsid w:val="008C2B60"/>
    <w:rsid w:val="008C328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855"/>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998"/>
    <w:rsid w:val="0090323C"/>
    <w:rsid w:val="00903FE7"/>
    <w:rsid w:val="00904417"/>
    <w:rsid w:val="0090472E"/>
    <w:rsid w:val="00904AED"/>
    <w:rsid w:val="009054AA"/>
    <w:rsid w:val="00905925"/>
    <w:rsid w:val="00905AB7"/>
    <w:rsid w:val="0090635C"/>
    <w:rsid w:val="0090727F"/>
    <w:rsid w:val="00907601"/>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D75"/>
    <w:rsid w:val="00913F35"/>
    <w:rsid w:val="00914F28"/>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7114"/>
    <w:rsid w:val="009677B2"/>
    <w:rsid w:val="0097005C"/>
    <w:rsid w:val="00970B49"/>
    <w:rsid w:val="00970F1E"/>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1B0"/>
    <w:rsid w:val="00981669"/>
    <w:rsid w:val="00981B1E"/>
    <w:rsid w:val="00981C11"/>
    <w:rsid w:val="00981EA0"/>
    <w:rsid w:val="009822CA"/>
    <w:rsid w:val="009829F8"/>
    <w:rsid w:val="00982A3A"/>
    <w:rsid w:val="00982DC2"/>
    <w:rsid w:val="00983351"/>
    <w:rsid w:val="00983494"/>
    <w:rsid w:val="00983C78"/>
    <w:rsid w:val="00983CE2"/>
    <w:rsid w:val="00984222"/>
    <w:rsid w:val="00984388"/>
    <w:rsid w:val="0098476E"/>
    <w:rsid w:val="00984E85"/>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145A"/>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7D8"/>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2B0E"/>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2169"/>
    <w:rsid w:val="009C25FC"/>
    <w:rsid w:val="009C305B"/>
    <w:rsid w:val="009C30C2"/>
    <w:rsid w:val="009C35F1"/>
    <w:rsid w:val="009C43DE"/>
    <w:rsid w:val="009C45C1"/>
    <w:rsid w:val="009C4B60"/>
    <w:rsid w:val="009C4CA6"/>
    <w:rsid w:val="009C4EA8"/>
    <w:rsid w:val="009C5DF5"/>
    <w:rsid w:val="009C5FCF"/>
    <w:rsid w:val="009C6257"/>
    <w:rsid w:val="009C66C1"/>
    <w:rsid w:val="009C66EE"/>
    <w:rsid w:val="009C686C"/>
    <w:rsid w:val="009C6EB9"/>
    <w:rsid w:val="009C7025"/>
    <w:rsid w:val="009C7C9D"/>
    <w:rsid w:val="009C7D64"/>
    <w:rsid w:val="009C7F72"/>
    <w:rsid w:val="009D081C"/>
    <w:rsid w:val="009D088B"/>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2FE0"/>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409"/>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258E"/>
    <w:rsid w:val="00A0299E"/>
    <w:rsid w:val="00A03083"/>
    <w:rsid w:val="00A04093"/>
    <w:rsid w:val="00A04277"/>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378D"/>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1F23"/>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663"/>
    <w:rsid w:val="00A41BA7"/>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4E2D"/>
    <w:rsid w:val="00A55907"/>
    <w:rsid w:val="00A56011"/>
    <w:rsid w:val="00A56041"/>
    <w:rsid w:val="00A560DF"/>
    <w:rsid w:val="00A564D6"/>
    <w:rsid w:val="00A56722"/>
    <w:rsid w:val="00A57012"/>
    <w:rsid w:val="00A570C0"/>
    <w:rsid w:val="00A57190"/>
    <w:rsid w:val="00A5748B"/>
    <w:rsid w:val="00A57542"/>
    <w:rsid w:val="00A57A94"/>
    <w:rsid w:val="00A60014"/>
    <w:rsid w:val="00A60179"/>
    <w:rsid w:val="00A618A0"/>
    <w:rsid w:val="00A62170"/>
    <w:rsid w:val="00A62260"/>
    <w:rsid w:val="00A641BA"/>
    <w:rsid w:val="00A64799"/>
    <w:rsid w:val="00A64D06"/>
    <w:rsid w:val="00A64F01"/>
    <w:rsid w:val="00A65354"/>
    <w:rsid w:val="00A65B45"/>
    <w:rsid w:val="00A65C06"/>
    <w:rsid w:val="00A66173"/>
    <w:rsid w:val="00A669FC"/>
    <w:rsid w:val="00A66BD5"/>
    <w:rsid w:val="00A67954"/>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7BE"/>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B2B"/>
    <w:rsid w:val="00A91C94"/>
    <w:rsid w:val="00A91FFD"/>
    <w:rsid w:val="00A92F43"/>
    <w:rsid w:val="00A93128"/>
    <w:rsid w:val="00A932A0"/>
    <w:rsid w:val="00A932B2"/>
    <w:rsid w:val="00A935E1"/>
    <w:rsid w:val="00A93C94"/>
    <w:rsid w:val="00A93F1E"/>
    <w:rsid w:val="00A94181"/>
    <w:rsid w:val="00A9418A"/>
    <w:rsid w:val="00A941A9"/>
    <w:rsid w:val="00A9470A"/>
    <w:rsid w:val="00A94765"/>
    <w:rsid w:val="00A94917"/>
    <w:rsid w:val="00A94D3E"/>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ABF"/>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91"/>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6B1"/>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198"/>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288"/>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A9D"/>
    <w:rsid w:val="00B80C51"/>
    <w:rsid w:val="00B8129A"/>
    <w:rsid w:val="00B8239D"/>
    <w:rsid w:val="00B8246E"/>
    <w:rsid w:val="00B82A21"/>
    <w:rsid w:val="00B82AD2"/>
    <w:rsid w:val="00B82C6F"/>
    <w:rsid w:val="00B836CD"/>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C71"/>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5A79"/>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34A"/>
    <w:rsid w:val="00BC17BC"/>
    <w:rsid w:val="00BC1B00"/>
    <w:rsid w:val="00BC1B56"/>
    <w:rsid w:val="00BC1F25"/>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5A8D"/>
    <w:rsid w:val="00BE6041"/>
    <w:rsid w:val="00BE62B0"/>
    <w:rsid w:val="00BE6AFA"/>
    <w:rsid w:val="00BE6FFA"/>
    <w:rsid w:val="00BE7C87"/>
    <w:rsid w:val="00BF032B"/>
    <w:rsid w:val="00BF04E9"/>
    <w:rsid w:val="00BF0D0B"/>
    <w:rsid w:val="00BF0D26"/>
    <w:rsid w:val="00BF100D"/>
    <w:rsid w:val="00BF1133"/>
    <w:rsid w:val="00BF1C0C"/>
    <w:rsid w:val="00BF29EE"/>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A4F"/>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0E"/>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37D0F"/>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39D"/>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66C"/>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09B"/>
    <w:rsid w:val="00C753CE"/>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04F"/>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5D73"/>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7B6"/>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6B06"/>
    <w:rsid w:val="00CE71EA"/>
    <w:rsid w:val="00CE7B2C"/>
    <w:rsid w:val="00CF05A0"/>
    <w:rsid w:val="00CF0654"/>
    <w:rsid w:val="00CF1297"/>
    <w:rsid w:val="00CF1B03"/>
    <w:rsid w:val="00CF2223"/>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57C"/>
    <w:rsid w:val="00D45A30"/>
    <w:rsid w:val="00D45CB5"/>
    <w:rsid w:val="00D47A12"/>
    <w:rsid w:val="00D47BE2"/>
    <w:rsid w:val="00D50378"/>
    <w:rsid w:val="00D50BCE"/>
    <w:rsid w:val="00D510C1"/>
    <w:rsid w:val="00D5151B"/>
    <w:rsid w:val="00D5158E"/>
    <w:rsid w:val="00D5175D"/>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945"/>
    <w:rsid w:val="00D63AE4"/>
    <w:rsid w:val="00D63D0C"/>
    <w:rsid w:val="00D64BD9"/>
    <w:rsid w:val="00D64DD5"/>
    <w:rsid w:val="00D64E6C"/>
    <w:rsid w:val="00D64EF9"/>
    <w:rsid w:val="00D66139"/>
    <w:rsid w:val="00D6617F"/>
    <w:rsid w:val="00D66388"/>
    <w:rsid w:val="00D66839"/>
    <w:rsid w:val="00D70561"/>
    <w:rsid w:val="00D70D55"/>
    <w:rsid w:val="00D71062"/>
    <w:rsid w:val="00D71416"/>
    <w:rsid w:val="00D7175B"/>
    <w:rsid w:val="00D71A1A"/>
    <w:rsid w:val="00D71A8C"/>
    <w:rsid w:val="00D71AB3"/>
    <w:rsid w:val="00D71C2E"/>
    <w:rsid w:val="00D72109"/>
    <w:rsid w:val="00D72D30"/>
    <w:rsid w:val="00D7435D"/>
    <w:rsid w:val="00D746D2"/>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FB0"/>
    <w:rsid w:val="00D91326"/>
    <w:rsid w:val="00D91373"/>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230"/>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7D2"/>
    <w:rsid w:val="00DB1DC1"/>
    <w:rsid w:val="00DB3055"/>
    <w:rsid w:val="00DB32B5"/>
    <w:rsid w:val="00DB335E"/>
    <w:rsid w:val="00DB3918"/>
    <w:rsid w:val="00DB3EF1"/>
    <w:rsid w:val="00DB40C1"/>
    <w:rsid w:val="00DB4795"/>
    <w:rsid w:val="00DB4FFC"/>
    <w:rsid w:val="00DB5A9B"/>
    <w:rsid w:val="00DB6002"/>
    <w:rsid w:val="00DB6B42"/>
    <w:rsid w:val="00DB6F5D"/>
    <w:rsid w:val="00DB7807"/>
    <w:rsid w:val="00DB7CE9"/>
    <w:rsid w:val="00DB7E88"/>
    <w:rsid w:val="00DC0686"/>
    <w:rsid w:val="00DC06B5"/>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BAE"/>
    <w:rsid w:val="00EA3D3E"/>
    <w:rsid w:val="00EA546F"/>
    <w:rsid w:val="00EA551C"/>
    <w:rsid w:val="00EA55B5"/>
    <w:rsid w:val="00EA5830"/>
    <w:rsid w:val="00EA5A54"/>
    <w:rsid w:val="00EA5BB7"/>
    <w:rsid w:val="00EA7B7C"/>
    <w:rsid w:val="00EB030C"/>
    <w:rsid w:val="00EB0916"/>
    <w:rsid w:val="00EB0CFC"/>
    <w:rsid w:val="00EB113C"/>
    <w:rsid w:val="00EB14EC"/>
    <w:rsid w:val="00EB1640"/>
    <w:rsid w:val="00EB1D3D"/>
    <w:rsid w:val="00EB215D"/>
    <w:rsid w:val="00EB29D9"/>
    <w:rsid w:val="00EB2AAD"/>
    <w:rsid w:val="00EB3570"/>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4E3"/>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5DD7"/>
    <w:rsid w:val="00ED621B"/>
    <w:rsid w:val="00ED63BB"/>
    <w:rsid w:val="00ED653E"/>
    <w:rsid w:val="00ED65C1"/>
    <w:rsid w:val="00ED67A3"/>
    <w:rsid w:val="00ED69EE"/>
    <w:rsid w:val="00ED6C98"/>
    <w:rsid w:val="00ED6CCB"/>
    <w:rsid w:val="00ED6EA5"/>
    <w:rsid w:val="00ED6FA1"/>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330"/>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E5A"/>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DF"/>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94C"/>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E31"/>
    <w:rsid w:val="00F72274"/>
    <w:rsid w:val="00F72F48"/>
    <w:rsid w:val="00F737FE"/>
    <w:rsid w:val="00F73937"/>
    <w:rsid w:val="00F73D0F"/>
    <w:rsid w:val="00F74747"/>
    <w:rsid w:val="00F74B61"/>
    <w:rsid w:val="00F75175"/>
    <w:rsid w:val="00F752AB"/>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2F68"/>
    <w:rsid w:val="00FA3356"/>
    <w:rsid w:val="00FA3F2E"/>
    <w:rsid w:val="00FA4904"/>
    <w:rsid w:val="00FA4E81"/>
    <w:rsid w:val="00FA55FA"/>
    <w:rsid w:val="00FA602C"/>
    <w:rsid w:val="00FA60CB"/>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3FD6"/>
    <w:rsid w:val="00FD4523"/>
    <w:rsid w:val="00FD60D1"/>
    <w:rsid w:val="00FD626E"/>
    <w:rsid w:val="00FD6A0E"/>
    <w:rsid w:val="00FD6B8F"/>
    <w:rsid w:val="00FD6BB6"/>
    <w:rsid w:val="00FD6F3D"/>
    <w:rsid w:val="00FD70C7"/>
    <w:rsid w:val="00FD7A2D"/>
    <w:rsid w:val="00FD7B02"/>
    <w:rsid w:val="00FD7D62"/>
    <w:rsid w:val="00FD7F70"/>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0EB"/>
    <w:rsid w:val="00FF52A6"/>
    <w:rsid w:val="00FF5587"/>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h1,Título 1 priconsa,1 ghost,g,Título 11"/>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aliases w:val="Título 2 priconsa,Subchapter 1.1,Título 2 +,Título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aliases w:val="Título 3 Car Car,Título 3 priconsa,TIT 4,Viñetas"/>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aliases w:val="Título 4 Car Car,( i ),o,Título Nivel 3"/>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aliases w:val="Numeros,Título 51,Título 5 Car Car Car Car Car Car,Título 5 Car Car Car Car Car Car Car,Título Pri"/>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aliases w:val="(Inactivo),Bullet (Single Lines)"/>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aliases w:val="( Inactivo)"/>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aliases w:val="(Inactivo )"/>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aliases w:val="Título x,( Inactivo ),TIT 5"/>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h1 Car,Título 1 priconsa Car,1 ghost Car,g Car,Título 11 Car"/>
    <w:link w:val="Ttulo1"/>
    <w:rsid w:val="001B1B4F"/>
    <w:rPr>
      <w:rFonts w:ascii="Franklin Gothic Book" w:hAnsi="Franklin Gothic Book" w:cs="Times New Roman"/>
      <w:b/>
      <w:color w:val="9D3511"/>
      <w:spacing w:val="20"/>
      <w:sz w:val="28"/>
      <w:szCs w:val="28"/>
    </w:rPr>
  </w:style>
  <w:style w:type="character" w:customStyle="1" w:styleId="Ttulo2Car">
    <w:name w:val="Título 2 Car"/>
    <w:aliases w:val="Título 2 priconsa Car,Subchapter 1.1 Car,Título 2 + Car,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aliases w:val="Título 3 Car Car Car,Título 3 priconsa Car,TIT 4 Car,Viñetas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aliases w:val="Título 4 Car Car Car,( i ) Car,o Car,Título Nivel 3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aliases w:val="Numeros Car,Título 51 Car,Título 5 Car Car Car Car Car Car Car1,Título 5 Car Car Car Car Car Car Car Car,Título Pri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aliases w:val="(Inactivo) Car,Bullet (Single Lines)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aliases w:val="( Inactivo)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aliases w:val="(Inactivo )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aliases w:val="Título x Car,( Inactivo ) Car,TIT 5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Encabezado1"/>
    <w:basedOn w:val="Normal"/>
    <w:link w:val="EncabezadoCar"/>
    <w:uiPriority w:val="99"/>
    <w:unhideWhenUsed/>
    <w:rsid w:val="001B1B4F"/>
    <w:pPr>
      <w:tabs>
        <w:tab w:val="center" w:pos="4320"/>
        <w:tab w:val="right" w:pos="8640"/>
      </w:tabs>
    </w:pPr>
  </w:style>
  <w:style w:type="character" w:customStyle="1" w:styleId="EncabezadoCar">
    <w:name w:val="Encabezado Car"/>
    <w:aliases w:val="maria Car,Encabezado1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aliases w:val="9.1. Cuadros"/>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C"/>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nhideWhenUsed/>
    <w:rsid w:val="00BF5AD7"/>
    <w:rPr>
      <w:sz w:val="20"/>
    </w:rPr>
  </w:style>
  <w:style w:type="character" w:customStyle="1" w:styleId="TextocomentarioCar">
    <w:name w:val="Texto comentario Car"/>
    <w:link w:val="Textocomentario"/>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aliases w:val="Texto CH2M"/>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CH2M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aliases w:val="Sangría de t. independiente"/>
    <w:basedOn w:val="Normal"/>
    <w:link w:val="SangradetextonormalCar"/>
    <w:uiPriority w:val="99"/>
    <w:unhideWhenUsed/>
    <w:rsid w:val="00C232B6"/>
    <w:pPr>
      <w:spacing w:after="120"/>
      <w:ind w:left="283"/>
    </w:pPr>
  </w:style>
  <w:style w:type="character" w:customStyle="1" w:styleId="SangradetextonormalCar">
    <w:name w:val="Sangría de texto normal Car"/>
    <w:aliases w:val="Sangría de t. independiente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table" w:customStyle="1" w:styleId="Tabladecuadrcula1clara-nfasis54">
    <w:name w:val="Tabla de cuadrícula 1 clara - Énfasis 54"/>
    <w:basedOn w:val="Tablanormal"/>
    <w:uiPriority w:val="46"/>
    <w:rsid w:val="0070543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
    <w:name w:val="TableGrid"/>
    <w:rsid w:val="00387FEA"/>
    <w:rPr>
      <w:rFonts w:ascii="Calibri" w:eastAsia="Times New Roman" w:hAnsi="Calibri"/>
      <w:sz w:val="22"/>
      <w:szCs w:val="22"/>
    </w:rPr>
    <w:tblPr>
      <w:tblCellMar>
        <w:top w:w="0" w:type="dxa"/>
        <w:left w:w="0" w:type="dxa"/>
        <w:bottom w:w="0" w:type="dxa"/>
        <w:right w:w="0" w:type="dxa"/>
      </w:tblCellMar>
    </w:tblPr>
  </w:style>
  <w:style w:type="character" w:customStyle="1" w:styleId="hgkelc">
    <w:name w:val="hgkelc"/>
    <w:basedOn w:val="Fuentedeprrafopredeter"/>
    <w:rsid w:val="0084381F"/>
  </w:style>
  <w:style w:type="numbering" w:customStyle="1" w:styleId="Sinlista1">
    <w:name w:val="Sin lista1"/>
    <w:next w:val="Sinlista"/>
    <w:uiPriority w:val="99"/>
    <w:semiHidden/>
    <w:unhideWhenUsed/>
    <w:rsid w:val="00305E0F"/>
  </w:style>
  <w:style w:type="character" w:customStyle="1" w:styleId="CitadestacadaCar">
    <w:name w:val="Cita destacada Car"/>
    <w:basedOn w:val="Fuentedeprrafopredeter"/>
    <w:link w:val="Citadestacada"/>
    <w:rsid w:val="00305E0F"/>
    <w:rPr>
      <w:rFonts w:ascii="Franklin Gothic Book" w:hAnsi="Franklin Gothic Book"/>
      <w:i/>
      <w:color w:val="FFFFFF"/>
      <w:sz w:val="32"/>
      <w:shd w:val="clear" w:color="auto" w:fill="D34817"/>
    </w:rPr>
  </w:style>
  <w:style w:type="character" w:customStyle="1" w:styleId="SinespaciadoCar">
    <w:name w:val="Sin espaciado Car"/>
    <w:link w:val="Sinespaciado"/>
    <w:uiPriority w:val="1"/>
    <w:rsid w:val="00305E0F"/>
    <w:rPr>
      <w:color w:val="000000"/>
      <w:sz w:val="22"/>
    </w:rPr>
  </w:style>
  <w:style w:type="paragraph" w:styleId="Sangra2detindependiente">
    <w:name w:val="Body Text Indent 2"/>
    <w:basedOn w:val="Normal"/>
    <w:link w:val="Sangra2detindependienteCar"/>
    <w:rsid w:val="00305E0F"/>
    <w:pPr>
      <w:ind w:left="426"/>
    </w:pPr>
    <w:rPr>
      <w:rFonts w:ascii="Arial" w:eastAsia="Times New Roman" w:hAnsi="Arial"/>
      <w:i/>
      <w:color w:val="auto"/>
      <w:sz w:val="20"/>
      <w:lang w:val="es-ES" w:eastAsia="es-ES"/>
    </w:rPr>
  </w:style>
  <w:style w:type="character" w:customStyle="1" w:styleId="Sangra2detindependienteCar">
    <w:name w:val="Sangría 2 de t. independiente Car"/>
    <w:basedOn w:val="Fuentedeprrafopredeter"/>
    <w:link w:val="Sangra2detindependiente"/>
    <w:rsid w:val="00305E0F"/>
    <w:rPr>
      <w:rFonts w:ascii="Arial" w:eastAsia="Times New Roman" w:hAnsi="Arial"/>
      <w:i/>
      <w:lang w:val="es-ES" w:eastAsia="es-ES"/>
    </w:rPr>
  </w:style>
  <w:style w:type="paragraph" w:styleId="Ttulo">
    <w:name w:val="Title"/>
    <w:basedOn w:val="Normal"/>
    <w:link w:val="TtuloCar2"/>
    <w:qFormat/>
    <w:rsid w:val="00305E0F"/>
    <w:pPr>
      <w:jc w:val="center"/>
    </w:pPr>
    <w:rPr>
      <w:rFonts w:ascii="Arial" w:eastAsia="Times New Roman" w:hAnsi="Arial"/>
      <w:i/>
      <w:color w:val="auto"/>
      <w:sz w:val="20"/>
      <w:lang w:val="es-ES" w:eastAsia="es-ES"/>
    </w:rPr>
  </w:style>
  <w:style w:type="character" w:customStyle="1" w:styleId="TtuloCar1">
    <w:name w:val="Título Car1"/>
    <w:basedOn w:val="Fuentedeprrafopredeter"/>
    <w:uiPriority w:val="10"/>
    <w:rsid w:val="00305E0F"/>
    <w:rPr>
      <w:rFonts w:asciiTheme="majorHAnsi" w:eastAsiaTheme="majorEastAsia" w:hAnsiTheme="majorHAnsi" w:cstheme="majorBidi"/>
      <w:spacing w:val="-10"/>
      <w:kern w:val="28"/>
      <w:sz w:val="56"/>
      <w:szCs w:val="56"/>
    </w:rPr>
  </w:style>
  <w:style w:type="character" w:customStyle="1" w:styleId="TtuloCar2">
    <w:name w:val="Título Car2"/>
    <w:basedOn w:val="Fuentedeprrafopredeter"/>
    <w:link w:val="Ttulo"/>
    <w:rsid w:val="00305E0F"/>
    <w:rPr>
      <w:rFonts w:ascii="Arial" w:eastAsia="Times New Roman" w:hAnsi="Arial"/>
      <w:i/>
      <w:lang w:val="es-ES" w:eastAsia="es-ES"/>
    </w:rPr>
  </w:style>
  <w:style w:type="paragraph" w:styleId="Mapadeldocumento">
    <w:name w:val="Document Map"/>
    <w:basedOn w:val="Normal"/>
    <w:link w:val="MapadeldocumentoCar"/>
    <w:semiHidden/>
    <w:rsid w:val="00305E0F"/>
    <w:pPr>
      <w:shd w:val="clear" w:color="auto" w:fill="000080"/>
    </w:pPr>
    <w:rPr>
      <w:rFonts w:ascii="Tahoma" w:eastAsia="Times New Roman" w:hAnsi="Tahoma"/>
      <w:color w:val="auto"/>
      <w:sz w:val="20"/>
      <w:lang w:val="es-ES" w:eastAsia="es-ES"/>
    </w:rPr>
  </w:style>
  <w:style w:type="character" w:customStyle="1" w:styleId="MapadeldocumentoCar">
    <w:name w:val="Mapa del documento Car"/>
    <w:basedOn w:val="Fuentedeprrafopredeter"/>
    <w:link w:val="Mapadeldocumento"/>
    <w:semiHidden/>
    <w:rsid w:val="00305E0F"/>
    <w:rPr>
      <w:rFonts w:ascii="Tahoma" w:eastAsia="Times New Roman" w:hAnsi="Tahoma"/>
      <w:shd w:val="clear" w:color="auto" w:fill="000080"/>
      <w:lang w:val="es-ES" w:eastAsia="es-ES"/>
    </w:rPr>
  </w:style>
  <w:style w:type="character" w:styleId="Nmerodepgina0">
    <w:name w:val="page number"/>
    <w:basedOn w:val="Fuentedeprrafopredeter"/>
    <w:rsid w:val="00305E0F"/>
  </w:style>
  <w:style w:type="paragraph" w:customStyle="1" w:styleId="Textoindependiente31">
    <w:name w:val="Texto independiente 31"/>
    <w:basedOn w:val="Normal"/>
    <w:rsid w:val="00305E0F"/>
    <w:rPr>
      <w:rFonts w:ascii="Arial" w:eastAsia="Times New Roman" w:hAnsi="Arial"/>
      <w:color w:val="auto"/>
      <w:sz w:val="24"/>
      <w:lang w:val="es-ES" w:eastAsia="es-ES"/>
    </w:rPr>
  </w:style>
  <w:style w:type="paragraph" w:customStyle="1" w:styleId="xl22">
    <w:name w:val="xl22"/>
    <w:basedOn w:val="Normal"/>
    <w:rsid w:val="00305E0F"/>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xl24">
    <w:name w:val="xl24"/>
    <w:basedOn w:val="Normal"/>
    <w:rsid w:val="00305E0F"/>
    <w:pPr>
      <w:pBdr>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25">
    <w:name w:val="xl25"/>
    <w:basedOn w:val="Normal"/>
    <w:rsid w:val="00305E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18"/>
      <w:szCs w:val="18"/>
      <w:lang w:val="es-ES" w:eastAsia="es-ES"/>
    </w:rPr>
  </w:style>
  <w:style w:type="paragraph" w:customStyle="1" w:styleId="xl26">
    <w:name w:val="xl26"/>
    <w:basedOn w:val="Normal"/>
    <w:rsid w:val="00305E0F"/>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18"/>
      <w:szCs w:val="18"/>
      <w:lang w:val="es-ES" w:eastAsia="es-ES"/>
    </w:rPr>
  </w:style>
  <w:style w:type="paragraph" w:customStyle="1" w:styleId="xl27">
    <w:name w:val="xl27"/>
    <w:basedOn w:val="Normal"/>
    <w:rsid w:val="00305E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28">
    <w:name w:val="xl28"/>
    <w:basedOn w:val="Normal"/>
    <w:rsid w:val="00305E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29">
    <w:name w:val="xl29"/>
    <w:basedOn w:val="Normal"/>
    <w:rsid w:val="00305E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30">
    <w:name w:val="xl30"/>
    <w:basedOn w:val="Normal"/>
    <w:rsid w:val="00305E0F"/>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18"/>
      <w:szCs w:val="18"/>
      <w:lang w:val="es-ES" w:eastAsia="es-ES"/>
    </w:rPr>
  </w:style>
  <w:style w:type="paragraph" w:customStyle="1" w:styleId="xl31">
    <w:name w:val="xl31"/>
    <w:basedOn w:val="Normal"/>
    <w:rsid w:val="00305E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Arial Unicode MS" w:hAnsi="Arial Narrow" w:cs="Arial Unicode MS"/>
      <w:color w:val="auto"/>
      <w:sz w:val="18"/>
      <w:szCs w:val="18"/>
      <w:lang w:val="es-ES" w:eastAsia="es-ES"/>
    </w:rPr>
  </w:style>
  <w:style w:type="paragraph" w:customStyle="1" w:styleId="xl32">
    <w:name w:val="xl32"/>
    <w:basedOn w:val="Normal"/>
    <w:rsid w:val="00305E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24"/>
      <w:szCs w:val="24"/>
      <w:lang w:val="es-ES" w:eastAsia="es-ES"/>
    </w:rPr>
  </w:style>
  <w:style w:type="paragraph" w:customStyle="1" w:styleId="xl33">
    <w:name w:val="xl33"/>
    <w:basedOn w:val="Normal"/>
    <w:rsid w:val="00305E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color w:val="auto"/>
      <w:sz w:val="24"/>
      <w:szCs w:val="24"/>
      <w:lang w:val="es-ES" w:eastAsia="es-ES"/>
    </w:rPr>
  </w:style>
  <w:style w:type="paragraph" w:customStyle="1" w:styleId="xl34">
    <w:name w:val="xl34"/>
    <w:basedOn w:val="Normal"/>
    <w:rsid w:val="00305E0F"/>
    <w:pPr>
      <w:pBdr>
        <w:top w:val="single" w:sz="4" w:space="0" w:color="auto"/>
        <w:left w:val="single" w:sz="4" w:space="0" w:color="auto"/>
      </w:pBdr>
      <w:spacing w:before="100" w:beforeAutospacing="1" w:after="100" w:afterAutospacing="1"/>
      <w:jc w:val="center"/>
    </w:pPr>
    <w:rPr>
      <w:rFonts w:ascii="Arial Narrow" w:eastAsia="Arial Unicode MS" w:hAnsi="Arial Narrow" w:cs="Arial Unicode MS"/>
      <w:b/>
      <w:bCs/>
      <w:color w:val="auto"/>
      <w:sz w:val="24"/>
      <w:szCs w:val="24"/>
      <w:lang w:val="es-ES" w:eastAsia="es-ES"/>
    </w:rPr>
  </w:style>
  <w:style w:type="paragraph" w:customStyle="1" w:styleId="xl35">
    <w:name w:val="xl35"/>
    <w:basedOn w:val="Normal"/>
    <w:rsid w:val="00305E0F"/>
    <w:pPr>
      <w:pBdr>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color w:val="auto"/>
      <w:sz w:val="24"/>
      <w:szCs w:val="24"/>
      <w:lang w:val="es-ES" w:eastAsia="es-ES"/>
    </w:rPr>
  </w:style>
  <w:style w:type="paragraph" w:styleId="Textoindependiente3">
    <w:name w:val="Body Text 3"/>
    <w:basedOn w:val="Normal"/>
    <w:link w:val="Textoindependiente3Car"/>
    <w:rsid w:val="00305E0F"/>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305E0F"/>
    <w:rPr>
      <w:rFonts w:ascii="Times New Roman" w:eastAsia="Times New Roman" w:hAnsi="Times New Roman"/>
      <w:sz w:val="16"/>
      <w:szCs w:val="16"/>
      <w:lang w:val="es-ES" w:eastAsia="es-ES"/>
    </w:rPr>
  </w:style>
  <w:style w:type="paragraph" w:customStyle="1" w:styleId="1">
    <w:name w:val="1"/>
    <w:rsid w:val="00305E0F"/>
    <w:pPr>
      <w:tabs>
        <w:tab w:val="left" w:pos="340"/>
      </w:tabs>
      <w:spacing w:after="57"/>
      <w:ind w:left="340" w:hanging="340"/>
      <w:jc w:val="both"/>
    </w:pPr>
    <w:rPr>
      <w:rFonts w:ascii="Arial" w:eastAsia="Times New Roman" w:hAnsi="Arial"/>
      <w:color w:val="000000"/>
      <w:sz w:val="21"/>
      <w:lang w:val="es-ES" w:eastAsia="es-ES"/>
    </w:rPr>
  </w:style>
  <w:style w:type="paragraph" w:styleId="Continuarlista2">
    <w:name w:val="List Continue 2"/>
    <w:basedOn w:val="Normal"/>
    <w:rsid w:val="00305E0F"/>
    <w:pPr>
      <w:spacing w:after="120"/>
      <w:ind w:left="566"/>
    </w:pPr>
    <w:rPr>
      <w:rFonts w:ascii="Times New Roman" w:eastAsia="Times New Roman" w:hAnsi="Times New Roman"/>
      <w:color w:val="auto"/>
      <w:sz w:val="20"/>
      <w:lang w:val="es-ES" w:eastAsia="es-ES"/>
    </w:rPr>
  </w:style>
  <w:style w:type="paragraph" w:styleId="Firma">
    <w:name w:val="Signature"/>
    <w:basedOn w:val="Normal"/>
    <w:link w:val="FirmaCar"/>
    <w:rsid w:val="00305E0F"/>
    <w:rPr>
      <w:rFonts w:ascii="Times New Roman" w:eastAsia="Times New Roman" w:hAnsi="Times New Roman"/>
      <w:color w:val="auto"/>
      <w:sz w:val="20"/>
      <w:lang w:val="es-ES" w:eastAsia="es-ES"/>
    </w:rPr>
  </w:style>
  <w:style w:type="character" w:customStyle="1" w:styleId="FirmaCar">
    <w:name w:val="Firma Car"/>
    <w:basedOn w:val="Fuentedeprrafopredeter"/>
    <w:link w:val="Firma"/>
    <w:rsid w:val="00305E0F"/>
    <w:rPr>
      <w:rFonts w:ascii="Times New Roman" w:eastAsia="Times New Roman" w:hAnsi="Times New Roman"/>
      <w:lang w:val="es-ES" w:eastAsia="es-ES"/>
    </w:rPr>
  </w:style>
  <w:style w:type="paragraph" w:customStyle="1" w:styleId="Firmapuesto">
    <w:name w:val="Firma puesto"/>
    <w:basedOn w:val="Firma"/>
    <w:rsid w:val="00305E0F"/>
  </w:style>
  <w:style w:type="paragraph" w:styleId="Fecha">
    <w:name w:val="Date"/>
    <w:basedOn w:val="Normal"/>
    <w:next w:val="Normal"/>
    <w:link w:val="FechaCar"/>
    <w:rsid w:val="00305E0F"/>
    <w:rPr>
      <w:rFonts w:ascii="Times New Roman" w:eastAsia="Times New Roman" w:hAnsi="Times New Roman"/>
      <w:color w:val="auto"/>
      <w:sz w:val="20"/>
      <w:lang w:val="es-ES" w:eastAsia="es-ES"/>
    </w:rPr>
  </w:style>
  <w:style w:type="character" w:customStyle="1" w:styleId="FechaCar">
    <w:name w:val="Fecha Car"/>
    <w:basedOn w:val="Fuentedeprrafopredeter"/>
    <w:link w:val="Fecha"/>
    <w:rsid w:val="00305E0F"/>
    <w:rPr>
      <w:rFonts w:ascii="Times New Roman" w:eastAsia="Times New Roman" w:hAnsi="Times New Roman"/>
      <w:lang w:val="es-ES" w:eastAsia="es-ES"/>
    </w:rPr>
  </w:style>
  <w:style w:type="paragraph" w:customStyle="1" w:styleId="Normalw">
    <w:name w:val="Normal w"/>
    <w:basedOn w:val="Normal"/>
    <w:rsid w:val="00305E0F"/>
    <w:pPr>
      <w:jc w:val="both"/>
    </w:pPr>
    <w:rPr>
      <w:rFonts w:ascii="Arial" w:eastAsia="Times New Roman" w:hAnsi="Arial"/>
      <w:color w:val="auto"/>
      <w:spacing w:val="20"/>
      <w:position w:val="6"/>
      <w:lang w:val="es-ES_tradnl" w:eastAsia="es-ES"/>
    </w:rPr>
  </w:style>
  <w:style w:type="paragraph" w:customStyle="1" w:styleId="p6">
    <w:name w:val="p6"/>
    <w:basedOn w:val="Normal"/>
    <w:rsid w:val="00305E0F"/>
    <w:pPr>
      <w:widowControl w:val="0"/>
      <w:tabs>
        <w:tab w:val="left" w:pos="3160"/>
      </w:tabs>
      <w:spacing w:line="280" w:lineRule="atLeast"/>
      <w:ind w:left="1728" w:hanging="3168"/>
      <w:jc w:val="both"/>
    </w:pPr>
    <w:rPr>
      <w:rFonts w:ascii="Times" w:eastAsia="Times New Roman" w:hAnsi="Times"/>
      <w:color w:val="auto"/>
      <w:sz w:val="24"/>
      <w:lang w:val="es-ES" w:eastAsia="es-ES"/>
    </w:rPr>
  </w:style>
  <w:style w:type="paragraph" w:customStyle="1" w:styleId="p1">
    <w:name w:val="p1"/>
    <w:basedOn w:val="Normal"/>
    <w:rsid w:val="00305E0F"/>
    <w:pPr>
      <w:widowControl w:val="0"/>
      <w:tabs>
        <w:tab w:val="left" w:pos="9040"/>
      </w:tabs>
      <w:spacing w:line="240" w:lineRule="atLeast"/>
      <w:ind w:left="7600"/>
      <w:jc w:val="both"/>
    </w:pPr>
    <w:rPr>
      <w:rFonts w:ascii="Times" w:eastAsia="Times New Roman" w:hAnsi="Times"/>
      <w:color w:val="auto"/>
      <w:sz w:val="24"/>
      <w:lang w:val="es-ES" w:eastAsia="es-ES"/>
    </w:rPr>
  </w:style>
  <w:style w:type="paragraph" w:styleId="Lista">
    <w:name w:val="List"/>
    <w:basedOn w:val="Normal"/>
    <w:rsid w:val="00305E0F"/>
    <w:pPr>
      <w:ind w:left="283" w:hanging="283"/>
    </w:pPr>
    <w:rPr>
      <w:rFonts w:ascii="Times New Roman" w:eastAsia="Times New Roman" w:hAnsi="Times New Roman"/>
      <w:color w:val="auto"/>
      <w:sz w:val="20"/>
      <w:lang w:val="es-ES" w:eastAsia="es-ES"/>
    </w:rPr>
  </w:style>
  <w:style w:type="character" w:styleId="Hipervnculovisitado">
    <w:name w:val="FollowedHyperlink"/>
    <w:rsid w:val="00305E0F"/>
    <w:rPr>
      <w:color w:val="800080"/>
      <w:u w:val="single"/>
    </w:rPr>
  </w:style>
  <w:style w:type="paragraph" w:customStyle="1" w:styleId="PALATINO">
    <w:name w:val="PALATINO"/>
    <w:basedOn w:val="Ttulo7"/>
    <w:rsid w:val="00305E0F"/>
    <w:pPr>
      <w:keepNext/>
      <w:spacing w:before="0"/>
    </w:pPr>
    <w:rPr>
      <w:rFonts w:ascii="Bookman Old Style" w:eastAsia="Times New Roman" w:hAnsi="Bookman Old Style"/>
      <w:i w:val="0"/>
      <w:color w:val="auto"/>
      <w:spacing w:val="0"/>
      <w:sz w:val="22"/>
      <w:lang w:val="es-ES" w:eastAsia="es-ES"/>
    </w:rPr>
  </w:style>
  <w:style w:type="paragraph" w:customStyle="1" w:styleId="Style36">
    <w:name w:val="Style36"/>
    <w:rsid w:val="00305E0F"/>
    <w:rPr>
      <w:rFonts w:ascii="Arial" w:eastAsia="MS Mincho" w:hAnsi="Arial"/>
      <w:snapToGrid w:val="0"/>
      <w:sz w:val="24"/>
      <w:lang w:val="es-ES" w:eastAsia="es-ES"/>
    </w:rPr>
  </w:style>
  <w:style w:type="paragraph" w:customStyle="1" w:styleId="Style87">
    <w:name w:val="Style87"/>
    <w:rsid w:val="00305E0F"/>
    <w:rPr>
      <w:rFonts w:ascii="Arial" w:eastAsia="Times New Roman" w:hAnsi="Arial"/>
      <w:snapToGrid w:val="0"/>
      <w:sz w:val="24"/>
      <w:lang w:val="es-ES" w:eastAsia="es-ES"/>
    </w:rPr>
  </w:style>
  <w:style w:type="paragraph" w:customStyle="1" w:styleId="BodyText21">
    <w:name w:val="Body Text 21"/>
    <w:basedOn w:val="Normal"/>
    <w:rsid w:val="00305E0F"/>
    <w:pPr>
      <w:tabs>
        <w:tab w:val="left" w:pos="-720"/>
      </w:tabs>
      <w:suppressAutoHyphens/>
      <w:jc w:val="both"/>
    </w:pPr>
    <w:rPr>
      <w:rFonts w:ascii="Times New Roman" w:eastAsia="Times New Roman" w:hAnsi="Times New Roman"/>
      <w:color w:val="auto"/>
      <w:spacing w:val="-2"/>
      <w:sz w:val="20"/>
      <w:lang w:val="es-ES_tradnl" w:eastAsia="es-ES"/>
    </w:rPr>
  </w:style>
  <w:style w:type="paragraph" w:customStyle="1" w:styleId="Textoindependiente22">
    <w:name w:val="Texto independiente 22"/>
    <w:basedOn w:val="Normal"/>
    <w:rsid w:val="00305E0F"/>
    <w:pPr>
      <w:suppressAutoHyphens/>
      <w:ind w:left="708"/>
      <w:jc w:val="both"/>
    </w:pPr>
    <w:rPr>
      <w:rFonts w:ascii="Times New Roman" w:hAnsi="Times New Roman"/>
      <w:color w:val="auto"/>
      <w:sz w:val="20"/>
      <w:lang w:val="es-MX" w:eastAsia="es-ES"/>
    </w:rPr>
  </w:style>
  <w:style w:type="paragraph" w:customStyle="1" w:styleId="Sangra2detindependiente2">
    <w:name w:val="Sangría 2 de t. independiente2"/>
    <w:basedOn w:val="Normal"/>
    <w:rsid w:val="00305E0F"/>
    <w:pPr>
      <w:suppressAutoHyphens/>
      <w:ind w:left="1418" w:hanging="710"/>
      <w:jc w:val="both"/>
    </w:pPr>
    <w:rPr>
      <w:rFonts w:ascii="Times New Roman" w:eastAsia="MS Mincho" w:hAnsi="Times New Roman"/>
      <w:color w:val="auto"/>
      <w:lang w:val="es-ES_tradnl" w:eastAsia="es-ES"/>
    </w:rPr>
  </w:style>
  <w:style w:type="paragraph" w:customStyle="1" w:styleId="WW-Textoindependiente2">
    <w:name w:val="WW-Texto independiente 2"/>
    <w:basedOn w:val="Normal"/>
    <w:rsid w:val="00305E0F"/>
    <w:pPr>
      <w:suppressAutoHyphens/>
      <w:jc w:val="both"/>
    </w:pPr>
    <w:rPr>
      <w:rFonts w:ascii="Times New Roman" w:hAnsi="Times New Roman"/>
      <w:b/>
      <w:color w:val="auto"/>
      <w:lang w:val="es-ES_tradnl" w:eastAsia="es-ES"/>
    </w:rPr>
  </w:style>
  <w:style w:type="paragraph" w:customStyle="1" w:styleId="Lneadereferencia">
    <w:name w:val="Línea de referencia"/>
    <w:basedOn w:val="Textoindependiente"/>
    <w:rsid w:val="00305E0F"/>
    <w:pPr>
      <w:suppressAutoHyphens/>
      <w:spacing w:after="0"/>
      <w:jc w:val="both"/>
    </w:pPr>
    <w:rPr>
      <w:rFonts w:ascii="Arial" w:eastAsia="Batang" w:hAnsi="Arial"/>
      <w:sz w:val="20"/>
      <w:szCs w:val="20"/>
      <w:lang w:val="es-ES_tradnl" w:eastAsia="es-ES"/>
    </w:rPr>
  </w:style>
  <w:style w:type="paragraph" w:styleId="Descripcin">
    <w:name w:val="caption"/>
    <w:basedOn w:val="Normal"/>
    <w:next w:val="Normal"/>
    <w:qFormat/>
    <w:rsid w:val="00305E0F"/>
    <w:pPr>
      <w:tabs>
        <w:tab w:val="left" w:pos="1980"/>
      </w:tabs>
      <w:ind w:left="1980" w:right="44" w:hanging="1980"/>
      <w:jc w:val="center"/>
    </w:pPr>
    <w:rPr>
      <w:rFonts w:ascii="Tahoma" w:eastAsia="Times New Roman" w:hAnsi="Tahoma" w:cs="Tahoma"/>
      <w:b/>
      <w:bCs/>
      <w:color w:val="auto"/>
      <w:sz w:val="16"/>
      <w:szCs w:val="28"/>
      <w:lang w:val="es-ES" w:eastAsia="es-ES"/>
    </w:rPr>
  </w:style>
  <w:style w:type="paragraph" w:customStyle="1" w:styleId="xl36">
    <w:name w:val="xl36"/>
    <w:basedOn w:val="Normal"/>
    <w:rsid w:val="00305E0F"/>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37">
    <w:name w:val="xl37"/>
    <w:basedOn w:val="Normal"/>
    <w:rsid w:val="00305E0F"/>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38">
    <w:name w:val="xl38"/>
    <w:basedOn w:val="Normal"/>
    <w:rsid w:val="00305E0F"/>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39">
    <w:name w:val="xl39"/>
    <w:basedOn w:val="Normal"/>
    <w:rsid w:val="00305E0F"/>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0">
    <w:name w:val="xl40"/>
    <w:basedOn w:val="Normal"/>
    <w:rsid w:val="00305E0F"/>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1">
    <w:name w:val="xl41"/>
    <w:basedOn w:val="Normal"/>
    <w:rsid w:val="00305E0F"/>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2">
    <w:name w:val="xl42"/>
    <w:basedOn w:val="Normal"/>
    <w:rsid w:val="00305E0F"/>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3">
    <w:name w:val="xl43"/>
    <w:basedOn w:val="Normal"/>
    <w:rsid w:val="00305E0F"/>
    <w:pPr>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ahoma" w:eastAsia="Arial Unicode MS" w:hAnsi="Tahoma" w:cs="Tahoma"/>
      <w:color w:val="auto"/>
      <w:sz w:val="24"/>
      <w:szCs w:val="24"/>
      <w:lang w:val="es-ES" w:eastAsia="es-ES"/>
    </w:rPr>
  </w:style>
  <w:style w:type="paragraph" w:customStyle="1" w:styleId="xl44">
    <w:name w:val="xl44"/>
    <w:basedOn w:val="Normal"/>
    <w:rsid w:val="00305E0F"/>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5">
    <w:name w:val="xl45"/>
    <w:basedOn w:val="Normal"/>
    <w:rsid w:val="00305E0F"/>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textAlignment w:val="center"/>
    </w:pPr>
    <w:rPr>
      <w:rFonts w:ascii="Tahoma" w:eastAsia="Arial Unicode MS" w:hAnsi="Tahoma" w:cs="Tahoma"/>
      <w:b/>
      <w:bCs/>
      <w:color w:val="auto"/>
      <w:sz w:val="24"/>
      <w:szCs w:val="24"/>
      <w:lang w:val="es-ES" w:eastAsia="es-ES"/>
    </w:rPr>
  </w:style>
  <w:style w:type="paragraph" w:customStyle="1" w:styleId="xl46">
    <w:name w:val="xl46"/>
    <w:basedOn w:val="Normal"/>
    <w:rsid w:val="00305E0F"/>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7">
    <w:name w:val="xl47"/>
    <w:basedOn w:val="Normal"/>
    <w:rsid w:val="00305E0F"/>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8">
    <w:name w:val="xl48"/>
    <w:basedOn w:val="Normal"/>
    <w:rsid w:val="00305E0F"/>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49">
    <w:name w:val="xl49"/>
    <w:basedOn w:val="Normal"/>
    <w:rsid w:val="00305E0F"/>
    <w:pPr>
      <w:pBdr>
        <w:top w:val="single" w:sz="8"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0">
    <w:name w:val="xl50"/>
    <w:basedOn w:val="Normal"/>
    <w:rsid w:val="00305E0F"/>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1">
    <w:name w:val="xl51"/>
    <w:basedOn w:val="Normal"/>
    <w:rsid w:val="00305E0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2">
    <w:name w:val="xl52"/>
    <w:basedOn w:val="Normal"/>
    <w:rsid w:val="00305E0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3">
    <w:name w:val="xl53"/>
    <w:basedOn w:val="Normal"/>
    <w:rsid w:val="00305E0F"/>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4">
    <w:name w:val="xl54"/>
    <w:basedOn w:val="Normal"/>
    <w:rsid w:val="00305E0F"/>
    <w:pPr>
      <w:pBdr>
        <w:top w:val="single" w:sz="8"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5">
    <w:name w:val="xl55"/>
    <w:basedOn w:val="Normal"/>
    <w:rsid w:val="00305E0F"/>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6">
    <w:name w:val="xl56"/>
    <w:basedOn w:val="Normal"/>
    <w:rsid w:val="00305E0F"/>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7">
    <w:name w:val="xl57"/>
    <w:basedOn w:val="Normal"/>
    <w:rsid w:val="00305E0F"/>
    <w:pPr>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8">
    <w:name w:val="xl58"/>
    <w:basedOn w:val="Normal"/>
    <w:rsid w:val="00305E0F"/>
    <w:pPr>
      <w:pBdr>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24"/>
      <w:szCs w:val="24"/>
      <w:lang w:val="es-ES" w:eastAsia="es-ES"/>
    </w:rPr>
  </w:style>
  <w:style w:type="paragraph" w:customStyle="1" w:styleId="xl59">
    <w:name w:val="xl59"/>
    <w:basedOn w:val="Normal"/>
    <w:rsid w:val="00305E0F"/>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16"/>
      <w:szCs w:val="16"/>
      <w:lang w:val="es-ES" w:eastAsia="es-ES"/>
    </w:rPr>
  </w:style>
  <w:style w:type="paragraph" w:customStyle="1" w:styleId="xl60">
    <w:name w:val="xl60"/>
    <w:basedOn w:val="Normal"/>
    <w:rsid w:val="00305E0F"/>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16"/>
      <w:szCs w:val="16"/>
      <w:lang w:val="es-ES" w:eastAsia="es-ES"/>
    </w:rPr>
  </w:style>
  <w:style w:type="paragraph" w:customStyle="1" w:styleId="xl61">
    <w:name w:val="xl61"/>
    <w:basedOn w:val="Normal"/>
    <w:rsid w:val="00305E0F"/>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16"/>
      <w:szCs w:val="16"/>
      <w:lang w:val="es-ES" w:eastAsia="es-ES"/>
    </w:rPr>
  </w:style>
  <w:style w:type="paragraph" w:customStyle="1" w:styleId="xl62">
    <w:name w:val="xl62"/>
    <w:basedOn w:val="Normal"/>
    <w:rsid w:val="00305E0F"/>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color w:val="auto"/>
      <w:sz w:val="16"/>
      <w:szCs w:val="16"/>
      <w:lang w:val="es-ES" w:eastAsia="es-ES"/>
    </w:rPr>
  </w:style>
  <w:style w:type="paragraph" w:customStyle="1" w:styleId="CarCar1">
    <w:name w:val="Car Car1"/>
    <w:basedOn w:val="Normal"/>
    <w:rsid w:val="00305E0F"/>
    <w:pPr>
      <w:spacing w:after="160" w:line="240" w:lineRule="exact"/>
    </w:pPr>
    <w:rPr>
      <w:rFonts w:ascii="Tahoma" w:eastAsia="Times New Roman" w:hAnsi="Tahoma"/>
      <w:color w:val="auto"/>
      <w:sz w:val="20"/>
      <w:lang w:val="en-US" w:eastAsia="en-US"/>
    </w:rPr>
  </w:style>
  <w:style w:type="paragraph" w:customStyle="1" w:styleId="CarCar1CarCarCar">
    <w:name w:val="Car Car1 Car Car Car"/>
    <w:basedOn w:val="Normal"/>
    <w:link w:val="CarCar1CarCarCarCar"/>
    <w:rsid w:val="00305E0F"/>
    <w:pPr>
      <w:spacing w:after="160" w:line="240" w:lineRule="exact"/>
    </w:pPr>
    <w:rPr>
      <w:rFonts w:ascii="Tahoma" w:eastAsia="Times New Roman" w:hAnsi="Tahoma"/>
      <w:color w:val="auto"/>
      <w:sz w:val="20"/>
      <w:lang w:val="en-US" w:eastAsia="en-US"/>
    </w:rPr>
  </w:style>
  <w:style w:type="character" w:customStyle="1" w:styleId="WW8Num22z0">
    <w:name w:val="WW8Num22z0"/>
    <w:rsid w:val="00305E0F"/>
    <w:rPr>
      <w:b w:val="0"/>
    </w:rPr>
  </w:style>
  <w:style w:type="paragraph" w:customStyle="1" w:styleId="WW-Textodebloque">
    <w:name w:val="WW-Texto de bloque"/>
    <w:basedOn w:val="Normal"/>
    <w:rsid w:val="00305E0F"/>
    <w:pPr>
      <w:suppressAutoHyphens/>
      <w:ind w:left="720" w:firstLine="1"/>
      <w:jc w:val="both"/>
    </w:pPr>
    <w:rPr>
      <w:rFonts w:ascii="Arial" w:eastAsia="Times New Roman" w:hAnsi="Arial"/>
      <w:color w:val="auto"/>
      <w:sz w:val="24"/>
      <w:lang w:val="es-ES_tradnl"/>
    </w:rPr>
  </w:style>
  <w:style w:type="paragraph" w:customStyle="1" w:styleId="CharCharCharCarCarCar">
    <w:name w:val="Char Char Char Car Car Car"/>
    <w:basedOn w:val="Normal"/>
    <w:rsid w:val="00305E0F"/>
    <w:pPr>
      <w:spacing w:after="160" w:line="240" w:lineRule="exact"/>
    </w:pPr>
    <w:rPr>
      <w:rFonts w:ascii="Tahoma" w:eastAsia="Times New Roman" w:hAnsi="Tahoma"/>
      <w:color w:val="auto"/>
      <w:sz w:val="20"/>
      <w:lang w:val="en-US" w:eastAsia="en-US"/>
    </w:rPr>
  </w:style>
  <w:style w:type="paragraph" w:customStyle="1" w:styleId="toa">
    <w:name w:val="toa"/>
    <w:basedOn w:val="Normal"/>
    <w:rsid w:val="00305E0F"/>
    <w:pPr>
      <w:widowControl w:val="0"/>
      <w:tabs>
        <w:tab w:val="left" w:pos="9000"/>
        <w:tab w:val="right" w:pos="9360"/>
      </w:tabs>
      <w:suppressAutoHyphens/>
    </w:pPr>
    <w:rPr>
      <w:rFonts w:ascii="Courier New" w:hAnsi="Courier New" w:cs="Courier New"/>
      <w:color w:val="auto"/>
      <w:sz w:val="20"/>
      <w:lang w:val="en-US"/>
    </w:rPr>
  </w:style>
  <w:style w:type="paragraph" w:customStyle="1" w:styleId="Normaltimes">
    <w:name w:val="Normal+times"/>
    <w:basedOn w:val="Normal"/>
    <w:link w:val="NormaltimesCar"/>
    <w:rsid w:val="00305E0F"/>
    <w:rPr>
      <w:rFonts w:ascii="Times New Roman" w:eastAsia="Times New Roman" w:hAnsi="Times New Roman"/>
      <w:color w:val="auto"/>
      <w:sz w:val="24"/>
      <w:lang w:val="es-MX" w:eastAsia="es-MX"/>
    </w:rPr>
  </w:style>
  <w:style w:type="character" w:customStyle="1" w:styleId="NormaltimesCar">
    <w:name w:val="Normal+times Car"/>
    <w:link w:val="Normaltimes"/>
    <w:rsid w:val="00305E0F"/>
    <w:rPr>
      <w:rFonts w:ascii="Times New Roman" w:eastAsia="Times New Roman" w:hAnsi="Times New Roman"/>
      <w:sz w:val="24"/>
      <w:lang w:val="es-MX" w:eastAsia="es-MX"/>
    </w:rPr>
  </w:style>
  <w:style w:type="paragraph" w:customStyle="1" w:styleId="t4">
    <w:name w:val="t4"/>
    <w:basedOn w:val="Normal"/>
    <w:rsid w:val="00305E0F"/>
    <w:pPr>
      <w:widowControl w:val="0"/>
      <w:spacing w:line="260" w:lineRule="atLeast"/>
    </w:pPr>
    <w:rPr>
      <w:rFonts w:ascii="Times New Roman" w:eastAsia="Times New Roman" w:hAnsi="Times New Roman"/>
      <w:snapToGrid w:val="0"/>
      <w:color w:val="auto"/>
      <w:sz w:val="24"/>
      <w:lang w:eastAsia="en-US"/>
    </w:rPr>
  </w:style>
  <w:style w:type="paragraph" w:customStyle="1" w:styleId="CarCar1CarCarCarCarCarCarCarCarCarCarCarCarCarCarCarCarCarCarCar">
    <w:name w:val="Car Car1 Car Car Car Car Car Car Car Car Car Car Car Car Car Car Car Car Car Car Car"/>
    <w:basedOn w:val="Normal"/>
    <w:rsid w:val="00305E0F"/>
    <w:pPr>
      <w:spacing w:after="160" w:line="240" w:lineRule="exact"/>
    </w:pPr>
    <w:rPr>
      <w:rFonts w:ascii="Verdana" w:eastAsia="Times New Roman" w:hAnsi="Verdana"/>
      <w:color w:val="auto"/>
      <w:sz w:val="20"/>
      <w:lang w:val="en-US" w:eastAsia="en-US"/>
    </w:rPr>
  </w:style>
  <w:style w:type="character" w:customStyle="1" w:styleId="CarCar1CarCarCarCar">
    <w:name w:val="Car Car1 Car Car Car Car"/>
    <w:link w:val="CarCar1CarCarCar"/>
    <w:rsid w:val="00305E0F"/>
    <w:rPr>
      <w:rFonts w:ascii="Tahoma" w:eastAsia="Times New Roman" w:hAnsi="Tahoma"/>
      <w:lang w:val="en-US" w:eastAsia="en-US"/>
    </w:rPr>
  </w:style>
  <w:style w:type="paragraph" w:customStyle="1" w:styleId="Imagen">
    <w:name w:val="Imagen"/>
    <w:basedOn w:val="Normal"/>
    <w:rsid w:val="00305E0F"/>
    <w:rPr>
      <w:rFonts w:ascii="Times New Roman" w:eastAsia="Times New Roman" w:hAnsi="Times New Roman"/>
      <w:color w:val="auto"/>
      <w:sz w:val="20"/>
      <w:lang w:val="es-ES_tradnl" w:eastAsia="es-ES"/>
    </w:rPr>
  </w:style>
  <w:style w:type="paragraph" w:customStyle="1" w:styleId="Sangra2detindependienteTrebuchetMS">
    <w:name w:val="Sangría 2 de t. independiente + Trebuchet MS"/>
    <w:aliases w:val="Negrita"/>
    <w:basedOn w:val="Normal"/>
    <w:rsid w:val="00305E0F"/>
    <w:pPr>
      <w:jc w:val="both"/>
    </w:pPr>
    <w:rPr>
      <w:rFonts w:ascii="Trebuchet MS" w:eastAsia="Times New Roman" w:hAnsi="Trebuchet MS"/>
      <w:color w:val="auto"/>
      <w:sz w:val="24"/>
      <w:szCs w:val="24"/>
      <w:lang w:val="es-ES_tradnl" w:eastAsia="es-ES"/>
    </w:rPr>
  </w:style>
  <w:style w:type="paragraph" w:customStyle="1" w:styleId="Textoindependiente32">
    <w:name w:val="Texto independiente 32"/>
    <w:basedOn w:val="Normal"/>
    <w:rsid w:val="00305E0F"/>
    <w:rPr>
      <w:rFonts w:ascii="Arial" w:eastAsia="Times New Roman" w:hAnsi="Arial"/>
      <w:color w:val="auto"/>
      <w:sz w:val="24"/>
      <w:lang w:val="es-ES" w:eastAsia="es-ES"/>
    </w:rPr>
  </w:style>
  <w:style w:type="paragraph" w:customStyle="1" w:styleId="Textoindependiente23">
    <w:name w:val="Texto independiente 23"/>
    <w:basedOn w:val="Normal"/>
    <w:rsid w:val="00305E0F"/>
    <w:pPr>
      <w:suppressAutoHyphens/>
      <w:ind w:left="708"/>
      <w:jc w:val="both"/>
    </w:pPr>
    <w:rPr>
      <w:rFonts w:ascii="Times New Roman" w:hAnsi="Times New Roman"/>
      <w:color w:val="auto"/>
      <w:sz w:val="20"/>
      <w:lang w:val="es-MX" w:eastAsia="es-ES"/>
    </w:rPr>
  </w:style>
  <w:style w:type="paragraph" w:customStyle="1" w:styleId="Sangra2detindependiente3">
    <w:name w:val="Sangría 2 de t. independiente3"/>
    <w:basedOn w:val="Normal"/>
    <w:rsid w:val="00305E0F"/>
    <w:pPr>
      <w:suppressAutoHyphens/>
      <w:ind w:left="1418" w:hanging="710"/>
      <w:jc w:val="both"/>
    </w:pPr>
    <w:rPr>
      <w:rFonts w:ascii="Times New Roman" w:eastAsia="MS Mincho" w:hAnsi="Times New Roman"/>
      <w:color w:val="auto"/>
      <w:lang w:val="es-ES_tradnl" w:eastAsia="es-ES"/>
    </w:rPr>
  </w:style>
  <w:style w:type="paragraph" w:customStyle="1" w:styleId="5parraf1niv1">
    <w:name w:val="5.parraf1_niv.1"/>
    <w:basedOn w:val="Prrafodelista"/>
    <w:link w:val="5parraf1niv1Car"/>
    <w:qFormat/>
    <w:rsid w:val="00305E0F"/>
    <w:pPr>
      <w:spacing w:before="40" w:after="40"/>
      <w:ind w:left="567"/>
      <w:contextualSpacing w:val="0"/>
      <w:jc w:val="both"/>
    </w:pPr>
    <w:rPr>
      <w:rFonts w:ascii="Arial" w:eastAsia="Times New Roman" w:hAnsi="Arial"/>
      <w:color w:val="auto"/>
      <w:szCs w:val="24"/>
      <w:lang w:eastAsia="es-ES"/>
    </w:rPr>
  </w:style>
  <w:style w:type="character" w:customStyle="1" w:styleId="5parraf1niv1Car">
    <w:name w:val="5.parraf1_niv.1 Car"/>
    <w:basedOn w:val="Fuentedeprrafopredeter"/>
    <w:link w:val="5parraf1niv1"/>
    <w:rsid w:val="00305E0F"/>
    <w:rPr>
      <w:rFonts w:ascii="Arial" w:eastAsia="Times New Roman" w:hAnsi="Arial"/>
      <w:sz w:val="22"/>
      <w:szCs w:val="24"/>
      <w:lang w:eastAsia="es-ES"/>
    </w:rPr>
  </w:style>
  <w:style w:type="paragraph" w:customStyle="1" w:styleId="1Titulo1">
    <w:name w:val="1.Titulo1"/>
    <w:basedOn w:val="Ttulo1"/>
    <w:link w:val="1Titulo1Car"/>
    <w:qFormat/>
    <w:rsid w:val="00305E0F"/>
    <w:pPr>
      <w:keepNext/>
      <w:tabs>
        <w:tab w:val="num" w:pos="432"/>
      </w:tabs>
      <w:spacing w:before="140" w:after="80"/>
      <w:ind w:left="432" w:hanging="432"/>
      <w:jc w:val="both"/>
    </w:pPr>
    <w:rPr>
      <w:rFonts w:ascii="Arial" w:eastAsia="Times New Roman" w:hAnsi="Arial" w:cs="Arial"/>
      <w:bCs/>
      <w:caps/>
      <w:color w:val="auto"/>
      <w:spacing w:val="0"/>
      <w:kern w:val="32"/>
      <w:sz w:val="24"/>
      <w:szCs w:val="22"/>
      <w:lang w:eastAsia="es-ES"/>
    </w:rPr>
  </w:style>
  <w:style w:type="character" w:customStyle="1" w:styleId="1Titulo1Car">
    <w:name w:val="1.Titulo1 Car"/>
    <w:basedOn w:val="Fuentedeprrafopredeter"/>
    <w:link w:val="1Titulo1"/>
    <w:rsid w:val="00305E0F"/>
    <w:rPr>
      <w:rFonts w:ascii="Arial" w:eastAsia="Times New Roman" w:hAnsi="Arial" w:cs="Arial"/>
      <w:b/>
      <w:bCs/>
      <w:caps/>
      <w:kern w:val="32"/>
      <w:sz w:val="24"/>
      <w:szCs w:val="22"/>
      <w:lang w:eastAsia="es-ES"/>
    </w:rPr>
  </w:style>
  <w:style w:type="paragraph" w:customStyle="1" w:styleId="p0">
    <w:name w:val="p0"/>
    <w:basedOn w:val="Normal"/>
    <w:rsid w:val="00305E0F"/>
    <w:pPr>
      <w:widowControl w:val="0"/>
      <w:tabs>
        <w:tab w:val="left" w:pos="720"/>
      </w:tabs>
      <w:spacing w:line="240" w:lineRule="atLeast"/>
      <w:jc w:val="both"/>
    </w:pPr>
    <w:rPr>
      <w:rFonts w:ascii="Times" w:eastAsia="Times New Roman" w:hAnsi="Times"/>
      <w:color w:val="auto"/>
      <w:sz w:val="24"/>
      <w:lang w:val="es-ES_tradnl" w:eastAsia="es-MX"/>
    </w:rPr>
  </w:style>
  <w:style w:type="table" w:customStyle="1" w:styleId="Tabladecuadrcula1clara-nfasis52">
    <w:name w:val="Tabla de cuadrícula 1 clara - Énfasis 52"/>
    <w:basedOn w:val="Tablanormal"/>
    <w:uiPriority w:val="46"/>
    <w:rsid w:val="006C112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6C112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6C1127"/>
    <w:pPr>
      <w:jc w:val="both"/>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6C1127"/>
    <w:pPr>
      <w:jc w:val="both"/>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6C112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a">
    <w:name w:val="a"/>
    <w:basedOn w:val="Fuentedeprrafopredeter"/>
    <w:rsid w:val="006C1127"/>
  </w:style>
  <w:style w:type="character" w:customStyle="1" w:styleId="l6">
    <w:name w:val="l6"/>
    <w:basedOn w:val="Fuentedeprrafopredeter"/>
    <w:rsid w:val="006C1127"/>
  </w:style>
  <w:style w:type="character" w:customStyle="1" w:styleId="l7">
    <w:name w:val="l7"/>
    <w:basedOn w:val="Fuentedeprrafopredeter"/>
    <w:rsid w:val="006C1127"/>
  </w:style>
  <w:style w:type="character" w:customStyle="1" w:styleId="l8">
    <w:name w:val="l8"/>
    <w:basedOn w:val="Fuentedeprrafopredeter"/>
    <w:rsid w:val="006C1127"/>
  </w:style>
  <w:style w:type="table" w:customStyle="1" w:styleId="Tablaconcuadrcula1">
    <w:name w:val="Tabla con cuadrícula1"/>
    <w:basedOn w:val="Tablanormal"/>
    <w:next w:val="Tablaconcuadrcula"/>
    <w:uiPriority w:val="39"/>
    <w:rsid w:val="006C1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6C1127"/>
    <w:rPr>
      <w:rFonts w:ascii="Segoe UI" w:hAnsi="Segoe UI" w:cs="Segoe UI" w:hint="default"/>
      <w:sz w:val="18"/>
      <w:szCs w:val="18"/>
    </w:rPr>
  </w:style>
  <w:style w:type="paragraph" w:customStyle="1" w:styleId="Direccindelremitente">
    <w:name w:val="Dirección del remitente"/>
    <w:basedOn w:val="Normal"/>
    <w:rsid w:val="00A41663"/>
    <w:rPr>
      <w:rFonts w:ascii="Times New Roman" w:eastAsia="Times New Roman" w:hAnsi="Times New Roman"/>
      <w:color w:val="auto"/>
      <w:sz w:val="24"/>
      <w:szCs w:val="24"/>
      <w:lang w:val="en-US" w:eastAsia="en-US" w:bidi="en-US"/>
    </w:rPr>
  </w:style>
  <w:style w:type="paragraph" w:customStyle="1" w:styleId="Direccindeldestinatario">
    <w:name w:val="Dirección del destinatario"/>
    <w:basedOn w:val="Normal"/>
    <w:rsid w:val="00A41663"/>
    <w:rPr>
      <w:rFonts w:ascii="Times New Roman" w:eastAsia="Times New Roman" w:hAnsi="Times New Roman"/>
      <w:color w:val="auto"/>
      <w:sz w:val="24"/>
      <w:szCs w:val="24"/>
      <w:lang w:val="en-US" w:eastAsia="en-US" w:bidi="en-US"/>
    </w:rPr>
  </w:style>
  <w:style w:type="paragraph" w:customStyle="1" w:styleId="Textodenotaalfinal">
    <w:name w:val="Texto de nota al final"/>
    <w:basedOn w:val="Normal"/>
    <w:rsid w:val="00A41663"/>
    <w:pPr>
      <w:widowControl w:val="0"/>
    </w:pPr>
    <w:rPr>
      <w:rFonts w:ascii="Courier" w:eastAsia="Times New Roman" w:hAnsi="Courier"/>
      <w:color w:val="auto"/>
      <w:sz w:val="24"/>
      <w:lang w:val="es-ES_tradnl" w:eastAsia="es-ES"/>
    </w:rPr>
  </w:style>
  <w:style w:type="paragraph" w:styleId="Textoindependienteprimerasangra">
    <w:name w:val="Body Text First Indent"/>
    <w:basedOn w:val="Textoindependiente"/>
    <w:link w:val="TextoindependienteprimerasangraCar"/>
    <w:uiPriority w:val="99"/>
    <w:unhideWhenUsed/>
    <w:rsid w:val="00092329"/>
    <w:pPr>
      <w:spacing w:after="0"/>
      <w:ind w:firstLine="360"/>
    </w:pPr>
    <w:rPr>
      <w:rFonts w:ascii="Perpetua" w:eastAsia="Batang" w:hAnsi="Perpetua"/>
      <w:color w:val="000000"/>
      <w:szCs w:val="20"/>
      <w:lang w:val="es-PE" w:eastAsia="es-PE"/>
    </w:rPr>
  </w:style>
  <w:style w:type="character" w:customStyle="1" w:styleId="TextoindependienteprimerasangraCar">
    <w:name w:val="Texto independiente primera sangría Car"/>
    <w:basedOn w:val="TextoindependienteCar"/>
    <w:link w:val="Textoindependienteprimerasangra"/>
    <w:uiPriority w:val="99"/>
    <w:rsid w:val="00092329"/>
    <w:rPr>
      <w:rFonts w:ascii="Calibri" w:eastAsia="Times New Roman" w:hAnsi="Calibri" w:cs="Times New Roman"/>
      <w:color w:val="000000"/>
      <w:sz w:val="22"/>
      <w:lang w:val="es-ES" w:eastAsia="en-US"/>
    </w:rPr>
  </w:style>
  <w:style w:type="paragraph" w:styleId="TtuloTDC">
    <w:name w:val="TOC Heading"/>
    <w:basedOn w:val="Ttulo1"/>
    <w:next w:val="Normal"/>
    <w:uiPriority w:val="39"/>
    <w:unhideWhenUsed/>
    <w:qFormat/>
    <w:rsid w:val="00204A6D"/>
    <w:pPr>
      <w:keepNext/>
      <w:keepLines/>
      <w:spacing w:before="240" w:after="0"/>
      <w:outlineLvl w:val="9"/>
    </w:pPr>
    <w:rPr>
      <w:rFonts w:asciiTheme="majorHAnsi" w:eastAsiaTheme="majorEastAsia" w:hAnsiTheme="majorHAnsi" w:cstheme="majorBidi"/>
      <w:b w:val="0"/>
      <w:color w:val="2E74B5" w:themeColor="accent1" w:themeShade="BF"/>
      <w:spacing w:val="0"/>
      <w:sz w:val="32"/>
      <w:szCs w:val="32"/>
    </w:rPr>
  </w:style>
  <w:style w:type="table" w:styleId="Tabladecuadrcula1clara-nfasis3">
    <w:name w:val="Grid Table 1 Light Accent 3"/>
    <w:basedOn w:val="Tablanormal"/>
    <w:uiPriority w:val="46"/>
    <w:rsid w:val="00204A6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4-nfasis3">
    <w:name w:val="Grid Table 4 Accent 3"/>
    <w:basedOn w:val="Tablanormal"/>
    <w:uiPriority w:val="49"/>
    <w:rsid w:val="00204A6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
    <w:name w:val="Grid Table 1 Light"/>
    <w:basedOn w:val="Tablanormal"/>
    <w:uiPriority w:val="46"/>
    <w:rsid w:val="00204A6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dice1">
    <w:name w:val="index 1"/>
    <w:basedOn w:val="Normal"/>
    <w:next w:val="Normal"/>
    <w:autoRedefine/>
    <w:uiPriority w:val="99"/>
    <w:unhideWhenUsed/>
    <w:rsid w:val="00204A6D"/>
    <w:pPr>
      <w:spacing w:line="276" w:lineRule="auto"/>
      <w:ind w:left="220" w:hanging="220"/>
      <w:jc w:val="both"/>
    </w:pPr>
    <w:rPr>
      <w:rFonts w:asciiTheme="minorHAnsi" w:hAnsiTheme="minorHAnsi" w:cstheme="minorHAnsi"/>
      <w:sz w:val="18"/>
      <w:szCs w:val="18"/>
    </w:rPr>
  </w:style>
  <w:style w:type="paragraph" w:styleId="ndice2">
    <w:name w:val="index 2"/>
    <w:basedOn w:val="Normal"/>
    <w:next w:val="Normal"/>
    <w:autoRedefine/>
    <w:uiPriority w:val="99"/>
    <w:unhideWhenUsed/>
    <w:rsid w:val="00204A6D"/>
    <w:pPr>
      <w:spacing w:line="276" w:lineRule="auto"/>
      <w:ind w:left="440" w:hanging="220"/>
      <w:jc w:val="both"/>
    </w:pPr>
    <w:rPr>
      <w:rFonts w:asciiTheme="minorHAnsi" w:hAnsiTheme="minorHAnsi" w:cstheme="minorHAnsi"/>
      <w:sz w:val="18"/>
      <w:szCs w:val="18"/>
    </w:rPr>
  </w:style>
  <w:style w:type="paragraph" w:styleId="ndice3">
    <w:name w:val="index 3"/>
    <w:basedOn w:val="Normal"/>
    <w:next w:val="Normal"/>
    <w:autoRedefine/>
    <w:uiPriority w:val="99"/>
    <w:unhideWhenUsed/>
    <w:rsid w:val="00204A6D"/>
    <w:pPr>
      <w:spacing w:line="276" w:lineRule="auto"/>
      <w:ind w:left="660" w:hanging="220"/>
      <w:jc w:val="both"/>
    </w:pPr>
    <w:rPr>
      <w:rFonts w:asciiTheme="minorHAnsi" w:hAnsiTheme="minorHAnsi" w:cstheme="minorHAnsi"/>
      <w:sz w:val="18"/>
      <w:szCs w:val="18"/>
    </w:rPr>
  </w:style>
  <w:style w:type="paragraph" w:styleId="ndice4">
    <w:name w:val="index 4"/>
    <w:basedOn w:val="Normal"/>
    <w:next w:val="Normal"/>
    <w:autoRedefine/>
    <w:uiPriority w:val="99"/>
    <w:unhideWhenUsed/>
    <w:rsid w:val="00204A6D"/>
    <w:pPr>
      <w:spacing w:line="276" w:lineRule="auto"/>
      <w:ind w:left="880" w:hanging="220"/>
      <w:jc w:val="both"/>
    </w:pPr>
    <w:rPr>
      <w:rFonts w:asciiTheme="minorHAnsi" w:hAnsiTheme="minorHAnsi" w:cstheme="minorHAnsi"/>
      <w:sz w:val="18"/>
      <w:szCs w:val="18"/>
    </w:rPr>
  </w:style>
  <w:style w:type="paragraph" w:styleId="ndice5">
    <w:name w:val="index 5"/>
    <w:basedOn w:val="Normal"/>
    <w:next w:val="Normal"/>
    <w:autoRedefine/>
    <w:uiPriority w:val="99"/>
    <w:unhideWhenUsed/>
    <w:rsid w:val="00204A6D"/>
    <w:pPr>
      <w:spacing w:line="276" w:lineRule="auto"/>
      <w:ind w:left="1100" w:hanging="220"/>
      <w:jc w:val="both"/>
    </w:pPr>
    <w:rPr>
      <w:rFonts w:asciiTheme="minorHAnsi" w:hAnsiTheme="minorHAnsi" w:cstheme="minorHAnsi"/>
      <w:sz w:val="18"/>
      <w:szCs w:val="18"/>
    </w:rPr>
  </w:style>
  <w:style w:type="paragraph" w:styleId="ndice6">
    <w:name w:val="index 6"/>
    <w:basedOn w:val="Normal"/>
    <w:next w:val="Normal"/>
    <w:autoRedefine/>
    <w:uiPriority w:val="99"/>
    <w:unhideWhenUsed/>
    <w:rsid w:val="00204A6D"/>
    <w:pPr>
      <w:spacing w:line="276" w:lineRule="auto"/>
      <w:ind w:left="1320" w:hanging="220"/>
      <w:jc w:val="both"/>
    </w:pPr>
    <w:rPr>
      <w:rFonts w:asciiTheme="minorHAnsi" w:hAnsiTheme="minorHAnsi" w:cstheme="minorHAnsi"/>
      <w:sz w:val="18"/>
      <w:szCs w:val="18"/>
    </w:rPr>
  </w:style>
  <w:style w:type="paragraph" w:styleId="ndice7">
    <w:name w:val="index 7"/>
    <w:basedOn w:val="Normal"/>
    <w:next w:val="Normal"/>
    <w:autoRedefine/>
    <w:uiPriority w:val="99"/>
    <w:unhideWhenUsed/>
    <w:rsid w:val="00204A6D"/>
    <w:pPr>
      <w:spacing w:line="276" w:lineRule="auto"/>
      <w:ind w:left="1540" w:hanging="220"/>
      <w:jc w:val="both"/>
    </w:pPr>
    <w:rPr>
      <w:rFonts w:asciiTheme="minorHAnsi" w:hAnsiTheme="minorHAnsi" w:cstheme="minorHAnsi"/>
      <w:sz w:val="18"/>
      <w:szCs w:val="18"/>
    </w:rPr>
  </w:style>
  <w:style w:type="paragraph" w:styleId="ndice8">
    <w:name w:val="index 8"/>
    <w:basedOn w:val="Normal"/>
    <w:next w:val="Normal"/>
    <w:autoRedefine/>
    <w:uiPriority w:val="99"/>
    <w:unhideWhenUsed/>
    <w:rsid w:val="00204A6D"/>
    <w:pPr>
      <w:spacing w:line="276" w:lineRule="auto"/>
      <w:ind w:left="1760" w:hanging="220"/>
      <w:jc w:val="both"/>
    </w:pPr>
    <w:rPr>
      <w:rFonts w:asciiTheme="minorHAnsi" w:hAnsiTheme="minorHAnsi" w:cstheme="minorHAnsi"/>
      <w:sz w:val="18"/>
      <w:szCs w:val="18"/>
    </w:rPr>
  </w:style>
  <w:style w:type="paragraph" w:styleId="ndice9">
    <w:name w:val="index 9"/>
    <w:basedOn w:val="Normal"/>
    <w:next w:val="Normal"/>
    <w:autoRedefine/>
    <w:uiPriority w:val="99"/>
    <w:unhideWhenUsed/>
    <w:rsid w:val="00204A6D"/>
    <w:pPr>
      <w:spacing w:line="276" w:lineRule="auto"/>
      <w:ind w:left="1980" w:hanging="220"/>
      <w:jc w:val="both"/>
    </w:pPr>
    <w:rPr>
      <w:rFonts w:asciiTheme="minorHAnsi" w:hAnsiTheme="minorHAnsi" w:cstheme="minorHAnsi"/>
      <w:sz w:val="18"/>
      <w:szCs w:val="18"/>
    </w:rPr>
  </w:style>
  <w:style w:type="paragraph" w:styleId="Ttulodendice">
    <w:name w:val="index heading"/>
    <w:basedOn w:val="Normal"/>
    <w:next w:val="ndice1"/>
    <w:uiPriority w:val="99"/>
    <w:unhideWhenUsed/>
    <w:rsid w:val="00204A6D"/>
    <w:pPr>
      <w:pBdr>
        <w:top w:val="single" w:sz="12" w:space="0" w:color="auto"/>
      </w:pBdr>
      <w:spacing w:before="360" w:after="240" w:line="276" w:lineRule="auto"/>
      <w:ind w:left="708"/>
      <w:jc w:val="both"/>
    </w:pPr>
    <w:rPr>
      <w:rFonts w:asciiTheme="minorHAnsi" w:hAnsiTheme="minorHAnsi" w:cstheme="minorHAnsi"/>
      <w:b/>
      <w:bCs/>
      <w:i/>
      <w:iCs/>
      <w:sz w:val="26"/>
      <w:szCs w:val="26"/>
    </w:rPr>
  </w:style>
  <w:style w:type="table" w:customStyle="1" w:styleId="Estilo1">
    <w:name w:val="Estilo1"/>
    <w:basedOn w:val="Tablanormal"/>
    <w:uiPriority w:val="99"/>
    <w:rsid w:val="00204A6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ace.gob.pe"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rnp.gob.pe" TargetMode="External"/><Relationship Id="rId17" Type="http://schemas.openxmlformats.org/officeDocument/2006/relationships/hyperlink" Target="mailto:yquispe@electropuno.com.pe" TargetMode="External"/><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emendoza@electropuno.com.pe"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sbs.gob.pe/sistema-financiero/relacion-de-empresas-que-se-encuentran-autorizadas-a-emitir-cartas-fianza" TargetMode="External"/><Relationship Id="rId23" Type="http://schemas.openxmlformats.org/officeDocument/2006/relationships/image" Target="media/image7.jpe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bs.gob.pe/sistema-financiero/clasificadoras-de-riesgo"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9B195440-3063-4395-90B2-3089E3BF0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TotalTime>
  <Pages>61</Pages>
  <Words>18022</Words>
  <Characters>99122</Characters>
  <Application>Microsoft Office Word</Application>
  <DocSecurity>0</DocSecurity>
  <Lines>826</Lines>
  <Paragraphs>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116911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cotizaciones ELPU</cp:lastModifiedBy>
  <cp:revision>2</cp:revision>
  <cp:lastPrinted>2022-11-16T16:57:00Z</cp:lastPrinted>
  <dcterms:created xsi:type="dcterms:W3CDTF">2022-12-22T17:10:00Z</dcterms:created>
  <dcterms:modified xsi:type="dcterms:W3CDTF">2022-12-22T17:10:00Z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