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3D89" w14:textId="77777777" w:rsidR="00A643B6" w:rsidRDefault="00A643B6" w:rsidP="00A643B6">
      <w:pPr>
        <w:spacing w:after="0" w:line="240" w:lineRule="auto"/>
        <w:rPr>
          <w:rFonts w:ascii="Arial" w:hAnsi="Arial" w:cs="Arial"/>
          <w:sz w:val="20"/>
        </w:rPr>
      </w:pPr>
      <w:bookmarkStart w:id="0" w:name="_GoBack"/>
      <w:bookmarkEnd w:id="0"/>
    </w:p>
    <w:p w14:paraId="0A205676" w14:textId="77777777" w:rsidR="00F46672" w:rsidRDefault="00F46672" w:rsidP="00E0479D">
      <w:pPr>
        <w:widowControl w:val="0"/>
        <w:spacing w:after="0" w:line="240" w:lineRule="auto"/>
        <w:jc w:val="both"/>
        <w:rPr>
          <w:rFonts w:ascii="Arial" w:hAnsi="Arial" w:cs="Arial"/>
          <w:sz w:val="20"/>
        </w:rPr>
      </w:pPr>
    </w:p>
    <w:p w14:paraId="15A1AE5C" w14:textId="77777777" w:rsidR="00F46672" w:rsidRDefault="00F46672" w:rsidP="00E0479D">
      <w:pPr>
        <w:widowControl w:val="0"/>
        <w:spacing w:after="0" w:line="240" w:lineRule="auto"/>
        <w:jc w:val="both"/>
        <w:rPr>
          <w:rFonts w:ascii="Arial" w:hAnsi="Arial" w:cs="Arial"/>
          <w:sz w:val="20"/>
        </w:rPr>
      </w:pPr>
    </w:p>
    <w:p w14:paraId="76AAA974" w14:textId="77777777" w:rsidR="00F46672" w:rsidRDefault="00F46672" w:rsidP="00E0479D">
      <w:pPr>
        <w:widowControl w:val="0"/>
        <w:spacing w:after="0" w:line="240" w:lineRule="auto"/>
        <w:jc w:val="both"/>
        <w:rPr>
          <w:rFonts w:ascii="Arial" w:hAnsi="Arial" w:cs="Arial"/>
          <w:sz w:val="20"/>
        </w:rPr>
      </w:pPr>
    </w:p>
    <w:p w14:paraId="0C33C386" w14:textId="77777777" w:rsidR="00F46672" w:rsidRDefault="00F46672" w:rsidP="00E0479D">
      <w:pPr>
        <w:widowControl w:val="0"/>
        <w:spacing w:after="0" w:line="240" w:lineRule="auto"/>
        <w:jc w:val="both"/>
        <w:rPr>
          <w:rFonts w:ascii="Arial" w:hAnsi="Arial" w:cs="Arial"/>
          <w:sz w:val="20"/>
        </w:rPr>
      </w:pPr>
    </w:p>
    <w:p w14:paraId="38E0B33D" w14:textId="77777777" w:rsidR="00F46672" w:rsidRPr="003B3389" w:rsidRDefault="00F46672" w:rsidP="00E0479D">
      <w:pPr>
        <w:widowControl w:val="0"/>
        <w:spacing w:after="0" w:line="240" w:lineRule="auto"/>
        <w:jc w:val="both"/>
        <w:rPr>
          <w:rFonts w:ascii="Arial" w:hAnsi="Arial" w:cs="Arial"/>
          <w:sz w:val="20"/>
        </w:rPr>
      </w:pPr>
    </w:p>
    <w:p w14:paraId="1F48F08C" w14:textId="77777777" w:rsidR="00E0479D" w:rsidRPr="003B3389" w:rsidRDefault="00E0479D" w:rsidP="00E0479D">
      <w:pPr>
        <w:widowControl w:val="0"/>
        <w:spacing w:after="0" w:line="240" w:lineRule="auto"/>
        <w:jc w:val="both"/>
        <w:rPr>
          <w:rFonts w:ascii="Arial" w:hAnsi="Arial" w:cs="Arial"/>
          <w:sz w:val="20"/>
        </w:rPr>
      </w:pPr>
    </w:p>
    <w:p w14:paraId="4C40E5FA" w14:textId="77777777" w:rsidR="00E0479D" w:rsidRPr="003B3389" w:rsidRDefault="00E0479D" w:rsidP="00E0479D">
      <w:pPr>
        <w:widowControl w:val="0"/>
        <w:spacing w:after="0" w:line="240" w:lineRule="auto"/>
        <w:jc w:val="both"/>
        <w:rPr>
          <w:rFonts w:ascii="Arial" w:hAnsi="Arial" w:cs="Arial"/>
          <w:sz w:val="20"/>
        </w:rPr>
      </w:pPr>
    </w:p>
    <w:p w14:paraId="70C38DB8" w14:textId="77777777" w:rsidR="00E0479D" w:rsidRPr="003B3389" w:rsidRDefault="00E0479D" w:rsidP="00E0479D">
      <w:pPr>
        <w:widowControl w:val="0"/>
        <w:spacing w:after="0" w:line="240" w:lineRule="auto"/>
        <w:jc w:val="both"/>
        <w:rPr>
          <w:rFonts w:ascii="Arial" w:hAnsi="Arial" w:cs="Arial"/>
          <w:sz w:val="20"/>
        </w:rPr>
      </w:pPr>
    </w:p>
    <w:p w14:paraId="1920CD3F" w14:textId="77777777" w:rsidR="00E0479D" w:rsidRPr="003B3389" w:rsidRDefault="00E0479D" w:rsidP="00E0479D">
      <w:pPr>
        <w:widowControl w:val="0"/>
        <w:spacing w:after="0" w:line="240" w:lineRule="auto"/>
        <w:jc w:val="both"/>
        <w:rPr>
          <w:rFonts w:ascii="Arial" w:hAnsi="Arial" w:cs="Arial"/>
          <w:sz w:val="20"/>
        </w:rPr>
      </w:pPr>
    </w:p>
    <w:p w14:paraId="1A6EB80A" w14:textId="5A46852B" w:rsidR="00E0479D" w:rsidRPr="003B3389" w:rsidRDefault="00033152" w:rsidP="00033152">
      <w:pPr>
        <w:widowControl w:val="0"/>
        <w:tabs>
          <w:tab w:val="left" w:pos="8339"/>
        </w:tabs>
        <w:spacing w:after="0" w:line="240" w:lineRule="auto"/>
        <w:jc w:val="both"/>
        <w:rPr>
          <w:rFonts w:ascii="Arial" w:hAnsi="Arial" w:cs="Arial"/>
          <w:sz w:val="20"/>
        </w:rPr>
      </w:pPr>
      <w:r>
        <w:rPr>
          <w:rFonts w:ascii="Arial" w:hAnsi="Arial" w:cs="Arial"/>
          <w:sz w:val="20"/>
        </w:rPr>
        <w:tab/>
      </w:r>
    </w:p>
    <w:p w14:paraId="24971C6B" w14:textId="77777777" w:rsidR="00E0479D" w:rsidRPr="003B3389" w:rsidRDefault="00E0479D" w:rsidP="00E0479D">
      <w:pPr>
        <w:widowControl w:val="0"/>
        <w:spacing w:after="0" w:line="240" w:lineRule="auto"/>
        <w:jc w:val="both"/>
        <w:rPr>
          <w:rFonts w:ascii="Arial" w:hAnsi="Arial" w:cs="Arial"/>
          <w:sz w:val="20"/>
        </w:rPr>
      </w:pPr>
    </w:p>
    <w:p w14:paraId="542A04F8" w14:textId="77777777" w:rsidR="00E0479D" w:rsidRDefault="00E0479D" w:rsidP="00E0479D">
      <w:pPr>
        <w:widowControl w:val="0"/>
        <w:spacing w:after="0" w:line="240" w:lineRule="auto"/>
        <w:jc w:val="both"/>
        <w:rPr>
          <w:rFonts w:ascii="Arial" w:hAnsi="Arial" w:cs="Arial"/>
          <w:sz w:val="20"/>
        </w:rPr>
      </w:pPr>
    </w:p>
    <w:p w14:paraId="6B0D7E99" w14:textId="77777777" w:rsidR="00561E81" w:rsidRDefault="00561E81" w:rsidP="00E0479D">
      <w:pPr>
        <w:widowControl w:val="0"/>
        <w:spacing w:after="0" w:line="240" w:lineRule="auto"/>
        <w:jc w:val="both"/>
        <w:rPr>
          <w:rFonts w:ascii="Arial" w:hAnsi="Arial" w:cs="Arial"/>
          <w:sz w:val="20"/>
        </w:rPr>
      </w:pPr>
    </w:p>
    <w:p w14:paraId="51BEFADF" w14:textId="77777777"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6AB0D43" w14:textId="77777777" w:rsidR="00236176" w:rsidRPr="00CD5328" w:rsidRDefault="00236176" w:rsidP="00CD5328">
      <w:pPr>
        <w:widowControl w:val="0"/>
        <w:spacing w:after="0" w:line="240" w:lineRule="auto"/>
        <w:jc w:val="both"/>
        <w:rPr>
          <w:rFonts w:ascii="Arial" w:hAnsi="Arial" w:cs="Arial"/>
          <w:sz w:val="20"/>
        </w:rPr>
      </w:pPr>
    </w:p>
    <w:p w14:paraId="0B288B6D" w14:textId="77777777" w:rsidR="007E5D08" w:rsidRPr="00CD5328" w:rsidRDefault="007E5D08" w:rsidP="00CD5328">
      <w:pPr>
        <w:widowControl w:val="0"/>
        <w:spacing w:after="0" w:line="240" w:lineRule="auto"/>
        <w:jc w:val="both"/>
        <w:rPr>
          <w:rFonts w:ascii="Arial" w:hAnsi="Arial" w:cs="Arial"/>
          <w:sz w:val="20"/>
        </w:rPr>
      </w:pPr>
    </w:p>
    <w:p w14:paraId="2D797E09" w14:textId="77777777" w:rsidR="00236176" w:rsidRPr="00CD5328" w:rsidRDefault="00236176" w:rsidP="00CD5328">
      <w:pPr>
        <w:widowControl w:val="0"/>
        <w:spacing w:after="0" w:line="240" w:lineRule="auto"/>
        <w:jc w:val="both"/>
        <w:rPr>
          <w:rFonts w:ascii="Arial" w:hAnsi="Arial" w:cs="Arial"/>
          <w:sz w:val="20"/>
        </w:rPr>
      </w:pPr>
    </w:p>
    <w:p w14:paraId="28E4E3E8" w14:textId="7967A1C3" w:rsidR="00236176" w:rsidRPr="00C40ED2" w:rsidRDefault="00AF69AF" w:rsidP="00CD5328">
      <w:pPr>
        <w:widowControl w:val="0"/>
        <w:spacing w:after="0" w:line="240" w:lineRule="auto"/>
        <w:jc w:val="center"/>
        <w:rPr>
          <w:rFonts w:ascii="Arial" w:hAnsi="Arial" w:cs="Arial"/>
          <w:b/>
          <w:sz w:val="32"/>
        </w:rPr>
      </w:pPr>
      <w:r>
        <w:rPr>
          <w:rFonts w:ascii="Arial" w:hAnsi="Arial" w:cs="Arial"/>
          <w:b/>
          <w:sz w:val="32"/>
        </w:rPr>
        <w:t>ADJUDICACIÓN SIMPLIFICADA</w:t>
      </w:r>
      <w:r w:rsidR="007E5D08" w:rsidRPr="00CD5328">
        <w:rPr>
          <w:rFonts w:ascii="Arial" w:hAnsi="Arial" w:cs="Arial"/>
          <w:b/>
          <w:sz w:val="32"/>
        </w:rPr>
        <w:t xml:space="preserve"> Nº</w:t>
      </w:r>
      <w:r w:rsidR="00033152">
        <w:rPr>
          <w:rFonts w:ascii="Arial" w:hAnsi="Arial" w:cs="Arial"/>
          <w:b/>
          <w:sz w:val="32"/>
        </w:rPr>
        <w:t xml:space="preserve"> 00</w:t>
      </w:r>
      <w:r w:rsidR="000854FF">
        <w:rPr>
          <w:rFonts w:ascii="Arial" w:hAnsi="Arial" w:cs="Arial"/>
          <w:b/>
          <w:sz w:val="32"/>
        </w:rPr>
        <w:t>2</w:t>
      </w:r>
      <w:r w:rsidR="00033152">
        <w:rPr>
          <w:rFonts w:ascii="Arial" w:hAnsi="Arial" w:cs="Arial"/>
          <w:b/>
          <w:sz w:val="32"/>
        </w:rPr>
        <w:t>-2023-INPE/ORNCH</w:t>
      </w:r>
    </w:p>
    <w:p w14:paraId="7007FD71" w14:textId="1F0B2793" w:rsidR="00236176" w:rsidRPr="00C40ED2" w:rsidRDefault="00033152" w:rsidP="00CD5328">
      <w:pPr>
        <w:widowControl w:val="0"/>
        <w:spacing w:after="0" w:line="240" w:lineRule="auto"/>
        <w:jc w:val="center"/>
        <w:rPr>
          <w:rFonts w:ascii="Arial" w:hAnsi="Arial" w:cs="Arial"/>
          <w:b/>
          <w:sz w:val="32"/>
        </w:rPr>
      </w:pPr>
      <w:r w:rsidRPr="00C40ED2">
        <w:rPr>
          <w:rFonts w:ascii="Arial" w:hAnsi="Arial" w:cs="Arial"/>
          <w:b/>
          <w:sz w:val="32"/>
        </w:rPr>
        <w:t>PRIMERA CONVOCATORIA</w:t>
      </w:r>
    </w:p>
    <w:p w14:paraId="7D92C0CC" w14:textId="77777777" w:rsidR="00236176" w:rsidRPr="00CD5328" w:rsidRDefault="00236176" w:rsidP="00CD5328">
      <w:pPr>
        <w:widowControl w:val="0"/>
        <w:spacing w:after="0" w:line="240" w:lineRule="auto"/>
        <w:jc w:val="both"/>
        <w:rPr>
          <w:rFonts w:ascii="Arial" w:hAnsi="Arial" w:cs="Arial"/>
          <w:sz w:val="20"/>
        </w:rPr>
      </w:pPr>
    </w:p>
    <w:p w14:paraId="21359CF3" w14:textId="77777777" w:rsidR="00236176" w:rsidRPr="00CD5328" w:rsidRDefault="00236176" w:rsidP="00CD5328">
      <w:pPr>
        <w:widowControl w:val="0"/>
        <w:spacing w:after="0" w:line="240" w:lineRule="auto"/>
        <w:jc w:val="both"/>
        <w:rPr>
          <w:rFonts w:ascii="Arial" w:hAnsi="Arial" w:cs="Arial"/>
          <w:sz w:val="20"/>
        </w:rPr>
      </w:pPr>
    </w:p>
    <w:p w14:paraId="20D2E10F" w14:textId="77777777" w:rsidR="00236176" w:rsidRPr="00CD5328" w:rsidRDefault="00236176" w:rsidP="00CD5328">
      <w:pPr>
        <w:widowControl w:val="0"/>
        <w:spacing w:after="0" w:line="240" w:lineRule="auto"/>
        <w:jc w:val="both"/>
        <w:rPr>
          <w:rFonts w:ascii="Arial" w:hAnsi="Arial" w:cs="Arial"/>
          <w:sz w:val="20"/>
        </w:rPr>
      </w:pPr>
    </w:p>
    <w:p w14:paraId="5510D191" w14:textId="77777777" w:rsidR="00236176" w:rsidRPr="00CD5328" w:rsidRDefault="00236176" w:rsidP="00CD5328">
      <w:pPr>
        <w:widowControl w:val="0"/>
        <w:spacing w:after="0" w:line="240" w:lineRule="auto"/>
        <w:jc w:val="both"/>
        <w:rPr>
          <w:rFonts w:ascii="Arial" w:hAnsi="Arial" w:cs="Arial"/>
          <w:sz w:val="20"/>
        </w:rPr>
      </w:pPr>
    </w:p>
    <w:p w14:paraId="01448EB5" w14:textId="77777777" w:rsidR="00236176" w:rsidRPr="00CD5328" w:rsidRDefault="00236176" w:rsidP="00CD5328">
      <w:pPr>
        <w:widowControl w:val="0"/>
        <w:spacing w:after="0" w:line="240" w:lineRule="auto"/>
        <w:jc w:val="both"/>
        <w:rPr>
          <w:rFonts w:ascii="Arial" w:hAnsi="Arial" w:cs="Arial"/>
          <w:sz w:val="20"/>
        </w:rPr>
      </w:pPr>
    </w:p>
    <w:p w14:paraId="3E235FDD" w14:textId="1406F0D8" w:rsidR="00C40ED2" w:rsidRPr="00C40ED2" w:rsidRDefault="00236176" w:rsidP="00C40ED2">
      <w:pPr>
        <w:widowControl w:val="0"/>
        <w:spacing w:after="0" w:line="240" w:lineRule="auto"/>
        <w:jc w:val="center"/>
        <w:rPr>
          <w:rFonts w:ascii="Arial" w:hAnsi="Arial" w:cs="Arial"/>
          <w:b/>
          <w:sz w:val="32"/>
        </w:rPr>
      </w:pPr>
      <w:r w:rsidRPr="00CD5328">
        <w:rPr>
          <w:rFonts w:ascii="Arial" w:hAnsi="Arial" w:cs="Arial"/>
          <w:b/>
          <w:sz w:val="32"/>
        </w:rPr>
        <w:t>CONTRATACIÓN DE</w:t>
      </w:r>
      <w:r w:rsidR="00C40ED2">
        <w:rPr>
          <w:rFonts w:ascii="Arial" w:hAnsi="Arial" w:cs="Arial"/>
          <w:b/>
          <w:sz w:val="32"/>
        </w:rPr>
        <w:t>L</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w:t>
      </w:r>
    </w:p>
    <w:p w14:paraId="15F61255" w14:textId="39A6E6A1" w:rsidR="00236176" w:rsidRDefault="00C40ED2" w:rsidP="00C40ED2">
      <w:pPr>
        <w:widowControl w:val="0"/>
        <w:spacing w:after="0" w:line="240" w:lineRule="auto"/>
        <w:jc w:val="center"/>
        <w:rPr>
          <w:rFonts w:ascii="Arial" w:hAnsi="Arial" w:cs="Arial"/>
          <w:b/>
          <w:sz w:val="32"/>
        </w:rPr>
      </w:pPr>
      <w:r w:rsidRPr="00C40ED2">
        <w:rPr>
          <w:rFonts w:ascii="Arial" w:hAnsi="Arial" w:cs="Arial"/>
          <w:b/>
          <w:sz w:val="32"/>
        </w:rPr>
        <w:t xml:space="preserve"> MANTENIMIENTO DE CASETA DE BOMBEO DE AGUA POTABLE, SUMINISTRO DE INSTALACION DE UNA ELECTROBOMBA DE 10 HP PARA EL SISTEMA DE IMPULSION DE AGUA POTABLE Y SERVICIO DE MANTENIMIENTO DE BOMBA SUMERGIBLE DE 20 HP EN CASETA DE POZO TUBULAR DE SISTEMA DE IMPULSION DE AGUA POTABLE DEL ESTABLECIMIENTO PENITENCIARIO DE PIURA DE LA OFICINA REGIONAL NORTE </w:t>
      </w:r>
      <w:r>
        <w:rPr>
          <w:rFonts w:ascii="Arial" w:hAnsi="Arial" w:cs="Arial"/>
          <w:b/>
          <w:sz w:val="32"/>
        </w:rPr>
        <w:t>–</w:t>
      </w:r>
      <w:r w:rsidRPr="00C40ED2">
        <w:rPr>
          <w:rFonts w:ascii="Arial" w:hAnsi="Arial" w:cs="Arial"/>
          <w:b/>
          <w:sz w:val="32"/>
        </w:rPr>
        <w:t xml:space="preserve"> INPE</w:t>
      </w:r>
      <w:r>
        <w:rPr>
          <w:rFonts w:ascii="Arial" w:hAnsi="Arial" w:cs="Arial"/>
          <w:b/>
          <w:sz w:val="32"/>
        </w:rPr>
        <w:t>.</w:t>
      </w:r>
    </w:p>
    <w:p w14:paraId="52EA851B" w14:textId="77777777" w:rsidR="00C40ED2" w:rsidRDefault="00C40ED2" w:rsidP="00C40ED2">
      <w:pPr>
        <w:widowControl w:val="0"/>
        <w:spacing w:after="0" w:line="240" w:lineRule="auto"/>
        <w:jc w:val="center"/>
        <w:rPr>
          <w:rFonts w:ascii="Arial" w:hAnsi="Arial" w:cs="Arial"/>
          <w:b/>
          <w:sz w:val="32"/>
        </w:rPr>
      </w:pPr>
    </w:p>
    <w:p w14:paraId="0A0135C1" w14:textId="77777777" w:rsidR="00C40ED2" w:rsidRDefault="00C40ED2" w:rsidP="00C40ED2">
      <w:pPr>
        <w:widowControl w:val="0"/>
        <w:spacing w:after="0" w:line="240" w:lineRule="auto"/>
        <w:jc w:val="center"/>
        <w:rPr>
          <w:rFonts w:ascii="Arial" w:hAnsi="Arial" w:cs="Arial"/>
          <w:b/>
          <w:sz w:val="32"/>
        </w:rPr>
      </w:pPr>
    </w:p>
    <w:p w14:paraId="4402A313" w14:textId="77777777" w:rsidR="00C40ED2" w:rsidRDefault="00C40ED2" w:rsidP="00C40ED2">
      <w:pPr>
        <w:widowControl w:val="0"/>
        <w:spacing w:after="0" w:line="240" w:lineRule="auto"/>
        <w:jc w:val="center"/>
        <w:rPr>
          <w:rFonts w:ascii="Arial" w:hAnsi="Arial" w:cs="Arial"/>
          <w:b/>
          <w:sz w:val="32"/>
        </w:rPr>
      </w:pPr>
    </w:p>
    <w:p w14:paraId="3436E53F" w14:textId="77777777" w:rsidR="00C40ED2" w:rsidRDefault="00C40ED2" w:rsidP="00C40ED2">
      <w:pPr>
        <w:widowControl w:val="0"/>
        <w:spacing w:after="0" w:line="240" w:lineRule="auto"/>
        <w:jc w:val="center"/>
        <w:rPr>
          <w:rFonts w:ascii="Arial" w:hAnsi="Arial" w:cs="Arial"/>
          <w:b/>
          <w:sz w:val="32"/>
        </w:rPr>
      </w:pPr>
    </w:p>
    <w:p w14:paraId="39057775" w14:textId="77777777" w:rsidR="00C40ED2" w:rsidRDefault="00C40ED2" w:rsidP="00C40ED2">
      <w:pPr>
        <w:widowControl w:val="0"/>
        <w:spacing w:after="0" w:line="240" w:lineRule="auto"/>
        <w:jc w:val="center"/>
        <w:rPr>
          <w:rFonts w:ascii="Arial" w:hAnsi="Arial" w:cs="Arial"/>
          <w:b/>
          <w:sz w:val="32"/>
        </w:rPr>
      </w:pPr>
    </w:p>
    <w:p w14:paraId="6B77D187" w14:textId="52F41747" w:rsidR="00C40ED2" w:rsidRPr="000854FF" w:rsidRDefault="000854FF" w:rsidP="000854FF">
      <w:pPr>
        <w:widowControl w:val="0"/>
        <w:spacing w:after="0" w:line="240" w:lineRule="auto"/>
        <w:jc w:val="center"/>
        <w:rPr>
          <w:rFonts w:ascii="Arial" w:hAnsi="Arial" w:cs="Arial"/>
          <w:b/>
          <w:sz w:val="32"/>
        </w:rPr>
      </w:pPr>
      <w:r>
        <w:rPr>
          <w:rFonts w:ascii="Arial" w:hAnsi="Arial" w:cs="Arial"/>
          <w:b/>
          <w:sz w:val="32"/>
        </w:rPr>
        <w:t xml:space="preserve">*** </w:t>
      </w:r>
      <w:r w:rsidR="00C40ED2" w:rsidRPr="000854FF">
        <w:rPr>
          <w:rFonts w:ascii="Arial" w:hAnsi="Arial" w:cs="Arial"/>
          <w:b/>
          <w:sz w:val="32"/>
        </w:rPr>
        <w:t xml:space="preserve">Mayo – 2023 </w:t>
      </w:r>
      <w:r w:rsidRPr="000854FF">
        <w:rPr>
          <w:rFonts w:ascii="Arial" w:hAnsi="Arial" w:cs="Arial"/>
          <w:b/>
          <w:sz w:val="32"/>
        </w:rPr>
        <w:t>***</w:t>
      </w:r>
    </w:p>
    <w:p w14:paraId="1C2A04B2" w14:textId="77777777" w:rsidR="00236176" w:rsidRPr="00C40ED2" w:rsidRDefault="00236176" w:rsidP="00C40ED2">
      <w:pPr>
        <w:widowControl w:val="0"/>
        <w:spacing w:after="0" w:line="240" w:lineRule="auto"/>
        <w:jc w:val="center"/>
        <w:rPr>
          <w:rFonts w:ascii="Arial" w:hAnsi="Arial" w:cs="Arial"/>
          <w:b/>
          <w:sz w:val="32"/>
        </w:rPr>
      </w:pPr>
    </w:p>
    <w:p w14:paraId="1302F4E3" w14:textId="77777777" w:rsidR="00236176" w:rsidRPr="00C40ED2" w:rsidRDefault="00236176" w:rsidP="00C40ED2">
      <w:pPr>
        <w:widowControl w:val="0"/>
        <w:spacing w:after="0" w:line="240" w:lineRule="auto"/>
        <w:jc w:val="center"/>
        <w:rPr>
          <w:rFonts w:ascii="Arial" w:hAnsi="Arial" w:cs="Arial"/>
          <w:b/>
          <w:sz w:val="32"/>
        </w:rPr>
      </w:pPr>
    </w:p>
    <w:p w14:paraId="7379623B" w14:textId="77777777" w:rsidR="00236176" w:rsidRPr="00C40ED2" w:rsidRDefault="00236176" w:rsidP="00C40ED2">
      <w:pPr>
        <w:widowControl w:val="0"/>
        <w:spacing w:after="0" w:line="240" w:lineRule="auto"/>
        <w:jc w:val="center"/>
        <w:rPr>
          <w:rFonts w:ascii="Arial" w:hAnsi="Arial" w:cs="Arial"/>
          <w:b/>
          <w:sz w:val="32"/>
        </w:rPr>
      </w:pPr>
    </w:p>
    <w:p w14:paraId="12BA735D" w14:textId="77777777" w:rsidR="00236176" w:rsidRPr="00CD5328" w:rsidRDefault="00236176" w:rsidP="00CD5328">
      <w:pPr>
        <w:widowControl w:val="0"/>
        <w:spacing w:after="0" w:line="240" w:lineRule="auto"/>
        <w:jc w:val="both"/>
        <w:rPr>
          <w:rFonts w:ascii="Arial" w:hAnsi="Arial" w:cs="Arial"/>
          <w:sz w:val="20"/>
        </w:rPr>
      </w:pPr>
    </w:p>
    <w:p w14:paraId="15E86911" w14:textId="77777777" w:rsidR="00DA212A" w:rsidRPr="00CD5328" w:rsidRDefault="00DA212A" w:rsidP="00CD5328">
      <w:pPr>
        <w:widowControl w:val="0"/>
        <w:spacing w:after="0" w:line="240" w:lineRule="auto"/>
        <w:jc w:val="both"/>
        <w:rPr>
          <w:rFonts w:ascii="Arial" w:hAnsi="Arial" w:cs="Arial"/>
          <w:sz w:val="20"/>
        </w:rPr>
      </w:pPr>
    </w:p>
    <w:p w14:paraId="10136016" w14:textId="77777777" w:rsidR="00DA212A" w:rsidRPr="00CD5328" w:rsidRDefault="00DA212A" w:rsidP="00CD5328">
      <w:pPr>
        <w:widowControl w:val="0"/>
        <w:spacing w:after="0" w:line="240" w:lineRule="auto"/>
        <w:jc w:val="both"/>
        <w:rPr>
          <w:rFonts w:ascii="Arial" w:hAnsi="Arial" w:cs="Arial"/>
          <w:sz w:val="20"/>
        </w:rPr>
      </w:pPr>
    </w:p>
    <w:p w14:paraId="5259D43A" w14:textId="77777777" w:rsidR="00DA212A" w:rsidRPr="00CD5328" w:rsidRDefault="00DA212A" w:rsidP="00CD5328">
      <w:pPr>
        <w:widowControl w:val="0"/>
        <w:spacing w:after="0" w:line="240" w:lineRule="auto"/>
        <w:jc w:val="both"/>
        <w:rPr>
          <w:rFonts w:ascii="Arial" w:hAnsi="Arial" w:cs="Arial"/>
          <w:sz w:val="20"/>
        </w:rPr>
      </w:pPr>
    </w:p>
    <w:p w14:paraId="5B2FA3AA" w14:textId="77777777" w:rsidR="00DA212A" w:rsidRPr="00CD5328" w:rsidRDefault="00DA212A" w:rsidP="00CD5328">
      <w:pPr>
        <w:widowControl w:val="0"/>
        <w:spacing w:after="0" w:line="240" w:lineRule="auto"/>
        <w:jc w:val="both"/>
        <w:rPr>
          <w:rFonts w:ascii="Arial" w:hAnsi="Arial" w:cs="Arial"/>
          <w:sz w:val="20"/>
        </w:rPr>
      </w:pPr>
    </w:p>
    <w:p w14:paraId="13B0373D" w14:textId="77777777" w:rsidR="00C40ED2" w:rsidRDefault="00C40ED2" w:rsidP="00C40ED2">
      <w:pPr>
        <w:widowControl w:val="0"/>
        <w:spacing w:after="0" w:line="240" w:lineRule="auto"/>
        <w:jc w:val="center"/>
        <w:rPr>
          <w:rFonts w:ascii="Arial" w:hAnsi="Arial" w:cs="Arial"/>
          <w:sz w:val="20"/>
        </w:rPr>
      </w:pPr>
    </w:p>
    <w:p w14:paraId="6A43D555" w14:textId="77777777" w:rsidR="00C40ED2" w:rsidRDefault="00C40ED2" w:rsidP="00C40ED2">
      <w:pPr>
        <w:widowControl w:val="0"/>
        <w:spacing w:after="0" w:line="240" w:lineRule="auto"/>
        <w:jc w:val="center"/>
        <w:rPr>
          <w:rFonts w:ascii="Arial" w:hAnsi="Arial" w:cs="Arial"/>
          <w:sz w:val="20"/>
        </w:rPr>
      </w:pPr>
    </w:p>
    <w:p w14:paraId="475C043B" w14:textId="77777777" w:rsidR="00C40ED2" w:rsidRDefault="00C40ED2" w:rsidP="00C40ED2">
      <w:pPr>
        <w:widowControl w:val="0"/>
        <w:spacing w:after="0" w:line="240" w:lineRule="auto"/>
        <w:jc w:val="center"/>
        <w:rPr>
          <w:rFonts w:ascii="Arial" w:hAnsi="Arial" w:cs="Arial"/>
          <w:sz w:val="20"/>
        </w:rPr>
      </w:pPr>
    </w:p>
    <w:p w14:paraId="301B29EB" w14:textId="77777777" w:rsidR="00C40ED2" w:rsidRDefault="00C40ED2" w:rsidP="00C40ED2">
      <w:pPr>
        <w:widowControl w:val="0"/>
        <w:spacing w:after="0" w:line="240" w:lineRule="auto"/>
        <w:jc w:val="center"/>
        <w:rPr>
          <w:rFonts w:ascii="Arial" w:hAnsi="Arial" w:cs="Arial"/>
          <w:sz w:val="20"/>
        </w:rPr>
      </w:pPr>
    </w:p>
    <w:p w14:paraId="1D23F816" w14:textId="77777777" w:rsidR="00C40ED2" w:rsidRDefault="00C40ED2" w:rsidP="00C40ED2">
      <w:pPr>
        <w:widowControl w:val="0"/>
        <w:spacing w:after="0" w:line="240" w:lineRule="auto"/>
        <w:jc w:val="center"/>
        <w:rPr>
          <w:rFonts w:ascii="Arial" w:hAnsi="Arial" w:cs="Arial"/>
          <w:sz w:val="20"/>
        </w:rPr>
      </w:pPr>
    </w:p>
    <w:p w14:paraId="07F1240F" w14:textId="77777777" w:rsidR="00C40ED2" w:rsidRDefault="00C40ED2" w:rsidP="00C40ED2">
      <w:pPr>
        <w:widowControl w:val="0"/>
        <w:spacing w:after="0" w:line="240" w:lineRule="auto"/>
        <w:jc w:val="center"/>
        <w:rPr>
          <w:rFonts w:ascii="Arial" w:hAnsi="Arial" w:cs="Arial"/>
          <w:sz w:val="20"/>
        </w:rPr>
      </w:pPr>
    </w:p>
    <w:p w14:paraId="208F8785" w14:textId="3B7F0A05" w:rsidR="00422A7B" w:rsidRPr="00C15EC5" w:rsidRDefault="00422A7B" w:rsidP="00C40ED2">
      <w:pPr>
        <w:widowControl w:val="0"/>
        <w:spacing w:after="0" w:line="240" w:lineRule="auto"/>
        <w:jc w:val="center"/>
        <w:rPr>
          <w:rFonts w:ascii="Arial" w:hAnsi="Arial" w:cs="Arial"/>
          <w:b/>
          <w:color w:val="auto"/>
          <w:sz w:val="32"/>
        </w:rPr>
      </w:pPr>
      <w:r w:rsidRPr="00C15EC5">
        <w:rPr>
          <w:rFonts w:ascii="Arial" w:hAnsi="Arial" w:cs="Arial"/>
          <w:b/>
          <w:color w:val="auto"/>
          <w:sz w:val="32"/>
        </w:rPr>
        <w:t>DEBER DE COLABORACIÓN</w:t>
      </w:r>
    </w:p>
    <w:p w14:paraId="3D4ECD03" w14:textId="77777777" w:rsidR="00422A7B" w:rsidRDefault="00422A7B" w:rsidP="00271442">
      <w:pPr>
        <w:widowControl w:val="0"/>
        <w:autoSpaceDE w:val="0"/>
        <w:autoSpaceDN w:val="0"/>
        <w:adjustRightInd w:val="0"/>
        <w:spacing w:after="0" w:line="240" w:lineRule="auto"/>
        <w:ind w:left="477"/>
        <w:jc w:val="both"/>
        <w:rPr>
          <w:rFonts w:ascii="Arial" w:hAnsi="Arial" w:cs="Arial"/>
          <w:sz w:val="20"/>
        </w:rPr>
      </w:pPr>
    </w:p>
    <w:p w14:paraId="131BC1D0"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2AE6F43F" w14:textId="77777777" w:rsidR="00271442" w:rsidRDefault="00271442" w:rsidP="00271442">
      <w:pPr>
        <w:widowControl w:val="0"/>
        <w:autoSpaceDE w:val="0"/>
        <w:autoSpaceDN w:val="0"/>
        <w:adjustRightInd w:val="0"/>
        <w:spacing w:after="0" w:line="240" w:lineRule="auto"/>
        <w:ind w:left="477"/>
        <w:jc w:val="both"/>
        <w:rPr>
          <w:rFonts w:ascii="Arial" w:hAnsi="Arial" w:cs="Arial"/>
          <w:sz w:val="20"/>
        </w:rPr>
      </w:pPr>
    </w:p>
    <w:p w14:paraId="7934EAC0" w14:textId="77777777"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14:paraId="7E1ECE18"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ED562C7"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B3B7A6E" w14:textId="77777777"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13D4BDD5" w14:textId="77777777"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63834F1F" w14:textId="77777777" w:rsidR="005C43B7" w:rsidRPr="003B3389" w:rsidRDefault="005C43B7" w:rsidP="00513413">
      <w:pPr>
        <w:widowControl w:val="0"/>
        <w:spacing w:after="0" w:line="240" w:lineRule="auto"/>
        <w:jc w:val="both"/>
        <w:rPr>
          <w:rFonts w:ascii="Arial" w:hAnsi="Arial" w:cs="Arial"/>
          <w:sz w:val="20"/>
        </w:rPr>
      </w:pPr>
    </w:p>
    <w:p w14:paraId="3F7F41B0" w14:textId="77777777" w:rsidR="00F77D95" w:rsidRPr="003B3389" w:rsidRDefault="00F77D95" w:rsidP="00513413">
      <w:pPr>
        <w:widowControl w:val="0"/>
        <w:spacing w:after="0" w:line="240" w:lineRule="auto"/>
        <w:jc w:val="both"/>
        <w:rPr>
          <w:rFonts w:ascii="Arial" w:hAnsi="Arial" w:cs="Arial"/>
          <w:sz w:val="20"/>
        </w:rPr>
      </w:pPr>
    </w:p>
    <w:p w14:paraId="1007C638" w14:textId="77777777" w:rsidR="00F77D95" w:rsidRDefault="00F77D95" w:rsidP="00271442">
      <w:pPr>
        <w:widowControl w:val="0"/>
        <w:spacing w:after="0" w:line="240" w:lineRule="auto"/>
        <w:jc w:val="both"/>
        <w:rPr>
          <w:rFonts w:ascii="Arial" w:hAnsi="Arial" w:cs="Arial"/>
          <w:sz w:val="20"/>
        </w:rPr>
      </w:pPr>
    </w:p>
    <w:p w14:paraId="154C1E8C" w14:textId="77777777" w:rsidR="00422A7B" w:rsidRDefault="00422A7B" w:rsidP="00271442">
      <w:pPr>
        <w:widowControl w:val="0"/>
        <w:spacing w:after="0" w:line="240" w:lineRule="auto"/>
        <w:jc w:val="both"/>
        <w:rPr>
          <w:rFonts w:ascii="Arial" w:hAnsi="Arial" w:cs="Arial"/>
          <w:sz w:val="20"/>
        </w:rPr>
      </w:pPr>
    </w:p>
    <w:p w14:paraId="243CB049" w14:textId="77777777" w:rsidR="00271442" w:rsidRDefault="00271442">
      <w:pPr>
        <w:spacing w:after="0" w:line="240" w:lineRule="auto"/>
        <w:rPr>
          <w:rFonts w:ascii="Arial" w:hAnsi="Arial" w:cs="Arial"/>
          <w:sz w:val="20"/>
        </w:rPr>
      </w:pPr>
      <w:r>
        <w:rPr>
          <w:rFonts w:ascii="Arial" w:hAnsi="Arial" w:cs="Arial"/>
          <w:sz w:val="20"/>
        </w:rPr>
        <w:br w:type="page"/>
      </w:r>
    </w:p>
    <w:p w14:paraId="4743A8AD" w14:textId="77777777" w:rsidR="0071600A" w:rsidRDefault="0071600A" w:rsidP="0071600A">
      <w:pPr>
        <w:widowControl w:val="0"/>
        <w:spacing w:after="0" w:line="240" w:lineRule="auto"/>
        <w:rPr>
          <w:rFonts w:ascii="Arial" w:hAnsi="Arial" w:cs="Arial"/>
          <w:sz w:val="20"/>
        </w:rPr>
      </w:pPr>
    </w:p>
    <w:p w14:paraId="09AACB9E" w14:textId="77777777" w:rsidR="0071600A" w:rsidRDefault="0071600A" w:rsidP="0071600A">
      <w:pPr>
        <w:widowControl w:val="0"/>
        <w:spacing w:after="0" w:line="240" w:lineRule="auto"/>
        <w:rPr>
          <w:rFonts w:ascii="Arial" w:hAnsi="Arial" w:cs="Arial"/>
          <w:sz w:val="20"/>
        </w:rPr>
      </w:pPr>
    </w:p>
    <w:p w14:paraId="78522CE9" w14:textId="77777777" w:rsidR="0071600A" w:rsidRDefault="0071600A" w:rsidP="0071600A">
      <w:pPr>
        <w:widowControl w:val="0"/>
        <w:spacing w:after="0" w:line="240" w:lineRule="auto"/>
        <w:rPr>
          <w:rFonts w:ascii="Arial" w:hAnsi="Arial" w:cs="Arial"/>
          <w:sz w:val="20"/>
        </w:rPr>
      </w:pPr>
    </w:p>
    <w:p w14:paraId="0391CF8C" w14:textId="77777777" w:rsidR="0071600A" w:rsidRDefault="0071600A" w:rsidP="0071600A">
      <w:pPr>
        <w:widowControl w:val="0"/>
        <w:spacing w:after="0" w:line="240" w:lineRule="auto"/>
        <w:rPr>
          <w:rFonts w:ascii="Arial" w:hAnsi="Arial" w:cs="Arial"/>
          <w:sz w:val="20"/>
        </w:rPr>
      </w:pPr>
    </w:p>
    <w:p w14:paraId="0BD3ECBA" w14:textId="77777777" w:rsidR="0071600A" w:rsidRDefault="0071600A" w:rsidP="0071600A">
      <w:pPr>
        <w:widowControl w:val="0"/>
        <w:spacing w:after="0" w:line="240" w:lineRule="auto"/>
        <w:rPr>
          <w:rFonts w:ascii="Arial" w:hAnsi="Arial" w:cs="Arial"/>
          <w:sz w:val="20"/>
        </w:rPr>
      </w:pPr>
    </w:p>
    <w:p w14:paraId="5C2D5E41" w14:textId="77777777" w:rsidR="0071600A" w:rsidRDefault="0071600A" w:rsidP="0071600A">
      <w:pPr>
        <w:widowControl w:val="0"/>
        <w:spacing w:after="0" w:line="240" w:lineRule="auto"/>
        <w:rPr>
          <w:rFonts w:ascii="Arial" w:hAnsi="Arial" w:cs="Arial"/>
          <w:sz w:val="20"/>
        </w:rPr>
      </w:pPr>
    </w:p>
    <w:p w14:paraId="5385D6C7" w14:textId="77777777" w:rsidR="0071600A" w:rsidRDefault="0071600A" w:rsidP="0071600A">
      <w:pPr>
        <w:widowControl w:val="0"/>
        <w:spacing w:after="0" w:line="240" w:lineRule="auto"/>
        <w:rPr>
          <w:rFonts w:ascii="Arial" w:hAnsi="Arial" w:cs="Arial"/>
          <w:sz w:val="20"/>
        </w:rPr>
      </w:pPr>
    </w:p>
    <w:p w14:paraId="508D711A" w14:textId="77777777" w:rsidR="0071600A" w:rsidRDefault="0071600A" w:rsidP="0071600A">
      <w:pPr>
        <w:widowControl w:val="0"/>
        <w:spacing w:after="0" w:line="240" w:lineRule="auto"/>
        <w:rPr>
          <w:rFonts w:ascii="Arial" w:hAnsi="Arial" w:cs="Arial"/>
          <w:sz w:val="20"/>
        </w:rPr>
      </w:pPr>
    </w:p>
    <w:p w14:paraId="5D38BFFF" w14:textId="77777777" w:rsidR="0071600A" w:rsidRDefault="0071600A" w:rsidP="0071600A">
      <w:pPr>
        <w:widowControl w:val="0"/>
        <w:spacing w:after="0" w:line="240" w:lineRule="auto"/>
        <w:rPr>
          <w:rFonts w:ascii="Arial" w:hAnsi="Arial" w:cs="Arial"/>
          <w:sz w:val="20"/>
        </w:rPr>
      </w:pPr>
    </w:p>
    <w:p w14:paraId="652A7366" w14:textId="77777777" w:rsidR="0071600A" w:rsidRDefault="0071600A" w:rsidP="0071600A">
      <w:pPr>
        <w:widowControl w:val="0"/>
        <w:spacing w:after="0" w:line="240" w:lineRule="auto"/>
        <w:rPr>
          <w:rFonts w:ascii="Arial" w:hAnsi="Arial" w:cs="Arial"/>
          <w:sz w:val="20"/>
        </w:rPr>
      </w:pPr>
    </w:p>
    <w:p w14:paraId="289A0120" w14:textId="77777777" w:rsidR="00C13E84" w:rsidRDefault="00C13E84" w:rsidP="0071600A">
      <w:pPr>
        <w:widowControl w:val="0"/>
        <w:spacing w:after="0" w:line="240" w:lineRule="auto"/>
        <w:rPr>
          <w:rFonts w:ascii="Arial" w:hAnsi="Arial" w:cs="Arial"/>
          <w:sz w:val="20"/>
        </w:rPr>
      </w:pPr>
    </w:p>
    <w:p w14:paraId="3729DFC6" w14:textId="77777777" w:rsidR="00C13E84" w:rsidRDefault="00C13E84" w:rsidP="0071600A">
      <w:pPr>
        <w:widowControl w:val="0"/>
        <w:spacing w:after="0" w:line="240" w:lineRule="auto"/>
        <w:rPr>
          <w:rFonts w:ascii="Arial" w:hAnsi="Arial" w:cs="Arial"/>
          <w:sz w:val="20"/>
        </w:rPr>
      </w:pPr>
    </w:p>
    <w:p w14:paraId="5C7A7CC7" w14:textId="77777777" w:rsidR="00C13E84" w:rsidRDefault="00C13E84" w:rsidP="0071600A">
      <w:pPr>
        <w:widowControl w:val="0"/>
        <w:spacing w:after="0" w:line="240" w:lineRule="auto"/>
        <w:rPr>
          <w:rFonts w:ascii="Arial" w:hAnsi="Arial" w:cs="Arial"/>
          <w:sz w:val="20"/>
        </w:rPr>
      </w:pPr>
    </w:p>
    <w:p w14:paraId="6211D3EE" w14:textId="77777777" w:rsidR="00C13E84" w:rsidRDefault="00C13E84" w:rsidP="0071600A">
      <w:pPr>
        <w:widowControl w:val="0"/>
        <w:spacing w:after="0" w:line="240" w:lineRule="auto"/>
        <w:rPr>
          <w:rFonts w:ascii="Arial" w:hAnsi="Arial" w:cs="Arial"/>
          <w:sz w:val="20"/>
        </w:rPr>
      </w:pPr>
    </w:p>
    <w:p w14:paraId="60FC320B" w14:textId="77777777" w:rsidR="00C13E84" w:rsidRDefault="00C13E84" w:rsidP="0071600A">
      <w:pPr>
        <w:widowControl w:val="0"/>
        <w:spacing w:after="0" w:line="240" w:lineRule="auto"/>
        <w:rPr>
          <w:rFonts w:ascii="Arial" w:hAnsi="Arial" w:cs="Arial"/>
          <w:sz w:val="20"/>
        </w:rPr>
      </w:pPr>
    </w:p>
    <w:p w14:paraId="4618AF01" w14:textId="77777777" w:rsidR="00C13E84" w:rsidRDefault="00C13E84" w:rsidP="0071600A">
      <w:pPr>
        <w:widowControl w:val="0"/>
        <w:spacing w:after="0" w:line="240" w:lineRule="auto"/>
        <w:rPr>
          <w:rFonts w:ascii="Arial" w:hAnsi="Arial" w:cs="Arial"/>
          <w:sz w:val="20"/>
        </w:rPr>
      </w:pPr>
    </w:p>
    <w:p w14:paraId="3BFE9F7E" w14:textId="77777777" w:rsidR="00C13E84" w:rsidRDefault="00C13E84" w:rsidP="0071600A">
      <w:pPr>
        <w:widowControl w:val="0"/>
        <w:spacing w:after="0" w:line="240" w:lineRule="auto"/>
        <w:rPr>
          <w:rFonts w:ascii="Arial" w:hAnsi="Arial" w:cs="Arial"/>
          <w:sz w:val="20"/>
        </w:rPr>
      </w:pPr>
    </w:p>
    <w:p w14:paraId="32396E5B" w14:textId="77777777" w:rsidR="0071600A" w:rsidRDefault="0071600A" w:rsidP="0071600A">
      <w:pPr>
        <w:widowControl w:val="0"/>
        <w:spacing w:after="0" w:line="240" w:lineRule="auto"/>
        <w:rPr>
          <w:rFonts w:ascii="Arial" w:hAnsi="Arial" w:cs="Arial"/>
          <w:sz w:val="20"/>
        </w:rPr>
      </w:pPr>
    </w:p>
    <w:p w14:paraId="604B5AC5" w14:textId="77777777" w:rsidR="0071600A" w:rsidRDefault="0071600A" w:rsidP="0071600A">
      <w:pPr>
        <w:widowControl w:val="0"/>
        <w:spacing w:after="0" w:line="240" w:lineRule="auto"/>
        <w:rPr>
          <w:rFonts w:ascii="Arial" w:hAnsi="Arial" w:cs="Arial"/>
          <w:sz w:val="20"/>
        </w:rPr>
      </w:pPr>
    </w:p>
    <w:p w14:paraId="45E61CDF" w14:textId="77777777" w:rsidR="0071600A" w:rsidRDefault="0071600A" w:rsidP="0071600A">
      <w:pPr>
        <w:widowControl w:val="0"/>
        <w:spacing w:after="0" w:line="240" w:lineRule="auto"/>
        <w:rPr>
          <w:rFonts w:ascii="Arial" w:hAnsi="Arial" w:cs="Arial"/>
          <w:sz w:val="20"/>
        </w:rPr>
      </w:pPr>
    </w:p>
    <w:p w14:paraId="27EE60AB" w14:textId="77777777" w:rsidR="0071600A" w:rsidRDefault="0071600A" w:rsidP="0071600A">
      <w:pPr>
        <w:widowControl w:val="0"/>
        <w:spacing w:after="0" w:line="240" w:lineRule="auto"/>
        <w:rPr>
          <w:rFonts w:ascii="Arial" w:hAnsi="Arial" w:cs="Arial"/>
          <w:sz w:val="20"/>
        </w:rPr>
      </w:pPr>
    </w:p>
    <w:p w14:paraId="7EFF48CC" w14:textId="77777777" w:rsidR="0071600A" w:rsidRDefault="0071600A" w:rsidP="0071600A">
      <w:pPr>
        <w:widowControl w:val="0"/>
        <w:spacing w:after="0" w:line="240" w:lineRule="auto"/>
        <w:rPr>
          <w:rFonts w:ascii="Arial" w:hAnsi="Arial" w:cs="Arial"/>
          <w:sz w:val="20"/>
        </w:rPr>
      </w:pPr>
    </w:p>
    <w:p w14:paraId="2298C1A8" w14:textId="77777777" w:rsidR="0071600A" w:rsidRPr="003B3389" w:rsidRDefault="0071600A" w:rsidP="0071600A">
      <w:pPr>
        <w:widowControl w:val="0"/>
        <w:spacing w:after="0" w:line="240" w:lineRule="auto"/>
        <w:rPr>
          <w:rFonts w:ascii="Arial" w:hAnsi="Arial" w:cs="Arial"/>
          <w:sz w:val="20"/>
        </w:rPr>
      </w:pPr>
    </w:p>
    <w:p w14:paraId="594A142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09F34ED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6247C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0D95C6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DB9A545"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060C1B" w14:textId="77777777" w:rsidR="001D0AA2" w:rsidRPr="00CD5328" w:rsidRDefault="001D0AA2" w:rsidP="00CD5328">
      <w:pPr>
        <w:widowControl w:val="0"/>
        <w:spacing w:after="0" w:line="240" w:lineRule="auto"/>
        <w:ind w:left="360"/>
        <w:jc w:val="center"/>
        <w:rPr>
          <w:rFonts w:ascii="Arial" w:hAnsi="Arial" w:cs="Arial"/>
          <w:sz w:val="18"/>
        </w:rPr>
      </w:pPr>
    </w:p>
    <w:p w14:paraId="010B1897" w14:textId="77777777" w:rsidR="001D0AA2" w:rsidRPr="00CD5328" w:rsidRDefault="001D0AA2" w:rsidP="00CD5328">
      <w:pPr>
        <w:widowControl w:val="0"/>
        <w:spacing w:after="0" w:line="240" w:lineRule="auto"/>
        <w:ind w:left="360"/>
        <w:jc w:val="center"/>
        <w:rPr>
          <w:rFonts w:ascii="Arial" w:hAnsi="Arial" w:cs="Arial"/>
          <w:sz w:val="18"/>
        </w:rPr>
      </w:pPr>
    </w:p>
    <w:p w14:paraId="21BB15D9" w14:textId="77777777" w:rsidR="001D0AA2" w:rsidRPr="00CD5328" w:rsidRDefault="001D0AA2" w:rsidP="00CD5328">
      <w:pPr>
        <w:widowControl w:val="0"/>
        <w:spacing w:after="0" w:line="240" w:lineRule="auto"/>
        <w:ind w:left="360"/>
        <w:jc w:val="center"/>
        <w:rPr>
          <w:rFonts w:ascii="Arial" w:hAnsi="Arial" w:cs="Arial"/>
          <w:sz w:val="18"/>
        </w:rPr>
      </w:pPr>
    </w:p>
    <w:p w14:paraId="2141FA2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B259039" w14:textId="77777777"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7E74BF2" w14:textId="77777777" w:rsidTr="00F97985">
        <w:trPr>
          <w:trHeight w:val="600"/>
        </w:trPr>
        <w:tc>
          <w:tcPr>
            <w:tcW w:w="8813" w:type="dxa"/>
          </w:tcPr>
          <w:p w14:paraId="0222E94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lastRenderedPageBreak/>
              <w:t>CAPÍTULO I</w:t>
            </w:r>
          </w:p>
          <w:p w14:paraId="436E4203" w14:textId="7F99F2BD" w:rsidR="00F97985" w:rsidRPr="00CD5328" w:rsidRDefault="00F97985" w:rsidP="00FA4ED8">
            <w:pPr>
              <w:widowControl w:val="0"/>
              <w:spacing w:after="0" w:line="240" w:lineRule="auto"/>
              <w:jc w:val="center"/>
              <w:rPr>
                <w:rFonts w:ascii="Arial" w:hAnsi="Arial" w:cs="Arial"/>
                <w:sz w:val="6"/>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tc>
      </w:tr>
    </w:tbl>
    <w:p w14:paraId="27C8AA7E" w14:textId="77777777" w:rsidR="00271442" w:rsidRDefault="00271442" w:rsidP="00CD5328">
      <w:pPr>
        <w:widowControl w:val="0"/>
        <w:spacing w:after="0" w:line="240" w:lineRule="auto"/>
        <w:ind w:left="360"/>
        <w:jc w:val="both"/>
        <w:rPr>
          <w:rFonts w:ascii="Arial" w:hAnsi="Arial" w:cs="Arial"/>
        </w:rPr>
      </w:pPr>
    </w:p>
    <w:p w14:paraId="58416BC7" w14:textId="77777777" w:rsidR="00271442" w:rsidRPr="00CD5328" w:rsidRDefault="00271442" w:rsidP="00CD5328">
      <w:pPr>
        <w:widowControl w:val="0"/>
        <w:spacing w:after="0" w:line="240" w:lineRule="auto"/>
        <w:ind w:left="360"/>
        <w:jc w:val="both"/>
        <w:rPr>
          <w:rFonts w:ascii="Arial" w:hAnsi="Arial" w:cs="Arial"/>
        </w:rPr>
      </w:pPr>
    </w:p>
    <w:p w14:paraId="3EA9A42A" w14:textId="77777777" w:rsidR="00296F94" w:rsidRPr="00C528B3" w:rsidRDefault="00233C69" w:rsidP="00BE1777">
      <w:pPr>
        <w:pStyle w:val="WW-Textosinformato"/>
        <w:widowControl w:val="0"/>
        <w:numPr>
          <w:ilvl w:val="1"/>
          <w:numId w:val="7"/>
        </w:numPr>
        <w:ind w:left="709" w:hanging="567"/>
        <w:jc w:val="both"/>
        <w:rPr>
          <w:rFonts w:ascii="Arial" w:hAnsi="Arial" w:cs="Arial"/>
          <w:b/>
          <w:lang w:val="es-ES_tradnl"/>
        </w:rPr>
      </w:pPr>
      <w:r w:rsidRPr="00C528B3">
        <w:rPr>
          <w:rFonts w:ascii="Arial" w:hAnsi="Arial" w:cs="Arial"/>
          <w:b/>
          <w:lang w:val="es-ES_tradnl"/>
        </w:rPr>
        <w:t>REFERENCIAS</w:t>
      </w:r>
    </w:p>
    <w:p w14:paraId="17EDCD0E" w14:textId="77777777"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N°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5C1A1F">
        <w:rPr>
          <w:rFonts w:ascii="Arial" w:hAnsi="Arial" w:cs="Arial"/>
          <w:color w:val="auto"/>
          <w:sz w:val="20"/>
        </w:rPr>
        <w:t>344-2018</w:t>
      </w:r>
      <w:r w:rsidRPr="00C528B3">
        <w:rPr>
          <w:rFonts w:ascii="Arial" w:hAnsi="Arial" w:cs="Arial"/>
          <w:color w:val="auto"/>
          <w:sz w:val="20"/>
        </w:rPr>
        <w:t>-EF.</w:t>
      </w:r>
    </w:p>
    <w:p w14:paraId="18E0579F" w14:textId="77777777" w:rsidR="0063217F" w:rsidRPr="00C528B3" w:rsidRDefault="0063217F" w:rsidP="0063217F">
      <w:pPr>
        <w:pStyle w:val="WW-Textosinformato"/>
        <w:widowControl w:val="0"/>
        <w:ind w:left="709"/>
        <w:rPr>
          <w:rFonts w:ascii="Arial" w:hAnsi="Arial" w:cs="Arial"/>
        </w:rPr>
      </w:pPr>
    </w:p>
    <w:p w14:paraId="718E37D0" w14:textId="77777777"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14:paraId="78002A95" w14:textId="77777777" w:rsidR="00296F94" w:rsidRPr="00444071" w:rsidRDefault="00296F94" w:rsidP="00FA2C25">
      <w:pPr>
        <w:pStyle w:val="WW-Textosinformato"/>
        <w:widowControl w:val="0"/>
        <w:ind w:left="720"/>
        <w:jc w:val="both"/>
        <w:rPr>
          <w:rFonts w:ascii="Arial" w:hAnsi="Arial" w:cs="Arial"/>
        </w:rPr>
      </w:pPr>
    </w:p>
    <w:p w14:paraId="396E986E" w14:textId="77777777" w:rsidR="00296F94" w:rsidRPr="00444071" w:rsidRDefault="00296F94" w:rsidP="00FA2C25">
      <w:pPr>
        <w:pStyle w:val="WW-Textosinformato"/>
        <w:widowControl w:val="0"/>
        <w:ind w:left="720"/>
        <w:jc w:val="both"/>
        <w:rPr>
          <w:rFonts w:ascii="Arial" w:hAnsi="Arial" w:cs="Arial"/>
          <w:lang w:val="es-ES_tradnl"/>
        </w:rPr>
      </w:pPr>
    </w:p>
    <w:p w14:paraId="62DA8901" w14:textId="77777777" w:rsidR="00F97985" w:rsidRPr="00BE4440" w:rsidRDefault="00F97985" w:rsidP="00BE177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CONVOCATORIA</w:t>
      </w:r>
    </w:p>
    <w:p w14:paraId="0976C2D5" w14:textId="77777777"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14:paraId="2C1D1BB4" w14:textId="77777777" w:rsidR="00444071" w:rsidRDefault="00444071" w:rsidP="00845E16">
      <w:pPr>
        <w:pStyle w:val="Sangra3detindependiente"/>
        <w:widowControl w:val="0"/>
        <w:ind w:left="709" w:firstLine="0"/>
        <w:jc w:val="both"/>
        <w:rPr>
          <w:rFonts w:cs="Arial"/>
          <w:i w:val="0"/>
        </w:rPr>
      </w:pPr>
    </w:p>
    <w:p w14:paraId="24DF77AC" w14:textId="77777777" w:rsidR="00F97985" w:rsidRPr="00BE4440" w:rsidRDefault="00F97985" w:rsidP="00BE177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65D88E62"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14:paraId="55043BB4" w14:textId="77777777"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14:paraId="48A38D61" w14:textId="7777777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734ED2" w14:textId="77777777"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14:paraId="2BE4B638" w14:textId="7777777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7399D4" w14:textId="77777777" w:rsidR="000F7EF4" w:rsidRPr="00A61510" w:rsidRDefault="000F7EF4" w:rsidP="00BE1777">
            <w:pPr>
              <w:pStyle w:val="Prrafodelista"/>
              <w:widowControl w:val="0"/>
              <w:numPr>
                <w:ilvl w:val="0"/>
                <w:numId w:val="11"/>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EE140D0" w14:textId="77777777"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14:paraId="228073DC" w14:textId="77777777" w:rsidR="000F7EF4" w:rsidRPr="004E6038" w:rsidRDefault="000F7EF4" w:rsidP="00BE1777">
            <w:pPr>
              <w:pStyle w:val="Prrafodelista"/>
              <w:widowControl w:val="0"/>
              <w:numPr>
                <w:ilvl w:val="0"/>
                <w:numId w:val="11"/>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14:paraId="34E981FC" w14:textId="77777777"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14:paraId="7D2C69D3" w14:textId="77777777" w:rsidR="000F7EF4" w:rsidRPr="00A61510" w:rsidRDefault="000F7EF4" w:rsidP="00BE1777">
            <w:pPr>
              <w:pStyle w:val="Prrafodelista"/>
              <w:widowControl w:val="0"/>
              <w:numPr>
                <w:ilvl w:val="0"/>
                <w:numId w:val="11"/>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002F51D9" w14:textId="77777777" w:rsidR="00C600C7" w:rsidRDefault="00C600C7" w:rsidP="00FB59A5">
      <w:pPr>
        <w:pStyle w:val="Sangra3detindependiente"/>
        <w:widowControl w:val="0"/>
        <w:ind w:left="709" w:firstLine="0"/>
        <w:jc w:val="both"/>
        <w:rPr>
          <w:rFonts w:cs="Arial"/>
          <w:i w:val="0"/>
          <w:lang w:val="es-PE"/>
        </w:rPr>
      </w:pPr>
    </w:p>
    <w:p w14:paraId="32639A98" w14:textId="77777777" w:rsidR="00CA1A70" w:rsidRPr="00C600C7" w:rsidRDefault="00CA1A70" w:rsidP="00FB59A5">
      <w:pPr>
        <w:pStyle w:val="Sangra3detindependiente"/>
        <w:widowControl w:val="0"/>
        <w:ind w:left="709" w:firstLine="0"/>
        <w:jc w:val="both"/>
        <w:rPr>
          <w:rFonts w:cs="Arial"/>
          <w:i w:val="0"/>
          <w:lang w:val="es-PE"/>
        </w:rPr>
      </w:pPr>
    </w:p>
    <w:p w14:paraId="322E8BDE" w14:textId="77777777" w:rsidR="00F97985" w:rsidRPr="00BE4440" w:rsidRDefault="00F97985" w:rsidP="00BE177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9E94851" w14:textId="77777777"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14:paraId="15882A70" w14:textId="0409A89D" w:rsidR="00F97985" w:rsidRDefault="00F97985" w:rsidP="00FA2C2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586B47" w:rsidRPr="00FF2672" w14:paraId="512DFD94" w14:textId="77777777" w:rsidTr="00FA4ED8">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658863" w14:textId="77777777" w:rsidR="00586B47" w:rsidRPr="00884909" w:rsidRDefault="00586B47" w:rsidP="00FA4ED8">
            <w:pPr>
              <w:spacing w:after="0" w:line="240" w:lineRule="auto"/>
              <w:contextualSpacing/>
              <w:jc w:val="both"/>
              <w:rPr>
                <w:rFonts w:ascii="Arial" w:hAnsi="Arial" w:cs="Arial"/>
                <w:bCs w:val="0"/>
                <w:iCs/>
                <w:color w:val="FF0000"/>
                <w:sz w:val="19"/>
                <w:szCs w:val="19"/>
                <w:lang w:val="es-ES"/>
              </w:rPr>
            </w:pPr>
            <w:r w:rsidRPr="00884909">
              <w:rPr>
                <w:rFonts w:ascii="Arial" w:hAnsi="Arial" w:cs="Arial"/>
                <w:bCs w:val="0"/>
                <w:iCs/>
                <w:color w:val="0000FF"/>
                <w:sz w:val="19"/>
                <w:szCs w:val="19"/>
              </w:rPr>
              <w:t>Importante</w:t>
            </w:r>
          </w:p>
        </w:tc>
      </w:tr>
      <w:tr w:rsidR="00586B47" w:rsidRPr="006D0CC2" w14:paraId="1F058DE3" w14:textId="77777777" w:rsidTr="007D196B">
        <w:trPr>
          <w:trHeight w:val="7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C65F8C5" w14:textId="77777777" w:rsidR="00586B47" w:rsidRPr="00884909" w:rsidRDefault="00586B47" w:rsidP="00FA4ED8">
            <w:pPr>
              <w:spacing w:after="0" w:line="240" w:lineRule="auto"/>
              <w:contextualSpacing/>
              <w:jc w:val="both"/>
              <w:rPr>
                <w:rFonts w:ascii="Arial" w:hAnsi="Arial" w:cs="Arial"/>
                <w:b w:val="0"/>
                <w:color w:val="FF0000"/>
                <w:sz w:val="19"/>
                <w:szCs w:val="19"/>
              </w:rPr>
            </w:pPr>
            <w:r w:rsidRPr="00884909">
              <w:rPr>
                <w:rFonts w:ascii="Arial" w:hAnsi="Arial" w:cs="Arial"/>
                <w:b w:val="0"/>
                <w:i/>
                <w:color w:val="0000FF"/>
                <w:sz w:val="19"/>
                <w:szCs w:val="19"/>
              </w:rPr>
              <w:t>No pueden formularse consultas ni observaciones respecto del contenido de una ficha de homologación aprobada. Las consultas y observaciones que se formulen sobre el particular, se tienen como no presentadas.</w:t>
            </w:r>
            <w:r w:rsidRPr="00884909">
              <w:rPr>
                <w:rFonts w:ascii="Arial" w:hAnsi="Arial" w:cs="Arial"/>
                <w:b w:val="0"/>
                <w:bCs w:val="0"/>
                <w:i/>
                <w:color w:val="FF0000"/>
                <w:sz w:val="19"/>
                <w:szCs w:val="19"/>
              </w:rPr>
              <w:t xml:space="preserve"> </w:t>
            </w:r>
          </w:p>
        </w:tc>
      </w:tr>
    </w:tbl>
    <w:p w14:paraId="01963D45" w14:textId="77777777" w:rsidR="00586B47" w:rsidRPr="00586B47" w:rsidRDefault="00586B47" w:rsidP="00FA2C25">
      <w:pPr>
        <w:pStyle w:val="Sangra3detindependiente"/>
        <w:widowControl w:val="0"/>
        <w:ind w:left="709" w:firstLine="0"/>
        <w:jc w:val="both"/>
        <w:rPr>
          <w:rFonts w:cs="Arial"/>
          <w:i w:val="0"/>
          <w:lang w:val="es-PE"/>
        </w:rPr>
      </w:pPr>
    </w:p>
    <w:p w14:paraId="23D0CA74" w14:textId="77777777" w:rsidR="00C628F6" w:rsidRDefault="00C628F6" w:rsidP="00FA2C25">
      <w:pPr>
        <w:pStyle w:val="Sangra3detindependiente"/>
        <w:widowControl w:val="0"/>
        <w:ind w:left="709" w:firstLine="0"/>
        <w:jc w:val="both"/>
        <w:rPr>
          <w:rFonts w:cs="Arial"/>
          <w:i w:val="0"/>
          <w:lang w:val="es-PE"/>
        </w:rPr>
      </w:pPr>
    </w:p>
    <w:p w14:paraId="1BF38DB9" w14:textId="77777777" w:rsidR="00F97985" w:rsidRPr="00BE4440" w:rsidRDefault="00F97985" w:rsidP="00BE177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14:paraId="6990B3EB" w14:textId="77777777" w:rsidR="00D951DD" w:rsidRDefault="00D951DD" w:rsidP="00EE435D">
      <w:pPr>
        <w:spacing w:after="0" w:line="240" w:lineRule="auto"/>
        <w:ind w:left="709"/>
        <w:jc w:val="both"/>
        <w:rPr>
          <w:rFonts w:ascii="Arial" w:eastAsia="Times New Roman" w:hAnsi="Arial" w:cs="Arial"/>
          <w:color w:val="auto"/>
          <w:sz w:val="20"/>
          <w:lang w:val="es-ES" w:eastAsia="es-ES"/>
        </w:rPr>
      </w:pPr>
    </w:p>
    <w:p w14:paraId="6F5323AC" w14:textId="77777777"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14:paraId="638C6D80" w14:textId="77777777"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14:paraId="62D7B38C" w14:textId="77777777"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51B69F" w14:textId="77777777" w:rsidR="000F7EF4" w:rsidRPr="00C528B3" w:rsidRDefault="000F7EF4" w:rsidP="007D196B">
            <w:pPr>
              <w:widowControl w:val="0"/>
              <w:spacing w:after="0" w:line="240" w:lineRule="auto"/>
              <w:contextualSpacing/>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14:paraId="0D1AA59C" w14:textId="77777777"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0FEE22" w14:textId="77777777" w:rsidR="000D07BF" w:rsidRPr="000D07BF" w:rsidRDefault="000F7EF4" w:rsidP="00BE1777">
            <w:pPr>
              <w:pStyle w:val="Prrafodelista"/>
              <w:widowControl w:val="0"/>
              <w:numPr>
                <w:ilvl w:val="0"/>
                <w:numId w:val="32"/>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lastRenderedPageBreak/>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14:paraId="662F53E2" w14:textId="77777777" w:rsidR="000D07BF" w:rsidRPr="000D07BF" w:rsidRDefault="000D07BF" w:rsidP="007D196B">
            <w:pPr>
              <w:widowControl w:val="0"/>
              <w:spacing w:after="0" w:line="240" w:lineRule="auto"/>
              <w:ind w:left="324"/>
              <w:contextualSpacing/>
              <w:jc w:val="both"/>
              <w:rPr>
                <w:rFonts w:ascii="Arial" w:hAnsi="Arial" w:cs="Arial"/>
                <w:b w:val="0"/>
                <w:bCs w:val="0"/>
                <w:i/>
                <w:color w:val="0000FF"/>
                <w:sz w:val="19"/>
                <w:szCs w:val="19"/>
              </w:rPr>
            </w:pPr>
          </w:p>
          <w:p w14:paraId="05FE6FFB" w14:textId="35E57943" w:rsidR="00627210" w:rsidRPr="000D07BF" w:rsidRDefault="000D07BF" w:rsidP="00BE1777">
            <w:pPr>
              <w:pStyle w:val="Prrafodelista"/>
              <w:widowControl w:val="0"/>
              <w:numPr>
                <w:ilvl w:val="0"/>
                <w:numId w:val="32"/>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tc>
      </w:tr>
    </w:tbl>
    <w:p w14:paraId="525018B4" w14:textId="77777777" w:rsidR="00041F69" w:rsidRPr="00C528B3" w:rsidRDefault="00041F69" w:rsidP="00041F69">
      <w:pPr>
        <w:pStyle w:val="WW-Textosinformato"/>
        <w:widowControl w:val="0"/>
        <w:ind w:left="709"/>
        <w:jc w:val="both"/>
        <w:rPr>
          <w:rFonts w:ascii="Arial" w:hAnsi="Arial" w:cs="Arial"/>
          <w:lang w:val="es-ES_tradnl"/>
        </w:rPr>
      </w:pPr>
    </w:p>
    <w:p w14:paraId="65D092B8" w14:textId="77777777" w:rsidR="00AA11DB" w:rsidRDefault="00AA11DB" w:rsidP="00BD63CC">
      <w:pPr>
        <w:pStyle w:val="Prrafodelista"/>
        <w:widowControl w:val="0"/>
        <w:spacing w:after="0" w:line="240" w:lineRule="auto"/>
        <w:ind w:left="709"/>
        <w:jc w:val="both"/>
        <w:rPr>
          <w:rFonts w:ascii="Arial" w:hAnsi="Arial" w:cs="Arial"/>
          <w:color w:val="auto"/>
          <w:sz w:val="20"/>
        </w:rPr>
      </w:pPr>
    </w:p>
    <w:p w14:paraId="0D999B2D" w14:textId="77777777" w:rsidR="00F97985" w:rsidRPr="00BE4440" w:rsidRDefault="00F97985" w:rsidP="00BE177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F766008" w14:textId="77777777"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14:paraId="4B4ED7C4" w14:textId="5212ECC2"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004D6183">
        <w:rPr>
          <w:rFonts w:ascii="Arial" w:hAnsi="Arial" w:cs="Arial"/>
          <w:color w:val="auto"/>
          <w:sz w:val="20"/>
        </w:rPr>
        <w:t xml:space="preserve"> </w:t>
      </w:r>
      <w:r w:rsidR="004D6183" w:rsidRPr="005B7743">
        <w:rPr>
          <w:rFonts w:ascii="Arial" w:hAnsi="Arial" w:cs="Arial"/>
          <w:sz w:val="20"/>
        </w:rPr>
        <w:t>o digital, según la Ley Nº 27269, Ley de Firmas y Certificados Digitales</w:t>
      </w:r>
      <w:r w:rsidR="004D6183" w:rsidRPr="005B7743">
        <w:rPr>
          <w:rFonts w:ascii="Arial" w:hAnsi="Arial" w:cs="Arial"/>
          <w:sz w:val="20"/>
          <w:vertAlign w:val="superscript"/>
          <w:lang w:val="es-ES_tradnl"/>
        </w:rPr>
        <w:footnoteReference w:id="1"/>
      </w:r>
      <w:r w:rsidR="00BF0027">
        <w:rPr>
          <w:rFonts w:ascii="Arial" w:hAnsi="Arial" w:cs="Arial"/>
          <w:color w:val="auto"/>
          <w:sz w:val="20"/>
        </w:rPr>
        <w:t>)</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14:paraId="2AB85145" w14:textId="77777777"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14:paraId="71A25A8E" w14:textId="77777777"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12A073" w14:textId="77777777" w:rsidR="00810D54" w:rsidRPr="00C757C8" w:rsidRDefault="00810D54" w:rsidP="007D196B">
            <w:pPr>
              <w:spacing w:after="0" w:line="240" w:lineRule="auto"/>
              <w:contextualSpacing/>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14:paraId="340172BC" w14:textId="77777777" w:rsidTr="007D196B">
        <w:trPr>
          <w:trHeight w:val="126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442381A" w14:textId="4B6E0E95" w:rsidR="00810D54" w:rsidRPr="007D196B" w:rsidRDefault="00810D54" w:rsidP="00BE1777">
            <w:pPr>
              <w:pStyle w:val="Prrafodelista"/>
              <w:widowControl w:val="0"/>
              <w:numPr>
                <w:ilvl w:val="0"/>
                <w:numId w:val="36"/>
              </w:numPr>
              <w:spacing w:after="0" w:line="240" w:lineRule="auto"/>
              <w:jc w:val="both"/>
              <w:rPr>
                <w:rFonts w:ascii="Arial" w:hAnsi="Arial" w:cs="Arial"/>
                <w:i/>
                <w:color w:val="0000FF"/>
                <w:sz w:val="19"/>
                <w:szCs w:val="19"/>
              </w:rPr>
            </w:pPr>
            <w:r w:rsidRPr="007D196B">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2E1CB15E" w14:textId="05B975DA" w:rsidR="00810D54" w:rsidRPr="007D196B" w:rsidRDefault="00810D54" w:rsidP="00BE1777">
            <w:pPr>
              <w:pStyle w:val="Prrafodelista"/>
              <w:widowControl w:val="0"/>
              <w:numPr>
                <w:ilvl w:val="0"/>
                <w:numId w:val="36"/>
              </w:numPr>
              <w:spacing w:after="0" w:line="240" w:lineRule="auto"/>
              <w:jc w:val="both"/>
              <w:rPr>
                <w:rFonts w:ascii="Arial" w:hAnsi="Arial" w:cs="Arial"/>
                <w:i/>
                <w:color w:val="0000FF"/>
                <w:sz w:val="19"/>
                <w:szCs w:val="19"/>
              </w:rPr>
            </w:pPr>
            <w:r w:rsidRPr="007D196B">
              <w:rPr>
                <w:rFonts w:ascii="Arial" w:hAnsi="Arial" w:cs="Arial"/>
                <w:b w:val="0"/>
                <w:i/>
                <w:color w:val="0000FF"/>
                <w:sz w:val="19"/>
                <w:szCs w:val="19"/>
              </w:rPr>
              <w:t xml:space="preserve">En caso </w:t>
            </w:r>
            <w:r w:rsidR="003141E9" w:rsidRPr="007D196B">
              <w:rPr>
                <w:rFonts w:ascii="Arial" w:hAnsi="Arial" w:cs="Arial"/>
                <w:b w:val="0"/>
                <w:i/>
                <w:color w:val="0000FF"/>
                <w:sz w:val="19"/>
                <w:szCs w:val="19"/>
              </w:rPr>
              <w:t>la información contenida en los documentos escaneados que conforman la oferta no coincida con lo declarado a través del SEACE, prevalece la información declarada en los documentos escaneados.</w:t>
            </w:r>
          </w:p>
          <w:p w14:paraId="6433D864" w14:textId="5EEF390E" w:rsidR="00627210" w:rsidRPr="00C757C8" w:rsidRDefault="00810D54" w:rsidP="00BE1777">
            <w:pPr>
              <w:pStyle w:val="Prrafodelista"/>
              <w:widowControl w:val="0"/>
              <w:numPr>
                <w:ilvl w:val="0"/>
                <w:numId w:val="36"/>
              </w:numPr>
              <w:spacing w:after="0" w:line="240" w:lineRule="auto"/>
              <w:jc w:val="both"/>
              <w:rPr>
                <w:rFonts w:ascii="Arial" w:hAnsi="Arial" w:cs="Arial"/>
                <w:b w:val="0"/>
                <w:i/>
                <w:color w:val="0000FF"/>
                <w:sz w:val="19"/>
                <w:szCs w:val="19"/>
              </w:rPr>
            </w:pPr>
            <w:r w:rsidRPr="00627210">
              <w:rPr>
                <w:rFonts w:ascii="Arial" w:hAnsi="Arial" w:cs="Arial"/>
                <w:b w:val="0"/>
                <w:i/>
                <w:color w:val="0000FF"/>
                <w:sz w:val="19"/>
                <w:szCs w:val="19"/>
              </w:rPr>
              <w:t>No se tomarán en cuenta las ofertas que se presenten en físico a la Entidad.</w:t>
            </w:r>
          </w:p>
        </w:tc>
      </w:tr>
    </w:tbl>
    <w:p w14:paraId="369B5A2F" w14:textId="77777777" w:rsidR="000F620E" w:rsidRDefault="000F620E" w:rsidP="00CD5328">
      <w:pPr>
        <w:pStyle w:val="Sangra3detindependiente"/>
        <w:widowControl w:val="0"/>
        <w:tabs>
          <w:tab w:val="left" w:pos="709"/>
        </w:tabs>
        <w:ind w:left="709" w:firstLine="0"/>
        <w:jc w:val="both"/>
        <w:rPr>
          <w:rFonts w:cs="Arial"/>
          <w:i w:val="0"/>
          <w:lang w:val="es-PE"/>
        </w:rPr>
      </w:pPr>
    </w:p>
    <w:p w14:paraId="00DF8649" w14:textId="77777777" w:rsidR="00FC4DCF" w:rsidRDefault="00FC4DCF" w:rsidP="00CD5328">
      <w:pPr>
        <w:pStyle w:val="Sangra3detindependiente"/>
        <w:widowControl w:val="0"/>
        <w:tabs>
          <w:tab w:val="left" w:pos="709"/>
        </w:tabs>
        <w:ind w:left="709" w:firstLine="0"/>
        <w:jc w:val="both"/>
        <w:rPr>
          <w:rFonts w:cs="Arial"/>
          <w:i w:val="0"/>
          <w:lang w:val="es-PE"/>
        </w:rPr>
      </w:pPr>
    </w:p>
    <w:p w14:paraId="1A2F3D65" w14:textId="77777777" w:rsidR="00F97985" w:rsidRPr="00BE4440" w:rsidRDefault="00F97985" w:rsidP="00BE1777">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2152F8E0" w14:textId="77777777" w:rsidR="000F620E" w:rsidRPr="000F620E" w:rsidRDefault="000F620E" w:rsidP="00115201">
      <w:pPr>
        <w:pStyle w:val="Prrafodelista"/>
        <w:widowControl w:val="0"/>
        <w:spacing w:after="0" w:line="240" w:lineRule="auto"/>
        <w:jc w:val="both"/>
        <w:rPr>
          <w:rFonts w:ascii="Arial" w:hAnsi="Arial" w:cs="Arial"/>
          <w:sz w:val="20"/>
          <w:lang w:val="es-ES"/>
        </w:rPr>
      </w:pPr>
    </w:p>
    <w:p w14:paraId="07227CA9" w14:textId="77777777"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r w:rsidR="00EB0D79">
        <w:rPr>
          <w:rFonts w:ascii="Arial" w:hAnsi="Arial" w:cs="Arial"/>
          <w:sz w:val="20"/>
          <w:lang w:val="es-ES"/>
        </w:rPr>
        <w:t>.</w:t>
      </w:r>
    </w:p>
    <w:p w14:paraId="511521F8" w14:textId="77777777" w:rsidR="00EB0D79" w:rsidRDefault="00EB0D79" w:rsidP="00080F1C">
      <w:pPr>
        <w:widowControl w:val="0"/>
        <w:spacing w:after="0" w:line="240" w:lineRule="auto"/>
        <w:ind w:left="709"/>
        <w:jc w:val="both"/>
        <w:rPr>
          <w:rFonts w:ascii="Arial" w:hAnsi="Arial" w:cs="Arial"/>
          <w:sz w:val="20"/>
          <w:lang w:val="es-ES"/>
        </w:rPr>
      </w:pPr>
    </w:p>
    <w:p w14:paraId="32C4FCA0" w14:textId="77777777"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14:paraId="4A1C59E5" w14:textId="77777777"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14:paraId="00F6BFAB" w14:textId="77777777"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182E1" w14:textId="77777777"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58A110C0" w14:textId="77777777"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523B301" w14:textId="77777777"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14:paraId="1596E377" w14:textId="77777777" w:rsidR="00627210" w:rsidRPr="000F6945" w:rsidRDefault="00627210" w:rsidP="004002B2">
            <w:pPr>
              <w:widowControl w:val="0"/>
              <w:spacing w:after="0" w:line="240" w:lineRule="auto"/>
              <w:jc w:val="both"/>
              <w:rPr>
                <w:rFonts w:ascii="Arial" w:hAnsi="Arial" w:cs="Arial"/>
                <w:b w:val="0"/>
                <w:color w:val="auto"/>
                <w:sz w:val="19"/>
                <w:szCs w:val="19"/>
              </w:rPr>
            </w:pPr>
          </w:p>
        </w:tc>
      </w:tr>
    </w:tbl>
    <w:p w14:paraId="360C8701" w14:textId="77777777" w:rsidR="00AF6E6E" w:rsidRPr="00AF6E6E" w:rsidRDefault="00AF6E6E" w:rsidP="00080F1C">
      <w:pPr>
        <w:widowControl w:val="0"/>
        <w:spacing w:after="0" w:line="240" w:lineRule="auto"/>
        <w:ind w:left="709"/>
        <w:jc w:val="both"/>
        <w:rPr>
          <w:rFonts w:ascii="Arial" w:hAnsi="Arial" w:cs="Arial"/>
          <w:sz w:val="20"/>
        </w:rPr>
      </w:pPr>
    </w:p>
    <w:p w14:paraId="19A40D14" w14:textId="77777777"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14:paraId="45967854" w14:textId="77777777" w:rsidR="00624C95" w:rsidRPr="007B0A4C" w:rsidRDefault="00624C95" w:rsidP="00A87950">
      <w:pPr>
        <w:spacing w:after="0" w:line="240" w:lineRule="auto"/>
        <w:ind w:left="720"/>
        <w:jc w:val="both"/>
        <w:rPr>
          <w:rFonts w:ascii="Arial" w:hAnsi="Arial" w:cs="Arial"/>
          <w:color w:val="auto"/>
          <w:sz w:val="20"/>
        </w:rPr>
      </w:pPr>
    </w:p>
    <w:p w14:paraId="15F86861" w14:textId="77777777" w:rsidR="00F97985" w:rsidRPr="009C6257" w:rsidRDefault="00F97985" w:rsidP="00BE1777">
      <w:pPr>
        <w:pStyle w:val="WW-Textosinformato"/>
        <w:widowControl w:val="0"/>
        <w:numPr>
          <w:ilvl w:val="1"/>
          <w:numId w:val="7"/>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CFD2430" w14:textId="77777777" w:rsidR="00A91E77" w:rsidRDefault="00A91E77" w:rsidP="00071BD8">
      <w:pPr>
        <w:spacing w:after="0" w:line="240" w:lineRule="auto"/>
        <w:ind w:left="720"/>
        <w:jc w:val="both"/>
        <w:rPr>
          <w:rFonts w:ascii="Arial" w:hAnsi="Arial" w:cs="Arial"/>
          <w:color w:val="auto"/>
          <w:sz w:val="20"/>
          <w:lang w:val="es-ES"/>
        </w:rPr>
      </w:pPr>
      <w:r>
        <w:rPr>
          <w:rFonts w:ascii="Arial" w:hAnsi="Arial" w:cs="Arial"/>
          <w:color w:val="263238"/>
          <w:sz w:val="20"/>
        </w:rPr>
        <w:t xml:space="preserve">La evaluación de las ofertas se realiza conforme a lo establecido en </w:t>
      </w:r>
      <w:r w:rsidR="00D11DA2">
        <w:rPr>
          <w:rFonts w:ascii="Arial" w:hAnsi="Arial" w:cs="Arial"/>
          <w:color w:val="263238"/>
          <w:sz w:val="20"/>
        </w:rPr>
        <w:t>e</w:t>
      </w:r>
      <w:r>
        <w:rPr>
          <w:rFonts w:ascii="Arial" w:hAnsi="Arial" w:cs="Arial"/>
          <w:color w:val="263238"/>
          <w:sz w:val="20"/>
        </w:rPr>
        <w:t xml:space="preserve">l numeral </w:t>
      </w:r>
      <w:r w:rsidR="00D11DA2">
        <w:rPr>
          <w:rFonts w:ascii="Arial" w:hAnsi="Arial" w:cs="Arial"/>
          <w:color w:val="263238"/>
          <w:sz w:val="20"/>
        </w:rPr>
        <w:t>74</w:t>
      </w:r>
      <w:r>
        <w:rPr>
          <w:rFonts w:ascii="Arial" w:hAnsi="Arial" w:cs="Arial"/>
          <w:color w:val="263238"/>
          <w:sz w:val="20"/>
        </w:rPr>
        <w:t>.</w:t>
      </w:r>
      <w:r w:rsidR="00D11DA2">
        <w:rPr>
          <w:rFonts w:ascii="Arial" w:hAnsi="Arial" w:cs="Arial"/>
          <w:color w:val="263238"/>
          <w:sz w:val="20"/>
        </w:rPr>
        <w:t>1</w:t>
      </w:r>
      <w:r>
        <w:rPr>
          <w:rFonts w:ascii="Arial" w:hAnsi="Arial" w:cs="Arial"/>
          <w:color w:val="263238"/>
          <w:sz w:val="20"/>
        </w:rPr>
        <w:t xml:space="preserve"> y </w:t>
      </w:r>
      <w:r w:rsidR="00D11DA2">
        <w:rPr>
          <w:rFonts w:ascii="Arial" w:hAnsi="Arial" w:cs="Arial"/>
          <w:color w:val="263238"/>
          <w:sz w:val="20"/>
        </w:rPr>
        <w:t>el literal a) del numeral 74.2</w:t>
      </w:r>
      <w:r>
        <w:rPr>
          <w:rFonts w:ascii="Arial" w:hAnsi="Arial" w:cs="Arial"/>
          <w:color w:val="263238"/>
          <w:sz w:val="20"/>
        </w:rPr>
        <w:t xml:space="preserve"> del artículo </w:t>
      </w:r>
      <w:r w:rsidR="00D11DA2">
        <w:rPr>
          <w:rFonts w:ascii="Arial" w:hAnsi="Arial" w:cs="Arial"/>
          <w:color w:val="263238"/>
          <w:sz w:val="20"/>
        </w:rPr>
        <w:t>74</w:t>
      </w:r>
      <w:r>
        <w:rPr>
          <w:rFonts w:ascii="Arial" w:hAnsi="Arial" w:cs="Arial"/>
          <w:color w:val="263238"/>
          <w:sz w:val="20"/>
        </w:rPr>
        <w:t xml:space="preserve"> del Reglamento.</w:t>
      </w:r>
    </w:p>
    <w:p w14:paraId="566207E6" w14:textId="77777777" w:rsidR="00A91E77" w:rsidRDefault="00A91E77" w:rsidP="00071BD8">
      <w:pPr>
        <w:spacing w:after="0" w:line="240" w:lineRule="auto"/>
        <w:ind w:left="720"/>
        <w:jc w:val="both"/>
        <w:rPr>
          <w:rFonts w:ascii="Arial" w:hAnsi="Arial" w:cs="Arial"/>
          <w:color w:val="auto"/>
          <w:sz w:val="20"/>
          <w:lang w:val="es-ES"/>
        </w:rPr>
      </w:pPr>
    </w:p>
    <w:p w14:paraId="09D5E0D1" w14:textId="77777777"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lastRenderedPageBreak/>
        <w:t xml:space="preserve">En el supuesto de que dos (2) o más ofertas empaten, la determinación del orden de prelación de las ofertas empatadas se </w:t>
      </w:r>
      <w:r w:rsidR="00071BD8">
        <w:rPr>
          <w:rFonts w:ascii="Arial" w:hAnsi="Arial" w:cs="Arial"/>
          <w:color w:val="auto"/>
          <w:sz w:val="20"/>
          <w:lang w:val="es-ES"/>
        </w:rPr>
        <w:t xml:space="preserve">efectúa siguiendo estrictamente el orden establecido en el numeral </w:t>
      </w:r>
      <w:r w:rsidR="00A91E77">
        <w:rPr>
          <w:rFonts w:ascii="Arial" w:hAnsi="Arial" w:cs="Arial"/>
          <w:color w:val="auto"/>
          <w:sz w:val="20"/>
          <w:lang w:val="es-ES"/>
        </w:rPr>
        <w:t>91.</w:t>
      </w:r>
      <w:r w:rsidR="00071BD8">
        <w:rPr>
          <w:rFonts w:ascii="Arial" w:hAnsi="Arial" w:cs="Arial"/>
          <w:color w:val="auto"/>
          <w:sz w:val="20"/>
          <w:lang w:val="es-ES"/>
        </w:rPr>
        <w:t xml:space="preserve">1 del artículo </w:t>
      </w:r>
      <w:r w:rsidR="00A91E77">
        <w:rPr>
          <w:rFonts w:ascii="Arial" w:hAnsi="Arial" w:cs="Arial"/>
          <w:color w:val="auto"/>
          <w:sz w:val="20"/>
          <w:lang w:val="es-ES"/>
        </w:rPr>
        <w:t xml:space="preserve">91 </w:t>
      </w:r>
      <w:r w:rsidR="00071BD8">
        <w:rPr>
          <w:rFonts w:ascii="Arial" w:hAnsi="Arial" w:cs="Arial"/>
          <w:color w:val="auto"/>
          <w:sz w:val="20"/>
          <w:lang w:val="es-ES"/>
        </w:rPr>
        <w:t>del Reglamento</w:t>
      </w:r>
      <w:r w:rsidR="00071BD8" w:rsidRPr="00B57E63">
        <w:rPr>
          <w:rFonts w:ascii="Arial" w:hAnsi="Arial" w:cs="Arial"/>
          <w:color w:val="auto"/>
          <w:sz w:val="20"/>
          <w:lang w:val="es-ES"/>
        </w:rPr>
        <w:t xml:space="preserve">. </w:t>
      </w:r>
    </w:p>
    <w:p w14:paraId="6D1E78BB" w14:textId="77777777" w:rsidR="009757FA" w:rsidRDefault="009757FA" w:rsidP="00071BD8">
      <w:pPr>
        <w:spacing w:after="0" w:line="240" w:lineRule="auto"/>
        <w:ind w:left="720"/>
        <w:jc w:val="both"/>
        <w:rPr>
          <w:rFonts w:ascii="Arial" w:hAnsi="Arial" w:cs="Arial"/>
          <w:color w:val="auto"/>
          <w:sz w:val="20"/>
          <w:lang w:val="es-ES"/>
        </w:rPr>
      </w:pPr>
    </w:p>
    <w:p w14:paraId="450A90B9" w14:textId="77777777"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15EED89" w14:textId="77777777"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14:paraId="276A95FE" w14:textId="77777777"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1CB82EC" w14:textId="77777777" w:rsidR="000F7EF4" w:rsidRPr="002B4536" w:rsidRDefault="000F7EF4" w:rsidP="00040ACF">
            <w:pPr>
              <w:widowControl w:val="0"/>
              <w:spacing w:after="0" w:line="240" w:lineRule="auto"/>
              <w:contextualSpacing/>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754BF7E7" w14:textId="77777777"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F08E74C" w14:textId="77777777" w:rsidR="000F7EF4" w:rsidRDefault="000F7EF4" w:rsidP="00250176">
            <w:pPr>
              <w:widowControl w:val="0"/>
              <w:spacing w:after="0" w:line="240" w:lineRule="auto"/>
              <w:ind w:left="34"/>
              <w:contextualSpacing/>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14:paraId="539E2706" w14:textId="77777777" w:rsidR="00627210" w:rsidRPr="00191639" w:rsidRDefault="00627210" w:rsidP="00250176">
            <w:pPr>
              <w:widowControl w:val="0"/>
              <w:spacing w:after="0" w:line="240" w:lineRule="auto"/>
              <w:ind w:left="34"/>
              <w:contextualSpacing/>
              <w:jc w:val="both"/>
              <w:rPr>
                <w:rFonts w:ascii="Arial" w:hAnsi="Arial" w:cs="Arial"/>
                <w:b w:val="0"/>
                <w:color w:val="0000FF"/>
                <w:sz w:val="19"/>
                <w:szCs w:val="19"/>
                <w:lang w:val="es-ES"/>
              </w:rPr>
            </w:pPr>
          </w:p>
        </w:tc>
      </w:tr>
    </w:tbl>
    <w:p w14:paraId="03FCEA26" w14:textId="77777777" w:rsidR="000F7EF4" w:rsidRDefault="000F7EF4" w:rsidP="00071BD8">
      <w:pPr>
        <w:spacing w:after="0" w:line="240" w:lineRule="auto"/>
        <w:ind w:left="720"/>
        <w:jc w:val="both"/>
        <w:rPr>
          <w:rFonts w:ascii="Arial" w:hAnsi="Arial" w:cs="Arial"/>
          <w:color w:val="auto"/>
          <w:sz w:val="20"/>
          <w:lang w:val="es-ES"/>
        </w:rPr>
      </w:pPr>
    </w:p>
    <w:p w14:paraId="18AF5D65" w14:textId="77777777" w:rsidR="008D26EA" w:rsidRPr="00B70080" w:rsidRDefault="008D26EA" w:rsidP="00BE1777">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513632D6" w14:textId="77777777"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14:paraId="3C268BC6" w14:textId="77777777" w:rsidR="00310317" w:rsidRPr="005C1394" w:rsidRDefault="00310317" w:rsidP="009B52AD">
      <w:pPr>
        <w:pStyle w:val="WW-Textosinformato"/>
        <w:widowControl w:val="0"/>
        <w:ind w:left="709"/>
        <w:jc w:val="both"/>
        <w:rPr>
          <w:rFonts w:ascii="Arial" w:eastAsia="Batang" w:hAnsi="Arial" w:cs="Arial"/>
          <w:lang w:eastAsia="es-PE"/>
        </w:rPr>
      </w:pPr>
    </w:p>
    <w:p w14:paraId="2DCCF303" w14:textId="77777777" w:rsidR="00B70080" w:rsidRPr="006927AD" w:rsidRDefault="00183D5C" w:rsidP="00BE1777">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791DB476" w14:textId="77777777"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14:paraId="03A0FB65" w14:textId="77777777" w:rsidR="00F2389D" w:rsidRDefault="00F2389D" w:rsidP="007E0879">
      <w:pPr>
        <w:pStyle w:val="Textosinformato"/>
        <w:ind w:left="709"/>
        <w:jc w:val="both"/>
        <w:rPr>
          <w:rFonts w:ascii="Arial" w:eastAsia="Batang" w:hAnsi="Arial" w:cs="Arial"/>
          <w:color w:val="000000"/>
          <w:lang w:val="es-PE" w:eastAsia="es-PE"/>
        </w:rPr>
      </w:pPr>
    </w:p>
    <w:p w14:paraId="51D91427" w14:textId="77777777"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14:paraId="0FE6FA6E" w14:textId="77777777" w:rsidR="000F257A" w:rsidRDefault="000F257A" w:rsidP="007E0879">
      <w:pPr>
        <w:pStyle w:val="Textosinformato"/>
        <w:ind w:left="709"/>
        <w:jc w:val="both"/>
        <w:rPr>
          <w:rFonts w:ascii="Arial" w:eastAsia="Batang" w:hAnsi="Arial" w:cs="Arial"/>
          <w:color w:val="000000"/>
          <w:lang w:val="es-PE" w:eastAsia="es-PE"/>
        </w:rPr>
      </w:pPr>
    </w:p>
    <w:p w14:paraId="2B2214C5" w14:textId="77777777"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58395FE" w14:textId="77777777" w:rsidR="005A6D97" w:rsidRDefault="005A6D97" w:rsidP="007E0879">
      <w:pPr>
        <w:pStyle w:val="Textosinformato"/>
        <w:ind w:left="709"/>
        <w:jc w:val="both"/>
        <w:rPr>
          <w:rFonts w:ascii="Arial" w:eastAsia="Batang" w:hAnsi="Arial" w:cs="Arial"/>
          <w:color w:val="000000"/>
          <w:lang w:val="es-PE" w:eastAsia="es-PE"/>
        </w:rPr>
      </w:pPr>
    </w:p>
    <w:p w14:paraId="341E159A" w14:textId="77777777" w:rsidR="005A6D97" w:rsidRDefault="005A6D97" w:rsidP="007E0879">
      <w:pPr>
        <w:pStyle w:val="Textosinformato"/>
        <w:ind w:left="709"/>
        <w:jc w:val="both"/>
        <w:rPr>
          <w:rFonts w:ascii="Arial" w:eastAsia="Batang" w:hAnsi="Arial" w:cs="Arial"/>
          <w:color w:val="000000"/>
          <w:lang w:val="es-PE" w:eastAsia="es-PE"/>
        </w:rPr>
      </w:pPr>
    </w:p>
    <w:p w14:paraId="012F971B" w14:textId="77777777" w:rsidR="007B06F6" w:rsidRDefault="007B06F6" w:rsidP="00BE1777">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19C49857" w14:textId="77777777" w:rsidR="007B06F6" w:rsidRDefault="007B06F6" w:rsidP="007B06F6">
      <w:pPr>
        <w:pStyle w:val="WW-Textosinformato"/>
        <w:widowControl w:val="0"/>
        <w:ind w:left="709"/>
        <w:jc w:val="both"/>
        <w:rPr>
          <w:rFonts w:ascii="Arial" w:hAnsi="Arial" w:cs="Arial"/>
        </w:rPr>
      </w:pPr>
    </w:p>
    <w:p w14:paraId="2614F78F"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D69DF8A" w14:textId="77777777" w:rsidR="007B06F6" w:rsidRDefault="007B06F6" w:rsidP="007B06F6">
      <w:pPr>
        <w:pStyle w:val="WW-Textosinformato"/>
        <w:widowControl w:val="0"/>
        <w:ind w:left="709"/>
        <w:jc w:val="both"/>
        <w:rPr>
          <w:rFonts w:ascii="Arial" w:hAnsi="Arial" w:cs="Arial"/>
        </w:rPr>
      </w:pPr>
    </w:p>
    <w:p w14:paraId="31B15DE7" w14:textId="77777777"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14:paraId="7C6C41EA" w14:textId="77777777" w:rsidR="007B5F3A" w:rsidRDefault="007B5F3A" w:rsidP="007B06F6">
      <w:pPr>
        <w:pStyle w:val="WW-Textosinformato"/>
        <w:widowControl w:val="0"/>
        <w:ind w:left="709"/>
        <w:jc w:val="both"/>
        <w:rPr>
          <w:rFonts w:ascii="Arial" w:hAnsi="Arial" w:cs="Arial"/>
        </w:rPr>
      </w:pPr>
    </w:p>
    <w:p w14:paraId="6029B224" w14:textId="77777777" w:rsidR="00CC34E8" w:rsidRDefault="00CC34E8" w:rsidP="007B06F6">
      <w:pPr>
        <w:pStyle w:val="WW-Textosinformato"/>
        <w:widowControl w:val="0"/>
        <w:ind w:left="709"/>
        <w:jc w:val="both"/>
        <w:rPr>
          <w:rFonts w:ascii="Arial" w:hAnsi="Arial" w:cs="Arial"/>
        </w:rPr>
      </w:pPr>
    </w:p>
    <w:p w14:paraId="3AA4088A" w14:textId="77777777" w:rsidR="00F97985" w:rsidRPr="00CD5328" w:rsidRDefault="00F97985" w:rsidP="00BE1777">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9E37A40" w14:textId="6897EDD7"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w:t>
      </w:r>
      <w:r w:rsidR="00A34D5E">
        <w:rPr>
          <w:rFonts w:ascii="Arial" w:hAnsi="Arial" w:cs="Arial"/>
          <w:sz w:val="20"/>
        </w:rPr>
        <w:t>, rechazo</w:t>
      </w:r>
      <w:r w:rsidR="00766E43">
        <w:rPr>
          <w:rFonts w:ascii="Arial" w:hAnsi="Arial" w:cs="Arial"/>
          <w:sz w:val="20"/>
        </w:rPr>
        <w:t xml:space="preserve"> y</w:t>
      </w:r>
      <w:r w:rsidR="0063217F" w:rsidRPr="00C528B3">
        <w:rPr>
          <w:rFonts w:ascii="Arial" w:hAnsi="Arial" w:cs="Arial"/>
          <w:sz w:val="20"/>
        </w:rPr>
        <w:t xml:space="preserve"> el otorgamiento de la buena pro.</w:t>
      </w:r>
    </w:p>
    <w:p w14:paraId="76D595C1" w14:textId="77777777" w:rsidR="0063217F" w:rsidRPr="0083079E" w:rsidRDefault="0063217F" w:rsidP="0063217F">
      <w:pPr>
        <w:spacing w:after="0" w:line="240" w:lineRule="auto"/>
        <w:ind w:left="709"/>
        <w:jc w:val="both"/>
        <w:rPr>
          <w:rFonts w:ascii="Arial" w:hAnsi="Arial" w:cs="Arial"/>
          <w:sz w:val="20"/>
        </w:rPr>
      </w:pPr>
    </w:p>
    <w:p w14:paraId="59737528" w14:textId="77777777" w:rsidR="00F97985" w:rsidRPr="00CD5328" w:rsidRDefault="00F97985" w:rsidP="00BE1777">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0E3250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50F10FF" w14:textId="77777777" w:rsidR="000B7661" w:rsidRPr="004B0E6E" w:rsidRDefault="000B7661" w:rsidP="004B0E6E">
      <w:pPr>
        <w:spacing w:after="0" w:line="240" w:lineRule="auto"/>
        <w:ind w:left="720"/>
        <w:jc w:val="both"/>
        <w:rPr>
          <w:rFonts w:ascii="Arial" w:hAnsi="Arial" w:cs="Arial"/>
          <w:sz w:val="20"/>
          <w:lang w:val="es-ES"/>
        </w:rPr>
      </w:pPr>
    </w:p>
    <w:p w14:paraId="4E0BCF9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3628C298" w14:textId="77777777" w:rsidR="000B7661" w:rsidRPr="004B0E6E" w:rsidRDefault="000B7661" w:rsidP="004B0E6E">
      <w:pPr>
        <w:spacing w:after="0" w:line="240" w:lineRule="auto"/>
        <w:ind w:left="720"/>
        <w:jc w:val="both"/>
        <w:rPr>
          <w:rFonts w:ascii="Arial" w:hAnsi="Arial" w:cs="Arial"/>
          <w:sz w:val="20"/>
          <w:lang w:val="es-ES"/>
        </w:rPr>
      </w:pPr>
    </w:p>
    <w:p w14:paraId="54BE0973" w14:textId="77777777"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14:paraId="197D5E84" w14:textId="77777777"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14:paraId="7D56DB3D" w14:textId="77777777"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9FAA58" w14:textId="77777777"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14:paraId="2A8F7AD3" w14:textId="77777777"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25BB4F" w14:textId="77777777"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14:paraId="5D67C22C" w14:textId="77777777" w:rsidR="000F257A" w:rsidRPr="00CD5328" w:rsidRDefault="000F257A" w:rsidP="00CD5328">
      <w:pPr>
        <w:widowControl w:val="0"/>
        <w:spacing w:after="0" w:line="240" w:lineRule="auto"/>
        <w:ind w:left="708"/>
        <w:jc w:val="both"/>
        <w:rPr>
          <w:rFonts w:ascii="Arial" w:hAnsi="Arial" w:cs="Arial"/>
        </w:rPr>
      </w:pPr>
    </w:p>
    <w:p w14:paraId="709103CC" w14:textId="77777777"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38B7DCF" w14:textId="77777777" w:rsidTr="009A7ECC">
        <w:tc>
          <w:tcPr>
            <w:tcW w:w="8813" w:type="dxa"/>
          </w:tcPr>
          <w:p w14:paraId="1F29D9B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lastRenderedPageBreak/>
              <w:t>CAPÍTULO II</w:t>
            </w:r>
          </w:p>
          <w:p w14:paraId="2700C4D2" w14:textId="2DB43E33" w:rsidR="00F97985" w:rsidRPr="00CD5328" w:rsidRDefault="00F97985" w:rsidP="007D196B">
            <w:pPr>
              <w:widowControl w:val="0"/>
              <w:spacing w:after="0" w:line="240" w:lineRule="auto"/>
              <w:jc w:val="center"/>
              <w:rPr>
                <w:rFonts w:ascii="Arial" w:hAnsi="Arial" w:cs="Arial"/>
                <w:sz w:val="6"/>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tc>
      </w:tr>
    </w:tbl>
    <w:p w14:paraId="79666003" w14:textId="77777777" w:rsidR="00F97985" w:rsidRDefault="00F97985" w:rsidP="002A7301">
      <w:pPr>
        <w:pStyle w:val="Prrafodelista"/>
        <w:widowControl w:val="0"/>
        <w:spacing w:after="0" w:line="240" w:lineRule="auto"/>
        <w:ind w:left="84"/>
        <w:jc w:val="both"/>
        <w:rPr>
          <w:rFonts w:ascii="Arial" w:hAnsi="Arial" w:cs="Arial"/>
        </w:rPr>
      </w:pPr>
    </w:p>
    <w:p w14:paraId="73CCDBE2" w14:textId="77777777" w:rsidR="002A7301" w:rsidRPr="00CD5328" w:rsidRDefault="002A7301" w:rsidP="002A7301">
      <w:pPr>
        <w:pStyle w:val="Prrafodelista"/>
        <w:widowControl w:val="0"/>
        <w:spacing w:after="0" w:line="240" w:lineRule="auto"/>
        <w:ind w:left="84"/>
        <w:jc w:val="both"/>
        <w:rPr>
          <w:rFonts w:ascii="Arial" w:hAnsi="Arial" w:cs="Arial"/>
        </w:rPr>
      </w:pPr>
    </w:p>
    <w:p w14:paraId="7FAB2EDE" w14:textId="77777777" w:rsidR="00F97985" w:rsidRPr="00CD5328" w:rsidRDefault="00F97985" w:rsidP="00BE1777">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4A48E55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6992399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29B7C4D9" w14:textId="77777777"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14:paraId="0A0789C2" w14:textId="77777777" w:rsidR="0072322D" w:rsidRPr="001616DE" w:rsidRDefault="0072322D" w:rsidP="0072322D">
      <w:pPr>
        <w:pStyle w:val="Prrafodelista"/>
        <w:widowControl w:val="0"/>
        <w:spacing w:after="0" w:line="240" w:lineRule="auto"/>
        <w:ind w:left="709"/>
        <w:jc w:val="both"/>
        <w:rPr>
          <w:rFonts w:ascii="Arial" w:hAnsi="Arial" w:cs="Arial"/>
          <w:sz w:val="20"/>
          <w:lang w:val="es-ES"/>
        </w:rPr>
      </w:pPr>
    </w:p>
    <w:p w14:paraId="5E3C918B" w14:textId="77777777"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14:paraId="54A878EE"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E3430D4" w14:textId="77777777"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13422436" w14:textId="77777777"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14:paraId="5A72C8A9" w14:textId="77777777"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B73F45F" w14:textId="77777777" w:rsidR="00494B49" w:rsidRPr="00C528B3" w:rsidRDefault="00494B49" w:rsidP="00270210">
            <w:pPr>
              <w:spacing w:after="0" w:line="240" w:lineRule="auto"/>
              <w:contextualSpacing/>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14:paraId="5C4FCBE8" w14:textId="77777777"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E7D2" w14:textId="77777777" w:rsidR="00494B49" w:rsidRPr="00991E31" w:rsidRDefault="00494B49" w:rsidP="00BE1777">
            <w:pPr>
              <w:pStyle w:val="Prrafodelista"/>
              <w:numPr>
                <w:ilvl w:val="0"/>
                <w:numId w:val="31"/>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F321066"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p>
          <w:p w14:paraId="5EABD9DE" w14:textId="77777777"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14:paraId="01D20390" w14:textId="77777777"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14:paraId="70DF684D" w14:textId="77777777" w:rsidR="00311902" w:rsidRPr="00311902" w:rsidRDefault="00311902" w:rsidP="00BE1777">
            <w:pPr>
              <w:pStyle w:val="Prrafodelista"/>
              <w:numPr>
                <w:ilvl w:val="0"/>
                <w:numId w:val="31"/>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45B14CA2" w14:textId="77777777" w:rsidR="00494B49" w:rsidRDefault="00494B49" w:rsidP="00270210">
            <w:pPr>
              <w:pStyle w:val="Prrafodelista"/>
              <w:spacing w:after="0" w:line="240" w:lineRule="auto"/>
              <w:ind w:left="360"/>
              <w:rPr>
                <w:rFonts w:ascii="Arial" w:hAnsi="Arial" w:cs="Arial"/>
                <w:bCs w:val="0"/>
                <w:color w:val="0000FF"/>
                <w:sz w:val="19"/>
                <w:szCs w:val="19"/>
              </w:rPr>
            </w:pPr>
          </w:p>
          <w:p w14:paraId="3DD5BA98" w14:textId="77777777" w:rsidR="00494B49" w:rsidRPr="005175B9" w:rsidRDefault="00494B49" w:rsidP="00BE1777">
            <w:pPr>
              <w:pStyle w:val="Prrafodelista"/>
              <w:numPr>
                <w:ilvl w:val="0"/>
                <w:numId w:val="31"/>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14:paraId="4B642798" w14:textId="77777777"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14:paraId="7C4E6D60" w14:textId="77777777" w:rsidR="002A7301" w:rsidRPr="00CD5328" w:rsidRDefault="002A7301" w:rsidP="004E4F88">
      <w:pPr>
        <w:pStyle w:val="Prrafodelista"/>
        <w:widowControl w:val="0"/>
        <w:spacing w:after="0" w:line="240" w:lineRule="auto"/>
        <w:ind w:left="709"/>
        <w:jc w:val="both"/>
        <w:rPr>
          <w:rFonts w:ascii="Arial" w:hAnsi="Arial" w:cs="Arial"/>
          <w:sz w:val="20"/>
          <w:lang w:val="es-ES"/>
        </w:rPr>
      </w:pPr>
    </w:p>
    <w:p w14:paraId="67C703DE" w14:textId="77777777" w:rsidR="00F97985" w:rsidRPr="00CD5328" w:rsidRDefault="00F97985" w:rsidP="00BE1777">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8EC4F90"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7CB52113"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BC2C6F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A57F5AF"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78E907"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890A310"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18D3852" w14:textId="77777777" w:rsidTr="009A7ECC">
        <w:tc>
          <w:tcPr>
            <w:tcW w:w="8813" w:type="dxa"/>
          </w:tcPr>
          <w:p w14:paraId="5D44EC2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lastRenderedPageBreak/>
              <w:t>CAPÍTULO III</w:t>
            </w:r>
          </w:p>
          <w:p w14:paraId="55867040" w14:textId="32CC5F1A" w:rsidR="00F97985" w:rsidRPr="00CD5328" w:rsidRDefault="00F97985" w:rsidP="007D196B">
            <w:pPr>
              <w:widowControl w:val="0"/>
              <w:spacing w:after="0" w:line="240" w:lineRule="auto"/>
              <w:jc w:val="center"/>
              <w:rPr>
                <w:rFonts w:ascii="Arial" w:hAnsi="Arial" w:cs="Arial"/>
                <w:sz w:val="6"/>
              </w:rPr>
            </w:pPr>
            <w:r w:rsidRPr="00CD5328">
              <w:rPr>
                <w:rFonts w:ascii="Arial" w:hAnsi="Arial" w:cs="Arial"/>
                <w:b/>
                <w:szCs w:val="22"/>
              </w:rPr>
              <w:t>DEL CONTRATO</w:t>
            </w:r>
          </w:p>
        </w:tc>
      </w:tr>
    </w:tbl>
    <w:p w14:paraId="41B658F0" w14:textId="77777777" w:rsidR="008B513C" w:rsidRDefault="008B513C" w:rsidP="00CD5328">
      <w:pPr>
        <w:widowControl w:val="0"/>
        <w:spacing w:after="0" w:line="240" w:lineRule="auto"/>
        <w:ind w:left="96"/>
        <w:jc w:val="both"/>
        <w:rPr>
          <w:rFonts w:ascii="Arial" w:hAnsi="Arial" w:cs="Arial"/>
        </w:rPr>
      </w:pPr>
    </w:p>
    <w:p w14:paraId="1826F7E9" w14:textId="77777777" w:rsidR="00F97985" w:rsidRPr="00057672" w:rsidRDefault="00F97985" w:rsidP="00BE1777">
      <w:pPr>
        <w:pStyle w:val="Prrafodelista"/>
        <w:widowControl w:val="0"/>
        <w:numPr>
          <w:ilvl w:val="0"/>
          <w:numId w:val="8"/>
        </w:numPr>
        <w:spacing w:after="0" w:line="240" w:lineRule="auto"/>
        <w:ind w:left="96"/>
        <w:jc w:val="both"/>
        <w:rPr>
          <w:rFonts w:ascii="Arial" w:hAnsi="Arial" w:cs="Arial"/>
          <w:caps/>
          <w:vanish/>
          <w:sz w:val="20"/>
        </w:rPr>
      </w:pPr>
    </w:p>
    <w:p w14:paraId="2A015FDE" w14:textId="77777777" w:rsidR="00F97985" w:rsidRPr="00057672" w:rsidRDefault="00F97985" w:rsidP="00BE1777">
      <w:pPr>
        <w:pStyle w:val="Prrafodelista"/>
        <w:widowControl w:val="0"/>
        <w:numPr>
          <w:ilvl w:val="0"/>
          <w:numId w:val="8"/>
        </w:numPr>
        <w:spacing w:after="0" w:line="240" w:lineRule="auto"/>
        <w:ind w:left="96"/>
        <w:jc w:val="both"/>
        <w:rPr>
          <w:rFonts w:ascii="Arial" w:hAnsi="Arial" w:cs="Arial"/>
          <w:caps/>
          <w:vanish/>
          <w:sz w:val="20"/>
        </w:rPr>
      </w:pPr>
    </w:p>
    <w:p w14:paraId="11C7804C" w14:textId="77777777" w:rsidR="00F97985" w:rsidRPr="00CD5328" w:rsidRDefault="003D5A05" w:rsidP="00BE1777">
      <w:pPr>
        <w:pStyle w:val="Prrafodelista"/>
        <w:widowControl w:val="0"/>
        <w:numPr>
          <w:ilvl w:val="1"/>
          <w:numId w:val="8"/>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14:paraId="66354137" w14:textId="77777777"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2413C049" w14:textId="77777777"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14:paraId="24C47A2D" w14:textId="6557E1D0"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 xml:space="preserve">no supere los </w:t>
      </w:r>
      <w:bookmarkStart w:id="1" w:name="_Hlk75975263"/>
      <w:r w:rsidR="00CC0C82">
        <w:rPr>
          <w:rFonts w:ascii="Arial" w:hAnsi="Arial" w:cs="Arial"/>
          <w:color w:val="auto"/>
          <w:sz w:val="20"/>
          <w:lang w:val="es-ES"/>
        </w:rPr>
        <w:t>doscientos</w:t>
      </w:r>
      <w:r w:rsidRPr="00096DB3">
        <w:rPr>
          <w:rFonts w:ascii="Arial" w:hAnsi="Arial" w:cs="Arial"/>
          <w:color w:val="auto"/>
          <w:sz w:val="20"/>
          <w:lang w:val="es-ES"/>
        </w:rPr>
        <w:t xml:space="preserve"> mil Soles (S/ </w:t>
      </w:r>
      <w:r w:rsidR="00CC0C82">
        <w:rPr>
          <w:rFonts w:ascii="Arial" w:hAnsi="Arial" w:cs="Arial"/>
          <w:color w:val="auto"/>
          <w:sz w:val="20"/>
          <w:lang w:val="es-ES"/>
        </w:rPr>
        <w:t>2</w:t>
      </w:r>
      <w:r w:rsidRPr="00096DB3">
        <w:rPr>
          <w:rFonts w:ascii="Arial" w:hAnsi="Arial" w:cs="Arial"/>
          <w:color w:val="auto"/>
          <w:sz w:val="20"/>
          <w:lang w:val="es-ES"/>
        </w:rPr>
        <w:t>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w:t>
      </w:r>
      <w:bookmarkEnd w:id="1"/>
      <w:r w:rsidRPr="00096DB3">
        <w:rPr>
          <w:rFonts w:ascii="Arial" w:hAnsi="Arial" w:cs="Arial"/>
          <w:color w:val="auto"/>
          <w:sz w:val="20"/>
          <w:lang w:val="es-ES"/>
        </w:rPr>
        <w:t xml:space="preserve">,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14:paraId="208FD908" w14:textId="77777777" w:rsidR="00F85C28" w:rsidRPr="00096DB3" w:rsidRDefault="00F85C28" w:rsidP="00F85C28">
      <w:pPr>
        <w:spacing w:after="0" w:line="240" w:lineRule="auto"/>
        <w:ind w:left="426" w:firstLine="426"/>
        <w:jc w:val="both"/>
        <w:rPr>
          <w:rFonts w:ascii="Arial" w:hAnsi="Arial" w:cs="Arial"/>
          <w:color w:val="auto"/>
          <w:sz w:val="20"/>
          <w:lang w:val="es-ES"/>
        </w:rPr>
      </w:pPr>
    </w:p>
    <w:p w14:paraId="4985C2BA" w14:textId="77777777"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14:paraId="2B8C239A" w14:textId="77777777"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14:paraId="0D2B2864" w14:textId="77777777"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A3E901B" w14:textId="77777777" w:rsidR="00B725CE" w:rsidRPr="002B4536" w:rsidRDefault="00B725CE" w:rsidP="007852D9">
            <w:pPr>
              <w:widowControl w:val="0"/>
              <w:spacing w:after="0" w:line="240" w:lineRule="auto"/>
              <w:contextualSpacing/>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14:paraId="19880391" w14:textId="77777777" w:rsidTr="00680E6C">
        <w:trPr>
          <w:trHeight w:val="26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4BB929DE" w14:textId="77777777" w:rsidR="00B725CE" w:rsidRPr="005A2372" w:rsidRDefault="00B725CE" w:rsidP="005A2372">
            <w:pPr>
              <w:widowControl w:val="0"/>
              <w:spacing w:after="0" w:line="240" w:lineRule="auto"/>
              <w:ind w:left="34"/>
              <w:contextualSpacing/>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14:paraId="11FD83F5" w14:textId="77777777" w:rsidR="00B725CE" w:rsidRDefault="00B725CE" w:rsidP="00B80FA2">
      <w:pPr>
        <w:spacing w:after="0" w:line="240" w:lineRule="auto"/>
        <w:ind w:left="426"/>
        <w:jc w:val="both"/>
        <w:rPr>
          <w:rFonts w:ascii="Arial" w:hAnsi="Arial" w:cs="Arial"/>
          <w:color w:val="auto"/>
          <w:sz w:val="20"/>
          <w:lang w:val="es-ES"/>
        </w:rPr>
      </w:pPr>
    </w:p>
    <w:p w14:paraId="57E2453E" w14:textId="77777777"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14:paraId="47333EA2" w14:textId="77777777" w:rsidR="004A2707" w:rsidRPr="0000241B" w:rsidRDefault="004A2707" w:rsidP="00031A30">
      <w:pPr>
        <w:spacing w:after="0" w:line="240" w:lineRule="auto"/>
        <w:ind w:left="426"/>
        <w:jc w:val="both"/>
        <w:rPr>
          <w:rFonts w:ascii="Arial" w:hAnsi="Arial" w:cs="Arial"/>
          <w:color w:val="auto"/>
          <w:sz w:val="20"/>
          <w:lang w:val="es-ES"/>
        </w:rPr>
      </w:pPr>
    </w:p>
    <w:p w14:paraId="13F6AF9C" w14:textId="77777777" w:rsidR="004144BB" w:rsidRDefault="00422A7B" w:rsidP="00BE1777">
      <w:pPr>
        <w:pStyle w:val="Prrafodelista"/>
        <w:widowControl w:val="0"/>
        <w:numPr>
          <w:ilvl w:val="1"/>
          <w:numId w:val="8"/>
        </w:numPr>
        <w:spacing w:after="0" w:line="240" w:lineRule="auto"/>
        <w:ind w:left="445" w:hanging="425"/>
        <w:jc w:val="both"/>
        <w:rPr>
          <w:rFonts w:ascii="Arial" w:hAnsi="Arial" w:cs="Arial"/>
          <w:b/>
          <w:caps/>
          <w:sz w:val="20"/>
        </w:rPr>
      </w:pPr>
      <w:bookmarkStart w:id="2" w:name="JD_DS184-2008-EF-A150"/>
      <w:bookmarkEnd w:id="2"/>
      <w:r>
        <w:rPr>
          <w:rFonts w:ascii="Arial" w:hAnsi="Arial" w:cs="Arial"/>
          <w:b/>
          <w:caps/>
          <w:sz w:val="20"/>
        </w:rPr>
        <w:t>GARANTÍA</w:t>
      </w:r>
      <w:r w:rsidR="00BA1019">
        <w:rPr>
          <w:rFonts w:ascii="Arial" w:hAnsi="Arial" w:cs="Arial"/>
          <w:b/>
          <w:caps/>
          <w:sz w:val="20"/>
        </w:rPr>
        <w:t>S</w:t>
      </w:r>
    </w:p>
    <w:p w14:paraId="315853D6" w14:textId="77777777"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14:paraId="24950D30" w14:textId="77777777" w:rsidR="004A2707" w:rsidRDefault="004A2707" w:rsidP="008B0468">
      <w:pPr>
        <w:pStyle w:val="Prrafodelista"/>
        <w:widowControl w:val="0"/>
        <w:spacing w:after="0" w:line="240" w:lineRule="auto"/>
        <w:ind w:left="445"/>
        <w:jc w:val="both"/>
        <w:rPr>
          <w:rFonts w:ascii="Arial" w:hAnsi="Arial" w:cs="Arial"/>
          <w:sz w:val="20"/>
        </w:rPr>
      </w:pPr>
    </w:p>
    <w:p w14:paraId="5FF55CBC" w14:textId="77777777" w:rsidR="004144BB" w:rsidRPr="00CD5328" w:rsidRDefault="004144BB" w:rsidP="00BE1777">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3065DAC7"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14:paraId="4E86C3AF" w14:textId="77777777" w:rsidR="00903FE7" w:rsidRPr="00FD3679" w:rsidRDefault="00903FE7" w:rsidP="00FD3679">
      <w:pPr>
        <w:spacing w:after="0" w:line="240" w:lineRule="auto"/>
        <w:ind w:left="1134"/>
        <w:jc w:val="both"/>
        <w:rPr>
          <w:rFonts w:ascii="Arial" w:hAnsi="Arial" w:cs="Arial"/>
          <w:sz w:val="20"/>
        </w:rPr>
      </w:pPr>
    </w:p>
    <w:p w14:paraId="6BEF7256" w14:textId="77777777" w:rsidR="008D408F" w:rsidRPr="00CD5328" w:rsidRDefault="008D408F" w:rsidP="00BE1777">
      <w:pPr>
        <w:pStyle w:val="Prrafodelista"/>
        <w:widowControl w:val="0"/>
        <w:numPr>
          <w:ilvl w:val="2"/>
          <w:numId w:val="8"/>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5EBE079B"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2420915B" w14:textId="77777777" w:rsidR="00BE3622" w:rsidRDefault="00BE3622"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14:paraId="4F671324" w14:textId="77777777"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C3EC70D" w14:textId="77777777" w:rsidR="00AF4088" w:rsidRPr="002B4536" w:rsidRDefault="00AF4088" w:rsidP="007852D9">
            <w:pPr>
              <w:widowControl w:val="0"/>
              <w:spacing w:after="0" w:line="240" w:lineRule="auto"/>
              <w:contextualSpacing/>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14:paraId="4460F563" w14:textId="77777777" w:rsidTr="00680E6C">
        <w:trPr>
          <w:trHeight w:val="5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0C1B50C" w14:textId="1FA9C2A1" w:rsidR="00AF4088" w:rsidRPr="002E36B2" w:rsidRDefault="00AF4088" w:rsidP="00BE1777">
            <w:pPr>
              <w:pStyle w:val="Prrafodelista"/>
              <w:widowControl w:val="0"/>
              <w:numPr>
                <w:ilvl w:val="0"/>
                <w:numId w:val="38"/>
              </w:numPr>
              <w:spacing w:after="0" w:line="240" w:lineRule="auto"/>
              <w:ind w:left="339"/>
              <w:jc w:val="both"/>
              <w:rPr>
                <w:rFonts w:ascii="Arial" w:hAnsi="Arial" w:cs="Arial"/>
                <w:b w:val="0"/>
                <w:bCs w:val="0"/>
                <w:i/>
                <w:color w:val="0000FF"/>
                <w:sz w:val="19"/>
                <w:szCs w:val="19"/>
              </w:rPr>
            </w:pPr>
            <w:r w:rsidRPr="002E36B2">
              <w:rPr>
                <w:rFonts w:ascii="Arial" w:hAnsi="Arial" w:cs="Arial"/>
                <w:b w:val="0"/>
                <w:bCs w:val="0"/>
                <w:i/>
                <w:color w:val="0000FF"/>
                <w:sz w:val="19"/>
                <w:szCs w:val="19"/>
              </w:rPr>
              <w:t xml:space="preserve">En los contratos cuyos montos sean iguales o menores a </w:t>
            </w:r>
            <w:r w:rsidR="00CC0C82" w:rsidRPr="002E36B2">
              <w:rPr>
                <w:rFonts w:ascii="Arial" w:hAnsi="Arial" w:cs="Arial"/>
                <w:b w:val="0"/>
                <w:bCs w:val="0"/>
                <w:i/>
                <w:color w:val="0000FF"/>
                <w:sz w:val="19"/>
                <w:szCs w:val="19"/>
              </w:rPr>
              <w:t>doscientos mil Soles (S/ 200,000.00)</w:t>
            </w:r>
            <w:r w:rsidRPr="002E36B2">
              <w:rPr>
                <w:rFonts w:ascii="Arial" w:hAnsi="Arial" w:cs="Arial"/>
                <w:b w:val="0"/>
                <w:bCs w:val="0"/>
                <w:i/>
                <w:color w:val="0000FF"/>
                <w:sz w:val="19"/>
                <w:szCs w:val="19"/>
              </w:rPr>
              <w:t>, no</w:t>
            </w:r>
            <w:r w:rsidR="00A24838" w:rsidRPr="002E36B2">
              <w:rPr>
                <w:rFonts w:ascii="Arial" w:hAnsi="Arial" w:cs="Arial"/>
                <w:b w:val="0"/>
                <w:bCs w:val="0"/>
                <w:i/>
                <w:color w:val="0000FF"/>
                <w:sz w:val="19"/>
                <w:szCs w:val="19"/>
              </w:rPr>
              <w:t xml:space="preserve"> </w:t>
            </w:r>
            <w:r w:rsidRPr="002E36B2">
              <w:rPr>
                <w:rFonts w:ascii="Arial" w:hAnsi="Arial" w:cs="Arial"/>
                <w:b w:val="0"/>
                <w:bCs w:val="0"/>
                <w:i/>
                <w:color w:val="0000FF"/>
                <w:sz w:val="19"/>
                <w:szCs w:val="19"/>
              </w:rPr>
              <w:t xml:space="preserve">corresponde presentar garantía de fiel cumplimiento de contrato ni garantía de fiel cumplimiento por prestaciones accesorias. Dicha excepción también aplica a los </w:t>
            </w:r>
            <w:r w:rsidR="009149C0" w:rsidRPr="002E36B2">
              <w:rPr>
                <w:rFonts w:ascii="Arial" w:hAnsi="Arial" w:cs="Arial"/>
                <w:b w:val="0"/>
                <w:bCs w:val="0"/>
                <w:i/>
                <w:color w:val="0000FF"/>
                <w:sz w:val="19"/>
                <w:szCs w:val="19"/>
              </w:rPr>
              <w:t>contratos derivados</w:t>
            </w:r>
            <w:r w:rsidRPr="002E36B2">
              <w:rPr>
                <w:rFonts w:ascii="Arial" w:hAnsi="Arial" w:cs="Arial"/>
                <w:b w:val="0"/>
                <w:bCs w:val="0"/>
                <w:i/>
                <w:color w:val="0000FF"/>
                <w:sz w:val="19"/>
                <w:szCs w:val="19"/>
              </w:rPr>
              <w:t xml:space="preserve"> de procedimientos de selección por relación de ítems, cuando el monto del ítem adjudicado o la sumatoria de los montos de los ítems adjudicados no supere</w:t>
            </w:r>
            <w:r w:rsidR="009D0069" w:rsidRPr="002E36B2">
              <w:rPr>
                <w:rFonts w:ascii="Arial" w:hAnsi="Arial" w:cs="Arial"/>
                <w:b w:val="0"/>
                <w:bCs w:val="0"/>
                <w:i/>
                <w:color w:val="0000FF"/>
                <w:sz w:val="19"/>
                <w:szCs w:val="19"/>
              </w:rPr>
              <w:t>n</w:t>
            </w:r>
            <w:r w:rsidRPr="002E36B2">
              <w:rPr>
                <w:rFonts w:ascii="Arial" w:hAnsi="Arial" w:cs="Arial"/>
                <w:b w:val="0"/>
                <w:bCs w:val="0"/>
                <w:i/>
                <w:color w:val="0000FF"/>
                <w:sz w:val="19"/>
                <w:szCs w:val="19"/>
              </w:rPr>
              <w:t xml:space="preserve"> el monto señalado anteriormente, conforme a lo dispuesto en el </w:t>
            </w:r>
            <w:r w:rsidR="009149C0" w:rsidRPr="002E36B2">
              <w:rPr>
                <w:rFonts w:ascii="Arial" w:hAnsi="Arial" w:cs="Arial"/>
                <w:b w:val="0"/>
                <w:bCs w:val="0"/>
                <w:i/>
                <w:color w:val="0000FF"/>
                <w:sz w:val="19"/>
                <w:szCs w:val="19"/>
              </w:rPr>
              <w:t>literal a)</w:t>
            </w:r>
            <w:r w:rsidRPr="002E36B2">
              <w:rPr>
                <w:rFonts w:ascii="Arial" w:hAnsi="Arial" w:cs="Arial"/>
                <w:b w:val="0"/>
                <w:bCs w:val="0"/>
                <w:i/>
                <w:color w:val="0000FF"/>
                <w:sz w:val="19"/>
                <w:szCs w:val="19"/>
              </w:rPr>
              <w:t xml:space="preserve"> del artículo </w:t>
            </w:r>
            <w:r w:rsidR="009149C0" w:rsidRPr="002E36B2">
              <w:rPr>
                <w:rFonts w:ascii="Arial" w:hAnsi="Arial" w:cs="Arial"/>
                <w:b w:val="0"/>
                <w:bCs w:val="0"/>
                <w:i/>
                <w:color w:val="0000FF"/>
                <w:sz w:val="19"/>
                <w:szCs w:val="19"/>
              </w:rPr>
              <w:t xml:space="preserve">152 </w:t>
            </w:r>
            <w:r w:rsidRPr="002E36B2">
              <w:rPr>
                <w:rFonts w:ascii="Arial" w:hAnsi="Arial" w:cs="Arial"/>
                <w:b w:val="0"/>
                <w:bCs w:val="0"/>
                <w:i/>
                <w:color w:val="0000FF"/>
                <w:sz w:val="19"/>
                <w:szCs w:val="19"/>
              </w:rPr>
              <w:t>del Reglamento.</w:t>
            </w:r>
          </w:p>
          <w:p w14:paraId="4E9C6A70" w14:textId="77777777" w:rsidR="002E36B2" w:rsidRPr="002E36B2" w:rsidRDefault="002E36B2" w:rsidP="002E36B2">
            <w:pPr>
              <w:widowControl w:val="0"/>
              <w:spacing w:after="0" w:line="240" w:lineRule="auto"/>
              <w:ind w:left="339"/>
              <w:contextualSpacing/>
              <w:jc w:val="both"/>
              <w:rPr>
                <w:rFonts w:ascii="Arial" w:hAnsi="Arial" w:cs="Arial"/>
                <w:b w:val="0"/>
                <w:bCs w:val="0"/>
                <w:i/>
                <w:color w:val="0000FF"/>
                <w:sz w:val="19"/>
                <w:szCs w:val="19"/>
              </w:rPr>
            </w:pPr>
          </w:p>
          <w:p w14:paraId="4056289D" w14:textId="160275B5" w:rsidR="002E36B2" w:rsidRPr="00AF4088" w:rsidRDefault="002E36B2" w:rsidP="00BE1777">
            <w:pPr>
              <w:pStyle w:val="Prrafodelista"/>
              <w:widowControl w:val="0"/>
              <w:numPr>
                <w:ilvl w:val="0"/>
                <w:numId w:val="38"/>
              </w:numPr>
              <w:spacing w:after="0" w:line="240" w:lineRule="auto"/>
              <w:ind w:left="339"/>
              <w:jc w:val="both"/>
              <w:rPr>
                <w:rFonts w:ascii="Arial" w:hAnsi="Arial" w:cs="Arial"/>
                <w:b w:val="0"/>
                <w:color w:val="0000FF"/>
                <w:sz w:val="19"/>
                <w:szCs w:val="19"/>
                <w:lang w:val="es-ES"/>
              </w:rPr>
            </w:pPr>
            <w:r w:rsidRPr="002E36B2">
              <w:rPr>
                <w:rFonts w:ascii="Arial" w:hAnsi="Arial" w:cs="Arial"/>
                <w:b w:val="0"/>
                <w:bCs w:val="0"/>
                <w:i/>
                <w:color w:val="0000FF"/>
                <w:sz w:val="19"/>
                <w:szCs w:val="19"/>
                <w:lang w:val="es-ES_tradnl"/>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w:t>
            </w:r>
            <w:r w:rsidRPr="002E36B2">
              <w:rPr>
                <w:rFonts w:ascii="Arial" w:hAnsi="Arial" w:cs="Arial"/>
                <w:b w:val="0"/>
                <w:bCs w:val="0"/>
                <w:i/>
                <w:color w:val="0000FF"/>
                <w:sz w:val="19"/>
                <w:szCs w:val="19"/>
              </w:rPr>
              <w:t xml:space="preserve">establecen los numerales 149.4 y 149.5 del artículo 149 </w:t>
            </w:r>
            <w:r w:rsidRPr="002E36B2">
              <w:rPr>
                <w:rFonts w:ascii="Arial" w:hAnsi="Arial" w:cs="Arial"/>
                <w:b w:val="0"/>
                <w:bCs w:val="0"/>
                <w:i/>
                <w:color w:val="0000FF"/>
                <w:sz w:val="19"/>
                <w:szCs w:val="19"/>
                <w:lang w:val="es-ES_tradnl"/>
              </w:rPr>
              <w:t xml:space="preserve"> del Reglamento</w:t>
            </w:r>
            <w:r>
              <w:t xml:space="preserve"> </w:t>
            </w:r>
            <w:r w:rsidRPr="002E36B2">
              <w:rPr>
                <w:rFonts w:ascii="Arial" w:hAnsi="Arial" w:cs="Arial"/>
                <w:b w:val="0"/>
                <w:bCs w:val="0"/>
                <w:i/>
                <w:color w:val="0000FF"/>
                <w:sz w:val="19"/>
                <w:szCs w:val="19"/>
                <w:lang w:val="es-ES_tradnl"/>
              </w:rPr>
              <w:t xml:space="preserve">y </w:t>
            </w:r>
            <w:r>
              <w:rPr>
                <w:rFonts w:ascii="Arial" w:hAnsi="Arial" w:cs="Arial"/>
                <w:b w:val="0"/>
                <w:bCs w:val="0"/>
                <w:i/>
                <w:color w:val="0000FF"/>
                <w:sz w:val="19"/>
                <w:szCs w:val="19"/>
                <w:lang w:val="es-ES_tradnl"/>
              </w:rPr>
              <w:t xml:space="preserve">el </w:t>
            </w:r>
            <w:r w:rsidRPr="002E36B2">
              <w:rPr>
                <w:rFonts w:ascii="Arial" w:hAnsi="Arial" w:cs="Arial"/>
                <w:b w:val="0"/>
                <w:bCs w:val="0"/>
                <w:i/>
                <w:color w:val="0000FF"/>
                <w:sz w:val="19"/>
                <w:szCs w:val="19"/>
                <w:lang w:val="es-ES_tradnl"/>
              </w:rPr>
              <w:t>numeral 151.2 del artículo 151 del Reglamento.</w:t>
            </w:r>
          </w:p>
        </w:tc>
      </w:tr>
    </w:tbl>
    <w:p w14:paraId="56B2B573" w14:textId="77777777" w:rsidR="00AF4088" w:rsidRDefault="00AF4088" w:rsidP="00AF277B">
      <w:pPr>
        <w:pStyle w:val="Prrafodelista"/>
        <w:widowControl w:val="0"/>
        <w:spacing w:after="0" w:line="240" w:lineRule="auto"/>
        <w:ind w:left="1134"/>
        <w:jc w:val="both"/>
        <w:rPr>
          <w:rFonts w:ascii="Arial" w:hAnsi="Arial" w:cs="Arial"/>
          <w:sz w:val="20"/>
        </w:rPr>
      </w:pPr>
    </w:p>
    <w:p w14:paraId="20E7D87E" w14:textId="77777777" w:rsidR="00A24BD0" w:rsidRDefault="00A24BD0" w:rsidP="00AF277B">
      <w:pPr>
        <w:pStyle w:val="Prrafodelista"/>
        <w:widowControl w:val="0"/>
        <w:spacing w:after="0" w:line="240" w:lineRule="auto"/>
        <w:ind w:left="1134"/>
        <w:jc w:val="both"/>
        <w:rPr>
          <w:rFonts w:ascii="Arial" w:hAnsi="Arial" w:cs="Arial"/>
          <w:sz w:val="20"/>
        </w:rPr>
      </w:pPr>
    </w:p>
    <w:p w14:paraId="49D104B0" w14:textId="77777777" w:rsidR="00680E6C" w:rsidRDefault="00680E6C" w:rsidP="00AF277B">
      <w:pPr>
        <w:pStyle w:val="Prrafodelista"/>
        <w:widowControl w:val="0"/>
        <w:spacing w:after="0" w:line="240" w:lineRule="auto"/>
        <w:ind w:left="1134"/>
        <w:jc w:val="both"/>
        <w:rPr>
          <w:rFonts w:ascii="Arial" w:hAnsi="Arial" w:cs="Arial"/>
          <w:sz w:val="20"/>
        </w:rPr>
      </w:pPr>
    </w:p>
    <w:p w14:paraId="796919D5" w14:textId="77777777" w:rsidR="008B0468" w:rsidRDefault="008B0468" w:rsidP="00BE1777">
      <w:pPr>
        <w:pStyle w:val="Prrafodelista"/>
        <w:widowControl w:val="0"/>
        <w:numPr>
          <w:ilvl w:val="2"/>
          <w:numId w:val="8"/>
        </w:numPr>
        <w:spacing w:after="0" w:line="240" w:lineRule="auto"/>
        <w:ind w:left="1134" w:hanging="708"/>
        <w:jc w:val="both"/>
        <w:rPr>
          <w:rFonts w:ascii="Arial" w:hAnsi="Arial" w:cs="Arial"/>
          <w:b/>
          <w:sz w:val="20"/>
        </w:rPr>
      </w:pPr>
      <w:r w:rsidRPr="000E55E6">
        <w:rPr>
          <w:rFonts w:ascii="Arial" w:hAnsi="Arial" w:cs="Arial"/>
          <w:b/>
          <w:sz w:val="20"/>
        </w:rPr>
        <w:lastRenderedPageBreak/>
        <w:t xml:space="preserve">GARANTÍA </w:t>
      </w:r>
      <w:r w:rsidR="000E55E6">
        <w:rPr>
          <w:rFonts w:ascii="Arial" w:hAnsi="Arial" w:cs="Arial"/>
          <w:b/>
          <w:sz w:val="20"/>
        </w:rPr>
        <w:t>POR ADELANTO</w:t>
      </w:r>
    </w:p>
    <w:p w14:paraId="390DB1E8"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14:paraId="5D6EDFA8" w14:textId="77777777" w:rsidR="0077501D" w:rsidRDefault="0077501D" w:rsidP="000E55E6">
      <w:pPr>
        <w:pStyle w:val="Prrafodelista"/>
        <w:widowControl w:val="0"/>
        <w:spacing w:after="0" w:line="240" w:lineRule="auto"/>
        <w:ind w:left="1134"/>
        <w:jc w:val="both"/>
        <w:rPr>
          <w:rFonts w:ascii="Arial" w:hAnsi="Arial" w:cs="Arial"/>
          <w:sz w:val="20"/>
        </w:rPr>
      </w:pPr>
    </w:p>
    <w:p w14:paraId="018709B9" w14:textId="77777777" w:rsidR="0077501D" w:rsidRDefault="0077501D" w:rsidP="000E55E6">
      <w:pPr>
        <w:pStyle w:val="Prrafodelista"/>
        <w:widowControl w:val="0"/>
        <w:spacing w:after="0" w:line="240" w:lineRule="auto"/>
        <w:ind w:left="1134"/>
        <w:jc w:val="both"/>
        <w:rPr>
          <w:rFonts w:ascii="Arial" w:hAnsi="Arial" w:cs="Arial"/>
          <w:sz w:val="20"/>
        </w:rPr>
      </w:pPr>
    </w:p>
    <w:p w14:paraId="348CC1F1" w14:textId="77777777" w:rsidR="004144BB" w:rsidRPr="00C238A3" w:rsidRDefault="004144BB" w:rsidP="00BE1777">
      <w:pPr>
        <w:pStyle w:val="Prrafodelista"/>
        <w:widowControl w:val="0"/>
        <w:numPr>
          <w:ilvl w:val="1"/>
          <w:numId w:val="8"/>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14:paraId="6DBB100D" w14:textId="77777777"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C63A42B" w14:textId="77777777"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14:paraId="230015A6" w14:textId="77777777" w:rsidTr="00680E6C">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9DD4F8" w14:textId="77777777"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14:paraId="415CEC85" w14:textId="77777777" w:rsidTr="00680E6C">
        <w:trPr>
          <w:trHeight w:val="57"/>
        </w:trPr>
        <w:tc>
          <w:tcPr>
            <w:cnfStyle w:val="001000000000" w:firstRow="0" w:lastRow="0" w:firstColumn="1" w:lastColumn="0" w:oddVBand="0" w:evenVBand="0" w:oddHBand="0" w:evenHBand="0" w:firstRowFirstColumn="0" w:firstRowLastColumn="0" w:lastRowFirstColumn="0" w:lastRowLastColumn="0"/>
            <w:tcW w:w="8759" w:type="dxa"/>
            <w:vAlign w:val="center"/>
          </w:tcPr>
          <w:p w14:paraId="554B35D4" w14:textId="77777777"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4EA7060" w14:textId="77777777" w:rsidR="000F7EF4" w:rsidRDefault="000F7EF4" w:rsidP="008B640D">
      <w:pPr>
        <w:pStyle w:val="Prrafodelista"/>
        <w:widowControl w:val="0"/>
        <w:spacing w:after="0" w:line="240" w:lineRule="auto"/>
        <w:ind w:left="426"/>
        <w:jc w:val="both"/>
        <w:rPr>
          <w:rFonts w:ascii="Arial" w:hAnsi="Arial" w:cs="Arial"/>
          <w:sz w:val="20"/>
          <w:lang w:val="es-ES"/>
        </w:rPr>
      </w:pPr>
    </w:p>
    <w:p w14:paraId="50E5E658" w14:textId="77777777"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14:paraId="2C465ADA" w14:textId="77777777"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C2A526" w14:textId="77777777" w:rsidR="005050F1" w:rsidRPr="00200CAD" w:rsidRDefault="005050F1" w:rsidP="00474546">
            <w:pPr>
              <w:spacing w:after="0" w:line="240" w:lineRule="auto"/>
              <w:contextualSpacing/>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14:paraId="71E691DE" w14:textId="77777777"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1831F1" w14:textId="77777777" w:rsidR="005050F1" w:rsidRPr="00691B79" w:rsidRDefault="005050F1" w:rsidP="00474546">
            <w:pPr>
              <w:spacing w:after="0" w:line="240" w:lineRule="auto"/>
              <w:contextualSpacing/>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540AEBD" w14:textId="77777777" w:rsidR="005050F1" w:rsidRPr="00691B79" w:rsidRDefault="005050F1" w:rsidP="00474546">
            <w:pPr>
              <w:spacing w:after="0" w:line="240" w:lineRule="auto"/>
              <w:contextualSpacing/>
              <w:jc w:val="both"/>
              <w:rPr>
                <w:rFonts w:ascii="Arial" w:hAnsi="Arial" w:cs="Arial"/>
                <w:b w:val="0"/>
                <w:i/>
                <w:color w:val="FF0000"/>
                <w:sz w:val="20"/>
                <w:lang w:val="es-ES"/>
              </w:rPr>
            </w:pPr>
          </w:p>
          <w:p w14:paraId="6D7C475F" w14:textId="77777777" w:rsidR="005050F1" w:rsidRPr="00691B79" w:rsidRDefault="005050F1" w:rsidP="00474546">
            <w:pPr>
              <w:spacing w:after="0" w:line="240" w:lineRule="auto"/>
              <w:contextualSpacing/>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53CB08FD" w14:textId="77777777" w:rsidR="005050F1" w:rsidRPr="00691B79" w:rsidRDefault="005050F1" w:rsidP="00474546">
            <w:pPr>
              <w:spacing w:after="0" w:line="240" w:lineRule="auto"/>
              <w:contextualSpacing/>
              <w:jc w:val="both"/>
              <w:rPr>
                <w:rFonts w:ascii="Arial" w:hAnsi="Arial" w:cs="Arial"/>
                <w:b w:val="0"/>
                <w:i/>
                <w:color w:val="FF0000"/>
                <w:sz w:val="20"/>
                <w:lang w:val="es-ES"/>
              </w:rPr>
            </w:pPr>
          </w:p>
          <w:p w14:paraId="2F24A6F5" w14:textId="77777777" w:rsidR="005050F1" w:rsidRPr="00691B79" w:rsidRDefault="005050F1" w:rsidP="00474546">
            <w:pPr>
              <w:spacing w:after="0" w:line="240" w:lineRule="auto"/>
              <w:contextualSpacing/>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C25BEB3" w14:textId="77777777" w:rsidR="005050F1" w:rsidRPr="00691B79" w:rsidRDefault="005050F1" w:rsidP="00474546">
            <w:pPr>
              <w:spacing w:after="0" w:line="240" w:lineRule="auto"/>
              <w:contextualSpacing/>
              <w:jc w:val="both"/>
              <w:rPr>
                <w:rFonts w:ascii="Arial" w:hAnsi="Arial" w:cs="Arial"/>
                <w:b w:val="0"/>
                <w:i/>
                <w:color w:val="FF0000"/>
                <w:sz w:val="20"/>
                <w:lang w:val="es-ES"/>
              </w:rPr>
            </w:pPr>
          </w:p>
          <w:p w14:paraId="3F11AD9F" w14:textId="77777777" w:rsidR="005050F1" w:rsidRPr="00691B79" w:rsidRDefault="005050F1" w:rsidP="00474546">
            <w:pPr>
              <w:spacing w:after="0" w:line="240" w:lineRule="auto"/>
              <w:contextualSpacing/>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243E8960" w14:textId="77777777" w:rsidR="005050F1" w:rsidRPr="00691B79" w:rsidRDefault="005050F1" w:rsidP="00474546">
            <w:pPr>
              <w:spacing w:after="0" w:line="240" w:lineRule="auto"/>
              <w:contextualSpacing/>
              <w:jc w:val="both"/>
              <w:rPr>
                <w:rFonts w:ascii="Arial" w:hAnsi="Arial" w:cs="Arial"/>
                <w:b w:val="0"/>
                <w:i/>
                <w:color w:val="FF0000"/>
                <w:sz w:val="20"/>
                <w:lang w:val="es-ES"/>
              </w:rPr>
            </w:pPr>
          </w:p>
          <w:p w14:paraId="0E28EED6" w14:textId="77777777" w:rsidR="005050F1" w:rsidRPr="00691B79" w:rsidRDefault="005050F1" w:rsidP="00474546">
            <w:pPr>
              <w:spacing w:after="0" w:line="240" w:lineRule="auto"/>
              <w:contextualSpacing/>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535F3BBE" w14:textId="77777777" w:rsidR="005050F1" w:rsidRPr="00691B79" w:rsidRDefault="005050F1" w:rsidP="00474546">
            <w:pPr>
              <w:spacing w:after="0" w:line="240" w:lineRule="auto"/>
              <w:contextualSpacing/>
              <w:jc w:val="both"/>
              <w:rPr>
                <w:rFonts w:ascii="Arial" w:hAnsi="Arial" w:cs="Arial"/>
                <w:b w:val="0"/>
                <w:i/>
                <w:color w:val="FF0000"/>
                <w:sz w:val="20"/>
                <w:lang w:val="es-ES"/>
              </w:rPr>
            </w:pPr>
          </w:p>
          <w:p w14:paraId="0783C41D" w14:textId="77777777" w:rsidR="005050F1" w:rsidRDefault="005050F1" w:rsidP="00474546">
            <w:pPr>
              <w:spacing w:after="0" w:line="240" w:lineRule="auto"/>
              <w:contextualSpacing/>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65074913" w14:textId="77777777" w:rsidR="005050F1" w:rsidRDefault="005050F1" w:rsidP="00474546">
            <w:pPr>
              <w:spacing w:after="0" w:line="240" w:lineRule="auto"/>
              <w:contextualSpacing/>
              <w:jc w:val="both"/>
              <w:rPr>
                <w:rFonts w:ascii="Arial" w:hAnsi="Arial" w:cs="Arial"/>
                <w:b w:val="0"/>
                <w:i/>
                <w:color w:val="FF0000"/>
                <w:sz w:val="20"/>
                <w:lang w:val="es-ES"/>
              </w:rPr>
            </w:pPr>
          </w:p>
          <w:p w14:paraId="638B551D" w14:textId="77777777" w:rsidR="005050F1" w:rsidRPr="00200CAD" w:rsidRDefault="005050F1" w:rsidP="00474546">
            <w:pPr>
              <w:spacing w:after="0" w:line="240" w:lineRule="auto"/>
              <w:contextualSpacing/>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34D12FF" w14:textId="77777777" w:rsidR="005050F1" w:rsidRPr="00200CAD" w:rsidRDefault="005050F1" w:rsidP="00474546">
            <w:pPr>
              <w:spacing w:after="0" w:line="240" w:lineRule="auto"/>
              <w:contextualSpacing/>
              <w:jc w:val="both"/>
              <w:rPr>
                <w:rFonts w:ascii="Arial" w:hAnsi="Arial" w:cs="Arial"/>
                <w:b w:val="0"/>
                <w:i/>
                <w:color w:val="FF0000"/>
                <w:sz w:val="20"/>
                <w:lang w:val="es-ES"/>
              </w:rPr>
            </w:pPr>
          </w:p>
          <w:p w14:paraId="6EDEBC31" w14:textId="77777777" w:rsidR="005050F1" w:rsidRPr="00200CAD" w:rsidRDefault="005050F1" w:rsidP="00474546">
            <w:pPr>
              <w:spacing w:after="0" w:line="240" w:lineRule="auto"/>
              <w:contextualSpacing/>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2E31D511" w14:textId="77777777" w:rsidR="00E71E64" w:rsidRPr="00CD5328" w:rsidRDefault="00E71E64" w:rsidP="00CD5328">
      <w:pPr>
        <w:pStyle w:val="Prrafodelista"/>
        <w:widowControl w:val="0"/>
        <w:spacing w:after="0" w:line="240" w:lineRule="auto"/>
        <w:ind w:left="1701"/>
        <w:jc w:val="both"/>
        <w:rPr>
          <w:rFonts w:ascii="Arial" w:hAnsi="Arial" w:cs="Arial"/>
          <w:sz w:val="20"/>
        </w:rPr>
      </w:pPr>
    </w:p>
    <w:p w14:paraId="48C7B050" w14:textId="77777777" w:rsidR="004144BB" w:rsidRPr="00587C94" w:rsidRDefault="004144BB" w:rsidP="00587C94">
      <w:pPr>
        <w:pStyle w:val="Estilonum"/>
      </w:pPr>
      <w:r w:rsidRPr="00587C94">
        <w:t xml:space="preserve">EJECUCIÓN DE </w:t>
      </w:r>
      <w:r w:rsidR="009A4B81" w:rsidRPr="00587C94">
        <w:t>GARANTÍAS</w:t>
      </w:r>
    </w:p>
    <w:p w14:paraId="03426E26" w14:textId="77777777"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14:paraId="56A17C29" w14:textId="77777777" w:rsidR="00E71E64" w:rsidRPr="00587C94" w:rsidRDefault="00E71E64" w:rsidP="00587C94">
      <w:pPr>
        <w:pStyle w:val="Prrafodelista"/>
        <w:widowControl w:val="0"/>
        <w:spacing w:after="0" w:line="240" w:lineRule="auto"/>
        <w:ind w:left="426"/>
        <w:jc w:val="both"/>
        <w:rPr>
          <w:rFonts w:ascii="Arial" w:hAnsi="Arial" w:cs="Arial"/>
          <w:sz w:val="20"/>
          <w:lang w:val="es-ES"/>
        </w:rPr>
      </w:pPr>
    </w:p>
    <w:p w14:paraId="0C250A10" w14:textId="77777777" w:rsidR="001230D9" w:rsidRPr="00CD5328" w:rsidRDefault="001230D9" w:rsidP="00587C94">
      <w:pPr>
        <w:pStyle w:val="Estilonum"/>
      </w:pPr>
      <w:r w:rsidRPr="00CD5328">
        <w:t>ADELANTOS</w:t>
      </w:r>
    </w:p>
    <w:p w14:paraId="05A10D79" w14:textId="77777777"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0E8E7F73" w14:textId="77777777" w:rsidR="00E71E64" w:rsidRDefault="00E71E64" w:rsidP="00587C94">
      <w:pPr>
        <w:pStyle w:val="Estiloparrafo2"/>
      </w:pPr>
    </w:p>
    <w:p w14:paraId="553CDC65" w14:textId="77777777" w:rsidR="00680E6C" w:rsidRDefault="00680E6C" w:rsidP="00587C94">
      <w:pPr>
        <w:pStyle w:val="Estiloparrafo2"/>
      </w:pPr>
    </w:p>
    <w:p w14:paraId="0BBC23DD" w14:textId="77777777" w:rsidR="00E71E64" w:rsidRPr="00D032FE" w:rsidRDefault="00E71E64" w:rsidP="00587C94">
      <w:pPr>
        <w:pStyle w:val="Estiloparrafo2"/>
      </w:pPr>
    </w:p>
    <w:p w14:paraId="4BB89AE5" w14:textId="77777777" w:rsidR="00F9595F" w:rsidRPr="004F2AAA" w:rsidRDefault="004144BB" w:rsidP="00587C94">
      <w:pPr>
        <w:pStyle w:val="Estilonum"/>
      </w:pPr>
      <w:r w:rsidRPr="004F2AAA">
        <w:lastRenderedPageBreak/>
        <w:t xml:space="preserve">PENALIDADES </w:t>
      </w:r>
    </w:p>
    <w:p w14:paraId="041B1338" w14:textId="77777777" w:rsidR="00F9595F" w:rsidRPr="004F2AAA" w:rsidRDefault="00F9595F" w:rsidP="00F9595F">
      <w:pPr>
        <w:pStyle w:val="Estilonum"/>
        <w:numPr>
          <w:ilvl w:val="0"/>
          <w:numId w:val="0"/>
        </w:numPr>
        <w:ind w:left="445"/>
      </w:pPr>
    </w:p>
    <w:p w14:paraId="1DBCFE86" w14:textId="77777777" w:rsidR="00F909F7" w:rsidRPr="004F2AAA" w:rsidRDefault="00F909F7" w:rsidP="00BE1777">
      <w:pPr>
        <w:pStyle w:val="Prrafodelista"/>
        <w:widowControl w:val="0"/>
        <w:numPr>
          <w:ilvl w:val="2"/>
          <w:numId w:val="8"/>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36EE0232" w14:textId="77777777"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14:paraId="63D704F7" w14:textId="77777777" w:rsidR="00506253" w:rsidRDefault="00506253" w:rsidP="00F909F7">
      <w:pPr>
        <w:pStyle w:val="Prrafodelista"/>
        <w:widowControl w:val="0"/>
        <w:spacing w:after="0" w:line="240" w:lineRule="auto"/>
        <w:ind w:left="1134"/>
        <w:jc w:val="both"/>
        <w:rPr>
          <w:rFonts w:ascii="Arial" w:hAnsi="Arial" w:cs="Arial"/>
          <w:color w:val="auto"/>
          <w:sz w:val="20"/>
        </w:rPr>
      </w:pPr>
    </w:p>
    <w:p w14:paraId="4AE6588A" w14:textId="77777777" w:rsidR="007B60FA" w:rsidRPr="0000241B" w:rsidRDefault="007B60FA" w:rsidP="00F909F7">
      <w:pPr>
        <w:pStyle w:val="Prrafodelista"/>
        <w:widowControl w:val="0"/>
        <w:spacing w:after="0" w:line="240" w:lineRule="auto"/>
        <w:ind w:left="1134"/>
        <w:jc w:val="both"/>
        <w:rPr>
          <w:rFonts w:ascii="Arial" w:hAnsi="Arial" w:cs="Arial"/>
          <w:color w:val="auto"/>
          <w:sz w:val="20"/>
        </w:rPr>
      </w:pPr>
    </w:p>
    <w:p w14:paraId="01DF73B0" w14:textId="77777777" w:rsidR="00F909F7" w:rsidRPr="0000241B" w:rsidRDefault="00F909F7" w:rsidP="00BE1777">
      <w:pPr>
        <w:pStyle w:val="Prrafodelista"/>
        <w:widowControl w:val="0"/>
        <w:numPr>
          <w:ilvl w:val="2"/>
          <w:numId w:val="8"/>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14:paraId="02760651"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14:paraId="04DCF937" w14:textId="77777777" w:rsidR="00F909F7" w:rsidRPr="001D1DDD" w:rsidRDefault="00F909F7" w:rsidP="00F909F7">
      <w:pPr>
        <w:spacing w:after="0" w:line="240" w:lineRule="auto"/>
        <w:ind w:left="1134"/>
        <w:jc w:val="both"/>
        <w:rPr>
          <w:rFonts w:ascii="Arial" w:hAnsi="Arial" w:cs="Arial"/>
          <w:sz w:val="20"/>
        </w:rPr>
      </w:pPr>
    </w:p>
    <w:p w14:paraId="2C5177C5" w14:textId="77777777"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C6C814B"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79A908CD" w14:textId="77777777"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14:paraId="64C38DDE" w14:textId="77777777" w:rsidR="004144BB" w:rsidRPr="00CD5328" w:rsidRDefault="004144BB" w:rsidP="00587C94">
      <w:pPr>
        <w:pStyle w:val="Estilonum"/>
      </w:pPr>
      <w:r w:rsidRPr="00CD5328">
        <w:t>INCUMPLIMIENTO DEL CONTRATO</w:t>
      </w:r>
    </w:p>
    <w:p w14:paraId="04169B27" w14:textId="77777777"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14:paraId="724AE415" w14:textId="77777777" w:rsidR="00E71E64" w:rsidRDefault="00E71E64" w:rsidP="00587C94">
      <w:pPr>
        <w:pStyle w:val="Estiloparrafo2"/>
        <w:rPr>
          <w:color w:val="auto"/>
        </w:rPr>
      </w:pPr>
    </w:p>
    <w:p w14:paraId="3E1CED52" w14:textId="77777777" w:rsidR="00E71E64" w:rsidRPr="0000241B" w:rsidRDefault="00E71E64" w:rsidP="00587C94">
      <w:pPr>
        <w:pStyle w:val="Estiloparrafo2"/>
        <w:rPr>
          <w:color w:val="auto"/>
        </w:rPr>
      </w:pPr>
    </w:p>
    <w:p w14:paraId="76C927A5" w14:textId="77777777" w:rsidR="00CD333B" w:rsidRDefault="004144BB" w:rsidP="00CD333B">
      <w:pPr>
        <w:pStyle w:val="Estilonum"/>
      </w:pPr>
      <w:r w:rsidRPr="00CD5328">
        <w:t>PAGOS</w:t>
      </w:r>
    </w:p>
    <w:p w14:paraId="6FB3330C" w14:textId="77777777"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48BA39B6" w14:textId="77777777" w:rsidR="00CD333B" w:rsidRPr="0000241B" w:rsidRDefault="00CD333B" w:rsidP="00CD333B">
      <w:pPr>
        <w:pStyle w:val="Estilonum"/>
        <w:numPr>
          <w:ilvl w:val="0"/>
          <w:numId w:val="0"/>
        </w:numPr>
        <w:ind w:left="445"/>
        <w:rPr>
          <w:b w:val="0"/>
          <w:caps w:val="0"/>
          <w:color w:val="auto"/>
          <w:lang w:eastAsia="es-ES"/>
        </w:rPr>
      </w:pPr>
    </w:p>
    <w:p w14:paraId="2B44D9C1" w14:textId="77777777"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14:paraId="0B628467" w14:textId="77777777" w:rsidR="005A75FD" w:rsidRPr="00163659" w:rsidRDefault="005A75FD" w:rsidP="00F947C8">
      <w:pPr>
        <w:spacing w:after="0" w:line="240" w:lineRule="auto"/>
        <w:ind w:left="426"/>
        <w:jc w:val="both"/>
        <w:rPr>
          <w:rFonts w:ascii="Arial" w:hAnsi="Arial" w:cs="Arial"/>
          <w:sz w:val="20"/>
          <w:lang w:val="es-ES"/>
        </w:rPr>
      </w:pPr>
    </w:p>
    <w:p w14:paraId="5D7E1B3D" w14:textId="77777777"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14:paraId="49E7D95D" w14:textId="77777777" w:rsidR="00740BDF" w:rsidRDefault="00740BDF" w:rsidP="00740BDF">
      <w:pPr>
        <w:spacing w:after="0" w:line="240" w:lineRule="auto"/>
        <w:ind w:left="426"/>
        <w:jc w:val="both"/>
        <w:rPr>
          <w:lang w:val="es-ES"/>
        </w:rPr>
      </w:pPr>
    </w:p>
    <w:p w14:paraId="5E8A9555" w14:textId="77777777"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058FC1D6" w14:textId="77777777"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14:paraId="1FB87B96" w14:textId="77777777"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70BEE0E" w14:textId="4B325F97" w:rsidR="0063217F" w:rsidRPr="00C528B3" w:rsidRDefault="0063217F" w:rsidP="00AD1153">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63217F" w:rsidRPr="00FB38DC" w14:paraId="0F65E6BC" w14:textId="77777777"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369DD92" w14:textId="77777777"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14:paraId="535172B8" w14:textId="77777777" w:rsidR="00E71E64" w:rsidRDefault="00E71E64" w:rsidP="00422A7B">
      <w:pPr>
        <w:pStyle w:val="Estiloparrafo2"/>
        <w:rPr>
          <w:lang w:val="es-ES"/>
        </w:rPr>
      </w:pPr>
    </w:p>
    <w:p w14:paraId="76AACE10" w14:textId="77777777" w:rsidR="00E71E64" w:rsidRPr="00422A7B" w:rsidRDefault="00E71E64" w:rsidP="00422A7B">
      <w:pPr>
        <w:pStyle w:val="Estiloparrafo2"/>
        <w:rPr>
          <w:lang w:val="es-ES"/>
        </w:rPr>
      </w:pPr>
    </w:p>
    <w:p w14:paraId="11B0381F" w14:textId="77777777" w:rsidR="004144BB" w:rsidRPr="00CD5328" w:rsidRDefault="004144BB" w:rsidP="00BE1777">
      <w:pPr>
        <w:pStyle w:val="Prrafodelista"/>
        <w:widowControl w:val="0"/>
        <w:numPr>
          <w:ilvl w:val="1"/>
          <w:numId w:val="8"/>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14:paraId="4A33FD9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793A706" w14:textId="77777777" w:rsidR="00F97985" w:rsidRPr="00CD5328" w:rsidRDefault="00F97985" w:rsidP="00213189">
      <w:pPr>
        <w:widowControl w:val="0"/>
        <w:spacing w:after="0" w:line="240" w:lineRule="auto"/>
        <w:jc w:val="both"/>
        <w:rPr>
          <w:rFonts w:ascii="Arial" w:hAnsi="Arial" w:cs="Arial"/>
        </w:rPr>
      </w:pPr>
    </w:p>
    <w:p w14:paraId="067B7AFB" w14:textId="77777777" w:rsidR="001F142C" w:rsidRDefault="001F142C">
      <w:pPr>
        <w:spacing w:after="0" w:line="240" w:lineRule="auto"/>
        <w:rPr>
          <w:rFonts w:ascii="Arial" w:hAnsi="Arial" w:cs="Arial"/>
          <w:sz w:val="20"/>
        </w:rPr>
      </w:pPr>
      <w:r>
        <w:rPr>
          <w:rFonts w:ascii="Arial" w:hAnsi="Arial" w:cs="Arial"/>
          <w:sz w:val="20"/>
        </w:rPr>
        <w:br w:type="page"/>
      </w:r>
    </w:p>
    <w:p w14:paraId="4A29B4F1" w14:textId="77777777" w:rsidR="00B80FA2" w:rsidRPr="003B3389" w:rsidRDefault="00B80FA2" w:rsidP="00B80FA2">
      <w:pPr>
        <w:widowControl w:val="0"/>
        <w:spacing w:after="0" w:line="240" w:lineRule="auto"/>
        <w:rPr>
          <w:rFonts w:ascii="Arial" w:hAnsi="Arial" w:cs="Arial"/>
          <w:sz w:val="20"/>
        </w:rPr>
      </w:pPr>
    </w:p>
    <w:p w14:paraId="3D0F5F83" w14:textId="77777777" w:rsidR="00B80FA2" w:rsidRPr="003B3389" w:rsidRDefault="00B80FA2" w:rsidP="00B80FA2">
      <w:pPr>
        <w:widowControl w:val="0"/>
        <w:spacing w:after="0" w:line="240" w:lineRule="auto"/>
        <w:rPr>
          <w:rFonts w:ascii="Arial" w:hAnsi="Arial" w:cs="Arial"/>
          <w:sz w:val="20"/>
        </w:rPr>
      </w:pPr>
    </w:p>
    <w:p w14:paraId="11CFF5E4" w14:textId="77777777" w:rsidR="00B80FA2" w:rsidRPr="003B3389" w:rsidRDefault="00B80FA2" w:rsidP="00B80FA2">
      <w:pPr>
        <w:widowControl w:val="0"/>
        <w:spacing w:after="0" w:line="240" w:lineRule="auto"/>
        <w:rPr>
          <w:rFonts w:ascii="Arial" w:hAnsi="Arial" w:cs="Arial"/>
          <w:sz w:val="20"/>
        </w:rPr>
      </w:pPr>
    </w:p>
    <w:p w14:paraId="7218E260" w14:textId="77777777" w:rsidR="00B80FA2" w:rsidRPr="003B3389" w:rsidRDefault="00B80FA2" w:rsidP="00B80FA2">
      <w:pPr>
        <w:widowControl w:val="0"/>
        <w:spacing w:after="0" w:line="240" w:lineRule="auto"/>
        <w:rPr>
          <w:rFonts w:ascii="Arial" w:hAnsi="Arial" w:cs="Arial"/>
          <w:sz w:val="20"/>
        </w:rPr>
      </w:pPr>
    </w:p>
    <w:p w14:paraId="3FB15FB5" w14:textId="77777777" w:rsidR="00B80FA2" w:rsidRPr="003B3389" w:rsidRDefault="00B80FA2" w:rsidP="00B80FA2">
      <w:pPr>
        <w:widowControl w:val="0"/>
        <w:spacing w:after="0" w:line="240" w:lineRule="auto"/>
        <w:rPr>
          <w:rFonts w:ascii="Arial" w:hAnsi="Arial" w:cs="Arial"/>
          <w:sz w:val="20"/>
        </w:rPr>
      </w:pPr>
    </w:p>
    <w:p w14:paraId="12B16CB6" w14:textId="77777777" w:rsidR="00B80FA2" w:rsidRPr="003B3389" w:rsidRDefault="00B80FA2" w:rsidP="00B80FA2">
      <w:pPr>
        <w:widowControl w:val="0"/>
        <w:spacing w:after="0" w:line="240" w:lineRule="auto"/>
        <w:rPr>
          <w:rFonts w:ascii="Arial" w:hAnsi="Arial" w:cs="Arial"/>
          <w:sz w:val="20"/>
        </w:rPr>
      </w:pPr>
    </w:p>
    <w:p w14:paraId="3BA4404F" w14:textId="77777777" w:rsidR="00B80FA2" w:rsidRPr="003B3389" w:rsidRDefault="00B80FA2" w:rsidP="00B80FA2">
      <w:pPr>
        <w:widowControl w:val="0"/>
        <w:spacing w:after="0" w:line="240" w:lineRule="auto"/>
        <w:rPr>
          <w:rFonts w:ascii="Arial" w:hAnsi="Arial" w:cs="Arial"/>
          <w:sz w:val="20"/>
        </w:rPr>
      </w:pPr>
    </w:p>
    <w:p w14:paraId="2743E766" w14:textId="77777777" w:rsidR="00B80FA2" w:rsidRPr="003B3389" w:rsidRDefault="00B80FA2" w:rsidP="00B80FA2">
      <w:pPr>
        <w:widowControl w:val="0"/>
        <w:spacing w:after="0" w:line="240" w:lineRule="auto"/>
        <w:rPr>
          <w:rFonts w:ascii="Arial" w:hAnsi="Arial" w:cs="Arial"/>
          <w:sz w:val="20"/>
        </w:rPr>
      </w:pPr>
    </w:p>
    <w:p w14:paraId="7310FF94" w14:textId="77777777" w:rsidR="00B80FA2" w:rsidRPr="003B3389" w:rsidRDefault="00B80FA2" w:rsidP="00B80FA2">
      <w:pPr>
        <w:widowControl w:val="0"/>
        <w:spacing w:after="0" w:line="240" w:lineRule="auto"/>
        <w:rPr>
          <w:rFonts w:ascii="Arial" w:hAnsi="Arial" w:cs="Arial"/>
          <w:sz w:val="20"/>
        </w:rPr>
      </w:pPr>
    </w:p>
    <w:p w14:paraId="6E29D490" w14:textId="77777777" w:rsidR="00B80FA2" w:rsidRPr="003B3389" w:rsidRDefault="00B80FA2" w:rsidP="00B80FA2">
      <w:pPr>
        <w:widowControl w:val="0"/>
        <w:spacing w:after="0" w:line="240" w:lineRule="auto"/>
        <w:rPr>
          <w:rFonts w:ascii="Arial" w:hAnsi="Arial" w:cs="Arial"/>
          <w:sz w:val="20"/>
        </w:rPr>
      </w:pPr>
    </w:p>
    <w:p w14:paraId="55CC85A2" w14:textId="77777777" w:rsidR="00B80FA2" w:rsidRDefault="00B80FA2" w:rsidP="00B80FA2">
      <w:pPr>
        <w:widowControl w:val="0"/>
        <w:spacing w:after="0" w:line="240" w:lineRule="auto"/>
        <w:rPr>
          <w:rFonts w:ascii="Arial" w:hAnsi="Arial" w:cs="Arial"/>
          <w:sz w:val="20"/>
        </w:rPr>
      </w:pPr>
    </w:p>
    <w:p w14:paraId="222F724B" w14:textId="77777777" w:rsidR="00B80FA2" w:rsidRDefault="00B80FA2" w:rsidP="00B80FA2">
      <w:pPr>
        <w:widowControl w:val="0"/>
        <w:spacing w:after="0" w:line="240" w:lineRule="auto"/>
        <w:rPr>
          <w:rFonts w:ascii="Arial" w:hAnsi="Arial" w:cs="Arial"/>
          <w:sz w:val="20"/>
        </w:rPr>
      </w:pPr>
    </w:p>
    <w:p w14:paraId="114063F1" w14:textId="77777777" w:rsidR="00B80FA2" w:rsidRPr="003B3389" w:rsidRDefault="00B80FA2" w:rsidP="00B80FA2">
      <w:pPr>
        <w:widowControl w:val="0"/>
        <w:spacing w:after="0" w:line="240" w:lineRule="auto"/>
        <w:rPr>
          <w:rFonts w:ascii="Arial" w:hAnsi="Arial" w:cs="Arial"/>
          <w:sz w:val="20"/>
        </w:rPr>
      </w:pPr>
    </w:p>
    <w:p w14:paraId="6E46CCF8" w14:textId="77777777" w:rsidR="00B80FA2" w:rsidRDefault="00B80FA2" w:rsidP="00B80FA2">
      <w:pPr>
        <w:widowControl w:val="0"/>
        <w:spacing w:after="0" w:line="240" w:lineRule="auto"/>
        <w:rPr>
          <w:rFonts w:ascii="Arial" w:hAnsi="Arial" w:cs="Arial"/>
          <w:sz w:val="20"/>
        </w:rPr>
      </w:pPr>
    </w:p>
    <w:p w14:paraId="2D323DAE" w14:textId="77777777" w:rsidR="00B80FA2" w:rsidRPr="003B3389" w:rsidRDefault="00B80FA2" w:rsidP="00B80FA2">
      <w:pPr>
        <w:widowControl w:val="0"/>
        <w:spacing w:after="0" w:line="240" w:lineRule="auto"/>
        <w:rPr>
          <w:rFonts w:ascii="Arial" w:hAnsi="Arial" w:cs="Arial"/>
          <w:sz w:val="20"/>
        </w:rPr>
      </w:pPr>
    </w:p>
    <w:p w14:paraId="7B751226" w14:textId="77777777" w:rsidR="00B80FA2" w:rsidRDefault="00B80FA2" w:rsidP="00B80FA2">
      <w:pPr>
        <w:widowControl w:val="0"/>
        <w:spacing w:after="0" w:line="240" w:lineRule="auto"/>
        <w:rPr>
          <w:rFonts w:ascii="Arial" w:hAnsi="Arial" w:cs="Arial"/>
          <w:sz w:val="20"/>
        </w:rPr>
      </w:pPr>
    </w:p>
    <w:p w14:paraId="5546491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6FF3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5ED470D" w14:textId="77777777" w:rsidR="001C65EC" w:rsidRPr="00CD5328" w:rsidRDefault="001C65EC" w:rsidP="00030FFB">
      <w:pPr>
        <w:pStyle w:val="Prrafodelista"/>
        <w:widowControl w:val="0"/>
        <w:spacing w:after="0" w:line="240" w:lineRule="auto"/>
        <w:ind w:left="0"/>
        <w:jc w:val="center"/>
        <w:rPr>
          <w:rFonts w:ascii="Arial" w:hAnsi="Arial" w:cs="Arial"/>
        </w:rPr>
      </w:pPr>
    </w:p>
    <w:p w14:paraId="0ACB9EE9" w14:textId="77777777" w:rsidR="001C65EC" w:rsidRPr="00CD5328" w:rsidRDefault="001C65EC" w:rsidP="00030FFB">
      <w:pPr>
        <w:pStyle w:val="Prrafodelista"/>
        <w:widowControl w:val="0"/>
        <w:spacing w:after="0" w:line="240" w:lineRule="auto"/>
        <w:ind w:left="0"/>
        <w:jc w:val="center"/>
        <w:rPr>
          <w:rFonts w:ascii="Arial" w:hAnsi="Arial" w:cs="Arial"/>
        </w:rPr>
      </w:pPr>
    </w:p>
    <w:p w14:paraId="409BF45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9F86639" w14:textId="77777777" w:rsidR="001C65EC" w:rsidRPr="00CD5328" w:rsidRDefault="001C65EC" w:rsidP="00030FFB">
      <w:pPr>
        <w:widowControl w:val="0"/>
        <w:spacing w:after="0" w:line="240" w:lineRule="auto"/>
        <w:jc w:val="center"/>
        <w:rPr>
          <w:rFonts w:ascii="Arial" w:hAnsi="Arial" w:cs="Arial"/>
          <w:sz w:val="18"/>
        </w:rPr>
      </w:pPr>
    </w:p>
    <w:p w14:paraId="0976654A" w14:textId="77777777" w:rsidR="001C65EC" w:rsidRPr="00CD5328" w:rsidRDefault="001C65EC" w:rsidP="00030FFB">
      <w:pPr>
        <w:widowControl w:val="0"/>
        <w:spacing w:after="0" w:line="240" w:lineRule="auto"/>
        <w:jc w:val="center"/>
        <w:rPr>
          <w:rFonts w:ascii="Arial" w:hAnsi="Arial" w:cs="Arial"/>
          <w:sz w:val="18"/>
        </w:rPr>
      </w:pPr>
    </w:p>
    <w:p w14:paraId="1E186D6D" w14:textId="77777777" w:rsidR="001C65EC" w:rsidRPr="00CD5328" w:rsidRDefault="001C65EC" w:rsidP="00030FFB">
      <w:pPr>
        <w:widowControl w:val="0"/>
        <w:spacing w:after="0" w:line="240" w:lineRule="auto"/>
        <w:jc w:val="center"/>
        <w:rPr>
          <w:rFonts w:ascii="Arial" w:hAnsi="Arial" w:cs="Arial"/>
          <w:sz w:val="18"/>
        </w:rPr>
      </w:pPr>
    </w:p>
    <w:p w14:paraId="2A2AA226"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409B6472" w14:textId="77777777" w:rsidR="001C65EC" w:rsidRPr="00CD5328" w:rsidRDefault="001C65EC" w:rsidP="00CD5328">
      <w:pPr>
        <w:widowControl w:val="0"/>
        <w:spacing w:after="0" w:line="240" w:lineRule="auto"/>
        <w:ind w:left="360"/>
        <w:jc w:val="both"/>
        <w:rPr>
          <w:rFonts w:ascii="Arial" w:hAnsi="Arial" w:cs="Arial"/>
          <w:i/>
          <w:sz w:val="20"/>
        </w:rPr>
      </w:pPr>
    </w:p>
    <w:p w14:paraId="24693EAF" w14:textId="77777777" w:rsidR="001C65EC" w:rsidRPr="00CD5328" w:rsidRDefault="001C65EC" w:rsidP="00CD5328">
      <w:pPr>
        <w:widowControl w:val="0"/>
        <w:spacing w:after="0" w:line="240" w:lineRule="auto"/>
        <w:ind w:left="360"/>
        <w:jc w:val="both"/>
        <w:rPr>
          <w:rFonts w:ascii="Arial" w:hAnsi="Arial" w:cs="Arial"/>
          <w:i/>
          <w:sz w:val="20"/>
        </w:rPr>
      </w:pPr>
    </w:p>
    <w:p w14:paraId="74968E2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A46035" w14:textId="77777777" w:rsidTr="00AD1153">
        <w:tc>
          <w:tcPr>
            <w:tcW w:w="8952" w:type="dxa"/>
          </w:tcPr>
          <w:p w14:paraId="40A00C4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lastRenderedPageBreak/>
              <w:t>CAPÍTULO I</w:t>
            </w:r>
          </w:p>
          <w:p w14:paraId="29985FEA" w14:textId="3BFC795A" w:rsidR="00D5597F" w:rsidRPr="00CD5328" w:rsidRDefault="00D5597F" w:rsidP="00680E6C">
            <w:pPr>
              <w:widowControl w:val="0"/>
              <w:spacing w:after="0" w:line="240" w:lineRule="auto"/>
              <w:jc w:val="center"/>
              <w:rPr>
                <w:rFonts w:ascii="Arial" w:hAnsi="Arial" w:cs="Arial"/>
                <w:sz w:val="6"/>
              </w:rPr>
            </w:pPr>
            <w:r w:rsidRPr="00CD5328">
              <w:rPr>
                <w:rFonts w:ascii="Arial" w:hAnsi="Arial" w:cs="Arial"/>
                <w:b/>
              </w:rPr>
              <w:t>GENERALIDADES</w:t>
            </w:r>
          </w:p>
        </w:tc>
      </w:tr>
    </w:tbl>
    <w:p w14:paraId="1E0BC70B" w14:textId="77777777" w:rsidR="00D5597F" w:rsidRDefault="00D5597F" w:rsidP="000463B7">
      <w:pPr>
        <w:widowControl w:val="0"/>
        <w:spacing w:after="0" w:line="240" w:lineRule="auto"/>
        <w:ind w:left="96"/>
        <w:jc w:val="both"/>
        <w:rPr>
          <w:rFonts w:ascii="Arial" w:hAnsi="Arial" w:cs="Arial"/>
        </w:rPr>
      </w:pPr>
    </w:p>
    <w:p w14:paraId="55CEE3EF" w14:textId="77777777" w:rsidR="00D5597F" w:rsidRPr="00CD5328" w:rsidRDefault="00D5597F"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ENTIDAD CONVOCANTE</w:t>
      </w:r>
    </w:p>
    <w:tbl>
      <w:tblPr>
        <w:tblW w:w="8583" w:type="dxa"/>
        <w:tblInd w:w="535" w:type="dxa"/>
        <w:tblLayout w:type="fixed"/>
        <w:tblLook w:val="04A0" w:firstRow="1" w:lastRow="0" w:firstColumn="1" w:lastColumn="0" w:noHBand="0" w:noVBand="1"/>
      </w:tblPr>
      <w:tblGrid>
        <w:gridCol w:w="2288"/>
        <w:gridCol w:w="236"/>
        <w:gridCol w:w="6059"/>
      </w:tblGrid>
      <w:tr w:rsidR="00680E6C" w:rsidRPr="00CD5328" w14:paraId="206D0582" w14:textId="77777777" w:rsidTr="00A14E53">
        <w:trPr>
          <w:trHeight w:val="87"/>
        </w:trPr>
        <w:tc>
          <w:tcPr>
            <w:tcW w:w="2288" w:type="dxa"/>
          </w:tcPr>
          <w:p w14:paraId="74BDE894" w14:textId="77777777" w:rsidR="00680E6C" w:rsidRPr="00CD5328" w:rsidRDefault="00680E6C" w:rsidP="00A14E53">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49073CC" w14:textId="77777777" w:rsidR="00680E6C" w:rsidRPr="00CD5328" w:rsidRDefault="00680E6C" w:rsidP="00A14E5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4B720AB" w14:textId="77777777" w:rsidR="00680E6C" w:rsidRPr="00094A60" w:rsidRDefault="00680E6C" w:rsidP="00A14E53">
            <w:pPr>
              <w:widowControl w:val="0"/>
              <w:spacing w:after="0" w:line="240" w:lineRule="auto"/>
              <w:rPr>
                <w:rFonts w:ascii="Arial" w:hAnsi="Arial" w:cs="Arial"/>
                <w:b/>
                <w:sz w:val="20"/>
              </w:rPr>
            </w:pPr>
            <w:r w:rsidRPr="00094A60">
              <w:rPr>
                <w:rFonts w:ascii="Arial" w:hAnsi="Arial" w:cs="Arial"/>
                <w:b/>
                <w:sz w:val="20"/>
                <w:lang w:val="pt-BR"/>
              </w:rPr>
              <w:t>OFICINA REGIONAL NORTE CHICLAYO</w:t>
            </w:r>
          </w:p>
        </w:tc>
      </w:tr>
      <w:tr w:rsidR="00680E6C" w:rsidRPr="00CD5328" w14:paraId="3712CEE0" w14:textId="77777777" w:rsidTr="00A14E53">
        <w:trPr>
          <w:trHeight w:val="87"/>
        </w:trPr>
        <w:tc>
          <w:tcPr>
            <w:tcW w:w="2288" w:type="dxa"/>
          </w:tcPr>
          <w:p w14:paraId="11790759" w14:textId="77777777" w:rsidR="00680E6C" w:rsidRPr="00CD5328" w:rsidRDefault="00680E6C" w:rsidP="00A14E53">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6B1BA0DE" w14:textId="77777777" w:rsidR="00680E6C" w:rsidRPr="00CD5328" w:rsidRDefault="00680E6C" w:rsidP="00A14E5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DF7660D" w14:textId="77777777" w:rsidR="00680E6C" w:rsidRPr="00094A60" w:rsidRDefault="00680E6C" w:rsidP="00A14E53">
            <w:pPr>
              <w:widowControl w:val="0"/>
              <w:spacing w:after="0" w:line="240" w:lineRule="auto"/>
              <w:rPr>
                <w:rFonts w:ascii="Arial" w:hAnsi="Arial" w:cs="Arial"/>
                <w:b/>
                <w:sz w:val="20"/>
              </w:rPr>
            </w:pPr>
            <w:r w:rsidRPr="00094A60">
              <w:rPr>
                <w:rFonts w:ascii="Arial" w:hAnsi="Arial" w:cs="Arial"/>
                <w:b/>
                <w:sz w:val="20"/>
                <w:lang w:val="pt-BR"/>
              </w:rPr>
              <w:t>20353982878</w:t>
            </w:r>
          </w:p>
        </w:tc>
      </w:tr>
      <w:tr w:rsidR="00680E6C" w:rsidRPr="00CD5328" w14:paraId="3CA570B3" w14:textId="77777777" w:rsidTr="00A14E53">
        <w:trPr>
          <w:trHeight w:val="87"/>
        </w:trPr>
        <w:tc>
          <w:tcPr>
            <w:tcW w:w="2288" w:type="dxa"/>
          </w:tcPr>
          <w:p w14:paraId="67972C28" w14:textId="77777777" w:rsidR="00680E6C" w:rsidRPr="00CD5328" w:rsidRDefault="00680E6C" w:rsidP="00A14E53">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2D85F0FF" w14:textId="77777777" w:rsidR="00680E6C" w:rsidRPr="00CD5328" w:rsidRDefault="00680E6C" w:rsidP="00A14E5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67B20C9" w14:textId="77777777" w:rsidR="00680E6C" w:rsidRPr="00094A60" w:rsidRDefault="00680E6C" w:rsidP="00A14E53">
            <w:pPr>
              <w:widowControl w:val="0"/>
              <w:spacing w:after="0" w:line="240" w:lineRule="auto"/>
              <w:rPr>
                <w:rFonts w:ascii="Arial" w:hAnsi="Arial" w:cs="Arial"/>
                <w:b/>
                <w:sz w:val="20"/>
              </w:rPr>
            </w:pPr>
            <w:r w:rsidRPr="00094A60">
              <w:rPr>
                <w:rFonts w:ascii="Arial" w:hAnsi="Arial" w:cs="Arial"/>
                <w:b/>
                <w:sz w:val="20"/>
                <w:lang w:val="pt-BR"/>
              </w:rPr>
              <w:t>CAL. MANCO CAPAC N° 450. CHICLAYO</w:t>
            </w:r>
          </w:p>
        </w:tc>
      </w:tr>
      <w:tr w:rsidR="00680E6C" w:rsidRPr="00CD5328" w14:paraId="0CC3B087" w14:textId="77777777" w:rsidTr="00A14E53">
        <w:trPr>
          <w:trHeight w:val="87"/>
        </w:trPr>
        <w:tc>
          <w:tcPr>
            <w:tcW w:w="2288" w:type="dxa"/>
          </w:tcPr>
          <w:p w14:paraId="31E146EA" w14:textId="77777777" w:rsidR="00680E6C" w:rsidRPr="00CD5328" w:rsidRDefault="00680E6C" w:rsidP="00A14E53">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A6A4837" w14:textId="77777777" w:rsidR="00680E6C" w:rsidRPr="00CD5328" w:rsidRDefault="00680E6C" w:rsidP="00A14E5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A612B37" w14:textId="77777777" w:rsidR="00680E6C" w:rsidRPr="00094A60" w:rsidRDefault="00680E6C" w:rsidP="00A14E53">
            <w:pPr>
              <w:widowControl w:val="0"/>
              <w:spacing w:after="0" w:line="240" w:lineRule="auto"/>
              <w:rPr>
                <w:rFonts w:ascii="Arial" w:hAnsi="Arial" w:cs="Arial"/>
                <w:b/>
                <w:sz w:val="20"/>
              </w:rPr>
            </w:pPr>
            <w:r w:rsidRPr="00094A60">
              <w:rPr>
                <w:rFonts w:ascii="Arial" w:hAnsi="Arial" w:cs="Arial"/>
                <w:b/>
                <w:sz w:val="20"/>
                <w:lang w:val="pt-BR"/>
              </w:rPr>
              <w:t>074 – 232930</w:t>
            </w:r>
          </w:p>
        </w:tc>
      </w:tr>
      <w:tr w:rsidR="00680E6C" w:rsidRPr="00CD5328" w14:paraId="11246327" w14:textId="77777777" w:rsidTr="00A14E53">
        <w:trPr>
          <w:trHeight w:val="87"/>
        </w:trPr>
        <w:tc>
          <w:tcPr>
            <w:tcW w:w="2288" w:type="dxa"/>
          </w:tcPr>
          <w:p w14:paraId="4A57F2D3" w14:textId="77777777" w:rsidR="00680E6C" w:rsidRPr="00CD5328" w:rsidRDefault="00680E6C" w:rsidP="00A14E53">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B0B62F1" w14:textId="77777777" w:rsidR="00680E6C" w:rsidRPr="00CD5328" w:rsidRDefault="00680E6C" w:rsidP="00A14E53">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DF8CAB" w14:textId="77777777" w:rsidR="00680E6C" w:rsidRPr="00094A60" w:rsidRDefault="00680E6C" w:rsidP="00A14E53">
            <w:pPr>
              <w:widowControl w:val="0"/>
              <w:spacing w:after="0" w:line="240" w:lineRule="auto"/>
              <w:rPr>
                <w:rFonts w:ascii="Arial" w:hAnsi="Arial" w:cs="Arial"/>
                <w:b/>
                <w:sz w:val="20"/>
              </w:rPr>
            </w:pPr>
            <w:r w:rsidRPr="00094A60">
              <w:rPr>
                <w:rFonts w:ascii="Arial" w:hAnsi="Arial" w:cs="Arial"/>
                <w:b/>
                <w:sz w:val="20"/>
                <w:lang w:val="pt-BR"/>
              </w:rPr>
              <w:t>procesosinpe@hotmail.com</w:t>
            </w:r>
          </w:p>
        </w:tc>
      </w:tr>
    </w:tbl>
    <w:p w14:paraId="5559E2DA" w14:textId="77777777" w:rsidR="00680E6C" w:rsidRPr="00CD5328" w:rsidRDefault="00680E6C" w:rsidP="00CD5328">
      <w:pPr>
        <w:pStyle w:val="Prrafodelista"/>
        <w:widowControl w:val="0"/>
        <w:spacing w:after="0" w:line="240" w:lineRule="auto"/>
        <w:ind w:left="528"/>
        <w:jc w:val="both"/>
        <w:rPr>
          <w:rFonts w:ascii="Arial" w:hAnsi="Arial" w:cs="Arial"/>
          <w:sz w:val="20"/>
        </w:rPr>
      </w:pPr>
    </w:p>
    <w:p w14:paraId="40C0D556" w14:textId="77777777" w:rsidR="00D5597F" w:rsidRPr="00CD5328" w:rsidRDefault="00D5597F"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20680FE" w14:textId="3FA8D9B9"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F50D3E" w:rsidRPr="00F50D3E">
        <w:rPr>
          <w:rFonts w:ascii="Arial" w:hAnsi="Arial" w:cs="Arial"/>
          <w:i/>
          <w:sz w:val="20"/>
        </w:rPr>
        <w:t>SERVICIO DE MANTENIMIENTO DE CASETA DE BOMBEO DE AGUA POTABLE, SUMINISTRO DE INSTALACION DE UNA ELECTROBOMBA DE 10 HP PARA EL SISTEMA DE IMPULSION DE AGUA POTABLE Y SERVICIO DE MANTENIMIENTO DE BOMBA SUMERGIBLE DE 20 HP EN CASETA DE POZO TUBULAR DE SISTEMA DE IMPULSION DE AGUA POTABLE DEL ESTABLECIMIENTO PENITENCIARIO DE PIURA DE LA OFICINA REGIONAL NORTE - INPE</w:t>
      </w:r>
      <w:r w:rsidR="00F50D3E" w:rsidRPr="00F50D3E">
        <w:rPr>
          <w:rFonts w:ascii="Arial" w:hAnsi="Arial" w:cs="Arial"/>
          <w:sz w:val="20"/>
        </w:rPr>
        <w:t>.</w:t>
      </w:r>
    </w:p>
    <w:p w14:paraId="2E8F828A" w14:textId="77777777" w:rsidR="000463B7" w:rsidRDefault="000463B7" w:rsidP="000C37F8">
      <w:pPr>
        <w:widowControl w:val="0"/>
        <w:spacing w:after="0" w:line="240" w:lineRule="auto"/>
        <w:ind w:left="567"/>
        <w:jc w:val="both"/>
        <w:rPr>
          <w:rFonts w:ascii="Arial" w:hAnsi="Arial" w:cs="Arial"/>
          <w:i/>
          <w:color w:val="auto"/>
          <w:sz w:val="20"/>
          <w:lang w:val="es-MX"/>
        </w:rPr>
      </w:pPr>
    </w:p>
    <w:p w14:paraId="455D52AA" w14:textId="77777777" w:rsidR="00F50D3E" w:rsidRDefault="00F50D3E" w:rsidP="000C37F8">
      <w:pPr>
        <w:widowControl w:val="0"/>
        <w:spacing w:after="0" w:line="240" w:lineRule="auto"/>
        <w:ind w:left="567"/>
        <w:jc w:val="both"/>
        <w:rPr>
          <w:rFonts w:ascii="Arial" w:hAnsi="Arial" w:cs="Arial"/>
          <w:i/>
          <w:color w:val="auto"/>
          <w:sz w:val="20"/>
          <w:lang w:val="es-MX"/>
        </w:rPr>
      </w:pPr>
    </w:p>
    <w:tbl>
      <w:tblPr>
        <w:tblW w:w="7560" w:type="dxa"/>
        <w:jc w:val="center"/>
        <w:tblCellMar>
          <w:left w:w="70" w:type="dxa"/>
          <w:right w:w="70" w:type="dxa"/>
        </w:tblCellMar>
        <w:tblLook w:val="04A0" w:firstRow="1" w:lastRow="0" w:firstColumn="1" w:lastColumn="0" w:noHBand="0" w:noVBand="1"/>
      </w:tblPr>
      <w:tblGrid>
        <w:gridCol w:w="762"/>
        <w:gridCol w:w="3858"/>
        <w:gridCol w:w="1420"/>
        <w:gridCol w:w="1520"/>
      </w:tblGrid>
      <w:tr w:rsidR="001C1E43" w:rsidRPr="001C1E43" w14:paraId="6BBA959D" w14:textId="77777777" w:rsidTr="001C1E43">
        <w:trPr>
          <w:trHeight w:val="495"/>
          <w:jc w:val="center"/>
        </w:trPr>
        <w:tc>
          <w:tcPr>
            <w:tcW w:w="660" w:type="dxa"/>
            <w:vMerge w:val="restart"/>
            <w:tcBorders>
              <w:top w:val="single" w:sz="8" w:space="0" w:color="auto"/>
              <w:left w:val="single" w:sz="8" w:space="0" w:color="auto"/>
              <w:bottom w:val="single" w:sz="4" w:space="0" w:color="auto"/>
              <w:right w:val="nil"/>
            </w:tcBorders>
            <w:shd w:val="clear" w:color="000000" w:fill="FCD5B4"/>
            <w:vAlign w:val="center"/>
            <w:hideMark/>
          </w:tcPr>
          <w:p w14:paraId="3503C357" w14:textId="36CA1F14" w:rsidR="001C1E43" w:rsidRPr="001C1E43" w:rsidRDefault="001C1E43" w:rsidP="001C1E4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ITEM</w:t>
            </w:r>
            <w:r>
              <w:rPr>
                <w:rFonts w:ascii="Calibri" w:eastAsia="Times New Roman" w:hAnsi="Calibri"/>
                <w:b/>
                <w:bCs/>
                <w:sz w:val="18"/>
                <w:szCs w:val="18"/>
              </w:rPr>
              <w:t xml:space="preserve"> Paquete</w:t>
            </w:r>
            <w:r w:rsidRPr="001C1E43">
              <w:rPr>
                <w:rFonts w:ascii="Calibri" w:eastAsia="Times New Roman" w:hAnsi="Calibri"/>
                <w:b/>
                <w:bCs/>
                <w:sz w:val="18"/>
                <w:szCs w:val="18"/>
              </w:rPr>
              <w:t xml:space="preserve"> Nº</w:t>
            </w:r>
          </w:p>
        </w:tc>
        <w:tc>
          <w:tcPr>
            <w:tcW w:w="3960" w:type="dxa"/>
            <w:vMerge w:val="restart"/>
            <w:tcBorders>
              <w:top w:val="single" w:sz="8" w:space="0" w:color="auto"/>
              <w:left w:val="single" w:sz="8" w:space="0" w:color="auto"/>
              <w:bottom w:val="nil"/>
              <w:right w:val="single" w:sz="8" w:space="0" w:color="auto"/>
            </w:tcBorders>
            <w:shd w:val="clear" w:color="000000" w:fill="FCD5B4"/>
            <w:vAlign w:val="center"/>
            <w:hideMark/>
          </w:tcPr>
          <w:p w14:paraId="6C69B0DA" w14:textId="77777777" w:rsidR="001C1E43" w:rsidRPr="001C1E43" w:rsidRDefault="001C1E43" w:rsidP="001C1E4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DESCRIPCION</w:t>
            </w:r>
          </w:p>
        </w:tc>
        <w:tc>
          <w:tcPr>
            <w:tcW w:w="1420" w:type="dxa"/>
            <w:vMerge w:val="restart"/>
            <w:tcBorders>
              <w:top w:val="single" w:sz="8" w:space="0" w:color="auto"/>
              <w:left w:val="nil"/>
              <w:bottom w:val="single" w:sz="4" w:space="0" w:color="auto"/>
              <w:right w:val="nil"/>
            </w:tcBorders>
            <w:shd w:val="clear" w:color="000000" w:fill="FCD5B4"/>
            <w:vAlign w:val="center"/>
            <w:hideMark/>
          </w:tcPr>
          <w:p w14:paraId="2DB289A4" w14:textId="77777777" w:rsidR="001C1E43" w:rsidRPr="001C1E43" w:rsidRDefault="001C1E43" w:rsidP="001C1E4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 xml:space="preserve">UNIDAD </w:t>
            </w:r>
            <w:r w:rsidRPr="001C1E43">
              <w:rPr>
                <w:rFonts w:ascii="Calibri" w:eastAsia="Times New Roman" w:hAnsi="Calibri"/>
                <w:b/>
                <w:bCs/>
                <w:sz w:val="18"/>
                <w:szCs w:val="18"/>
              </w:rPr>
              <w:br/>
              <w:t xml:space="preserve">DE </w:t>
            </w:r>
            <w:r w:rsidRPr="001C1E43">
              <w:rPr>
                <w:rFonts w:ascii="Calibri" w:eastAsia="Times New Roman" w:hAnsi="Calibri"/>
                <w:b/>
                <w:bCs/>
                <w:sz w:val="18"/>
                <w:szCs w:val="18"/>
              </w:rPr>
              <w:br/>
              <w:t>MEDIDA</w:t>
            </w:r>
          </w:p>
        </w:tc>
        <w:tc>
          <w:tcPr>
            <w:tcW w:w="1520" w:type="dxa"/>
            <w:vMerge w:val="restart"/>
            <w:tcBorders>
              <w:top w:val="single" w:sz="8" w:space="0" w:color="auto"/>
              <w:left w:val="single" w:sz="8" w:space="0" w:color="auto"/>
              <w:bottom w:val="single" w:sz="4" w:space="0" w:color="auto"/>
              <w:right w:val="single" w:sz="8" w:space="0" w:color="auto"/>
            </w:tcBorders>
            <w:shd w:val="clear" w:color="000000" w:fill="FCD5B4"/>
            <w:vAlign w:val="center"/>
            <w:hideMark/>
          </w:tcPr>
          <w:p w14:paraId="35572887" w14:textId="77777777" w:rsidR="001C1E43" w:rsidRPr="001C1E43" w:rsidRDefault="001C1E43" w:rsidP="001C1E4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CANTIDAD</w:t>
            </w:r>
          </w:p>
        </w:tc>
      </w:tr>
      <w:tr w:rsidR="001C1E43" w:rsidRPr="001C1E43" w14:paraId="2AC48A67" w14:textId="77777777" w:rsidTr="001C1E43">
        <w:trPr>
          <w:trHeight w:val="315"/>
          <w:jc w:val="center"/>
        </w:trPr>
        <w:tc>
          <w:tcPr>
            <w:tcW w:w="660" w:type="dxa"/>
            <w:vMerge/>
            <w:tcBorders>
              <w:top w:val="single" w:sz="8" w:space="0" w:color="auto"/>
              <w:left w:val="single" w:sz="8" w:space="0" w:color="auto"/>
              <w:bottom w:val="single" w:sz="4" w:space="0" w:color="auto"/>
              <w:right w:val="nil"/>
            </w:tcBorders>
            <w:vAlign w:val="center"/>
            <w:hideMark/>
          </w:tcPr>
          <w:p w14:paraId="700A8851" w14:textId="77777777" w:rsidR="001C1E43" w:rsidRPr="001C1E43" w:rsidRDefault="001C1E43" w:rsidP="001C1E43">
            <w:pPr>
              <w:spacing w:after="0" w:line="240" w:lineRule="auto"/>
              <w:contextualSpacing/>
              <w:rPr>
                <w:rFonts w:ascii="Calibri" w:eastAsia="Times New Roman" w:hAnsi="Calibri"/>
                <w:b/>
                <w:bCs/>
                <w:sz w:val="18"/>
                <w:szCs w:val="18"/>
              </w:rPr>
            </w:pPr>
          </w:p>
        </w:tc>
        <w:tc>
          <w:tcPr>
            <w:tcW w:w="3960" w:type="dxa"/>
            <w:vMerge/>
            <w:tcBorders>
              <w:top w:val="single" w:sz="8" w:space="0" w:color="auto"/>
              <w:left w:val="single" w:sz="8" w:space="0" w:color="auto"/>
              <w:bottom w:val="nil"/>
              <w:right w:val="single" w:sz="8" w:space="0" w:color="auto"/>
            </w:tcBorders>
            <w:vAlign w:val="center"/>
            <w:hideMark/>
          </w:tcPr>
          <w:p w14:paraId="5F1C7500" w14:textId="77777777" w:rsidR="001C1E43" w:rsidRPr="001C1E43" w:rsidRDefault="001C1E43" w:rsidP="001C1E43">
            <w:pPr>
              <w:spacing w:after="0" w:line="240" w:lineRule="auto"/>
              <w:contextualSpacing/>
              <w:rPr>
                <w:rFonts w:ascii="Calibri" w:eastAsia="Times New Roman" w:hAnsi="Calibri"/>
                <w:b/>
                <w:bCs/>
                <w:sz w:val="18"/>
                <w:szCs w:val="18"/>
              </w:rPr>
            </w:pPr>
          </w:p>
        </w:tc>
        <w:tc>
          <w:tcPr>
            <w:tcW w:w="1420" w:type="dxa"/>
            <w:vMerge/>
            <w:tcBorders>
              <w:top w:val="single" w:sz="8" w:space="0" w:color="auto"/>
              <w:left w:val="nil"/>
              <w:bottom w:val="single" w:sz="4" w:space="0" w:color="auto"/>
              <w:right w:val="nil"/>
            </w:tcBorders>
            <w:vAlign w:val="center"/>
            <w:hideMark/>
          </w:tcPr>
          <w:p w14:paraId="61C1584A" w14:textId="77777777" w:rsidR="001C1E43" w:rsidRPr="001C1E43" w:rsidRDefault="001C1E43" w:rsidP="001C1E43">
            <w:pPr>
              <w:spacing w:after="0" w:line="240" w:lineRule="auto"/>
              <w:contextualSpacing/>
              <w:rPr>
                <w:rFonts w:ascii="Calibri" w:eastAsia="Times New Roman" w:hAnsi="Calibri"/>
                <w:b/>
                <w:bCs/>
                <w:sz w:val="18"/>
                <w:szCs w:val="18"/>
              </w:rPr>
            </w:pPr>
          </w:p>
        </w:tc>
        <w:tc>
          <w:tcPr>
            <w:tcW w:w="1520" w:type="dxa"/>
            <w:vMerge/>
            <w:tcBorders>
              <w:top w:val="single" w:sz="8" w:space="0" w:color="auto"/>
              <w:left w:val="single" w:sz="8" w:space="0" w:color="auto"/>
              <w:bottom w:val="single" w:sz="4" w:space="0" w:color="auto"/>
              <w:right w:val="single" w:sz="8" w:space="0" w:color="auto"/>
            </w:tcBorders>
            <w:vAlign w:val="center"/>
            <w:hideMark/>
          </w:tcPr>
          <w:p w14:paraId="5165002C" w14:textId="77777777" w:rsidR="001C1E43" w:rsidRPr="001C1E43" w:rsidRDefault="001C1E43" w:rsidP="001C1E43">
            <w:pPr>
              <w:spacing w:after="0" w:line="240" w:lineRule="auto"/>
              <w:contextualSpacing/>
              <w:rPr>
                <w:rFonts w:ascii="Calibri" w:eastAsia="Times New Roman" w:hAnsi="Calibri"/>
                <w:b/>
                <w:bCs/>
                <w:sz w:val="18"/>
                <w:szCs w:val="18"/>
              </w:rPr>
            </w:pPr>
          </w:p>
        </w:tc>
      </w:tr>
      <w:tr w:rsidR="001C1E43" w:rsidRPr="001C1E43" w14:paraId="6C4002A8" w14:textId="77777777" w:rsidTr="001C1E43">
        <w:trPr>
          <w:trHeight w:val="250"/>
          <w:jc w:val="center"/>
        </w:trPr>
        <w:tc>
          <w:tcPr>
            <w:tcW w:w="660" w:type="dxa"/>
            <w:vMerge/>
            <w:tcBorders>
              <w:top w:val="single" w:sz="8" w:space="0" w:color="auto"/>
              <w:left w:val="single" w:sz="8" w:space="0" w:color="auto"/>
              <w:bottom w:val="single" w:sz="4" w:space="0" w:color="auto"/>
              <w:right w:val="nil"/>
            </w:tcBorders>
            <w:vAlign w:val="center"/>
            <w:hideMark/>
          </w:tcPr>
          <w:p w14:paraId="50FE52E8" w14:textId="77777777" w:rsidR="001C1E43" w:rsidRPr="001C1E43" w:rsidRDefault="001C1E43" w:rsidP="001C1E43">
            <w:pPr>
              <w:spacing w:after="0" w:line="240" w:lineRule="auto"/>
              <w:contextualSpacing/>
              <w:rPr>
                <w:rFonts w:ascii="Calibri" w:eastAsia="Times New Roman" w:hAnsi="Calibri"/>
                <w:b/>
                <w:bCs/>
                <w:sz w:val="18"/>
                <w:szCs w:val="18"/>
              </w:rPr>
            </w:pPr>
          </w:p>
        </w:tc>
        <w:tc>
          <w:tcPr>
            <w:tcW w:w="3960" w:type="dxa"/>
            <w:vMerge/>
            <w:tcBorders>
              <w:top w:val="single" w:sz="8" w:space="0" w:color="auto"/>
              <w:left w:val="single" w:sz="8" w:space="0" w:color="auto"/>
              <w:bottom w:val="nil"/>
              <w:right w:val="single" w:sz="8" w:space="0" w:color="auto"/>
            </w:tcBorders>
            <w:vAlign w:val="center"/>
            <w:hideMark/>
          </w:tcPr>
          <w:p w14:paraId="47BF5EAE" w14:textId="77777777" w:rsidR="001C1E43" w:rsidRPr="001C1E43" w:rsidRDefault="001C1E43" w:rsidP="001C1E43">
            <w:pPr>
              <w:spacing w:after="0" w:line="240" w:lineRule="auto"/>
              <w:contextualSpacing/>
              <w:rPr>
                <w:rFonts w:ascii="Calibri" w:eastAsia="Times New Roman" w:hAnsi="Calibri"/>
                <w:b/>
                <w:bCs/>
                <w:sz w:val="18"/>
                <w:szCs w:val="18"/>
              </w:rPr>
            </w:pPr>
          </w:p>
        </w:tc>
        <w:tc>
          <w:tcPr>
            <w:tcW w:w="1420" w:type="dxa"/>
            <w:vMerge/>
            <w:tcBorders>
              <w:top w:val="single" w:sz="8" w:space="0" w:color="auto"/>
              <w:left w:val="nil"/>
              <w:bottom w:val="single" w:sz="4" w:space="0" w:color="auto"/>
              <w:right w:val="nil"/>
            </w:tcBorders>
            <w:vAlign w:val="center"/>
            <w:hideMark/>
          </w:tcPr>
          <w:p w14:paraId="13A00F3B" w14:textId="77777777" w:rsidR="001C1E43" w:rsidRPr="001C1E43" w:rsidRDefault="001C1E43" w:rsidP="001C1E43">
            <w:pPr>
              <w:spacing w:after="0" w:line="240" w:lineRule="auto"/>
              <w:contextualSpacing/>
              <w:rPr>
                <w:rFonts w:ascii="Calibri" w:eastAsia="Times New Roman" w:hAnsi="Calibri"/>
                <w:b/>
                <w:bCs/>
                <w:sz w:val="18"/>
                <w:szCs w:val="18"/>
              </w:rPr>
            </w:pPr>
          </w:p>
        </w:tc>
        <w:tc>
          <w:tcPr>
            <w:tcW w:w="1520" w:type="dxa"/>
            <w:vMerge/>
            <w:tcBorders>
              <w:top w:val="single" w:sz="8" w:space="0" w:color="auto"/>
              <w:left w:val="single" w:sz="8" w:space="0" w:color="auto"/>
              <w:bottom w:val="single" w:sz="4" w:space="0" w:color="auto"/>
              <w:right w:val="single" w:sz="8" w:space="0" w:color="auto"/>
            </w:tcBorders>
            <w:vAlign w:val="center"/>
            <w:hideMark/>
          </w:tcPr>
          <w:p w14:paraId="7E7511FD" w14:textId="77777777" w:rsidR="001C1E43" w:rsidRPr="001C1E43" w:rsidRDefault="001C1E43" w:rsidP="001C1E43">
            <w:pPr>
              <w:spacing w:after="0" w:line="240" w:lineRule="auto"/>
              <w:contextualSpacing/>
              <w:rPr>
                <w:rFonts w:ascii="Calibri" w:eastAsia="Times New Roman" w:hAnsi="Calibri"/>
                <w:b/>
                <w:bCs/>
                <w:sz w:val="18"/>
                <w:szCs w:val="18"/>
              </w:rPr>
            </w:pPr>
          </w:p>
        </w:tc>
      </w:tr>
      <w:tr w:rsidR="001C1E43" w:rsidRPr="001C1E43" w14:paraId="0227B63B" w14:textId="77777777" w:rsidTr="001C1E43">
        <w:trPr>
          <w:trHeight w:val="960"/>
          <w:jc w:val="center"/>
        </w:trPr>
        <w:tc>
          <w:tcPr>
            <w:tcW w:w="6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EB2C8A9" w14:textId="77777777" w:rsidR="001C1E43" w:rsidRPr="001C1E43" w:rsidRDefault="001C1E43" w:rsidP="001C1E4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1</w:t>
            </w:r>
          </w:p>
        </w:tc>
        <w:tc>
          <w:tcPr>
            <w:tcW w:w="3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BC8EF4F" w14:textId="77777777" w:rsidR="001C1E43" w:rsidRPr="001C1E43" w:rsidRDefault="001C1E43" w:rsidP="001C1E4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Servicio de mantenimiento de caseta de bombeo de agua potable suministro e instalación de 1 electrobomba de 10 HP para el sistema de impulsión de agua potable</w:t>
            </w:r>
          </w:p>
        </w:tc>
        <w:tc>
          <w:tcPr>
            <w:tcW w:w="1420" w:type="dxa"/>
            <w:vMerge w:val="restart"/>
            <w:tcBorders>
              <w:top w:val="single" w:sz="8" w:space="0" w:color="auto"/>
              <w:left w:val="nil"/>
              <w:bottom w:val="single" w:sz="8" w:space="0" w:color="000000"/>
              <w:right w:val="nil"/>
            </w:tcBorders>
            <w:shd w:val="clear" w:color="auto" w:fill="auto"/>
            <w:noWrap/>
            <w:vAlign w:val="center"/>
            <w:hideMark/>
          </w:tcPr>
          <w:p w14:paraId="4691838A" w14:textId="77777777" w:rsidR="001C1E43" w:rsidRPr="001C1E43" w:rsidRDefault="001C1E43" w:rsidP="001C1E4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Servicio</w:t>
            </w: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77016CE" w14:textId="77777777" w:rsidR="001C1E43" w:rsidRPr="001C1E43" w:rsidRDefault="001C1E43" w:rsidP="001C1E43">
            <w:pPr>
              <w:spacing w:after="0" w:line="240" w:lineRule="auto"/>
              <w:contextualSpacing/>
              <w:jc w:val="right"/>
              <w:rPr>
                <w:rFonts w:ascii="Calibri" w:eastAsia="Times New Roman" w:hAnsi="Calibri"/>
                <w:sz w:val="18"/>
                <w:szCs w:val="18"/>
              </w:rPr>
            </w:pPr>
            <w:r w:rsidRPr="001C1E43">
              <w:rPr>
                <w:rFonts w:ascii="Calibri" w:eastAsia="Times New Roman" w:hAnsi="Calibri"/>
                <w:sz w:val="18"/>
                <w:szCs w:val="18"/>
              </w:rPr>
              <w:t>1.00</w:t>
            </w:r>
          </w:p>
        </w:tc>
      </w:tr>
      <w:tr w:rsidR="001C1E43" w:rsidRPr="001C1E43" w14:paraId="28EB6A09" w14:textId="77777777" w:rsidTr="001C1E43">
        <w:trPr>
          <w:trHeight w:val="975"/>
          <w:jc w:val="center"/>
        </w:trPr>
        <w:tc>
          <w:tcPr>
            <w:tcW w:w="660" w:type="dxa"/>
            <w:vMerge/>
            <w:tcBorders>
              <w:top w:val="single" w:sz="8" w:space="0" w:color="auto"/>
              <w:left w:val="single" w:sz="8" w:space="0" w:color="auto"/>
              <w:bottom w:val="single" w:sz="8" w:space="0" w:color="000000"/>
              <w:right w:val="nil"/>
            </w:tcBorders>
            <w:vAlign w:val="center"/>
            <w:hideMark/>
          </w:tcPr>
          <w:p w14:paraId="48869D4C" w14:textId="77777777" w:rsidR="001C1E43" w:rsidRPr="001C1E43" w:rsidRDefault="001C1E43" w:rsidP="001C1E43">
            <w:pPr>
              <w:spacing w:after="0" w:line="240" w:lineRule="auto"/>
              <w:contextualSpacing/>
              <w:rPr>
                <w:rFonts w:ascii="Calibri" w:eastAsia="Times New Roman" w:hAnsi="Calibri"/>
                <w:sz w:val="18"/>
                <w:szCs w:val="18"/>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6F4D385D" w14:textId="04BC074C" w:rsidR="001C1E43" w:rsidRPr="001C1E43" w:rsidRDefault="001C1E43" w:rsidP="001C1E4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 xml:space="preserve">Servicio de Mantenimiento de bomba sumergible de 20 HP en caseta de pozo tubular de sistema de </w:t>
            </w:r>
            <w:r w:rsidR="009019B8" w:rsidRPr="001C1E43">
              <w:rPr>
                <w:rFonts w:ascii="Calibri" w:eastAsia="Times New Roman" w:hAnsi="Calibri"/>
                <w:sz w:val="18"/>
                <w:szCs w:val="18"/>
              </w:rPr>
              <w:t>impulsión</w:t>
            </w:r>
            <w:r w:rsidRPr="001C1E43">
              <w:rPr>
                <w:rFonts w:ascii="Calibri" w:eastAsia="Times New Roman" w:hAnsi="Calibri"/>
                <w:sz w:val="18"/>
                <w:szCs w:val="18"/>
              </w:rPr>
              <w:t xml:space="preserve"> de agua potable</w:t>
            </w:r>
          </w:p>
        </w:tc>
        <w:tc>
          <w:tcPr>
            <w:tcW w:w="1420" w:type="dxa"/>
            <w:vMerge/>
            <w:tcBorders>
              <w:top w:val="single" w:sz="8" w:space="0" w:color="auto"/>
              <w:left w:val="nil"/>
              <w:bottom w:val="single" w:sz="8" w:space="0" w:color="000000"/>
              <w:right w:val="nil"/>
            </w:tcBorders>
            <w:vAlign w:val="center"/>
            <w:hideMark/>
          </w:tcPr>
          <w:p w14:paraId="00782AC5" w14:textId="77777777" w:rsidR="001C1E43" w:rsidRPr="001C1E43" w:rsidRDefault="001C1E43" w:rsidP="001C1E43">
            <w:pPr>
              <w:spacing w:after="0" w:line="240" w:lineRule="auto"/>
              <w:contextualSpacing/>
              <w:rPr>
                <w:rFonts w:ascii="Calibri" w:eastAsia="Times New Roman" w:hAnsi="Calibri"/>
                <w:sz w:val="18"/>
                <w:szCs w:val="18"/>
              </w:rPr>
            </w:pP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14:paraId="1D0D7919" w14:textId="77777777" w:rsidR="001C1E43" w:rsidRPr="001C1E43" w:rsidRDefault="001C1E43" w:rsidP="001C1E43">
            <w:pPr>
              <w:spacing w:after="0" w:line="240" w:lineRule="auto"/>
              <w:contextualSpacing/>
              <w:jc w:val="right"/>
              <w:rPr>
                <w:rFonts w:ascii="Calibri" w:eastAsia="Times New Roman" w:hAnsi="Calibri"/>
                <w:sz w:val="18"/>
                <w:szCs w:val="18"/>
              </w:rPr>
            </w:pPr>
            <w:r w:rsidRPr="001C1E43">
              <w:rPr>
                <w:rFonts w:ascii="Calibri" w:eastAsia="Times New Roman" w:hAnsi="Calibri"/>
                <w:sz w:val="18"/>
                <w:szCs w:val="18"/>
              </w:rPr>
              <w:t>1.00</w:t>
            </w:r>
          </w:p>
        </w:tc>
      </w:tr>
    </w:tbl>
    <w:p w14:paraId="28392923" w14:textId="77777777" w:rsidR="00F50D3E" w:rsidRDefault="00F50D3E" w:rsidP="000C37F8">
      <w:pPr>
        <w:widowControl w:val="0"/>
        <w:spacing w:after="0" w:line="240" w:lineRule="auto"/>
        <w:ind w:left="567"/>
        <w:jc w:val="both"/>
        <w:rPr>
          <w:rFonts w:ascii="Arial" w:hAnsi="Arial" w:cs="Arial"/>
          <w:i/>
          <w:color w:val="auto"/>
          <w:sz w:val="20"/>
          <w:lang w:val="es-MX"/>
        </w:rPr>
      </w:pPr>
    </w:p>
    <w:p w14:paraId="7E097229" w14:textId="77777777" w:rsidR="00F50D3E" w:rsidRDefault="00F50D3E" w:rsidP="000C37F8">
      <w:pPr>
        <w:widowControl w:val="0"/>
        <w:spacing w:after="0" w:line="240" w:lineRule="auto"/>
        <w:ind w:left="567"/>
        <w:jc w:val="both"/>
        <w:rPr>
          <w:rFonts w:ascii="Arial" w:hAnsi="Arial" w:cs="Arial"/>
          <w:i/>
          <w:color w:val="auto"/>
          <w:sz w:val="20"/>
          <w:lang w:val="es-MX"/>
        </w:rPr>
      </w:pPr>
    </w:p>
    <w:p w14:paraId="4B6D96D0" w14:textId="77777777" w:rsidR="00F50D3E" w:rsidRDefault="00F50D3E" w:rsidP="000C37F8">
      <w:pPr>
        <w:widowControl w:val="0"/>
        <w:spacing w:after="0" w:line="240" w:lineRule="auto"/>
        <w:ind w:left="567"/>
        <w:jc w:val="both"/>
        <w:rPr>
          <w:rFonts w:ascii="Arial" w:hAnsi="Arial" w:cs="Arial"/>
          <w:i/>
          <w:color w:val="auto"/>
          <w:sz w:val="20"/>
          <w:lang w:val="es-MX"/>
        </w:rPr>
      </w:pPr>
    </w:p>
    <w:tbl>
      <w:tblPr>
        <w:tblStyle w:val="Tabladecuadrcula1clara-nfasis33"/>
        <w:tblW w:w="8505" w:type="dxa"/>
        <w:tblInd w:w="562" w:type="dxa"/>
        <w:tblLook w:val="04A0" w:firstRow="1" w:lastRow="0" w:firstColumn="1" w:lastColumn="0" w:noHBand="0" w:noVBand="1"/>
      </w:tblPr>
      <w:tblGrid>
        <w:gridCol w:w="8505"/>
      </w:tblGrid>
      <w:tr w:rsidR="000463B7" w:rsidRPr="00DA6FBC" w14:paraId="70141EFF" w14:textId="7777777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8FC20C" w14:textId="77777777" w:rsidR="000463B7" w:rsidRPr="00DA6FBC" w:rsidRDefault="000463B7" w:rsidP="007852D9">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63B7" w:rsidRPr="00DA6FBC" w14:paraId="3D81AA33" w14:textId="77777777" w:rsidTr="00116B40">
        <w:trPr>
          <w:trHeight w:val="55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4167B37" w14:textId="61709327" w:rsidR="00510A73" w:rsidRPr="00644C7A" w:rsidRDefault="000463B7" w:rsidP="00BE1777">
            <w:pPr>
              <w:pStyle w:val="Prrafodelista"/>
              <w:widowControl w:val="0"/>
              <w:numPr>
                <w:ilvl w:val="0"/>
                <w:numId w:val="21"/>
              </w:numPr>
              <w:spacing w:after="0" w:line="240" w:lineRule="auto"/>
              <w:ind w:left="318" w:hanging="318"/>
              <w:jc w:val="both"/>
              <w:rPr>
                <w:rFonts w:ascii="Arial" w:hAnsi="Arial" w:cs="Arial"/>
                <w:color w:val="000099"/>
                <w:sz w:val="12"/>
                <w:szCs w:val="19"/>
                <w:lang w:val="es-ES_tradnl"/>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tc>
      </w:tr>
    </w:tbl>
    <w:p w14:paraId="326B295D" w14:textId="77777777" w:rsidR="000463B7" w:rsidRPr="00614E01" w:rsidRDefault="000463B7" w:rsidP="000463B7">
      <w:pPr>
        <w:spacing w:after="0" w:line="240" w:lineRule="auto"/>
        <w:ind w:left="567"/>
        <w:jc w:val="both"/>
        <w:rPr>
          <w:rFonts w:ascii="Arial" w:hAnsi="Arial" w:cs="Arial"/>
          <w:i/>
          <w:color w:val="000099"/>
          <w:sz w:val="10"/>
          <w:lang w:val="es-ES"/>
        </w:rPr>
      </w:pPr>
    </w:p>
    <w:p w14:paraId="541EAF86" w14:textId="77777777" w:rsidR="000463B7" w:rsidRPr="008802DB" w:rsidRDefault="000463B7" w:rsidP="000463B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3840803F" w14:textId="77777777" w:rsidR="000463B7" w:rsidRDefault="000463B7" w:rsidP="000463B7">
      <w:pPr>
        <w:widowControl w:val="0"/>
        <w:spacing w:after="0" w:line="240" w:lineRule="auto"/>
        <w:ind w:left="567"/>
        <w:jc w:val="both"/>
        <w:rPr>
          <w:rFonts w:ascii="Arial" w:hAnsi="Arial" w:cs="Arial"/>
          <w:sz w:val="20"/>
        </w:rPr>
      </w:pPr>
    </w:p>
    <w:p w14:paraId="1D84BF30" w14:textId="77777777" w:rsidR="00DA17A1" w:rsidRPr="00DA17A1" w:rsidRDefault="00DA17A1" w:rsidP="00E32689">
      <w:pPr>
        <w:pStyle w:val="Prrafodelista"/>
        <w:widowControl w:val="0"/>
        <w:spacing w:after="0" w:line="240" w:lineRule="auto"/>
        <w:ind w:left="528"/>
        <w:jc w:val="both"/>
        <w:rPr>
          <w:rFonts w:ascii="Arial" w:hAnsi="Arial" w:cs="Arial"/>
          <w:sz w:val="20"/>
        </w:rPr>
      </w:pPr>
    </w:p>
    <w:p w14:paraId="08A76729" w14:textId="77777777" w:rsidR="00FB16C8" w:rsidRPr="00CD5328" w:rsidRDefault="00FB16C8"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38AA6FC" w14:textId="0D0E1A4D" w:rsidR="00680E6C" w:rsidRPr="00BA5B41" w:rsidRDefault="00680E6C" w:rsidP="00680E6C">
      <w:pPr>
        <w:pStyle w:val="Prrafodelista"/>
        <w:widowControl w:val="0"/>
        <w:spacing w:after="0" w:line="240" w:lineRule="auto"/>
        <w:ind w:left="528"/>
        <w:jc w:val="both"/>
        <w:rPr>
          <w:rFonts w:ascii="Arial" w:hAnsi="Arial" w:cs="Arial"/>
          <w:b/>
          <w:sz w:val="20"/>
        </w:rPr>
      </w:pPr>
      <w:r w:rsidRPr="00BA5B41">
        <w:rPr>
          <w:rFonts w:ascii="Arial" w:hAnsi="Arial" w:cs="Arial"/>
          <w:sz w:val="20"/>
        </w:rPr>
        <w:t xml:space="preserve">El expediente de contratación fue aprobado mediante </w:t>
      </w:r>
      <w:r w:rsidRPr="00BA5B41">
        <w:rPr>
          <w:rFonts w:ascii="Arial" w:hAnsi="Arial" w:cs="Arial"/>
          <w:b/>
          <w:sz w:val="20"/>
        </w:rPr>
        <w:t>MEMORANDO N° D0</w:t>
      </w:r>
      <w:r w:rsidR="00A52F8F">
        <w:rPr>
          <w:rFonts w:ascii="Arial" w:hAnsi="Arial" w:cs="Arial"/>
          <w:b/>
          <w:sz w:val="20"/>
        </w:rPr>
        <w:t>0221</w:t>
      </w:r>
      <w:r w:rsidRPr="00BA5B41">
        <w:rPr>
          <w:rFonts w:ascii="Arial" w:hAnsi="Arial" w:cs="Arial"/>
          <w:b/>
          <w:sz w:val="20"/>
        </w:rPr>
        <w:t>-202</w:t>
      </w:r>
      <w:r w:rsidR="001E0A15">
        <w:rPr>
          <w:rFonts w:ascii="Arial" w:hAnsi="Arial" w:cs="Arial"/>
          <w:b/>
          <w:sz w:val="20"/>
        </w:rPr>
        <w:t>3</w:t>
      </w:r>
      <w:r>
        <w:rPr>
          <w:rFonts w:ascii="Arial" w:hAnsi="Arial" w:cs="Arial"/>
          <w:b/>
          <w:sz w:val="20"/>
        </w:rPr>
        <w:t>-INPE/</w:t>
      </w:r>
      <w:r w:rsidRPr="00BA5B41">
        <w:rPr>
          <w:rFonts w:ascii="Arial" w:hAnsi="Arial" w:cs="Arial"/>
          <w:b/>
          <w:sz w:val="20"/>
        </w:rPr>
        <w:t xml:space="preserve">ORNCH el </w:t>
      </w:r>
      <w:r w:rsidR="00A52F8F">
        <w:rPr>
          <w:rFonts w:ascii="Arial" w:hAnsi="Arial" w:cs="Arial"/>
          <w:b/>
          <w:sz w:val="20"/>
        </w:rPr>
        <w:t>04</w:t>
      </w:r>
      <w:r w:rsidRPr="00BA5B41">
        <w:rPr>
          <w:rFonts w:ascii="Arial" w:hAnsi="Arial" w:cs="Arial"/>
          <w:b/>
          <w:sz w:val="20"/>
        </w:rPr>
        <w:t>/</w:t>
      </w:r>
      <w:r>
        <w:rPr>
          <w:rFonts w:ascii="Arial" w:hAnsi="Arial" w:cs="Arial"/>
          <w:b/>
          <w:sz w:val="20"/>
        </w:rPr>
        <w:t>0</w:t>
      </w:r>
      <w:r w:rsidR="00A52F8F">
        <w:rPr>
          <w:rFonts w:ascii="Arial" w:hAnsi="Arial" w:cs="Arial"/>
          <w:b/>
          <w:sz w:val="20"/>
        </w:rPr>
        <w:t>5</w:t>
      </w:r>
      <w:r w:rsidRPr="00BA5B41">
        <w:rPr>
          <w:rFonts w:ascii="Arial" w:hAnsi="Arial" w:cs="Arial"/>
          <w:b/>
          <w:sz w:val="20"/>
        </w:rPr>
        <w:t>/202</w:t>
      </w:r>
      <w:r w:rsidR="00A52F8F">
        <w:rPr>
          <w:rFonts w:ascii="Arial" w:hAnsi="Arial" w:cs="Arial"/>
          <w:b/>
          <w:sz w:val="20"/>
        </w:rPr>
        <w:t>3</w:t>
      </w:r>
      <w:r w:rsidRPr="00BA5B41">
        <w:rPr>
          <w:rFonts w:ascii="Arial" w:hAnsi="Arial" w:cs="Arial"/>
          <w:b/>
          <w:sz w:val="20"/>
        </w:rPr>
        <w:t>.</w:t>
      </w:r>
    </w:p>
    <w:p w14:paraId="4ECD17B9" w14:textId="77777777" w:rsidR="00D5597F" w:rsidRPr="00116B40" w:rsidRDefault="00D5597F" w:rsidP="00116B40">
      <w:pPr>
        <w:widowControl w:val="0"/>
        <w:spacing w:after="0" w:line="240" w:lineRule="auto"/>
        <w:ind w:left="528"/>
        <w:jc w:val="both"/>
        <w:rPr>
          <w:rFonts w:ascii="Arial" w:hAnsi="Arial" w:cs="Arial"/>
          <w:sz w:val="20"/>
        </w:rPr>
      </w:pPr>
    </w:p>
    <w:p w14:paraId="2D13FBAF" w14:textId="77777777" w:rsidR="00582C8A" w:rsidRPr="00116B40" w:rsidRDefault="00582C8A" w:rsidP="00116B40">
      <w:pPr>
        <w:widowControl w:val="0"/>
        <w:spacing w:after="0" w:line="240" w:lineRule="auto"/>
        <w:ind w:left="528"/>
        <w:jc w:val="both"/>
        <w:rPr>
          <w:rFonts w:ascii="Arial" w:hAnsi="Arial" w:cs="Arial"/>
          <w:sz w:val="20"/>
        </w:rPr>
      </w:pPr>
    </w:p>
    <w:p w14:paraId="72AB3C7E" w14:textId="77777777" w:rsidR="00582C8A" w:rsidRPr="00CD5328" w:rsidRDefault="00582C8A"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E3C9866" w14:textId="77777777" w:rsidR="00582C8A" w:rsidRPr="00CD5328" w:rsidRDefault="00582C8A" w:rsidP="00116B40">
      <w:pPr>
        <w:widowControl w:val="0"/>
        <w:spacing w:after="0" w:line="240" w:lineRule="auto"/>
        <w:ind w:left="528"/>
        <w:jc w:val="both"/>
        <w:rPr>
          <w:rFonts w:ascii="Arial" w:hAnsi="Arial" w:cs="Arial"/>
          <w:sz w:val="20"/>
        </w:rPr>
      </w:pPr>
    </w:p>
    <w:p w14:paraId="65AF46D0" w14:textId="0E25DAAB" w:rsidR="00582C8A" w:rsidRPr="00CD5328" w:rsidRDefault="00365DA5" w:rsidP="00116B40">
      <w:pPr>
        <w:widowControl w:val="0"/>
        <w:spacing w:after="0" w:line="240" w:lineRule="auto"/>
        <w:ind w:left="528"/>
        <w:jc w:val="both"/>
        <w:rPr>
          <w:rFonts w:ascii="Arial" w:hAnsi="Arial" w:cs="Arial"/>
          <w:sz w:val="20"/>
        </w:rPr>
      </w:pPr>
      <w:r>
        <w:rPr>
          <w:rFonts w:ascii="Arial" w:hAnsi="Arial" w:cs="Arial"/>
          <w:sz w:val="20"/>
          <w:lang w:val="pt-BR"/>
        </w:rPr>
        <w:t>1-00 RECURSOS ORDINARIOS</w:t>
      </w:r>
    </w:p>
    <w:p w14:paraId="103C7787" w14:textId="77777777"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14:paraId="0477F3BC" w14:textId="77777777" w:rsidTr="00365DA5">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C220F9" w14:textId="77777777"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14:paraId="690B3C15" w14:textId="77777777" w:rsidTr="00365DA5">
        <w:trPr>
          <w:trHeight w:val="5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CE2FC5" w14:textId="77777777"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F0CCF36" w14:textId="77777777" w:rsidR="00D5597F" w:rsidRPr="008802DB" w:rsidRDefault="00D5597F" w:rsidP="001C2CF8">
      <w:pPr>
        <w:pStyle w:val="Prrafodelista"/>
        <w:widowControl w:val="0"/>
        <w:spacing w:after="0" w:line="240" w:lineRule="auto"/>
        <w:ind w:left="528"/>
        <w:jc w:val="both"/>
        <w:rPr>
          <w:rFonts w:ascii="Arial" w:hAnsi="Arial" w:cs="Arial"/>
          <w:sz w:val="20"/>
        </w:rPr>
      </w:pPr>
    </w:p>
    <w:p w14:paraId="296094A1" w14:textId="77777777" w:rsidR="00767C3C" w:rsidRPr="00CD5328" w:rsidRDefault="00767C3C"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260DC41E" w14:textId="301A2D37"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B94226" w:rsidRPr="00CD5328">
        <w:rPr>
          <w:rFonts w:ascii="Arial" w:hAnsi="Arial" w:cs="Arial"/>
          <w:sz w:val="20"/>
          <w:highlight w:val="lightGray"/>
        </w:rPr>
        <w:t>SUMA ALZADA</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14:paraId="7929847E" w14:textId="77777777" w:rsidR="00D5597F" w:rsidRDefault="00D5597F" w:rsidP="00DA17A1">
      <w:pPr>
        <w:widowControl w:val="0"/>
        <w:spacing w:after="0" w:line="240" w:lineRule="auto"/>
        <w:ind w:left="528"/>
        <w:jc w:val="both"/>
        <w:rPr>
          <w:rFonts w:ascii="Arial" w:hAnsi="Arial" w:cs="Arial"/>
          <w:sz w:val="20"/>
        </w:rPr>
      </w:pPr>
    </w:p>
    <w:p w14:paraId="17E3B590" w14:textId="77777777" w:rsidR="00D5597F" w:rsidRPr="00CD5328" w:rsidRDefault="00810D54" w:rsidP="00BE1777">
      <w:pPr>
        <w:pStyle w:val="Prrafodelista"/>
        <w:widowControl w:val="0"/>
        <w:numPr>
          <w:ilvl w:val="1"/>
          <w:numId w:val="9"/>
        </w:numPr>
        <w:spacing w:after="0" w:line="240" w:lineRule="auto"/>
        <w:ind w:left="528" w:hanging="508"/>
        <w:jc w:val="both"/>
        <w:rPr>
          <w:rFonts w:ascii="Arial" w:hAnsi="Arial" w:cs="Arial"/>
          <w:b/>
          <w:sz w:val="20"/>
        </w:rPr>
      </w:pPr>
      <w:r>
        <w:rPr>
          <w:rFonts w:ascii="Arial" w:hAnsi="Arial" w:cs="Arial"/>
          <w:b/>
          <w:sz w:val="20"/>
        </w:rPr>
        <w:lastRenderedPageBreak/>
        <w:t>DISTRIBUCIÓN DE LA BUENA PRO</w:t>
      </w:r>
    </w:p>
    <w:p w14:paraId="770E997E" w14:textId="5BB08116" w:rsidR="00810D54" w:rsidRDefault="00B0405C" w:rsidP="00B0405C">
      <w:pPr>
        <w:pStyle w:val="Prrafodelista"/>
        <w:widowControl w:val="0"/>
        <w:spacing w:after="0" w:line="240" w:lineRule="auto"/>
        <w:ind w:left="567"/>
        <w:jc w:val="both"/>
        <w:rPr>
          <w:rFonts w:ascii="Arial" w:hAnsi="Arial" w:cs="Arial"/>
          <w:b/>
          <w:sz w:val="20"/>
        </w:rPr>
      </w:pPr>
      <w:r w:rsidRPr="00B0405C">
        <w:rPr>
          <w:rFonts w:ascii="Arial" w:hAnsi="Arial" w:cs="Arial"/>
          <w:sz w:val="20"/>
        </w:rPr>
        <w:t>No se ha determinado.</w:t>
      </w:r>
    </w:p>
    <w:p w14:paraId="06235EC7" w14:textId="77777777" w:rsidR="00ED3CC3" w:rsidRDefault="00ED3CC3" w:rsidP="00810D54">
      <w:pPr>
        <w:pStyle w:val="Sangra2detindependiente1"/>
        <w:widowControl w:val="0"/>
        <w:tabs>
          <w:tab w:val="center" w:pos="6384"/>
          <w:tab w:val="right" w:pos="10803"/>
        </w:tabs>
        <w:ind w:left="528" w:firstLine="0"/>
        <w:rPr>
          <w:rFonts w:ascii="Arial" w:hAnsi="Arial" w:cs="Arial"/>
          <w:sz w:val="20"/>
        </w:rPr>
      </w:pPr>
    </w:p>
    <w:p w14:paraId="5A31EE7A" w14:textId="77777777" w:rsidR="00810D54" w:rsidRPr="00CD5328" w:rsidRDefault="00810D54"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57774A9D" w14:textId="77777777"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67647AC" w14:textId="77777777" w:rsidR="00A80660" w:rsidRDefault="00A80660" w:rsidP="001C2CF8">
      <w:pPr>
        <w:widowControl w:val="0"/>
        <w:spacing w:after="0" w:line="240" w:lineRule="auto"/>
        <w:ind w:left="528"/>
        <w:jc w:val="both"/>
        <w:rPr>
          <w:rFonts w:ascii="Arial" w:hAnsi="Arial" w:cs="Arial"/>
          <w:sz w:val="20"/>
        </w:rPr>
      </w:pPr>
    </w:p>
    <w:p w14:paraId="1EC8E7C1" w14:textId="77777777" w:rsidR="00D5597F" w:rsidRPr="00CD5328" w:rsidRDefault="00D5597F"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7FFEDF2F" w14:textId="5412FD5C"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4E22BB">
        <w:rPr>
          <w:rFonts w:ascii="Arial" w:hAnsi="Arial" w:cs="Arial"/>
          <w:sz w:val="20"/>
        </w:rPr>
        <w:t xml:space="preserve">DIEZ (10) CALENDARIOS </w:t>
      </w:r>
      <w:r w:rsidR="00FE5B47" w:rsidRPr="002868E0">
        <w:rPr>
          <w:rFonts w:ascii="Arial" w:hAnsi="Arial" w:cs="Arial"/>
          <w:sz w:val="20"/>
        </w:rPr>
        <w:t>en concordancia c</w:t>
      </w:r>
      <w:r w:rsidRPr="002868E0">
        <w:rPr>
          <w:rFonts w:ascii="Arial" w:hAnsi="Arial" w:cs="Arial"/>
          <w:sz w:val="20"/>
        </w:rPr>
        <w:t>on lo establecido en el expediente de contratación.</w:t>
      </w:r>
    </w:p>
    <w:p w14:paraId="6FC51864" w14:textId="77777777" w:rsidR="00397537" w:rsidRDefault="00397537" w:rsidP="00116B40">
      <w:pPr>
        <w:widowControl w:val="0"/>
        <w:spacing w:after="0" w:line="240" w:lineRule="auto"/>
        <w:ind w:left="528"/>
        <w:jc w:val="both"/>
        <w:rPr>
          <w:rFonts w:ascii="Arial" w:hAnsi="Arial" w:cs="Arial"/>
          <w:sz w:val="20"/>
        </w:rPr>
      </w:pPr>
    </w:p>
    <w:p w14:paraId="4437C4AD" w14:textId="77777777" w:rsidR="00D41DFC" w:rsidRPr="00CD5328" w:rsidRDefault="00D41DFC"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A8ACA43" w14:textId="0FD13035" w:rsidR="003E39DF" w:rsidRPr="00877D02" w:rsidRDefault="003E39DF" w:rsidP="003E39DF">
      <w:pPr>
        <w:pStyle w:val="Prrafodelista"/>
        <w:widowControl w:val="0"/>
        <w:spacing w:after="0" w:line="240" w:lineRule="auto"/>
        <w:ind w:left="528"/>
        <w:jc w:val="both"/>
        <w:rPr>
          <w:rFonts w:ascii="Arial" w:hAnsi="Arial" w:cs="Arial"/>
          <w:sz w:val="20"/>
        </w:rPr>
      </w:pPr>
      <w:r w:rsidRPr="00877D02">
        <w:rPr>
          <w:rFonts w:ascii="Arial" w:hAnsi="Arial" w:cs="Arial"/>
          <w:sz w:val="20"/>
        </w:rPr>
        <w:t xml:space="preserve">Los participantes registrados tienen el derecho de recabar un ejemplar de las bases, para cuyo efecto deben cancelar </w:t>
      </w:r>
      <w:r w:rsidR="00E23C95" w:rsidRPr="00877D02">
        <w:rPr>
          <w:rFonts w:ascii="Arial" w:eastAsia="Times New Roman" w:hAnsi="Arial" w:cs="Arial"/>
          <w:b/>
          <w:color w:val="auto"/>
          <w:sz w:val="20"/>
          <w:lang w:val="es-ES" w:eastAsia="es-ES"/>
        </w:rPr>
        <w:t>S/. 6.20</w:t>
      </w:r>
      <w:r w:rsidRPr="00877D02">
        <w:rPr>
          <w:rFonts w:ascii="Arial" w:hAnsi="Arial" w:cs="Arial"/>
          <w:b/>
          <w:sz w:val="20"/>
        </w:rPr>
        <w:t xml:space="preserve"> (Seis con </w:t>
      </w:r>
      <w:r w:rsidR="00877D02" w:rsidRPr="00877D02">
        <w:rPr>
          <w:rFonts w:ascii="Arial" w:hAnsi="Arial" w:cs="Arial"/>
          <w:b/>
          <w:sz w:val="20"/>
        </w:rPr>
        <w:t>20</w:t>
      </w:r>
      <w:r w:rsidRPr="00877D02">
        <w:rPr>
          <w:rFonts w:ascii="Arial" w:hAnsi="Arial" w:cs="Arial"/>
          <w:b/>
          <w:sz w:val="20"/>
        </w:rPr>
        <w:t>/100 SOLES)</w:t>
      </w:r>
      <w:r w:rsidRPr="00877D02">
        <w:rPr>
          <w:rFonts w:ascii="Arial" w:hAnsi="Arial" w:cs="Arial"/>
          <w:sz w:val="20"/>
        </w:rPr>
        <w:t xml:space="preserve"> en el equipo de Tesorería de la entidad, luego del cual debe acercarse al equipo de logística con su comprobante de pago para recabar las bases.  </w:t>
      </w:r>
    </w:p>
    <w:p w14:paraId="754A01EF" w14:textId="53BBF979" w:rsidR="00397537"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  </w:t>
      </w:r>
    </w:p>
    <w:tbl>
      <w:tblPr>
        <w:tblStyle w:val="Tabladecuadrcula1clara-nfasis54"/>
        <w:tblW w:w="8505" w:type="dxa"/>
        <w:tblInd w:w="562" w:type="dxa"/>
        <w:tblLook w:val="04A0" w:firstRow="1" w:lastRow="0" w:firstColumn="1" w:lastColumn="0" w:noHBand="0" w:noVBand="1"/>
      </w:tblPr>
      <w:tblGrid>
        <w:gridCol w:w="8505"/>
      </w:tblGrid>
      <w:tr w:rsidR="00C85127" w:rsidRPr="00F90543" w14:paraId="31770D6F" w14:textId="77777777" w:rsidTr="004E22BB">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391F6B" w14:textId="77777777"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14:paraId="42E48233" w14:textId="77777777" w:rsidTr="004E22BB">
        <w:trPr>
          <w:trHeight w:val="5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4B32B1" w14:textId="77777777"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5363A675" w14:textId="77777777"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14:paraId="5EA2D8CF" w14:textId="77777777" w:rsidR="00D5597F" w:rsidRPr="00CD5328" w:rsidRDefault="00D5597F" w:rsidP="00BE1777">
      <w:pPr>
        <w:pStyle w:val="Prrafodelista"/>
        <w:widowControl w:val="0"/>
        <w:numPr>
          <w:ilvl w:val="1"/>
          <w:numId w:val="9"/>
        </w:numPr>
        <w:spacing w:after="0" w:line="240" w:lineRule="auto"/>
        <w:ind w:left="528" w:hanging="508"/>
        <w:jc w:val="both"/>
        <w:rPr>
          <w:rFonts w:ascii="Arial" w:hAnsi="Arial" w:cs="Arial"/>
          <w:b/>
          <w:sz w:val="20"/>
        </w:rPr>
      </w:pPr>
      <w:r w:rsidRPr="00CD5328">
        <w:rPr>
          <w:rFonts w:ascii="Arial" w:hAnsi="Arial" w:cs="Arial"/>
          <w:b/>
          <w:sz w:val="20"/>
        </w:rPr>
        <w:t>BASE LEGAL</w:t>
      </w:r>
    </w:p>
    <w:p w14:paraId="4588FC66" w14:textId="77777777" w:rsidR="004E22BB" w:rsidRDefault="004E22BB" w:rsidP="00BE1777">
      <w:pPr>
        <w:pStyle w:val="WW-Sangra2detindependiente"/>
        <w:widowControl w:val="0"/>
        <w:numPr>
          <w:ilvl w:val="0"/>
          <w:numId w:val="10"/>
        </w:numPr>
        <w:ind w:left="851" w:hanging="323"/>
        <w:rPr>
          <w:rFonts w:cs="Arial"/>
          <w:b/>
          <w:i/>
          <w:sz w:val="20"/>
          <w:lang w:val="es-ES"/>
        </w:rPr>
      </w:pPr>
      <w:r w:rsidRPr="00F510B7">
        <w:rPr>
          <w:rFonts w:cs="Arial"/>
          <w:sz w:val="20"/>
          <w:lang w:val="es-ES"/>
        </w:rPr>
        <w:t xml:space="preserve">Ley Nº </w:t>
      </w:r>
      <w:r>
        <w:rPr>
          <w:rFonts w:eastAsia="Times New Roman" w:cs="Arial"/>
          <w:sz w:val="20"/>
          <w:lang w:val="es-ES"/>
        </w:rPr>
        <w:t>31365</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Pr>
          <w:rFonts w:cs="Arial"/>
          <w:sz w:val="20"/>
          <w:lang w:val="es-ES"/>
        </w:rPr>
        <w:t>2023</w:t>
      </w:r>
    </w:p>
    <w:p w14:paraId="33479C03" w14:textId="77777777" w:rsidR="004E22BB" w:rsidRPr="00D14B8E" w:rsidRDefault="004E22BB" w:rsidP="00BE1777">
      <w:pPr>
        <w:pStyle w:val="WW-Sangra2detindependiente"/>
        <w:widowControl w:val="0"/>
        <w:numPr>
          <w:ilvl w:val="0"/>
          <w:numId w:val="10"/>
        </w:numPr>
        <w:ind w:left="851" w:hanging="323"/>
        <w:rPr>
          <w:rFonts w:cs="Arial"/>
          <w:b/>
          <w:i/>
          <w:sz w:val="20"/>
          <w:lang w:val="es-ES"/>
        </w:rPr>
      </w:pPr>
      <w:r w:rsidRPr="00F510B7">
        <w:rPr>
          <w:rFonts w:cs="Arial"/>
          <w:sz w:val="20"/>
          <w:lang w:val="es-ES"/>
        </w:rPr>
        <w:t xml:space="preserve">Ley </w:t>
      </w:r>
      <w:r>
        <w:rPr>
          <w:rFonts w:cs="Arial"/>
          <w:sz w:val="20"/>
          <w:lang w:val="es-ES"/>
        </w:rPr>
        <w:t xml:space="preserve">N°31366 Ley </w:t>
      </w:r>
      <w:r w:rsidRPr="00F510B7">
        <w:rPr>
          <w:rFonts w:cs="Arial"/>
          <w:sz w:val="20"/>
          <w:lang w:val="es-ES"/>
        </w:rPr>
        <w:t>de Equilibrio Financiero del Presupuesto del Sector Público del año fiscal</w:t>
      </w:r>
      <w:r w:rsidRPr="00F510B7">
        <w:rPr>
          <w:rFonts w:cs="Arial"/>
          <w:i/>
          <w:sz w:val="20"/>
          <w:lang w:val="es-ES"/>
        </w:rPr>
        <w:t xml:space="preserve"> </w:t>
      </w:r>
      <w:r>
        <w:rPr>
          <w:rFonts w:eastAsia="Times New Roman" w:cs="Arial"/>
          <w:sz w:val="20"/>
          <w:lang w:val="es-ES"/>
        </w:rPr>
        <w:t>2023</w:t>
      </w:r>
    </w:p>
    <w:p w14:paraId="5D38F974" w14:textId="77777777" w:rsidR="004E22BB" w:rsidRPr="000F62D4" w:rsidRDefault="004E22BB" w:rsidP="00BE1777">
      <w:pPr>
        <w:pStyle w:val="Prrafodelista"/>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0F62D4">
        <w:rPr>
          <w:rFonts w:ascii="Arial" w:eastAsia="Arial" w:hAnsi="Arial" w:cs="Arial"/>
          <w:sz w:val="20"/>
        </w:rPr>
        <w:t>Texto Único Ordenado de la Ley N° 30225, Ley de Contrataciones del Estado.</w:t>
      </w:r>
    </w:p>
    <w:p w14:paraId="6DC6B33A" w14:textId="77777777" w:rsidR="004E22BB" w:rsidRPr="000F62D4" w:rsidRDefault="004E22BB" w:rsidP="00BE1777">
      <w:pPr>
        <w:pStyle w:val="Prrafodelista"/>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0F62D4">
        <w:rPr>
          <w:rFonts w:ascii="Arial" w:eastAsia="Arial" w:hAnsi="Arial" w:cs="Arial"/>
          <w:sz w:val="20"/>
        </w:rPr>
        <w:t>Para una mayor aclaración, el Texto Único Ordenado de la Ley N° 30225, Ley de Contrataciones del Estado ha sido Aprobado mediante Decreto Supremo N° 082-2019-EF y publicado en el Diario Oficial El Peruano el 13 de marzo de 2019.</w:t>
      </w:r>
    </w:p>
    <w:p w14:paraId="7AD69AF9" w14:textId="77777777" w:rsidR="004E22BB" w:rsidRPr="00712D07" w:rsidRDefault="004E22BB" w:rsidP="00BE1777">
      <w:pPr>
        <w:pStyle w:val="Prrafodelista"/>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0F62D4">
        <w:rPr>
          <w:rFonts w:ascii="Arial" w:eastAsia="Arial" w:hAnsi="Arial" w:cs="Arial"/>
          <w:sz w:val="20"/>
        </w:rPr>
        <w:t>Decreto Supremo N° 344-2018-EF, que aprueba el Reglamento de la Ley N° 30225 y sus modificator</w:t>
      </w:r>
      <w:r w:rsidRPr="00712D07">
        <w:rPr>
          <w:rFonts w:ascii="Arial" w:eastAsia="Arial" w:hAnsi="Arial" w:cs="Arial"/>
          <w:sz w:val="20"/>
        </w:rPr>
        <w:t>ias.</w:t>
      </w:r>
    </w:p>
    <w:p w14:paraId="160439AC" w14:textId="77777777" w:rsidR="004E22BB" w:rsidRPr="00712D07" w:rsidRDefault="004E22BB" w:rsidP="00BE1777">
      <w:pPr>
        <w:pStyle w:val="Prrafodelista"/>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712D07">
        <w:rPr>
          <w:rFonts w:ascii="Arial" w:eastAsia="Arial" w:hAnsi="Arial" w:cs="Arial"/>
          <w:sz w:val="20"/>
        </w:rPr>
        <w:t>Ley de Transparencia y Acceso a la Información Pública - Ley Nº 27806.</w:t>
      </w:r>
    </w:p>
    <w:p w14:paraId="3B252EA9" w14:textId="77777777" w:rsidR="004E22BB" w:rsidRPr="00712D07" w:rsidRDefault="004E22BB" w:rsidP="00BE1777">
      <w:pPr>
        <w:pStyle w:val="Prrafodelista"/>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712D07">
        <w:rPr>
          <w:rFonts w:ascii="Arial" w:eastAsia="Arial" w:hAnsi="Arial" w:cs="Arial"/>
          <w:sz w:val="20"/>
        </w:rPr>
        <w:t>Ley del Procedimiento Administrativo General - Ley Nº 27444.</w:t>
      </w:r>
    </w:p>
    <w:p w14:paraId="1C7BE58F" w14:textId="77777777" w:rsidR="004E22BB" w:rsidRPr="00712D07" w:rsidRDefault="004E22BB" w:rsidP="00BE1777">
      <w:pPr>
        <w:pStyle w:val="Prrafodelista"/>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712D07">
        <w:rPr>
          <w:rFonts w:ascii="Arial" w:eastAsia="Arial" w:hAnsi="Arial" w:cs="Arial"/>
          <w:sz w:val="20"/>
        </w:rPr>
        <w:t>Directivas del OSCE.</w:t>
      </w:r>
    </w:p>
    <w:p w14:paraId="58226275" w14:textId="77777777" w:rsidR="004E22BB" w:rsidRPr="00712D07" w:rsidRDefault="004E22BB" w:rsidP="00BE1777">
      <w:pPr>
        <w:pStyle w:val="Prrafodelista"/>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712D07">
        <w:rPr>
          <w:rFonts w:ascii="Arial" w:eastAsia="Arial" w:hAnsi="Arial" w:cs="Arial"/>
          <w:sz w:val="20"/>
        </w:rPr>
        <w:t>Decreto Supremo N° 304-2012-EF, TUO de la Ley General del Sistema Nacional del Presupuesto.</w:t>
      </w:r>
    </w:p>
    <w:p w14:paraId="3A281598" w14:textId="77777777" w:rsidR="004E22BB" w:rsidRPr="007E4B88" w:rsidRDefault="004E22BB" w:rsidP="00BE1777">
      <w:pPr>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7E4B88">
        <w:rPr>
          <w:rFonts w:ascii="Arial" w:eastAsia="Arial" w:hAnsi="Arial" w:cs="Arial"/>
          <w:sz w:val="20"/>
        </w:rPr>
        <w:t>Decreto Supremo Nº 008-2008-TR, Reglamento de la Ley MYPE.</w:t>
      </w:r>
    </w:p>
    <w:p w14:paraId="2ED1420F" w14:textId="77777777" w:rsidR="004E22BB" w:rsidRPr="007E4B88" w:rsidRDefault="004E22BB" w:rsidP="00BE1777">
      <w:pPr>
        <w:widowControl w:val="0"/>
        <w:numPr>
          <w:ilvl w:val="0"/>
          <w:numId w:val="10"/>
        </w:numPr>
        <w:pBdr>
          <w:top w:val="nil"/>
          <w:left w:val="nil"/>
          <w:bottom w:val="nil"/>
          <w:right w:val="nil"/>
          <w:between w:val="nil"/>
        </w:pBdr>
        <w:spacing w:after="0" w:line="240" w:lineRule="auto"/>
        <w:ind w:left="851" w:hanging="323"/>
        <w:jc w:val="both"/>
        <w:rPr>
          <w:rFonts w:ascii="Arial" w:eastAsia="Arial" w:hAnsi="Arial" w:cs="Arial"/>
          <w:sz w:val="20"/>
        </w:rPr>
      </w:pPr>
      <w:r w:rsidRPr="007E4B88">
        <w:rPr>
          <w:rFonts w:ascii="Arial" w:eastAsia="Arial" w:hAnsi="Arial" w:cs="Arial"/>
          <w:sz w:val="20"/>
        </w:rPr>
        <w:t>Decreto Supremo Nº 013-2013-PRODUCE - Texto Único Ordenado de la Ley de Impulso al Desarrollo Productivo y al Crecimiento Empresarial.</w:t>
      </w:r>
    </w:p>
    <w:p w14:paraId="2CE00B1F" w14:textId="77777777" w:rsidR="004E22BB" w:rsidRDefault="004E22BB" w:rsidP="00BE1777">
      <w:pPr>
        <w:widowControl w:val="0"/>
        <w:numPr>
          <w:ilvl w:val="0"/>
          <w:numId w:val="10"/>
        </w:numPr>
        <w:spacing w:after="0" w:line="240" w:lineRule="auto"/>
        <w:ind w:left="851" w:hanging="284"/>
        <w:jc w:val="both"/>
        <w:rPr>
          <w:rFonts w:ascii="Arial" w:eastAsia="Arial" w:hAnsi="Arial" w:cs="Arial"/>
          <w:sz w:val="20"/>
        </w:rPr>
      </w:pPr>
      <w:r w:rsidRPr="00E46148">
        <w:rPr>
          <w:rFonts w:ascii="Arial" w:eastAsia="Arial" w:hAnsi="Arial" w:cs="Arial"/>
          <w:sz w:val="20"/>
        </w:rPr>
        <w:t>Código Civil.</w:t>
      </w:r>
    </w:p>
    <w:p w14:paraId="5A53422D" w14:textId="19A0AF87" w:rsidR="00026076" w:rsidRDefault="00026076" w:rsidP="00BE1777">
      <w:pPr>
        <w:widowControl w:val="0"/>
        <w:numPr>
          <w:ilvl w:val="0"/>
          <w:numId w:val="10"/>
        </w:numPr>
        <w:spacing w:after="0" w:line="240" w:lineRule="auto"/>
        <w:ind w:left="851" w:hanging="284"/>
        <w:jc w:val="both"/>
        <w:rPr>
          <w:rFonts w:ascii="Arial" w:eastAsia="Arial" w:hAnsi="Arial" w:cs="Arial"/>
          <w:sz w:val="20"/>
        </w:rPr>
      </w:pPr>
      <w:r>
        <w:rPr>
          <w:rFonts w:ascii="Arial" w:eastAsia="Arial" w:hAnsi="Arial" w:cs="Arial"/>
          <w:sz w:val="20"/>
        </w:rPr>
        <w:t>Reglamento Nacional de Edificaciones.</w:t>
      </w:r>
    </w:p>
    <w:p w14:paraId="60EDB0B3" w14:textId="2ADE9BF5" w:rsidR="00026076" w:rsidRDefault="00026076" w:rsidP="00BE1777">
      <w:pPr>
        <w:widowControl w:val="0"/>
        <w:numPr>
          <w:ilvl w:val="0"/>
          <w:numId w:val="10"/>
        </w:numPr>
        <w:spacing w:after="0" w:line="240" w:lineRule="auto"/>
        <w:ind w:left="851" w:hanging="284"/>
        <w:jc w:val="both"/>
        <w:rPr>
          <w:rFonts w:ascii="Arial" w:eastAsia="Arial" w:hAnsi="Arial" w:cs="Arial"/>
          <w:sz w:val="20"/>
        </w:rPr>
      </w:pPr>
      <w:r>
        <w:rPr>
          <w:rFonts w:ascii="Arial" w:eastAsia="Arial" w:hAnsi="Arial" w:cs="Arial"/>
          <w:sz w:val="20"/>
        </w:rPr>
        <w:t>Norma G.050 Seguridad durante el trabajo.</w:t>
      </w:r>
    </w:p>
    <w:p w14:paraId="447A821E" w14:textId="729B4A3B" w:rsidR="00026076" w:rsidRDefault="00026076" w:rsidP="00BE1777">
      <w:pPr>
        <w:widowControl w:val="0"/>
        <w:numPr>
          <w:ilvl w:val="0"/>
          <w:numId w:val="10"/>
        </w:numPr>
        <w:spacing w:after="0" w:line="240" w:lineRule="auto"/>
        <w:ind w:left="851" w:hanging="284"/>
        <w:jc w:val="both"/>
        <w:rPr>
          <w:rFonts w:ascii="Arial" w:eastAsia="Arial" w:hAnsi="Arial" w:cs="Arial"/>
          <w:sz w:val="20"/>
        </w:rPr>
      </w:pPr>
      <w:r>
        <w:rPr>
          <w:rFonts w:ascii="Arial" w:eastAsia="Arial" w:hAnsi="Arial" w:cs="Arial"/>
          <w:sz w:val="20"/>
        </w:rPr>
        <w:t>Código Nacional de Electricidad.</w:t>
      </w:r>
    </w:p>
    <w:p w14:paraId="78C32CD1" w14:textId="1C3B8977" w:rsidR="00026076" w:rsidRPr="00E46148" w:rsidRDefault="00026076" w:rsidP="00BE1777">
      <w:pPr>
        <w:widowControl w:val="0"/>
        <w:numPr>
          <w:ilvl w:val="0"/>
          <w:numId w:val="10"/>
        </w:numPr>
        <w:spacing w:after="0" w:line="240" w:lineRule="auto"/>
        <w:ind w:left="851" w:hanging="284"/>
        <w:jc w:val="both"/>
        <w:rPr>
          <w:rFonts w:ascii="Arial" w:eastAsia="Arial" w:hAnsi="Arial" w:cs="Arial"/>
          <w:sz w:val="20"/>
        </w:rPr>
      </w:pPr>
      <w:r>
        <w:rPr>
          <w:rFonts w:ascii="Arial" w:eastAsia="Arial" w:hAnsi="Arial" w:cs="Arial"/>
          <w:sz w:val="20"/>
        </w:rPr>
        <w:t>Medidas de seguridad, de acuerdo a la Norma E.120 Seguridad durante la construcción.</w:t>
      </w:r>
    </w:p>
    <w:p w14:paraId="2060DE7F" w14:textId="77777777" w:rsidR="00F510B7" w:rsidRPr="00C55063" w:rsidRDefault="00F510B7" w:rsidP="00116B40">
      <w:pPr>
        <w:pStyle w:val="WW-Sangra2detindependiente"/>
        <w:widowControl w:val="0"/>
        <w:ind w:left="773" w:firstLine="0"/>
        <w:rPr>
          <w:rFonts w:cs="Arial"/>
          <w:sz w:val="20"/>
          <w:lang w:val="es-ES"/>
        </w:rPr>
      </w:pPr>
    </w:p>
    <w:p w14:paraId="3F447DDC" w14:textId="77777777"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19D44F4"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14:paraId="496B0AE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14:paraId="2A8EE81C" w14:textId="77777777"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3DD1C9C3" w14:textId="77777777" w:rsidTr="00A261D7">
        <w:tc>
          <w:tcPr>
            <w:tcW w:w="9065" w:type="dxa"/>
          </w:tcPr>
          <w:p w14:paraId="7BA82714" w14:textId="77777777"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lastRenderedPageBreak/>
              <w:t>CAPÍTULO II</w:t>
            </w:r>
          </w:p>
          <w:p w14:paraId="22414A72" w14:textId="3577CFCB" w:rsidR="004B645F" w:rsidRPr="00CD5328" w:rsidRDefault="004B645F" w:rsidP="008053E1">
            <w:pPr>
              <w:widowControl w:val="0"/>
              <w:spacing w:after="0" w:line="240" w:lineRule="auto"/>
              <w:jc w:val="center"/>
              <w:rPr>
                <w:rFonts w:ascii="Arial" w:hAnsi="Arial" w:cs="Arial"/>
                <w:sz w:val="6"/>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tc>
      </w:tr>
    </w:tbl>
    <w:p w14:paraId="34360938" w14:textId="77777777" w:rsidR="004B645F" w:rsidRDefault="004B645F" w:rsidP="00116B40">
      <w:pPr>
        <w:widowControl w:val="0"/>
        <w:spacing w:after="0" w:line="240" w:lineRule="auto"/>
        <w:ind w:left="360"/>
        <w:jc w:val="both"/>
        <w:rPr>
          <w:rFonts w:ascii="Arial" w:hAnsi="Arial" w:cs="Arial"/>
          <w:sz w:val="20"/>
        </w:rPr>
      </w:pPr>
    </w:p>
    <w:p w14:paraId="3184C598" w14:textId="77777777" w:rsidR="00D34DEC" w:rsidRPr="00E95A98" w:rsidRDefault="009A4B81" w:rsidP="00BE1777">
      <w:pPr>
        <w:pStyle w:val="Prrafodelista"/>
        <w:widowControl w:val="0"/>
        <w:numPr>
          <w:ilvl w:val="1"/>
          <w:numId w:val="13"/>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14:paraId="2182478A" w14:textId="77777777"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14:paraId="1DFF3826" w14:textId="77777777"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14:paraId="71DD7285" w14:textId="77777777" w:rsidTr="008053E1">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19DA6D" w14:textId="77777777"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14:paraId="46DC0D08" w14:textId="77777777"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7F39DF" w14:textId="77777777"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02ECD0C4" w14:textId="77777777" w:rsidR="0032167F" w:rsidRDefault="0032167F" w:rsidP="00EB618A">
      <w:pPr>
        <w:widowControl w:val="0"/>
        <w:spacing w:after="0" w:line="240" w:lineRule="auto"/>
        <w:ind w:left="360"/>
        <w:jc w:val="both"/>
        <w:rPr>
          <w:rFonts w:ascii="Arial" w:hAnsi="Arial" w:cs="Arial"/>
          <w:sz w:val="20"/>
        </w:rPr>
      </w:pPr>
    </w:p>
    <w:p w14:paraId="06A9A0C6" w14:textId="77777777" w:rsidR="005B4428" w:rsidRDefault="005B4428" w:rsidP="00BE1777">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85FBC2C" w14:textId="77777777"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3"/>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14:paraId="2BC2B283" w14:textId="77777777" w:rsidR="005B4428" w:rsidRPr="00CD5328" w:rsidRDefault="005B4428" w:rsidP="00261F58">
      <w:pPr>
        <w:widowControl w:val="0"/>
        <w:spacing w:after="0" w:line="240" w:lineRule="auto"/>
        <w:ind w:left="567"/>
        <w:jc w:val="both"/>
        <w:rPr>
          <w:rFonts w:ascii="Arial" w:hAnsi="Arial" w:cs="Arial"/>
          <w:sz w:val="20"/>
        </w:rPr>
      </w:pPr>
    </w:p>
    <w:p w14:paraId="67470CDA" w14:textId="77777777" w:rsidR="0033651F" w:rsidRPr="0047397E" w:rsidRDefault="0033651F" w:rsidP="00BE1777">
      <w:pPr>
        <w:pStyle w:val="Prrafodelista"/>
        <w:widowControl w:val="0"/>
        <w:numPr>
          <w:ilvl w:val="2"/>
          <w:numId w:val="13"/>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BC4E90E"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3C2D7A1B" w14:textId="77777777" w:rsidR="00C56BDB" w:rsidRPr="0047397E" w:rsidRDefault="00C56BDB" w:rsidP="00BE1777">
      <w:pPr>
        <w:pStyle w:val="Prrafodelista"/>
        <w:widowControl w:val="0"/>
        <w:numPr>
          <w:ilvl w:val="3"/>
          <w:numId w:val="13"/>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7B2243E" w14:textId="77777777" w:rsidR="005B4428" w:rsidRPr="00CD5328" w:rsidRDefault="005B4428" w:rsidP="00CD5328">
      <w:pPr>
        <w:pStyle w:val="WW-Textosinformato"/>
        <w:widowControl w:val="0"/>
        <w:ind w:left="1440"/>
        <w:rPr>
          <w:rFonts w:ascii="Arial" w:hAnsi="Arial" w:cs="Arial"/>
          <w:b/>
        </w:rPr>
      </w:pPr>
    </w:p>
    <w:p w14:paraId="48252E79" w14:textId="77777777" w:rsidR="005B4428" w:rsidRPr="00B94226" w:rsidRDefault="005B4428" w:rsidP="00BE177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Anexo Nº 1)</w:t>
      </w:r>
    </w:p>
    <w:p w14:paraId="5574AA87" w14:textId="77777777"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14:paraId="77BEDD53" w14:textId="77777777" w:rsidR="00B94226" w:rsidRPr="00952415" w:rsidRDefault="00B94226" w:rsidP="00BE177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703DA2A6" w14:textId="77777777" w:rsidR="00B94226" w:rsidRPr="00952415" w:rsidRDefault="00B94226" w:rsidP="00AD1153">
      <w:pPr>
        <w:pStyle w:val="Prrafodelista"/>
        <w:widowControl w:val="0"/>
        <w:ind w:left="1843"/>
        <w:jc w:val="both"/>
        <w:rPr>
          <w:rFonts w:ascii="Arial" w:hAnsi="Arial" w:cs="Arial"/>
          <w:color w:val="auto"/>
          <w:sz w:val="20"/>
          <w:lang w:val="es-ES"/>
        </w:rPr>
      </w:pPr>
    </w:p>
    <w:p w14:paraId="0795B0EC" w14:textId="77777777"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14B0EF88" w14:textId="77777777" w:rsidR="00B94226" w:rsidRPr="00952415" w:rsidRDefault="00B94226" w:rsidP="00AD1153">
      <w:pPr>
        <w:pStyle w:val="Prrafodelista"/>
        <w:widowControl w:val="0"/>
        <w:spacing w:after="0" w:line="240" w:lineRule="auto"/>
        <w:ind w:left="1843"/>
        <w:jc w:val="both"/>
        <w:rPr>
          <w:rFonts w:ascii="Arial" w:hAnsi="Arial" w:cs="Arial"/>
          <w:color w:val="auto"/>
          <w:sz w:val="20"/>
          <w:lang w:val="es-ES"/>
        </w:rPr>
      </w:pPr>
    </w:p>
    <w:p w14:paraId="62E1E4CF" w14:textId="77777777" w:rsidR="00B94226" w:rsidRPr="00952415" w:rsidRDefault="00B94226" w:rsidP="00AD1153">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0F13C014" w14:textId="77777777" w:rsidR="00B94226" w:rsidRDefault="00B94226" w:rsidP="00AD1153">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C8C0E14" w14:textId="77777777" w:rsidR="00B94226" w:rsidRDefault="00B94226" w:rsidP="00AD1153">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14:paraId="3A6746BA" w14:textId="77777777" w:rsidTr="008053E1">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404E238" w14:textId="77777777" w:rsidR="00B94226" w:rsidRPr="00200CAD" w:rsidRDefault="00B94226" w:rsidP="00AD1153">
            <w:pPr>
              <w:spacing w:after="0" w:line="240" w:lineRule="auto"/>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14:paraId="550E1C40" w14:textId="77777777" w:rsidTr="00F11C5F">
        <w:trPr>
          <w:trHeight w:val="1161"/>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71112E1" w14:textId="77777777" w:rsidR="00B94226" w:rsidRPr="00200CAD" w:rsidRDefault="00B94226" w:rsidP="00AD1153">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195EAD47" w14:textId="77777777" w:rsidR="00B94226" w:rsidRDefault="00B94226" w:rsidP="00B94226">
      <w:pPr>
        <w:pStyle w:val="Prrafodelista"/>
        <w:widowControl w:val="0"/>
        <w:ind w:left="1843"/>
        <w:jc w:val="both"/>
        <w:rPr>
          <w:rFonts w:ascii="Arial" w:hAnsi="Arial" w:cs="Arial"/>
          <w:color w:val="auto"/>
          <w:sz w:val="20"/>
          <w:lang w:val="es-ES"/>
        </w:rPr>
      </w:pPr>
    </w:p>
    <w:p w14:paraId="30483799" w14:textId="77777777" w:rsidR="00B94226" w:rsidRPr="00343A6A" w:rsidRDefault="00B94226" w:rsidP="00BE1777">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14:paraId="5D89A798" w14:textId="77777777" w:rsidR="00750359" w:rsidRPr="0097324D" w:rsidRDefault="00750359" w:rsidP="000F6AC5">
      <w:pPr>
        <w:widowControl w:val="0"/>
        <w:spacing w:after="0" w:line="240" w:lineRule="auto"/>
        <w:ind w:left="1843"/>
        <w:jc w:val="both"/>
        <w:rPr>
          <w:rFonts w:ascii="Arial" w:hAnsi="Arial" w:cs="Arial"/>
          <w:sz w:val="20"/>
        </w:rPr>
      </w:pPr>
    </w:p>
    <w:p w14:paraId="04EF6935" w14:textId="77777777" w:rsidR="000F7EF4" w:rsidRDefault="00B04A9D" w:rsidP="00BE1777">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6FA3DAD0" w14:textId="77777777" w:rsidR="000F7EF4" w:rsidRDefault="000F7EF4" w:rsidP="000F7EF4">
      <w:pPr>
        <w:pStyle w:val="WW-Textosinformato"/>
        <w:widowControl w:val="0"/>
        <w:ind w:left="1843"/>
        <w:jc w:val="both"/>
        <w:rPr>
          <w:rFonts w:ascii="Arial" w:hAnsi="Arial" w:cs="Arial"/>
        </w:rPr>
      </w:pPr>
    </w:p>
    <w:p w14:paraId="2A92FC10" w14:textId="77777777" w:rsidR="00186372" w:rsidRPr="00E95A98" w:rsidRDefault="00186372" w:rsidP="00BE177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5"/>
      </w:r>
    </w:p>
    <w:p w14:paraId="27A3212C" w14:textId="77777777" w:rsidR="00E95A98" w:rsidRPr="003C0289" w:rsidRDefault="00E95A98" w:rsidP="00BE177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consorcio </w:t>
      </w:r>
      <w:r w:rsidRPr="003C0289">
        <w:rPr>
          <w:rFonts w:ascii="Arial" w:hAnsi="Arial" w:cs="Arial"/>
          <w:lang w:val="es-ES"/>
        </w:rPr>
        <w:lastRenderedPageBreak/>
        <w:t>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383C4E4E" w14:textId="77777777"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14:paraId="7C94DE73" w14:textId="6079BB4F" w:rsidR="00794AFA" w:rsidRDefault="00E6017F" w:rsidP="00BE1777">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757A68">
        <w:rPr>
          <w:rFonts w:ascii="Arial" w:hAnsi="Arial" w:cs="Arial"/>
        </w:rPr>
        <w:t>SOLES</w:t>
      </w:r>
      <w:r w:rsidR="00794AFA">
        <w:rPr>
          <w:rFonts w:ascii="Arial" w:hAnsi="Arial" w:cs="Arial"/>
        </w:rPr>
        <w:t>.</w:t>
      </w:r>
      <w:r w:rsidRPr="007A7EDD">
        <w:rPr>
          <w:rFonts w:ascii="Arial" w:hAnsi="Arial" w:cs="Arial"/>
        </w:rPr>
        <w:t xml:space="preserve"> </w:t>
      </w:r>
      <w:r w:rsidR="00FB4E42">
        <w:rPr>
          <w:rFonts w:ascii="Arial" w:hAnsi="Arial" w:cs="Arial"/>
        </w:rPr>
        <w:t xml:space="preserve">Adjuntar obligatoriamente el </w:t>
      </w:r>
      <w:r w:rsidR="00FB4E42">
        <w:rPr>
          <w:rFonts w:ascii="Arial" w:hAnsi="Arial" w:cs="Arial"/>
          <w:b/>
          <w:bCs/>
        </w:rPr>
        <w:t>Anexo N° 6.</w:t>
      </w:r>
    </w:p>
    <w:p w14:paraId="43C941E9" w14:textId="77777777" w:rsidR="00E6017F" w:rsidRDefault="00E6017F" w:rsidP="00E6017F">
      <w:pPr>
        <w:pStyle w:val="WW-Textosinformato"/>
        <w:widowControl w:val="0"/>
        <w:tabs>
          <w:tab w:val="left" w:pos="993"/>
          <w:tab w:val="center" w:pos="1843"/>
          <w:tab w:val="right" w:pos="11163"/>
        </w:tabs>
        <w:ind w:left="1843"/>
        <w:jc w:val="both"/>
        <w:rPr>
          <w:rFonts w:ascii="Arial" w:hAnsi="Arial" w:cs="Arial"/>
        </w:rPr>
      </w:pPr>
    </w:p>
    <w:p w14:paraId="1AF260A9" w14:textId="77777777"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14:paraId="5F730524" w14:textId="77777777"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14:paraId="3DFE90CB" w14:textId="77777777" w:rsidTr="00F11C5F">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5A99166F" w14:textId="77777777"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14:paraId="3C3B0293" w14:textId="77777777"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14:paraId="6A0587DF" w14:textId="77777777" w:rsidR="007E2705" w:rsidRPr="00F92C1A" w:rsidRDefault="007E2705" w:rsidP="00BE1777">
            <w:pPr>
              <w:pStyle w:val="Prrafodelista"/>
              <w:widowControl w:val="0"/>
              <w:numPr>
                <w:ilvl w:val="0"/>
                <w:numId w:val="35"/>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14:paraId="713A64D4" w14:textId="77777777"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14:paraId="683B0BA7" w14:textId="77777777" w:rsidR="00F92C1A" w:rsidRPr="00F92C1A" w:rsidRDefault="00F92C1A" w:rsidP="00BE1777">
            <w:pPr>
              <w:pStyle w:val="Prrafodelista"/>
              <w:widowControl w:val="0"/>
              <w:numPr>
                <w:ilvl w:val="0"/>
                <w:numId w:val="35"/>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14:paraId="3EDE9360" w14:textId="2FF5D2C0" w:rsidR="00B80C4B" w:rsidRDefault="00B80C4B" w:rsidP="00B80C4B">
      <w:pPr>
        <w:widowControl w:val="0"/>
        <w:spacing w:after="0" w:line="240" w:lineRule="auto"/>
        <w:ind w:left="1843"/>
        <w:jc w:val="both"/>
        <w:rPr>
          <w:rFonts w:ascii="Arial" w:hAnsi="Arial" w:cs="Arial"/>
          <w:sz w:val="20"/>
        </w:rPr>
      </w:pPr>
    </w:p>
    <w:p w14:paraId="1690EFEB" w14:textId="77777777" w:rsidR="00FB4E42" w:rsidRDefault="00FB4E42" w:rsidP="00B80C4B">
      <w:pPr>
        <w:widowControl w:val="0"/>
        <w:spacing w:after="0" w:line="240" w:lineRule="auto"/>
        <w:ind w:left="1843"/>
        <w:jc w:val="both"/>
        <w:rPr>
          <w:rFonts w:ascii="Arial" w:hAnsi="Arial" w:cs="Arial"/>
          <w:sz w:val="20"/>
        </w:rPr>
      </w:pPr>
    </w:p>
    <w:p w14:paraId="7BC898C5" w14:textId="77777777" w:rsidR="00186372" w:rsidRPr="00261F58" w:rsidRDefault="00186372" w:rsidP="00BE1777">
      <w:pPr>
        <w:pStyle w:val="Prrafodelista"/>
        <w:widowControl w:val="0"/>
        <w:numPr>
          <w:ilvl w:val="3"/>
          <w:numId w:val="13"/>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14:paraId="7B9BCE84" w14:textId="1F09EEF2"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w:t>
      </w:r>
    </w:p>
    <w:p w14:paraId="234EA893" w14:textId="77777777" w:rsidR="00574084" w:rsidRPr="001117BA" w:rsidRDefault="00574084" w:rsidP="00BE1777">
      <w:pPr>
        <w:pStyle w:val="Prrafodelista"/>
        <w:widowControl w:val="0"/>
        <w:numPr>
          <w:ilvl w:val="2"/>
          <w:numId w:val="13"/>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14:paraId="416B80D3" w14:textId="77777777" w:rsidR="002843B8" w:rsidRPr="00FC7679" w:rsidRDefault="00F2402B" w:rsidP="00BE1777">
      <w:pPr>
        <w:widowControl w:val="0"/>
        <w:numPr>
          <w:ilvl w:val="0"/>
          <w:numId w:val="16"/>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6"/>
      </w:r>
      <w:r w:rsidRPr="0021441F">
        <w:rPr>
          <w:rFonts w:ascii="Arial" w:hAnsi="Arial" w:cs="Arial"/>
          <w:color w:val="auto"/>
          <w:sz w:val="20"/>
          <w:vertAlign w:val="superscript"/>
          <w:lang w:val="es-ES_tradnl"/>
        </w:rPr>
        <w:t>.</w:t>
      </w:r>
    </w:p>
    <w:p w14:paraId="5439F259" w14:textId="77777777"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14:paraId="4E13160D" w14:textId="77777777" w:rsidR="00FC7679" w:rsidRDefault="00FC7679" w:rsidP="00BE1777">
      <w:pPr>
        <w:widowControl w:val="0"/>
        <w:numPr>
          <w:ilvl w:val="0"/>
          <w:numId w:val="16"/>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(Anexo N° 11)</w:t>
      </w:r>
    </w:p>
    <w:p w14:paraId="4D41C2C5" w14:textId="77777777" w:rsidR="00FC0CAD" w:rsidRDefault="00FC0CAD" w:rsidP="00FC0CAD">
      <w:pPr>
        <w:widowControl w:val="0"/>
        <w:tabs>
          <w:tab w:val="left" w:pos="1560"/>
        </w:tabs>
        <w:spacing w:after="0" w:line="240" w:lineRule="auto"/>
        <w:ind w:left="1560"/>
        <w:jc w:val="both"/>
        <w:rPr>
          <w:rFonts w:ascii="Arial" w:hAnsi="Arial" w:cs="Arial"/>
          <w:b/>
          <w:color w:val="auto"/>
          <w:sz w:val="20"/>
          <w:lang w:val="es-ES_tradnl"/>
        </w:rPr>
      </w:pPr>
    </w:p>
    <w:tbl>
      <w:tblPr>
        <w:tblStyle w:val="Tabladecuadrcula1clara-nfasis31"/>
        <w:tblW w:w="8079" w:type="dxa"/>
        <w:tblInd w:w="988" w:type="dxa"/>
        <w:tblLook w:val="04A0" w:firstRow="1" w:lastRow="0" w:firstColumn="1" w:lastColumn="0" w:noHBand="0" w:noVBand="1"/>
      </w:tblPr>
      <w:tblGrid>
        <w:gridCol w:w="8079"/>
      </w:tblGrid>
      <w:tr w:rsidR="009B6285" w:rsidRPr="00A61510" w14:paraId="35DDE34F" w14:textId="77777777" w:rsidTr="0031372C">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6ED9D56F" w14:textId="77777777" w:rsidR="009B6285" w:rsidRPr="00A61510" w:rsidRDefault="009B6285" w:rsidP="00F11C5F">
            <w:pPr>
              <w:widowControl w:val="0"/>
              <w:spacing w:after="0" w:line="240" w:lineRule="auto"/>
              <w:contextualSpacing/>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B6285" w:rsidRPr="00A61510" w14:paraId="0E9ACAA2" w14:textId="77777777" w:rsidTr="00F11C5F">
        <w:trPr>
          <w:cantSplit/>
          <w:trHeight w:val="1048"/>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131855B5" w14:textId="77777777" w:rsidR="0070082C" w:rsidRPr="006313AA" w:rsidRDefault="009B6285" w:rsidP="00BE1777">
            <w:pPr>
              <w:pStyle w:val="Prrafodelista"/>
              <w:widowControl w:val="0"/>
              <w:numPr>
                <w:ilvl w:val="0"/>
                <w:numId w:val="33"/>
              </w:numPr>
              <w:spacing w:after="0" w:line="240" w:lineRule="auto"/>
              <w:ind w:left="317"/>
              <w:jc w:val="both"/>
              <w:rPr>
                <w:rFonts w:ascii="Arial" w:hAnsi="Arial" w:cs="Arial"/>
                <w:b w:val="0"/>
                <w:i/>
                <w:color w:val="000099"/>
                <w:sz w:val="19"/>
                <w:szCs w:val="19"/>
              </w:rPr>
            </w:pPr>
            <w:r w:rsidRPr="0045007D">
              <w:rPr>
                <w:rFonts w:ascii="Arial" w:hAnsi="Arial" w:cs="Arial"/>
                <w:b w:val="0"/>
                <w:i/>
                <w:color w:val="000099"/>
                <w:sz w:val="19"/>
                <w:szCs w:val="19"/>
                <w:lang w:val="es-ES_tradnl"/>
              </w:rPr>
              <w:t>En el caso de contratación de servicio</w:t>
            </w:r>
            <w:r w:rsidR="007C40B5">
              <w:rPr>
                <w:rFonts w:ascii="Arial" w:hAnsi="Arial" w:cs="Arial"/>
                <w:b w:val="0"/>
                <w:i/>
                <w:color w:val="000099"/>
                <w:sz w:val="19"/>
                <w:szCs w:val="19"/>
                <w:lang w:val="es-ES_tradnl"/>
              </w:rPr>
              <w:t>s</w:t>
            </w:r>
            <w:r w:rsidR="002738F5">
              <w:rPr>
                <w:rFonts w:ascii="Arial" w:hAnsi="Arial" w:cs="Arial"/>
                <w:b w:val="0"/>
                <w:i/>
                <w:color w:val="000099"/>
                <w:sz w:val="19"/>
                <w:szCs w:val="19"/>
                <w:lang w:val="es-ES_tradnl"/>
              </w:rPr>
              <w:t xml:space="preserve"> en general </w:t>
            </w:r>
            <w:r w:rsidR="007C40B5">
              <w:rPr>
                <w:rFonts w:ascii="Arial" w:hAnsi="Arial" w:cs="Arial"/>
                <w:b w:val="0"/>
                <w:i/>
                <w:color w:val="000099"/>
                <w:sz w:val="19"/>
                <w:szCs w:val="19"/>
                <w:lang w:val="es-ES_tradnl"/>
              </w:rPr>
              <w:t>que</w:t>
            </w:r>
            <w:r w:rsidRPr="0045007D">
              <w:rPr>
                <w:rFonts w:ascii="Arial" w:hAnsi="Arial" w:cs="Arial"/>
                <w:b w:val="0"/>
                <w:i/>
                <w:color w:val="000099"/>
                <w:sz w:val="19"/>
                <w:szCs w:val="19"/>
                <w:lang w:val="es-ES_tradnl"/>
              </w:rPr>
              <w:t xml:space="preserve"> </w:t>
            </w:r>
            <w:r w:rsidR="007C40B5">
              <w:rPr>
                <w:rFonts w:ascii="Arial" w:hAnsi="Arial" w:cs="Arial"/>
                <w:b w:val="0"/>
                <w:i/>
                <w:color w:val="000099"/>
                <w:sz w:val="19"/>
                <w:szCs w:val="19"/>
                <w:lang w:val="es-ES_tradnl"/>
              </w:rPr>
              <w:t xml:space="preserve">se </w:t>
            </w:r>
            <w:r w:rsidRPr="0045007D">
              <w:rPr>
                <w:rFonts w:ascii="Arial" w:hAnsi="Arial" w:cs="Arial"/>
                <w:b w:val="0"/>
                <w:i/>
                <w:color w:val="000099"/>
                <w:sz w:val="19"/>
                <w:szCs w:val="19"/>
                <w:lang w:val="es-ES_tradnl"/>
              </w:rPr>
              <w:t>prest</w:t>
            </w:r>
            <w:r w:rsidR="007C40B5">
              <w:rPr>
                <w:rFonts w:ascii="Arial" w:hAnsi="Arial" w:cs="Arial"/>
                <w:b w:val="0"/>
                <w:i/>
                <w:color w:val="000099"/>
                <w:sz w:val="19"/>
                <w:szCs w:val="19"/>
                <w:lang w:val="es-ES_tradnl"/>
              </w:rPr>
              <w:t>en</w:t>
            </w:r>
            <w:r w:rsidRPr="0045007D">
              <w:rPr>
                <w:rFonts w:ascii="Arial" w:hAnsi="Arial" w:cs="Arial"/>
                <w:b w:val="0"/>
                <w:i/>
                <w:color w:val="000099"/>
                <w:sz w:val="19"/>
                <w:szCs w:val="19"/>
                <w:lang w:val="es-ES_tradnl"/>
              </w:rPr>
              <w:t xml:space="preserve"> fuera de la provincia de Lima y Callao</w:t>
            </w:r>
            <w:r w:rsidR="007C40B5">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w:t>
            </w:r>
            <w:r w:rsidR="0070082C" w:rsidRPr="006313AA">
              <w:rPr>
                <w:rFonts w:ascii="Arial" w:hAnsi="Arial" w:cs="Arial"/>
                <w:b w:val="0"/>
                <w:i/>
                <w:color w:val="000099"/>
                <w:sz w:val="19"/>
                <w:szCs w:val="19"/>
              </w:rPr>
              <w:t xml:space="preserve">cuyo valor </w:t>
            </w:r>
            <w:r w:rsidR="0070082C">
              <w:rPr>
                <w:rFonts w:ascii="Arial" w:hAnsi="Arial" w:cs="Arial"/>
                <w:b w:val="0"/>
                <w:i/>
                <w:color w:val="000099"/>
                <w:sz w:val="19"/>
                <w:szCs w:val="19"/>
              </w:rPr>
              <w:t>estimado</w:t>
            </w:r>
            <w:r w:rsidR="0070082C" w:rsidRPr="006313AA">
              <w:rPr>
                <w:rFonts w:ascii="Arial" w:hAnsi="Arial" w:cs="Arial"/>
                <w:b w:val="0"/>
                <w:i/>
                <w:color w:val="000099"/>
                <w:sz w:val="19"/>
                <w:szCs w:val="19"/>
              </w:rPr>
              <w:t xml:space="preserve"> del procedimiento de selección no supere los doscientos mil Soles (S/ 200,000.00</w:t>
            </w:r>
            <w:r w:rsidR="00587CDB" w:rsidRPr="006313AA">
              <w:rPr>
                <w:rFonts w:ascii="Arial" w:hAnsi="Arial" w:cs="Arial"/>
                <w:b w:val="0"/>
                <w:i/>
                <w:color w:val="000099"/>
                <w:sz w:val="19"/>
                <w:szCs w:val="19"/>
              </w:rPr>
              <w:t>)</w:t>
            </w:r>
            <w:r w:rsidR="00587CDB">
              <w:rPr>
                <w:rFonts w:ascii="Arial" w:hAnsi="Arial" w:cs="Arial"/>
                <w:b w:val="0"/>
                <w:i/>
                <w:color w:val="000099"/>
                <w:sz w:val="19"/>
                <w:szCs w:val="19"/>
              </w:rPr>
              <w:t xml:space="preserve">, </w:t>
            </w:r>
            <w:r w:rsidR="00587CDB" w:rsidRPr="006313AA">
              <w:rPr>
                <w:rFonts w:ascii="Arial" w:hAnsi="Arial" w:cs="Arial"/>
                <w:b w:val="0"/>
                <w:i/>
                <w:color w:val="000099"/>
                <w:sz w:val="19"/>
                <w:szCs w:val="19"/>
              </w:rPr>
              <w:t>consignar</w:t>
            </w:r>
            <w:r w:rsidR="0070082C" w:rsidRPr="006313AA">
              <w:rPr>
                <w:rFonts w:ascii="Arial" w:hAnsi="Arial" w:cs="Arial"/>
                <w:b w:val="0"/>
                <w:i/>
                <w:color w:val="000099"/>
                <w:sz w:val="19"/>
                <w:szCs w:val="19"/>
              </w:rPr>
              <w:t xml:space="preserve"> </w:t>
            </w:r>
            <w:r w:rsidR="0070082C">
              <w:rPr>
                <w:rFonts w:ascii="Arial" w:hAnsi="Arial" w:cs="Arial"/>
                <w:b w:val="0"/>
                <w:i/>
                <w:color w:val="000099"/>
                <w:sz w:val="19"/>
                <w:szCs w:val="19"/>
              </w:rPr>
              <w:t>e</w:t>
            </w:r>
            <w:r w:rsidR="0070082C" w:rsidRPr="006313AA">
              <w:rPr>
                <w:rFonts w:ascii="Arial" w:hAnsi="Arial" w:cs="Arial"/>
                <w:b w:val="0"/>
                <w:i/>
                <w:color w:val="000099"/>
                <w:sz w:val="19"/>
                <w:szCs w:val="19"/>
              </w:rPr>
              <w:t>l siguiente</w:t>
            </w:r>
            <w:r w:rsidR="0070082C">
              <w:rPr>
                <w:rFonts w:ascii="Arial" w:hAnsi="Arial" w:cs="Arial"/>
                <w:b w:val="0"/>
                <w:i/>
                <w:color w:val="000099"/>
                <w:sz w:val="19"/>
                <w:szCs w:val="19"/>
              </w:rPr>
              <w:t xml:space="preserve"> literal</w:t>
            </w:r>
            <w:r w:rsidR="0070082C" w:rsidRPr="006313AA">
              <w:rPr>
                <w:rFonts w:ascii="Arial" w:hAnsi="Arial" w:cs="Arial"/>
                <w:b w:val="0"/>
                <w:i/>
                <w:color w:val="000099"/>
                <w:sz w:val="19"/>
                <w:szCs w:val="19"/>
              </w:rPr>
              <w:t>:</w:t>
            </w:r>
          </w:p>
          <w:p w14:paraId="279CB3DB" w14:textId="77777777" w:rsidR="009B6285" w:rsidRPr="0070082C" w:rsidRDefault="009B6285" w:rsidP="00F11C5F">
            <w:pPr>
              <w:pStyle w:val="Prrafodelista"/>
              <w:widowControl w:val="0"/>
              <w:spacing w:after="0" w:line="240" w:lineRule="auto"/>
              <w:ind w:left="403"/>
              <w:jc w:val="both"/>
              <w:rPr>
                <w:rFonts w:ascii="Arial" w:hAnsi="Arial" w:cs="Arial"/>
                <w:b w:val="0"/>
                <w:color w:val="000099"/>
                <w:sz w:val="19"/>
                <w:szCs w:val="19"/>
              </w:rPr>
            </w:pPr>
          </w:p>
          <w:p w14:paraId="1BCFD13D" w14:textId="240FA4DD" w:rsidR="00FE3461" w:rsidRPr="006F18A9" w:rsidRDefault="00FE3461" w:rsidP="00BE1777">
            <w:pPr>
              <w:widowControl w:val="0"/>
              <w:numPr>
                <w:ilvl w:val="0"/>
                <w:numId w:val="16"/>
              </w:numPr>
              <w:spacing w:after="0" w:line="240" w:lineRule="auto"/>
              <w:ind w:left="403" w:hanging="350"/>
              <w:contextualSpacing/>
              <w:jc w:val="both"/>
              <w:rPr>
                <w:rFonts w:ascii="Arial" w:hAnsi="Arial" w:cs="Arial"/>
                <w:b w:val="0"/>
                <w:color w:val="000099"/>
                <w:sz w:val="19"/>
                <w:szCs w:val="19"/>
              </w:rPr>
            </w:pPr>
            <w:r w:rsidRPr="006F18A9">
              <w:rPr>
                <w:rFonts w:ascii="Arial" w:hAnsi="Arial" w:cs="Arial"/>
                <w:b w:val="0"/>
                <w:i/>
                <w:color w:val="000000" w:themeColor="text1"/>
                <w:sz w:val="19"/>
                <w:szCs w:val="19"/>
                <w:lang w:val="es-ES_tradnl"/>
              </w:rPr>
              <w:t>L</w:t>
            </w:r>
            <w:r w:rsidR="009B6285" w:rsidRPr="006F18A9">
              <w:rPr>
                <w:rFonts w:ascii="Arial" w:hAnsi="Arial" w:cs="Arial"/>
                <w:b w:val="0"/>
                <w:i/>
                <w:color w:val="000000" w:themeColor="text1"/>
                <w:sz w:val="19"/>
                <w:szCs w:val="19"/>
                <w:lang w:val="es-ES_tradnl"/>
              </w:rPr>
              <w:t>os postores con domicilio en la provincia donde se prestará el servicio, o en las provincias colindantes, sean o no pertenecientes al mismo departamento o región, pueden presentar la solicitud de bonificación por servicios prestados fuera de la provincia de</w:t>
            </w:r>
            <w:r w:rsidR="00F81E1F" w:rsidRPr="006F18A9">
              <w:rPr>
                <w:rFonts w:ascii="Arial" w:hAnsi="Arial" w:cs="Arial"/>
                <w:b w:val="0"/>
                <w:i/>
                <w:color w:val="000000" w:themeColor="text1"/>
                <w:sz w:val="19"/>
                <w:szCs w:val="19"/>
                <w:lang w:val="es-ES_tradnl"/>
              </w:rPr>
              <w:t xml:space="preserve"> Lima y Callao, según </w:t>
            </w:r>
            <w:r w:rsidR="00F81E1F" w:rsidRPr="006F18A9">
              <w:rPr>
                <w:rFonts w:ascii="Arial" w:hAnsi="Arial" w:cs="Arial"/>
                <w:i/>
                <w:color w:val="000000" w:themeColor="text1"/>
                <w:sz w:val="19"/>
                <w:szCs w:val="19"/>
                <w:lang w:val="es-ES_tradnl"/>
              </w:rPr>
              <w:t xml:space="preserve">Anexo Nº </w:t>
            </w:r>
            <w:r w:rsidR="001065D6" w:rsidRPr="006F18A9">
              <w:rPr>
                <w:rFonts w:ascii="Arial" w:hAnsi="Arial" w:cs="Arial"/>
                <w:i/>
                <w:color w:val="000000" w:themeColor="text1"/>
                <w:sz w:val="19"/>
                <w:szCs w:val="19"/>
                <w:lang w:val="es-ES_tradnl"/>
              </w:rPr>
              <w:t>10</w:t>
            </w:r>
            <w:r w:rsidR="009B6285" w:rsidRPr="006F18A9">
              <w:rPr>
                <w:rFonts w:ascii="Arial" w:hAnsi="Arial" w:cs="Arial"/>
                <w:i/>
                <w:color w:val="000000" w:themeColor="text1"/>
                <w:sz w:val="19"/>
                <w:szCs w:val="19"/>
                <w:lang w:val="es-ES_tradnl"/>
              </w:rPr>
              <w:t xml:space="preserve">. </w:t>
            </w:r>
          </w:p>
        </w:tc>
      </w:tr>
    </w:tbl>
    <w:p w14:paraId="6B235F1B" w14:textId="77777777" w:rsidR="008610B2" w:rsidRDefault="008610B2" w:rsidP="00301726">
      <w:pPr>
        <w:widowControl w:val="0"/>
        <w:tabs>
          <w:tab w:val="left" w:pos="1560"/>
        </w:tabs>
        <w:spacing w:after="0" w:line="240" w:lineRule="auto"/>
        <w:ind w:left="1560"/>
        <w:jc w:val="both"/>
        <w:rPr>
          <w:rFonts w:ascii="Arial" w:hAnsi="Arial" w:cs="Arial"/>
          <w:color w:val="auto"/>
          <w:sz w:val="20"/>
          <w:lang w:val="es-ES_tradnl"/>
        </w:rPr>
      </w:pPr>
    </w:p>
    <w:p w14:paraId="47047B01" w14:textId="77777777" w:rsidR="008610B2" w:rsidRDefault="008610B2"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14:paraId="34CA9C6C" w14:textId="77777777"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1EFBA4B" w14:textId="77777777"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14:paraId="30B6A5A0" w14:textId="77777777"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DFB885" w14:textId="77777777"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69FCC6C3" w14:textId="77777777" w:rsidR="00BE0211" w:rsidRDefault="00BE0211" w:rsidP="008610B2">
      <w:pPr>
        <w:pStyle w:val="Prrafodelista"/>
        <w:widowControl w:val="0"/>
        <w:spacing w:after="0" w:line="240" w:lineRule="auto"/>
        <w:ind w:left="567"/>
        <w:jc w:val="both"/>
        <w:rPr>
          <w:rFonts w:ascii="Arial" w:hAnsi="Arial" w:cs="Arial"/>
          <w:sz w:val="20"/>
        </w:rPr>
      </w:pPr>
    </w:p>
    <w:p w14:paraId="6D8D828B" w14:textId="77777777" w:rsidR="00F11C5F" w:rsidRDefault="00F11C5F" w:rsidP="008610B2">
      <w:pPr>
        <w:pStyle w:val="Prrafodelista"/>
        <w:widowControl w:val="0"/>
        <w:spacing w:after="0" w:line="240" w:lineRule="auto"/>
        <w:ind w:left="567"/>
        <w:jc w:val="both"/>
        <w:rPr>
          <w:rFonts w:ascii="Arial" w:hAnsi="Arial" w:cs="Arial"/>
          <w:sz w:val="20"/>
        </w:rPr>
      </w:pPr>
    </w:p>
    <w:p w14:paraId="68D6027C" w14:textId="77777777" w:rsidR="00F11C5F" w:rsidRDefault="00F11C5F" w:rsidP="008610B2">
      <w:pPr>
        <w:pStyle w:val="Prrafodelista"/>
        <w:widowControl w:val="0"/>
        <w:spacing w:after="0" w:line="240" w:lineRule="auto"/>
        <w:ind w:left="567"/>
        <w:jc w:val="both"/>
        <w:rPr>
          <w:rFonts w:ascii="Arial" w:hAnsi="Arial" w:cs="Arial"/>
          <w:sz w:val="20"/>
        </w:rPr>
      </w:pPr>
    </w:p>
    <w:p w14:paraId="752A2FC7" w14:textId="77777777" w:rsidR="00F11C5F" w:rsidRDefault="00F11C5F" w:rsidP="008610B2">
      <w:pPr>
        <w:pStyle w:val="Prrafodelista"/>
        <w:widowControl w:val="0"/>
        <w:spacing w:after="0" w:line="240" w:lineRule="auto"/>
        <w:ind w:left="567"/>
        <w:jc w:val="both"/>
        <w:rPr>
          <w:rFonts w:ascii="Arial" w:hAnsi="Arial" w:cs="Arial"/>
          <w:sz w:val="20"/>
        </w:rPr>
      </w:pPr>
    </w:p>
    <w:p w14:paraId="6E77D23C" w14:textId="77777777" w:rsidR="00F11C5F" w:rsidRDefault="00F11C5F" w:rsidP="008610B2">
      <w:pPr>
        <w:pStyle w:val="Prrafodelista"/>
        <w:widowControl w:val="0"/>
        <w:spacing w:after="0" w:line="240" w:lineRule="auto"/>
        <w:ind w:left="567"/>
        <w:jc w:val="both"/>
        <w:rPr>
          <w:rFonts w:ascii="Arial" w:hAnsi="Arial" w:cs="Arial"/>
          <w:sz w:val="20"/>
        </w:rPr>
      </w:pPr>
    </w:p>
    <w:p w14:paraId="05C94C33" w14:textId="77777777" w:rsidR="00F11C5F" w:rsidRDefault="00F11C5F" w:rsidP="008610B2">
      <w:pPr>
        <w:pStyle w:val="Prrafodelista"/>
        <w:widowControl w:val="0"/>
        <w:spacing w:after="0" w:line="240" w:lineRule="auto"/>
        <w:ind w:left="567"/>
        <w:jc w:val="both"/>
        <w:rPr>
          <w:rFonts w:ascii="Arial" w:hAnsi="Arial" w:cs="Arial"/>
          <w:sz w:val="20"/>
        </w:rPr>
      </w:pPr>
    </w:p>
    <w:p w14:paraId="167CF282" w14:textId="77777777" w:rsidR="00F11C5F" w:rsidRDefault="00F11C5F" w:rsidP="008610B2">
      <w:pPr>
        <w:pStyle w:val="Prrafodelista"/>
        <w:widowControl w:val="0"/>
        <w:spacing w:after="0" w:line="240" w:lineRule="auto"/>
        <w:ind w:left="567"/>
        <w:jc w:val="both"/>
        <w:rPr>
          <w:rFonts w:ascii="Arial" w:hAnsi="Arial" w:cs="Arial"/>
          <w:sz w:val="20"/>
        </w:rPr>
      </w:pPr>
    </w:p>
    <w:p w14:paraId="52701E9F" w14:textId="77777777" w:rsidR="00F11C5F" w:rsidRDefault="00F11C5F" w:rsidP="008610B2">
      <w:pPr>
        <w:pStyle w:val="Prrafodelista"/>
        <w:widowControl w:val="0"/>
        <w:spacing w:after="0" w:line="240" w:lineRule="auto"/>
        <w:ind w:left="567"/>
        <w:jc w:val="both"/>
        <w:rPr>
          <w:rFonts w:ascii="Arial" w:hAnsi="Arial" w:cs="Arial"/>
          <w:sz w:val="20"/>
        </w:rPr>
      </w:pPr>
    </w:p>
    <w:p w14:paraId="325398D9" w14:textId="77777777" w:rsidR="00F11C5F" w:rsidRDefault="00F11C5F" w:rsidP="008610B2">
      <w:pPr>
        <w:pStyle w:val="Prrafodelista"/>
        <w:widowControl w:val="0"/>
        <w:spacing w:after="0" w:line="240" w:lineRule="auto"/>
        <w:ind w:left="567"/>
        <w:jc w:val="both"/>
        <w:rPr>
          <w:rFonts w:ascii="Arial" w:hAnsi="Arial" w:cs="Arial"/>
          <w:sz w:val="20"/>
        </w:rPr>
      </w:pPr>
    </w:p>
    <w:p w14:paraId="4C1B8390" w14:textId="77777777" w:rsidR="00F11C5F" w:rsidRDefault="00F11C5F" w:rsidP="008610B2">
      <w:pPr>
        <w:pStyle w:val="Prrafodelista"/>
        <w:widowControl w:val="0"/>
        <w:spacing w:after="0" w:line="240" w:lineRule="auto"/>
        <w:ind w:left="567"/>
        <w:jc w:val="both"/>
        <w:rPr>
          <w:rFonts w:ascii="Arial" w:hAnsi="Arial" w:cs="Arial"/>
          <w:sz w:val="20"/>
        </w:rPr>
      </w:pPr>
    </w:p>
    <w:p w14:paraId="56931722" w14:textId="77777777" w:rsidR="00F11C5F" w:rsidRDefault="00F11C5F" w:rsidP="008610B2">
      <w:pPr>
        <w:pStyle w:val="Prrafodelista"/>
        <w:widowControl w:val="0"/>
        <w:spacing w:after="0" w:line="240" w:lineRule="auto"/>
        <w:ind w:left="567"/>
        <w:jc w:val="both"/>
        <w:rPr>
          <w:rFonts w:ascii="Arial" w:hAnsi="Arial" w:cs="Arial"/>
          <w:sz w:val="20"/>
        </w:rPr>
      </w:pPr>
    </w:p>
    <w:p w14:paraId="63EB5BCD" w14:textId="77777777" w:rsidR="00F11C5F" w:rsidRDefault="00F11C5F" w:rsidP="008610B2">
      <w:pPr>
        <w:pStyle w:val="Prrafodelista"/>
        <w:widowControl w:val="0"/>
        <w:spacing w:after="0" w:line="240" w:lineRule="auto"/>
        <w:ind w:left="567"/>
        <w:jc w:val="both"/>
        <w:rPr>
          <w:rFonts w:ascii="Arial" w:hAnsi="Arial" w:cs="Arial"/>
          <w:sz w:val="20"/>
        </w:rPr>
      </w:pPr>
    </w:p>
    <w:tbl>
      <w:tblPr>
        <w:tblStyle w:val="Tabladecuadrcula1clara-nfasis31"/>
        <w:tblW w:w="9361" w:type="dxa"/>
        <w:tblInd w:w="-147" w:type="dxa"/>
        <w:tblLook w:val="04A0" w:firstRow="1" w:lastRow="0" w:firstColumn="1" w:lastColumn="0" w:noHBand="0" w:noVBand="1"/>
      </w:tblPr>
      <w:tblGrid>
        <w:gridCol w:w="9361"/>
      </w:tblGrid>
      <w:tr w:rsidR="0072183A" w:rsidRPr="00595027" w14:paraId="6C5F20C3" w14:textId="77777777" w:rsidTr="009A2FC5">
        <w:trPr>
          <w:cnfStyle w:val="100000000000" w:firstRow="1" w:lastRow="0" w:firstColumn="0" w:lastColumn="0" w:oddVBand="0" w:evenVBand="0" w:oddHBand="0" w:evenHBand="0" w:firstRowFirstColumn="0" w:firstRowLastColumn="0" w:lastRowFirstColumn="0" w:lastRowLastColumn="0"/>
          <w:trHeight w:val="2253"/>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206CC4E6" w14:textId="56076BA5" w:rsidR="0072183A" w:rsidRPr="009A2FC5" w:rsidRDefault="0072183A" w:rsidP="00BE1777">
            <w:pPr>
              <w:pStyle w:val="Prrafodelista"/>
              <w:widowControl w:val="0"/>
              <w:numPr>
                <w:ilvl w:val="1"/>
                <w:numId w:val="13"/>
              </w:numPr>
              <w:tabs>
                <w:tab w:val="left" w:pos="851"/>
                <w:tab w:val="right" w:pos="10782"/>
              </w:tabs>
              <w:spacing w:after="0" w:line="240" w:lineRule="auto"/>
              <w:ind w:left="567" w:hanging="567"/>
              <w:jc w:val="both"/>
              <w:rPr>
                <w:rFonts w:ascii="Arial" w:eastAsia="Times New Roman" w:hAnsi="Arial" w:cs="Arial"/>
                <w:i/>
                <w:color w:val="000099"/>
                <w:sz w:val="19"/>
                <w:szCs w:val="19"/>
                <w:lang w:val="es-ES"/>
              </w:rPr>
            </w:pPr>
            <w:r w:rsidRPr="009A2FC5">
              <w:rPr>
                <w:rFonts w:ascii="Arial" w:hAnsi="Arial" w:cs="Arial"/>
                <w:i/>
                <w:color w:val="000099"/>
                <w:sz w:val="19"/>
                <w:szCs w:val="19"/>
              </w:rPr>
              <w:lastRenderedPageBreak/>
              <w:t>PRESENTACIÓN DEL RECURSO DE APELACIÓN</w:t>
            </w:r>
          </w:p>
          <w:p w14:paraId="07CA76C9" w14:textId="77777777" w:rsidR="0072183A" w:rsidRDefault="0072183A" w:rsidP="009A2FC5">
            <w:pPr>
              <w:pStyle w:val="WW-Textosinformato"/>
              <w:widowControl w:val="0"/>
              <w:tabs>
                <w:tab w:val="left" w:pos="851"/>
                <w:tab w:val="right" w:pos="10782"/>
              </w:tabs>
              <w:ind w:left="567"/>
              <w:contextualSpacing/>
              <w:jc w:val="both"/>
              <w:rPr>
                <w:rFonts w:ascii="Arial" w:eastAsia="Times New Roman" w:hAnsi="Arial" w:cs="Arial"/>
                <w:b w:val="0"/>
                <w:i/>
                <w:color w:val="000099"/>
                <w:sz w:val="19"/>
                <w:szCs w:val="19"/>
                <w:lang w:val="es-ES"/>
              </w:rPr>
            </w:pPr>
            <w:r>
              <w:rPr>
                <w:rFonts w:ascii="Arial" w:eastAsia="Times New Roman" w:hAnsi="Arial" w:cs="Arial"/>
                <w:b w:val="0"/>
                <w:i/>
                <w:color w:val="000099"/>
                <w:sz w:val="19"/>
                <w:szCs w:val="19"/>
                <w:lang w:val="es-ES"/>
              </w:rPr>
              <w:t>“</w:t>
            </w:r>
            <w:r w:rsidRPr="00D10F5B">
              <w:rPr>
                <w:rFonts w:ascii="Arial" w:eastAsia="Times New Roman" w:hAnsi="Arial" w:cs="Arial"/>
                <w:b w:val="0"/>
                <w:i/>
                <w:color w:val="000099"/>
                <w:sz w:val="19"/>
                <w:szCs w:val="19"/>
                <w:lang w:val="es-ES"/>
              </w:rPr>
              <w:t xml:space="preserve">El recurso de apelación se presenta ante la </w:t>
            </w:r>
            <w:r>
              <w:rPr>
                <w:rFonts w:ascii="Arial" w:eastAsia="Times New Roman" w:hAnsi="Arial" w:cs="Arial"/>
                <w:b w:val="0"/>
                <w:i/>
                <w:color w:val="000099"/>
                <w:sz w:val="19"/>
                <w:szCs w:val="19"/>
                <w:lang w:val="es-ES"/>
              </w:rPr>
              <w:t xml:space="preserve">Unidad de Trámite Documentario de la </w:t>
            </w:r>
            <w:r w:rsidRPr="00D10F5B">
              <w:rPr>
                <w:rFonts w:ascii="Arial" w:eastAsia="Times New Roman" w:hAnsi="Arial" w:cs="Arial"/>
                <w:b w:val="0"/>
                <w:i/>
                <w:color w:val="000099"/>
                <w:sz w:val="19"/>
                <w:szCs w:val="19"/>
                <w:lang w:val="es-ES"/>
              </w:rPr>
              <w:t>Entidad</w:t>
            </w:r>
            <w:r>
              <w:rPr>
                <w:rFonts w:ascii="Arial" w:eastAsia="Times New Roman" w:hAnsi="Arial" w:cs="Arial"/>
                <w:b w:val="0"/>
                <w:i/>
                <w:color w:val="000099"/>
                <w:sz w:val="19"/>
                <w:szCs w:val="19"/>
                <w:lang w:val="es-ES"/>
              </w:rPr>
              <w:t>.</w:t>
            </w:r>
          </w:p>
          <w:p w14:paraId="7D3BBE94" w14:textId="77777777" w:rsidR="0072183A" w:rsidRDefault="0072183A" w:rsidP="009A2FC5">
            <w:pPr>
              <w:pStyle w:val="WW-Textosinformato"/>
              <w:widowControl w:val="0"/>
              <w:tabs>
                <w:tab w:val="left" w:pos="851"/>
                <w:tab w:val="right" w:pos="10782"/>
              </w:tabs>
              <w:ind w:left="567"/>
              <w:contextualSpacing/>
              <w:jc w:val="both"/>
              <w:rPr>
                <w:rFonts w:ascii="Arial" w:eastAsia="Times New Roman" w:hAnsi="Arial" w:cs="Arial"/>
                <w:b w:val="0"/>
                <w:i/>
                <w:color w:val="000099"/>
                <w:sz w:val="19"/>
                <w:szCs w:val="19"/>
                <w:lang w:val="es-ES"/>
              </w:rPr>
            </w:pPr>
          </w:p>
          <w:p w14:paraId="6076A72E" w14:textId="75B986B5" w:rsidR="0072183A" w:rsidRDefault="0072183A" w:rsidP="009A2FC5">
            <w:pPr>
              <w:pStyle w:val="Prrafodelista"/>
              <w:widowControl w:val="0"/>
              <w:spacing w:after="0" w:line="240" w:lineRule="auto"/>
              <w:ind w:left="567"/>
              <w:jc w:val="both"/>
              <w:rPr>
                <w:rFonts w:ascii="Arial" w:hAnsi="Arial" w:cs="Arial"/>
                <w:b w:val="0"/>
                <w:i/>
                <w:color w:val="000099"/>
                <w:sz w:val="19"/>
                <w:szCs w:val="19"/>
                <w:lang w:val="es-ES_tradnl"/>
              </w:rPr>
            </w:pPr>
            <w:r w:rsidRPr="00D10F5B">
              <w:rPr>
                <w:rFonts w:ascii="Arial" w:hAnsi="Arial" w:cs="Arial"/>
                <w:b w:val="0"/>
                <w:i/>
                <w:color w:val="000099"/>
                <w:sz w:val="19"/>
                <w:szCs w:val="19"/>
                <w:lang w:val="es-ES_tradnl"/>
              </w:rPr>
              <w:t>En caso el participante o postor opte por presentar recurso de apelación y por otorgar la garantía mediante depósito en cuenta bancaria, se debe realizar el abono en:</w:t>
            </w:r>
          </w:p>
          <w:p w14:paraId="6971D1ED" w14:textId="77777777" w:rsidR="009A2FC5" w:rsidRPr="00D10F5B" w:rsidRDefault="009A2FC5" w:rsidP="009A2FC5">
            <w:pPr>
              <w:pStyle w:val="Prrafodelista"/>
              <w:widowControl w:val="0"/>
              <w:spacing w:after="0" w:line="240" w:lineRule="auto"/>
              <w:ind w:left="567"/>
              <w:jc w:val="both"/>
              <w:rPr>
                <w:rFonts w:ascii="Arial" w:hAnsi="Arial" w:cs="Arial"/>
                <w:b w:val="0"/>
                <w:i/>
                <w:color w:val="000099"/>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72183A" w:rsidRPr="00D10F5B" w14:paraId="3FD490A0" w14:textId="77777777" w:rsidTr="00F2389D">
              <w:tc>
                <w:tcPr>
                  <w:tcW w:w="2121" w:type="dxa"/>
                </w:tcPr>
                <w:p w14:paraId="42F88C04"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N ° de Cuenta</w:t>
                  </w:r>
                </w:p>
              </w:tc>
              <w:tc>
                <w:tcPr>
                  <w:tcW w:w="284" w:type="dxa"/>
                </w:tcPr>
                <w:p w14:paraId="54205C67"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7885CB48" w14:textId="11A9CA19" w:rsidR="0072183A" w:rsidRPr="00D10F5B" w:rsidRDefault="00BE79A5" w:rsidP="009A2FC5">
                  <w:pPr>
                    <w:pStyle w:val="Prrafodelista"/>
                    <w:widowControl w:val="0"/>
                    <w:spacing w:after="0" w:line="240" w:lineRule="auto"/>
                    <w:ind w:left="0"/>
                    <w:rPr>
                      <w:rFonts w:ascii="Arial" w:hAnsi="Arial" w:cs="Arial"/>
                      <w:i/>
                      <w:color w:val="000099"/>
                      <w:sz w:val="19"/>
                      <w:szCs w:val="19"/>
                      <w:lang w:val="es-ES_tradnl"/>
                    </w:rPr>
                  </w:pPr>
                  <w:r>
                    <w:rPr>
                      <w:rFonts w:ascii="Arial" w:hAnsi="Arial" w:cs="Arial"/>
                      <w:i/>
                      <w:sz w:val="20"/>
                      <w:lang w:val="pt-BR"/>
                    </w:rPr>
                    <w:t>00-</w:t>
                  </w:r>
                  <w:r w:rsidR="002F5949" w:rsidRPr="004C2038">
                    <w:rPr>
                      <w:rFonts w:ascii="Arial" w:hAnsi="Arial" w:cs="Arial"/>
                      <w:i/>
                      <w:sz w:val="20"/>
                      <w:lang w:val="pt-BR"/>
                    </w:rPr>
                    <w:t>231-074-708</w:t>
                  </w:r>
                </w:p>
              </w:tc>
            </w:tr>
            <w:tr w:rsidR="0072183A" w:rsidRPr="00D10F5B" w14:paraId="3C8E11AD" w14:textId="77777777" w:rsidTr="00F2389D">
              <w:tc>
                <w:tcPr>
                  <w:tcW w:w="2121" w:type="dxa"/>
                </w:tcPr>
                <w:p w14:paraId="58BD338C"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p>
              </w:tc>
              <w:tc>
                <w:tcPr>
                  <w:tcW w:w="284" w:type="dxa"/>
                </w:tcPr>
                <w:p w14:paraId="6D6F7180"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p>
              </w:tc>
              <w:tc>
                <w:tcPr>
                  <w:tcW w:w="5840" w:type="dxa"/>
                </w:tcPr>
                <w:p w14:paraId="67622E10"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p>
              </w:tc>
            </w:tr>
            <w:tr w:rsidR="0072183A" w:rsidRPr="00D10F5B" w14:paraId="0D6AB10C" w14:textId="77777777" w:rsidTr="00F2389D">
              <w:tc>
                <w:tcPr>
                  <w:tcW w:w="2121" w:type="dxa"/>
                </w:tcPr>
                <w:p w14:paraId="3148E8F9"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Banco</w:t>
                  </w:r>
                </w:p>
              </w:tc>
              <w:tc>
                <w:tcPr>
                  <w:tcW w:w="284" w:type="dxa"/>
                </w:tcPr>
                <w:p w14:paraId="551E6B1A"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0AFFABB3" w14:textId="1CF17F46" w:rsidR="0072183A" w:rsidRPr="00D10F5B" w:rsidRDefault="002F5949" w:rsidP="009A2FC5">
                  <w:pPr>
                    <w:pStyle w:val="Prrafodelista"/>
                    <w:widowControl w:val="0"/>
                    <w:spacing w:after="0" w:line="240" w:lineRule="auto"/>
                    <w:ind w:left="0"/>
                    <w:rPr>
                      <w:rFonts w:ascii="Arial" w:hAnsi="Arial" w:cs="Arial"/>
                      <w:i/>
                      <w:color w:val="000099"/>
                      <w:sz w:val="19"/>
                      <w:szCs w:val="19"/>
                      <w:lang w:val="es-ES_tradnl"/>
                    </w:rPr>
                  </w:pPr>
                  <w:r w:rsidRPr="004C2038">
                    <w:rPr>
                      <w:rFonts w:ascii="Arial" w:hAnsi="Arial" w:cs="Arial"/>
                      <w:i/>
                      <w:sz w:val="20"/>
                      <w:lang w:val="pt-BR"/>
                    </w:rPr>
                    <w:t>BANCO DE LA NACION</w:t>
                  </w:r>
                </w:p>
              </w:tc>
            </w:tr>
            <w:tr w:rsidR="0072183A" w:rsidRPr="00D10F5B" w14:paraId="025DE2FE" w14:textId="77777777" w:rsidTr="00F2389D">
              <w:tc>
                <w:tcPr>
                  <w:tcW w:w="2121" w:type="dxa"/>
                </w:tcPr>
                <w:p w14:paraId="5116C39E"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p>
              </w:tc>
              <w:tc>
                <w:tcPr>
                  <w:tcW w:w="284" w:type="dxa"/>
                </w:tcPr>
                <w:p w14:paraId="715B6F52"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p>
              </w:tc>
              <w:tc>
                <w:tcPr>
                  <w:tcW w:w="5840" w:type="dxa"/>
                </w:tcPr>
                <w:p w14:paraId="5BCA7E58"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p>
              </w:tc>
            </w:tr>
            <w:tr w:rsidR="0072183A" w:rsidRPr="00D10F5B" w14:paraId="3B311674" w14:textId="77777777" w:rsidTr="00F2389D">
              <w:tc>
                <w:tcPr>
                  <w:tcW w:w="2121" w:type="dxa"/>
                </w:tcPr>
                <w:p w14:paraId="66D9E8C3"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N° CCI</w:t>
                  </w:r>
                  <w:r w:rsidRPr="00D10F5B">
                    <w:rPr>
                      <w:rFonts w:ascii="Arial" w:hAnsi="Arial" w:cs="Arial"/>
                      <w:i/>
                      <w:color w:val="000099"/>
                      <w:vertAlign w:val="superscript"/>
                      <w:lang w:val="es-ES"/>
                    </w:rPr>
                    <w:footnoteReference w:id="7"/>
                  </w:r>
                </w:p>
              </w:tc>
              <w:tc>
                <w:tcPr>
                  <w:tcW w:w="284" w:type="dxa"/>
                </w:tcPr>
                <w:p w14:paraId="50C36D6A" w14:textId="77777777" w:rsidR="0072183A" w:rsidRPr="00D10F5B" w:rsidRDefault="0072183A" w:rsidP="009A2FC5">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74494D8D" w14:textId="4DE6D5BA" w:rsidR="0072183A" w:rsidRPr="00D10F5B" w:rsidRDefault="00BE79A5" w:rsidP="009A2FC5">
                  <w:pPr>
                    <w:pStyle w:val="Prrafodelista"/>
                    <w:widowControl w:val="0"/>
                    <w:spacing w:after="0" w:line="240" w:lineRule="auto"/>
                    <w:ind w:left="0"/>
                    <w:rPr>
                      <w:rFonts w:ascii="Arial" w:hAnsi="Arial" w:cs="Arial"/>
                      <w:i/>
                      <w:color w:val="000099"/>
                      <w:sz w:val="19"/>
                      <w:szCs w:val="19"/>
                      <w:lang w:val="es-ES_tradnl"/>
                    </w:rPr>
                  </w:pPr>
                  <w:r>
                    <w:rPr>
                      <w:rFonts w:ascii="Arial" w:hAnsi="Arial" w:cs="Arial"/>
                      <w:i/>
                      <w:sz w:val="20"/>
                      <w:lang w:val="pt-BR"/>
                    </w:rPr>
                    <w:t>018-231-000231074708-10</w:t>
                  </w:r>
                </w:p>
              </w:tc>
            </w:tr>
          </w:tbl>
          <w:p w14:paraId="13A998FF" w14:textId="1F0DB104" w:rsidR="0072183A" w:rsidRPr="00595027" w:rsidRDefault="0072183A" w:rsidP="009A2FC5">
            <w:pPr>
              <w:widowControl w:val="0"/>
              <w:spacing w:after="0" w:line="240" w:lineRule="auto"/>
              <w:contextualSpacing/>
              <w:jc w:val="center"/>
              <w:rPr>
                <w:rFonts w:ascii="Arial" w:eastAsia="Times New Roman" w:hAnsi="Arial" w:cs="Arial"/>
                <w:b w:val="0"/>
                <w:i/>
                <w:color w:val="000099"/>
                <w:sz w:val="19"/>
                <w:szCs w:val="19"/>
                <w:lang w:val="es-ES"/>
              </w:rPr>
            </w:pPr>
            <w:r>
              <w:rPr>
                <w:rFonts w:ascii="Arial" w:eastAsia="Times New Roman" w:hAnsi="Arial" w:cs="Arial"/>
                <w:b w:val="0"/>
                <w:i/>
                <w:color w:val="000099"/>
                <w:sz w:val="19"/>
                <w:szCs w:val="19"/>
                <w:lang w:val="es-ES"/>
              </w:rPr>
              <w:t xml:space="preserve">                                                                                                           </w:t>
            </w:r>
          </w:p>
        </w:tc>
      </w:tr>
    </w:tbl>
    <w:p w14:paraId="6C654C9C" w14:textId="77777777" w:rsidR="00EA1E21" w:rsidRPr="00595027" w:rsidRDefault="00EA1E21" w:rsidP="0072183A">
      <w:pPr>
        <w:spacing w:after="0" w:line="240" w:lineRule="auto"/>
        <w:ind w:hanging="11"/>
        <w:jc w:val="both"/>
        <w:rPr>
          <w:rFonts w:ascii="Arial" w:hAnsi="Arial" w:cs="Arial"/>
          <w:color w:val="000099"/>
          <w:lang w:val="es-ES"/>
        </w:rPr>
      </w:pPr>
    </w:p>
    <w:p w14:paraId="7389AEE1" w14:textId="77777777" w:rsidR="00D97207" w:rsidRPr="00CD5328" w:rsidRDefault="00D97207" w:rsidP="00BE1777">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16FD3E3B" w14:textId="77777777"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C492452" w14:textId="77777777" w:rsidR="007B6D5D" w:rsidRPr="00CD5328" w:rsidRDefault="007B6D5D" w:rsidP="00B2449F">
      <w:pPr>
        <w:widowControl w:val="0"/>
        <w:spacing w:after="0" w:line="240" w:lineRule="auto"/>
        <w:ind w:left="567"/>
        <w:jc w:val="both"/>
        <w:rPr>
          <w:rFonts w:ascii="Arial" w:hAnsi="Arial" w:cs="Arial"/>
          <w:sz w:val="20"/>
        </w:rPr>
      </w:pPr>
    </w:p>
    <w:p w14:paraId="5B10BCAB" w14:textId="77777777" w:rsidR="007B6D5D" w:rsidRPr="0069760B" w:rsidRDefault="007B6D5D" w:rsidP="00BE1777">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14:paraId="2C22C07E" w14:textId="77777777" w:rsidR="00E93DF3" w:rsidRDefault="007B6D5D" w:rsidP="00BE1777">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o, en el caso de proveedores no domiciliados, el número de su cuenta bancaria y la entidad bancaria en el exterior</w:t>
      </w:r>
      <w:r w:rsidRPr="0069760B">
        <w:rPr>
          <w:rFonts w:ascii="Arial" w:hAnsi="Arial" w:cs="Arial"/>
          <w:sz w:val="20"/>
          <w:lang w:val="es-ES"/>
        </w:rPr>
        <w:t xml:space="preserve">. </w:t>
      </w:r>
    </w:p>
    <w:p w14:paraId="4C3F697B" w14:textId="77777777" w:rsidR="00031A30" w:rsidRDefault="00056624" w:rsidP="00BE1777">
      <w:pPr>
        <w:widowControl w:val="0"/>
        <w:numPr>
          <w:ilvl w:val="0"/>
          <w:numId w:val="15"/>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7BE6701" w14:textId="77777777" w:rsidR="00031A30" w:rsidRDefault="00031A30" w:rsidP="00BE1777">
      <w:pPr>
        <w:widowControl w:val="0"/>
        <w:numPr>
          <w:ilvl w:val="0"/>
          <w:numId w:val="15"/>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E826A9B" w14:textId="77777777" w:rsidR="00A47E41" w:rsidRDefault="00A47E41" w:rsidP="00A47E41">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CellMar>
          <w:top w:w="57" w:type="dxa"/>
          <w:bottom w:w="57" w:type="dxa"/>
        </w:tblCellMar>
        <w:tblLook w:val="04A0" w:firstRow="1" w:lastRow="0" w:firstColumn="1" w:lastColumn="0" w:noHBand="0" w:noVBand="1"/>
      </w:tblPr>
      <w:tblGrid>
        <w:gridCol w:w="8221"/>
      </w:tblGrid>
      <w:tr w:rsidR="00A47E41" w:rsidRPr="00C528B3" w14:paraId="20F8CD94" w14:textId="77777777" w:rsidTr="00474C9E">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C407C9A" w14:textId="77777777" w:rsidR="00A47E41" w:rsidRPr="00C528B3" w:rsidRDefault="00A47E41" w:rsidP="00C528B3">
            <w:pPr>
              <w:spacing w:after="0"/>
              <w:rPr>
                <w:rFonts w:ascii="Arial" w:hAnsi="Arial" w:cs="Arial"/>
                <w:color w:val="FF0000"/>
                <w:sz w:val="19"/>
                <w:szCs w:val="19"/>
                <w:lang w:val="es-ES"/>
              </w:rPr>
            </w:pPr>
            <w:r w:rsidRPr="00C528B3">
              <w:rPr>
                <w:rFonts w:ascii="Arial" w:hAnsi="Arial" w:cs="Arial"/>
                <w:color w:val="FF0000"/>
                <w:sz w:val="19"/>
                <w:szCs w:val="19"/>
                <w:lang w:val="es-ES"/>
              </w:rPr>
              <w:t>Advertencia</w:t>
            </w:r>
          </w:p>
        </w:tc>
      </w:tr>
      <w:tr w:rsidR="00A47E41" w14:paraId="2D690533" w14:textId="77777777" w:rsidTr="00474C9E">
        <w:trPr>
          <w:trHeight w:val="880"/>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3F371FF" w14:textId="77777777" w:rsidR="00A47E41" w:rsidRPr="00C528B3" w:rsidRDefault="008C3BA2" w:rsidP="00B70C2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8"/>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xml:space="preserve">, no corresponderá exigir los documentos previstos en </w:t>
            </w:r>
            <w:r w:rsidR="00B70C20">
              <w:rPr>
                <w:rFonts w:ascii="Arial" w:hAnsi="Arial" w:cs="Arial"/>
                <w:b w:val="0"/>
                <w:i/>
                <w:color w:val="FF0000"/>
                <w:sz w:val="19"/>
                <w:szCs w:val="19"/>
                <w:lang w:val="es-ES_tradnl"/>
              </w:rPr>
              <w:t>los</w:t>
            </w:r>
            <w:r w:rsidRPr="00200CAD">
              <w:rPr>
                <w:rFonts w:ascii="Arial" w:hAnsi="Arial" w:cs="Arial"/>
                <w:b w:val="0"/>
                <w:i/>
                <w:color w:val="FF0000"/>
                <w:sz w:val="19"/>
                <w:szCs w:val="19"/>
                <w:lang w:val="es-ES_tradnl"/>
              </w:rPr>
              <w:t xml:space="preserve"> litera</w:t>
            </w:r>
            <w:r w:rsidR="00B70C20">
              <w:rPr>
                <w:rFonts w:ascii="Arial" w:hAnsi="Arial" w:cs="Arial"/>
                <w:b w:val="0"/>
                <w:i/>
                <w:color w:val="FF0000"/>
                <w:sz w:val="19"/>
                <w:szCs w:val="19"/>
                <w:lang w:val="es-ES_tradnl"/>
              </w:rPr>
              <w:t>les</w:t>
            </w:r>
            <w:r w:rsidRPr="00200CAD">
              <w:rPr>
                <w:rFonts w:ascii="Arial" w:hAnsi="Arial" w:cs="Arial"/>
                <w:b w:val="0"/>
                <w:i/>
                <w:color w:val="FF0000"/>
                <w:sz w:val="19"/>
                <w:szCs w:val="19"/>
                <w:lang w:val="es-ES_tradnl"/>
              </w:rPr>
              <w:t xml:space="preserve"> e) y f).</w:t>
            </w:r>
          </w:p>
        </w:tc>
      </w:tr>
    </w:tbl>
    <w:p w14:paraId="30F94CE5" w14:textId="77777777" w:rsidR="00A47E41" w:rsidRDefault="00A47E41" w:rsidP="00A47E41">
      <w:pPr>
        <w:widowControl w:val="0"/>
        <w:spacing w:after="0" w:line="240" w:lineRule="auto"/>
        <w:ind w:left="993"/>
        <w:jc w:val="both"/>
        <w:rPr>
          <w:rFonts w:ascii="Arial" w:hAnsi="Arial" w:cs="Arial"/>
          <w:sz w:val="20"/>
          <w:lang w:val="es-ES"/>
        </w:rPr>
      </w:pPr>
    </w:p>
    <w:p w14:paraId="263A25CB" w14:textId="77777777" w:rsidR="00A34D5E" w:rsidRPr="00A34D5E" w:rsidRDefault="00031A30" w:rsidP="00BE1777">
      <w:pPr>
        <w:widowControl w:val="0"/>
        <w:numPr>
          <w:ilvl w:val="0"/>
          <w:numId w:val="15"/>
        </w:numPr>
        <w:spacing w:after="0" w:line="240" w:lineRule="auto"/>
        <w:ind w:left="993" w:hanging="426"/>
        <w:jc w:val="both"/>
        <w:rPr>
          <w:rFonts w:ascii="Arial" w:hAnsi="Arial" w:cs="Arial"/>
          <w:sz w:val="20"/>
          <w:lang w:val="es-ES"/>
        </w:rPr>
      </w:pPr>
      <w:r w:rsidRPr="00A34D5E">
        <w:rPr>
          <w:rFonts w:ascii="Arial" w:hAnsi="Arial" w:cs="Arial"/>
          <w:sz w:val="20"/>
          <w:lang w:val="es-ES"/>
        </w:rPr>
        <w:t>Domicilio para efectos de la notificación durante la ejecución del contrato.</w:t>
      </w:r>
    </w:p>
    <w:p w14:paraId="4CF876CB" w14:textId="63763C02" w:rsidR="00A34D5E" w:rsidRPr="00A34D5E" w:rsidRDefault="00A34D5E" w:rsidP="00BE1777">
      <w:pPr>
        <w:widowControl w:val="0"/>
        <w:numPr>
          <w:ilvl w:val="0"/>
          <w:numId w:val="15"/>
        </w:numPr>
        <w:spacing w:after="0" w:line="240" w:lineRule="auto"/>
        <w:ind w:left="993" w:hanging="426"/>
        <w:jc w:val="both"/>
        <w:rPr>
          <w:rFonts w:ascii="Arial" w:hAnsi="Arial" w:cs="Arial"/>
          <w:sz w:val="20"/>
          <w:lang w:val="es-ES"/>
        </w:rPr>
      </w:pPr>
      <w:r w:rsidRPr="00A34D5E">
        <w:rPr>
          <w:rFonts w:ascii="Arial" w:hAnsi="Arial" w:cs="Arial"/>
          <w:sz w:val="20"/>
          <w:lang w:val="es-ES"/>
        </w:rPr>
        <w:t>Autorización de notificación de la decisión de la Entidad sobre la solicitud de ampliación de plazo mediante medios electrónicos de comunicación</w:t>
      </w:r>
      <w:r w:rsidRPr="00A34D5E">
        <w:rPr>
          <w:rStyle w:val="Refdenotaalpie"/>
          <w:rFonts w:ascii="Arial" w:hAnsi="Arial" w:cs="Arial"/>
          <w:i/>
          <w:color w:val="FF0000"/>
          <w:sz w:val="19"/>
          <w:szCs w:val="19"/>
          <w:lang w:val="es-ES"/>
        </w:rPr>
        <w:t xml:space="preserve"> </w:t>
      </w:r>
      <w:r w:rsidRPr="00474C9E">
        <w:rPr>
          <w:rStyle w:val="Refdenotaalpie"/>
          <w:rFonts w:ascii="Arial" w:hAnsi="Arial" w:cs="Arial"/>
          <w:iCs/>
          <w:color w:val="auto"/>
          <w:sz w:val="18"/>
          <w:szCs w:val="19"/>
          <w:lang w:val="es-ES"/>
        </w:rPr>
        <w:footnoteReference w:id="9"/>
      </w:r>
      <w:r w:rsidRPr="00A34D5E">
        <w:rPr>
          <w:rFonts w:ascii="Arial" w:hAnsi="Arial" w:cs="Arial"/>
          <w:iCs/>
          <w:color w:val="auto"/>
          <w:sz w:val="20"/>
          <w:lang w:val="es-ES"/>
        </w:rPr>
        <w:t>.</w:t>
      </w:r>
      <w:r w:rsidR="00AD1153">
        <w:rPr>
          <w:rFonts w:ascii="Arial" w:hAnsi="Arial" w:cs="Arial"/>
          <w:iCs/>
          <w:color w:val="auto"/>
          <w:sz w:val="20"/>
          <w:lang w:val="es-ES"/>
        </w:rPr>
        <w:t xml:space="preserve"> (</w:t>
      </w:r>
      <w:r w:rsidR="00AD1153" w:rsidRPr="00474C9E">
        <w:rPr>
          <w:rFonts w:ascii="Arial" w:hAnsi="Arial" w:cs="Arial"/>
          <w:b/>
          <w:iCs/>
          <w:color w:val="auto"/>
          <w:sz w:val="20"/>
          <w:lang w:val="es-ES"/>
        </w:rPr>
        <w:t>Anexo N° 12</w:t>
      </w:r>
      <w:r w:rsidR="00AD1153">
        <w:rPr>
          <w:rFonts w:ascii="Arial" w:hAnsi="Arial" w:cs="Arial"/>
          <w:iCs/>
          <w:color w:val="auto"/>
          <w:sz w:val="20"/>
          <w:lang w:val="es-ES"/>
        </w:rPr>
        <w:t>)</w:t>
      </w:r>
      <w:r w:rsidR="00474C9E">
        <w:rPr>
          <w:rFonts w:ascii="Arial" w:hAnsi="Arial" w:cs="Arial"/>
          <w:iCs/>
          <w:color w:val="auto"/>
          <w:sz w:val="20"/>
          <w:lang w:val="es-ES"/>
        </w:rPr>
        <w:t>.</w:t>
      </w:r>
    </w:p>
    <w:p w14:paraId="2F3A9D4A" w14:textId="77777777" w:rsidR="00A47E41" w:rsidRDefault="00A47E41" w:rsidP="00BE1777">
      <w:pPr>
        <w:widowControl w:val="0"/>
        <w:numPr>
          <w:ilvl w:val="0"/>
          <w:numId w:val="15"/>
        </w:numPr>
        <w:tabs>
          <w:tab w:val="left" w:pos="1134"/>
        </w:tabs>
        <w:spacing w:after="0" w:line="240" w:lineRule="auto"/>
        <w:ind w:left="993" w:hanging="426"/>
        <w:jc w:val="both"/>
        <w:rPr>
          <w:rFonts w:ascii="Arial" w:hAnsi="Arial" w:cs="Arial"/>
          <w:sz w:val="20"/>
          <w:lang w:val="es-ES"/>
        </w:rPr>
      </w:pPr>
      <w:r w:rsidRPr="00A34D5E">
        <w:rPr>
          <w:rFonts w:ascii="Arial" w:hAnsi="Arial" w:cs="Arial"/>
          <w:sz w:val="20"/>
          <w:lang w:val="es-ES"/>
        </w:rPr>
        <w:t>Detalle de los precios unitarios</w:t>
      </w:r>
      <w:r>
        <w:rPr>
          <w:rFonts w:ascii="Arial" w:hAnsi="Arial" w:cs="Arial"/>
          <w:sz w:val="20"/>
          <w:lang w:val="es-ES"/>
        </w:rPr>
        <w:t xml:space="preserve"> del precio ofertado</w:t>
      </w:r>
      <w:r>
        <w:rPr>
          <w:rFonts w:ascii="Arial" w:hAnsi="Arial" w:cs="Arial"/>
          <w:sz w:val="18"/>
          <w:szCs w:val="18"/>
          <w:vertAlign w:val="superscript"/>
          <w:lang w:val="es-ES"/>
        </w:rPr>
        <w:footnoteReference w:id="10"/>
      </w:r>
      <w:r>
        <w:rPr>
          <w:rFonts w:ascii="Arial" w:hAnsi="Arial" w:cs="Arial"/>
          <w:sz w:val="20"/>
          <w:lang w:val="es-ES"/>
        </w:rPr>
        <w:t>.</w:t>
      </w:r>
    </w:p>
    <w:p w14:paraId="76B0E1BE" w14:textId="77777777" w:rsidR="00A47E41" w:rsidRDefault="00A47E41" w:rsidP="00BE1777">
      <w:pPr>
        <w:widowControl w:val="0"/>
        <w:numPr>
          <w:ilvl w:val="0"/>
          <w:numId w:val="15"/>
        </w:numPr>
        <w:tabs>
          <w:tab w:val="left" w:pos="1134"/>
        </w:tabs>
        <w:spacing w:after="0" w:line="240" w:lineRule="auto"/>
        <w:ind w:left="993" w:hanging="426"/>
        <w:jc w:val="both"/>
        <w:rPr>
          <w:rFonts w:ascii="Arial" w:hAnsi="Arial" w:cs="Arial"/>
          <w:sz w:val="20"/>
          <w:lang w:val="es-ES"/>
        </w:rPr>
      </w:pPr>
      <w:r w:rsidRPr="00A47E41">
        <w:rPr>
          <w:rFonts w:ascii="Arial" w:hAnsi="Arial" w:cs="Arial"/>
          <w:sz w:val="20"/>
          <w:lang w:val="es-ES"/>
        </w:rPr>
        <w:t>Estructura de costos</w:t>
      </w:r>
      <w:r w:rsidR="00526DE2" w:rsidRPr="00DF7EE5">
        <w:rPr>
          <w:rFonts w:ascii="Arial" w:hAnsi="Arial" w:cs="Arial"/>
          <w:sz w:val="18"/>
          <w:szCs w:val="18"/>
          <w:vertAlign w:val="superscript"/>
          <w:lang w:val="es-ES"/>
        </w:rPr>
        <w:footnoteReference w:id="11"/>
      </w:r>
      <w:r w:rsidRPr="00A47E41">
        <w:rPr>
          <w:rFonts w:ascii="Arial" w:hAnsi="Arial" w:cs="Arial"/>
          <w:sz w:val="20"/>
          <w:lang w:val="es-ES"/>
        </w:rPr>
        <w:t>.</w:t>
      </w:r>
    </w:p>
    <w:p w14:paraId="7AD12943" w14:textId="77777777" w:rsidR="00654BDA" w:rsidRPr="00A47E41" w:rsidRDefault="00654BDA" w:rsidP="00BE1777">
      <w:pPr>
        <w:widowControl w:val="0"/>
        <w:numPr>
          <w:ilvl w:val="0"/>
          <w:numId w:val="15"/>
        </w:numPr>
        <w:tabs>
          <w:tab w:val="left" w:pos="1134"/>
        </w:tabs>
        <w:spacing w:after="0" w:line="240" w:lineRule="auto"/>
        <w:ind w:left="993" w:hanging="426"/>
        <w:jc w:val="both"/>
        <w:rPr>
          <w:rFonts w:ascii="Arial" w:hAnsi="Arial" w:cs="Arial"/>
          <w:color w:val="auto"/>
          <w:sz w:val="20"/>
          <w:lang w:val="es-ES"/>
        </w:rPr>
      </w:pPr>
      <w:r w:rsidRPr="00A47E41">
        <w:rPr>
          <w:rFonts w:ascii="Arial" w:hAnsi="Arial" w:cs="Arial"/>
          <w:color w:val="auto"/>
          <w:sz w:val="20"/>
        </w:rPr>
        <w:t xml:space="preserve">Detalle del </w:t>
      </w:r>
      <w:r w:rsidR="00481EE1" w:rsidRPr="00A47E41">
        <w:rPr>
          <w:rFonts w:ascii="Arial" w:hAnsi="Arial" w:cs="Arial"/>
          <w:color w:val="auto"/>
          <w:sz w:val="20"/>
        </w:rPr>
        <w:t>precio</w:t>
      </w:r>
      <w:r w:rsidRPr="00A47E41">
        <w:rPr>
          <w:rFonts w:ascii="Arial" w:hAnsi="Arial" w:cs="Arial"/>
          <w:color w:val="auto"/>
          <w:sz w:val="20"/>
        </w:rPr>
        <w:t xml:space="preserve"> de la oferta de cada uno de los </w:t>
      </w:r>
      <w:r w:rsidR="00A47E41" w:rsidRPr="00A47E41">
        <w:rPr>
          <w:rFonts w:ascii="Arial" w:hAnsi="Arial" w:cs="Arial"/>
          <w:color w:val="auto"/>
          <w:sz w:val="20"/>
        </w:rPr>
        <w:t>servicios</w:t>
      </w:r>
      <w:r w:rsidRPr="00A47E41">
        <w:rPr>
          <w:rFonts w:ascii="Arial" w:hAnsi="Arial" w:cs="Arial"/>
          <w:color w:val="auto"/>
          <w:sz w:val="20"/>
        </w:rPr>
        <w:t xml:space="preserve"> que conforman el paquete</w:t>
      </w:r>
      <w:r w:rsidRPr="00A47E41">
        <w:rPr>
          <w:rStyle w:val="Refdenotaalpie"/>
          <w:rFonts w:ascii="Arial" w:hAnsi="Arial" w:cs="Arial"/>
          <w:b/>
          <w:color w:val="auto"/>
          <w:sz w:val="20"/>
          <w:lang w:val="es-ES_tradnl"/>
        </w:rPr>
        <w:footnoteReference w:id="12"/>
      </w:r>
      <w:r w:rsidRPr="00A47E41">
        <w:rPr>
          <w:rFonts w:ascii="Arial" w:hAnsi="Arial" w:cs="Arial"/>
          <w:color w:val="auto"/>
          <w:sz w:val="20"/>
        </w:rPr>
        <w:t xml:space="preserve">. </w:t>
      </w:r>
    </w:p>
    <w:p w14:paraId="4528D744" w14:textId="77777777"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14:paraId="3A6C1B4F" w14:textId="77777777"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4AD72325" w14:textId="77777777"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14:paraId="4F4FA968" w14:textId="77777777"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60606982" w14:textId="77777777" w:rsidR="00F4734B" w:rsidRPr="001F5BAE" w:rsidRDefault="00F4734B" w:rsidP="00BE1777">
            <w:pPr>
              <w:widowControl w:val="0"/>
              <w:numPr>
                <w:ilvl w:val="0"/>
                <w:numId w:val="11"/>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846223">
              <w:rPr>
                <w:rFonts w:ascii="Arial" w:hAnsi="Arial"/>
                <w:b w:val="0"/>
                <w:i/>
                <w:color w:val="0000FF"/>
                <w:sz w:val="19"/>
                <w:szCs w:val="19"/>
              </w:rPr>
              <w:t xml:space="preserve"> y en el artículo 148 del Reglamento</w:t>
            </w:r>
            <w:r w:rsidRPr="001F5BA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BC88D3" w14:textId="77777777"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14:paraId="74D9F65E" w14:textId="3FBF1BA8" w:rsidR="00760B8B" w:rsidRPr="0005230B" w:rsidRDefault="00F4734B" w:rsidP="00BE1777">
            <w:pPr>
              <w:widowControl w:val="0"/>
              <w:numPr>
                <w:ilvl w:val="0"/>
                <w:numId w:val="24"/>
              </w:numPr>
              <w:spacing w:after="0" w:line="240" w:lineRule="auto"/>
              <w:ind w:left="459"/>
              <w:jc w:val="both"/>
              <w:rPr>
                <w:rFonts w:ascii="Arial" w:hAnsi="Arial"/>
                <w:i/>
                <w:color w:val="0000FF"/>
                <w:sz w:val="19"/>
                <w:szCs w:val="19"/>
              </w:rPr>
            </w:pPr>
            <w:r w:rsidRPr="001F5BAE">
              <w:rPr>
                <w:rFonts w:ascii="Arial" w:hAnsi="Arial" w:cs="Arial"/>
                <w:b w:val="0"/>
                <w:i/>
                <w:color w:val="0000FF"/>
                <w:sz w:val="19"/>
                <w:szCs w:val="19"/>
              </w:rPr>
              <w:lastRenderedPageBreak/>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w:t>
            </w:r>
            <w:r w:rsidRPr="0005230B">
              <w:rPr>
                <w:rFonts w:ascii="Arial" w:hAnsi="Arial" w:cs="Arial"/>
                <w:b w:val="0"/>
                <w:i/>
                <w:color w:val="0000FF"/>
                <w:sz w:val="19"/>
                <w:szCs w:val="19"/>
              </w:rPr>
              <w:t xml:space="preserve">, con cargo a ser devuelto a la finalización del mismo, conforme lo establece el </w:t>
            </w:r>
            <w:r w:rsidR="008A4B57">
              <w:rPr>
                <w:rFonts w:ascii="Arial" w:hAnsi="Arial" w:cs="Arial"/>
                <w:b w:val="0"/>
                <w:i/>
                <w:color w:val="0000FF"/>
                <w:sz w:val="19"/>
                <w:szCs w:val="19"/>
              </w:rPr>
              <w:t>numeral 149.4 del</w:t>
            </w:r>
            <w:r w:rsidR="008A4B57" w:rsidRPr="0005230B">
              <w:rPr>
                <w:rFonts w:ascii="Arial" w:hAnsi="Arial" w:cs="Arial"/>
                <w:b w:val="0"/>
                <w:i/>
                <w:color w:val="0000FF"/>
                <w:sz w:val="19"/>
                <w:szCs w:val="19"/>
              </w:rPr>
              <w:t xml:space="preserve"> </w:t>
            </w:r>
            <w:r w:rsidRPr="0005230B">
              <w:rPr>
                <w:rFonts w:ascii="Arial" w:hAnsi="Arial" w:cs="Arial"/>
                <w:b w:val="0"/>
                <w:i/>
                <w:color w:val="0000FF"/>
                <w:sz w:val="19"/>
                <w:szCs w:val="19"/>
              </w:rPr>
              <w:t xml:space="preserve">artículo </w:t>
            </w:r>
            <w:r w:rsidR="00846223">
              <w:rPr>
                <w:rFonts w:ascii="Arial" w:hAnsi="Arial" w:cs="Arial"/>
                <w:b w:val="0"/>
                <w:i/>
                <w:color w:val="0000FF"/>
                <w:sz w:val="19"/>
                <w:szCs w:val="19"/>
              </w:rPr>
              <w:t xml:space="preserve">149 </w:t>
            </w:r>
            <w:r w:rsidR="00FE4235" w:rsidRPr="00471C63">
              <w:rPr>
                <w:rFonts w:ascii="Arial" w:hAnsi="Arial" w:cs="Arial"/>
                <w:b w:val="0"/>
                <w:i/>
                <w:color w:val="0000FF"/>
                <w:sz w:val="19"/>
                <w:szCs w:val="19"/>
              </w:rPr>
              <w:t xml:space="preserve">y </w:t>
            </w:r>
            <w:r w:rsidR="00FE4235">
              <w:rPr>
                <w:rFonts w:ascii="Arial" w:hAnsi="Arial" w:cs="Arial"/>
                <w:b w:val="0"/>
                <w:i/>
                <w:color w:val="0000FF"/>
                <w:sz w:val="19"/>
                <w:szCs w:val="19"/>
              </w:rPr>
              <w:t xml:space="preserve">el </w:t>
            </w:r>
            <w:r w:rsidR="00FE4235" w:rsidRPr="00471C63">
              <w:rPr>
                <w:rFonts w:ascii="Arial" w:hAnsi="Arial" w:cs="Arial"/>
                <w:b w:val="0"/>
                <w:i/>
                <w:color w:val="0000FF"/>
                <w:sz w:val="19"/>
                <w:szCs w:val="19"/>
              </w:rPr>
              <w:t>numeral 151.2 del artículo 15</w:t>
            </w:r>
            <w:r w:rsidR="00FE4235">
              <w:rPr>
                <w:rFonts w:ascii="Arial" w:hAnsi="Arial" w:cs="Arial"/>
                <w:b w:val="0"/>
                <w:i/>
                <w:color w:val="0000FF"/>
                <w:sz w:val="19"/>
                <w:szCs w:val="19"/>
              </w:rPr>
              <w:t>1</w:t>
            </w:r>
            <w:r w:rsidR="00FE4235" w:rsidRPr="00471C63">
              <w:rPr>
                <w:rFonts w:ascii="Arial" w:hAnsi="Arial" w:cs="Arial"/>
                <w:b w:val="0"/>
                <w:i/>
                <w:color w:val="0000FF"/>
                <w:sz w:val="19"/>
                <w:szCs w:val="19"/>
              </w:rPr>
              <w:t xml:space="preserve"> del</w:t>
            </w:r>
            <w:r w:rsidRPr="0005230B">
              <w:rPr>
                <w:rFonts w:ascii="Arial" w:hAnsi="Arial" w:cs="Arial"/>
                <w:b w:val="0"/>
                <w:i/>
                <w:color w:val="0000FF"/>
                <w:sz w:val="19"/>
                <w:szCs w:val="19"/>
              </w:rPr>
              <w:t xml:space="preserve"> Reglamento. </w:t>
            </w:r>
            <w:r w:rsidR="00760B8B" w:rsidRPr="0005230B">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8CD6DC1" w14:textId="77777777" w:rsidR="00F4734B" w:rsidRPr="0005230B" w:rsidRDefault="00F4734B" w:rsidP="00E57FA1">
            <w:pPr>
              <w:widowControl w:val="0"/>
              <w:spacing w:after="0" w:line="240" w:lineRule="auto"/>
              <w:ind w:left="459"/>
              <w:jc w:val="both"/>
              <w:rPr>
                <w:rFonts w:ascii="Arial" w:hAnsi="Arial"/>
                <w:b w:val="0"/>
                <w:bCs w:val="0"/>
                <w:i/>
                <w:color w:val="0000FF"/>
                <w:sz w:val="19"/>
                <w:szCs w:val="19"/>
              </w:rPr>
            </w:pPr>
          </w:p>
          <w:p w14:paraId="2BF87DD3" w14:textId="216ADEB0" w:rsidR="00F4734B" w:rsidRPr="00143978" w:rsidRDefault="00F4734B" w:rsidP="00BE1777">
            <w:pPr>
              <w:widowControl w:val="0"/>
              <w:numPr>
                <w:ilvl w:val="0"/>
                <w:numId w:val="11"/>
              </w:numPr>
              <w:spacing w:after="0" w:line="240" w:lineRule="auto"/>
              <w:ind w:left="459"/>
              <w:jc w:val="both"/>
              <w:rPr>
                <w:rFonts w:ascii="Arial" w:hAnsi="Arial"/>
                <w:b w:val="0"/>
                <w:i/>
                <w:color w:val="0000FF"/>
                <w:sz w:val="19"/>
                <w:szCs w:val="19"/>
              </w:rPr>
            </w:pPr>
            <w:r w:rsidRPr="00143978">
              <w:rPr>
                <w:rFonts w:ascii="Arial" w:hAnsi="Arial" w:cs="Arial"/>
                <w:b w:val="0"/>
                <w:i/>
                <w:color w:val="0000FF"/>
                <w:sz w:val="19"/>
                <w:szCs w:val="19"/>
              </w:rPr>
              <w:t xml:space="preserve">En los contratos cuyos montos sean iguales o menores a </w:t>
            </w:r>
            <w:r w:rsidR="00CC0C82" w:rsidRPr="00CC0C82">
              <w:rPr>
                <w:rFonts w:ascii="Arial" w:hAnsi="Arial" w:cs="Arial"/>
                <w:b w:val="0"/>
                <w:i/>
                <w:color w:val="0000FF"/>
                <w:sz w:val="19"/>
                <w:szCs w:val="19"/>
              </w:rPr>
              <w:t>doscientos mil Soles (S/ 200,000.00)</w:t>
            </w:r>
            <w:r w:rsidRPr="0014397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587CDB" w:rsidRPr="00143978">
              <w:rPr>
                <w:rFonts w:ascii="Arial" w:hAnsi="Arial" w:cs="Arial"/>
                <w:b w:val="0"/>
                <w:i/>
                <w:color w:val="0000FF"/>
                <w:sz w:val="19"/>
                <w:szCs w:val="19"/>
              </w:rPr>
              <w:t>contratos derivados</w:t>
            </w:r>
            <w:r w:rsidRPr="0014397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846223" w:rsidRPr="00143978">
              <w:rPr>
                <w:rFonts w:ascii="Arial" w:hAnsi="Arial" w:cs="Arial"/>
                <w:b w:val="0"/>
                <w:i/>
                <w:color w:val="0000FF"/>
                <w:sz w:val="19"/>
                <w:szCs w:val="19"/>
              </w:rPr>
              <w:t>literal a)</w:t>
            </w:r>
            <w:r w:rsidRPr="00143978">
              <w:rPr>
                <w:rFonts w:ascii="Arial" w:hAnsi="Arial" w:cs="Arial"/>
                <w:b w:val="0"/>
                <w:i/>
                <w:color w:val="0000FF"/>
                <w:sz w:val="19"/>
                <w:szCs w:val="19"/>
              </w:rPr>
              <w:t xml:space="preserve"> del artículo 1</w:t>
            </w:r>
            <w:r w:rsidR="00846223" w:rsidRPr="00143978">
              <w:rPr>
                <w:rFonts w:ascii="Arial" w:hAnsi="Arial" w:cs="Arial"/>
                <w:b w:val="0"/>
                <w:i/>
                <w:color w:val="0000FF"/>
                <w:sz w:val="19"/>
                <w:szCs w:val="19"/>
              </w:rPr>
              <w:t>52</w:t>
            </w:r>
            <w:r w:rsidRPr="00143978">
              <w:rPr>
                <w:rFonts w:ascii="Arial" w:hAnsi="Arial" w:cs="Arial"/>
                <w:b w:val="0"/>
                <w:i/>
                <w:color w:val="0000FF"/>
                <w:sz w:val="19"/>
                <w:szCs w:val="19"/>
              </w:rPr>
              <w:t xml:space="preserve"> del Reglamento.</w:t>
            </w:r>
          </w:p>
          <w:p w14:paraId="76FFD307" w14:textId="77777777" w:rsidR="00F4734B" w:rsidRPr="001F5BAE" w:rsidRDefault="00F4734B" w:rsidP="00846223">
            <w:pPr>
              <w:widowControl w:val="0"/>
              <w:spacing w:after="0" w:line="240" w:lineRule="auto"/>
              <w:ind w:left="459"/>
              <w:jc w:val="both"/>
              <w:rPr>
                <w:rFonts w:ascii="Arial" w:hAnsi="Arial"/>
                <w:b w:val="0"/>
                <w:i/>
                <w:color w:val="0000FF"/>
                <w:sz w:val="19"/>
                <w:szCs w:val="19"/>
              </w:rPr>
            </w:pPr>
          </w:p>
        </w:tc>
      </w:tr>
    </w:tbl>
    <w:p w14:paraId="3E22C9FB" w14:textId="77777777" w:rsidR="00DB5EB8" w:rsidRDefault="00DB5EB8" w:rsidP="00B2449F">
      <w:pPr>
        <w:widowControl w:val="0"/>
        <w:spacing w:after="0" w:line="240" w:lineRule="auto"/>
        <w:ind w:left="567"/>
        <w:jc w:val="both"/>
        <w:rPr>
          <w:rFonts w:ascii="Arial" w:hAnsi="Arial" w:cs="Arial"/>
          <w:sz w:val="20"/>
          <w:lang w:val="es-ES_tradnl"/>
        </w:rPr>
      </w:pPr>
    </w:p>
    <w:p w14:paraId="57AB7BCC" w14:textId="77777777" w:rsidR="00A54BEA" w:rsidRPr="009A2FC5" w:rsidRDefault="00A54BEA" w:rsidP="00B2449F">
      <w:pPr>
        <w:widowControl w:val="0"/>
        <w:spacing w:after="0" w:line="240" w:lineRule="auto"/>
        <w:ind w:left="567"/>
        <w:jc w:val="both"/>
        <w:rPr>
          <w:rFonts w:ascii="Arial" w:hAnsi="Arial" w:cs="Arial"/>
          <w:strike/>
          <w:sz w:val="20"/>
          <w:lang w:val="es-ES_tradnl"/>
        </w:rPr>
      </w:pPr>
    </w:p>
    <w:p w14:paraId="6E38E1F5" w14:textId="77777777" w:rsidR="0075221D" w:rsidRPr="00CD5328" w:rsidRDefault="0075221D"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14:paraId="448CCD01" w14:textId="77777777" w:rsidTr="00C34E2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4170B0" w14:textId="77777777"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14:paraId="44CA515E" w14:textId="77777777"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5EA2F1C" w14:textId="77777777" w:rsidR="00C40A4D" w:rsidRPr="001F5BAE" w:rsidRDefault="00C40A4D" w:rsidP="00BE1777">
            <w:pPr>
              <w:widowControl w:val="0"/>
              <w:numPr>
                <w:ilvl w:val="0"/>
                <w:numId w:val="11"/>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1C8B2D79" w14:textId="77777777" w:rsidR="00760B8B" w:rsidRPr="0005230B" w:rsidRDefault="00760B8B" w:rsidP="00BE1777">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13"/>
            </w:r>
            <w:r w:rsidRPr="0005230B">
              <w:rPr>
                <w:rFonts w:ascii="Arial" w:hAnsi="Arial" w:cs="Arial"/>
                <w:b w:val="0"/>
                <w:i/>
                <w:color w:val="0000FF"/>
                <w:sz w:val="19"/>
                <w:szCs w:val="19"/>
                <w:lang w:val="es-ES_tradnl"/>
              </w:rPr>
              <w:t>.</w:t>
            </w:r>
          </w:p>
          <w:p w14:paraId="225C2A2A" w14:textId="77777777" w:rsidR="00F4734B" w:rsidRPr="008018D9" w:rsidRDefault="00F4734B" w:rsidP="00BE1777">
            <w:pPr>
              <w:widowControl w:val="0"/>
              <w:numPr>
                <w:ilvl w:val="0"/>
                <w:numId w:val="11"/>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20A06143"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37D4EC49" w14:textId="77777777" w:rsidR="00B4599A" w:rsidRPr="00CD5328" w:rsidRDefault="006B55F2" w:rsidP="00BE1777">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14:paraId="1899F849" w14:textId="36F2676E" w:rsidR="008C3BA2" w:rsidRPr="00CD5328" w:rsidRDefault="008C3BA2" w:rsidP="008C3BA2">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previsto en el artículo 141 del Reglamento, debe presentar l</w:t>
      </w:r>
      <w:r w:rsidRPr="00CD5328">
        <w:rPr>
          <w:rFonts w:ascii="Arial" w:hAnsi="Arial" w:cs="Arial"/>
          <w:sz w:val="20"/>
          <w:lang w:val="es-ES_tradnl"/>
        </w:rPr>
        <w:t xml:space="preserve">a documentación </w:t>
      </w:r>
      <w:r>
        <w:rPr>
          <w:rFonts w:ascii="Arial" w:hAnsi="Arial" w:cs="Arial"/>
          <w:sz w:val="20"/>
          <w:lang w:val="es-ES_tradnl"/>
        </w:rPr>
        <w:t xml:space="preserve">requerida </w:t>
      </w:r>
      <w:r w:rsidRPr="00CD5328">
        <w:rPr>
          <w:rFonts w:ascii="Arial" w:hAnsi="Arial" w:cs="Arial"/>
          <w:sz w:val="20"/>
          <w:lang w:val="es-ES_tradnl"/>
        </w:rPr>
        <w:t xml:space="preserve">en </w:t>
      </w:r>
      <w:r w:rsidR="004E7195">
        <w:rPr>
          <w:rFonts w:ascii="Arial" w:hAnsi="Arial" w:cs="Arial"/>
          <w:sz w:val="20"/>
          <w:lang w:val="es-ES_tradnl"/>
        </w:rPr>
        <w:t>Calle</w:t>
      </w:r>
      <w:r w:rsidR="002216C5">
        <w:rPr>
          <w:rFonts w:ascii="Arial" w:hAnsi="Arial" w:cs="Arial"/>
          <w:sz w:val="20"/>
          <w:lang w:val="es-ES_tradnl"/>
        </w:rPr>
        <w:t xml:space="preserve"> </w:t>
      </w:r>
      <w:r w:rsidR="00C34E28">
        <w:rPr>
          <w:rFonts w:ascii="Arial" w:hAnsi="Arial" w:cs="Arial"/>
          <w:sz w:val="20"/>
          <w:lang w:val="es-ES_tradnl"/>
        </w:rPr>
        <w:t>Manco Cápac N° 450. Chiclayo – Lambayeque (Esquina con Calle Leoncio Prado)</w:t>
      </w:r>
      <w:r w:rsidR="003F3508">
        <w:rPr>
          <w:rFonts w:ascii="Arial" w:hAnsi="Arial" w:cs="Arial"/>
          <w:sz w:val="20"/>
          <w:lang w:val="es-ES_tradnl"/>
        </w:rPr>
        <w:t xml:space="preserve"> de lunes a viernes en el horario de 08:00 a 16:30;</w:t>
      </w:r>
      <w:r w:rsidR="00C34E28">
        <w:rPr>
          <w:rFonts w:ascii="Arial" w:hAnsi="Arial" w:cs="Arial"/>
          <w:sz w:val="20"/>
          <w:lang w:val="es-ES_tradnl"/>
        </w:rPr>
        <w:t xml:space="preserve"> dirigida a la </w:t>
      </w:r>
      <w:r w:rsidR="009268C9">
        <w:rPr>
          <w:rFonts w:ascii="Arial" w:hAnsi="Arial" w:cs="Arial"/>
          <w:sz w:val="20"/>
          <w:lang w:val="es-ES_tradnl"/>
        </w:rPr>
        <w:t xml:space="preserve">Oficina del Equipo </w:t>
      </w:r>
      <w:r w:rsidR="00C34E28">
        <w:rPr>
          <w:rFonts w:ascii="Arial" w:hAnsi="Arial" w:cs="Arial"/>
          <w:sz w:val="20"/>
          <w:lang w:val="es-ES_tradnl"/>
        </w:rPr>
        <w:t>de Logística</w:t>
      </w:r>
      <w:r w:rsidRPr="00CD5328">
        <w:rPr>
          <w:rFonts w:ascii="Arial" w:hAnsi="Arial" w:cs="Arial"/>
          <w:sz w:val="20"/>
          <w:lang w:val="es-ES_tradnl"/>
        </w:rPr>
        <w:t>.</w:t>
      </w:r>
    </w:p>
    <w:p w14:paraId="7FC5B1F5" w14:textId="77777777" w:rsidR="008B30A8" w:rsidRDefault="008B30A8" w:rsidP="00CD5328">
      <w:pPr>
        <w:widowControl w:val="0"/>
        <w:spacing w:after="0" w:line="240" w:lineRule="auto"/>
        <w:ind w:left="1206"/>
        <w:jc w:val="both"/>
        <w:rPr>
          <w:rFonts w:ascii="Arial" w:hAnsi="Arial" w:cs="Arial"/>
          <w:sz w:val="20"/>
        </w:rPr>
      </w:pPr>
    </w:p>
    <w:tbl>
      <w:tblPr>
        <w:tblStyle w:val="Tabladecuadrcula1clara-nfasis31"/>
        <w:tblW w:w="8602" w:type="dxa"/>
        <w:tblInd w:w="-5" w:type="dxa"/>
        <w:tblLook w:val="04A0" w:firstRow="1" w:lastRow="0" w:firstColumn="1" w:lastColumn="0" w:noHBand="0" w:noVBand="1"/>
      </w:tblPr>
      <w:tblGrid>
        <w:gridCol w:w="8602"/>
      </w:tblGrid>
      <w:tr w:rsidR="00462778" w:rsidRPr="00E00881" w14:paraId="09B34226" w14:textId="77777777" w:rsidTr="00C34E28">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602" w:type="dxa"/>
            <w:vAlign w:val="center"/>
          </w:tcPr>
          <w:p w14:paraId="560854CF" w14:textId="77777777" w:rsidR="00462778" w:rsidRPr="000575B6" w:rsidRDefault="00462778" w:rsidP="001117BA">
            <w:pPr>
              <w:widowControl w:val="0"/>
              <w:spacing w:after="0" w:line="240" w:lineRule="auto"/>
              <w:ind w:left="34"/>
              <w:jc w:val="both"/>
              <w:rPr>
                <w:rFonts w:ascii="Arial" w:hAnsi="Arial" w:cs="Arial"/>
                <w:b w:val="0"/>
                <w:i/>
                <w:color w:val="auto"/>
                <w:sz w:val="19"/>
                <w:szCs w:val="19"/>
                <w:lang w:val="es-ES_tradnl"/>
              </w:rPr>
            </w:pPr>
          </w:p>
          <w:p w14:paraId="18AA7D91" w14:textId="77777777" w:rsidR="00462778" w:rsidRPr="000575B6" w:rsidRDefault="00462778" w:rsidP="00BE1777">
            <w:pPr>
              <w:pStyle w:val="Prrafodelista"/>
              <w:widowControl w:val="0"/>
              <w:numPr>
                <w:ilvl w:val="1"/>
                <w:numId w:val="13"/>
              </w:numPr>
              <w:spacing w:after="0" w:line="240" w:lineRule="auto"/>
              <w:ind w:left="567" w:hanging="567"/>
              <w:jc w:val="both"/>
              <w:rPr>
                <w:rFonts w:ascii="Arial" w:hAnsi="Arial" w:cs="Arial"/>
                <w:i/>
                <w:color w:val="auto"/>
                <w:sz w:val="19"/>
                <w:szCs w:val="19"/>
              </w:rPr>
            </w:pPr>
            <w:r w:rsidRPr="000575B6">
              <w:rPr>
                <w:rFonts w:ascii="Arial" w:hAnsi="Arial" w:cs="Arial"/>
                <w:i/>
                <w:color w:val="auto"/>
                <w:sz w:val="19"/>
                <w:szCs w:val="19"/>
              </w:rPr>
              <w:t>ADELANTOS</w:t>
            </w:r>
            <w:r w:rsidRPr="000575B6">
              <w:rPr>
                <w:rFonts w:ascii="Arial" w:hAnsi="Arial" w:cs="Arial"/>
                <w:i/>
                <w:color w:val="auto"/>
                <w:sz w:val="19"/>
                <w:szCs w:val="19"/>
                <w:vertAlign w:val="superscript"/>
              </w:rPr>
              <w:footnoteReference w:id="14"/>
            </w:r>
          </w:p>
          <w:p w14:paraId="5F278201" w14:textId="4EF52BAF" w:rsidR="00462778" w:rsidRPr="00E00881" w:rsidRDefault="00C34E28" w:rsidP="00C34E28">
            <w:pPr>
              <w:pStyle w:val="WW-Textosinformato"/>
              <w:widowControl w:val="0"/>
              <w:tabs>
                <w:tab w:val="left" w:pos="851"/>
                <w:tab w:val="right" w:pos="10782"/>
              </w:tabs>
              <w:ind w:left="567"/>
              <w:jc w:val="both"/>
              <w:rPr>
                <w:rFonts w:ascii="Arial" w:hAnsi="Arial" w:cs="Arial"/>
                <w:color w:val="000099"/>
                <w:sz w:val="19"/>
                <w:szCs w:val="19"/>
                <w:lang w:val="es-ES"/>
              </w:rPr>
            </w:pPr>
            <w:r w:rsidRPr="000575B6">
              <w:rPr>
                <w:rFonts w:ascii="Arial" w:eastAsia="Times New Roman" w:hAnsi="Arial" w:cs="Arial"/>
                <w:b w:val="0"/>
                <w:sz w:val="19"/>
                <w:szCs w:val="19"/>
                <w:lang w:val="es-ES"/>
              </w:rPr>
              <w:t>No se otorgarán.</w:t>
            </w:r>
          </w:p>
        </w:tc>
      </w:tr>
    </w:tbl>
    <w:p w14:paraId="5F797C1C" w14:textId="77777777" w:rsidR="00462778" w:rsidRDefault="00462778" w:rsidP="008812D5">
      <w:pPr>
        <w:spacing w:after="0" w:line="240" w:lineRule="auto"/>
        <w:ind w:hanging="11"/>
        <w:jc w:val="both"/>
        <w:rPr>
          <w:rFonts w:ascii="Arial" w:hAnsi="Arial" w:cs="Arial"/>
          <w:b/>
          <w:i/>
          <w:color w:val="000099"/>
          <w:sz w:val="16"/>
          <w:lang w:val="es-ES"/>
        </w:rPr>
      </w:pPr>
    </w:p>
    <w:p w14:paraId="529B341C" w14:textId="77777777" w:rsidR="00462778" w:rsidRDefault="00462778" w:rsidP="008812D5">
      <w:pPr>
        <w:spacing w:after="0" w:line="240" w:lineRule="auto"/>
        <w:ind w:hanging="11"/>
        <w:jc w:val="both"/>
        <w:rPr>
          <w:rFonts w:ascii="Arial" w:hAnsi="Arial" w:cs="Arial"/>
          <w:b/>
          <w:i/>
          <w:color w:val="000099"/>
          <w:sz w:val="16"/>
          <w:lang w:val="es-ES"/>
        </w:rPr>
      </w:pPr>
    </w:p>
    <w:p w14:paraId="272AEC44" w14:textId="77777777" w:rsidR="00CB3BCF" w:rsidRPr="00CD5328" w:rsidRDefault="00CB3BCF" w:rsidP="00BE1777">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FORMA DE PAGO</w:t>
      </w:r>
    </w:p>
    <w:p w14:paraId="613987B2" w14:textId="5C46DCAF"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587CDB" w:rsidRPr="00CD5328">
        <w:rPr>
          <w:rFonts w:ascii="Arial" w:hAnsi="Arial" w:cs="Arial"/>
          <w:sz w:val="20"/>
        </w:rPr>
        <w:t xml:space="preserve">en </w:t>
      </w:r>
      <w:r w:rsidR="00B34DD7" w:rsidRPr="00C34E28">
        <w:rPr>
          <w:rFonts w:ascii="Arial" w:hAnsi="Arial" w:cs="Arial"/>
          <w:b/>
          <w:sz w:val="20"/>
          <w:highlight w:val="lightGray"/>
        </w:rPr>
        <w:t>PAGO ÚNICO</w:t>
      </w:r>
      <w:r w:rsidRPr="00CD5328">
        <w:rPr>
          <w:rFonts w:ascii="Arial" w:hAnsi="Arial" w:cs="Arial"/>
          <w:sz w:val="20"/>
        </w:rPr>
        <w:t xml:space="preserve">. </w:t>
      </w:r>
    </w:p>
    <w:p w14:paraId="77179984" w14:textId="77777777" w:rsidR="00CB64C4" w:rsidRPr="00CD5328" w:rsidRDefault="00CB64C4" w:rsidP="008F7FAB">
      <w:pPr>
        <w:widowControl w:val="0"/>
        <w:spacing w:after="0" w:line="240" w:lineRule="auto"/>
        <w:ind w:left="567"/>
        <w:jc w:val="both"/>
        <w:rPr>
          <w:rFonts w:ascii="Arial" w:hAnsi="Arial" w:cs="Arial"/>
          <w:sz w:val="20"/>
        </w:rPr>
      </w:pPr>
    </w:p>
    <w:p w14:paraId="5F6965B2" w14:textId="77777777"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96F4A88" w14:textId="77777777" w:rsidR="00CB64C4" w:rsidRPr="00CD5328" w:rsidRDefault="00CB64C4" w:rsidP="008F7FAB">
      <w:pPr>
        <w:widowControl w:val="0"/>
        <w:spacing w:after="0" w:line="240" w:lineRule="auto"/>
        <w:ind w:left="567"/>
        <w:jc w:val="both"/>
        <w:rPr>
          <w:rFonts w:ascii="Arial" w:hAnsi="Arial" w:cs="Arial"/>
          <w:b/>
          <w:sz w:val="20"/>
        </w:rPr>
      </w:pPr>
    </w:p>
    <w:p w14:paraId="6D8B40AF" w14:textId="489A46D5" w:rsidR="00452BDF" w:rsidRDefault="00CB64C4" w:rsidP="00BE1777">
      <w:pPr>
        <w:widowControl w:val="0"/>
        <w:numPr>
          <w:ilvl w:val="0"/>
          <w:numId w:val="6"/>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Informe del funcionario responsable de</w:t>
      </w:r>
      <w:r w:rsidR="003F3508">
        <w:rPr>
          <w:rFonts w:ascii="Arial" w:hAnsi="Arial" w:cs="Arial"/>
          <w:sz w:val="20"/>
        </w:rPr>
        <w:t xml:space="preserve"> la OFICINA DE ADMINISTRACION DEL ESTABLECIMIENTO PENITENCIARIO DE PIURA</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w:t>
      </w:r>
      <w:r w:rsidRPr="00452BDF">
        <w:rPr>
          <w:rFonts w:ascii="Arial" w:hAnsi="Arial" w:cs="Arial"/>
          <w:sz w:val="20"/>
        </w:rPr>
        <w:lastRenderedPageBreak/>
        <w:t>efectuada</w:t>
      </w:r>
      <w:r w:rsidR="0025775E" w:rsidRPr="00452BDF">
        <w:rPr>
          <w:rFonts w:ascii="Arial" w:hAnsi="Arial" w:cs="Arial"/>
          <w:sz w:val="20"/>
        </w:rPr>
        <w:t>.</w:t>
      </w:r>
    </w:p>
    <w:p w14:paraId="123D6E64" w14:textId="42798517" w:rsidR="00452BDF" w:rsidRDefault="003F3508" w:rsidP="00BE1777">
      <w:pPr>
        <w:widowControl w:val="0"/>
        <w:numPr>
          <w:ilvl w:val="0"/>
          <w:numId w:val="6"/>
        </w:numPr>
        <w:tabs>
          <w:tab w:val="clear" w:pos="1470"/>
          <w:tab w:val="num" w:pos="242"/>
        </w:tabs>
        <w:spacing w:after="0" w:line="240" w:lineRule="auto"/>
        <w:ind w:left="851" w:hanging="284"/>
        <w:jc w:val="both"/>
        <w:rPr>
          <w:rFonts w:ascii="Arial" w:hAnsi="Arial" w:cs="Arial"/>
          <w:b/>
          <w:i/>
          <w:sz w:val="20"/>
        </w:rPr>
      </w:pPr>
      <w:r>
        <w:rPr>
          <w:rFonts w:ascii="Arial" w:hAnsi="Arial" w:cs="Arial"/>
          <w:sz w:val="20"/>
        </w:rPr>
        <w:t>Comprobante de pago, a nombre de la Oficina Regional Norte con RUC N° 20353982878.</w:t>
      </w:r>
    </w:p>
    <w:p w14:paraId="4FAE159C" w14:textId="77777777" w:rsidR="004B2302" w:rsidRDefault="004B2302" w:rsidP="00CD5328">
      <w:pPr>
        <w:pStyle w:val="WW-Textosinformato"/>
        <w:widowControl w:val="0"/>
        <w:tabs>
          <w:tab w:val="left" w:pos="567"/>
          <w:tab w:val="right" w:pos="10782"/>
        </w:tabs>
        <w:ind w:left="1206"/>
        <w:jc w:val="both"/>
        <w:rPr>
          <w:rFonts w:ascii="Arial" w:hAnsi="Arial" w:cs="Arial"/>
        </w:rPr>
      </w:pPr>
    </w:p>
    <w:p w14:paraId="4E27EF17" w14:textId="4C8834C9" w:rsidR="004E7195" w:rsidRDefault="0064609F" w:rsidP="0064609F">
      <w:pPr>
        <w:pStyle w:val="WW-Textosinformato"/>
        <w:widowControl w:val="0"/>
        <w:tabs>
          <w:tab w:val="left" w:pos="567"/>
          <w:tab w:val="right" w:pos="10782"/>
        </w:tabs>
        <w:ind w:left="567"/>
        <w:jc w:val="both"/>
        <w:rPr>
          <w:rFonts w:ascii="Arial" w:hAnsi="Arial" w:cs="Arial"/>
        </w:rPr>
      </w:pPr>
      <w:r w:rsidRPr="0005230B">
        <w:rPr>
          <w:rFonts w:ascii="Arial" w:hAnsi="Arial" w:cs="Arial"/>
        </w:rPr>
        <w:t xml:space="preserve">Dicha documentación se debe presentar en </w:t>
      </w:r>
      <w:r w:rsidRPr="00CA38D8">
        <w:rPr>
          <w:rFonts w:ascii="Arial" w:hAnsi="Arial" w:cs="Arial"/>
          <w:highlight w:val="lightGray"/>
        </w:rPr>
        <w:t xml:space="preserve">MESA DE PARTES, sito en </w:t>
      </w:r>
      <w:r w:rsidR="004E7195">
        <w:rPr>
          <w:rFonts w:ascii="Arial" w:hAnsi="Arial" w:cs="Arial"/>
          <w:lang w:val="es-ES_tradnl"/>
        </w:rPr>
        <w:t xml:space="preserve">Calle Manco Cápac N° 450. Chiclayo – Lambayeque (Esquina con Calle Leoncio Prado) de lunes a viernes en el horario de 08:00 a 16:30 con visto bueno de la jefatura de la Unidad de Administración de la ORNCH; dirigida a la </w:t>
      </w:r>
      <w:r w:rsidR="009800C1">
        <w:rPr>
          <w:rFonts w:ascii="Arial" w:hAnsi="Arial" w:cs="Arial"/>
          <w:lang w:val="es-ES_tradnl"/>
        </w:rPr>
        <w:t xml:space="preserve">Oficina del </w:t>
      </w:r>
      <w:r w:rsidR="004E7195">
        <w:rPr>
          <w:rFonts w:ascii="Arial" w:hAnsi="Arial" w:cs="Arial"/>
          <w:lang w:val="es-ES_tradnl"/>
        </w:rPr>
        <w:t>Equipo de Logística</w:t>
      </w:r>
    </w:p>
    <w:p w14:paraId="18B03B48" w14:textId="77777777" w:rsidR="00ED21DB" w:rsidRDefault="00ED21DB" w:rsidP="00CD5328">
      <w:pPr>
        <w:pStyle w:val="WW-Textosinformato"/>
        <w:widowControl w:val="0"/>
        <w:tabs>
          <w:tab w:val="left" w:pos="567"/>
          <w:tab w:val="right" w:pos="10782"/>
        </w:tabs>
        <w:ind w:left="1206"/>
        <w:jc w:val="both"/>
        <w:rPr>
          <w:rFonts w:ascii="Arial" w:hAnsi="Arial" w:cs="Arial"/>
        </w:rPr>
      </w:pPr>
    </w:p>
    <w:p w14:paraId="228FDC39" w14:textId="77777777" w:rsidR="007B34C1" w:rsidRPr="000575B6" w:rsidRDefault="007B34C1" w:rsidP="00CD5328">
      <w:pPr>
        <w:pStyle w:val="WW-Textosinformato"/>
        <w:widowControl w:val="0"/>
        <w:tabs>
          <w:tab w:val="left" w:pos="567"/>
          <w:tab w:val="right" w:pos="10782"/>
        </w:tabs>
        <w:ind w:left="1206"/>
        <w:jc w:val="both"/>
        <w:rPr>
          <w:rFonts w:ascii="Arial" w:hAnsi="Arial" w:cs="Arial"/>
        </w:rPr>
      </w:pPr>
    </w:p>
    <w:p w14:paraId="3A31EB93" w14:textId="77777777" w:rsidR="007B34C1" w:rsidRPr="000575B6" w:rsidRDefault="007B34C1" w:rsidP="00BE1777">
      <w:pPr>
        <w:pStyle w:val="Prrafodelista"/>
        <w:widowControl w:val="0"/>
        <w:numPr>
          <w:ilvl w:val="1"/>
          <w:numId w:val="13"/>
        </w:numPr>
        <w:spacing w:after="0" w:line="240" w:lineRule="auto"/>
        <w:ind w:left="567" w:hanging="567"/>
        <w:jc w:val="both"/>
        <w:rPr>
          <w:rFonts w:ascii="Arial" w:hAnsi="Arial" w:cs="Arial"/>
          <w:b/>
          <w:color w:val="auto"/>
          <w:sz w:val="20"/>
        </w:rPr>
      </w:pPr>
      <w:r w:rsidRPr="000575B6">
        <w:rPr>
          <w:rFonts w:ascii="Arial" w:hAnsi="Arial" w:cs="Arial"/>
          <w:b/>
          <w:color w:val="auto"/>
          <w:sz w:val="20"/>
        </w:rPr>
        <w:t>REAJUSTE DE LOS PAGOS</w:t>
      </w:r>
    </w:p>
    <w:p w14:paraId="157EBD54" w14:textId="5A6C9888" w:rsidR="007B34C1" w:rsidRPr="000575B6" w:rsidRDefault="007B34C1" w:rsidP="007B34C1">
      <w:pPr>
        <w:pStyle w:val="WW-Textosinformato"/>
        <w:widowControl w:val="0"/>
        <w:tabs>
          <w:tab w:val="left" w:pos="567"/>
          <w:tab w:val="right" w:pos="10782"/>
        </w:tabs>
        <w:jc w:val="both"/>
        <w:rPr>
          <w:rFonts w:ascii="Arial" w:hAnsi="Arial" w:cs="Arial"/>
        </w:rPr>
      </w:pPr>
      <w:r w:rsidRPr="000575B6">
        <w:rPr>
          <w:rFonts w:ascii="Arial" w:eastAsia="Times New Roman" w:hAnsi="Arial" w:cs="Arial"/>
          <w:b/>
          <w:i/>
          <w:sz w:val="19"/>
          <w:szCs w:val="19"/>
          <w:lang w:val="es-ES"/>
        </w:rPr>
        <w:tab/>
        <w:t>No se ha previsto</w:t>
      </w:r>
    </w:p>
    <w:p w14:paraId="3BDEF3D3" w14:textId="77777777" w:rsidR="00AD4D4C" w:rsidRPr="00D069D8" w:rsidRDefault="00AD4D4C" w:rsidP="008812D5">
      <w:pPr>
        <w:widowControl w:val="0"/>
        <w:spacing w:after="0" w:line="240" w:lineRule="auto"/>
        <w:ind w:left="567"/>
        <w:jc w:val="both"/>
        <w:rPr>
          <w:rFonts w:ascii="Arial" w:hAnsi="Arial" w:cs="Arial"/>
          <w:sz w:val="20"/>
          <w:lang w:val="es-ES"/>
        </w:rPr>
      </w:pPr>
    </w:p>
    <w:tbl>
      <w:tblPr>
        <w:tblStyle w:val="Tablaconcuadrcula1clara-nfasis31"/>
        <w:tblW w:w="9503" w:type="dxa"/>
        <w:tblInd w:w="-289" w:type="dxa"/>
        <w:tblLayout w:type="fixed"/>
        <w:tblLook w:val="04A0" w:firstRow="1" w:lastRow="0" w:firstColumn="1" w:lastColumn="0" w:noHBand="0" w:noVBand="1"/>
      </w:tblPr>
      <w:tblGrid>
        <w:gridCol w:w="9503"/>
      </w:tblGrid>
      <w:tr w:rsidR="009F2680" w:rsidRPr="00E00881" w14:paraId="7DD5A792" w14:textId="77777777" w:rsidTr="00810D54">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733CC81B" w14:textId="03E50C8F" w:rsidR="009F2680" w:rsidRPr="00E00881" w:rsidRDefault="009F2680" w:rsidP="00810D54">
            <w:pPr>
              <w:widowControl w:val="0"/>
              <w:jc w:val="both"/>
              <w:rPr>
                <w:rFonts w:ascii="Arial" w:hAnsi="Arial" w:cs="Arial"/>
                <w:color w:val="000099"/>
                <w:sz w:val="19"/>
                <w:szCs w:val="19"/>
                <w:lang w:val="es-ES"/>
              </w:rPr>
            </w:pPr>
          </w:p>
        </w:tc>
      </w:tr>
      <w:tr w:rsidR="009F2680" w:rsidRPr="00E00881" w14:paraId="01158D2E" w14:textId="77777777" w:rsidTr="00810D54">
        <w:trPr>
          <w:cantSplit/>
          <w:trHeight w:val="1240"/>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441C5053" w14:textId="77777777" w:rsidR="000A506F" w:rsidRPr="007B34C1" w:rsidRDefault="000A506F" w:rsidP="007B34C1">
            <w:pPr>
              <w:widowControl w:val="0"/>
              <w:spacing w:after="0" w:line="240" w:lineRule="auto"/>
              <w:jc w:val="both"/>
              <w:rPr>
                <w:rFonts w:ascii="Arial" w:hAnsi="Arial" w:cs="Arial"/>
                <w:i/>
                <w:color w:val="000099"/>
                <w:sz w:val="19"/>
                <w:szCs w:val="19"/>
              </w:rPr>
            </w:pPr>
          </w:p>
          <w:p w14:paraId="010D94E4" w14:textId="4F58F3DA" w:rsidR="009F2680" w:rsidRPr="00724D4F" w:rsidRDefault="009F2680" w:rsidP="007B34C1">
            <w:pPr>
              <w:pStyle w:val="WW-Textosinformato"/>
              <w:widowControl w:val="0"/>
              <w:tabs>
                <w:tab w:val="left" w:pos="851"/>
                <w:tab w:val="right" w:pos="10782"/>
              </w:tabs>
              <w:ind w:left="567"/>
              <w:jc w:val="both"/>
              <w:rPr>
                <w:rFonts w:ascii="Arial" w:hAnsi="Arial" w:cs="Arial"/>
                <w:b w:val="0"/>
                <w:color w:val="000099"/>
                <w:sz w:val="19"/>
                <w:szCs w:val="19"/>
              </w:rPr>
            </w:pPr>
          </w:p>
        </w:tc>
      </w:tr>
    </w:tbl>
    <w:p w14:paraId="4D45F873" w14:textId="77777777"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B9D1372" w14:textId="77777777" w:rsidTr="008458DF">
        <w:tc>
          <w:tcPr>
            <w:tcW w:w="8701" w:type="dxa"/>
          </w:tcPr>
          <w:p w14:paraId="7C89C024" w14:textId="676B39EF" w:rsidR="00A2144E" w:rsidRPr="00CD5328" w:rsidRDefault="00D5597F" w:rsidP="00484EC4">
            <w:pPr>
              <w:pStyle w:val="Prrafodelista"/>
              <w:widowControl w:val="0"/>
              <w:spacing w:after="0" w:line="240" w:lineRule="auto"/>
              <w:ind w:left="360"/>
              <w:jc w:val="center"/>
              <w:rPr>
                <w:rFonts w:ascii="Arial" w:hAnsi="Arial" w:cs="Arial"/>
                <w:sz w:val="6"/>
              </w:rPr>
            </w:pPr>
            <w:r w:rsidRPr="00CD5328">
              <w:rPr>
                <w:rFonts w:ascii="Arial" w:eastAsia="SimSun" w:hAnsi="Arial" w:cs="Arial"/>
                <w:sz w:val="20"/>
                <w:lang w:val="es-ES"/>
              </w:rPr>
              <w:lastRenderedPageBreak/>
              <w:br w:type="page"/>
            </w:r>
            <w:r w:rsidR="00525E00" w:rsidRPr="00CD5328">
              <w:rPr>
                <w:rFonts w:ascii="Arial" w:hAnsi="Arial" w:cs="Arial"/>
                <w:b/>
                <w:szCs w:val="22"/>
              </w:rPr>
              <w:t>CAPÍTULO III</w:t>
            </w:r>
            <w:r w:rsidR="00484EC4">
              <w:rPr>
                <w:rFonts w:ascii="Arial" w:hAnsi="Arial" w:cs="Arial"/>
                <w:b/>
                <w:szCs w:val="22"/>
              </w:rPr>
              <w:t xml:space="preserve"> - </w:t>
            </w:r>
            <w:r w:rsidR="00693BD5">
              <w:rPr>
                <w:rFonts w:ascii="Arial" w:hAnsi="Arial" w:cs="Arial"/>
                <w:b/>
                <w:szCs w:val="22"/>
              </w:rPr>
              <w:t>REQUERIMIENTO</w:t>
            </w:r>
          </w:p>
        </w:tc>
      </w:tr>
    </w:tbl>
    <w:p w14:paraId="63FFEBAE" w14:textId="77777777"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14:paraId="0D0B0FA4" w14:textId="77777777" w:rsidTr="00484EC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6C01684C" w14:textId="77777777"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14:paraId="44403477" w14:textId="77777777" w:rsidTr="00484EC4">
        <w:trPr>
          <w:trHeight w:val="50"/>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1BB9DC2C" w14:textId="6EB0ADDE" w:rsidR="0064609F" w:rsidRPr="00B9115F" w:rsidRDefault="00462778" w:rsidP="00484EC4">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E2980B6" w14:textId="77777777" w:rsidR="00AD262D" w:rsidRPr="00AD262D" w:rsidRDefault="00AD262D" w:rsidP="00AD262D">
      <w:pPr>
        <w:pStyle w:val="Prrafodelista"/>
        <w:widowControl w:val="0"/>
        <w:spacing w:after="0" w:line="240" w:lineRule="auto"/>
        <w:ind w:left="567"/>
        <w:jc w:val="both"/>
        <w:rPr>
          <w:rFonts w:ascii="Arial" w:hAnsi="Arial" w:cs="Arial"/>
          <w:sz w:val="18"/>
        </w:rPr>
      </w:pPr>
    </w:p>
    <w:p w14:paraId="493BAAE5" w14:textId="77777777" w:rsidR="00874B2A" w:rsidRPr="00C030D5" w:rsidRDefault="00AB6338" w:rsidP="00BE1777">
      <w:pPr>
        <w:pStyle w:val="Prrafodelista"/>
        <w:widowControl w:val="0"/>
        <w:numPr>
          <w:ilvl w:val="0"/>
          <w:numId w:val="17"/>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14:paraId="0B93F356" w14:textId="6D8742E3" w:rsidR="009B2367" w:rsidRDefault="009B2367" w:rsidP="00484EC4">
      <w:pPr>
        <w:pStyle w:val="Prrafodelista"/>
        <w:widowControl w:val="0"/>
        <w:spacing w:after="0" w:line="240" w:lineRule="auto"/>
        <w:ind w:left="1287"/>
        <w:jc w:val="both"/>
        <w:rPr>
          <w:rFonts w:ascii="Arial" w:hAnsi="Arial" w:cs="Arial"/>
          <w:sz w:val="20"/>
          <w:highlight w:val="lightGray"/>
        </w:rPr>
      </w:pPr>
    </w:p>
    <w:p w14:paraId="4541231A"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660AC6D"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5C3B58E"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018C7E7"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1B9AF0D"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0B7D602A"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3DEE7F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975340F"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05B1B09"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228FE36"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9AD4491"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tbl>
      <w:tblPr>
        <w:tblW w:w="7560" w:type="dxa"/>
        <w:jc w:val="center"/>
        <w:tblCellMar>
          <w:left w:w="70" w:type="dxa"/>
          <w:right w:w="70" w:type="dxa"/>
        </w:tblCellMar>
        <w:tblLook w:val="04A0" w:firstRow="1" w:lastRow="0" w:firstColumn="1" w:lastColumn="0" w:noHBand="0" w:noVBand="1"/>
      </w:tblPr>
      <w:tblGrid>
        <w:gridCol w:w="762"/>
        <w:gridCol w:w="3858"/>
        <w:gridCol w:w="1420"/>
        <w:gridCol w:w="1520"/>
      </w:tblGrid>
      <w:tr w:rsidR="009700EA" w:rsidRPr="001C1E43" w14:paraId="600F9E9C" w14:textId="77777777" w:rsidTr="00F71093">
        <w:trPr>
          <w:trHeight w:val="495"/>
          <w:jc w:val="center"/>
        </w:trPr>
        <w:tc>
          <w:tcPr>
            <w:tcW w:w="660" w:type="dxa"/>
            <w:vMerge w:val="restart"/>
            <w:tcBorders>
              <w:top w:val="single" w:sz="8" w:space="0" w:color="auto"/>
              <w:left w:val="single" w:sz="8" w:space="0" w:color="auto"/>
              <w:bottom w:val="single" w:sz="4" w:space="0" w:color="auto"/>
              <w:right w:val="nil"/>
            </w:tcBorders>
            <w:shd w:val="clear" w:color="000000" w:fill="FCD5B4"/>
            <w:vAlign w:val="center"/>
            <w:hideMark/>
          </w:tcPr>
          <w:p w14:paraId="3E7E10B5" w14:textId="77777777" w:rsidR="009700EA" w:rsidRPr="001C1E43" w:rsidRDefault="009700EA" w:rsidP="00F7109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ITEM</w:t>
            </w:r>
            <w:r>
              <w:rPr>
                <w:rFonts w:ascii="Calibri" w:eastAsia="Times New Roman" w:hAnsi="Calibri"/>
                <w:b/>
                <w:bCs/>
                <w:sz w:val="18"/>
                <w:szCs w:val="18"/>
              </w:rPr>
              <w:t xml:space="preserve"> Paquete</w:t>
            </w:r>
            <w:r w:rsidRPr="001C1E43">
              <w:rPr>
                <w:rFonts w:ascii="Calibri" w:eastAsia="Times New Roman" w:hAnsi="Calibri"/>
                <w:b/>
                <w:bCs/>
                <w:sz w:val="18"/>
                <w:szCs w:val="18"/>
              </w:rPr>
              <w:t xml:space="preserve"> Nº</w:t>
            </w:r>
          </w:p>
        </w:tc>
        <w:tc>
          <w:tcPr>
            <w:tcW w:w="3960" w:type="dxa"/>
            <w:vMerge w:val="restart"/>
            <w:tcBorders>
              <w:top w:val="single" w:sz="8" w:space="0" w:color="auto"/>
              <w:left w:val="single" w:sz="8" w:space="0" w:color="auto"/>
              <w:bottom w:val="nil"/>
              <w:right w:val="single" w:sz="8" w:space="0" w:color="auto"/>
            </w:tcBorders>
            <w:shd w:val="clear" w:color="000000" w:fill="FCD5B4"/>
            <w:vAlign w:val="center"/>
            <w:hideMark/>
          </w:tcPr>
          <w:p w14:paraId="0553CAB9" w14:textId="77777777" w:rsidR="009700EA" w:rsidRPr="001C1E43" w:rsidRDefault="009700EA" w:rsidP="00F7109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DESCRIPCION</w:t>
            </w:r>
          </w:p>
        </w:tc>
        <w:tc>
          <w:tcPr>
            <w:tcW w:w="1420" w:type="dxa"/>
            <w:vMerge w:val="restart"/>
            <w:tcBorders>
              <w:top w:val="single" w:sz="8" w:space="0" w:color="auto"/>
              <w:left w:val="nil"/>
              <w:bottom w:val="single" w:sz="4" w:space="0" w:color="auto"/>
              <w:right w:val="nil"/>
            </w:tcBorders>
            <w:shd w:val="clear" w:color="000000" w:fill="FCD5B4"/>
            <w:vAlign w:val="center"/>
            <w:hideMark/>
          </w:tcPr>
          <w:p w14:paraId="7A94BBF3" w14:textId="77777777" w:rsidR="009700EA" w:rsidRPr="001C1E43" w:rsidRDefault="009700EA" w:rsidP="00F7109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 xml:space="preserve">UNIDAD </w:t>
            </w:r>
            <w:r w:rsidRPr="001C1E43">
              <w:rPr>
                <w:rFonts w:ascii="Calibri" w:eastAsia="Times New Roman" w:hAnsi="Calibri"/>
                <w:b/>
                <w:bCs/>
                <w:sz w:val="18"/>
                <w:szCs w:val="18"/>
              </w:rPr>
              <w:br/>
              <w:t xml:space="preserve">DE </w:t>
            </w:r>
            <w:r w:rsidRPr="001C1E43">
              <w:rPr>
                <w:rFonts w:ascii="Calibri" w:eastAsia="Times New Roman" w:hAnsi="Calibri"/>
                <w:b/>
                <w:bCs/>
                <w:sz w:val="18"/>
                <w:szCs w:val="18"/>
              </w:rPr>
              <w:br/>
              <w:t>MEDIDA</w:t>
            </w:r>
          </w:p>
        </w:tc>
        <w:tc>
          <w:tcPr>
            <w:tcW w:w="1520" w:type="dxa"/>
            <w:vMerge w:val="restart"/>
            <w:tcBorders>
              <w:top w:val="single" w:sz="8" w:space="0" w:color="auto"/>
              <w:left w:val="single" w:sz="8" w:space="0" w:color="auto"/>
              <w:bottom w:val="single" w:sz="4" w:space="0" w:color="auto"/>
              <w:right w:val="single" w:sz="8" w:space="0" w:color="auto"/>
            </w:tcBorders>
            <w:shd w:val="clear" w:color="000000" w:fill="FCD5B4"/>
            <w:vAlign w:val="center"/>
            <w:hideMark/>
          </w:tcPr>
          <w:p w14:paraId="36FB4194" w14:textId="77777777" w:rsidR="009700EA" w:rsidRPr="001C1E43" w:rsidRDefault="009700EA" w:rsidP="00F7109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CANTIDAD</w:t>
            </w:r>
          </w:p>
        </w:tc>
      </w:tr>
      <w:tr w:rsidR="009700EA" w:rsidRPr="001C1E43" w14:paraId="651E43FC" w14:textId="77777777" w:rsidTr="00F71093">
        <w:trPr>
          <w:trHeight w:val="315"/>
          <w:jc w:val="center"/>
        </w:trPr>
        <w:tc>
          <w:tcPr>
            <w:tcW w:w="660" w:type="dxa"/>
            <w:vMerge/>
            <w:tcBorders>
              <w:top w:val="single" w:sz="8" w:space="0" w:color="auto"/>
              <w:left w:val="single" w:sz="8" w:space="0" w:color="auto"/>
              <w:bottom w:val="single" w:sz="4" w:space="0" w:color="auto"/>
              <w:right w:val="nil"/>
            </w:tcBorders>
            <w:vAlign w:val="center"/>
            <w:hideMark/>
          </w:tcPr>
          <w:p w14:paraId="5244AA53" w14:textId="77777777" w:rsidR="009700EA" w:rsidRPr="001C1E43" w:rsidRDefault="009700EA" w:rsidP="00F71093">
            <w:pPr>
              <w:spacing w:after="0" w:line="240" w:lineRule="auto"/>
              <w:contextualSpacing/>
              <w:rPr>
                <w:rFonts w:ascii="Calibri" w:eastAsia="Times New Roman" w:hAnsi="Calibri"/>
                <w:b/>
                <w:bCs/>
                <w:sz w:val="18"/>
                <w:szCs w:val="18"/>
              </w:rPr>
            </w:pPr>
          </w:p>
        </w:tc>
        <w:tc>
          <w:tcPr>
            <w:tcW w:w="3960" w:type="dxa"/>
            <w:vMerge/>
            <w:tcBorders>
              <w:top w:val="single" w:sz="8" w:space="0" w:color="auto"/>
              <w:left w:val="single" w:sz="8" w:space="0" w:color="auto"/>
              <w:bottom w:val="nil"/>
              <w:right w:val="single" w:sz="8" w:space="0" w:color="auto"/>
            </w:tcBorders>
            <w:vAlign w:val="center"/>
            <w:hideMark/>
          </w:tcPr>
          <w:p w14:paraId="2F472252" w14:textId="77777777" w:rsidR="009700EA" w:rsidRPr="001C1E43" w:rsidRDefault="009700EA" w:rsidP="00F71093">
            <w:pPr>
              <w:spacing w:after="0" w:line="240" w:lineRule="auto"/>
              <w:contextualSpacing/>
              <w:rPr>
                <w:rFonts w:ascii="Calibri" w:eastAsia="Times New Roman" w:hAnsi="Calibri"/>
                <w:b/>
                <w:bCs/>
                <w:sz w:val="18"/>
                <w:szCs w:val="18"/>
              </w:rPr>
            </w:pPr>
          </w:p>
        </w:tc>
        <w:tc>
          <w:tcPr>
            <w:tcW w:w="1420" w:type="dxa"/>
            <w:vMerge/>
            <w:tcBorders>
              <w:top w:val="single" w:sz="8" w:space="0" w:color="auto"/>
              <w:left w:val="nil"/>
              <w:bottom w:val="single" w:sz="4" w:space="0" w:color="auto"/>
              <w:right w:val="nil"/>
            </w:tcBorders>
            <w:vAlign w:val="center"/>
            <w:hideMark/>
          </w:tcPr>
          <w:p w14:paraId="56FC7A68" w14:textId="77777777" w:rsidR="009700EA" w:rsidRPr="001C1E43" w:rsidRDefault="009700EA" w:rsidP="00F71093">
            <w:pPr>
              <w:spacing w:after="0" w:line="240" w:lineRule="auto"/>
              <w:contextualSpacing/>
              <w:rPr>
                <w:rFonts w:ascii="Calibri" w:eastAsia="Times New Roman" w:hAnsi="Calibri"/>
                <w:b/>
                <w:bCs/>
                <w:sz w:val="18"/>
                <w:szCs w:val="18"/>
              </w:rPr>
            </w:pPr>
          </w:p>
        </w:tc>
        <w:tc>
          <w:tcPr>
            <w:tcW w:w="1520" w:type="dxa"/>
            <w:vMerge/>
            <w:tcBorders>
              <w:top w:val="single" w:sz="8" w:space="0" w:color="auto"/>
              <w:left w:val="single" w:sz="8" w:space="0" w:color="auto"/>
              <w:bottom w:val="single" w:sz="4" w:space="0" w:color="auto"/>
              <w:right w:val="single" w:sz="8" w:space="0" w:color="auto"/>
            </w:tcBorders>
            <w:vAlign w:val="center"/>
            <w:hideMark/>
          </w:tcPr>
          <w:p w14:paraId="2EF0C0B9" w14:textId="77777777" w:rsidR="009700EA" w:rsidRPr="001C1E43" w:rsidRDefault="009700EA" w:rsidP="00F71093">
            <w:pPr>
              <w:spacing w:after="0" w:line="240" w:lineRule="auto"/>
              <w:contextualSpacing/>
              <w:rPr>
                <w:rFonts w:ascii="Calibri" w:eastAsia="Times New Roman" w:hAnsi="Calibri"/>
                <w:b/>
                <w:bCs/>
                <w:sz w:val="18"/>
                <w:szCs w:val="18"/>
              </w:rPr>
            </w:pPr>
          </w:p>
        </w:tc>
      </w:tr>
      <w:tr w:rsidR="009700EA" w:rsidRPr="001C1E43" w14:paraId="65491F11" w14:textId="77777777" w:rsidTr="00F71093">
        <w:trPr>
          <w:trHeight w:val="250"/>
          <w:jc w:val="center"/>
        </w:trPr>
        <w:tc>
          <w:tcPr>
            <w:tcW w:w="660" w:type="dxa"/>
            <w:vMerge/>
            <w:tcBorders>
              <w:top w:val="single" w:sz="8" w:space="0" w:color="auto"/>
              <w:left w:val="single" w:sz="8" w:space="0" w:color="auto"/>
              <w:bottom w:val="single" w:sz="4" w:space="0" w:color="auto"/>
              <w:right w:val="nil"/>
            </w:tcBorders>
            <w:vAlign w:val="center"/>
            <w:hideMark/>
          </w:tcPr>
          <w:p w14:paraId="5522FF06" w14:textId="77777777" w:rsidR="009700EA" w:rsidRPr="001C1E43" w:rsidRDefault="009700EA" w:rsidP="00F71093">
            <w:pPr>
              <w:spacing w:after="0" w:line="240" w:lineRule="auto"/>
              <w:contextualSpacing/>
              <w:rPr>
                <w:rFonts w:ascii="Calibri" w:eastAsia="Times New Roman" w:hAnsi="Calibri"/>
                <w:b/>
                <w:bCs/>
                <w:sz w:val="18"/>
                <w:szCs w:val="18"/>
              </w:rPr>
            </w:pPr>
          </w:p>
        </w:tc>
        <w:tc>
          <w:tcPr>
            <w:tcW w:w="3960" w:type="dxa"/>
            <w:vMerge/>
            <w:tcBorders>
              <w:top w:val="single" w:sz="8" w:space="0" w:color="auto"/>
              <w:left w:val="single" w:sz="8" w:space="0" w:color="auto"/>
              <w:bottom w:val="nil"/>
              <w:right w:val="single" w:sz="8" w:space="0" w:color="auto"/>
            </w:tcBorders>
            <w:vAlign w:val="center"/>
            <w:hideMark/>
          </w:tcPr>
          <w:p w14:paraId="3A9E7946" w14:textId="77777777" w:rsidR="009700EA" w:rsidRPr="001C1E43" w:rsidRDefault="009700EA" w:rsidP="00F71093">
            <w:pPr>
              <w:spacing w:after="0" w:line="240" w:lineRule="auto"/>
              <w:contextualSpacing/>
              <w:rPr>
                <w:rFonts w:ascii="Calibri" w:eastAsia="Times New Roman" w:hAnsi="Calibri"/>
                <w:b/>
                <w:bCs/>
                <w:sz w:val="18"/>
                <w:szCs w:val="18"/>
              </w:rPr>
            </w:pPr>
          </w:p>
        </w:tc>
        <w:tc>
          <w:tcPr>
            <w:tcW w:w="1420" w:type="dxa"/>
            <w:vMerge/>
            <w:tcBorders>
              <w:top w:val="single" w:sz="8" w:space="0" w:color="auto"/>
              <w:left w:val="nil"/>
              <w:bottom w:val="single" w:sz="4" w:space="0" w:color="auto"/>
              <w:right w:val="nil"/>
            </w:tcBorders>
            <w:vAlign w:val="center"/>
            <w:hideMark/>
          </w:tcPr>
          <w:p w14:paraId="6C9F4213" w14:textId="77777777" w:rsidR="009700EA" w:rsidRPr="001C1E43" w:rsidRDefault="009700EA" w:rsidP="00F71093">
            <w:pPr>
              <w:spacing w:after="0" w:line="240" w:lineRule="auto"/>
              <w:contextualSpacing/>
              <w:rPr>
                <w:rFonts w:ascii="Calibri" w:eastAsia="Times New Roman" w:hAnsi="Calibri"/>
                <w:b/>
                <w:bCs/>
                <w:sz w:val="18"/>
                <w:szCs w:val="18"/>
              </w:rPr>
            </w:pPr>
          </w:p>
        </w:tc>
        <w:tc>
          <w:tcPr>
            <w:tcW w:w="1520" w:type="dxa"/>
            <w:vMerge/>
            <w:tcBorders>
              <w:top w:val="single" w:sz="8" w:space="0" w:color="auto"/>
              <w:left w:val="single" w:sz="8" w:space="0" w:color="auto"/>
              <w:bottom w:val="single" w:sz="4" w:space="0" w:color="auto"/>
              <w:right w:val="single" w:sz="8" w:space="0" w:color="auto"/>
            </w:tcBorders>
            <w:vAlign w:val="center"/>
            <w:hideMark/>
          </w:tcPr>
          <w:p w14:paraId="34B6D654" w14:textId="77777777" w:rsidR="009700EA" w:rsidRPr="001C1E43" w:rsidRDefault="009700EA" w:rsidP="00F71093">
            <w:pPr>
              <w:spacing w:after="0" w:line="240" w:lineRule="auto"/>
              <w:contextualSpacing/>
              <w:rPr>
                <w:rFonts w:ascii="Calibri" w:eastAsia="Times New Roman" w:hAnsi="Calibri"/>
                <w:b/>
                <w:bCs/>
                <w:sz w:val="18"/>
                <w:szCs w:val="18"/>
              </w:rPr>
            </w:pPr>
          </w:p>
        </w:tc>
      </w:tr>
      <w:tr w:rsidR="009700EA" w:rsidRPr="001C1E43" w14:paraId="4B836256" w14:textId="77777777" w:rsidTr="00F71093">
        <w:trPr>
          <w:trHeight w:val="960"/>
          <w:jc w:val="center"/>
        </w:trPr>
        <w:tc>
          <w:tcPr>
            <w:tcW w:w="6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139C51D" w14:textId="77777777" w:rsidR="009700EA" w:rsidRPr="001C1E43" w:rsidRDefault="009700EA" w:rsidP="00F7109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1</w:t>
            </w:r>
          </w:p>
        </w:tc>
        <w:tc>
          <w:tcPr>
            <w:tcW w:w="3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04BBFA0" w14:textId="77777777" w:rsidR="009700EA" w:rsidRPr="001C1E43" w:rsidRDefault="009700EA" w:rsidP="00F7109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Servicio de mantenimiento de caseta de bombeo de agua potable suministro e instalación de 1 electrobomba de 10 HP para el sistema de impulsión de agua potable</w:t>
            </w:r>
          </w:p>
        </w:tc>
        <w:tc>
          <w:tcPr>
            <w:tcW w:w="1420" w:type="dxa"/>
            <w:vMerge w:val="restart"/>
            <w:tcBorders>
              <w:top w:val="single" w:sz="8" w:space="0" w:color="auto"/>
              <w:left w:val="nil"/>
              <w:bottom w:val="single" w:sz="8" w:space="0" w:color="000000"/>
              <w:right w:val="nil"/>
            </w:tcBorders>
            <w:shd w:val="clear" w:color="auto" w:fill="auto"/>
            <w:noWrap/>
            <w:vAlign w:val="center"/>
            <w:hideMark/>
          </w:tcPr>
          <w:p w14:paraId="55035203" w14:textId="77777777" w:rsidR="009700EA" w:rsidRPr="001C1E43" w:rsidRDefault="009700EA" w:rsidP="00F7109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Servicio</w:t>
            </w: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6E24B6" w14:textId="77777777" w:rsidR="009700EA" w:rsidRPr="001C1E43" w:rsidRDefault="009700EA" w:rsidP="00F71093">
            <w:pPr>
              <w:spacing w:after="0" w:line="240" w:lineRule="auto"/>
              <w:contextualSpacing/>
              <w:jc w:val="right"/>
              <w:rPr>
                <w:rFonts w:ascii="Calibri" w:eastAsia="Times New Roman" w:hAnsi="Calibri"/>
                <w:sz w:val="18"/>
                <w:szCs w:val="18"/>
              </w:rPr>
            </w:pPr>
            <w:r w:rsidRPr="001C1E43">
              <w:rPr>
                <w:rFonts w:ascii="Calibri" w:eastAsia="Times New Roman" w:hAnsi="Calibri"/>
                <w:sz w:val="18"/>
                <w:szCs w:val="18"/>
              </w:rPr>
              <w:t>1.00</w:t>
            </w:r>
          </w:p>
        </w:tc>
      </w:tr>
      <w:tr w:rsidR="009700EA" w:rsidRPr="001C1E43" w14:paraId="420670A5" w14:textId="77777777" w:rsidTr="00F71093">
        <w:trPr>
          <w:trHeight w:val="975"/>
          <w:jc w:val="center"/>
        </w:trPr>
        <w:tc>
          <w:tcPr>
            <w:tcW w:w="660" w:type="dxa"/>
            <w:vMerge/>
            <w:tcBorders>
              <w:top w:val="single" w:sz="8" w:space="0" w:color="auto"/>
              <w:left w:val="single" w:sz="8" w:space="0" w:color="auto"/>
              <w:bottom w:val="single" w:sz="8" w:space="0" w:color="000000"/>
              <w:right w:val="nil"/>
            </w:tcBorders>
            <w:vAlign w:val="center"/>
            <w:hideMark/>
          </w:tcPr>
          <w:p w14:paraId="0A605FC7" w14:textId="77777777" w:rsidR="009700EA" w:rsidRPr="001C1E43" w:rsidRDefault="009700EA" w:rsidP="00F71093">
            <w:pPr>
              <w:spacing w:after="0" w:line="240" w:lineRule="auto"/>
              <w:contextualSpacing/>
              <w:rPr>
                <w:rFonts w:ascii="Calibri" w:eastAsia="Times New Roman" w:hAnsi="Calibri"/>
                <w:sz w:val="18"/>
                <w:szCs w:val="18"/>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2E47034D" w14:textId="77777777" w:rsidR="009700EA" w:rsidRPr="001C1E43" w:rsidRDefault="009700EA" w:rsidP="00F7109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Servicio de Mantenimiento de bomba sumergible de 20 HP en caseta de pozo tubular de sistema de impulsión de agua potable</w:t>
            </w:r>
          </w:p>
        </w:tc>
        <w:tc>
          <w:tcPr>
            <w:tcW w:w="1420" w:type="dxa"/>
            <w:vMerge/>
            <w:tcBorders>
              <w:top w:val="single" w:sz="8" w:space="0" w:color="auto"/>
              <w:left w:val="nil"/>
              <w:bottom w:val="single" w:sz="8" w:space="0" w:color="000000"/>
              <w:right w:val="nil"/>
            </w:tcBorders>
            <w:vAlign w:val="center"/>
            <w:hideMark/>
          </w:tcPr>
          <w:p w14:paraId="755668AD" w14:textId="77777777" w:rsidR="009700EA" w:rsidRPr="001C1E43" w:rsidRDefault="009700EA" w:rsidP="00F71093">
            <w:pPr>
              <w:spacing w:after="0" w:line="240" w:lineRule="auto"/>
              <w:contextualSpacing/>
              <w:rPr>
                <w:rFonts w:ascii="Calibri" w:eastAsia="Times New Roman" w:hAnsi="Calibri"/>
                <w:sz w:val="18"/>
                <w:szCs w:val="18"/>
              </w:rPr>
            </w:pP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14:paraId="0EFAAE89" w14:textId="77777777" w:rsidR="009700EA" w:rsidRPr="001C1E43" w:rsidRDefault="009700EA" w:rsidP="00F71093">
            <w:pPr>
              <w:spacing w:after="0" w:line="240" w:lineRule="auto"/>
              <w:contextualSpacing/>
              <w:jc w:val="right"/>
              <w:rPr>
                <w:rFonts w:ascii="Calibri" w:eastAsia="Times New Roman" w:hAnsi="Calibri"/>
                <w:sz w:val="18"/>
                <w:szCs w:val="18"/>
              </w:rPr>
            </w:pPr>
            <w:r w:rsidRPr="001C1E43">
              <w:rPr>
                <w:rFonts w:ascii="Calibri" w:eastAsia="Times New Roman" w:hAnsi="Calibri"/>
                <w:sz w:val="18"/>
                <w:szCs w:val="18"/>
              </w:rPr>
              <w:t>1.00</w:t>
            </w:r>
          </w:p>
        </w:tc>
      </w:tr>
    </w:tbl>
    <w:p w14:paraId="672C5E8B"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C33DB9B"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C7C8C5E"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121E1CB"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BDFF4F2"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9C4DDB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EEC74DC" w14:textId="398D3048" w:rsidR="009700EA" w:rsidRDefault="009700EA" w:rsidP="00F71093">
      <w:pPr>
        <w:pStyle w:val="Prrafodelista"/>
        <w:widowControl w:val="0"/>
        <w:spacing w:after="0" w:line="240" w:lineRule="auto"/>
        <w:jc w:val="center"/>
        <w:rPr>
          <w:rFonts w:ascii="Arial" w:hAnsi="Arial" w:cs="Arial"/>
          <w:noProof/>
          <w:sz w:val="20"/>
          <w:highlight w:val="lightGray"/>
        </w:rPr>
      </w:pPr>
    </w:p>
    <w:p w14:paraId="7881FBCA"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163D85F6"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5148E896"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750FA180"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73B391A0"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4AE69724"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0B412F33"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5EBC7950"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7F86DE55"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740C4EC6"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1736F15A"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31D5C112"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705C8BEE"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297112BD"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71E89813"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031F12AF"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5A1C67C3"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0EC599C8"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4DA95463"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741745C9"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3BDD1878"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2C009587" w14:textId="77777777" w:rsidR="0006395D" w:rsidRDefault="0006395D" w:rsidP="00F71093">
      <w:pPr>
        <w:pStyle w:val="Prrafodelista"/>
        <w:widowControl w:val="0"/>
        <w:spacing w:after="0" w:line="240" w:lineRule="auto"/>
        <w:jc w:val="center"/>
        <w:rPr>
          <w:rFonts w:ascii="Arial" w:hAnsi="Arial" w:cs="Arial"/>
          <w:noProof/>
          <w:sz w:val="20"/>
          <w:highlight w:val="lightGray"/>
        </w:rPr>
      </w:pPr>
    </w:p>
    <w:p w14:paraId="16E58E49" w14:textId="77777777" w:rsidR="0006395D" w:rsidRPr="0006395D" w:rsidRDefault="0006395D" w:rsidP="0006395D">
      <w:pPr>
        <w:widowControl w:val="0"/>
        <w:autoSpaceDE w:val="0"/>
        <w:autoSpaceDN w:val="0"/>
        <w:spacing w:before="18" w:after="0" w:line="240" w:lineRule="auto"/>
        <w:ind w:left="1173" w:right="1195"/>
        <w:jc w:val="center"/>
        <w:rPr>
          <w:rFonts w:ascii="Arial" w:eastAsia="Calibri" w:hAnsi="Arial" w:cs="Arial"/>
          <w:b/>
          <w:bCs/>
          <w:color w:val="auto"/>
          <w:sz w:val="24"/>
          <w:szCs w:val="24"/>
          <w:lang w:val="es-ES" w:eastAsia="en-US"/>
        </w:rPr>
      </w:pPr>
      <w:r w:rsidRPr="0006395D">
        <w:rPr>
          <w:rFonts w:ascii="Arial" w:eastAsia="Calibri" w:hAnsi="Arial" w:cs="Arial"/>
          <w:b/>
          <w:bCs/>
          <w:color w:val="auto"/>
          <w:sz w:val="24"/>
          <w:szCs w:val="24"/>
          <w:lang w:val="es-ES" w:eastAsia="en-US"/>
        </w:rPr>
        <w:t>TERMINOS</w:t>
      </w:r>
      <w:r w:rsidRPr="0006395D">
        <w:rPr>
          <w:rFonts w:ascii="Arial" w:eastAsia="Calibri" w:hAnsi="Arial" w:cs="Arial"/>
          <w:b/>
          <w:bCs/>
          <w:color w:val="auto"/>
          <w:spacing w:val="-4"/>
          <w:sz w:val="24"/>
          <w:szCs w:val="24"/>
          <w:lang w:val="es-ES" w:eastAsia="en-US"/>
        </w:rPr>
        <w:t xml:space="preserve"> </w:t>
      </w:r>
      <w:r w:rsidRPr="0006395D">
        <w:rPr>
          <w:rFonts w:ascii="Arial" w:eastAsia="Calibri" w:hAnsi="Arial" w:cs="Arial"/>
          <w:b/>
          <w:bCs/>
          <w:color w:val="auto"/>
          <w:sz w:val="24"/>
          <w:szCs w:val="24"/>
          <w:lang w:val="es-ES" w:eastAsia="en-US"/>
        </w:rPr>
        <w:t>DE</w:t>
      </w:r>
      <w:r w:rsidRPr="0006395D">
        <w:rPr>
          <w:rFonts w:ascii="Arial" w:eastAsia="Calibri" w:hAnsi="Arial" w:cs="Arial"/>
          <w:b/>
          <w:bCs/>
          <w:color w:val="auto"/>
          <w:spacing w:val="-4"/>
          <w:sz w:val="24"/>
          <w:szCs w:val="24"/>
          <w:lang w:val="es-ES" w:eastAsia="en-US"/>
        </w:rPr>
        <w:t xml:space="preserve"> </w:t>
      </w:r>
      <w:r w:rsidRPr="0006395D">
        <w:rPr>
          <w:rFonts w:ascii="Arial" w:eastAsia="Calibri" w:hAnsi="Arial" w:cs="Arial"/>
          <w:b/>
          <w:bCs/>
          <w:color w:val="auto"/>
          <w:sz w:val="24"/>
          <w:szCs w:val="24"/>
          <w:lang w:val="es-ES" w:eastAsia="en-US"/>
        </w:rPr>
        <w:t>REFERENCIA</w:t>
      </w:r>
    </w:p>
    <w:p w14:paraId="7F903C64" w14:textId="77777777" w:rsidR="0006395D" w:rsidRPr="0006395D" w:rsidRDefault="0006395D" w:rsidP="0006395D">
      <w:pPr>
        <w:widowControl w:val="0"/>
        <w:autoSpaceDE w:val="0"/>
        <w:autoSpaceDN w:val="0"/>
        <w:spacing w:before="9" w:after="0" w:line="240" w:lineRule="auto"/>
        <w:rPr>
          <w:rFonts w:ascii="Arial" w:eastAsia="Calibri" w:hAnsi="Arial" w:cs="Arial"/>
          <w:b/>
          <w:color w:val="auto"/>
          <w:sz w:val="24"/>
          <w:szCs w:val="24"/>
          <w:lang w:val="es-ES" w:eastAsia="en-US"/>
        </w:rPr>
      </w:pPr>
    </w:p>
    <w:p w14:paraId="5B69B92B" w14:textId="77777777" w:rsidR="0006395D" w:rsidRPr="0006395D" w:rsidRDefault="0006395D" w:rsidP="0006395D">
      <w:pPr>
        <w:widowControl w:val="0"/>
        <w:autoSpaceDE w:val="0"/>
        <w:autoSpaceDN w:val="0"/>
        <w:spacing w:after="0" w:line="259" w:lineRule="auto"/>
        <w:ind w:left="100" w:right="117"/>
        <w:jc w:val="both"/>
        <w:outlineLvl w:val="0"/>
        <w:rPr>
          <w:rFonts w:ascii="Arial" w:eastAsia="Calibri" w:hAnsi="Arial" w:cs="Arial"/>
          <w:b/>
          <w:bCs/>
          <w:color w:val="auto"/>
          <w:sz w:val="24"/>
          <w:szCs w:val="24"/>
          <w:lang w:val="es-ES" w:eastAsia="en-US"/>
        </w:rPr>
      </w:pPr>
      <w:r w:rsidRPr="0006395D">
        <w:rPr>
          <w:rFonts w:ascii="Arial" w:eastAsia="Calibri" w:hAnsi="Arial" w:cs="Arial"/>
          <w:b/>
          <w:bCs/>
          <w:color w:val="auto"/>
          <w:sz w:val="24"/>
          <w:szCs w:val="24"/>
          <w:lang w:val="es-ES" w:eastAsia="en-US"/>
        </w:rPr>
        <w:t>SERVICIO DE MANTENIMIENTO DE CASETA DE BOMBEO DE AGUA POTABLE, SUMINISTRO E INSTALACION DE 1 ELECTROBOMBA DE 10 HP PARA EL SISTEMA DE IMPULSIÓN DE AGUA POTABLE DEL ESTABLECIMIENTO PENITENCIARIO DE PIURA. DE LA OFICINA REGIONAL NORTE.</w:t>
      </w:r>
    </w:p>
    <w:p w14:paraId="01F195BE" w14:textId="77777777" w:rsidR="0006395D" w:rsidRPr="0006395D" w:rsidRDefault="0006395D" w:rsidP="0006395D">
      <w:pPr>
        <w:widowControl w:val="0"/>
        <w:autoSpaceDE w:val="0"/>
        <w:autoSpaceDN w:val="0"/>
        <w:spacing w:after="0" w:line="240" w:lineRule="auto"/>
        <w:jc w:val="center"/>
        <w:rPr>
          <w:rFonts w:ascii="Arial" w:eastAsia="Calibri" w:hAnsi="Arial" w:cs="Arial"/>
          <w:b/>
          <w:color w:val="auto"/>
          <w:sz w:val="24"/>
          <w:szCs w:val="24"/>
          <w:lang w:val="es-ES" w:eastAsia="en-US"/>
        </w:rPr>
      </w:pPr>
    </w:p>
    <w:p w14:paraId="2C0A5BD0" w14:textId="77777777" w:rsidR="0006395D" w:rsidRPr="0006395D" w:rsidRDefault="0006395D" w:rsidP="0006395D">
      <w:pPr>
        <w:widowControl w:val="0"/>
        <w:autoSpaceDE w:val="0"/>
        <w:autoSpaceDN w:val="0"/>
        <w:spacing w:after="0" w:line="240" w:lineRule="auto"/>
        <w:rPr>
          <w:rFonts w:ascii="Arial" w:eastAsia="Calibri" w:hAnsi="Arial" w:cs="Arial"/>
          <w:b/>
          <w:color w:val="auto"/>
          <w:sz w:val="24"/>
          <w:szCs w:val="24"/>
          <w:lang w:val="es-ES" w:eastAsia="en-US"/>
        </w:rPr>
      </w:pPr>
    </w:p>
    <w:p w14:paraId="2471007A" w14:textId="77777777" w:rsidR="0006395D" w:rsidRPr="0006395D" w:rsidRDefault="0006395D" w:rsidP="00BE1777">
      <w:pPr>
        <w:widowControl w:val="0"/>
        <w:numPr>
          <w:ilvl w:val="0"/>
          <w:numId w:val="41"/>
        </w:numPr>
        <w:tabs>
          <w:tab w:val="left" w:pos="396"/>
        </w:tabs>
        <w:autoSpaceDE w:val="0"/>
        <w:autoSpaceDN w:val="0"/>
        <w:spacing w:after="0" w:line="240" w:lineRule="auto"/>
        <w:rPr>
          <w:rFonts w:ascii="Arial" w:eastAsia="Calibri" w:hAnsi="Arial" w:cs="Arial"/>
          <w:b/>
          <w:color w:val="auto"/>
          <w:sz w:val="24"/>
          <w:szCs w:val="24"/>
          <w:lang w:val="es-ES" w:eastAsia="en-US"/>
        </w:rPr>
      </w:pPr>
      <w:r w:rsidRPr="0006395D">
        <w:rPr>
          <w:rFonts w:ascii="Arial" w:eastAsia="Calibri" w:hAnsi="Arial" w:cs="Arial"/>
          <w:b/>
          <w:color w:val="auto"/>
          <w:sz w:val="24"/>
          <w:szCs w:val="24"/>
          <w:lang w:val="es-ES" w:eastAsia="en-US"/>
        </w:rPr>
        <w:t>DENOMINACION</w:t>
      </w:r>
      <w:r w:rsidRPr="0006395D">
        <w:rPr>
          <w:rFonts w:ascii="Arial" w:eastAsia="Calibri" w:hAnsi="Arial" w:cs="Arial"/>
          <w:b/>
          <w:color w:val="auto"/>
          <w:spacing w:val="-5"/>
          <w:sz w:val="24"/>
          <w:szCs w:val="24"/>
          <w:lang w:val="es-ES" w:eastAsia="en-US"/>
        </w:rPr>
        <w:t xml:space="preserve"> </w:t>
      </w:r>
      <w:r w:rsidRPr="0006395D">
        <w:rPr>
          <w:rFonts w:ascii="Arial" w:eastAsia="Calibri" w:hAnsi="Arial" w:cs="Arial"/>
          <w:b/>
          <w:color w:val="auto"/>
          <w:sz w:val="24"/>
          <w:szCs w:val="24"/>
          <w:lang w:val="es-ES" w:eastAsia="en-US"/>
        </w:rPr>
        <w:t>DE</w:t>
      </w:r>
      <w:r w:rsidRPr="0006395D">
        <w:rPr>
          <w:rFonts w:ascii="Arial" w:eastAsia="Calibri" w:hAnsi="Arial" w:cs="Arial"/>
          <w:b/>
          <w:color w:val="auto"/>
          <w:spacing w:val="-4"/>
          <w:sz w:val="24"/>
          <w:szCs w:val="24"/>
          <w:lang w:val="es-ES" w:eastAsia="en-US"/>
        </w:rPr>
        <w:t xml:space="preserve"> </w:t>
      </w:r>
      <w:r w:rsidRPr="0006395D">
        <w:rPr>
          <w:rFonts w:ascii="Arial" w:eastAsia="Calibri" w:hAnsi="Arial" w:cs="Arial"/>
          <w:b/>
          <w:color w:val="auto"/>
          <w:sz w:val="24"/>
          <w:szCs w:val="24"/>
          <w:lang w:val="es-ES" w:eastAsia="en-US"/>
        </w:rPr>
        <w:t>LA</w:t>
      </w:r>
      <w:r w:rsidRPr="0006395D">
        <w:rPr>
          <w:rFonts w:ascii="Arial" w:eastAsia="Calibri" w:hAnsi="Arial" w:cs="Arial"/>
          <w:b/>
          <w:color w:val="auto"/>
          <w:spacing w:val="-4"/>
          <w:sz w:val="24"/>
          <w:szCs w:val="24"/>
          <w:lang w:val="es-ES" w:eastAsia="en-US"/>
        </w:rPr>
        <w:t xml:space="preserve"> </w:t>
      </w:r>
      <w:r w:rsidRPr="0006395D">
        <w:rPr>
          <w:rFonts w:ascii="Arial" w:eastAsia="Calibri" w:hAnsi="Arial" w:cs="Arial"/>
          <w:b/>
          <w:color w:val="auto"/>
          <w:sz w:val="24"/>
          <w:szCs w:val="24"/>
          <w:lang w:val="es-ES" w:eastAsia="en-US"/>
        </w:rPr>
        <w:t>CONTRATACION</w:t>
      </w:r>
    </w:p>
    <w:p w14:paraId="1E2BFE7F" w14:textId="77777777" w:rsidR="0006395D" w:rsidRPr="0006395D" w:rsidRDefault="0006395D" w:rsidP="0006395D">
      <w:pPr>
        <w:widowControl w:val="0"/>
        <w:autoSpaceDE w:val="0"/>
        <w:autoSpaceDN w:val="0"/>
        <w:spacing w:before="183" w:after="0" w:line="259" w:lineRule="auto"/>
        <w:ind w:left="384" w:right="118"/>
        <w:jc w:val="both"/>
        <w:rPr>
          <w:rFonts w:ascii="Arial" w:eastAsia="Calibri" w:hAnsi="Arial" w:cs="Arial"/>
          <w:color w:val="auto"/>
          <w:sz w:val="24"/>
          <w:szCs w:val="24"/>
          <w:lang w:val="es-ES" w:eastAsia="en-US"/>
        </w:rPr>
      </w:pPr>
      <w:r w:rsidRPr="0006395D">
        <w:rPr>
          <w:rFonts w:ascii="Arial" w:eastAsia="Calibri" w:hAnsi="Arial" w:cs="Arial"/>
          <w:color w:val="auto"/>
          <w:sz w:val="24"/>
          <w:szCs w:val="24"/>
          <w:lang w:val="es-ES" w:eastAsia="en-US"/>
        </w:rPr>
        <w:t>Servicio</w:t>
      </w:r>
      <w:r w:rsidRPr="0006395D">
        <w:rPr>
          <w:rFonts w:ascii="Arial" w:eastAsia="Calibri" w:hAnsi="Arial" w:cs="Arial"/>
          <w:color w:val="auto"/>
          <w:spacing w:val="-7"/>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8"/>
          <w:sz w:val="24"/>
          <w:szCs w:val="24"/>
          <w:lang w:val="es-ES" w:eastAsia="en-US"/>
        </w:rPr>
        <w:t xml:space="preserve"> </w:t>
      </w:r>
      <w:r w:rsidRPr="0006395D">
        <w:rPr>
          <w:rFonts w:ascii="Arial" w:eastAsia="Calibri" w:hAnsi="Arial" w:cs="Arial"/>
          <w:color w:val="auto"/>
          <w:sz w:val="24"/>
          <w:szCs w:val="24"/>
          <w:lang w:val="es-ES" w:eastAsia="en-US"/>
        </w:rPr>
        <w:t>mantenimiento,</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suministro</w:t>
      </w:r>
      <w:r w:rsidRPr="0006395D">
        <w:rPr>
          <w:rFonts w:ascii="Arial" w:eastAsia="Calibri" w:hAnsi="Arial" w:cs="Arial"/>
          <w:color w:val="auto"/>
          <w:spacing w:val="-3"/>
          <w:sz w:val="24"/>
          <w:szCs w:val="24"/>
          <w:lang w:val="es-ES" w:eastAsia="en-US"/>
        </w:rPr>
        <w:t xml:space="preserve"> </w:t>
      </w:r>
      <w:r w:rsidRPr="0006395D">
        <w:rPr>
          <w:rFonts w:ascii="Arial" w:eastAsia="Calibri" w:hAnsi="Arial" w:cs="Arial"/>
          <w:color w:val="auto"/>
          <w:sz w:val="24"/>
          <w:szCs w:val="24"/>
          <w:lang w:val="es-ES" w:eastAsia="en-US"/>
        </w:rPr>
        <w:t>e</w:t>
      </w:r>
      <w:r w:rsidRPr="0006395D">
        <w:rPr>
          <w:rFonts w:ascii="Arial" w:eastAsia="Calibri" w:hAnsi="Arial" w:cs="Arial"/>
          <w:color w:val="auto"/>
          <w:spacing w:val="-8"/>
          <w:sz w:val="24"/>
          <w:szCs w:val="24"/>
          <w:lang w:val="es-ES" w:eastAsia="en-US"/>
        </w:rPr>
        <w:t xml:space="preserve"> </w:t>
      </w:r>
      <w:r w:rsidRPr="0006395D">
        <w:rPr>
          <w:rFonts w:ascii="Arial" w:eastAsia="Calibri" w:hAnsi="Arial" w:cs="Arial"/>
          <w:color w:val="auto"/>
          <w:sz w:val="24"/>
          <w:szCs w:val="24"/>
          <w:lang w:val="es-ES" w:eastAsia="en-US"/>
        </w:rPr>
        <w:t>instalación</w:t>
      </w:r>
      <w:r w:rsidRPr="0006395D">
        <w:rPr>
          <w:rFonts w:ascii="Arial" w:eastAsia="Calibri" w:hAnsi="Arial" w:cs="Arial"/>
          <w:color w:val="auto"/>
          <w:spacing w:val="-11"/>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01</w:t>
      </w:r>
      <w:r w:rsidRPr="0006395D">
        <w:rPr>
          <w:rFonts w:ascii="Arial" w:eastAsia="Calibri" w:hAnsi="Arial" w:cs="Arial"/>
          <w:color w:val="auto"/>
          <w:spacing w:val="-6"/>
          <w:sz w:val="24"/>
          <w:szCs w:val="24"/>
          <w:lang w:val="es-ES" w:eastAsia="en-US"/>
        </w:rPr>
        <w:t xml:space="preserve"> </w:t>
      </w:r>
      <w:r w:rsidRPr="0006395D">
        <w:rPr>
          <w:rFonts w:ascii="Arial" w:eastAsia="Calibri" w:hAnsi="Arial" w:cs="Arial"/>
          <w:color w:val="auto"/>
          <w:sz w:val="24"/>
          <w:szCs w:val="24"/>
          <w:lang w:val="es-ES" w:eastAsia="en-US"/>
        </w:rPr>
        <w:t>electrobomba</w:t>
      </w:r>
      <w:r w:rsidRPr="0006395D">
        <w:rPr>
          <w:rFonts w:ascii="Arial" w:eastAsia="Calibri" w:hAnsi="Arial" w:cs="Arial"/>
          <w:color w:val="auto"/>
          <w:spacing w:val="-10"/>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8"/>
          <w:sz w:val="24"/>
          <w:szCs w:val="24"/>
          <w:lang w:val="es-ES" w:eastAsia="en-US"/>
        </w:rPr>
        <w:t xml:space="preserve"> </w:t>
      </w:r>
      <w:r w:rsidRPr="0006395D">
        <w:rPr>
          <w:rFonts w:ascii="Arial" w:eastAsia="Calibri" w:hAnsi="Arial" w:cs="Arial"/>
          <w:color w:val="auto"/>
          <w:sz w:val="24"/>
          <w:szCs w:val="24"/>
          <w:lang w:val="es-ES" w:eastAsia="en-US"/>
        </w:rPr>
        <w:t>sistema</w:t>
      </w:r>
      <w:r w:rsidRPr="0006395D">
        <w:rPr>
          <w:rFonts w:ascii="Arial" w:eastAsia="Calibri" w:hAnsi="Arial" w:cs="Arial"/>
          <w:color w:val="auto"/>
          <w:spacing w:val="-52"/>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impulsión</w:t>
      </w:r>
      <w:r w:rsidRPr="0006395D">
        <w:rPr>
          <w:rFonts w:ascii="Arial" w:eastAsia="Calibri" w:hAnsi="Arial" w:cs="Arial"/>
          <w:color w:val="auto"/>
          <w:spacing w:val="-12"/>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12"/>
          <w:sz w:val="24"/>
          <w:szCs w:val="24"/>
          <w:lang w:val="es-ES" w:eastAsia="en-US"/>
        </w:rPr>
        <w:t xml:space="preserve"> </w:t>
      </w:r>
      <w:r w:rsidRPr="0006395D">
        <w:rPr>
          <w:rFonts w:ascii="Arial" w:eastAsia="Calibri" w:hAnsi="Arial" w:cs="Arial"/>
          <w:color w:val="auto"/>
          <w:sz w:val="24"/>
          <w:szCs w:val="24"/>
          <w:lang w:val="es-ES" w:eastAsia="en-US"/>
        </w:rPr>
        <w:t>agua</w:t>
      </w:r>
      <w:r w:rsidRPr="0006395D">
        <w:rPr>
          <w:rFonts w:ascii="Arial" w:eastAsia="Calibri" w:hAnsi="Arial" w:cs="Arial"/>
          <w:color w:val="auto"/>
          <w:spacing w:val="-13"/>
          <w:sz w:val="24"/>
          <w:szCs w:val="24"/>
          <w:lang w:val="es-ES" w:eastAsia="en-US"/>
        </w:rPr>
        <w:t xml:space="preserve"> </w:t>
      </w:r>
      <w:r w:rsidRPr="0006395D">
        <w:rPr>
          <w:rFonts w:ascii="Arial" w:eastAsia="Calibri" w:hAnsi="Arial" w:cs="Arial"/>
          <w:color w:val="auto"/>
          <w:sz w:val="24"/>
          <w:szCs w:val="24"/>
          <w:lang w:val="es-ES" w:eastAsia="en-US"/>
        </w:rPr>
        <w:t>potable</w:t>
      </w:r>
      <w:r w:rsidRPr="0006395D">
        <w:rPr>
          <w:rFonts w:ascii="Arial" w:eastAsia="Calibri" w:hAnsi="Arial" w:cs="Arial"/>
          <w:color w:val="auto"/>
          <w:spacing w:val="-12"/>
          <w:sz w:val="24"/>
          <w:szCs w:val="24"/>
          <w:lang w:val="es-ES" w:eastAsia="en-US"/>
        </w:rPr>
        <w:t xml:space="preserve"> </w:t>
      </w:r>
      <w:r w:rsidRPr="0006395D">
        <w:rPr>
          <w:rFonts w:ascii="Arial" w:eastAsia="Calibri" w:hAnsi="Arial" w:cs="Arial"/>
          <w:color w:val="auto"/>
          <w:sz w:val="24"/>
          <w:szCs w:val="24"/>
          <w:lang w:val="es-ES" w:eastAsia="en-US"/>
        </w:rPr>
        <w:t>del</w:t>
      </w:r>
      <w:r w:rsidRPr="0006395D">
        <w:rPr>
          <w:rFonts w:ascii="Arial" w:eastAsia="Calibri" w:hAnsi="Arial" w:cs="Arial"/>
          <w:color w:val="auto"/>
          <w:spacing w:val="-4"/>
          <w:sz w:val="24"/>
          <w:szCs w:val="24"/>
          <w:lang w:val="es-ES" w:eastAsia="en-US"/>
        </w:rPr>
        <w:t xml:space="preserve"> </w:t>
      </w:r>
      <w:r w:rsidRPr="0006395D">
        <w:rPr>
          <w:rFonts w:ascii="Arial" w:eastAsia="Calibri" w:hAnsi="Arial" w:cs="Arial"/>
          <w:color w:val="auto"/>
          <w:sz w:val="24"/>
          <w:szCs w:val="24"/>
          <w:lang w:val="es-ES" w:eastAsia="en-US"/>
        </w:rPr>
        <w:t>Establecimiento</w:t>
      </w:r>
      <w:r w:rsidRPr="0006395D">
        <w:rPr>
          <w:rFonts w:ascii="Arial" w:eastAsia="Calibri" w:hAnsi="Arial" w:cs="Arial"/>
          <w:color w:val="auto"/>
          <w:spacing w:val="-13"/>
          <w:sz w:val="24"/>
          <w:szCs w:val="24"/>
          <w:lang w:val="es-ES" w:eastAsia="en-US"/>
        </w:rPr>
        <w:t xml:space="preserve"> </w:t>
      </w:r>
      <w:r w:rsidRPr="0006395D">
        <w:rPr>
          <w:rFonts w:ascii="Arial" w:eastAsia="Calibri" w:hAnsi="Arial" w:cs="Arial"/>
          <w:color w:val="auto"/>
          <w:sz w:val="24"/>
          <w:szCs w:val="24"/>
          <w:lang w:val="es-ES" w:eastAsia="en-US"/>
        </w:rPr>
        <w:t>Penitenciario</w:t>
      </w:r>
      <w:r w:rsidRPr="0006395D">
        <w:rPr>
          <w:rFonts w:ascii="Arial" w:eastAsia="Calibri" w:hAnsi="Arial" w:cs="Arial"/>
          <w:color w:val="auto"/>
          <w:spacing w:val="-12"/>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13"/>
          <w:sz w:val="24"/>
          <w:szCs w:val="24"/>
          <w:lang w:val="es-ES" w:eastAsia="en-US"/>
        </w:rPr>
        <w:t xml:space="preserve"> </w:t>
      </w:r>
      <w:r w:rsidRPr="0006395D">
        <w:rPr>
          <w:rFonts w:ascii="Arial" w:eastAsia="Calibri" w:hAnsi="Arial" w:cs="Arial"/>
          <w:color w:val="auto"/>
          <w:sz w:val="24"/>
          <w:szCs w:val="24"/>
          <w:lang w:val="es-ES" w:eastAsia="en-US"/>
        </w:rPr>
        <w:t>Piura</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8"/>
          <w:sz w:val="24"/>
          <w:szCs w:val="24"/>
          <w:lang w:val="es-ES" w:eastAsia="en-US"/>
        </w:rPr>
        <w:t xml:space="preserve"> </w:t>
      </w:r>
      <w:r w:rsidRPr="0006395D">
        <w:rPr>
          <w:rFonts w:ascii="Arial" w:eastAsia="Calibri" w:hAnsi="Arial" w:cs="Arial"/>
          <w:color w:val="auto"/>
          <w:sz w:val="24"/>
          <w:szCs w:val="24"/>
          <w:lang w:val="es-ES" w:eastAsia="en-US"/>
        </w:rPr>
        <w:t>la</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Oficina</w:t>
      </w:r>
      <w:r w:rsidRPr="0006395D">
        <w:rPr>
          <w:rFonts w:ascii="Arial" w:eastAsia="Calibri" w:hAnsi="Arial" w:cs="Arial"/>
          <w:color w:val="auto"/>
          <w:spacing w:val="-52"/>
          <w:sz w:val="24"/>
          <w:szCs w:val="24"/>
          <w:lang w:val="es-ES" w:eastAsia="en-US"/>
        </w:rPr>
        <w:t xml:space="preserve"> </w:t>
      </w:r>
      <w:r w:rsidRPr="0006395D">
        <w:rPr>
          <w:rFonts w:ascii="Arial" w:eastAsia="Calibri" w:hAnsi="Arial" w:cs="Arial"/>
          <w:color w:val="auto"/>
          <w:sz w:val="24"/>
          <w:szCs w:val="24"/>
          <w:lang w:val="es-ES" w:eastAsia="en-US"/>
        </w:rPr>
        <w:t>Regional</w:t>
      </w:r>
      <w:r w:rsidRPr="0006395D">
        <w:rPr>
          <w:rFonts w:ascii="Arial" w:eastAsia="Calibri" w:hAnsi="Arial" w:cs="Arial"/>
          <w:color w:val="auto"/>
          <w:spacing w:val="-2"/>
          <w:sz w:val="24"/>
          <w:szCs w:val="24"/>
          <w:lang w:val="es-ES" w:eastAsia="en-US"/>
        </w:rPr>
        <w:t xml:space="preserve"> </w:t>
      </w:r>
      <w:r w:rsidRPr="0006395D">
        <w:rPr>
          <w:rFonts w:ascii="Arial" w:eastAsia="Calibri" w:hAnsi="Arial" w:cs="Arial"/>
          <w:color w:val="auto"/>
          <w:sz w:val="24"/>
          <w:szCs w:val="24"/>
          <w:lang w:val="es-ES" w:eastAsia="en-US"/>
        </w:rPr>
        <w:t>Norte</w:t>
      </w:r>
      <w:r w:rsidRPr="0006395D">
        <w:rPr>
          <w:rFonts w:ascii="Arial" w:eastAsia="Calibri" w:hAnsi="Arial" w:cs="Arial"/>
          <w:color w:val="auto"/>
          <w:spacing w:val="-3"/>
          <w:sz w:val="24"/>
          <w:szCs w:val="24"/>
          <w:lang w:val="es-ES" w:eastAsia="en-US"/>
        </w:rPr>
        <w:t xml:space="preserve"> </w:t>
      </w:r>
      <w:r w:rsidRPr="0006395D">
        <w:rPr>
          <w:rFonts w:ascii="Arial" w:eastAsia="Calibri" w:hAnsi="Arial" w:cs="Arial"/>
          <w:color w:val="auto"/>
          <w:sz w:val="24"/>
          <w:szCs w:val="24"/>
          <w:lang w:val="es-ES" w:eastAsia="en-US"/>
        </w:rPr>
        <w:t>Chiclayo.</w:t>
      </w:r>
    </w:p>
    <w:p w14:paraId="18CF0E21" w14:textId="77777777" w:rsidR="0006395D" w:rsidRPr="0006395D" w:rsidRDefault="0006395D" w:rsidP="0006395D">
      <w:pPr>
        <w:widowControl w:val="0"/>
        <w:autoSpaceDE w:val="0"/>
        <w:autoSpaceDN w:val="0"/>
        <w:spacing w:after="0" w:line="240" w:lineRule="auto"/>
        <w:rPr>
          <w:rFonts w:ascii="Arial" w:eastAsia="Calibri" w:hAnsi="Arial" w:cs="Arial"/>
          <w:color w:val="auto"/>
          <w:sz w:val="24"/>
          <w:szCs w:val="24"/>
          <w:lang w:val="es-ES" w:eastAsia="en-US"/>
        </w:rPr>
      </w:pPr>
    </w:p>
    <w:p w14:paraId="5A5DC01C" w14:textId="77777777" w:rsidR="0006395D" w:rsidRPr="0006395D" w:rsidRDefault="0006395D" w:rsidP="0006395D">
      <w:pPr>
        <w:widowControl w:val="0"/>
        <w:autoSpaceDE w:val="0"/>
        <w:autoSpaceDN w:val="0"/>
        <w:spacing w:before="1" w:after="0" w:line="240" w:lineRule="auto"/>
        <w:rPr>
          <w:rFonts w:ascii="Arial" w:eastAsia="Calibri" w:hAnsi="Arial" w:cs="Arial"/>
          <w:color w:val="auto"/>
          <w:sz w:val="24"/>
          <w:szCs w:val="24"/>
          <w:lang w:val="es-ES" w:eastAsia="en-US"/>
        </w:rPr>
      </w:pPr>
    </w:p>
    <w:p w14:paraId="599FCDE2" w14:textId="77777777" w:rsidR="0006395D" w:rsidRPr="0006395D" w:rsidRDefault="0006395D" w:rsidP="00BE1777">
      <w:pPr>
        <w:widowControl w:val="0"/>
        <w:numPr>
          <w:ilvl w:val="0"/>
          <w:numId w:val="41"/>
        </w:numPr>
        <w:tabs>
          <w:tab w:val="left" w:pos="341"/>
        </w:tabs>
        <w:autoSpaceDE w:val="0"/>
        <w:autoSpaceDN w:val="0"/>
        <w:spacing w:after="0" w:line="240" w:lineRule="auto"/>
        <w:ind w:left="340" w:hanging="241"/>
        <w:outlineLvl w:val="0"/>
        <w:rPr>
          <w:rFonts w:ascii="Arial" w:eastAsia="Calibri" w:hAnsi="Arial" w:cs="Arial"/>
          <w:b/>
          <w:bCs/>
          <w:color w:val="auto"/>
          <w:sz w:val="24"/>
          <w:szCs w:val="24"/>
          <w:lang w:val="es-ES" w:eastAsia="en-US"/>
        </w:rPr>
      </w:pPr>
      <w:r w:rsidRPr="0006395D">
        <w:rPr>
          <w:rFonts w:ascii="Arial" w:eastAsia="Calibri" w:hAnsi="Arial" w:cs="Arial"/>
          <w:b/>
          <w:bCs/>
          <w:color w:val="auto"/>
          <w:sz w:val="24"/>
          <w:szCs w:val="24"/>
          <w:lang w:val="es-ES" w:eastAsia="en-US"/>
        </w:rPr>
        <w:t>FINALIDAD</w:t>
      </w:r>
      <w:r w:rsidRPr="0006395D">
        <w:rPr>
          <w:rFonts w:ascii="Arial" w:eastAsia="Calibri" w:hAnsi="Arial" w:cs="Arial"/>
          <w:b/>
          <w:bCs/>
          <w:color w:val="auto"/>
          <w:spacing w:val="-3"/>
          <w:sz w:val="24"/>
          <w:szCs w:val="24"/>
          <w:lang w:val="es-ES" w:eastAsia="en-US"/>
        </w:rPr>
        <w:t xml:space="preserve"> </w:t>
      </w:r>
      <w:r w:rsidRPr="0006395D">
        <w:rPr>
          <w:rFonts w:ascii="Arial" w:eastAsia="Calibri" w:hAnsi="Arial" w:cs="Arial"/>
          <w:b/>
          <w:bCs/>
          <w:color w:val="auto"/>
          <w:sz w:val="24"/>
          <w:szCs w:val="24"/>
          <w:lang w:val="es-ES" w:eastAsia="en-US"/>
        </w:rPr>
        <w:t>PÚBLICA</w:t>
      </w:r>
    </w:p>
    <w:p w14:paraId="62AA3D87" w14:textId="77777777" w:rsidR="0006395D" w:rsidRPr="0006395D" w:rsidRDefault="0006395D" w:rsidP="0006395D">
      <w:pPr>
        <w:widowControl w:val="0"/>
        <w:autoSpaceDE w:val="0"/>
        <w:autoSpaceDN w:val="0"/>
        <w:spacing w:before="183" w:after="0" w:line="259" w:lineRule="auto"/>
        <w:ind w:left="384" w:right="117"/>
        <w:jc w:val="both"/>
        <w:rPr>
          <w:rFonts w:ascii="Arial" w:eastAsia="Calibri" w:hAnsi="Arial" w:cs="Arial"/>
          <w:color w:val="auto"/>
          <w:sz w:val="24"/>
          <w:szCs w:val="24"/>
          <w:lang w:val="es-ES" w:eastAsia="en-US"/>
        </w:rPr>
      </w:pPr>
      <w:r w:rsidRPr="0006395D">
        <w:rPr>
          <w:rFonts w:ascii="Arial" w:eastAsia="Calibri" w:hAnsi="Arial" w:cs="Arial"/>
          <w:color w:val="auto"/>
          <w:sz w:val="24"/>
          <w:szCs w:val="24"/>
          <w:lang w:val="es-ES" w:eastAsia="en-US"/>
        </w:rPr>
        <w:t>El servicio tiene como finalidad el mantenimiento, suministro e instalación de electrobomba de sistema de impulsión de agua potable, que permita mantener en</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condiciones óptimas el servicio de suministro de agua potable, garantizando las</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condiciones de salubridad e higiene en beneficio de la población penal y personal</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INPE.</w:t>
      </w:r>
    </w:p>
    <w:p w14:paraId="3807497F" w14:textId="77777777" w:rsidR="0006395D" w:rsidRPr="0006395D" w:rsidRDefault="0006395D" w:rsidP="0006395D">
      <w:pPr>
        <w:widowControl w:val="0"/>
        <w:autoSpaceDE w:val="0"/>
        <w:autoSpaceDN w:val="0"/>
        <w:spacing w:after="0" w:line="240" w:lineRule="auto"/>
        <w:rPr>
          <w:rFonts w:ascii="Arial" w:eastAsia="Calibri" w:hAnsi="Arial" w:cs="Arial"/>
          <w:color w:val="auto"/>
          <w:sz w:val="24"/>
          <w:szCs w:val="24"/>
          <w:lang w:val="es-ES" w:eastAsia="en-US"/>
        </w:rPr>
      </w:pPr>
    </w:p>
    <w:p w14:paraId="0A9B64BB" w14:textId="77777777" w:rsidR="0006395D" w:rsidRPr="0006395D" w:rsidRDefault="0006395D" w:rsidP="0006395D">
      <w:pPr>
        <w:widowControl w:val="0"/>
        <w:autoSpaceDE w:val="0"/>
        <w:autoSpaceDN w:val="0"/>
        <w:spacing w:before="12" w:after="0" w:line="240" w:lineRule="auto"/>
        <w:rPr>
          <w:rFonts w:ascii="Arial" w:eastAsia="Calibri" w:hAnsi="Arial" w:cs="Arial"/>
          <w:color w:val="auto"/>
          <w:sz w:val="24"/>
          <w:szCs w:val="24"/>
          <w:lang w:val="es-ES" w:eastAsia="en-US"/>
        </w:rPr>
      </w:pPr>
    </w:p>
    <w:p w14:paraId="06741A60" w14:textId="77777777" w:rsidR="0006395D" w:rsidRPr="0006395D" w:rsidRDefault="0006395D" w:rsidP="00BE1777">
      <w:pPr>
        <w:widowControl w:val="0"/>
        <w:numPr>
          <w:ilvl w:val="0"/>
          <w:numId w:val="41"/>
        </w:numPr>
        <w:tabs>
          <w:tab w:val="left" w:pos="341"/>
        </w:tabs>
        <w:autoSpaceDE w:val="0"/>
        <w:autoSpaceDN w:val="0"/>
        <w:spacing w:after="0" w:line="240" w:lineRule="auto"/>
        <w:ind w:left="340" w:hanging="241"/>
        <w:outlineLvl w:val="0"/>
        <w:rPr>
          <w:rFonts w:ascii="Arial" w:eastAsia="Calibri" w:hAnsi="Arial" w:cs="Arial"/>
          <w:b/>
          <w:bCs/>
          <w:color w:val="auto"/>
          <w:sz w:val="24"/>
          <w:szCs w:val="24"/>
          <w:lang w:val="es-ES" w:eastAsia="en-US"/>
        </w:rPr>
      </w:pPr>
      <w:r w:rsidRPr="0006395D">
        <w:rPr>
          <w:rFonts w:ascii="Arial" w:eastAsia="Calibri" w:hAnsi="Arial" w:cs="Arial"/>
          <w:b/>
          <w:bCs/>
          <w:color w:val="auto"/>
          <w:sz w:val="24"/>
          <w:szCs w:val="24"/>
          <w:lang w:val="es-ES" w:eastAsia="en-US"/>
        </w:rPr>
        <w:t>ANTECEDENTES</w:t>
      </w:r>
    </w:p>
    <w:p w14:paraId="2F249072" w14:textId="77777777" w:rsidR="0006395D" w:rsidRPr="0006395D" w:rsidRDefault="0006395D" w:rsidP="0006395D">
      <w:pPr>
        <w:widowControl w:val="0"/>
        <w:autoSpaceDE w:val="0"/>
        <w:autoSpaceDN w:val="0"/>
        <w:spacing w:before="183" w:after="0" w:line="259" w:lineRule="auto"/>
        <w:ind w:left="384" w:right="122"/>
        <w:jc w:val="both"/>
        <w:rPr>
          <w:rFonts w:ascii="Arial" w:eastAsia="Calibri" w:hAnsi="Arial" w:cs="Arial"/>
          <w:color w:val="auto"/>
          <w:sz w:val="24"/>
          <w:szCs w:val="24"/>
          <w:lang w:val="es-ES" w:eastAsia="en-US"/>
        </w:rPr>
      </w:pPr>
      <w:r w:rsidRPr="0006395D">
        <w:rPr>
          <w:rFonts w:ascii="Arial" w:eastAsia="Calibri" w:hAnsi="Arial" w:cs="Arial"/>
          <w:color w:val="auto"/>
          <w:sz w:val="24"/>
          <w:szCs w:val="24"/>
          <w:lang w:val="es-ES" w:eastAsia="en-US"/>
        </w:rPr>
        <w:t>El</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Instituto</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Nacional</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Penitenciario</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(INPE)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tiene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una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política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atención</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los</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Establecimientos</w:t>
      </w:r>
      <w:r w:rsidRPr="0006395D">
        <w:rPr>
          <w:rFonts w:ascii="Arial" w:eastAsia="Calibri" w:hAnsi="Arial" w:cs="Arial"/>
          <w:color w:val="auto"/>
          <w:spacing w:val="-11"/>
          <w:sz w:val="24"/>
          <w:szCs w:val="24"/>
          <w:lang w:val="es-ES" w:eastAsia="en-US"/>
        </w:rPr>
        <w:t xml:space="preserve"> </w:t>
      </w:r>
      <w:r w:rsidRPr="0006395D">
        <w:rPr>
          <w:rFonts w:ascii="Arial" w:eastAsia="Calibri" w:hAnsi="Arial" w:cs="Arial"/>
          <w:color w:val="auto"/>
          <w:sz w:val="24"/>
          <w:szCs w:val="24"/>
          <w:lang w:val="es-ES" w:eastAsia="en-US"/>
        </w:rPr>
        <w:t>Penitenciarios</w:t>
      </w:r>
      <w:r w:rsidRPr="0006395D">
        <w:rPr>
          <w:rFonts w:ascii="Arial" w:eastAsia="Calibri" w:hAnsi="Arial" w:cs="Arial"/>
          <w:color w:val="auto"/>
          <w:spacing w:val="-8"/>
          <w:sz w:val="24"/>
          <w:szCs w:val="24"/>
          <w:lang w:val="es-ES" w:eastAsia="en-US"/>
        </w:rPr>
        <w:t xml:space="preserve"> </w:t>
      </w:r>
      <w:r w:rsidRPr="0006395D">
        <w:rPr>
          <w:rFonts w:ascii="Arial" w:eastAsia="Calibri" w:hAnsi="Arial" w:cs="Arial"/>
          <w:color w:val="auto"/>
          <w:sz w:val="24"/>
          <w:szCs w:val="24"/>
          <w:lang w:val="es-ES" w:eastAsia="en-US"/>
        </w:rPr>
        <w:t>y</w:t>
      </w:r>
      <w:r w:rsidRPr="0006395D">
        <w:rPr>
          <w:rFonts w:ascii="Arial" w:eastAsia="Calibri" w:hAnsi="Arial" w:cs="Arial"/>
          <w:color w:val="auto"/>
          <w:spacing w:val="-7"/>
          <w:sz w:val="24"/>
          <w:szCs w:val="24"/>
          <w:lang w:val="es-ES" w:eastAsia="en-US"/>
        </w:rPr>
        <w:t xml:space="preserve"> </w:t>
      </w:r>
      <w:r w:rsidRPr="0006395D">
        <w:rPr>
          <w:rFonts w:ascii="Arial" w:eastAsia="Calibri" w:hAnsi="Arial" w:cs="Arial"/>
          <w:color w:val="auto"/>
          <w:sz w:val="24"/>
          <w:szCs w:val="24"/>
          <w:lang w:val="es-ES" w:eastAsia="en-US"/>
        </w:rPr>
        <w:t>servicios</w:t>
      </w:r>
      <w:r w:rsidRPr="0006395D">
        <w:rPr>
          <w:rFonts w:ascii="Arial" w:eastAsia="Calibri" w:hAnsi="Arial" w:cs="Arial"/>
          <w:color w:val="auto"/>
          <w:spacing w:val="-8"/>
          <w:sz w:val="24"/>
          <w:szCs w:val="24"/>
          <w:lang w:val="es-ES" w:eastAsia="en-US"/>
        </w:rPr>
        <w:t xml:space="preserve"> </w:t>
      </w:r>
      <w:r w:rsidRPr="0006395D">
        <w:rPr>
          <w:rFonts w:ascii="Arial" w:eastAsia="Calibri" w:hAnsi="Arial" w:cs="Arial"/>
          <w:color w:val="auto"/>
          <w:sz w:val="24"/>
          <w:szCs w:val="24"/>
          <w:lang w:val="es-ES" w:eastAsia="en-US"/>
        </w:rPr>
        <w:t>básicos,</w:t>
      </w:r>
      <w:r w:rsidRPr="0006395D">
        <w:rPr>
          <w:rFonts w:ascii="Arial" w:eastAsia="Calibri" w:hAnsi="Arial" w:cs="Arial"/>
          <w:color w:val="auto"/>
          <w:spacing w:val="-5"/>
          <w:sz w:val="24"/>
          <w:szCs w:val="24"/>
          <w:lang w:val="es-ES" w:eastAsia="en-US"/>
        </w:rPr>
        <w:t xml:space="preserve"> </w:t>
      </w:r>
      <w:r w:rsidRPr="0006395D">
        <w:rPr>
          <w:rFonts w:ascii="Arial" w:eastAsia="Calibri" w:hAnsi="Arial" w:cs="Arial"/>
          <w:color w:val="auto"/>
          <w:sz w:val="24"/>
          <w:szCs w:val="24"/>
          <w:lang w:val="es-ES" w:eastAsia="en-US"/>
        </w:rPr>
        <w:t>por</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lo</w:t>
      </w:r>
      <w:r w:rsidRPr="0006395D">
        <w:rPr>
          <w:rFonts w:ascii="Arial" w:eastAsia="Calibri" w:hAnsi="Arial" w:cs="Arial"/>
          <w:color w:val="auto"/>
          <w:spacing w:val="-8"/>
          <w:sz w:val="24"/>
          <w:szCs w:val="24"/>
          <w:lang w:val="es-ES" w:eastAsia="en-US"/>
        </w:rPr>
        <w:t xml:space="preserve"> </w:t>
      </w:r>
      <w:r w:rsidRPr="0006395D">
        <w:rPr>
          <w:rFonts w:ascii="Arial" w:eastAsia="Calibri" w:hAnsi="Arial" w:cs="Arial"/>
          <w:color w:val="auto"/>
          <w:sz w:val="24"/>
          <w:szCs w:val="24"/>
          <w:lang w:val="es-ES" w:eastAsia="en-US"/>
        </w:rPr>
        <w:t>que</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se</w:t>
      </w:r>
      <w:r w:rsidRPr="0006395D">
        <w:rPr>
          <w:rFonts w:ascii="Arial" w:eastAsia="Calibri" w:hAnsi="Arial" w:cs="Arial"/>
          <w:color w:val="auto"/>
          <w:spacing w:val="-5"/>
          <w:sz w:val="24"/>
          <w:szCs w:val="24"/>
          <w:lang w:val="es-ES" w:eastAsia="en-US"/>
        </w:rPr>
        <w:t xml:space="preserve"> </w:t>
      </w:r>
      <w:r w:rsidRPr="0006395D">
        <w:rPr>
          <w:rFonts w:ascii="Arial" w:eastAsia="Calibri" w:hAnsi="Arial" w:cs="Arial"/>
          <w:color w:val="auto"/>
          <w:sz w:val="24"/>
          <w:szCs w:val="24"/>
          <w:lang w:val="es-ES" w:eastAsia="en-US"/>
        </w:rPr>
        <w:t>requiere</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contar</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con</w:t>
      </w:r>
      <w:r w:rsidRPr="0006395D">
        <w:rPr>
          <w:rFonts w:ascii="Arial" w:eastAsia="Calibri" w:hAnsi="Arial" w:cs="Arial"/>
          <w:color w:val="auto"/>
          <w:spacing w:val="-52"/>
          <w:sz w:val="24"/>
          <w:szCs w:val="24"/>
          <w:lang w:val="es-ES" w:eastAsia="en-US"/>
        </w:rPr>
        <w:t xml:space="preserve"> </w:t>
      </w:r>
      <w:r w:rsidRPr="0006395D">
        <w:rPr>
          <w:rFonts w:ascii="Arial" w:eastAsia="Calibri" w:hAnsi="Arial" w:cs="Arial"/>
          <w:color w:val="auto"/>
          <w:sz w:val="24"/>
          <w:szCs w:val="24"/>
          <w:lang w:val="es-ES" w:eastAsia="en-US"/>
        </w:rPr>
        <w:t>el funcionamiento óptimo de los servicios básicos como son agua, energía eléctrica,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mantenimiento</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infraestructura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etc., garantizando</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el</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normal</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desarrollo</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las</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actividades</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la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administración</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penitenciaria,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debiendo</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tenerse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en</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cuenta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la</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información</w:t>
      </w:r>
      <w:r w:rsidRPr="0006395D">
        <w:rPr>
          <w:rFonts w:ascii="Arial" w:eastAsia="Calibri" w:hAnsi="Arial" w:cs="Arial"/>
          <w:color w:val="auto"/>
          <w:spacing w:val="2"/>
          <w:sz w:val="24"/>
          <w:szCs w:val="24"/>
          <w:lang w:val="es-ES" w:eastAsia="en-US"/>
        </w:rPr>
        <w:t xml:space="preserve"> </w:t>
      </w:r>
      <w:r w:rsidRPr="0006395D">
        <w:rPr>
          <w:rFonts w:ascii="Arial" w:eastAsia="Calibri" w:hAnsi="Arial" w:cs="Arial"/>
          <w:color w:val="auto"/>
          <w:sz w:val="24"/>
          <w:szCs w:val="24"/>
          <w:lang w:val="es-ES" w:eastAsia="en-US"/>
        </w:rPr>
        <w:t>técnica</w:t>
      </w:r>
      <w:r w:rsidRPr="0006395D">
        <w:rPr>
          <w:rFonts w:ascii="Arial" w:eastAsia="Calibri" w:hAnsi="Arial" w:cs="Arial"/>
          <w:color w:val="auto"/>
          <w:spacing w:val="2"/>
          <w:sz w:val="24"/>
          <w:szCs w:val="24"/>
          <w:lang w:val="es-ES" w:eastAsia="en-US"/>
        </w:rPr>
        <w:t xml:space="preserve"> </w:t>
      </w:r>
      <w:r w:rsidRPr="0006395D">
        <w:rPr>
          <w:rFonts w:ascii="Arial" w:eastAsia="Calibri" w:hAnsi="Arial" w:cs="Arial"/>
          <w:color w:val="auto"/>
          <w:sz w:val="24"/>
          <w:szCs w:val="24"/>
          <w:lang w:val="es-ES" w:eastAsia="en-US"/>
        </w:rPr>
        <w:t>contenida</w:t>
      </w:r>
      <w:r w:rsidRPr="0006395D">
        <w:rPr>
          <w:rFonts w:ascii="Arial" w:eastAsia="Calibri" w:hAnsi="Arial" w:cs="Arial"/>
          <w:color w:val="auto"/>
          <w:spacing w:val="-3"/>
          <w:sz w:val="24"/>
          <w:szCs w:val="24"/>
          <w:lang w:val="es-ES" w:eastAsia="en-US"/>
        </w:rPr>
        <w:t xml:space="preserve"> </w:t>
      </w:r>
      <w:r w:rsidRPr="0006395D">
        <w:rPr>
          <w:rFonts w:ascii="Arial" w:eastAsia="Calibri" w:hAnsi="Arial" w:cs="Arial"/>
          <w:color w:val="auto"/>
          <w:sz w:val="24"/>
          <w:szCs w:val="24"/>
          <w:lang w:val="es-ES" w:eastAsia="en-US"/>
        </w:rPr>
        <w:t>en los</w:t>
      </w:r>
      <w:r w:rsidRPr="0006395D">
        <w:rPr>
          <w:rFonts w:ascii="Arial" w:eastAsia="Calibri" w:hAnsi="Arial" w:cs="Arial"/>
          <w:color w:val="auto"/>
          <w:spacing w:val="-2"/>
          <w:sz w:val="24"/>
          <w:szCs w:val="24"/>
          <w:lang w:val="es-ES" w:eastAsia="en-US"/>
        </w:rPr>
        <w:t xml:space="preserve"> </w:t>
      </w:r>
      <w:r w:rsidRPr="0006395D">
        <w:rPr>
          <w:rFonts w:ascii="Arial" w:eastAsia="Calibri" w:hAnsi="Arial" w:cs="Arial"/>
          <w:color w:val="auto"/>
          <w:sz w:val="24"/>
          <w:szCs w:val="24"/>
          <w:lang w:val="es-ES" w:eastAsia="en-US"/>
        </w:rPr>
        <w:t>términos</w:t>
      </w:r>
      <w:r w:rsidRPr="0006395D">
        <w:rPr>
          <w:rFonts w:ascii="Arial" w:eastAsia="Calibri" w:hAnsi="Arial" w:cs="Arial"/>
          <w:color w:val="auto"/>
          <w:spacing w:val="-5"/>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referencia.</w:t>
      </w:r>
    </w:p>
    <w:p w14:paraId="28C62867" w14:textId="77777777" w:rsidR="0006395D" w:rsidRPr="0006395D" w:rsidRDefault="0006395D" w:rsidP="0006395D">
      <w:pPr>
        <w:widowControl w:val="0"/>
        <w:autoSpaceDE w:val="0"/>
        <w:autoSpaceDN w:val="0"/>
        <w:spacing w:after="0" w:line="240" w:lineRule="auto"/>
        <w:rPr>
          <w:rFonts w:ascii="Arial" w:eastAsia="Calibri" w:hAnsi="Arial" w:cs="Arial"/>
          <w:color w:val="auto"/>
          <w:sz w:val="24"/>
          <w:szCs w:val="24"/>
          <w:lang w:val="es-ES" w:eastAsia="en-US"/>
        </w:rPr>
      </w:pPr>
    </w:p>
    <w:p w14:paraId="5508B9BB" w14:textId="77777777" w:rsidR="0006395D" w:rsidRPr="0006395D" w:rsidRDefault="0006395D" w:rsidP="0006395D">
      <w:pPr>
        <w:widowControl w:val="0"/>
        <w:autoSpaceDE w:val="0"/>
        <w:autoSpaceDN w:val="0"/>
        <w:spacing w:before="11" w:after="0" w:line="240" w:lineRule="auto"/>
        <w:rPr>
          <w:rFonts w:ascii="Arial" w:eastAsia="Calibri" w:hAnsi="Arial" w:cs="Arial"/>
          <w:color w:val="auto"/>
          <w:sz w:val="24"/>
          <w:szCs w:val="24"/>
          <w:lang w:val="es-ES" w:eastAsia="en-US"/>
        </w:rPr>
      </w:pPr>
    </w:p>
    <w:p w14:paraId="4ACA0B42" w14:textId="77777777" w:rsidR="0006395D" w:rsidRPr="0006395D" w:rsidRDefault="0006395D" w:rsidP="00BE1777">
      <w:pPr>
        <w:widowControl w:val="0"/>
        <w:numPr>
          <w:ilvl w:val="0"/>
          <w:numId w:val="41"/>
        </w:numPr>
        <w:tabs>
          <w:tab w:val="left" w:pos="341"/>
        </w:tabs>
        <w:autoSpaceDE w:val="0"/>
        <w:autoSpaceDN w:val="0"/>
        <w:spacing w:after="0" w:line="240" w:lineRule="auto"/>
        <w:ind w:left="340" w:hanging="241"/>
        <w:outlineLvl w:val="0"/>
        <w:rPr>
          <w:rFonts w:ascii="Arial" w:eastAsia="Calibri" w:hAnsi="Arial" w:cs="Arial"/>
          <w:b/>
          <w:bCs/>
          <w:color w:val="auto"/>
          <w:sz w:val="24"/>
          <w:szCs w:val="24"/>
          <w:lang w:val="es-ES" w:eastAsia="en-US"/>
        </w:rPr>
      </w:pPr>
      <w:r w:rsidRPr="0006395D">
        <w:rPr>
          <w:rFonts w:ascii="Arial" w:eastAsia="Calibri" w:hAnsi="Arial" w:cs="Arial"/>
          <w:b/>
          <w:bCs/>
          <w:color w:val="auto"/>
          <w:sz w:val="24"/>
          <w:szCs w:val="24"/>
          <w:lang w:val="es-ES" w:eastAsia="en-US"/>
        </w:rPr>
        <w:t>OBJETIVOS</w:t>
      </w:r>
      <w:r w:rsidRPr="0006395D">
        <w:rPr>
          <w:rFonts w:ascii="Arial" w:eastAsia="Calibri" w:hAnsi="Arial" w:cs="Arial"/>
          <w:b/>
          <w:bCs/>
          <w:color w:val="auto"/>
          <w:spacing w:val="-3"/>
          <w:sz w:val="24"/>
          <w:szCs w:val="24"/>
          <w:lang w:val="es-ES" w:eastAsia="en-US"/>
        </w:rPr>
        <w:t xml:space="preserve"> </w:t>
      </w:r>
      <w:r w:rsidRPr="0006395D">
        <w:rPr>
          <w:rFonts w:ascii="Arial" w:eastAsia="Calibri" w:hAnsi="Arial" w:cs="Arial"/>
          <w:b/>
          <w:bCs/>
          <w:color w:val="auto"/>
          <w:sz w:val="24"/>
          <w:szCs w:val="24"/>
          <w:lang w:val="es-ES" w:eastAsia="en-US"/>
        </w:rPr>
        <w:t>DE</w:t>
      </w:r>
      <w:r w:rsidRPr="0006395D">
        <w:rPr>
          <w:rFonts w:ascii="Arial" w:eastAsia="Calibri" w:hAnsi="Arial" w:cs="Arial"/>
          <w:b/>
          <w:bCs/>
          <w:color w:val="auto"/>
          <w:spacing w:val="-3"/>
          <w:sz w:val="24"/>
          <w:szCs w:val="24"/>
          <w:lang w:val="es-ES" w:eastAsia="en-US"/>
        </w:rPr>
        <w:t xml:space="preserve"> </w:t>
      </w:r>
      <w:r w:rsidRPr="0006395D">
        <w:rPr>
          <w:rFonts w:ascii="Arial" w:eastAsia="Calibri" w:hAnsi="Arial" w:cs="Arial"/>
          <w:b/>
          <w:bCs/>
          <w:color w:val="auto"/>
          <w:sz w:val="24"/>
          <w:szCs w:val="24"/>
          <w:lang w:val="es-ES" w:eastAsia="en-US"/>
        </w:rPr>
        <w:t>LA</w:t>
      </w:r>
      <w:r w:rsidRPr="0006395D">
        <w:rPr>
          <w:rFonts w:ascii="Arial" w:eastAsia="Calibri" w:hAnsi="Arial" w:cs="Arial"/>
          <w:b/>
          <w:bCs/>
          <w:color w:val="auto"/>
          <w:spacing w:val="-3"/>
          <w:sz w:val="24"/>
          <w:szCs w:val="24"/>
          <w:lang w:val="es-ES" w:eastAsia="en-US"/>
        </w:rPr>
        <w:t xml:space="preserve"> </w:t>
      </w:r>
      <w:r w:rsidRPr="0006395D">
        <w:rPr>
          <w:rFonts w:ascii="Arial" w:eastAsia="Calibri" w:hAnsi="Arial" w:cs="Arial"/>
          <w:b/>
          <w:bCs/>
          <w:color w:val="auto"/>
          <w:sz w:val="24"/>
          <w:szCs w:val="24"/>
          <w:lang w:val="es-ES" w:eastAsia="en-US"/>
        </w:rPr>
        <w:t>CONTRATACION</w:t>
      </w:r>
    </w:p>
    <w:p w14:paraId="441EB207" w14:textId="24A4EF20" w:rsidR="0006395D" w:rsidRPr="0006395D" w:rsidRDefault="0006395D" w:rsidP="0006395D">
      <w:pPr>
        <w:widowControl w:val="0"/>
        <w:autoSpaceDE w:val="0"/>
        <w:autoSpaceDN w:val="0"/>
        <w:spacing w:before="188" w:after="0" w:line="259" w:lineRule="auto"/>
        <w:ind w:left="384" w:right="119"/>
        <w:jc w:val="both"/>
        <w:rPr>
          <w:rFonts w:ascii="Arial" w:eastAsia="Calibri" w:hAnsi="Arial" w:cs="Arial"/>
          <w:color w:val="auto"/>
          <w:sz w:val="24"/>
          <w:szCs w:val="24"/>
          <w:lang w:val="es-ES" w:eastAsia="en-US"/>
        </w:rPr>
      </w:pPr>
      <w:r w:rsidRPr="0006395D">
        <w:rPr>
          <w:rFonts w:ascii="Arial" w:eastAsia="Calibri" w:hAnsi="Arial" w:cs="Arial"/>
          <w:color w:val="auto"/>
          <w:sz w:val="24"/>
          <w:szCs w:val="24"/>
          <w:lang w:val="es-ES" w:eastAsia="en-US"/>
        </w:rPr>
        <w:t>Contratar</w:t>
      </w:r>
      <w:r w:rsidRPr="0006395D">
        <w:rPr>
          <w:rFonts w:ascii="Arial" w:eastAsia="Calibri" w:hAnsi="Arial" w:cs="Arial"/>
          <w:color w:val="auto"/>
          <w:spacing w:val="-4"/>
          <w:sz w:val="24"/>
          <w:szCs w:val="24"/>
          <w:lang w:val="es-ES" w:eastAsia="en-US"/>
        </w:rPr>
        <w:t xml:space="preserve"> </w:t>
      </w:r>
      <w:r w:rsidRPr="0006395D">
        <w:rPr>
          <w:rFonts w:ascii="Arial" w:eastAsia="Calibri" w:hAnsi="Arial" w:cs="Arial"/>
          <w:color w:val="auto"/>
          <w:sz w:val="24"/>
          <w:szCs w:val="24"/>
          <w:lang w:val="es-ES" w:eastAsia="en-US"/>
        </w:rPr>
        <w:t>los</w:t>
      </w:r>
      <w:r w:rsidRPr="0006395D">
        <w:rPr>
          <w:rFonts w:ascii="Arial" w:eastAsia="Calibri" w:hAnsi="Arial" w:cs="Arial"/>
          <w:color w:val="auto"/>
          <w:spacing w:val="-3"/>
          <w:sz w:val="24"/>
          <w:szCs w:val="24"/>
          <w:lang w:val="es-ES" w:eastAsia="en-US"/>
        </w:rPr>
        <w:t xml:space="preserve"> </w:t>
      </w:r>
      <w:r w:rsidRPr="0006395D">
        <w:rPr>
          <w:rFonts w:ascii="Arial" w:eastAsia="Calibri" w:hAnsi="Arial" w:cs="Arial"/>
          <w:color w:val="auto"/>
          <w:sz w:val="24"/>
          <w:szCs w:val="24"/>
          <w:lang w:val="es-ES" w:eastAsia="en-US"/>
        </w:rPr>
        <w:t>servicios</w:t>
      </w:r>
      <w:r w:rsidRPr="0006395D">
        <w:rPr>
          <w:rFonts w:ascii="Arial" w:eastAsia="Calibri" w:hAnsi="Arial" w:cs="Arial"/>
          <w:color w:val="auto"/>
          <w:spacing w:val="-7"/>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5"/>
          <w:sz w:val="24"/>
          <w:szCs w:val="24"/>
          <w:lang w:val="es-ES" w:eastAsia="en-US"/>
        </w:rPr>
        <w:t xml:space="preserve"> </w:t>
      </w:r>
      <w:r w:rsidRPr="0006395D">
        <w:rPr>
          <w:rFonts w:ascii="Arial" w:eastAsia="Calibri" w:hAnsi="Arial" w:cs="Arial"/>
          <w:color w:val="auto"/>
          <w:sz w:val="24"/>
          <w:szCs w:val="24"/>
          <w:lang w:val="es-ES" w:eastAsia="en-US"/>
        </w:rPr>
        <w:t>una</w:t>
      </w:r>
      <w:r w:rsidRPr="0006395D">
        <w:rPr>
          <w:rFonts w:ascii="Arial" w:eastAsia="Calibri" w:hAnsi="Arial" w:cs="Arial"/>
          <w:color w:val="auto"/>
          <w:spacing w:val="-4"/>
          <w:sz w:val="24"/>
          <w:szCs w:val="24"/>
          <w:lang w:val="es-ES" w:eastAsia="en-US"/>
        </w:rPr>
        <w:t xml:space="preserve"> </w:t>
      </w:r>
      <w:r w:rsidRPr="0006395D">
        <w:rPr>
          <w:rFonts w:ascii="Arial" w:eastAsia="Calibri" w:hAnsi="Arial" w:cs="Arial"/>
          <w:color w:val="auto"/>
          <w:sz w:val="24"/>
          <w:szCs w:val="24"/>
          <w:lang w:val="es-ES" w:eastAsia="en-US"/>
        </w:rPr>
        <w:t>persona</w:t>
      </w:r>
      <w:r w:rsidRPr="0006395D">
        <w:rPr>
          <w:rFonts w:ascii="Arial" w:eastAsia="Calibri" w:hAnsi="Arial" w:cs="Arial"/>
          <w:color w:val="auto"/>
          <w:spacing w:val="-8"/>
          <w:sz w:val="24"/>
          <w:szCs w:val="24"/>
          <w:lang w:val="es-ES" w:eastAsia="en-US"/>
        </w:rPr>
        <w:t xml:space="preserve"> </w:t>
      </w:r>
      <w:r w:rsidRPr="0006395D">
        <w:rPr>
          <w:rFonts w:ascii="Arial" w:eastAsia="Calibri" w:hAnsi="Arial" w:cs="Arial"/>
          <w:color w:val="auto"/>
          <w:sz w:val="24"/>
          <w:szCs w:val="24"/>
          <w:lang w:val="es-ES" w:eastAsia="en-US"/>
        </w:rPr>
        <w:t>natural</w:t>
      </w:r>
      <w:r w:rsidRPr="0006395D">
        <w:rPr>
          <w:rFonts w:ascii="Arial" w:eastAsia="Calibri" w:hAnsi="Arial" w:cs="Arial"/>
          <w:color w:val="auto"/>
          <w:spacing w:val="-4"/>
          <w:sz w:val="24"/>
          <w:szCs w:val="24"/>
          <w:lang w:val="es-ES" w:eastAsia="en-US"/>
        </w:rPr>
        <w:t xml:space="preserve"> </w:t>
      </w:r>
      <w:r w:rsidRPr="0006395D">
        <w:rPr>
          <w:rFonts w:ascii="Arial" w:eastAsia="Calibri" w:hAnsi="Arial" w:cs="Arial"/>
          <w:color w:val="auto"/>
          <w:sz w:val="24"/>
          <w:szCs w:val="24"/>
          <w:lang w:val="es-ES" w:eastAsia="en-US"/>
        </w:rPr>
        <w:t>o</w:t>
      </w:r>
      <w:r w:rsidRPr="0006395D">
        <w:rPr>
          <w:rFonts w:ascii="Arial" w:eastAsia="Calibri" w:hAnsi="Arial" w:cs="Arial"/>
          <w:color w:val="auto"/>
          <w:spacing w:val="-5"/>
          <w:sz w:val="24"/>
          <w:szCs w:val="24"/>
          <w:lang w:val="es-ES" w:eastAsia="en-US"/>
        </w:rPr>
        <w:t xml:space="preserve"> </w:t>
      </w:r>
      <w:r w:rsidRPr="0006395D">
        <w:rPr>
          <w:rFonts w:ascii="Arial" w:eastAsia="Calibri" w:hAnsi="Arial" w:cs="Arial"/>
          <w:color w:val="auto"/>
          <w:sz w:val="24"/>
          <w:szCs w:val="24"/>
          <w:lang w:val="es-ES" w:eastAsia="en-US"/>
        </w:rPr>
        <w:t>jurídica</w:t>
      </w:r>
      <w:r w:rsidRPr="0006395D">
        <w:rPr>
          <w:rFonts w:ascii="Arial" w:eastAsia="Calibri" w:hAnsi="Arial" w:cs="Arial"/>
          <w:color w:val="auto"/>
          <w:spacing w:val="-4"/>
          <w:sz w:val="24"/>
          <w:szCs w:val="24"/>
          <w:lang w:val="es-ES" w:eastAsia="en-US"/>
        </w:rPr>
        <w:t xml:space="preserve"> </w:t>
      </w:r>
      <w:r w:rsidRPr="0006395D">
        <w:rPr>
          <w:rFonts w:ascii="Arial" w:eastAsia="Calibri" w:hAnsi="Arial" w:cs="Arial"/>
          <w:color w:val="auto"/>
          <w:sz w:val="24"/>
          <w:szCs w:val="24"/>
          <w:lang w:val="es-ES" w:eastAsia="en-US"/>
        </w:rPr>
        <w:t>para</w:t>
      </w:r>
      <w:r w:rsidRPr="0006395D">
        <w:rPr>
          <w:rFonts w:ascii="Arial" w:eastAsia="Calibri" w:hAnsi="Arial" w:cs="Arial"/>
          <w:color w:val="auto"/>
          <w:spacing w:val="-4"/>
          <w:sz w:val="24"/>
          <w:szCs w:val="24"/>
          <w:lang w:val="es-ES" w:eastAsia="en-US"/>
        </w:rPr>
        <w:t xml:space="preserve"> </w:t>
      </w:r>
      <w:r w:rsidRPr="0006395D">
        <w:rPr>
          <w:rFonts w:ascii="Arial" w:eastAsia="Calibri" w:hAnsi="Arial" w:cs="Arial"/>
          <w:color w:val="auto"/>
          <w:sz w:val="24"/>
          <w:szCs w:val="24"/>
          <w:lang w:val="es-ES" w:eastAsia="en-US"/>
        </w:rPr>
        <w:t>la</w:t>
      </w:r>
      <w:r w:rsidRPr="0006395D">
        <w:rPr>
          <w:rFonts w:ascii="Arial" w:eastAsia="Calibri" w:hAnsi="Arial" w:cs="Arial"/>
          <w:color w:val="auto"/>
          <w:spacing w:val="-4"/>
          <w:sz w:val="24"/>
          <w:szCs w:val="24"/>
          <w:lang w:val="es-ES" w:eastAsia="en-US"/>
        </w:rPr>
        <w:t xml:space="preserve"> </w:t>
      </w:r>
      <w:r w:rsidRPr="0006395D">
        <w:rPr>
          <w:rFonts w:ascii="Arial" w:eastAsia="Calibri" w:hAnsi="Arial" w:cs="Arial"/>
          <w:color w:val="auto"/>
          <w:sz w:val="24"/>
          <w:szCs w:val="24"/>
          <w:lang w:val="es-ES" w:eastAsia="en-US"/>
        </w:rPr>
        <w:t>ejecución</w:t>
      </w:r>
      <w:r w:rsidRPr="0006395D">
        <w:rPr>
          <w:rFonts w:ascii="Arial" w:eastAsia="Calibri" w:hAnsi="Arial" w:cs="Arial"/>
          <w:color w:val="auto"/>
          <w:spacing w:val="-3"/>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5"/>
          <w:sz w:val="24"/>
          <w:szCs w:val="24"/>
          <w:lang w:val="es-ES" w:eastAsia="en-US"/>
        </w:rPr>
        <w:t xml:space="preserve"> </w:t>
      </w:r>
      <w:r w:rsidRPr="0006395D">
        <w:rPr>
          <w:rFonts w:ascii="Arial" w:eastAsia="Calibri" w:hAnsi="Arial" w:cs="Arial"/>
          <w:color w:val="auto"/>
          <w:sz w:val="24"/>
          <w:szCs w:val="24"/>
          <w:lang w:val="es-ES" w:eastAsia="en-US"/>
        </w:rPr>
        <w:t>servicio</w:t>
      </w:r>
      <w:r w:rsidRPr="0006395D">
        <w:rPr>
          <w:rFonts w:ascii="Arial" w:eastAsia="Calibri" w:hAnsi="Arial" w:cs="Arial"/>
          <w:color w:val="auto"/>
          <w:spacing w:val="-52"/>
          <w:sz w:val="24"/>
          <w:szCs w:val="24"/>
          <w:lang w:val="es-ES" w:eastAsia="en-US"/>
        </w:rPr>
        <w:t xml:space="preserve"> </w:t>
      </w:r>
      <w:r w:rsidRPr="0006395D">
        <w:rPr>
          <w:rFonts w:ascii="Arial" w:eastAsia="Calibri" w:hAnsi="Arial" w:cs="Arial"/>
          <w:color w:val="auto"/>
          <w:sz w:val="24"/>
          <w:szCs w:val="24"/>
          <w:lang w:val="es-ES" w:eastAsia="en-US"/>
        </w:rPr>
        <w:t>de mantenimiento de electrobomba de sistema de impulsión de agua potable,</w:t>
      </w:r>
      <w:r w:rsidRPr="0006395D">
        <w:rPr>
          <w:rFonts w:ascii="Arial" w:eastAsia="Calibri" w:hAnsi="Arial" w:cs="Arial"/>
          <w:color w:val="auto"/>
          <w:spacing w:val="1"/>
          <w:sz w:val="24"/>
          <w:szCs w:val="24"/>
          <w:lang w:val="es-ES" w:eastAsia="en-US"/>
        </w:rPr>
        <w:t xml:space="preserve"> </w:t>
      </w:r>
      <w:r w:rsidRPr="0006395D">
        <w:rPr>
          <w:rFonts w:ascii="Arial" w:eastAsia="Calibri" w:hAnsi="Arial" w:cs="Arial"/>
          <w:color w:val="auto"/>
          <w:sz w:val="24"/>
          <w:szCs w:val="24"/>
          <w:lang w:val="es-ES" w:eastAsia="en-US"/>
        </w:rPr>
        <w:t>suministro e instalación de 04 llaves de control de 4” para la distribución de agua en</w:t>
      </w:r>
      <w:r w:rsidR="009F08CF">
        <w:rPr>
          <w:rFonts w:ascii="Arial" w:eastAsia="Calibri" w:hAnsi="Arial" w:cs="Arial"/>
          <w:color w:val="auto"/>
          <w:sz w:val="24"/>
          <w:szCs w:val="24"/>
          <w:lang w:val="es-ES" w:eastAsia="en-US"/>
        </w:rPr>
        <w:t xml:space="preserve"> </w:t>
      </w:r>
      <w:r w:rsidRPr="0006395D">
        <w:rPr>
          <w:rFonts w:ascii="Arial" w:eastAsia="Calibri" w:hAnsi="Arial" w:cs="Arial"/>
          <w:color w:val="auto"/>
          <w:spacing w:val="-52"/>
          <w:sz w:val="24"/>
          <w:szCs w:val="24"/>
          <w:lang w:val="es-ES" w:eastAsia="en-US"/>
        </w:rPr>
        <w:t xml:space="preserve"> </w:t>
      </w:r>
      <w:r w:rsidRPr="0006395D">
        <w:rPr>
          <w:rFonts w:ascii="Arial" w:eastAsia="Calibri" w:hAnsi="Arial" w:cs="Arial"/>
          <w:color w:val="auto"/>
          <w:spacing w:val="-1"/>
          <w:sz w:val="24"/>
          <w:szCs w:val="24"/>
          <w:lang w:val="es-ES" w:eastAsia="en-US"/>
        </w:rPr>
        <w:t>diferentes</w:t>
      </w:r>
      <w:r w:rsidRPr="0006395D">
        <w:rPr>
          <w:rFonts w:ascii="Arial" w:eastAsia="Calibri" w:hAnsi="Arial" w:cs="Arial"/>
          <w:color w:val="auto"/>
          <w:spacing w:val="-12"/>
          <w:sz w:val="24"/>
          <w:szCs w:val="24"/>
          <w:lang w:val="es-ES" w:eastAsia="en-US"/>
        </w:rPr>
        <w:t xml:space="preserve"> </w:t>
      </w:r>
      <w:r w:rsidRPr="0006395D">
        <w:rPr>
          <w:rFonts w:ascii="Arial" w:eastAsia="Calibri" w:hAnsi="Arial" w:cs="Arial"/>
          <w:color w:val="auto"/>
          <w:spacing w:val="-1"/>
          <w:sz w:val="24"/>
          <w:szCs w:val="24"/>
          <w:lang w:val="es-ES" w:eastAsia="en-US"/>
        </w:rPr>
        <w:t>pabellones</w:t>
      </w:r>
      <w:r w:rsidRPr="0006395D">
        <w:rPr>
          <w:rFonts w:ascii="Arial" w:eastAsia="Calibri" w:hAnsi="Arial" w:cs="Arial"/>
          <w:color w:val="auto"/>
          <w:spacing w:val="38"/>
          <w:sz w:val="24"/>
          <w:szCs w:val="24"/>
          <w:lang w:val="es-ES" w:eastAsia="en-US"/>
        </w:rPr>
        <w:t xml:space="preserve"> </w:t>
      </w:r>
      <w:r w:rsidRPr="0006395D">
        <w:rPr>
          <w:rFonts w:ascii="Arial" w:eastAsia="Calibri" w:hAnsi="Arial" w:cs="Arial"/>
          <w:color w:val="auto"/>
          <w:spacing w:val="-1"/>
          <w:sz w:val="24"/>
          <w:szCs w:val="24"/>
          <w:lang w:val="es-ES" w:eastAsia="en-US"/>
        </w:rPr>
        <w:t>del</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pacing w:val="-1"/>
          <w:sz w:val="24"/>
          <w:szCs w:val="24"/>
          <w:lang w:val="es-ES" w:eastAsia="en-US"/>
        </w:rPr>
        <w:t>Establecimiento</w:t>
      </w:r>
      <w:r w:rsidRPr="0006395D">
        <w:rPr>
          <w:rFonts w:ascii="Arial" w:eastAsia="Calibri" w:hAnsi="Arial" w:cs="Arial"/>
          <w:color w:val="auto"/>
          <w:spacing w:val="-6"/>
          <w:sz w:val="24"/>
          <w:szCs w:val="24"/>
          <w:lang w:val="es-ES" w:eastAsia="en-US"/>
        </w:rPr>
        <w:t xml:space="preserve"> </w:t>
      </w:r>
      <w:r w:rsidRPr="0006395D">
        <w:rPr>
          <w:rFonts w:ascii="Arial" w:eastAsia="Calibri" w:hAnsi="Arial" w:cs="Arial"/>
          <w:color w:val="auto"/>
          <w:sz w:val="24"/>
          <w:szCs w:val="24"/>
          <w:lang w:val="es-ES" w:eastAsia="en-US"/>
        </w:rPr>
        <w:t>Penitenciario</w:t>
      </w:r>
      <w:r w:rsidRPr="0006395D">
        <w:rPr>
          <w:rFonts w:ascii="Arial" w:eastAsia="Calibri" w:hAnsi="Arial" w:cs="Arial"/>
          <w:color w:val="auto"/>
          <w:spacing w:val="-13"/>
          <w:sz w:val="24"/>
          <w:szCs w:val="24"/>
          <w:lang w:val="es-ES" w:eastAsia="en-US"/>
        </w:rPr>
        <w:t xml:space="preserve"> </w:t>
      </w:r>
      <w:r w:rsidRPr="0006395D">
        <w:rPr>
          <w:rFonts w:ascii="Arial" w:eastAsia="Calibri" w:hAnsi="Arial" w:cs="Arial"/>
          <w:color w:val="auto"/>
          <w:sz w:val="24"/>
          <w:szCs w:val="24"/>
          <w:lang w:val="es-ES" w:eastAsia="en-US"/>
        </w:rPr>
        <w:t>de</w:t>
      </w:r>
      <w:r w:rsidRPr="0006395D">
        <w:rPr>
          <w:rFonts w:ascii="Arial" w:eastAsia="Calibri" w:hAnsi="Arial" w:cs="Arial"/>
          <w:color w:val="auto"/>
          <w:spacing w:val="-9"/>
          <w:sz w:val="24"/>
          <w:szCs w:val="24"/>
          <w:lang w:val="es-ES" w:eastAsia="en-US"/>
        </w:rPr>
        <w:t xml:space="preserve"> </w:t>
      </w:r>
      <w:r w:rsidRPr="0006395D">
        <w:rPr>
          <w:rFonts w:ascii="Arial" w:eastAsia="Calibri" w:hAnsi="Arial" w:cs="Arial"/>
          <w:color w:val="auto"/>
          <w:sz w:val="24"/>
          <w:szCs w:val="24"/>
          <w:lang w:val="es-ES" w:eastAsia="en-US"/>
        </w:rPr>
        <w:t>la</w:t>
      </w:r>
      <w:r w:rsidRPr="0006395D">
        <w:rPr>
          <w:rFonts w:ascii="Arial" w:eastAsia="Calibri" w:hAnsi="Arial" w:cs="Arial"/>
          <w:color w:val="auto"/>
          <w:spacing w:val="-14"/>
          <w:sz w:val="24"/>
          <w:szCs w:val="24"/>
          <w:lang w:val="es-ES" w:eastAsia="en-US"/>
        </w:rPr>
        <w:t xml:space="preserve"> </w:t>
      </w:r>
      <w:r w:rsidRPr="0006395D">
        <w:rPr>
          <w:rFonts w:ascii="Arial" w:eastAsia="Calibri" w:hAnsi="Arial" w:cs="Arial"/>
          <w:color w:val="auto"/>
          <w:sz w:val="24"/>
          <w:szCs w:val="24"/>
          <w:lang w:val="es-ES" w:eastAsia="en-US"/>
        </w:rPr>
        <w:t>Oficina</w:t>
      </w:r>
      <w:r w:rsidRPr="0006395D">
        <w:rPr>
          <w:rFonts w:ascii="Arial" w:eastAsia="Calibri" w:hAnsi="Arial" w:cs="Arial"/>
          <w:color w:val="auto"/>
          <w:spacing w:val="-10"/>
          <w:sz w:val="24"/>
          <w:szCs w:val="24"/>
          <w:lang w:val="es-ES" w:eastAsia="en-US"/>
        </w:rPr>
        <w:t xml:space="preserve"> </w:t>
      </w:r>
      <w:r w:rsidRPr="0006395D">
        <w:rPr>
          <w:rFonts w:ascii="Arial" w:eastAsia="Calibri" w:hAnsi="Arial" w:cs="Arial"/>
          <w:color w:val="auto"/>
          <w:sz w:val="24"/>
          <w:szCs w:val="24"/>
          <w:lang w:val="es-ES" w:eastAsia="en-US"/>
        </w:rPr>
        <w:t>Regional</w:t>
      </w:r>
      <w:r w:rsidRPr="0006395D">
        <w:rPr>
          <w:rFonts w:ascii="Arial" w:eastAsia="Calibri" w:hAnsi="Arial" w:cs="Arial"/>
          <w:color w:val="auto"/>
          <w:spacing w:val="-10"/>
          <w:sz w:val="24"/>
          <w:szCs w:val="24"/>
          <w:lang w:val="es-ES" w:eastAsia="en-US"/>
        </w:rPr>
        <w:t xml:space="preserve"> </w:t>
      </w:r>
      <w:r w:rsidRPr="0006395D">
        <w:rPr>
          <w:rFonts w:ascii="Arial" w:eastAsia="Calibri" w:hAnsi="Arial" w:cs="Arial"/>
          <w:color w:val="auto"/>
          <w:sz w:val="24"/>
          <w:szCs w:val="24"/>
          <w:lang w:val="es-ES" w:eastAsia="en-US"/>
        </w:rPr>
        <w:t>Norte.</w:t>
      </w:r>
    </w:p>
    <w:p w14:paraId="68A08238" w14:textId="77777777" w:rsidR="0006395D" w:rsidRPr="0006395D" w:rsidRDefault="0006395D" w:rsidP="0006395D">
      <w:pPr>
        <w:widowControl w:val="0"/>
        <w:autoSpaceDE w:val="0"/>
        <w:autoSpaceDN w:val="0"/>
        <w:spacing w:before="11" w:after="0" w:line="240" w:lineRule="auto"/>
        <w:rPr>
          <w:rFonts w:ascii="Arial" w:eastAsia="Calibri" w:hAnsi="Arial" w:cs="Arial"/>
          <w:color w:val="auto"/>
          <w:sz w:val="24"/>
          <w:szCs w:val="24"/>
          <w:lang w:val="es-ES" w:eastAsia="en-US"/>
        </w:rPr>
      </w:pPr>
    </w:p>
    <w:p w14:paraId="70B089B7" w14:textId="77777777" w:rsidR="0006395D" w:rsidRPr="0006395D" w:rsidRDefault="0006395D" w:rsidP="00BE1777">
      <w:pPr>
        <w:widowControl w:val="0"/>
        <w:numPr>
          <w:ilvl w:val="0"/>
          <w:numId w:val="41"/>
        </w:numPr>
        <w:tabs>
          <w:tab w:val="left" w:pos="341"/>
        </w:tabs>
        <w:autoSpaceDE w:val="0"/>
        <w:autoSpaceDN w:val="0"/>
        <w:spacing w:before="1" w:after="0" w:line="240" w:lineRule="auto"/>
        <w:outlineLvl w:val="0"/>
        <w:rPr>
          <w:rFonts w:ascii="Arial" w:eastAsia="Calibri" w:hAnsi="Arial" w:cs="Arial"/>
          <w:b/>
          <w:bCs/>
          <w:color w:val="auto"/>
          <w:sz w:val="24"/>
          <w:szCs w:val="24"/>
          <w:lang w:val="es-ES" w:eastAsia="en-US"/>
        </w:rPr>
      </w:pPr>
      <w:r w:rsidRPr="0006395D">
        <w:rPr>
          <w:rFonts w:ascii="Arial" w:eastAsia="Calibri" w:hAnsi="Arial" w:cs="Arial"/>
          <w:b/>
          <w:bCs/>
          <w:color w:val="auto"/>
          <w:sz w:val="24"/>
          <w:szCs w:val="24"/>
          <w:lang w:val="es-ES" w:eastAsia="en-US"/>
        </w:rPr>
        <w:t>CARACTERÍSTICAS Y CONDICIONES DEL SERVICIO A CONTRATAR</w:t>
      </w:r>
    </w:p>
    <w:p w14:paraId="3FA0167C" w14:textId="77777777" w:rsidR="0006395D" w:rsidRPr="0006395D" w:rsidRDefault="0006395D" w:rsidP="0006395D">
      <w:pPr>
        <w:widowControl w:val="0"/>
        <w:tabs>
          <w:tab w:val="left" w:pos="341"/>
        </w:tabs>
        <w:autoSpaceDE w:val="0"/>
        <w:autoSpaceDN w:val="0"/>
        <w:spacing w:before="1" w:after="0" w:line="240" w:lineRule="auto"/>
        <w:ind w:left="395"/>
        <w:outlineLvl w:val="0"/>
        <w:rPr>
          <w:rFonts w:ascii="Arial" w:eastAsia="Calibri" w:hAnsi="Arial" w:cs="Arial"/>
          <w:b/>
          <w:bCs/>
          <w:color w:val="auto"/>
          <w:sz w:val="24"/>
          <w:szCs w:val="24"/>
          <w:lang w:val="es-ES" w:eastAsia="en-US"/>
        </w:rPr>
      </w:pPr>
    </w:p>
    <w:p w14:paraId="7B8B6730" w14:textId="77777777" w:rsidR="0006395D" w:rsidRPr="0006395D" w:rsidRDefault="0006395D" w:rsidP="00BE1777">
      <w:pPr>
        <w:widowControl w:val="0"/>
        <w:numPr>
          <w:ilvl w:val="1"/>
          <w:numId w:val="42"/>
        </w:numPr>
        <w:tabs>
          <w:tab w:val="left" w:pos="851"/>
        </w:tabs>
        <w:autoSpaceDE w:val="0"/>
        <w:autoSpaceDN w:val="0"/>
        <w:spacing w:before="22" w:after="0" w:line="240" w:lineRule="auto"/>
        <w:ind w:left="755"/>
        <w:contextualSpacing/>
        <w:jc w:val="both"/>
        <w:rPr>
          <w:rFonts w:ascii="Arial" w:eastAsia="Arial" w:hAnsi="Arial" w:cs="Arial"/>
          <w:b/>
          <w:color w:val="auto"/>
          <w:sz w:val="24"/>
          <w:szCs w:val="24"/>
          <w:lang w:val="es-ES" w:eastAsia="en-US"/>
        </w:rPr>
      </w:pPr>
      <w:r w:rsidRPr="0006395D">
        <w:rPr>
          <w:rFonts w:ascii="Arial" w:eastAsia="Arial" w:hAnsi="Arial" w:cs="Arial"/>
          <w:b/>
          <w:color w:val="auto"/>
          <w:sz w:val="24"/>
          <w:szCs w:val="24"/>
          <w:lang w:val="es-ES" w:eastAsia="en-US"/>
        </w:rPr>
        <w:t>Descripción y cantidad del servicio a contratar</w:t>
      </w:r>
    </w:p>
    <w:p w14:paraId="2E029BF8" w14:textId="77777777" w:rsidR="0006395D" w:rsidRPr="0006395D" w:rsidRDefault="0006395D" w:rsidP="0006395D">
      <w:pPr>
        <w:widowControl w:val="0"/>
        <w:autoSpaceDE w:val="0"/>
        <w:autoSpaceDN w:val="0"/>
        <w:spacing w:before="183" w:after="0" w:line="240" w:lineRule="auto"/>
        <w:ind w:left="779"/>
        <w:jc w:val="both"/>
        <w:rPr>
          <w:rFonts w:ascii="Arial" w:eastAsia="Calibri" w:hAnsi="Arial" w:cs="Arial"/>
          <w:color w:val="auto"/>
          <w:sz w:val="24"/>
          <w:szCs w:val="24"/>
          <w:lang w:val="es-ES" w:eastAsia="en-US"/>
        </w:rPr>
      </w:pPr>
      <w:r w:rsidRPr="0006395D">
        <w:rPr>
          <w:rFonts w:ascii="Arial" w:eastAsia="Calibri" w:hAnsi="Arial" w:cs="Arial"/>
          <w:color w:val="auto"/>
          <w:sz w:val="24"/>
          <w:szCs w:val="24"/>
          <w:lang w:val="es-ES" w:eastAsia="en-US"/>
        </w:rPr>
        <w:t>Deberá</w:t>
      </w:r>
      <w:r w:rsidRPr="0006395D">
        <w:rPr>
          <w:rFonts w:ascii="Arial" w:eastAsia="Calibri" w:hAnsi="Arial" w:cs="Arial"/>
          <w:color w:val="auto"/>
          <w:spacing w:val="-3"/>
          <w:sz w:val="24"/>
          <w:szCs w:val="24"/>
          <w:lang w:val="es-ES" w:eastAsia="en-US"/>
        </w:rPr>
        <w:t xml:space="preserve"> </w:t>
      </w:r>
      <w:r w:rsidRPr="0006395D">
        <w:rPr>
          <w:rFonts w:ascii="Arial" w:eastAsia="Calibri" w:hAnsi="Arial" w:cs="Arial"/>
          <w:color w:val="auto"/>
          <w:sz w:val="24"/>
          <w:szCs w:val="24"/>
          <w:lang w:val="es-ES" w:eastAsia="en-US"/>
        </w:rPr>
        <w:t>cumplirse con</w:t>
      </w:r>
      <w:r w:rsidRPr="0006395D">
        <w:rPr>
          <w:rFonts w:ascii="Arial" w:eastAsia="Calibri" w:hAnsi="Arial" w:cs="Arial"/>
          <w:color w:val="auto"/>
          <w:spacing w:val="-3"/>
          <w:sz w:val="24"/>
          <w:szCs w:val="24"/>
          <w:lang w:val="es-ES" w:eastAsia="en-US"/>
        </w:rPr>
        <w:t xml:space="preserve"> </w:t>
      </w:r>
      <w:r w:rsidRPr="0006395D">
        <w:rPr>
          <w:rFonts w:ascii="Arial" w:eastAsia="Calibri" w:hAnsi="Arial" w:cs="Arial"/>
          <w:color w:val="auto"/>
          <w:sz w:val="24"/>
          <w:szCs w:val="24"/>
          <w:lang w:val="es-ES" w:eastAsia="en-US"/>
        </w:rPr>
        <w:t>lo</w:t>
      </w:r>
      <w:r w:rsidRPr="0006395D">
        <w:rPr>
          <w:rFonts w:ascii="Arial" w:eastAsia="Calibri" w:hAnsi="Arial" w:cs="Arial"/>
          <w:color w:val="auto"/>
          <w:spacing w:val="-4"/>
          <w:sz w:val="24"/>
          <w:szCs w:val="24"/>
          <w:lang w:val="es-ES" w:eastAsia="en-US"/>
        </w:rPr>
        <w:t xml:space="preserve"> </w:t>
      </w:r>
      <w:r w:rsidRPr="0006395D">
        <w:rPr>
          <w:rFonts w:ascii="Arial" w:eastAsia="Calibri" w:hAnsi="Arial" w:cs="Arial"/>
          <w:color w:val="auto"/>
          <w:sz w:val="24"/>
          <w:szCs w:val="24"/>
          <w:lang w:val="es-ES" w:eastAsia="en-US"/>
        </w:rPr>
        <w:t>siguiente:</w:t>
      </w:r>
    </w:p>
    <w:p w14:paraId="35263291" w14:textId="77777777" w:rsidR="0006395D" w:rsidRPr="0006395D" w:rsidRDefault="0006395D" w:rsidP="0006395D">
      <w:pPr>
        <w:widowControl w:val="0"/>
        <w:autoSpaceDE w:val="0"/>
        <w:autoSpaceDN w:val="0"/>
        <w:spacing w:after="0" w:line="240" w:lineRule="auto"/>
        <w:ind w:left="395"/>
        <w:jc w:val="both"/>
        <w:rPr>
          <w:rFonts w:ascii="Arial" w:eastAsia="Calibri" w:hAnsi="Arial" w:cs="Arial"/>
          <w:color w:val="auto"/>
          <w:sz w:val="24"/>
          <w:szCs w:val="24"/>
          <w:lang w:val="es-ES" w:eastAsia="en-US"/>
        </w:rPr>
      </w:pPr>
    </w:p>
    <w:p w14:paraId="156EA45E" w14:textId="77777777" w:rsidR="0006395D" w:rsidRPr="0006395D" w:rsidRDefault="0006395D" w:rsidP="0006395D">
      <w:pPr>
        <w:widowControl w:val="0"/>
        <w:autoSpaceDE w:val="0"/>
        <w:autoSpaceDN w:val="0"/>
        <w:spacing w:after="0" w:line="240" w:lineRule="auto"/>
        <w:ind w:left="395" w:firstLine="426"/>
        <w:rPr>
          <w:rFonts w:ascii="Arial" w:eastAsia="Calibri" w:hAnsi="Arial" w:cs="Arial"/>
          <w:b/>
          <w:color w:val="auto"/>
          <w:sz w:val="24"/>
          <w:szCs w:val="24"/>
          <w:lang w:val="es-ES" w:eastAsia="en-US"/>
        </w:rPr>
      </w:pPr>
      <w:r w:rsidRPr="0006395D">
        <w:rPr>
          <w:rFonts w:ascii="Arial" w:eastAsia="Calibri" w:hAnsi="Arial" w:cs="Arial"/>
          <w:b/>
          <w:bCs/>
          <w:color w:val="auto"/>
          <w:sz w:val="24"/>
          <w:szCs w:val="24"/>
          <w:lang w:val="es-ES" w:eastAsia="en-US"/>
        </w:rPr>
        <w:t>BOMBA</w:t>
      </w:r>
      <w:r w:rsidRPr="0006395D">
        <w:rPr>
          <w:rFonts w:ascii="Arial" w:eastAsia="Calibri" w:hAnsi="Arial" w:cs="Arial"/>
          <w:b/>
          <w:color w:val="auto"/>
          <w:sz w:val="24"/>
          <w:szCs w:val="24"/>
          <w:lang w:val="es-ES" w:eastAsia="en-US"/>
        </w:rPr>
        <w:t xml:space="preserve"> CENTRIFUGA.</w:t>
      </w:r>
    </w:p>
    <w:p w14:paraId="12704E22" w14:textId="77777777" w:rsidR="001466C0" w:rsidRPr="001466C0" w:rsidRDefault="001466C0" w:rsidP="001466C0">
      <w:pPr>
        <w:widowControl w:val="0"/>
        <w:autoSpaceDE w:val="0"/>
        <w:autoSpaceDN w:val="0"/>
        <w:spacing w:after="0" w:line="240" w:lineRule="auto"/>
        <w:ind w:left="395"/>
        <w:rPr>
          <w:rFonts w:ascii="Arial" w:eastAsia="Calibri" w:hAnsi="Arial" w:cs="Arial"/>
          <w:b/>
          <w:color w:val="auto"/>
          <w:sz w:val="24"/>
          <w:szCs w:val="24"/>
          <w:lang w:val="es-ES" w:eastAsia="en-US"/>
        </w:rPr>
      </w:pPr>
      <w:r w:rsidRPr="001466C0">
        <w:rPr>
          <w:rFonts w:ascii="Arial" w:eastAsia="Calibri" w:hAnsi="Arial" w:cs="Arial"/>
          <w:b/>
          <w:color w:val="auto"/>
          <w:sz w:val="24"/>
          <w:szCs w:val="24"/>
          <w:lang w:val="es-ES" w:eastAsia="en-US"/>
        </w:rPr>
        <w:lastRenderedPageBreak/>
        <w:t xml:space="preserve">  DATOS</w:t>
      </w:r>
    </w:p>
    <w:p w14:paraId="79723262" w14:textId="77777777" w:rsidR="001466C0" w:rsidRPr="001466C0" w:rsidRDefault="001466C0" w:rsidP="00BE1777">
      <w:pPr>
        <w:widowControl w:val="0"/>
        <w:numPr>
          <w:ilvl w:val="0"/>
          <w:numId w:val="43"/>
        </w:numPr>
        <w:pBdr>
          <w:top w:val="nil"/>
          <w:left w:val="nil"/>
          <w:bottom w:val="nil"/>
          <w:right w:val="nil"/>
          <w:between w:val="nil"/>
        </w:pBdr>
        <w:autoSpaceDE w:val="0"/>
        <w:autoSpaceDN w:val="0"/>
        <w:spacing w:after="0" w:line="259" w:lineRule="auto"/>
        <w:ind w:left="1115"/>
        <w:rPr>
          <w:rFonts w:ascii="Arial" w:eastAsia="Calibri" w:hAnsi="Arial" w:cs="Arial"/>
          <w:sz w:val="24"/>
          <w:szCs w:val="24"/>
          <w:lang w:val="es-ES" w:eastAsia="en-US"/>
        </w:rPr>
      </w:pPr>
      <w:r w:rsidRPr="001466C0">
        <w:rPr>
          <w:rFonts w:ascii="Arial" w:eastAsia="Calibri" w:hAnsi="Arial" w:cs="Arial"/>
          <w:sz w:val="24"/>
          <w:szCs w:val="24"/>
          <w:lang w:val="es-ES" w:eastAsia="en-US"/>
        </w:rPr>
        <w:t>Potencia 10 HP.</w:t>
      </w:r>
    </w:p>
    <w:p w14:paraId="2D03D71C" w14:textId="77777777" w:rsidR="001466C0" w:rsidRPr="001466C0" w:rsidRDefault="001466C0" w:rsidP="00BE1777">
      <w:pPr>
        <w:widowControl w:val="0"/>
        <w:numPr>
          <w:ilvl w:val="0"/>
          <w:numId w:val="43"/>
        </w:numPr>
        <w:pBdr>
          <w:top w:val="nil"/>
          <w:left w:val="nil"/>
          <w:bottom w:val="nil"/>
          <w:right w:val="nil"/>
          <w:between w:val="nil"/>
        </w:pBdr>
        <w:autoSpaceDE w:val="0"/>
        <w:autoSpaceDN w:val="0"/>
        <w:spacing w:after="0" w:line="259" w:lineRule="auto"/>
        <w:ind w:left="1115"/>
        <w:rPr>
          <w:rFonts w:ascii="Arial" w:eastAsia="Calibri" w:hAnsi="Arial" w:cs="Arial"/>
          <w:sz w:val="24"/>
          <w:szCs w:val="24"/>
          <w:lang w:val="es-ES" w:eastAsia="en-US"/>
        </w:rPr>
      </w:pPr>
      <w:r w:rsidRPr="001466C0">
        <w:rPr>
          <w:rFonts w:ascii="Arial" w:eastAsia="Calibri" w:hAnsi="Arial" w:cs="Arial"/>
          <w:sz w:val="24"/>
          <w:szCs w:val="24"/>
          <w:lang w:val="es-ES" w:eastAsia="en-US"/>
        </w:rPr>
        <w:t>Volteje: 220 trifásico.</w:t>
      </w:r>
    </w:p>
    <w:p w14:paraId="07600A3E" w14:textId="77777777" w:rsidR="001466C0" w:rsidRDefault="001466C0" w:rsidP="00BE1777">
      <w:pPr>
        <w:widowControl w:val="0"/>
        <w:numPr>
          <w:ilvl w:val="0"/>
          <w:numId w:val="43"/>
        </w:numPr>
        <w:pBdr>
          <w:top w:val="nil"/>
          <w:left w:val="nil"/>
          <w:bottom w:val="nil"/>
          <w:right w:val="nil"/>
          <w:between w:val="nil"/>
        </w:pBdr>
        <w:autoSpaceDE w:val="0"/>
        <w:autoSpaceDN w:val="0"/>
        <w:spacing w:after="0" w:line="259" w:lineRule="auto"/>
        <w:ind w:left="1115"/>
        <w:rPr>
          <w:rFonts w:ascii="Arial" w:eastAsia="Calibri" w:hAnsi="Arial" w:cs="Arial"/>
          <w:sz w:val="24"/>
          <w:szCs w:val="24"/>
          <w:lang w:val="es-ES" w:eastAsia="en-US"/>
        </w:rPr>
      </w:pPr>
      <w:r w:rsidRPr="001466C0">
        <w:rPr>
          <w:rFonts w:ascii="Arial" w:eastAsia="Calibri" w:hAnsi="Arial" w:cs="Arial"/>
          <w:sz w:val="24"/>
          <w:szCs w:val="24"/>
          <w:lang w:val="es-ES" w:eastAsia="en-US"/>
        </w:rPr>
        <w:t>Revoluciones de motor: 3600 RPM</w:t>
      </w:r>
    </w:p>
    <w:p w14:paraId="54278F8C" w14:textId="77777777" w:rsidR="001466C0" w:rsidRPr="001466C0" w:rsidRDefault="001466C0" w:rsidP="001466C0">
      <w:pPr>
        <w:widowControl w:val="0"/>
        <w:pBdr>
          <w:top w:val="nil"/>
          <w:left w:val="nil"/>
          <w:bottom w:val="nil"/>
          <w:right w:val="nil"/>
          <w:between w:val="nil"/>
        </w:pBdr>
        <w:autoSpaceDE w:val="0"/>
        <w:autoSpaceDN w:val="0"/>
        <w:spacing w:after="0" w:line="259" w:lineRule="auto"/>
        <w:ind w:left="1115"/>
        <w:rPr>
          <w:rFonts w:ascii="Arial" w:eastAsia="Calibri" w:hAnsi="Arial" w:cs="Arial"/>
          <w:sz w:val="24"/>
          <w:szCs w:val="24"/>
          <w:lang w:val="es-ES" w:eastAsia="en-US"/>
        </w:rPr>
      </w:pPr>
    </w:p>
    <w:p w14:paraId="0A75A16D" w14:textId="77777777" w:rsidR="001466C0" w:rsidRPr="001466C0" w:rsidRDefault="001466C0" w:rsidP="001466C0">
      <w:pPr>
        <w:widowControl w:val="0"/>
        <w:autoSpaceDE w:val="0"/>
        <w:autoSpaceDN w:val="0"/>
        <w:spacing w:after="0" w:line="240" w:lineRule="auto"/>
        <w:ind w:left="395" w:firstLine="325"/>
        <w:rPr>
          <w:rFonts w:ascii="Arial" w:eastAsia="Calibri" w:hAnsi="Arial" w:cs="Arial"/>
          <w:b/>
          <w:bCs/>
          <w:color w:val="auto"/>
          <w:sz w:val="24"/>
          <w:szCs w:val="24"/>
          <w:lang w:val="es-ES" w:eastAsia="en-US"/>
        </w:rPr>
      </w:pPr>
      <w:r w:rsidRPr="001466C0">
        <w:rPr>
          <w:rFonts w:ascii="Arial" w:eastAsia="Calibri" w:hAnsi="Arial" w:cs="Arial"/>
          <w:b/>
          <w:bCs/>
          <w:color w:val="auto"/>
          <w:sz w:val="24"/>
          <w:szCs w:val="24"/>
          <w:lang w:val="es-ES" w:eastAsia="en-US"/>
        </w:rPr>
        <w:t>OBSERVACIONES:</w:t>
      </w:r>
    </w:p>
    <w:p w14:paraId="5DBE8F37"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Amortiguador de acoplamiento malogrado.</w:t>
      </w:r>
    </w:p>
    <w:p w14:paraId="728908CB"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Confección de tren de engranaje.</w:t>
      </w:r>
    </w:p>
    <w:p w14:paraId="0E234F75"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Fijación de rodajes de bomba.</w:t>
      </w:r>
    </w:p>
    <w:p w14:paraId="7BABEAC8"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Mantenimiento de Línea de succión.</w:t>
      </w:r>
    </w:p>
    <w:p w14:paraId="0D5AEC1A"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Cambio de campana de 3 a 4” pulgadas.</w:t>
      </w:r>
    </w:p>
    <w:p w14:paraId="74205538"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Instalación de soportes de jebe para vibración.</w:t>
      </w:r>
    </w:p>
    <w:p w14:paraId="177232E4"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 xml:space="preserve">Cambio de Válvula </w:t>
      </w:r>
      <w:proofErr w:type="spellStart"/>
      <w:r w:rsidRPr="001466C0">
        <w:rPr>
          <w:rFonts w:ascii="Arial" w:eastAsia="Calibri" w:hAnsi="Arial" w:cs="Arial"/>
          <w:sz w:val="24"/>
          <w:szCs w:val="24"/>
          <w:lang w:val="es-ES" w:eastAsia="en-US"/>
        </w:rPr>
        <w:t>check</w:t>
      </w:r>
      <w:proofErr w:type="spellEnd"/>
      <w:r w:rsidRPr="001466C0">
        <w:rPr>
          <w:rFonts w:ascii="Arial" w:eastAsia="Calibri" w:hAnsi="Arial" w:cs="Arial"/>
          <w:sz w:val="24"/>
          <w:szCs w:val="24"/>
          <w:lang w:val="es-ES" w:eastAsia="en-US"/>
        </w:rPr>
        <w:t xml:space="preserve"> de 2</w:t>
      </w:r>
      <w:r w:rsidRPr="001466C0">
        <w:rPr>
          <w:rFonts w:ascii="Arial" w:eastAsia="Calibri" w:hAnsi="Arial" w:cs="Arial"/>
          <w:color w:val="auto"/>
          <w:sz w:val="24"/>
          <w:szCs w:val="24"/>
          <w:lang w:val="es-ES" w:eastAsia="en-US"/>
        </w:rPr>
        <w:t>"</w:t>
      </w:r>
      <w:r w:rsidRPr="001466C0">
        <w:rPr>
          <w:rFonts w:ascii="Arial" w:eastAsia="Calibri" w:hAnsi="Arial" w:cs="Arial"/>
          <w:sz w:val="24"/>
          <w:szCs w:val="24"/>
          <w:lang w:val="es-ES" w:eastAsia="en-US"/>
        </w:rPr>
        <w:t>.</w:t>
      </w:r>
    </w:p>
    <w:p w14:paraId="13171DE3" w14:textId="4AB02E14"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Cambio válvula de control de 2”</w:t>
      </w:r>
      <w:r w:rsidRPr="001466C0">
        <w:rPr>
          <w:rFonts w:ascii="Arial" w:eastAsia="Calibri" w:hAnsi="Arial" w:cs="Arial"/>
          <w:color w:val="auto"/>
          <w:sz w:val="24"/>
          <w:szCs w:val="24"/>
          <w:lang w:val="es-ES" w:eastAsia="en-US"/>
        </w:rPr>
        <w:t xml:space="preserve">. </w:t>
      </w:r>
    </w:p>
    <w:p w14:paraId="78E244C2"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 xml:space="preserve">Cambio de 2 Interruptor </w:t>
      </w:r>
      <w:proofErr w:type="spellStart"/>
      <w:r w:rsidRPr="001466C0">
        <w:rPr>
          <w:rFonts w:ascii="Arial" w:eastAsia="Calibri" w:hAnsi="Arial" w:cs="Arial"/>
          <w:sz w:val="24"/>
          <w:szCs w:val="24"/>
          <w:lang w:val="es-ES" w:eastAsia="en-US"/>
        </w:rPr>
        <w:t>termomagnético</w:t>
      </w:r>
      <w:proofErr w:type="spellEnd"/>
      <w:r w:rsidRPr="001466C0">
        <w:rPr>
          <w:rFonts w:ascii="Arial" w:eastAsia="Calibri" w:hAnsi="Arial" w:cs="Arial"/>
          <w:sz w:val="24"/>
          <w:szCs w:val="24"/>
          <w:lang w:val="es-ES" w:eastAsia="en-US"/>
        </w:rPr>
        <w:t xml:space="preserve"> de 32 </w:t>
      </w:r>
      <w:proofErr w:type="spellStart"/>
      <w:r w:rsidRPr="001466C0">
        <w:rPr>
          <w:rFonts w:ascii="Arial" w:eastAsia="Calibri" w:hAnsi="Arial" w:cs="Arial"/>
          <w:sz w:val="24"/>
          <w:szCs w:val="24"/>
          <w:lang w:val="es-ES" w:eastAsia="en-US"/>
        </w:rPr>
        <w:t>Amp</w:t>
      </w:r>
      <w:proofErr w:type="spellEnd"/>
      <w:r w:rsidRPr="001466C0">
        <w:rPr>
          <w:rFonts w:ascii="Arial" w:eastAsia="Calibri" w:hAnsi="Arial" w:cs="Arial"/>
          <w:sz w:val="24"/>
          <w:szCs w:val="24"/>
          <w:lang w:val="es-ES" w:eastAsia="en-US"/>
        </w:rPr>
        <w:t xml:space="preserve">.  </w:t>
      </w:r>
    </w:p>
    <w:p w14:paraId="1B74C8A1"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Suministro e instalación de lámpara de emergencia para caseta.</w:t>
      </w:r>
    </w:p>
    <w:p w14:paraId="6A418F98"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Instalación de señalización para Tablero de riesgo eléctrico.</w:t>
      </w:r>
    </w:p>
    <w:p w14:paraId="702EA284"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Elaboración de diagrama unifilar y directorio para Tablero.</w:t>
      </w:r>
    </w:p>
    <w:p w14:paraId="2C37D533" w14:textId="77777777" w:rsidR="001466C0" w:rsidRPr="001466C0" w:rsidRDefault="001466C0" w:rsidP="00BE1777">
      <w:pPr>
        <w:widowControl w:val="0"/>
        <w:numPr>
          <w:ilvl w:val="0"/>
          <w:numId w:val="44"/>
        </w:numPr>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 xml:space="preserve">Instalación de extintor de CO2, con una capacidad de 12 </w:t>
      </w:r>
      <w:proofErr w:type="spellStart"/>
      <w:r w:rsidRPr="001466C0">
        <w:rPr>
          <w:rFonts w:ascii="Arial" w:eastAsia="Calibri" w:hAnsi="Arial" w:cs="Arial"/>
          <w:sz w:val="24"/>
          <w:szCs w:val="24"/>
          <w:lang w:val="es-ES" w:eastAsia="en-US"/>
        </w:rPr>
        <w:t>kgs</w:t>
      </w:r>
      <w:proofErr w:type="spellEnd"/>
      <w:r w:rsidRPr="001466C0">
        <w:rPr>
          <w:rFonts w:ascii="Arial" w:eastAsia="Calibri" w:hAnsi="Arial" w:cs="Arial"/>
          <w:sz w:val="24"/>
          <w:szCs w:val="24"/>
          <w:lang w:val="es-ES" w:eastAsia="en-US"/>
        </w:rPr>
        <w:t>.</w:t>
      </w:r>
    </w:p>
    <w:p w14:paraId="481D9C29" w14:textId="74FACA15" w:rsidR="001466C0" w:rsidRPr="001466C0" w:rsidRDefault="001466C0" w:rsidP="001466C0">
      <w:pPr>
        <w:widowControl w:val="0"/>
        <w:pBdr>
          <w:top w:val="nil"/>
          <w:left w:val="nil"/>
          <w:bottom w:val="nil"/>
          <w:right w:val="nil"/>
          <w:between w:val="nil"/>
        </w:pBdr>
        <w:autoSpaceDE w:val="0"/>
        <w:autoSpaceDN w:val="0"/>
        <w:spacing w:after="0" w:line="259" w:lineRule="auto"/>
        <w:ind w:left="1115"/>
        <w:jc w:val="both"/>
        <w:rPr>
          <w:rFonts w:ascii="Arial" w:eastAsia="Calibri" w:hAnsi="Arial" w:cs="Arial"/>
          <w:sz w:val="24"/>
          <w:szCs w:val="24"/>
          <w:highlight w:val="green"/>
          <w:lang w:val="es-ES" w:eastAsia="en-US"/>
        </w:rPr>
      </w:pPr>
      <w:r w:rsidRPr="001466C0">
        <w:rPr>
          <w:rFonts w:ascii="Arial" w:eastAsia="Calibri" w:hAnsi="Arial" w:cs="Arial"/>
          <w:sz w:val="24"/>
          <w:szCs w:val="24"/>
          <w:highlight w:val="green"/>
          <w:lang w:val="es-ES" w:eastAsia="en-US"/>
        </w:rPr>
        <w:t xml:space="preserve">     </w:t>
      </w:r>
    </w:p>
    <w:p w14:paraId="32FCB4A0" w14:textId="77777777" w:rsidR="001466C0" w:rsidRPr="001466C0" w:rsidRDefault="001466C0" w:rsidP="001466C0">
      <w:pPr>
        <w:widowControl w:val="0"/>
        <w:autoSpaceDE w:val="0"/>
        <w:autoSpaceDN w:val="0"/>
        <w:spacing w:after="0" w:line="240" w:lineRule="auto"/>
        <w:ind w:left="395" w:firstLine="325"/>
        <w:rPr>
          <w:rFonts w:ascii="Arial" w:eastAsia="Calibri" w:hAnsi="Arial" w:cs="Arial"/>
          <w:b/>
          <w:color w:val="auto"/>
          <w:sz w:val="24"/>
          <w:szCs w:val="24"/>
          <w:lang w:val="es-ES" w:eastAsia="en-US"/>
        </w:rPr>
      </w:pPr>
      <w:r w:rsidRPr="001466C0">
        <w:rPr>
          <w:rFonts w:ascii="Arial" w:eastAsia="Calibri" w:hAnsi="Arial" w:cs="Arial"/>
          <w:b/>
          <w:bCs/>
          <w:color w:val="auto"/>
          <w:sz w:val="24"/>
          <w:szCs w:val="24"/>
          <w:lang w:val="es-ES" w:eastAsia="en-US"/>
        </w:rPr>
        <w:t xml:space="preserve">BOMBA </w:t>
      </w:r>
      <w:r w:rsidRPr="001466C0">
        <w:rPr>
          <w:rFonts w:ascii="Arial" w:eastAsia="Calibri" w:hAnsi="Arial" w:cs="Arial"/>
          <w:b/>
          <w:color w:val="auto"/>
          <w:sz w:val="24"/>
          <w:szCs w:val="24"/>
          <w:lang w:val="es-ES" w:eastAsia="en-US"/>
        </w:rPr>
        <w:t>SUMERGIBLE (2) DE POTENCIA 3HP.</w:t>
      </w:r>
    </w:p>
    <w:p w14:paraId="23AA2EE6" w14:textId="77777777" w:rsidR="001466C0" w:rsidRPr="001466C0" w:rsidRDefault="001466C0" w:rsidP="001466C0">
      <w:pPr>
        <w:widowControl w:val="0"/>
        <w:autoSpaceDE w:val="0"/>
        <w:autoSpaceDN w:val="0"/>
        <w:spacing w:after="0" w:line="240" w:lineRule="auto"/>
        <w:ind w:left="395" w:firstLine="325"/>
        <w:rPr>
          <w:rFonts w:ascii="Arial" w:eastAsia="Calibri" w:hAnsi="Arial" w:cs="Arial"/>
          <w:b/>
          <w:color w:val="auto"/>
          <w:sz w:val="24"/>
          <w:szCs w:val="24"/>
          <w:lang w:val="es-ES" w:eastAsia="en-US"/>
        </w:rPr>
      </w:pPr>
      <w:r w:rsidRPr="001466C0">
        <w:rPr>
          <w:rFonts w:ascii="Arial" w:eastAsia="Calibri" w:hAnsi="Arial" w:cs="Arial"/>
          <w:b/>
          <w:color w:val="auto"/>
          <w:sz w:val="24"/>
          <w:szCs w:val="24"/>
          <w:lang w:val="es-ES" w:eastAsia="en-US"/>
        </w:rPr>
        <w:t>DATOS.</w:t>
      </w:r>
    </w:p>
    <w:p w14:paraId="52D6000D" w14:textId="77777777" w:rsidR="001466C0" w:rsidRPr="001466C0" w:rsidRDefault="001466C0" w:rsidP="00BE1777">
      <w:pPr>
        <w:widowControl w:val="0"/>
        <w:numPr>
          <w:ilvl w:val="0"/>
          <w:numId w:val="46"/>
        </w:numPr>
        <w:tabs>
          <w:tab w:val="left" w:pos="1181"/>
        </w:tabs>
        <w:autoSpaceDE w:val="0"/>
        <w:autoSpaceDN w:val="0"/>
        <w:spacing w:before="100"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Motor</w:t>
      </w:r>
      <w:r w:rsidRPr="001466C0">
        <w:rPr>
          <w:rFonts w:ascii="Arial" w:eastAsia="Calibri" w:hAnsi="Arial" w:cs="Arial"/>
          <w:color w:val="auto"/>
          <w:spacing w:val="-3"/>
          <w:sz w:val="24"/>
          <w:szCs w:val="24"/>
          <w:lang w:val="es-ES" w:eastAsia="en-US"/>
        </w:rPr>
        <w:t xml:space="preserve"> </w:t>
      </w:r>
      <w:r w:rsidRPr="001466C0">
        <w:rPr>
          <w:rFonts w:ascii="Arial" w:eastAsia="Calibri" w:hAnsi="Arial" w:cs="Arial"/>
          <w:color w:val="auto"/>
          <w:sz w:val="24"/>
          <w:szCs w:val="24"/>
          <w:lang w:val="es-ES" w:eastAsia="en-US"/>
        </w:rPr>
        <w:t>Eléctrico</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3</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HP,</w:t>
      </w:r>
      <w:r w:rsidRPr="001466C0">
        <w:rPr>
          <w:rFonts w:ascii="Arial" w:eastAsia="Calibri" w:hAnsi="Arial" w:cs="Arial"/>
          <w:color w:val="auto"/>
          <w:spacing w:val="-6"/>
          <w:sz w:val="24"/>
          <w:szCs w:val="24"/>
          <w:lang w:val="es-ES" w:eastAsia="en-US"/>
        </w:rPr>
        <w:t xml:space="preserve"> </w:t>
      </w:r>
      <w:r w:rsidRPr="001466C0">
        <w:rPr>
          <w:rFonts w:ascii="Arial" w:eastAsia="Calibri" w:hAnsi="Arial" w:cs="Arial"/>
          <w:color w:val="auto"/>
          <w:sz w:val="24"/>
          <w:szCs w:val="24"/>
          <w:lang w:val="es-ES" w:eastAsia="en-US"/>
        </w:rPr>
        <w:t>RPM,</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220V/240V</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Trifásico</w:t>
      </w:r>
    </w:p>
    <w:p w14:paraId="76CCCC09" w14:textId="77777777" w:rsidR="001466C0" w:rsidRPr="001466C0" w:rsidRDefault="001466C0" w:rsidP="00BE1777">
      <w:pPr>
        <w:widowControl w:val="0"/>
        <w:numPr>
          <w:ilvl w:val="0"/>
          <w:numId w:val="46"/>
        </w:numPr>
        <w:tabs>
          <w:tab w:val="left" w:pos="1181"/>
        </w:tabs>
        <w:autoSpaceDE w:val="0"/>
        <w:autoSpaceDN w:val="0"/>
        <w:spacing w:before="27"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Desmontaje</w:t>
      </w:r>
      <w:r w:rsidRPr="001466C0">
        <w:rPr>
          <w:rFonts w:ascii="Arial" w:eastAsia="Calibri" w:hAnsi="Arial" w:cs="Arial"/>
          <w:color w:val="auto"/>
          <w:spacing w:val="-5"/>
          <w:sz w:val="24"/>
          <w:szCs w:val="24"/>
          <w:lang w:val="es-ES" w:eastAsia="en-US"/>
        </w:rPr>
        <w:t xml:space="preserve"> </w:t>
      </w:r>
      <w:r w:rsidRPr="001466C0">
        <w:rPr>
          <w:rFonts w:ascii="Arial" w:eastAsia="Calibri" w:hAnsi="Arial" w:cs="Arial"/>
          <w:color w:val="auto"/>
          <w:sz w:val="24"/>
          <w:szCs w:val="24"/>
          <w:lang w:val="es-ES" w:eastAsia="en-US"/>
        </w:rPr>
        <w:t>de línea</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de impulsión</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5"/>
          <w:sz w:val="24"/>
          <w:szCs w:val="24"/>
          <w:lang w:val="es-ES" w:eastAsia="en-US"/>
        </w:rPr>
        <w:t xml:space="preserve"> </w:t>
      </w:r>
      <w:r w:rsidRPr="001466C0">
        <w:rPr>
          <w:rFonts w:ascii="Arial" w:eastAsia="Calibri" w:hAnsi="Arial" w:cs="Arial"/>
          <w:color w:val="auto"/>
          <w:sz w:val="24"/>
          <w:szCs w:val="24"/>
          <w:lang w:val="es-ES" w:eastAsia="en-US"/>
        </w:rPr>
        <w:t>3”</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metálicas</w:t>
      </w:r>
    </w:p>
    <w:p w14:paraId="29BC62E4" w14:textId="77777777" w:rsidR="001466C0" w:rsidRPr="001466C0" w:rsidRDefault="001466C0" w:rsidP="00BE1777">
      <w:pPr>
        <w:widowControl w:val="0"/>
        <w:numPr>
          <w:ilvl w:val="0"/>
          <w:numId w:val="46"/>
        </w:numPr>
        <w:tabs>
          <w:tab w:val="left" w:pos="1181"/>
        </w:tabs>
        <w:autoSpaceDE w:val="0"/>
        <w:autoSpaceDN w:val="0"/>
        <w:spacing w:before="22"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Desmontaje</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bomba</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3</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HP</w:t>
      </w:r>
    </w:p>
    <w:p w14:paraId="3B2A94C7" w14:textId="77777777" w:rsidR="001466C0" w:rsidRPr="001466C0" w:rsidRDefault="001466C0" w:rsidP="00BE1777">
      <w:pPr>
        <w:widowControl w:val="0"/>
        <w:numPr>
          <w:ilvl w:val="0"/>
          <w:numId w:val="46"/>
        </w:numPr>
        <w:tabs>
          <w:tab w:val="left" w:pos="1181"/>
        </w:tabs>
        <w:autoSpaceDE w:val="0"/>
        <w:autoSpaceDN w:val="0"/>
        <w:spacing w:before="23"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Montaje</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de bomba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sumergible</w:t>
      </w:r>
      <w:r w:rsidRPr="001466C0">
        <w:rPr>
          <w:rFonts w:ascii="Arial" w:eastAsia="Calibri" w:hAnsi="Arial" w:cs="Arial"/>
          <w:color w:val="auto"/>
          <w:spacing w:val="-5"/>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5"/>
          <w:sz w:val="24"/>
          <w:szCs w:val="24"/>
          <w:lang w:val="es-ES" w:eastAsia="en-US"/>
        </w:rPr>
        <w:t xml:space="preserve"> </w:t>
      </w:r>
      <w:r w:rsidRPr="001466C0">
        <w:rPr>
          <w:rFonts w:ascii="Arial" w:eastAsia="Calibri" w:hAnsi="Arial" w:cs="Arial"/>
          <w:color w:val="auto"/>
          <w:sz w:val="24"/>
          <w:szCs w:val="24"/>
          <w:lang w:val="es-ES" w:eastAsia="en-US"/>
        </w:rPr>
        <w:t>3</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HP</w:t>
      </w:r>
    </w:p>
    <w:p w14:paraId="6B9A68DD" w14:textId="77777777" w:rsidR="001466C0" w:rsidRPr="001466C0" w:rsidRDefault="001466C0" w:rsidP="00BE1777">
      <w:pPr>
        <w:widowControl w:val="0"/>
        <w:numPr>
          <w:ilvl w:val="0"/>
          <w:numId w:val="46"/>
        </w:numPr>
        <w:tabs>
          <w:tab w:val="left" w:pos="1181"/>
        </w:tabs>
        <w:autoSpaceDE w:val="0"/>
        <w:autoSpaceDN w:val="0"/>
        <w:spacing w:before="22"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Montaje</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de línea</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5"/>
          <w:sz w:val="24"/>
          <w:szCs w:val="24"/>
          <w:lang w:val="es-ES" w:eastAsia="en-US"/>
        </w:rPr>
        <w:t xml:space="preserve"> </w:t>
      </w:r>
      <w:r w:rsidRPr="001466C0">
        <w:rPr>
          <w:rFonts w:ascii="Arial" w:eastAsia="Calibri" w:hAnsi="Arial" w:cs="Arial"/>
          <w:color w:val="auto"/>
          <w:sz w:val="24"/>
          <w:szCs w:val="24"/>
          <w:lang w:val="es-ES" w:eastAsia="en-US"/>
        </w:rPr>
        <w:t>impulsión</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de 3”</w:t>
      </w:r>
    </w:p>
    <w:p w14:paraId="1DB5C692" w14:textId="77777777" w:rsidR="001466C0" w:rsidRPr="001466C0" w:rsidRDefault="001466C0" w:rsidP="00BE1777">
      <w:pPr>
        <w:widowControl w:val="0"/>
        <w:numPr>
          <w:ilvl w:val="0"/>
          <w:numId w:val="46"/>
        </w:numPr>
        <w:tabs>
          <w:tab w:val="left" w:pos="1181"/>
        </w:tabs>
        <w:autoSpaceDE w:val="0"/>
        <w:autoSpaceDN w:val="0"/>
        <w:spacing w:before="26"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Mantenimiento</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preventivo</w:t>
      </w:r>
      <w:r w:rsidRPr="001466C0">
        <w:rPr>
          <w:rFonts w:ascii="Arial" w:eastAsia="Calibri" w:hAnsi="Arial" w:cs="Arial"/>
          <w:color w:val="auto"/>
          <w:spacing w:val="-3"/>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bomba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sumergible</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3</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HP</w:t>
      </w:r>
    </w:p>
    <w:p w14:paraId="618F923F" w14:textId="77777777" w:rsidR="001466C0" w:rsidRPr="001466C0" w:rsidRDefault="001466C0" w:rsidP="00BE1777">
      <w:pPr>
        <w:widowControl w:val="0"/>
        <w:numPr>
          <w:ilvl w:val="0"/>
          <w:numId w:val="46"/>
        </w:numPr>
        <w:tabs>
          <w:tab w:val="left" w:pos="1181"/>
        </w:tabs>
        <w:autoSpaceDE w:val="0"/>
        <w:autoSpaceDN w:val="0"/>
        <w:spacing w:before="22"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Pruebas</w:t>
      </w:r>
      <w:r w:rsidRPr="001466C0">
        <w:rPr>
          <w:rFonts w:ascii="Arial" w:eastAsia="Calibri" w:hAnsi="Arial" w:cs="Arial"/>
          <w:color w:val="auto"/>
          <w:spacing w:val="-7"/>
          <w:sz w:val="24"/>
          <w:szCs w:val="24"/>
          <w:lang w:val="es-ES" w:eastAsia="en-US"/>
        </w:rPr>
        <w:t xml:space="preserve"> </w:t>
      </w:r>
      <w:r w:rsidRPr="001466C0">
        <w:rPr>
          <w:rFonts w:ascii="Arial" w:eastAsia="Calibri" w:hAnsi="Arial" w:cs="Arial"/>
          <w:color w:val="auto"/>
          <w:sz w:val="24"/>
          <w:szCs w:val="24"/>
          <w:lang w:val="es-ES" w:eastAsia="en-US"/>
        </w:rPr>
        <w:t>de funcionamiento</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y</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 xml:space="preserve">toma de </w:t>
      </w:r>
      <w:proofErr w:type="spellStart"/>
      <w:r w:rsidRPr="001466C0">
        <w:rPr>
          <w:rFonts w:ascii="Arial" w:eastAsia="Calibri" w:hAnsi="Arial" w:cs="Arial"/>
          <w:color w:val="auto"/>
          <w:sz w:val="24"/>
          <w:szCs w:val="24"/>
          <w:lang w:val="es-ES" w:eastAsia="en-US"/>
        </w:rPr>
        <w:t>megado</w:t>
      </w:r>
      <w:proofErr w:type="spellEnd"/>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de fases</w:t>
      </w:r>
    </w:p>
    <w:p w14:paraId="5BEA7877" w14:textId="77777777" w:rsidR="001466C0" w:rsidRPr="001466C0" w:rsidRDefault="001466C0" w:rsidP="00BE1777">
      <w:pPr>
        <w:widowControl w:val="0"/>
        <w:numPr>
          <w:ilvl w:val="0"/>
          <w:numId w:val="46"/>
        </w:numPr>
        <w:tabs>
          <w:tab w:val="left" w:pos="1181"/>
        </w:tabs>
        <w:autoSpaceDE w:val="0"/>
        <w:autoSpaceDN w:val="0"/>
        <w:spacing w:before="23"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Mantenimiento</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tablero</w:t>
      </w:r>
      <w:r w:rsidRPr="001466C0">
        <w:rPr>
          <w:rFonts w:ascii="Arial" w:eastAsia="Calibri" w:hAnsi="Arial" w:cs="Arial"/>
          <w:color w:val="auto"/>
          <w:spacing w:val="-3"/>
          <w:sz w:val="24"/>
          <w:szCs w:val="24"/>
          <w:lang w:val="es-ES" w:eastAsia="en-US"/>
        </w:rPr>
        <w:t xml:space="preserve"> </w:t>
      </w:r>
      <w:r w:rsidRPr="001466C0">
        <w:rPr>
          <w:rFonts w:ascii="Arial" w:eastAsia="Calibri" w:hAnsi="Arial" w:cs="Arial"/>
          <w:color w:val="auto"/>
          <w:sz w:val="24"/>
          <w:szCs w:val="24"/>
          <w:lang w:val="es-ES" w:eastAsia="en-US"/>
        </w:rPr>
        <w:t>eléctrico</w:t>
      </w:r>
      <w:r w:rsidRPr="001466C0">
        <w:rPr>
          <w:rFonts w:ascii="Arial" w:eastAsia="Calibri" w:hAnsi="Arial" w:cs="Arial"/>
          <w:color w:val="auto"/>
          <w:spacing w:val="-3"/>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5"/>
          <w:sz w:val="24"/>
          <w:szCs w:val="24"/>
          <w:lang w:val="es-ES" w:eastAsia="en-US"/>
        </w:rPr>
        <w:t xml:space="preserve"> </w:t>
      </w:r>
      <w:r w:rsidRPr="001466C0">
        <w:rPr>
          <w:rFonts w:ascii="Arial" w:eastAsia="Calibri" w:hAnsi="Arial" w:cs="Arial"/>
          <w:color w:val="auto"/>
          <w:sz w:val="24"/>
          <w:szCs w:val="24"/>
          <w:lang w:val="es-ES" w:eastAsia="en-US"/>
        </w:rPr>
        <w:t>protección</w:t>
      </w:r>
    </w:p>
    <w:p w14:paraId="4D1C578E" w14:textId="77777777" w:rsidR="001466C0" w:rsidRPr="001466C0" w:rsidRDefault="001466C0" w:rsidP="00BE1777">
      <w:pPr>
        <w:widowControl w:val="0"/>
        <w:numPr>
          <w:ilvl w:val="0"/>
          <w:numId w:val="46"/>
        </w:numPr>
        <w:tabs>
          <w:tab w:val="left" w:pos="1181"/>
        </w:tabs>
        <w:autoSpaceDE w:val="0"/>
        <w:autoSpaceDN w:val="0"/>
        <w:spacing w:before="22" w:after="0" w:line="240" w:lineRule="auto"/>
        <w:ind w:left="1246" w:hanging="425"/>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Operatividad</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y</w:t>
      </w:r>
      <w:r w:rsidRPr="001466C0">
        <w:rPr>
          <w:rFonts w:ascii="Arial" w:eastAsia="Calibri" w:hAnsi="Arial" w:cs="Arial"/>
          <w:color w:val="auto"/>
          <w:spacing w:val="-5"/>
          <w:sz w:val="24"/>
          <w:szCs w:val="24"/>
          <w:lang w:val="es-ES" w:eastAsia="en-US"/>
        </w:rPr>
        <w:t xml:space="preserve"> </w:t>
      </w:r>
      <w:r w:rsidRPr="001466C0">
        <w:rPr>
          <w:rFonts w:ascii="Arial" w:eastAsia="Calibri" w:hAnsi="Arial" w:cs="Arial"/>
          <w:color w:val="auto"/>
          <w:sz w:val="24"/>
          <w:szCs w:val="24"/>
          <w:lang w:val="es-ES" w:eastAsia="en-US"/>
        </w:rPr>
        <w:t>funcionamiento</w:t>
      </w:r>
      <w:r w:rsidRPr="001466C0">
        <w:rPr>
          <w:rFonts w:ascii="Arial" w:eastAsia="Calibri" w:hAnsi="Arial" w:cs="Arial"/>
          <w:color w:val="auto"/>
          <w:spacing w:val="-6"/>
          <w:sz w:val="24"/>
          <w:szCs w:val="24"/>
          <w:lang w:val="es-ES" w:eastAsia="en-US"/>
        </w:rPr>
        <w:t xml:space="preserve"> </w:t>
      </w:r>
      <w:r w:rsidRPr="001466C0">
        <w:rPr>
          <w:rFonts w:ascii="Arial" w:eastAsia="Calibri" w:hAnsi="Arial" w:cs="Arial"/>
          <w:color w:val="auto"/>
          <w:sz w:val="24"/>
          <w:szCs w:val="24"/>
          <w:lang w:val="es-ES" w:eastAsia="en-US"/>
        </w:rPr>
        <w:t>optimo</w:t>
      </w:r>
    </w:p>
    <w:p w14:paraId="0CBADAE2" w14:textId="77777777" w:rsidR="001466C0" w:rsidRDefault="001466C0" w:rsidP="00BE1777">
      <w:pPr>
        <w:widowControl w:val="0"/>
        <w:numPr>
          <w:ilvl w:val="0"/>
          <w:numId w:val="46"/>
        </w:numPr>
        <w:pBdr>
          <w:top w:val="nil"/>
          <w:left w:val="nil"/>
          <w:bottom w:val="nil"/>
          <w:right w:val="nil"/>
          <w:between w:val="nil"/>
        </w:pBdr>
        <w:tabs>
          <w:tab w:val="left" w:pos="1181"/>
        </w:tabs>
        <w:autoSpaceDE w:val="0"/>
        <w:autoSpaceDN w:val="0"/>
        <w:spacing w:after="0" w:line="259" w:lineRule="auto"/>
        <w:ind w:left="1246" w:hanging="425"/>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 xml:space="preserve">Suministro e instalación de </w:t>
      </w:r>
      <w:proofErr w:type="spellStart"/>
      <w:r w:rsidRPr="001466C0">
        <w:rPr>
          <w:rFonts w:ascii="Arial" w:eastAsia="Calibri" w:hAnsi="Arial" w:cs="Arial"/>
          <w:sz w:val="24"/>
          <w:szCs w:val="24"/>
          <w:lang w:val="es-ES" w:eastAsia="en-US"/>
        </w:rPr>
        <w:t>Relay</w:t>
      </w:r>
      <w:proofErr w:type="spellEnd"/>
      <w:r w:rsidRPr="001466C0">
        <w:rPr>
          <w:rFonts w:ascii="Arial" w:eastAsia="Calibri" w:hAnsi="Arial" w:cs="Arial"/>
          <w:sz w:val="24"/>
          <w:szCs w:val="24"/>
          <w:lang w:val="es-ES" w:eastAsia="en-US"/>
        </w:rPr>
        <w:t xml:space="preserve"> de protección 220v 12 </w:t>
      </w:r>
      <w:proofErr w:type="spellStart"/>
      <w:r w:rsidRPr="001466C0">
        <w:rPr>
          <w:rFonts w:ascii="Arial" w:eastAsia="Calibri" w:hAnsi="Arial" w:cs="Arial"/>
          <w:sz w:val="24"/>
          <w:szCs w:val="24"/>
          <w:lang w:val="es-ES" w:eastAsia="en-US"/>
        </w:rPr>
        <w:t>Amp</w:t>
      </w:r>
      <w:proofErr w:type="spellEnd"/>
      <w:r>
        <w:rPr>
          <w:rFonts w:ascii="Arial" w:eastAsia="Calibri" w:hAnsi="Arial" w:cs="Arial"/>
          <w:sz w:val="24"/>
          <w:szCs w:val="24"/>
          <w:lang w:val="es-ES" w:eastAsia="en-US"/>
        </w:rPr>
        <w:t>.</w:t>
      </w:r>
    </w:p>
    <w:p w14:paraId="5357B2C2" w14:textId="776BCE97" w:rsidR="001466C0" w:rsidRPr="001466C0" w:rsidRDefault="001466C0" w:rsidP="001466C0">
      <w:pPr>
        <w:widowControl w:val="0"/>
        <w:pBdr>
          <w:top w:val="nil"/>
          <w:left w:val="nil"/>
          <w:bottom w:val="nil"/>
          <w:right w:val="nil"/>
          <w:between w:val="nil"/>
        </w:pBdr>
        <w:tabs>
          <w:tab w:val="left" w:pos="1181"/>
        </w:tabs>
        <w:autoSpaceDE w:val="0"/>
        <w:autoSpaceDN w:val="0"/>
        <w:spacing w:after="0" w:line="259" w:lineRule="auto"/>
        <w:ind w:left="1246"/>
        <w:jc w:val="both"/>
        <w:rPr>
          <w:rFonts w:ascii="Arial" w:eastAsia="Calibri" w:hAnsi="Arial" w:cs="Arial"/>
          <w:sz w:val="24"/>
          <w:szCs w:val="24"/>
          <w:lang w:val="es-ES" w:eastAsia="en-US"/>
        </w:rPr>
      </w:pPr>
      <w:r w:rsidRPr="001466C0">
        <w:rPr>
          <w:rFonts w:ascii="Arial" w:eastAsia="Calibri" w:hAnsi="Arial" w:cs="Arial"/>
          <w:sz w:val="24"/>
          <w:szCs w:val="24"/>
          <w:lang w:val="es-ES" w:eastAsia="en-US"/>
        </w:rPr>
        <w:t xml:space="preserve"> </w:t>
      </w:r>
    </w:p>
    <w:p w14:paraId="6671A3F3" w14:textId="77777777" w:rsidR="001466C0" w:rsidRPr="001466C0" w:rsidRDefault="001466C0" w:rsidP="001466C0">
      <w:pPr>
        <w:widowControl w:val="0"/>
        <w:pBdr>
          <w:top w:val="nil"/>
          <w:left w:val="nil"/>
          <w:bottom w:val="nil"/>
          <w:right w:val="nil"/>
          <w:between w:val="nil"/>
        </w:pBdr>
        <w:autoSpaceDE w:val="0"/>
        <w:autoSpaceDN w:val="0"/>
        <w:spacing w:after="0" w:line="240" w:lineRule="auto"/>
        <w:ind w:left="395" w:firstLine="325"/>
        <w:jc w:val="both"/>
        <w:rPr>
          <w:rFonts w:ascii="Arial" w:eastAsia="Calibri" w:hAnsi="Arial" w:cs="Arial"/>
          <w:b/>
          <w:bCs/>
          <w:color w:val="auto"/>
          <w:sz w:val="24"/>
          <w:szCs w:val="24"/>
          <w:lang w:val="es-ES" w:eastAsia="en-US"/>
        </w:rPr>
      </w:pPr>
      <w:r w:rsidRPr="001466C0">
        <w:rPr>
          <w:rFonts w:ascii="Arial" w:eastAsia="Calibri" w:hAnsi="Arial" w:cs="Arial"/>
          <w:b/>
          <w:bCs/>
          <w:sz w:val="24"/>
          <w:szCs w:val="24"/>
          <w:lang w:val="es-ES" w:eastAsia="en-US"/>
        </w:rPr>
        <w:t xml:space="preserve">SUMINISTRO E INSTALACION DE BOMBA </w:t>
      </w:r>
      <w:r w:rsidRPr="001466C0">
        <w:rPr>
          <w:rFonts w:ascii="Arial" w:eastAsia="Calibri" w:hAnsi="Arial" w:cs="Arial"/>
          <w:b/>
          <w:bCs/>
          <w:color w:val="auto"/>
          <w:sz w:val="24"/>
          <w:szCs w:val="24"/>
          <w:lang w:val="es-ES" w:eastAsia="en-US"/>
        </w:rPr>
        <w:t xml:space="preserve">CENTRÍFUGA </w:t>
      </w:r>
    </w:p>
    <w:p w14:paraId="427BA793" w14:textId="77777777" w:rsidR="001466C0" w:rsidRPr="001466C0" w:rsidRDefault="001466C0" w:rsidP="00BE1777">
      <w:pPr>
        <w:widowControl w:val="0"/>
        <w:numPr>
          <w:ilvl w:val="0"/>
          <w:numId w:val="45"/>
        </w:numPr>
        <w:pBdr>
          <w:top w:val="nil"/>
          <w:left w:val="nil"/>
          <w:bottom w:val="nil"/>
          <w:right w:val="nil"/>
          <w:between w:val="nil"/>
        </w:pBdr>
        <w:autoSpaceDE w:val="0"/>
        <w:autoSpaceDN w:val="0"/>
        <w:spacing w:after="0" w:line="259" w:lineRule="auto"/>
        <w:ind w:left="1115"/>
        <w:rPr>
          <w:rFonts w:ascii="Arial" w:eastAsia="Calibri" w:hAnsi="Arial" w:cs="Arial"/>
          <w:sz w:val="24"/>
          <w:szCs w:val="24"/>
          <w:lang w:val="es-ES" w:eastAsia="en-US"/>
        </w:rPr>
      </w:pPr>
      <w:r w:rsidRPr="001466C0">
        <w:rPr>
          <w:rFonts w:ascii="Arial" w:eastAsia="Calibri" w:hAnsi="Arial" w:cs="Arial"/>
          <w:sz w:val="24"/>
          <w:szCs w:val="24"/>
          <w:lang w:val="es-ES" w:eastAsia="en-US"/>
        </w:rPr>
        <w:t>Potencia 10 HP.</w:t>
      </w:r>
    </w:p>
    <w:p w14:paraId="1CD87817" w14:textId="77777777" w:rsidR="001466C0" w:rsidRPr="001466C0" w:rsidRDefault="001466C0" w:rsidP="00BE1777">
      <w:pPr>
        <w:widowControl w:val="0"/>
        <w:numPr>
          <w:ilvl w:val="0"/>
          <w:numId w:val="45"/>
        </w:numPr>
        <w:pBdr>
          <w:top w:val="nil"/>
          <w:left w:val="nil"/>
          <w:bottom w:val="nil"/>
          <w:right w:val="nil"/>
          <w:between w:val="nil"/>
        </w:pBdr>
        <w:autoSpaceDE w:val="0"/>
        <w:autoSpaceDN w:val="0"/>
        <w:spacing w:after="0" w:line="259" w:lineRule="auto"/>
        <w:ind w:left="1115"/>
        <w:rPr>
          <w:rFonts w:ascii="Arial" w:eastAsia="Calibri" w:hAnsi="Arial" w:cs="Arial"/>
          <w:sz w:val="24"/>
          <w:szCs w:val="24"/>
          <w:lang w:val="es-ES" w:eastAsia="en-US"/>
        </w:rPr>
      </w:pPr>
      <w:r w:rsidRPr="001466C0">
        <w:rPr>
          <w:rFonts w:ascii="Arial" w:eastAsia="Calibri" w:hAnsi="Arial" w:cs="Arial"/>
          <w:sz w:val="24"/>
          <w:szCs w:val="24"/>
          <w:lang w:val="es-ES" w:eastAsia="en-US"/>
        </w:rPr>
        <w:t>Volteje: 220 trifásico.</w:t>
      </w:r>
    </w:p>
    <w:p w14:paraId="3783BAFC" w14:textId="77777777" w:rsidR="001466C0" w:rsidRDefault="001466C0" w:rsidP="00BE1777">
      <w:pPr>
        <w:widowControl w:val="0"/>
        <w:numPr>
          <w:ilvl w:val="0"/>
          <w:numId w:val="45"/>
        </w:numPr>
        <w:pBdr>
          <w:top w:val="nil"/>
          <w:left w:val="nil"/>
          <w:bottom w:val="nil"/>
          <w:right w:val="nil"/>
          <w:between w:val="nil"/>
        </w:pBdr>
        <w:autoSpaceDE w:val="0"/>
        <w:autoSpaceDN w:val="0"/>
        <w:spacing w:after="0" w:line="259" w:lineRule="auto"/>
        <w:ind w:left="1115"/>
        <w:rPr>
          <w:rFonts w:ascii="Arial" w:eastAsia="Calibri" w:hAnsi="Arial" w:cs="Arial"/>
          <w:sz w:val="24"/>
          <w:szCs w:val="24"/>
          <w:lang w:val="es-ES" w:eastAsia="en-US"/>
        </w:rPr>
      </w:pPr>
      <w:r w:rsidRPr="001466C0">
        <w:rPr>
          <w:rFonts w:ascii="Arial" w:eastAsia="Calibri" w:hAnsi="Arial" w:cs="Arial"/>
          <w:sz w:val="24"/>
          <w:szCs w:val="24"/>
          <w:lang w:val="es-ES" w:eastAsia="en-US"/>
        </w:rPr>
        <w:t>Revoluciones de motor: 3500 RPM</w:t>
      </w:r>
    </w:p>
    <w:p w14:paraId="7DE1636C" w14:textId="77777777" w:rsidR="001466C0" w:rsidRPr="001466C0" w:rsidRDefault="001466C0" w:rsidP="001466C0">
      <w:pPr>
        <w:widowControl w:val="0"/>
        <w:pBdr>
          <w:top w:val="nil"/>
          <w:left w:val="nil"/>
          <w:bottom w:val="nil"/>
          <w:right w:val="nil"/>
          <w:between w:val="nil"/>
        </w:pBdr>
        <w:autoSpaceDE w:val="0"/>
        <w:autoSpaceDN w:val="0"/>
        <w:spacing w:after="0" w:line="259" w:lineRule="auto"/>
        <w:ind w:left="1115"/>
        <w:rPr>
          <w:rFonts w:ascii="Arial" w:eastAsia="Calibri" w:hAnsi="Arial" w:cs="Arial"/>
          <w:sz w:val="24"/>
          <w:szCs w:val="24"/>
          <w:lang w:val="es-ES" w:eastAsia="en-US"/>
        </w:rPr>
      </w:pPr>
    </w:p>
    <w:p w14:paraId="53A92AF7" w14:textId="77777777" w:rsidR="001466C0" w:rsidRPr="001466C0" w:rsidRDefault="001466C0" w:rsidP="001466C0">
      <w:pPr>
        <w:widowControl w:val="0"/>
        <w:pBdr>
          <w:top w:val="nil"/>
          <w:left w:val="nil"/>
          <w:bottom w:val="nil"/>
          <w:right w:val="nil"/>
          <w:between w:val="nil"/>
        </w:pBdr>
        <w:autoSpaceDE w:val="0"/>
        <w:autoSpaceDN w:val="0"/>
        <w:spacing w:after="0" w:line="240" w:lineRule="auto"/>
        <w:ind w:left="720"/>
        <w:rPr>
          <w:rFonts w:ascii="Arial" w:eastAsia="Calibri" w:hAnsi="Arial" w:cs="Arial"/>
          <w:sz w:val="24"/>
          <w:szCs w:val="24"/>
          <w:lang w:val="es-ES" w:eastAsia="en-US"/>
        </w:rPr>
      </w:pPr>
      <w:r w:rsidRPr="001466C0">
        <w:rPr>
          <w:rFonts w:ascii="Arial" w:eastAsia="Calibri" w:hAnsi="Arial" w:cs="Arial"/>
          <w:b/>
          <w:bCs/>
          <w:sz w:val="24"/>
          <w:szCs w:val="24"/>
          <w:lang w:val="es-ES" w:eastAsia="en-US"/>
        </w:rPr>
        <w:t>SUMIISTRO E INSTALACION DE  4 LLAVES DE CONTROL DE 4’’</w:t>
      </w:r>
      <w:r w:rsidRPr="001466C0">
        <w:rPr>
          <w:rFonts w:ascii="Arial" w:eastAsia="Calibri" w:hAnsi="Arial" w:cs="Arial"/>
          <w:sz w:val="24"/>
          <w:szCs w:val="24"/>
          <w:lang w:val="es-ES" w:eastAsia="en-US"/>
        </w:rPr>
        <w:t xml:space="preserve"> en la caseta de distribución de pabellones </w:t>
      </w:r>
    </w:p>
    <w:p w14:paraId="1BE22245" w14:textId="77777777" w:rsidR="001466C0" w:rsidRPr="001466C0" w:rsidRDefault="001466C0" w:rsidP="001466C0">
      <w:pPr>
        <w:widowControl w:val="0"/>
        <w:pBdr>
          <w:top w:val="nil"/>
          <w:left w:val="nil"/>
          <w:bottom w:val="nil"/>
          <w:right w:val="nil"/>
          <w:between w:val="nil"/>
        </w:pBdr>
        <w:autoSpaceDE w:val="0"/>
        <w:autoSpaceDN w:val="0"/>
        <w:spacing w:before="22" w:after="0" w:line="240" w:lineRule="auto"/>
        <w:ind w:left="1115"/>
        <w:jc w:val="both"/>
        <w:rPr>
          <w:rFonts w:ascii="Arial" w:eastAsia="Calibri" w:hAnsi="Arial" w:cs="Arial"/>
          <w:sz w:val="24"/>
          <w:szCs w:val="24"/>
          <w:lang w:val="es-ES" w:eastAsia="en-US"/>
        </w:rPr>
      </w:pPr>
    </w:p>
    <w:p w14:paraId="4D49710E" w14:textId="77777777" w:rsidR="001466C0" w:rsidRPr="001466C0" w:rsidRDefault="001466C0" w:rsidP="001466C0">
      <w:pPr>
        <w:widowControl w:val="0"/>
        <w:autoSpaceDE w:val="0"/>
        <w:autoSpaceDN w:val="0"/>
        <w:spacing w:after="0" w:line="240" w:lineRule="auto"/>
        <w:ind w:left="720"/>
        <w:rPr>
          <w:rFonts w:ascii="Arial" w:eastAsia="Calibri" w:hAnsi="Arial" w:cs="Arial"/>
          <w:color w:val="auto"/>
          <w:sz w:val="24"/>
          <w:szCs w:val="24"/>
          <w:lang w:val="es-ES" w:eastAsia="en-US"/>
        </w:rPr>
      </w:pPr>
      <w:r w:rsidRPr="001466C0">
        <w:rPr>
          <w:rFonts w:ascii="Arial" w:eastAsia="Calibri" w:hAnsi="Arial" w:cs="Arial"/>
          <w:b/>
          <w:bCs/>
          <w:color w:val="auto"/>
          <w:sz w:val="24"/>
          <w:szCs w:val="24"/>
          <w:lang w:val="es-ES" w:eastAsia="en-US"/>
        </w:rPr>
        <w:t>DATOS DE CASETA</w:t>
      </w:r>
      <w:r w:rsidRPr="001466C0">
        <w:rPr>
          <w:rFonts w:ascii="Arial" w:eastAsia="Calibri" w:hAnsi="Arial" w:cs="Arial"/>
          <w:color w:val="auto"/>
          <w:sz w:val="24"/>
          <w:szCs w:val="24"/>
          <w:lang w:val="es-ES" w:eastAsia="en-US"/>
        </w:rPr>
        <w:t>.</w:t>
      </w:r>
    </w:p>
    <w:p w14:paraId="15830493" w14:textId="77777777" w:rsidR="001466C0" w:rsidRPr="001466C0" w:rsidRDefault="001466C0" w:rsidP="001466C0">
      <w:pPr>
        <w:widowControl w:val="0"/>
        <w:autoSpaceDE w:val="0"/>
        <w:autoSpaceDN w:val="0"/>
        <w:spacing w:after="0" w:line="240" w:lineRule="auto"/>
        <w:ind w:left="720"/>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 xml:space="preserve">Largo: 3.45 </w:t>
      </w:r>
      <w:proofErr w:type="spellStart"/>
      <w:r w:rsidRPr="001466C0">
        <w:rPr>
          <w:rFonts w:ascii="Arial" w:eastAsia="Calibri" w:hAnsi="Arial" w:cs="Arial"/>
          <w:color w:val="auto"/>
          <w:sz w:val="24"/>
          <w:szCs w:val="24"/>
          <w:lang w:val="es-ES" w:eastAsia="en-US"/>
        </w:rPr>
        <w:t>mt</w:t>
      </w:r>
      <w:proofErr w:type="spellEnd"/>
    </w:p>
    <w:p w14:paraId="5E5330C0" w14:textId="77777777" w:rsidR="001466C0" w:rsidRPr="001466C0" w:rsidRDefault="001466C0" w:rsidP="001466C0">
      <w:pPr>
        <w:widowControl w:val="0"/>
        <w:autoSpaceDE w:val="0"/>
        <w:autoSpaceDN w:val="0"/>
        <w:spacing w:after="0" w:line="240" w:lineRule="auto"/>
        <w:ind w:left="720"/>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Ancho</w:t>
      </w:r>
      <w:proofErr w:type="gramStart"/>
      <w:r w:rsidRPr="001466C0">
        <w:rPr>
          <w:rFonts w:ascii="Arial" w:eastAsia="Calibri" w:hAnsi="Arial" w:cs="Arial"/>
          <w:color w:val="auto"/>
          <w:sz w:val="24"/>
          <w:szCs w:val="24"/>
          <w:lang w:val="es-ES" w:eastAsia="en-US"/>
        </w:rPr>
        <w:t>:3.15</w:t>
      </w:r>
      <w:proofErr w:type="gramEnd"/>
      <w:r w:rsidRPr="001466C0">
        <w:rPr>
          <w:rFonts w:ascii="Arial" w:eastAsia="Calibri" w:hAnsi="Arial" w:cs="Arial"/>
          <w:color w:val="auto"/>
          <w:sz w:val="24"/>
          <w:szCs w:val="24"/>
          <w:lang w:val="es-ES" w:eastAsia="en-US"/>
        </w:rPr>
        <w:t xml:space="preserve"> </w:t>
      </w:r>
      <w:proofErr w:type="spellStart"/>
      <w:r w:rsidRPr="001466C0">
        <w:rPr>
          <w:rFonts w:ascii="Arial" w:eastAsia="Calibri" w:hAnsi="Arial" w:cs="Arial"/>
          <w:color w:val="auto"/>
          <w:sz w:val="24"/>
          <w:szCs w:val="24"/>
          <w:lang w:val="es-ES" w:eastAsia="en-US"/>
        </w:rPr>
        <w:t>mts</w:t>
      </w:r>
      <w:proofErr w:type="spellEnd"/>
    </w:p>
    <w:p w14:paraId="38821C2E" w14:textId="77777777" w:rsidR="001466C0" w:rsidRPr="001466C0" w:rsidRDefault="001466C0" w:rsidP="001466C0">
      <w:pPr>
        <w:widowControl w:val="0"/>
        <w:autoSpaceDE w:val="0"/>
        <w:autoSpaceDN w:val="0"/>
        <w:spacing w:after="0" w:line="240" w:lineRule="auto"/>
        <w:ind w:left="720"/>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 xml:space="preserve">Altura: 3.00 </w:t>
      </w:r>
      <w:proofErr w:type="spellStart"/>
      <w:r w:rsidRPr="001466C0">
        <w:rPr>
          <w:rFonts w:ascii="Arial" w:eastAsia="Calibri" w:hAnsi="Arial" w:cs="Arial"/>
          <w:color w:val="auto"/>
          <w:sz w:val="24"/>
          <w:szCs w:val="24"/>
          <w:lang w:val="es-ES" w:eastAsia="en-US"/>
        </w:rPr>
        <w:t>mts</w:t>
      </w:r>
      <w:proofErr w:type="spellEnd"/>
    </w:p>
    <w:p w14:paraId="727FCFCC" w14:textId="77777777" w:rsidR="001466C0" w:rsidRPr="001466C0" w:rsidRDefault="001466C0" w:rsidP="001466C0">
      <w:pPr>
        <w:widowControl w:val="0"/>
        <w:autoSpaceDE w:val="0"/>
        <w:autoSpaceDN w:val="0"/>
        <w:spacing w:after="0" w:line="240" w:lineRule="auto"/>
        <w:ind w:left="720"/>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 xml:space="preserve">Puerta: 0.85 </w:t>
      </w:r>
      <w:proofErr w:type="spellStart"/>
      <w:r w:rsidRPr="001466C0">
        <w:rPr>
          <w:rFonts w:ascii="Arial" w:eastAsia="Calibri" w:hAnsi="Arial" w:cs="Arial"/>
          <w:color w:val="auto"/>
          <w:sz w:val="24"/>
          <w:szCs w:val="24"/>
          <w:lang w:val="es-ES" w:eastAsia="en-US"/>
        </w:rPr>
        <w:t>mts</w:t>
      </w:r>
      <w:proofErr w:type="spellEnd"/>
    </w:p>
    <w:p w14:paraId="2C53C311" w14:textId="77777777" w:rsidR="001466C0" w:rsidRPr="001466C0" w:rsidRDefault="001466C0" w:rsidP="001466C0">
      <w:pPr>
        <w:widowControl w:val="0"/>
        <w:autoSpaceDE w:val="0"/>
        <w:autoSpaceDN w:val="0"/>
        <w:spacing w:after="0" w:line="240" w:lineRule="auto"/>
        <w:ind w:left="720"/>
        <w:rPr>
          <w:rFonts w:ascii="Arial" w:eastAsia="Calibri" w:hAnsi="Arial" w:cs="Arial"/>
          <w:color w:val="auto"/>
          <w:sz w:val="24"/>
          <w:szCs w:val="24"/>
          <w:lang w:val="es-ES" w:eastAsia="en-US"/>
        </w:rPr>
      </w:pPr>
    </w:p>
    <w:p w14:paraId="246F23B1" w14:textId="77777777" w:rsidR="001466C0" w:rsidRPr="001466C0" w:rsidRDefault="001466C0" w:rsidP="001466C0">
      <w:pPr>
        <w:widowControl w:val="0"/>
        <w:autoSpaceDE w:val="0"/>
        <w:autoSpaceDN w:val="0"/>
        <w:spacing w:after="0" w:line="240" w:lineRule="auto"/>
        <w:ind w:left="720"/>
        <w:rPr>
          <w:rFonts w:ascii="Arial" w:eastAsia="Calibri" w:hAnsi="Arial" w:cs="Arial"/>
          <w:color w:val="auto"/>
          <w:sz w:val="24"/>
          <w:szCs w:val="24"/>
          <w:lang w:val="es-ES" w:eastAsia="en-US"/>
        </w:rPr>
      </w:pPr>
      <w:r w:rsidRPr="001466C0">
        <w:rPr>
          <w:rFonts w:ascii="Arial" w:eastAsia="Calibri" w:hAnsi="Arial" w:cs="Arial"/>
          <w:noProof/>
          <w:color w:val="auto"/>
          <w:sz w:val="24"/>
          <w:szCs w:val="24"/>
          <w:lang w:val="es-ES" w:eastAsia="en-US"/>
        </w:rPr>
        <w:t>Ver plano Caseta de Bombeo</w:t>
      </w:r>
    </w:p>
    <w:p w14:paraId="138EA825" w14:textId="77777777" w:rsidR="001466C0" w:rsidRPr="001466C0" w:rsidRDefault="001466C0" w:rsidP="00BE1777">
      <w:pPr>
        <w:widowControl w:val="0"/>
        <w:numPr>
          <w:ilvl w:val="1"/>
          <w:numId w:val="42"/>
        </w:numPr>
        <w:tabs>
          <w:tab w:val="left" w:pos="851"/>
        </w:tabs>
        <w:autoSpaceDE w:val="0"/>
        <w:autoSpaceDN w:val="0"/>
        <w:spacing w:before="22" w:after="0" w:line="240" w:lineRule="auto"/>
        <w:ind w:left="755"/>
        <w:contextualSpacing/>
        <w:jc w:val="both"/>
        <w:rPr>
          <w:rFonts w:ascii="Arial" w:eastAsia="Calibri" w:hAnsi="Arial" w:cs="Arial"/>
          <w:b/>
          <w:color w:val="auto"/>
          <w:sz w:val="24"/>
          <w:szCs w:val="24"/>
          <w:lang w:val="es-ES" w:eastAsia="en-US"/>
        </w:rPr>
      </w:pPr>
      <w:r w:rsidRPr="001466C0">
        <w:rPr>
          <w:rFonts w:ascii="Arial" w:eastAsia="Calibri" w:hAnsi="Arial" w:cs="Arial"/>
          <w:b/>
          <w:color w:val="auto"/>
          <w:sz w:val="24"/>
          <w:szCs w:val="24"/>
          <w:lang w:val="es-ES" w:eastAsia="en-US"/>
        </w:rPr>
        <w:lastRenderedPageBreak/>
        <w:t>Requisitos según leyes, reglamentos técnicos, normas metrológicas y/o sanitarias, reglamentos y demás normas.</w:t>
      </w:r>
    </w:p>
    <w:p w14:paraId="342A31C2"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2A26137"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TÚO de la Ley N° 30225, Ley de Contrataciones del Estado, aprobado mediante Decreto Supremo N° 082-2019-EF.</w:t>
      </w:r>
    </w:p>
    <w:p w14:paraId="6A786500"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Decreto Supremo N° 344-2018-EF, que aprueba el Reglamento de la Ley de Contrataciones N° 30225 y sus modificatorias.</w:t>
      </w:r>
    </w:p>
    <w:p w14:paraId="27C7B207"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Ley de Transparencia y Acceso a la Información Pública – Ley 27806.</w:t>
      </w:r>
    </w:p>
    <w:p w14:paraId="33058824"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Ley del Procedimiento Administrativo General – Ley N° 27444.</w:t>
      </w:r>
    </w:p>
    <w:p w14:paraId="76449F7F"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Código Civil.</w:t>
      </w:r>
    </w:p>
    <w:p w14:paraId="41A7C3D9"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 xml:space="preserve">Reglamento Nacional de Edificaciones. </w:t>
      </w:r>
    </w:p>
    <w:p w14:paraId="5C112749"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 xml:space="preserve">Norma G.050 Seguridad durante el trabajo </w:t>
      </w:r>
    </w:p>
    <w:p w14:paraId="191CF1FD"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 xml:space="preserve">Código Nacional de Electricidad. </w:t>
      </w:r>
    </w:p>
    <w:p w14:paraId="067C41EB" w14:textId="77777777" w:rsidR="001466C0" w:rsidRPr="001466C0" w:rsidRDefault="001466C0" w:rsidP="00BE1777">
      <w:pPr>
        <w:widowControl w:val="0"/>
        <w:numPr>
          <w:ilvl w:val="0"/>
          <w:numId w:val="47"/>
        </w:numPr>
        <w:autoSpaceDE w:val="0"/>
        <w:autoSpaceDN w:val="0"/>
        <w:spacing w:before="22" w:after="0" w:line="240" w:lineRule="auto"/>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Medidas de seguridad, de acuerdo a la Norma E.120 Seguridad durante la Construcción.</w:t>
      </w:r>
    </w:p>
    <w:p w14:paraId="69D7CD45" w14:textId="77777777" w:rsidR="001466C0" w:rsidRPr="001466C0" w:rsidRDefault="001466C0" w:rsidP="001466C0">
      <w:pPr>
        <w:widowControl w:val="0"/>
        <w:autoSpaceDE w:val="0"/>
        <w:autoSpaceDN w:val="0"/>
        <w:spacing w:before="22" w:after="0" w:line="240" w:lineRule="auto"/>
        <w:ind w:left="1191" w:hanging="360"/>
        <w:jc w:val="both"/>
        <w:rPr>
          <w:rFonts w:ascii="Arial" w:eastAsia="Arial" w:hAnsi="Arial" w:cs="Arial"/>
          <w:color w:val="auto"/>
          <w:sz w:val="24"/>
          <w:szCs w:val="24"/>
          <w:lang w:val="es-ES" w:eastAsia="en-US"/>
        </w:rPr>
      </w:pPr>
    </w:p>
    <w:p w14:paraId="16EAC735" w14:textId="77777777" w:rsidR="001466C0" w:rsidRPr="001466C0" w:rsidRDefault="001466C0" w:rsidP="00BE1777">
      <w:pPr>
        <w:widowControl w:val="0"/>
        <w:numPr>
          <w:ilvl w:val="1"/>
          <w:numId w:val="42"/>
        </w:numPr>
        <w:tabs>
          <w:tab w:val="left" w:pos="851"/>
        </w:tabs>
        <w:autoSpaceDE w:val="0"/>
        <w:autoSpaceDN w:val="0"/>
        <w:spacing w:before="22" w:after="0" w:line="240" w:lineRule="auto"/>
        <w:ind w:left="755"/>
        <w:contextualSpacing/>
        <w:jc w:val="both"/>
        <w:rPr>
          <w:rFonts w:ascii="Arial" w:eastAsia="Calibri" w:hAnsi="Arial" w:cs="Arial"/>
          <w:b/>
          <w:color w:val="auto"/>
          <w:sz w:val="24"/>
          <w:szCs w:val="24"/>
          <w:lang w:val="es-ES" w:eastAsia="en-US"/>
        </w:rPr>
      </w:pPr>
      <w:r w:rsidRPr="001466C0">
        <w:rPr>
          <w:rFonts w:ascii="Arial" w:eastAsia="Calibri" w:hAnsi="Arial" w:cs="Arial"/>
          <w:b/>
          <w:color w:val="auto"/>
          <w:sz w:val="24"/>
          <w:szCs w:val="24"/>
          <w:lang w:val="es-ES" w:eastAsia="en-US"/>
        </w:rPr>
        <w:t>Impacto ambiental</w:t>
      </w:r>
    </w:p>
    <w:p w14:paraId="47E8E863" w14:textId="77777777" w:rsidR="001466C0" w:rsidRPr="001466C0" w:rsidRDefault="001466C0" w:rsidP="001466C0">
      <w:pPr>
        <w:widowControl w:val="0"/>
        <w:autoSpaceDE w:val="0"/>
        <w:autoSpaceDN w:val="0"/>
        <w:spacing w:after="0" w:line="240" w:lineRule="auto"/>
        <w:ind w:left="720"/>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El contratista para la ejecución del presente servicio se compromete a considerar criterios y prácticas que permitan contribuir a la protección, cuidado y sostenibilidad medioambiental.</w:t>
      </w:r>
    </w:p>
    <w:p w14:paraId="4D27F747" w14:textId="77777777" w:rsidR="001466C0" w:rsidRPr="001466C0" w:rsidRDefault="001466C0" w:rsidP="001466C0">
      <w:pPr>
        <w:widowControl w:val="0"/>
        <w:autoSpaceDE w:val="0"/>
        <w:autoSpaceDN w:val="0"/>
        <w:spacing w:after="0" w:line="240" w:lineRule="auto"/>
        <w:ind w:left="360"/>
        <w:jc w:val="both"/>
        <w:rPr>
          <w:rFonts w:ascii="Arial" w:eastAsia="Arial" w:hAnsi="Arial" w:cs="Arial"/>
          <w:color w:val="auto"/>
          <w:sz w:val="24"/>
          <w:szCs w:val="24"/>
          <w:lang w:val="es-ES" w:eastAsia="en-US"/>
        </w:rPr>
      </w:pPr>
    </w:p>
    <w:p w14:paraId="11464C6B" w14:textId="77777777" w:rsidR="001466C0" w:rsidRPr="001466C0" w:rsidRDefault="001466C0" w:rsidP="001466C0">
      <w:pPr>
        <w:widowControl w:val="0"/>
        <w:autoSpaceDE w:val="0"/>
        <w:autoSpaceDN w:val="0"/>
        <w:spacing w:after="0" w:line="240" w:lineRule="auto"/>
        <w:ind w:left="720"/>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Deberá adecuarse con sujeción a los principios de prevención de riesgos ambientales y protección de salud en el marco de la Ley General de Residuos Sólidos N° 27314, modificatorias y Normas reglamentarias y Ley General del Ambiente N° 28611 y su modificatoria Decreto Legislativo N° 1055.</w:t>
      </w:r>
    </w:p>
    <w:p w14:paraId="50EE4E61" w14:textId="77777777" w:rsidR="001466C0" w:rsidRPr="001466C0" w:rsidRDefault="001466C0" w:rsidP="001466C0">
      <w:pPr>
        <w:widowControl w:val="0"/>
        <w:autoSpaceDE w:val="0"/>
        <w:autoSpaceDN w:val="0"/>
        <w:spacing w:before="22" w:after="0" w:line="240" w:lineRule="auto"/>
        <w:ind w:left="1191" w:hanging="360"/>
        <w:jc w:val="both"/>
        <w:rPr>
          <w:rFonts w:ascii="Arial" w:eastAsia="Arial" w:hAnsi="Arial" w:cs="Arial"/>
          <w:color w:val="auto"/>
          <w:sz w:val="24"/>
          <w:szCs w:val="24"/>
          <w:lang w:val="es-ES" w:eastAsia="en-US"/>
        </w:rPr>
      </w:pPr>
    </w:p>
    <w:p w14:paraId="6141D134" w14:textId="77777777" w:rsidR="001466C0" w:rsidRPr="001466C0" w:rsidRDefault="001466C0" w:rsidP="00BE1777">
      <w:pPr>
        <w:widowControl w:val="0"/>
        <w:numPr>
          <w:ilvl w:val="1"/>
          <w:numId w:val="42"/>
        </w:numPr>
        <w:tabs>
          <w:tab w:val="left" w:pos="851"/>
        </w:tabs>
        <w:autoSpaceDE w:val="0"/>
        <w:autoSpaceDN w:val="0"/>
        <w:spacing w:before="22" w:after="0" w:line="240" w:lineRule="auto"/>
        <w:ind w:left="755"/>
        <w:contextualSpacing/>
        <w:jc w:val="both"/>
        <w:rPr>
          <w:rFonts w:ascii="Arial" w:eastAsia="Calibri" w:hAnsi="Arial" w:cs="Arial"/>
          <w:b/>
          <w:color w:val="auto"/>
          <w:sz w:val="24"/>
          <w:szCs w:val="24"/>
          <w:lang w:val="es-ES" w:eastAsia="en-US"/>
        </w:rPr>
      </w:pPr>
      <w:r w:rsidRPr="001466C0">
        <w:rPr>
          <w:rFonts w:ascii="Arial" w:eastAsia="Calibri" w:hAnsi="Arial" w:cs="Arial"/>
          <w:b/>
          <w:color w:val="auto"/>
          <w:sz w:val="24"/>
          <w:szCs w:val="24"/>
          <w:lang w:val="es-ES" w:eastAsia="en-US"/>
        </w:rPr>
        <w:t>Seguros</w:t>
      </w:r>
    </w:p>
    <w:p w14:paraId="35039C4C" w14:textId="77777777" w:rsidR="001466C0" w:rsidRPr="001466C0" w:rsidRDefault="001466C0" w:rsidP="001466C0">
      <w:pPr>
        <w:widowControl w:val="0"/>
        <w:autoSpaceDE w:val="0"/>
        <w:autoSpaceDN w:val="0"/>
        <w:spacing w:after="0" w:line="240" w:lineRule="auto"/>
        <w:ind w:left="720"/>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El contratista y su personal no tendrán ninguna relación civil ni laboral con la Oficina Regional Norte ORN - INPE, siendo el único y exclusivo responsable de los compromisos que éste contraiga, así como de todos los actos que estos realicen durante la ejecución del contrato.</w:t>
      </w:r>
    </w:p>
    <w:p w14:paraId="668FD25E" w14:textId="77777777" w:rsidR="001466C0" w:rsidRPr="001466C0" w:rsidRDefault="001466C0" w:rsidP="001466C0">
      <w:pPr>
        <w:widowControl w:val="0"/>
        <w:autoSpaceDE w:val="0"/>
        <w:autoSpaceDN w:val="0"/>
        <w:spacing w:after="0" w:line="240" w:lineRule="auto"/>
        <w:ind w:left="720"/>
        <w:jc w:val="both"/>
        <w:rPr>
          <w:rFonts w:ascii="Arial" w:eastAsia="Arial" w:hAnsi="Arial" w:cs="Arial"/>
          <w:color w:val="auto"/>
          <w:sz w:val="24"/>
          <w:szCs w:val="24"/>
          <w:lang w:val="es-ES" w:eastAsia="en-US"/>
        </w:rPr>
      </w:pPr>
    </w:p>
    <w:p w14:paraId="36865A48" w14:textId="77777777" w:rsidR="001466C0" w:rsidRPr="001466C0" w:rsidRDefault="001466C0" w:rsidP="001466C0">
      <w:pPr>
        <w:widowControl w:val="0"/>
        <w:autoSpaceDE w:val="0"/>
        <w:autoSpaceDN w:val="0"/>
        <w:spacing w:after="0" w:line="240" w:lineRule="auto"/>
        <w:ind w:left="720"/>
        <w:jc w:val="both"/>
        <w:rPr>
          <w:rFonts w:ascii="Arial" w:eastAsia="Arial" w:hAnsi="Arial" w:cs="Arial"/>
          <w:color w:val="auto"/>
          <w:sz w:val="24"/>
          <w:szCs w:val="24"/>
          <w:lang w:val="es-ES" w:eastAsia="en-US"/>
        </w:rPr>
      </w:pPr>
      <w:r w:rsidRPr="001466C0">
        <w:rPr>
          <w:rFonts w:ascii="Arial" w:eastAsia="Arial" w:hAnsi="Arial" w:cs="Arial"/>
          <w:color w:val="auto"/>
          <w:sz w:val="24"/>
          <w:szCs w:val="24"/>
          <w:lang w:val="es-ES" w:eastAsia="en-US"/>
        </w:rPr>
        <w:t>Es responsabilidad del Contratista que cada personal que trabaja para su representada deberá de contar con Seguro Complementario de Trabajo de Riesgo SCTR.</w:t>
      </w:r>
    </w:p>
    <w:p w14:paraId="5B4258D7" w14:textId="77777777" w:rsidR="001466C0" w:rsidRPr="001466C0" w:rsidRDefault="001466C0" w:rsidP="001466C0">
      <w:pPr>
        <w:spacing w:before="22" w:after="0" w:line="240" w:lineRule="auto"/>
        <w:ind w:left="360"/>
        <w:contextualSpacing/>
        <w:jc w:val="both"/>
        <w:rPr>
          <w:rFonts w:ascii="Arial" w:eastAsia="Calibri" w:hAnsi="Arial" w:cs="Arial"/>
          <w:b/>
          <w:color w:val="auto"/>
          <w:sz w:val="24"/>
          <w:szCs w:val="24"/>
          <w:lang w:val="es-ES" w:eastAsia="en-US"/>
        </w:rPr>
      </w:pPr>
    </w:p>
    <w:p w14:paraId="791C0CEE" w14:textId="77777777" w:rsidR="001466C0" w:rsidRPr="001466C0" w:rsidRDefault="001466C0" w:rsidP="00BE1777">
      <w:pPr>
        <w:widowControl w:val="0"/>
        <w:numPr>
          <w:ilvl w:val="1"/>
          <w:numId w:val="42"/>
        </w:numPr>
        <w:tabs>
          <w:tab w:val="left" w:pos="851"/>
        </w:tabs>
        <w:autoSpaceDE w:val="0"/>
        <w:autoSpaceDN w:val="0"/>
        <w:spacing w:before="22" w:after="0" w:line="240" w:lineRule="auto"/>
        <w:ind w:left="755"/>
        <w:contextualSpacing/>
        <w:jc w:val="both"/>
        <w:rPr>
          <w:rFonts w:ascii="Arial" w:eastAsia="Calibri" w:hAnsi="Arial" w:cs="Arial"/>
          <w:b/>
          <w:color w:val="auto"/>
          <w:sz w:val="24"/>
          <w:szCs w:val="24"/>
          <w:lang w:val="es-ES" w:eastAsia="en-US"/>
        </w:rPr>
      </w:pPr>
      <w:r w:rsidRPr="001466C0">
        <w:rPr>
          <w:rFonts w:ascii="Arial" w:eastAsia="Calibri" w:hAnsi="Arial" w:cs="Arial"/>
          <w:b/>
          <w:color w:val="auto"/>
          <w:sz w:val="24"/>
          <w:szCs w:val="24"/>
          <w:lang w:val="es-ES" w:eastAsia="en-US"/>
        </w:rPr>
        <w:t>Lugar y plazo de la prestación del servicio</w:t>
      </w:r>
    </w:p>
    <w:p w14:paraId="44290949" w14:textId="77777777" w:rsidR="001466C0" w:rsidRPr="001466C0" w:rsidRDefault="001466C0" w:rsidP="001466C0">
      <w:pPr>
        <w:widowControl w:val="0"/>
        <w:autoSpaceDE w:val="0"/>
        <w:autoSpaceDN w:val="0"/>
        <w:spacing w:after="0" w:line="240" w:lineRule="auto"/>
        <w:ind w:left="720"/>
        <w:jc w:val="both"/>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El</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lugar</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del</w:t>
      </w:r>
      <w:r w:rsidRPr="001466C0">
        <w:rPr>
          <w:rFonts w:ascii="Arial" w:eastAsia="Calibri" w:hAnsi="Arial" w:cs="Arial"/>
          <w:color w:val="auto"/>
          <w:spacing w:val="1"/>
          <w:sz w:val="24"/>
          <w:szCs w:val="24"/>
          <w:lang w:val="es-ES" w:eastAsia="en-US"/>
        </w:rPr>
        <w:t xml:space="preserve"> </w:t>
      </w:r>
      <w:r w:rsidRPr="001466C0">
        <w:rPr>
          <w:rFonts w:ascii="Arial" w:eastAsia="Arial" w:hAnsi="Arial" w:cs="Arial"/>
          <w:color w:val="auto"/>
          <w:sz w:val="24"/>
          <w:szCs w:val="24"/>
          <w:lang w:val="es-ES" w:eastAsia="en-US"/>
        </w:rPr>
        <w:t>servicio</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será</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en</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el</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área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mantenimiento</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y/o</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casa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fuerza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del</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Establecimiento</w:t>
      </w:r>
      <w:r w:rsidRPr="001466C0">
        <w:rPr>
          <w:rFonts w:ascii="Arial" w:eastAsia="Calibri" w:hAnsi="Arial" w:cs="Arial"/>
          <w:color w:val="auto"/>
          <w:spacing w:val="-3"/>
          <w:sz w:val="24"/>
          <w:szCs w:val="24"/>
          <w:lang w:val="es-ES" w:eastAsia="en-US"/>
        </w:rPr>
        <w:t xml:space="preserve"> </w:t>
      </w:r>
      <w:r w:rsidRPr="001466C0">
        <w:rPr>
          <w:rFonts w:ascii="Arial" w:eastAsia="Calibri" w:hAnsi="Arial" w:cs="Arial"/>
          <w:color w:val="auto"/>
          <w:sz w:val="24"/>
          <w:szCs w:val="24"/>
          <w:lang w:val="es-ES" w:eastAsia="en-US"/>
        </w:rPr>
        <w:t>Penitenciario</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Piura.</w:t>
      </w:r>
    </w:p>
    <w:p w14:paraId="7556150D" w14:textId="77777777" w:rsidR="001466C0" w:rsidRPr="001466C0" w:rsidRDefault="001466C0" w:rsidP="001466C0">
      <w:pPr>
        <w:widowControl w:val="0"/>
        <w:autoSpaceDE w:val="0"/>
        <w:autoSpaceDN w:val="0"/>
        <w:spacing w:after="0" w:line="240" w:lineRule="auto"/>
        <w:ind w:left="720"/>
        <w:jc w:val="both"/>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El plazo</w:t>
      </w:r>
      <w:r w:rsidRPr="001466C0">
        <w:rPr>
          <w:rFonts w:ascii="Arial" w:eastAsia="Calibri" w:hAnsi="Arial" w:cs="Arial"/>
          <w:color w:val="auto"/>
          <w:spacing w:val="-4"/>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4"/>
          <w:sz w:val="24"/>
          <w:szCs w:val="24"/>
          <w:lang w:val="es-ES" w:eastAsia="en-US"/>
        </w:rPr>
        <w:t xml:space="preserve"> </w:t>
      </w:r>
      <w:r w:rsidRPr="001466C0">
        <w:rPr>
          <w:rFonts w:ascii="Arial" w:eastAsia="Arial" w:hAnsi="Arial" w:cs="Arial"/>
          <w:color w:val="auto"/>
          <w:sz w:val="24"/>
          <w:szCs w:val="24"/>
          <w:lang w:val="es-ES" w:eastAsia="en-US"/>
        </w:rPr>
        <w:t>ejecución</w:t>
      </w:r>
      <w:r w:rsidRPr="001466C0">
        <w:rPr>
          <w:rFonts w:ascii="Arial" w:eastAsia="Calibri" w:hAnsi="Arial" w:cs="Arial"/>
          <w:color w:val="auto"/>
          <w:spacing w:val="-3"/>
          <w:sz w:val="24"/>
          <w:szCs w:val="24"/>
          <w:lang w:val="es-ES" w:eastAsia="en-US"/>
        </w:rPr>
        <w:t xml:space="preserve"> </w:t>
      </w:r>
      <w:r w:rsidRPr="001466C0">
        <w:rPr>
          <w:rFonts w:ascii="Arial" w:eastAsia="Calibri" w:hAnsi="Arial" w:cs="Arial"/>
          <w:color w:val="auto"/>
          <w:sz w:val="24"/>
          <w:szCs w:val="24"/>
          <w:lang w:val="es-ES" w:eastAsia="en-US"/>
        </w:rPr>
        <w:t>es</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de diez</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(10)</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días</w:t>
      </w:r>
      <w:r w:rsidRPr="001466C0">
        <w:rPr>
          <w:rFonts w:ascii="Arial" w:eastAsia="Calibri" w:hAnsi="Arial" w:cs="Arial"/>
          <w:color w:val="auto"/>
          <w:spacing w:val="-3"/>
          <w:sz w:val="24"/>
          <w:szCs w:val="24"/>
          <w:lang w:val="es-ES" w:eastAsia="en-US"/>
        </w:rPr>
        <w:t xml:space="preserve"> </w:t>
      </w:r>
      <w:r w:rsidRPr="001466C0">
        <w:rPr>
          <w:rFonts w:ascii="Arial" w:eastAsia="Calibri" w:hAnsi="Arial" w:cs="Arial"/>
          <w:color w:val="auto"/>
          <w:sz w:val="24"/>
          <w:szCs w:val="24"/>
          <w:lang w:val="es-ES" w:eastAsia="en-US"/>
        </w:rPr>
        <w:t>calendario, computado a partir del día siguiente de la firma de contrato.</w:t>
      </w:r>
    </w:p>
    <w:p w14:paraId="02728445" w14:textId="77777777" w:rsidR="001466C0" w:rsidRPr="001466C0" w:rsidRDefault="001466C0" w:rsidP="001466C0">
      <w:pPr>
        <w:spacing w:before="22" w:after="0" w:line="240" w:lineRule="auto"/>
        <w:ind w:left="360"/>
        <w:contextualSpacing/>
        <w:jc w:val="both"/>
        <w:rPr>
          <w:rFonts w:ascii="Arial" w:eastAsia="Calibri" w:hAnsi="Arial" w:cs="Arial"/>
          <w:b/>
          <w:color w:val="auto"/>
          <w:sz w:val="24"/>
          <w:szCs w:val="24"/>
          <w:lang w:val="es-ES" w:eastAsia="en-US"/>
        </w:rPr>
      </w:pPr>
    </w:p>
    <w:p w14:paraId="7E48F7F2" w14:textId="77777777" w:rsidR="001466C0" w:rsidRPr="001466C0" w:rsidRDefault="001466C0" w:rsidP="00BE1777">
      <w:pPr>
        <w:widowControl w:val="0"/>
        <w:numPr>
          <w:ilvl w:val="1"/>
          <w:numId w:val="42"/>
        </w:numPr>
        <w:tabs>
          <w:tab w:val="left" w:pos="851"/>
        </w:tabs>
        <w:autoSpaceDE w:val="0"/>
        <w:autoSpaceDN w:val="0"/>
        <w:spacing w:before="22" w:after="0" w:line="240" w:lineRule="auto"/>
        <w:ind w:left="755"/>
        <w:contextualSpacing/>
        <w:jc w:val="both"/>
        <w:rPr>
          <w:rFonts w:ascii="Arial" w:eastAsia="Calibri" w:hAnsi="Arial" w:cs="Arial"/>
          <w:b/>
          <w:color w:val="auto"/>
          <w:sz w:val="24"/>
          <w:szCs w:val="24"/>
          <w:lang w:val="es-ES" w:eastAsia="en-US"/>
        </w:rPr>
      </w:pPr>
      <w:r w:rsidRPr="001466C0">
        <w:rPr>
          <w:rFonts w:ascii="Arial" w:eastAsia="Calibri" w:hAnsi="Arial" w:cs="Arial"/>
          <w:b/>
          <w:color w:val="auto"/>
          <w:sz w:val="24"/>
          <w:szCs w:val="24"/>
          <w:lang w:val="es-ES" w:eastAsia="en-US"/>
        </w:rPr>
        <w:t>Procedimientos</w:t>
      </w:r>
    </w:p>
    <w:p w14:paraId="505CF78D" w14:textId="77777777" w:rsidR="001466C0" w:rsidRPr="001466C0" w:rsidRDefault="001466C0" w:rsidP="001466C0">
      <w:pPr>
        <w:widowControl w:val="0"/>
        <w:autoSpaceDE w:val="0"/>
        <w:autoSpaceDN w:val="0"/>
        <w:spacing w:after="0" w:line="240" w:lineRule="auto"/>
        <w:ind w:left="720"/>
        <w:jc w:val="both"/>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La ejecución del servicio a contratar incluye manos de obra, materiales, seguro y otros costos según la normatividad de la ley de seguridad y salud ocupacional de trabajo.</w:t>
      </w:r>
    </w:p>
    <w:p w14:paraId="1991B7B6" w14:textId="77777777" w:rsidR="001466C0" w:rsidRPr="001466C0" w:rsidRDefault="001466C0" w:rsidP="001466C0">
      <w:pPr>
        <w:widowControl w:val="0"/>
        <w:autoSpaceDE w:val="0"/>
        <w:autoSpaceDN w:val="0"/>
        <w:spacing w:after="0" w:line="240" w:lineRule="auto"/>
        <w:ind w:left="720"/>
        <w:jc w:val="both"/>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El tiempo para el servicio será de diez (10) días calendario, de no cumplir se aplicarán las penalidades correspondientes.</w:t>
      </w:r>
    </w:p>
    <w:p w14:paraId="064192A5" w14:textId="77777777" w:rsidR="001466C0" w:rsidRDefault="001466C0" w:rsidP="001466C0">
      <w:pPr>
        <w:widowControl w:val="0"/>
        <w:tabs>
          <w:tab w:val="left" w:pos="3014"/>
        </w:tabs>
        <w:autoSpaceDE w:val="0"/>
        <w:autoSpaceDN w:val="0"/>
        <w:spacing w:after="0" w:line="240" w:lineRule="auto"/>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ab/>
      </w:r>
    </w:p>
    <w:p w14:paraId="0C0A834B" w14:textId="77777777" w:rsidR="00427EF7" w:rsidRPr="001466C0" w:rsidRDefault="00427EF7" w:rsidP="001466C0">
      <w:pPr>
        <w:widowControl w:val="0"/>
        <w:tabs>
          <w:tab w:val="left" w:pos="3014"/>
        </w:tabs>
        <w:autoSpaceDE w:val="0"/>
        <w:autoSpaceDN w:val="0"/>
        <w:spacing w:after="0" w:line="240" w:lineRule="auto"/>
        <w:rPr>
          <w:rFonts w:ascii="Arial" w:eastAsia="Calibri" w:hAnsi="Arial" w:cs="Arial"/>
          <w:color w:val="auto"/>
          <w:sz w:val="24"/>
          <w:szCs w:val="24"/>
          <w:lang w:val="es-ES" w:eastAsia="en-US"/>
        </w:rPr>
      </w:pPr>
    </w:p>
    <w:p w14:paraId="1CA36909" w14:textId="77777777" w:rsidR="001466C0" w:rsidRPr="001466C0" w:rsidRDefault="001466C0" w:rsidP="00BE1777">
      <w:pPr>
        <w:widowControl w:val="0"/>
        <w:numPr>
          <w:ilvl w:val="1"/>
          <w:numId w:val="42"/>
        </w:numPr>
        <w:tabs>
          <w:tab w:val="left" w:pos="851"/>
        </w:tabs>
        <w:autoSpaceDE w:val="0"/>
        <w:autoSpaceDN w:val="0"/>
        <w:spacing w:before="22" w:after="0" w:line="240" w:lineRule="auto"/>
        <w:ind w:left="755"/>
        <w:contextualSpacing/>
        <w:jc w:val="both"/>
        <w:rPr>
          <w:rFonts w:ascii="Arial" w:eastAsia="Calibri" w:hAnsi="Arial" w:cs="Arial"/>
          <w:b/>
          <w:color w:val="auto"/>
          <w:sz w:val="24"/>
          <w:szCs w:val="24"/>
          <w:lang w:val="es-ES" w:eastAsia="en-US"/>
        </w:rPr>
      </w:pPr>
      <w:r w:rsidRPr="001466C0">
        <w:rPr>
          <w:rFonts w:ascii="Arial" w:eastAsia="Calibri" w:hAnsi="Arial" w:cs="Arial"/>
          <w:b/>
          <w:color w:val="auto"/>
          <w:sz w:val="24"/>
          <w:szCs w:val="24"/>
          <w:lang w:val="es-ES" w:eastAsia="en-US"/>
        </w:rPr>
        <w:lastRenderedPageBreak/>
        <w:t>Resultados esperados</w:t>
      </w:r>
    </w:p>
    <w:p w14:paraId="44012E60" w14:textId="77777777" w:rsidR="001466C0" w:rsidRPr="001466C0" w:rsidRDefault="001466C0" w:rsidP="001466C0">
      <w:pPr>
        <w:widowControl w:val="0"/>
        <w:autoSpaceDE w:val="0"/>
        <w:autoSpaceDN w:val="0"/>
        <w:spacing w:before="183" w:after="0" w:line="240" w:lineRule="auto"/>
        <w:ind w:left="720" w:right="117"/>
        <w:jc w:val="both"/>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El contratista deberá entregar la totalidad del servicio en una sola entrega la misma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que</w:t>
      </w:r>
      <w:r w:rsidRPr="001466C0">
        <w:rPr>
          <w:rFonts w:ascii="Arial" w:eastAsia="Calibri" w:hAnsi="Arial" w:cs="Arial"/>
          <w:color w:val="auto"/>
          <w:spacing w:val="-12"/>
          <w:sz w:val="24"/>
          <w:szCs w:val="24"/>
          <w:lang w:val="es-ES" w:eastAsia="en-US"/>
        </w:rPr>
        <w:t xml:space="preserve"> </w:t>
      </w:r>
      <w:r w:rsidRPr="001466C0">
        <w:rPr>
          <w:rFonts w:ascii="Arial" w:eastAsia="Calibri" w:hAnsi="Arial" w:cs="Arial"/>
          <w:color w:val="auto"/>
          <w:sz w:val="24"/>
          <w:szCs w:val="24"/>
          <w:lang w:val="es-ES" w:eastAsia="en-US"/>
        </w:rPr>
        <w:t>deberá</w:t>
      </w:r>
      <w:r w:rsidRPr="001466C0">
        <w:rPr>
          <w:rFonts w:ascii="Arial" w:eastAsia="Calibri" w:hAnsi="Arial" w:cs="Arial"/>
          <w:color w:val="auto"/>
          <w:spacing w:val="-12"/>
          <w:sz w:val="24"/>
          <w:szCs w:val="24"/>
          <w:lang w:val="es-ES" w:eastAsia="en-US"/>
        </w:rPr>
        <w:t xml:space="preserve"> </w:t>
      </w:r>
      <w:r w:rsidRPr="001466C0">
        <w:rPr>
          <w:rFonts w:ascii="Arial" w:eastAsia="Calibri" w:hAnsi="Arial" w:cs="Arial"/>
          <w:color w:val="auto"/>
          <w:sz w:val="24"/>
          <w:szCs w:val="24"/>
          <w:lang w:val="es-ES" w:eastAsia="en-US"/>
        </w:rPr>
        <w:t>ser</w:t>
      </w:r>
      <w:r w:rsidRPr="001466C0">
        <w:rPr>
          <w:rFonts w:ascii="Arial" w:eastAsia="Calibri" w:hAnsi="Arial" w:cs="Arial"/>
          <w:color w:val="auto"/>
          <w:spacing w:val="-9"/>
          <w:sz w:val="24"/>
          <w:szCs w:val="24"/>
          <w:lang w:val="es-ES" w:eastAsia="en-US"/>
        </w:rPr>
        <w:t xml:space="preserve"> </w:t>
      </w:r>
      <w:r w:rsidRPr="001466C0">
        <w:rPr>
          <w:rFonts w:ascii="Arial" w:eastAsia="Calibri" w:hAnsi="Arial" w:cs="Arial"/>
          <w:color w:val="auto"/>
          <w:sz w:val="24"/>
          <w:szCs w:val="24"/>
          <w:lang w:val="es-ES" w:eastAsia="en-US"/>
        </w:rPr>
        <w:t>verificada</w:t>
      </w:r>
      <w:r w:rsidRPr="001466C0">
        <w:rPr>
          <w:rFonts w:ascii="Arial" w:eastAsia="Calibri" w:hAnsi="Arial" w:cs="Arial"/>
          <w:color w:val="auto"/>
          <w:spacing w:val="-12"/>
          <w:sz w:val="24"/>
          <w:szCs w:val="24"/>
          <w:lang w:val="es-ES" w:eastAsia="en-US"/>
        </w:rPr>
        <w:t xml:space="preserve"> </w:t>
      </w:r>
      <w:r w:rsidRPr="001466C0">
        <w:rPr>
          <w:rFonts w:ascii="Arial" w:eastAsia="Calibri" w:hAnsi="Arial" w:cs="Arial"/>
          <w:color w:val="auto"/>
          <w:sz w:val="24"/>
          <w:szCs w:val="24"/>
          <w:lang w:val="es-ES" w:eastAsia="en-US"/>
        </w:rPr>
        <w:t>a</w:t>
      </w:r>
      <w:r w:rsidRPr="001466C0">
        <w:rPr>
          <w:rFonts w:ascii="Arial" w:eastAsia="Calibri" w:hAnsi="Arial" w:cs="Arial"/>
          <w:color w:val="auto"/>
          <w:spacing w:val="-13"/>
          <w:sz w:val="24"/>
          <w:szCs w:val="24"/>
          <w:lang w:val="es-ES" w:eastAsia="en-US"/>
        </w:rPr>
        <w:t xml:space="preserve"> </w:t>
      </w:r>
      <w:r w:rsidRPr="001466C0">
        <w:rPr>
          <w:rFonts w:ascii="Arial" w:eastAsia="Calibri" w:hAnsi="Arial" w:cs="Arial"/>
          <w:color w:val="auto"/>
          <w:sz w:val="24"/>
          <w:szCs w:val="24"/>
          <w:lang w:val="es-ES" w:eastAsia="en-US"/>
        </w:rPr>
        <w:t>la</w:t>
      </w:r>
      <w:r w:rsidRPr="001466C0">
        <w:rPr>
          <w:rFonts w:ascii="Arial" w:eastAsia="Calibri" w:hAnsi="Arial" w:cs="Arial"/>
          <w:color w:val="auto"/>
          <w:spacing w:val="-9"/>
          <w:sz w:val="24"/>
          <w:szCs w:val="24"/>
          <w:lang w:val="es-ES" w:eastAsia="en-US"/>
        </w:rPr>
        <w:t xml:space="preserve"> </w:t>
      </w:r>
      <w:r w:rsidRPr="001466C0">
        <w:rPr>
          <w:rFonts w:ascii="Arial" w:eastAsia="Calibri" w:hAnsi="Arial" w:cs="Arial"/>
          <w:color w:val="auto"/>
          <w:sz w:val="24"/>
          <w:szCs w:val="24"/>
          <w:lang w:val="es-ES" w:eastAsia="en-US"/>
        </w:rPr>
        <w:t>culminación</w:t>
      </w:r>
      <w:r w:rsidRPr="001466C0">
        <w:rPr>
          <w:rFonts w:ascii="Arial" w:eastAsia="Calibri" w:hAnsi="Arial" w:cs="Arial"/>
          <w:color w:val="auto"/>
          <w:spacing w:val="-11"/>
          <w:sz w:val="24"/>
          <w:szCs w:val="24"/>
          <w:lang w:val="es-ES" w:eastAsia="en-US"/>
        </w:rPr>
        <w:t xml:space="preserve"> </w:t>
      </w:r>
      <w:r w:rsidRPr="001466C0">
        <w:rPr>
          <w:rFonts w:ascii="Arial" w:eastAsia="Calibri" w:hAnsi="Arial" w:cs="Arial"/>
          <w:color w:val="auto"/>
          <w:sz w:val="24"/>
          <w:szCs w:val="24"/>
          <w:lang w:val="es-ES" w:eastAsia="en-US"/>
        </w:rPr>
        <w:t>del</w:t>
      </w:r>
      <w:r w:rsidRPr="001466C0">
        <w:rPr>
          <w:rFonts w:ascii="Arial" w:eastAsia="Calibri" w:hAnsi="Arial" w:cs="Arial"/>
          <w:color w:val="auto"/>
          <w:spacing w:val="-11"/>
          <w:sz w:val="24"/>
          <w:szCs w:val="24"/>
          <w:lang w:val="es-ES" w:eastAsia="en-US"/>
        </w:rPr>
        <w:t xml:space="preserve"> </w:t>
      </w:r>
      <w:r w:rsidRPr="001466C0">
        <w:rPr>
          <w:rFonts w:ascii="Arial" w:eastAsia="Calibri" w:hAnsi="Arial" w:cs="Arial"/>
          <w:color w:val="auto"/>
          <w:sz w:val="24"/>
          <w:szCs w:val="24"/>
          <w:lang w:val="es-ES" w:eastAsia="en-US"/>
        </w:rPr>
        <w:t>plazo</w:t>
      </w:r>
      <w:r w:rsidRPr="001466C0">
        <w:rPr>
          <w:rFonts w:ascii="Arial" w:eastAsia="Calibri" w:hAnsi="Arial" w:cs="Arial"/>
          <w:color w:val="auto"/>
          <w:spacing w:val="-13"/>
          <w:sz w:val="24"/>
          <w:szCs w:val="24"/>
          <w:lang w:val="es-ES" w:eastAsia="en-US"/>
        </w:rPr>
        <w:t xml:space="preserve"> </w:t>
      </w:r>
      <w:r w:rsidRPr="001466C0">
        <w:rPr>
          <w:rFonts w:ascii="Arial" w:eastAsia="Calibri" w:hAnsi="Arial" w:cs="Arial"/>
          <w:color w:val="auto"/>
          <w:sz w:val="24"/>
          <w:szCs w:val="24"/>
          <w:lang w:val="es-ES" w:eastAsia="en-US"/>
        </w:rPr>
        <w:t>de</w:t>
      </w:r>
      <w:r w:rsidRPr="001466C0">
        <w:rPr>
          <w:rFonts w:ascii="Arial" w:eastAsia="Calibri" w:hAnsi="Arial" w:cs="Arial"/>
          <w:color w:val="auto"/>
          <w:spacing w:val="-9"/>
          <w:sz w:val="24"/>
          <w:szCs w:val="24"/>
          <w:lang w:val="es-ES" w:eastAsia="en-US"/>
        </w:rPr>
        <w:t xml:space="preserve"> </w:t>
      </w:r>
      <w:r w:rsidRPr="001466C0">
        <w:rPr>
          <w:rFonts w:ascii="Arial" w:eastAsia="Calibri" w:hAnsi="Arial" w:cs="Arial"/>
          <w:color w:val="auto"/>
          <w:sz w:val="24"/>
          <w:szCs w:val="24"/>
          <w:lang w:val="es-ES" w:eastAsia="en-US"/>
        </w:rPr>
        <w:t>ejecución,</w:t>
      </w:r>
      <w:r w:rsidRPr="001466C0">
        <w:rPr>
          <w:rFonts w:ascii="Arial" w:eastAsia="Calibri" w:hAnsi="Arial" w:cs="Arial"/>
          <w:color w:val="auto"/>
          <w:spacing w:val="-13"/>
          <w:sz w:val="24"/>
          <w:szCs w:val="24"/>
          <w:lang w:val="es-ES" w:eastAsia="en-US"/>
        </w:rPr>
        <w:t xml:space="preserve"> </w:t>
      </w:r>
      <w:r w:rsidRPr="001466C0">
        <w:rPr>
          <w:rFonts w:ascii="Arial" w:eastAsia="Calibri" w:hAnsi="Arial" w:cs="Arial"/>
          <w:color w:val="auto"/>
          <w:sz w:val="24"/>
          <w:szCs w:val="24"/>
          <w:lang w:val="es-ES" w:eastAsia="en-US"/>
        </w:rPr>
        <w:t>teniendo</w:t>
      </w:r>
      <w:r w:rsidRPr="001466C0">
        <w:rPr>
          <w:rFonts w:ascii="Arial" w:eastAsia="Calibri" w:hAnsi="Arial" w:cs="Arial"/>
          <w:color w:val="auto"/>
          <w:spacing w:val="-12"/>
          <w:sz w:val="24"/>
          <w:szCs w:val="24"/>
          <w:lang w:val="es-ES" w:eastAsia="en-US"/>
        </w:rPr>
        <w:t xml:space="preserve"> </w:t>
      </w:r>
      <w:r w:rsidRPr="001466C0">
        <w:rPr>
          <w:rFonts w:ascii="Arial" w:eastAsia="Calibri" w:hAnsi="Arial" w:cs="Arial"/>
          <w:color w:val="auto"/>
          <w:sz w:val="24"/>
          <w:szCs w:val="24"/>
          <w:lang w:val="es-ES" w:eastAsia="en-US"/>
        </w:rPr>
        <w:t>en</w:t>
      </w:r>
      <w:r w:rsidRPr="001466C0">
        <w:rPr>
          <w:rFonts w:ascii="Arial" w:eastAsia="Calibri" w:hAnsi="Arial" w:cs="Arial"/>
          <w:color w:val="auto"/>
          <w:spacing w:val="-11"/>
          <w:sz w:val="24"/>
          <w:szCs w:val="24"/>
          <w:lang w:val="es-ES" w:eastAsia="en-US"/>
        </w:rPr>
        <w:t xml:space="preserve"> </w:t>
      </w:r>
      <w:r w:rsidRPr="001466C0">
        <w:rPr>
          <w:rFonts w:ascii="Arial" w:eastAsia="Calibri" w:hAnsi="Arial" w:cs="Arial"/>
          <w:color w:val="auto"/>
          <w:sz w:val="24"/>
          <w:szCs w:val="24"/>
          <w:lang w:val="es-ES" w:eastAsia="en-US"/>
        </w:rPr>
        <w:t>cuenta</w:t>
      </w:r>
      <w:r w:rsidRPr="001466C0">
        <w:rPr>
          <w:rFonts w:ascii="Arial" w:eastAsia="Calibri" w:hAnsi="Arial" w:cs="Arial"/>
          <w:color w:val="auto"/>
          <w:spacing w:val="-52"/>
          <w:sz w:val="24"/>
          <w:szCs w:val="24"/>
          <w:lang w:val="es-ES" w:eastAsia="en-US"/>
        </w:rPr>
        <w:t xml:space="preserve"> </w:t>
      </w:r>
      <w:r w:rsidRPr="001466C0">
        <w:rPr>
          <w:rFonts w:ascii="Arial" w:eastAsia="Calibri" w:hAnsi="Arial" w:cs="Arial"/>
          <w:color w:val="auto"/>
          <w:sz w:val="24"/>
          <w:szCs w:val="24"/>
          <w:lang w:val="es-ES" w:eastAsia="en-US"/>
        </w:rPr>
        <w:t>que se haya cumplido con todo lo establecido en los términos de referencia, dando</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la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conformidad</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el</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área</w:t>
      </w:r>
      <w:r w:rsidRPr="001466C0">
        <w:rPr>
          <w:rFonts w:ascii="Arial" w:eastAsia="Calibri" w:hAnsi="Arial" w:cs="Arial"/>
          <w:color w:val="auto"/>
          <w:spacing w:val="-2"/>
          <w:sz w:val="24"/>
          <w:szCs w:val="24"/>
          <w:lang w:val="es-ES" w:eastAsia="en-US"/>
        </w:rPr>
        <w:t xml:space="preserve"> </w:t>
      </w:r>
      <w:r w:rsidRPr="001466C0">
        <w:rPr>
          <w:rFonts w:ascii="Arial" w:eastAsia="Calibri" w:hAnsi="Arial" w:cs="Arial"/>
          <w:color w:val="auto"/>
          <w:sz w:val="24"/>
          <w:szCs w:val="24"/>
          <w:lang w:val="es-ES" w:eastAsia="en-US"/>
        </w:rPr>
        <w:t>usuaria.</w:t>
      </w:r>
    </w:p>
    <w:p w14:paraId="7C5CE3E0" w14:textId="77777777" w:rsidR="001466C0" w:rsidRPr="001466C0" w:rsidRDefault="001466C0" w:rsidP="001466C0">
      <w:pPr>
        <w:widowControl w:val="0"/>
        <w:autoSpaceDE w:val="0"/>
        <w:autoSpaceDN w:val="0"/>
        <w:spacing w:before="159" w:after="0" w:line="240" w:lineRule="auto"/>
        <w:ind w:left="720" w:right="120"/>
        <w:jc w:val="both"/>
        <w:rPr>
          <w:rFonts w:ascii="Arial" w:eastAsia="Calibri" w:hAnsi="Arial" w:cs="Arial"/>
          <w:color w:val="auto"/>
          <w:sz w:val="24"/>
          <w:szCs w:val="24"/>
          <w:lang w:val="es-ES" w:eastAsia="en-US"/>
        </w:rPr>
      </w:pPr>
      <w:r w:rsidRPr="001466C0">
        <w:rPr>
          <w:rFonts w:ascii="Arial" w:eastAsia="Calibri" w:hAnsi="Arial" w:cs="Arial"/>
          <w:color w:val="auto"/>
          <w:sz w:val="24"/>
          <w:szCs w:val="24"/>
          <w:lang w:val="es-ES" w:eastAsia="en-US"/>
        </w:rPr>
        <w:t>El servicio deberá ser de óptima calidad, de acuerdo a estándares básicos, pudiendo</w:t>
      </w:r>
      <w:r w:rsidRPr="001466C0">
        <w:rPr>
          <w:rFonts w:ascii="Arial" w:eastAsia="Calibri" w:hAnsi="Arial" w:cs="Arial"/>
          <w:color w:val="auto"/>
          <w:spacing w:val="-52"/>
          <w:sz w:val="24"/>
          <w:szCs w:val="24"/>
          <w:lang w:val="es-ES" w:eastAsia="en-US"/>
        </w:rPr>
        <w:t xml:space="preserve"> </w:t>
      </w:r>
      <w:r w:rsidRPr="001466C0">
        <w:rPr>
          <w:rFonts w:ascii="Arial" w:eastAsia="Calibri" w:hAnsi="Arial" w:cs="Arial"/>
          <w:color w:val="auto"/>
          <w:sz w:val="24"/>
          <w:szCs w:val="24"/>
          <w:lang w:val="es-ES" w:eastAsia="en-US"/>
        </w:rPr>
        <w:t>la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entidad</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verificarlo</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mediante</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el</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análisis</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respectivo</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a</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través</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del</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funcionario</w:t>
      </w:r>
      <w:r w:rsidRPr="001466C0">
        <w:rPr>
          <w:rFonts w:ascii="Arial" w:eastAsia="Calibri" w:hAnsi="Arial" w:cs="Arial"/>
          <w:color w:val="auto"/>
          <w:spacing w:val="1"/>
          <w:sz w:val="24"/>
          <w:szCs w:val="24"/>
          <w:lang w:val="es-ES" w:eastAsia="en-US"/>
        </w:rPr>
        <w:t xml:space="preserve"> </w:t>
      </w:r>
      <w:r w:rsidRPr="001466C0">
        <w:rPr>
          <w:rFonts w:ascii="Arial" w:eastAsia="Calibri" w:hAnsi="Arial" w:cs="Arial"/>
          <w:color w:val="auto"/>
          <w:sz w:val="24"/>
          <w:szCs w:val="24"/>
          <w:lang w:val="es-ES" w:eastAsia="en-US"/>
        </w:rPr>
        <w:t>correspondiente.</w:t>
      </w:r>
    </w:p>
    <w:p w14:paraId="37A4106C"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C16CC90"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8880DE9" w14:textId="77777777" w:rsidR="00803E6B" w:rsidRPr="00803E6B" w:rsidRDefault="00803E6B" w:rsidP="00BE1777">
      <w:pPr>
        <w:widowControl w:val="0"/>
        <w:numPr>
          <w:ilvl w:val="0"/>
          <w:numId w:val="41"/>
        </w:numPr>
        <w:tabs>
          <w:tab w:val="left" w:pos="341"/>
        </w:tabs>
        <w:autoSpaceDE w:val="0"/>
        <w:autoSpaceDN w:val="0"/>
        <w:spacing w:before="1" w:after="0" w:line="240" w:lineRule="auto"/>
        <w:outlineLvl w:val="0"/>
        <w:rPr>
          <w:rFonts w:ascii="Arial" w:eastAsia="Calibri" w:hAnsi="Arial" w:cs="Arial"/>
          <w:b/>
          <w:bCs/>
          <w:color w:val="auto"/>
          <w:sz w:val="24"/>
          <w:szCs w:val="24"/>
          <w:lang w:val="es-ES" w:eastAsia="en-US"/>
        </w:rPr>
      </w:pPr>
      <w:r w:rsidRPr="00803E6B">
        <w:rPr>
          <w:rFonts w:ascii="Arial" w:eastAsia="Calibri" w:hAnsi="Arial" w:cs="Arial"/>
          <w:b/>
          <w:bCs/>
          <w:color w:val="auto"/>
          <w:sz w:val="24"/>
          <w:szCs w:val="24"/>
          <w:lang w:val="es-ES" w:eastAsia="en-US"/>
        </w:rPr>
        <w:t>Requisitos</w:t>
      </w:r>
      <w:r w:rsidRPr="00803E6B">
        <w:rPr>
          <w:rFonts w:ascii="Arial" w:eastAsia="Calibri" w:hAnsi="Arial" w:cs="Arial"/>
          <w:b/>
          <w:bCs/>
          <w:color w:val="auto"/>
          <w:spacing w:val="-4"/>
          <w:sz w:val="24"/>
          <w:szCs w:val="24"/>
          <w:lang w:val="es-ES" w:eastAsia="en-US"/>
        </w:rPr>
        <w:t xml:space="preserve"> </w:t>
      </w:r>
      <w:r w:rsidRPr="00803E6B">
        <w:rPr>
          <w:rFonts w:ascii="Arial" w:eastAsia="Calibri" w:hAnsi="Arial" w:cs="Arial"/>
          <w:b/>
          <w:bCs/>
          <w:color w:val="auto"/>
          <w:sz w:val="24"/>
          <w:szCs w:val="24"/>
          <w:lang w:val="es-ES" w:eastAsia="en-US"/>
        </w:rPr>
        <w:t>del</w:t>
      </w:r>
      <w:r w:rsidRPr="00803E6B">
        <w:rPr>
          <w:rFonts w:ascii="Arial" w:eastAsia="Calibri" w:hAnsi="Arial" w:cs="Arial"/>
          <w:b/>
          <w:bCs/>
          <w:color w:val="auto"/>
          <w:spacing w:val="-4"/>
          <w:sz w:val="24"/>
          <w:szCs w:val="24"/>
          <w:lang w:val="es-ES" w:eastAsia="en-US"/>
        </w:rPr>
        <w:t xml:space="preserve"> </w:t>
      </w:r>
      <w:r w:rsidRPr="00803E6B">
        <w:rPr>
          <w:rFonts w:ascii="Arial" w:eastAsia="Calibri" w:hAnsi="Arial" w:cs="Arial"/>
          <w:b/>
          <w:bCs/>
          <w:color w:val="auto"/>
          <w:sz w:val="24"/>
          <w:szCs w:val="24"/>
          <w:lang w:val="es-ES" w:eastAsia="en-US"/>
        </w:rPr>
        <w:t>proveedor</w:t>
      </w:r>
      <w:r w:rsidRPr="00803E6B">
        <w:rPr>
          <w:rFonts w:ascii="Arial" w:eastAsia="Calibri" w:hAnsi="Arial" w:cs="Arial"/>
          <w:b/>
          <w:bCs/>
          <w:color w:val="auto"/>
          <w:spacing w:val="-2"/>
          <w:sz w:val="24"/>
          <w:szCs w:val="24"/>
          <w:lang w:val="es-ES" w:eastAsia="en-US"/>
        </w:rPr>
        <w:t xml:space="preserve"> </w:t>
      </w:r>
      <w:r w:rsidRPr="00803E6B">
        <w:rPr>
          <w:rFonts w:ascii="Arial" w:eastAsia="Calibri" w:hAnsi="Arial" w:cs="Arial"/>
          <w:b/>
          <w:bCs/>
          <w:color w:val="auto"/>
          <w:sz w:val="24"/>
          <w:szCs w:val="24"/>
          <w:lang w:val="es-ES" w:eastAsia="en-US"/>
        </w:rPr>
        <w:t>y</w:t>
      </w:r>
      <w:r w:rsidRPr="00803E6B">
        <w:rPr>
          <w:rFonts w:ascii="Arial" w:eastAsia="Calibri" w:hAnsi="Arial" w:cs="Arial"/>
          <w:b/>
          <w:bCs/>
          <w:color w:val="auto"/>
          <w:spacing w:val="-4"/>
          <w:sz w:val="24"/>
          <w:szCs w:val="24"/>
          <w:lang w:val="es-ES" w:eastAsia="en-US"/>
        </w:rPr>
        <w:t xml:space="preserve"> </w:t>
      </w:r>
      <w:r w:rsidRPr="00803E6B">
        <w:rPr>
          <w:rFonts w:ascii="Arial" w:eastAsia="Calibri" w:hAnsi="Arial" w:cs="Arial"/>
          <w:b/>
          <w:bCs/>
          <w:color w:val="auto"/>
          <w:sz w:val="24"/>
          <w:szCs w:val="24"/>
          <w:lang w:val="es-ES" w:eastAsia="en-US"/>
        </w:rPr>
        <w:t>su</w:t>
      </w:r>
      <w:r w:rsidRPr="00803E6B">
        <w:rPr>
          <w:rFonts w:ascii="Arial" w:eastAsia="Calibri" w:hAnsi="Arial" w:cs="Arial"/>
          <w:b/>
          <w:bCs/>
          <w:color w:val="auto"/>
          <w:spacing w:val="-4"/>
          <w:sz w:val="24"/>
          <w:szCs w:val="24"/>
          <w:lang w:val="es-ES" w:eastAsia="en-US"/>
        </w:rPr>
        <w:t xml:space="preserve"> </w:t>
      </w:r>
      <w:r w:rsidRPr="00803E6B">
        <w:rPr>
          <w:rFonts w:ascii="Arial" w:eastAsia="Calibri" w:hAnsi="Arial" w:cs="Arial"/>
          <w:b/>
          <w:bCs/>
          <w:color w:val="auto"/>
          <w:sz w:val="24"/>
          <w:szCs w:val="24"/>
          <w:lang w:val="es-ES" w:eastAsia="en-US"/>
        </w:rPr>
        <w:t>personal</w:t>
      </w:r>
      <w:r w:rsidRPr="00803E6B">
        <w:rPr>
          <w:rFonts w:ascii="Arial" w:eastAsia="Calibri" w:hAnsi="Arial" w:cs="Arial"/>
          <w:b/>
          <w:bCs/>
          <w:color w:val="auto"/>
          <w:spacing w:val="-51"/>
          <w:sz w:val="24"/>
          <w:szCs w:val="24"/>
          <w:lang w:val="es-ES" w:eastAsia="en-US"/>
        </w:rPr>
        <w:t xml:space="preserve"> </w:t>
      </w:r>
    </w:p>
    <w:p w14:paraId="268A849B" w14:textId="77777777" w:rsidR="00803E6B" w:rsidRPr="00803E6B" w:rsidRDefault="00803E6B" w:rsidP="00803E6B">
      <w:pPr>
        <w:widowControl w:val="0"/>
        <w:tabs>
          <w:tab w:val="left" w:pos="341"/>
        </w:tabs>
        <w:autoSpaceDE w:val="0"/>
        <w:autoSpaceDN w:val="0"/>
        <w:spacing w:before="1" w:after="0" w:line="240" w:lineRule="auto"/>
        <w:ind w:left="395"/>
        <w:outlineLvl w:val="0"/>
        <w:rPr>
          <w:rFonts w:ascii="Arial" w:eastAsia="Calibri" w:hAnsi="Arial" w:cs="Arial"/>
          <w:b/>
          <w:bCs/>
          <w:color w:val="auto"/>
          <w:spacing w:val="-51"/>
          <w:sz w:val="24"/>
          <w:szCs w:val="24"/>
          <w:lang w:val="es-ES" w:eastAsia="en-US"/>
        </w:rPr>
      </w:pPr>
    </w:p>
    <w:p w14:paraId="3CFFC195" w14:textId="77777777" w:rsidR="00803E6B" w:rsidRPr="00803E6B" w:rsidRDefault="00803E6B" w:rsidP="00BE1777">
      <w:pPr>
        <w:widowControl w:val="0"/>
        <w:numPr>
          <w:ilvl w:val="0"/>
          <w:numId w:val="48"/>
        </w:numPr>
        <w:tabs>
          <w:tab w:val="left" w:pos="341"/>
        </w:tabs>
        <w:autoSpaceDE w:val="0"/>
        <w:autoSpaceDN w:val="0"/>
        <w:spacing w:after="0" w:line="240" w:lineRule="auto"/>
        <w:ind w:right="83"/>
        <w:contextualSpacing/>
        <w:outlineLvl w:val="0"/>
        <w:rPr>
          <w:rFonts w:ascii="Arial" w:eastAsia="Calibri" w:hAnsi="Arial" w:cs="Arial"/>
          <w:b/>
          <w:bCs/>
          <w:color w:val="auto"/>
          <w:sz w:val="24"/>
          <w:szCs w:val="24"/>
          <w:u w:val="single"/>
          <w:lang w:val="es-ES" w:eastAsia="en-US"/>
        </w:rPr>
      </w:pPr>
      <w:r w:rsidRPr="00803E6B">
        <w:rPr>
          <w:rFonts w:ascii="Arial" w:eastAsia="Calibri" w:hAnsi="Arial" w:cs="Arial"/>
          <w:b/>
          <w:bCs/>
          <w:color w:val="auto"/>
          <w:sz w:val="24"/>
          <w:szCs w:val="24"/>
          <w:u w:val="single"/>
          <w:lang w:val="es-ES" w:eastAsia="en-US"/>
        </w:rPr>
        <w:t>DEL PERSONAL CLAVE – Responsable del servicio</w:t>
      </w:r>
    </w:p>
    <w:p w14:paraId="3AB245E0" w14:textId="77777777" w:rsidR="00803E6B" w:rsidRPr="00803E6B" w:rsidRDefault="00803E6B" w:rsidP="00803E6B">
      <w:pPr>
        <w:widowControl w:val="0"/>
        <w:tabs>
          <w:tab w:val="left" w:pos="341"/>
        </w:tabs>
        <w:autoSpaceDE w:val="0"/>
        <w:autoSpaceDN w:val="0"/>
        <w:spacing w:after="0" w:line="240" w:lineRule="auto"/>
        <w:ind w:left="1440" w:right="3833"/>
        <w:contextualSpacing/>
        <w:outlineLvl w:val="0"/>
        <w:rPr>
          <w:rFonts w:ascii="Arial" w:eastAsia="Calibri" w:hAnsi="Arial" w:cs="Arial"/>
          <w:b/>
          <w:bCs/>
          <w:color w:val="auto"/>
          <w:sz w:val="24"/>
          <w:szCs w:val="24"/>
          <w:u w:val="single"/>
          <w:lang w:val="es-ES" w:eastAsia="en-US"/>
        </w:rPr>
      </w:pPr>
    </w:p>
    <w:p w14:paraId="642F668F" w14:textId="77777777" w:rsidR="00803E6B" w:rsidRPr="00803E6B" w:rsidRDefault="00803E6B" w:rsidP="00803E6B">
      <w:pPr>
        <w:widowControl w:val="0"/>
        <w:tabs>
          <w:tab w:val="left" w:pos="341"/>
        </w:tabs>
        <w:autoSpaceDE w:val="0"/>
        <w:autoSpaceDN w:val="0"/>
        <w:spacing w:after="0" w:line="240" w:lineRule="auto"/>
        <w:ind w:left="1079" w:right="3833"/>
        <w:contextualSpacing/>
        <w:outlineLvl w:val="0"/>
        <w:rPr>
          <w:rFonts w:ascii="Arial" w:eastAsia="Calibri" w:hAnsi="Arial" w:cs="Arial"/>
          <w:b/>
          <w:bCs/>
          <w:color w:val="auto"/>
          <w:sz w:val="24"/>
          <w:szCs w:val="24"/>
          <w:lang w:val="es-ES" w:eastAsia="en-US"/>
        </w:rPr>
      </w:pPr>
      <w:r w:rsidRPr="00803E6B">
        <w:rPr>
          <w:rFonts w:ascii="Arial" w:eastAsia="Calibri" w:hAnsi="Arial" w:cs="Arial"/>
          <w:b/>
          <w:bCs/>
          <w:color w:val="auto"/>
          <w:sz w:val="24"/>
          <w:szCs w:val="24"/>
          <w:u w:val="single"/>
          <w:lang w:val="es-ES" w:eastAsia="en-US"/>
        </w:rPr>
        <w:t>Formación</w:t>
      </w:r>
      <w:r w:rsidRPr="00803E6B">
        <w:rPr>
          <w:rFonts w:ascii="Arial" w:eastAsia="Calibri" w:hAnsi="Arial" w:cs="Arial"/>
          <w:b/>
          <w:bCs/>
          <w:color w:val="auto"/>
          <w:spacing w:val="-2"/>
          <w:sz w:val="24"/>
          <w:szCs w:val="24"/>
          <w:u w:val="single"/>
          <w:lang w:val="es-ES" w:eastAsia="en-US"/>
        </w:rPr>
        <w:t xml:space="preserve"> </w:t>
      </w:r>
      <w:r w:rsidRPr="00803E6B">
        <w:rPr>
          <w:rFonts w:ascii="Arial" w:eastAsia="Calibri" w:hAnsi="Arial" w:cs="Arial"/>
          <w:b/>
          <w:bCs/>
          <w:color w:val="auto"/>
          <w:sz w:val="24"/>
          <w:szCs w:val="24"/>
          <w:u w:val="single"/>
          <w:lang w:val="es-ES" w:eastAsia="en-US"/>
        </w:rPr>
        <w:t>Profesional</w:t>
      </w:r>
    </w:p>
    <w:p w14:paraId="097E6108" w14:textId="77777777" w:rsidR="00803E6B" w:rsidRPr="00803E6B" w:rsidRDefault="00803E6B" w:rsidP="00BE1777">
      <w:pPr>
        <w:widowControl w:val="0"/>
        <w:numPr>
          <w:ilvl w:val="1"/>
          <w:numId w:val="41"/>
        </w:numPr>
        <w:tabs>
          <w:tab w:val="left" w:pos="808"/>
          <w:tab w:val="left" w:pos="809"/>
        </w:tabs>
        <w:autoSpaceDE w:val="0"/>
        <w:autoSpaceDN w:val="0"/>
        <w:spacing w:after="0" w:line="240" w:lineRule="auto"/>
        <w:ind w:left="1079" w:hanging="361"/>
        <w:contextualSpacing/>
        <w:jc w:val="both"/>
        <w:rPr>
          <w:rFonts w:ascii="Arial" w:eastAsia="Calibri" w:hAnsi="Arial" w:cs="Arial"/>
          <w:color w:val="auto"/>
          <w:sz w:val="24"/>
          <w:szCs w:val="24"/>
          <w:lang w:val="es-ES" w:eastAsia="en-US"/>
        </w:rPr>
      </w:pPr>
      <w:r w:rsidRPr="00803E6B">
        <w:rPr>
          <w:rFonts w:ascii="Arial" w:eastAsia="Calibri" w:hAnsi="Arial" w:cs="Arial"/>
          <w:color w:val="auto"/>
          <w:sz w:val="24"/>
          <w:szCs w:val="24"/>
          <w:lang w:val="es-ES" w:eastAsia="en-US"/>
        </w:rPr>
        <w:t>Profesional</w:t>
      </w:r>
      <w:r w:rsidRPr="00803E6B">
        <w:rPr>
          <w:rFonts w:ascii="Arial" w:eastAsia="Calibri" w:hAnsi="Arial" w:cs="Arial"/>
          <w:color w:val="auto"/>
          <w:spacing w:val="-5"/>
          <w:sz w:val="24"/>
          <w:szCs w:val="24"/>
          <w:lang w:val="es-ES" w:eastAsia="en-US"/>
        </w:rPr>
        <w:t xml:space="preserve"> </w:t>
      </w:r>
      <w:r w:rsidRPr="00803E6B">
        <w:rPr>
          <w:rFonts w:ascii="Arial" w:eastAsia="Calibri" w:hAnsi="Arial" w:cs="Arial"/>
          <w:color w:val="auto"/>
          <w:sz w:val="24"/>
          <w:szCs w:val="24"/>
          <w:lang w:val="es-ES" w:eastAsia="en-US"/>
        </w:rPr>
        <w:t>en</w:t>
      </w:r>
      <w:r w:rsidRPr="00803E6B">
        <w:rPr>
          <w:rFonts w:ascii="Arial" w:eastAsia="Calibri" w:hAnsi="Arial" w:cs="Arial"/>
          <w:color w:val="auto"/>
          <w:spacing w:val="-3"/>
          <w:sz w:val="24"/>
          <w:szCs w:val="24"/>
          <w:lang w:val="es-ES" w:eastAsia="en-US"/>
        </w:rPr>
        <w:t xml:space="preserve"> </w:t>
      </w:r>
      <w:r w:rsidRPr="00803E6B">
        <w:rPr>
          <w:rFonts w:ascii="Arial" w:eastAsia="Calibri" w:hAnsi="Arial" w:cs="Arial"/>
          <w:color w:val="auto"/>
          <w:sz w:val="24"/>
          <w:szCs w:val="24"/>
          <w:lang w:val="es-ES" w:eastAsia="en-US"/>
        </w:rPr>
        <w:t>Ingeniería</w:t>
      </w:r>
      <w:r w:rsidRPr="00803E6B">
        <w:rPr>
          <w:rFonts w:ascii="Arial" w:eastAsia="Calibri" w:hAnsi="Arial" w:cs="Arial"/>
          <w:color w:val="auto"/>
          <w:spacing w:val="2"/>
          <w:sz w:val="24"/>
          <w:szCs w:val="24"/>
          <w:lang w:val="es-ES" w:eastAsia="en-US"/>
        </w:rPr>
        <w:t xml:space="preserve"> </w:t>
      </w:r>
      <w:r w:rsidRPr="00803E6B">
        <w:rPr>
          <w:rFonts w:ascii="Arial" w:eastAsia="Calibri" w:hAnsi="Arial" w:cs="Arial"/>
          <w:color w:val="auto"/>
          <w:sz w:val="24"/>
          <w:szCs w:val="24"/>
          <w:lang w:val="es-ES" w:eastAsia="en-US"/>
        </w:rPr>
        <w:t xml:space="preserve">Electromecánico y/o mecánico eléctrico y/o </w:t>
      </w:r>
      <w:proofErr w:type="spellStart"/>
      <w:r w:rsidRPr="00803E6B">
        <w:rPr>
          <w:rFonts w:ascii="Arial" w:eastAsia="Calibri" w:hAnsi="Arial" w:cs="Arial"/>
          <w:color w:val="auto"/>
          <w:sz w:val="24"/>
          <w:szCs w:val="24"/>
          <w:lang w:val="es-ES" w:eastAsia="en-US"/>
        </w:rPr>
        <w:t>mecatrónico</w:t>
      </w:r>
      <w:proofErr w:type="spellEnd"/>
      <w:r w:rsidRPr="00803E6B">
        <w:rPr>
          <w:rFonts w:ascii="Arial" w:eastAsia="Calibri" w:hAnsi="Arial" w:cs="Arial"/>
          <w:color w:val="auto"/>
          <w:sz w:val="24"/>
          <w:szCs w:val="24"/>
          <w:lang w:val="es-ES" w:eastAsia="en-US"/>
        </w:rPr>
        <w:t xml:space="preserve"> y/o electricista.</w:t>
      </w:r>
      <w:r w:rsidRPr="00803E6B">
        <w:rPr>
          <w:rFonts w:ascii="Arial" w:eastAsia="Calibri" w:hAnsi="Arial" w:cs="Arial"/>
          <w:color w:val="auto"/>
          <w:sz w:val="24"/>
          <w:szCs w:val="24"/>
          <w:u w:val="single"/>
          <w:lang w:val="es-ES" w:eastAsia="en-US"/>
        </w:rPr>
        <w:t xml:space="preserve"> </w:t>
      </w:r>
    </w:p>
    <w:p w14:paraId="505D24A8" w14:textId="77777777" w:rsidR="00803E6B" w:rsidRPr="00803E6B" w:rsidRDefault="00803E6B" w:rsidP="00803E6B">
      <w:pPr>
        <w:widowControl w:val="0"/>
        <w:tabs>
          <w:tab w:val="left" w:pos="808"/>
          <w:tab w:val="left" w:pos="809"/>
        </w:tabs>
        <w:autoSpaceDE w:val="0"/>
        <w:autoSpaceDN w:val="0"/>
        <w:spacing w:after="0" w:line="240" w:lineRule="auto"/>
        <w:ind w:left="1079"/>
        <w:contextualSpacing/>
        <w:rPr>
          <w:rFonts w:ascii="Arial" w:eastAsia="Calibri" w:hAnsi="Arial" w:cs="Arial"/>
          <w:color w:val="auto"/>
          <w:sz w:val="24"/>
          <w:szCs w:val="24"/>
          <w:u w:val="single"/>
          <w:lang w:val="es-ES" w:eastAsia="en-US"/>
        </w:rPr>
      </w:pPr>
    </w:p>
    <w:p w14:paraId="20541614" w14:textId="77777777" w:rsidR="00803E6B" w:rsidRPr="00803E6B" w:rsidRDefault="00803E6B" w:rsidP="00803E6B">
      <w:pPr>
        <w:widowControl w:val="0"/>
        <w:tabs>
          <w:tab w:val="left" w:pos="341"/>
        </w:tabs>
        <w:autoSpaceDE w:val="0"/>
        <w:autoSpaceDN w:val="0"/>
        <w:spacing w:after="0" w:line="240" w:lineRule="auto"/>
        <w:ind w:left="1079" w:right="3833"/>
        <w:contextualSpacing/>
        <w:outlineLvl w:val="0"/>
        <w:rPr>
          <w:rFonts w:ascii="Arial" w:eastAsia="Calibri" w:hAnsi="Arial" w:cs="Arial"/>
          <w:b/>
          <w:bCs/>
          <w:color w:val="auto"/>
          <w:sz w:val="24"/>
          <w:szCs w:val="24"/>
          <w:u w:val="single"/>
          <w:lang w:val="es-ES" w:eastAsia="en-US"/>
        </w:rPr>
      </w:pPr>
      <w:r w:rsidRPr="00803E6B">
        <w:rPr>
          <w:rFonts w:ascii="Arial" w:eastAsia="Calibri" w:hAnsi="Arial" w:cs="Arial"/>
          <w:b/>
          <w:bCs/>
          <w:color w:val="auto"/>
          <w:sz w:val="24"/>
          <w:szCs w:val="24"/>
          <w:u w:val="single"/>
          <w:lang w:val="es-ES" w:eastAsia="en-US"/>
        </w:rPr>
        <w:t>Experiencia laboral</w:t>
      </w:r>
    </w:p>
    <w:p w14:paraId="54DFB6F6" w14:textId="77777777" w:rsidR="00803E6B" w:rsidRPr="00803E6B" w:rsidRDefault="00803E6B" w:rsidP="00BE1777">
      <w:pPr>
        <w:widowControl w:val="0"/>
        <w:numPr>
          <w:ilvl w:val="1"/>
          <w:numId w:val="41"/>
        </w:numPr>
        <w:tabs>
          <w:tab w:val="left" w:pos="808"/>
          <w:tab w:val="left" w:pos="809"/>
        </w:tabs>
        <w:autoSpaceDE w:val="0"/>
        <w:autoSpaceDN w:val="0"/>
        <w:spacing w:after="0" w:line="240" w:lineRule="auto"/>
        <w:ind w:left="1079" w:hanging="361"/>
        <w:contextualSpacing/>
        <w:rPr>
          <w:rFonts w:ascii="Arial" w:eastAsia="Calibri" w:hAnsi="Arial" w:cs="Arial"/>
          <w:color w:val="auto"/>
          <w:sz w:val="24"/>
          <w:szCs w:val="24"/>
          <w:lang w:val="es-ES" w:eastAsia="en-US"/>
        </w:rPr>
      </w:pPr>
      <w:r w:rsidRPr="00803E6B">
        <w:rPr>
          <w:rFonts w:ascii="Arial" w:eastAsia="Calibri" w:hAnsi="Arial" w:cs="Arial"/>
          <w:color w:val="auto"/>
          <w:sz w:val="24"/>
          <w:szCs w:val="24"/>
          <w:lang w:val="es-ES" w:eastAsia="en-US"/>
        </w:rPr>
        <w:t>Experiencia</w:t>
      </w:r>
      <w:r w:rsidRPr="00803E6B">
        <w:rPr>
          <w:rFonts w:ascii="Arial" w:eastAsia="Calibri" w:hAnsi="Arial" w:cs="Arial"/>
          <w:color w:val="auto"/>
          <w:spacing w:val="-5"/>
          <w:sz w:val="24"/>
          <w:szCs w:val="24"/>
          <w:lang w:val="es-ES" w:eastAsia="en-US"/>
        </w:rPr>
        <w:t xml:space="preserve"> </w:t>
      </w:r>
      <w:r w:rsidRPr="00803E6B">
        <w:rPr>
          <w:rFonts w:ascii="Arial" w:eastAsia="Calibri" w:hAnsi="Arial" w:cs="Arial"/>
          <w:color w:val="auto"/>
          <w:sz w:val="24"/>
          <w:szCs w:val="24"/>
          <w:lang w:val="es-ES" w:eastAsia="en-US"/>
        </w:rPr>
        <w:t xml:space="preserve">profesional </w:t>
      </w:r>
      <w:r w:rsidRPr="00803E6B">
        <w:rPr>
          <w:rFonts w:ascii="Arial" w:eastAsia="Calibri" w:hAnsi="Arial" w:cs="Arial"/>
          <w:color w:val="auto"/>
          <w:spacing w:val="-5"/>
          <w:sz w:val="24"/>
          <w:szCs w:val="24"/>
          <w:lang w:val="es-ES" w:eastAsia="en-US"/>
        </w:rPr>
        <w:t>mínima de dos (2) años</w:t>
      </w:r>
      <w:r w:rsidRPr="00803E6B">
        <w:rPr>
          <w:rFonts w:ascii="Arial" w:eastAsia="Calibri" w:hAnsi="Arial" w:cs="Arial"/>
          <w:color w:val="auto"/>
          <w:sz w:val="24"/>
          <w:szCs w:val="24"/>
          <w:lang w:val="es-ES" w:eastAsia="en-US"/>
        </w:rPr>
        <w:t xml:space="preserve"> en</w:t>
      </w:r>
      <w:r w:rsidRPr="00803E6B">
        <w:rPr>
          <w:rFonts w:ascii="Arial" w:eastAsia="Calibri" w:hAnsi="Arial" w:cs="Arial"/>
          <w:color w:val="auto"/>
          <w:spacing w:val="4"/>
          <w:sz w:val="24"/>
          <w:szCs w:val="24"/>
          <w:lang w:val="es-ES" w:eastAsia="en-US"/>
        </w:rPr>
        <w:t xml:space="preserve"> </w:t>
      </w:r>
      <w:r w:rsidRPr="00803E6B">
        <w:rPr>
          <w:rFonts w:ascii="Arial" w:eastAsia="Calibri" w:hAnsi="Arial" w:cs="Arial"/>
          <w:color w:val="auto"/>
          <w:sz w:val="24"/>
          <w:szCs w:val="24"/>
          <w:lang w:val="es-ES" w:eastAsia="en-US"/>
        </w:rPr>
        <w:t>instalaciones</w:t>
      </w:r>
      <w:r w:rsidRPr="00803E6B">
        <w:rPr>
          <w:rFonts w:ascii="Arial" w:eastAsia="Calibri" w:hAnsi="Arial" w:cs="Arial"/>
          <w:color w:val="auto"/>
          <w:spacing w:val="-2"/>
          <w:sz w:val="24"/>
          <w:szCs w:val="24"/>
          <w:lang w:val="es-ES" w:eastAsia="en-US"/>
        </w:rPr>
        <w:t xml:space="preserve"> </w:t>
      </w:r>
      <w:r w:rsidRPr="00803E6B">
        <w:rPr>
          <w:rFonts w:ascii="Arial" w:eastAsia="Calibri" w:hAnsi="Arial" w:cs="Arial"/>
          <w:color w:val="auto"/>
          <w:sz w:val="24"/>
          <w:szCs w:val="24"/>
          <w:lang w:val="es-ES" w:eastAsia="en-US"/>
        </w:rPr>
        <w:t>y/o</w:t>
      </w:r>
      <w:r w:rsidRPr="00803E6B">
        <w:rPr>
          <w:rFonts w:ascii="Arial" w:eastAsia="Calibri" w:hAnsi="Arial" w:cs="Arial"/>
          <w:color w:val="auto"/>
          <w:spacing w:val="-1"/>
          <w:sz w:val="24"/>
          <w:szCs w:val="24"/>
          <w:lang w:val="es-ES" w:eastAsia="en-US"/>
        </w:rPr>
        <w:t xml:space="preserve"> </w:t>
      </w:r>
      <w:r w:rsidRPr="00803E6B">
        <w:rPr>
          <w:rFonts w:ascii="Arial" w:eastAsia="Calibri" w:hAnsi="Arial" w:cs="Arial"/>
          <w:color w:val="auto"/>
          <w:sz w:val="24"/>
          <w:szCs w:val="24"/>
          <w:lang w:val="es-ES" w:eastAsia="en-US"/>
        </w:rPr>
        <w:t>redes</w:t>
      </w:r>
      <w:r w:rsidRPr="00803E6B">
        <w:rPr>
          <w:rFonts w:ascii="Arial" w:eastAsia="Calibri" w:hAnsi="Arial" w:cs="Arial"/>
          <w:color w:val="auto"/>
          <w:spacing w:val="-6"/>
          <w:sz w:val="24"/>
          <w:szCs w:val="24"/>
          <w:lang w:val="es-ES" w:eastAsia="en-US"/>
        </w:rPr>
        <w:t xml:space="preserve"> </w:t>
      </w:r>
      <w:r w:rsidRPr="00803E6B">
        <w:rPr>
          <w:rFonts w:ascii="Arial" w:eastAsia="Calibri" w:hAnsi="Arial" w:cs="Arial"/>
          <w:color w:val="auto"/>
          <w:sz w:val="24"/>
          <w:szCs w:val="24"/>
          <w:lang w:val="es-ES" w:eastAsia="en-US"/>
        </w:rPr>
        <w:t>de</w:t>
      </w:r>
      <w:r w:rsidRPr="00803E6B">
        <w:rPr>
          <w:rFonts w:ascii="Arial" w:eastAsia="Calibri" w:hAnsi="Arial" w:cs="Arial"/>
          <w:color w:val="auto"/>
          <w:spacing w:val="-5"/>
          <w:sz w:val="24"/>
          <w:szCs w:val="24"/>
          <w:lang w:val="es-ES" w:eastAsia="en-US"/>
        </w:rPr>
        <w:t xml:space="preserve"> </w:t>
      </w:r>
      <w:r w:rsidRPr="00803E6B">
        <w:rPr>
          <w:rFonts w:ascii="Arial" w:eastAsia="Calibri" w:hAnsi="Arial" w:cs="Arial"/>
          <w:color w:val="auto"/>
          <w:sz w:val="24"/>
          <w:szCs w:val="24"/>
          <w:lang w:val="es-ES" w:eastAsia="en-US"/>
        </w:rPr>
        <w:t>agua</w:t>
      </w:r>
      <w:r w:rsidRPr="00803E6B">
        <w:rPr>
          <w:rFonts w:ascii="Arial" w:eastAsia="Calibri" w:hAnsi="Arial" w:cs="Arial"/>
          <w:color w:val="auto"/>
          <w:spacing w:val="-4"/>
          <w:sz w:val="24"/>
          <w:szCs w:val="24"/>
          <w:lang w:val="es-ES" w:eastAsia="en-US"/>
        </w:rPr>
        <w:t xml:space="preserve"> </w:t>
      </w:r>
      <w:r w:rsidRPr="00803E6B">
        <w:rPr>
          <w:rFonts w:ascii="Arial" w:eastAsia="Calibri" w:hAnsi="Arial" w:cs="Arial"/>
          <w:color w:val="auto"/>
          <w:sz w:val="24"/>
          <w:szCs w:val="24"/>
          <w:lang w:val="es-ES" w:eastAsia="en-US"/>
        </w:rPr>
        <w:t>potable.</w:t>
      </w:r>
    </w:p>
    <w:p w14:paraId="257ACFF7" w14:textId="77777777" w:rsidR="00803E6B" w:rsidRPr="00803E6B" w:rsidRDefault="00803E6B" w:rsidP="00803E6B">
      <w:pPr>
        <w:widowControl w:val="0"/>
        <w:tabs>
          <w:tab w:val="left" w:pos="1418"/>
        </w:tabs>
        <w:autoSpaceDE w:val="0"/>
        <w:autoSpaceDN w:val="0"/>
        <w:spacing w:before="22" w:after="0" w:line="240" w:lineRule="auto"/>
        <w:ind w:left="1079" w:right="-5"/>
        <w:jc w:val="both"/>
        <w:rPr>
          <w:rFonts w:ascii="Arial" w:eastAsia="Arial" w:hAnsi="Arial" w:cs="Arial"/>
          <w:color w:val="auto"/>
          <w:sz w:val="24"/>
          <w:szCs w:val="24"/>
          <w:lang w:val="es-ES" w:eastAsia="en-US"/>
        </w:rPr>
      </w:pPr>
    </w:p>
    <w:p w14:paraId="7388ECFA" w14:textId="77777777" w:rsidR="00803E6B" w:rsidRPr="00803E6B" w:rsidRDefault="00803E6B" w:rsidP="00BE1777">
      <w:pPr>
        <w:widowControl w:val="0"/>
        <w:numPr>
          <w:ilvl w:val="1"/>
          <w:numId w:val="41"/>
        </w:numPr>
        <w:tabs>
          <w:tab w:val="left" w:pos="808"/>
          <w:tab w:val="left" w:pos="809"/>
        </w:tabs>
        <w:autoSpaceDE w:val="0"/>
        <w:autoSpaceDN w:val="0"/>
        <w:spacing w:after="0" w:line="240" w:lineRule="auto"/>
        <w:ind w:left="1079" w:hanging="361"/>
        <w:contextualSpacing/>
        <w:jc w:val="both"/>
        <w:rPr>
          <w:rFonts w:ascii="Arial" w:eastAsia="Calibri" w:hAnsi="Arial" w:cs="Arial"/>
          <w:b/>
          <w:bCs/>
          <w:i/>
          <w:iCs/>
          <w:color w:val="auto"/>
          <w:sz w:val="24"/>
          <w:szCs w:val="24"/>
          <w:lang w:val="es" w:eastAsia="en-US"/>
        </w:rPr>
      </w:pPr>
      <w:r w:rsidRPr="00803E6B">
        <w:rPr>
          <w:rFonts w:ascii="Arial" w:eastAsia="Arial" w:hAnsi="Arial" w:cs="Arial"/>
          <w:color w:val="auto"/>
          <w:sz w:val="24"/>
          <w:szCs w:val="24"/>
          <w:lang w:val="es-ES" w:eastAsia="en-US"/>
        </w:rPr>
        <w:t xml:space="preserve">Experiencia mínima de 02 años </w:t>
      </w:r>
      <w:r w:rsidRPr="00803E6B">
        <w:rPr>
          <w:rFonts w:ascii="Arial" w:eastAsia="Calibri" w:hAnsi="Arial" w:cs="Arial"/>
          <w:color w:val="auto"/>
          <w:sz w:val="24"/>
          <w:szCs w:val="24"/>
          <w:lang w:val="es" w:eastAsia="en-US"/>
        </w:rPr>
        <w:t>habiendo participado como Residente y/o Supervisor y/o Inspector y/o residente u actividades correspondientes a la función propia del cargo o puesto requerido en la ejecución de trabajos</w:t>
      </w:r>
      <w:r w:rsidRPr="00803E6B">
        <w:rPr>
          <w:rFonts w:ascii="Arial" w:eastAsia="Calibri" w:hAnsi="Arial" w:cs="Arial"/>
          <w:b/>
          <w:bCs/>
          <w:i/>
          <w:iCs/>
          <w:color w:val="auto"/>
          <w:sz w:val="24"/>
          <w:szCs w:val="24"/>
          <w:lang w:val="es" w:eastAsia="en-US"/>
        </w:rPr>
        <w:t xml:space="preserve"> </w:t>
      </w:r>
      <w:r w:rsidRPr="00803E6B">
        <w:rPr>
          <w:rFonts w:ascii="Arial" w:eastAsia="Calibri" w:hAnsi="Arial" w:cs="Arial"/>
          <w:color w:val="auto"/>
          <w:sz w:val="24"/>
          <w:szCs w:val="24"/>
          <w:lang w:val="es-ES" w:eastAsia="en-US"/>
        </w:rPr>
        <w:t>en</w:t>
      </w:r>
      <w:r w:rsidRPr="00803E6B">
        <w:rPr>
          <w:rFonts w:ascii="Arial" w:eastAsia="Calibri" w:hAnsi="Arial" w:cs="Arial"/>
          <w:color w:val="auto"/>
          <w:spacing w:val="4"/>
          <w:sz w:val="24"/>
          <w:szCs w:val="24"/>
          <w:lang w:val="es-ES" w:eastAsia="en-US"/>
        </w:rPr>
        <w:t xml:space="preserve"> </w:t>
      </w:r>
      <w:r w:rsidRPr="00803E6B">
        <w:rPr>
          <w:rFonts w:ascii="Arial" w:eastAsia="Calibri" w:hAnsi="Arial" w:cs="Arial"/>
          <w:color w:val="auto"/>
          <w:sz w:val="24"/>
          <w:szCs w:val="24"/>
          <w:lang w:val="es-ES" w:eastAsia="en-US"/>
        </w:rPr>
        <w:t>instalaciones</w:t>
      </w:r>
      <w:r w:rsidRPr="00803E6B">
        <w:rPr>
          <w:rFonts w:ascii="Arial" w:eastAsia="Calibri" w:hAnsi="Arial" w:cs="Arial"/>
          <w:color w:val="auto"/>
          <w:spacing w:val="-2"/>
          <w:sz w:val="24"/>
          <w:szCs w:val="24"/>
          <w:lang w:val="es-ES" w:eastAsia="en-US"/>
        </w:rPr>
        <w:t xml:space="preserve"> </w:t>
      </w:r>
      <w:r w:rsidRPr="00803E6B">
        <w:rPr>
          <w:rFonts w:ascii="Arial" w:eastAsia="Calibri" w:hAnsi="Arial" w:cs="Arial"/>
          <w:color w:val="auto"/>
          <w:sz w:val="24"/>
          <w:szCs w:val="24"/>
          <w:lang w:val="es-ES" w:eastAsia="en-US"/>
        </w:rPr>
        <w:t>y/o</w:t>
      </w:r>
      <w:r w:rsidRPr="00803E6B">
        <w:rPr>
          <w:rFonts w:ascii="Arial" w:eastAsia="Calibri" w:hAnsi="Arial" w:cs="Arial"/>
          <w:color w:val="auto"/>
          <w:spacing w:val="-1"/>
          <w:sz w:val="24"/>
          <w:szCs w:val="24"/>
          <w:lang w:val="es-ES" w:eastAsia="en-US"/>
        </w:rPr>
        <w:t xml:space="preserve"> </w:t>
      </w:r>
      <w:r w:rsidRPr="00803E6B">
        <w:rPr>
          <w:rFonts w:ascii="Arial" w:eastAsia="Calibri" w:hAnsi="Arial" w:cs="Arial"/>
          <w:color w:val="auto"/>
          <w:sz w:val="24"/>
          <w:szCs w:val="24"/>
          <w:lang w:val="es-ES" w:eastAsia="en-US"/>
        </w:rPr>
        <w:t>redes</w:t>
      </w:r>
      <w:r w:rsidRPr="00803E6B">
        <w:rPr>
          <w:rFonts w:ascii="Arial" w:eastAsia="Calibri" w:hAnsi="Arial" w:cs="Arial"/>
          <w:color w:val="auto"/>
          <w:spacing w:val="-6"/>
          <w:sz w:val="24"/>
          <w:szCs w:val="24"/>
          <w:lang w:val="es-ES" w:eastAsia="en-US"/>
        </w:rPr>
        <w:t xml:space="preserve"> </w:t>
      </w:r>
      <w:r w:rsidRPr="00803E6B">
        <w:rPr>
          <w:rFonts w:ascii="Arial" w:eastAsia="Calibri" w:hAnsi="Arial" w:cs="Arial"/>
          <w:color w:val="auto"/>
          <w:sz w:val="24"/>
          <w:szCs w:val="24"/>
          <w:lang w:val="es-ES" w:eastAsia="en-US"/>
        </w:rPr>
        <w:t>de</w:t>
      </w:r>
      <w:r w:rsidRPr="00803E6B">
        <w:rPr>
          <w:rFonts w:ascii="Arial" w:eastAsia="Calibri" w:hAnsi="Arial" w:cs="Arial"/>
          <w:color w:val="auto"/>
          <w:spacing w:val="-5"/>
          <w:sz w:val="24"/>
          <w:szCs w:val="24"/>
          <w:lang w:val="es-ES" w:eastAsia="en-US"/>
        </w:rPr>
        <w:t xml:space="preserve"> </w:t>
      </w:r>
      <w:r w:rsidRPr="00803E6B">
        <w:rPr>
          <w:rFonts w:ascii="Arial" w:eastAsia="Calibri" w:hAnsi="Arial" w:cs="Arial"/>
          <w:color w:val="auto"/>
          <w:sz w:val="24"/>
          <w:szCs w:val="24"/>
          <w:lang w:val="es-ES" w:eastAsia="en-US"/>
        </w:rPr>
        <w:t>agua</w:t>
      </w:r>
      <w:r w:rsidRPr="00803E6B">
        <w:rPr>
          <w:rFonts w:ascii="Arial" w:eastAsia="Calibri" w:hAnsi="Arial" w:cs="Arial"/>
          <w:color w:val="auto"/>
          <w:spacing w:val="-4"/>
          <w:sz w:val="24"/>
          <w:szCs w:val="24"/>
          <w:lang w:val="es-ES" w:eastAsia="en-US"/>
        </w:rPr>
        <w:t xml:space="preserve"> </w:t>
      </w:r>
      <w:r w:rsidRPr="00803E6B">
        <w:rPr>
          <w:rFonts w:ascii="Arial" w:eastAsia="Calibri" w:hAnsi="Arial" w:cs="Arial"/>
          <w:color w:val="auto"/>
          <w:sz w:val="24"/>
          <w:szCs w:val="24"/>
          <w:lang w:val="es-ES" w:eastAsia="en-US"/>
        </w:rPr>
        <w:t xml:space="preserve">potable </w:t>
      </w:r>
      <w:r w:rsidRPr="00803E6B">
        <w:rPr>
          <w:rFonts w:ascii="Arial" w:eastAsia="Calibri" w:hAnsi="Arial" w:cs="Arial"/>
          <w:bCs/>
          <w:i/>
          <w:iCs/>
          <w:color w:val="auto"/>
          <w:sz w:val="24"/>
          <w:szCs w:val="24"/>
          <w:lang w:val="es" w:eastAsia="en-US"/>
        </w:rPr>
        <w:t>en general tanto en entidades públicas y/o privadas.</w:t>
      </w:r>
    </w:p>
    <w:p w14:paraId="66F82023" w14:textId="77777777" w:rsidR="00803E6B" w:rsidRPr="00803E6B" w:rsidRDefault="00803E6B" w:rsidP="00803E6B">
      <w:pPr>
        <w:widowControl w:val="0"/>
        <w:autoSpaceDE w:val="0"/>
        <w:autoSpaceDN w:val="0"/>
        <w:spacing w:after="0" w:line="240" w:lineRule="auto"/>
        <w:contextualSpacing/>
        <w:rPr>
          <w:rFonts w:ascii="Arial" w:eastAsia="Calibri" w:hAnsi="Arial" w:cs="Arial"/>
          <w:color w:val="auto"/>
          <w:sz w:val="24"/>
          <w:szCs w:val="24"/>
          <w:lang w:val="es-ES" w:eastAsia="en-US"/>
        </w:rPr>
      </w:pPr>
    </w:p>
    <w:p w14:paraId="57F5DF84" w14:textId="77777777" w:rsidR="00803E6B" w:rsidRPr="00803E6B" w:rsidRDefault="00803E6B" w:rsidP="00803E6B">
      <w:pPr>
        <w:widowControl w:val="0"/>
        <w:autoSpaceDE w:val="0"/>
        <w:autoSpaceDN w:val="0"/>
        <w:spacing w:after="0" w:line="240" w:lineRule="auto"/>
        <w:contextualSpacing/>
        <w:rPr>
          <w:rFonts w:ascii="Arial" w:eastAsia="Calibri" w:hAnsi="Arial" w:cs="Arial"/>
          <w:color w:val="auto"/>
          <w:sz w:val="24"/>
          <w:szCs w:val="24"/>
          <w:lang w:val="es-ES" w:eastAsia="en-US"/>
        </w:rPr>
      </w:pPr>
    </w:p>
    <w:p w14:paraId="0E8CAE03" w14:textId="77777777" w:rsidR="00803E6B" w:rsidRPr="00803E6B" w:rsidRDefault="00803E6B" w:rsidP="00BE1777">
      <w:pPr>
        <w:widowControl w:val="0"/>
        <w:numPr>
          <w:ilvl w:val="0"/>
          <w:numId w:val="41"/>
        </w:numPr>
        <w:tabs>
          <w:tab w:val="left" w:pos="341"/>
        </w:tabs>
        <w:autoSpaceDE w:val="0"/>
        <w:autoSpaceDN w:val="0"/>
        <w:spacing w:before="1" w:after="0" w:line="240" w:lineRule="auto"/>
        <w:outlineLvl w:val="0"/>
        <w:rPr>
          <w:rFonts w:ascii="Arial" w:eastAsia="Arial" w:hAnsi="Arial" w:cs="Arial"/>
          <w:bCs/>
          <w:color w:val="auto"/>
          <w:sz w:val="24"/>
          <w:szCs w:val="24"/>
          <w:lang w:val="es-ES" w:eastAsia="en-US"/>
        </w:rPr>
      </w:pPr>
      <w:r w:rsidRPr="00803E6B">
        <w:rPr>
          <w:rFonts w:ascii="Arial" w:eastAsia="Calibri" w:hAnsi="Arial" w:cs="Arial"/>
          <w:b/>
          <w:bCs/>
          <w:color w:val="auto"/>
          <w:sz w:val="24"/>
          <w:szCs w:val="24"/>
          <w:lang w:val="es-ES" w:eastAsia="en-US"/>
        </w:rPr>
        <w:t>Otras consideraciones para la ejecución de la prestación</w:t>
      </w:r>
    </w:p>
    <w:p w14:paraId="45FC6183" w14:textId="77777777" w:rsidR="00803E6B" w:rsidRPr="00803E6B" w:rsidRDefault="00803E6B" w:rsidP="00803E6B">
      <w:pPr>
        <w:widowControl w:val="0"/>
        <w:tabs>
          <w:tab w:val="left" w:pos="341"/>
        </w:tabs>
        <w:autoSpaceDE w:val="0"/>
        <w:autoSpaceDN w:val="0"/>
        <w:spacing w:before="1" w:after="0" w:line="240" w:lineRule="auto"/>
        <w:ind w:left="395"/>
        <w:outlineLvl w:val="0"/>
        <w:rPr>
          <w:rFonts w:ascii="Arial" w:eastAsia="Arial" w:hAnsi="Arial" w:cs="Arial"/>
          <w:bCs/>
          <w:color w:val="auto"/>
          <w:sz w:val="24"/>
          <w:szCs w:val="24"/>
          <w:lang w:val="es-ES" w:eastAsia="en-US"/>
        </w:rPr>
      </w:pPr>
    </w:p>
    <w:p w14:paraId="7E35AFCF" w14:textId="77777777" w:rsidR="00803E6B" w:rsidRPr="00803E6B" w:rsidRDefault="00803E6B" w:rsidP="00803E6B">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803E6B">
        <w:rPr>
          <w:rFonts w:ascii="Arial" w:eastAsia="Arial" w:hAnsi="Arial" w:cs="Arial"/>
          <w:b/>
          <w:color w:val="auto"/>
          <w:sz w:val="24"/>
          <w:szCs w:val="24"/>
          <w:lang w:val="es-ES" w:eastAsia="en-US"/>
        </w:rPr>
        <w:t>7.1 Otras obligaciones</w:t>
      </w:r>
    </w:p>
    <w:p w14:paraId="4D9BFFE4" w14:textId="77777777" w:rsidR="00803E6B" w:rsidRPr="00803E6B" w:rsidRDefault="00803E6B" w:rsidP="00803E6B">
      <w:pPr>
        <w:widowControl w:val="0"/>
        <w:autoSpaceDE w:val="0"/>
        <w:autoSpaceDN w:val="0"/>
        <w:spacing w:after="0" w:line="240" w:lineRule="auto"/>
        <w:ind w:left="1506" w:hanging="294"/>
        <w:jc w:val="both"/>
        <w:rPr>
          <w:rFonts w:ascii="Arial" w:eastAsia="Arial" w:hAnsi="Arial" w:cs="Arial"/>
          <w:b/>
          <w:color w:val="auto"/>
          <w:sz w:val="24"/>
          <w:szCs w:val="24"/>
          <w:lang w:val="es-ES" w:eastAsia="en-US"/>
        </w:rPr>
      </w:pPr>
      <w:r w:rsidRPr="00803E6B">
        <w:rPr>
          <w:rFonts w:ascii="Arial" w:eastAsia="Arial" w:hAnsi="Arial" w:cs="Arial"/>
          <w:b/>
          <w:color w:val="auto"/>
          <w:sz w:val="24"/>
          <w:szCs w:val="24"/>
          <w:lang w:val="es-ES" w:eastAsia="en-US"/>
        </w:rPr>
        <w:t>7.1.1 Otras obligaciones del contratista</w:t>
      </w:r>
    </w:p>
    <w:p w14:paraId="74B49E60" w14:textId="77777777" w:rsidR="00803E6B" w:rsidRPr="00803E6B" w:rsidRDefault="00803E6B" w:rsidP="00803E6B">
      <w:pPr>
        <w:autoSpaceDE w:val="0"/>
        <w:autoSpaceDN w:val="0"/>
        <w:adjustRightInd w:val="0"/>
        <w:spacing w:after="0" w:line="240" w:lineRule="auto"/>
        <w:ind w:left="1416"/>
        <w:rPr>
          <w:rFonts w:ascii="Arial" w:eastAsia="Calibri" w:hAnsi="Arial" w:cs="Arial"/>
          <w:bCs/>
          <w:sz w:val="24"/>
          <w:szCs w:val="24"/>
          <w:lang w:eastAsia="en-US"/>
        </w:rPr>
      </w:pPr>
      <w:r w:rsidRPr="00803E6B">
        <w:rPr>
          <w:rFonts w:ascii="Arial" w:eastAsia="Arial" w:hAnsi="Arial" w:cs="Arial"/>
          <w:sz w:val="24"/>
          <w:szCs w:val="24"/>
          <w:lang w:val="es-ES" w:eastAsia="en-US"/>
        </w:rPr>
        <w:tab/>
      </w:r>
      <w:r w:rsidRPr="00803E6B">
        <w:rPr>
          <w:rFonts w:ascii="Arial" w:eastAsia="Calibri" w:hAnsi="Arial" w:cs="Arial"/>
          <w:bCs/>
          <w:sz w:val="24"/>
          <w:szCs w:val="24"/>
          <w:lang w:eastAsia="en-US"/>
        </w:rPr>
        <w:t>Todo el personal que labore dentro de las instalaciones de la Entidad, deberá contar con su respectivo Equipo de Protección Personal – EPP.</w:t>
      </w:r>
    </w:p>
    <w:p w14:paraId="502CACD4" w14:textId="77777777" w:rsidR="00803E6B" w:rsidRPr="00803E6B" w:rsidRDefault="00803E6B" w:rsidP="00803E6B">
      <w:pPr>
        <w:autoSpaceDE w:val="0"/>
        <w:autoSpaceDN w:val="0"/>
        <w:adjustRightInd w:val="0"/>
        <w:spacing w:after="0" w:line="240" w:lineRule="auto"/>
        <w:ind w:left="1416"/>
        <w:rPr>
          <w:rFonts w:ascii="Arial" w:eastAsia="Calibri" w:hAnsi="Arial" w:cs="Arial"/>
          <w:bCs/>
          <w:sz w:val="24"/>
          <w:szCs w:val="24"/>
          <w:lang w:eastAsia="en-US"/>
        </w:rPr>
      </w:pPr>
    </w:p>
    <w:p w14:paraId="5CEF26D7" w14:textId="77777777" w:rsidR="00803E6B" w:rsidRPr="00803E6B" w:rsidRDefault="00803E6B" w:rsidP="00803E6B">
      <w:pPr>
        <w:autoSpaceDE w:val="0"/>
        <w:autoSpaceDN w:val="0"/>
        <w:adjustRightInd w:val="0"/>
        <w:spacing w:after="0" w:line="240" w:lineRule="auto"/>
        <w:ind w:left="1416"/>
        <w:rPr>
          <w:rFonts w:ascii="Arial" w:eastAsia="Calibri" w:hAnsi="Arial" w:cs="Arial"/>
          <w:color w:val="auto"/>
          <w:sz w:val="24"/>
          <w:szCs w:val="24"/>
          <w:lang w:eastAsia="en-US"/>
        </w:rPr>
      </w:pPr>
      <w:r w:rsidRPr="00803E6B">
        <w:rPr>
          <w:rFonts w:ascii="Arial" w:eastAsia="Calibri" w:hAnsi="Arial" w:cs="Arial"/>
          <w:color w:val="auto"/>
          <w:sz w:val="24"/>
          <w:szCs w:val="24"/>
          <w:lang w:eastAsia="en-US"/>
        </w:rPr>
        <w:t>Contar con los dispositivos de seguridad y señalización en la zona durante la ejecución del servicio.</w:t>
      </w:r>
    </w:p>
    <w:p w14:paraId="5DB20089" w14:textId="77777777" w:rsidR="00803E6B" w:rsidRPr="00803E6B" w:rsidRDefault="00803E6B" w:rsidP="00803E6B">
      <w:pPr>
        <w:autoSpaceDE w:val="0"/>
        <w:autoSpaceDN w:val="0"/>
        <w:adjustRightInd w:val="0"/>
        <w:spacing w:after="0" w:line="240" w:lineRule="auto"/>
        <w:ind w:left="1416"/>
        <w:rPr>
          <w:rFonts w:ascii="Arial" w:eastAsia="Calibri" w:hAnsi="Arial" w:cs="Arial"/>
          <w:color w:val="auto"/>
          <w:sz w:val="24"/>
          <w:szCs w:val="24"/>
          <w:lang w:eastAsia="en-US"/>
        </w:rPr>
      </w:pPr>
    </w:p>
    <w:p w14:paraId="10CB8055" w14:textId="77777777" w:rsidR="00803E6B" w:rsidRPr="00803E6B" w:rsidRDefault="00803E6B" w:rsidP="00AE1377">
      <w:pPr>
        <w:widowControl w:val="0"/>
        <w:autoSpaceDE w:val="0"/>
        <w:autoSpaceDN w:val="0"/>
        <w:spacing w:before="22" w:after="0" w:line="240" w:lineRule="auto"/>
        <w:ind w:left="1418" w:right="-6" w:firstLine="1"/>
        <w:jc w:val="both"/>
        <w:rPr>
          <w:rFonts w:ascii="Arial" w:eastAsia="Arial" w:hAnsi="Arial" w:cs="Arial"/>
          <w:color w:val="auto"/>
          <w:sz w:val="24"/>
          <w:szCs w:val="24"/>
          <w:lang w:val="es-ES" w:eastAsia="en-US"/>
        </w:rPr>
      </w:pPr>
      <w:r w:rsidRPr="00803E6B">
        <w:rPr>
          <w:rFonts w:ascii="Arial" w:eastAsia="Arial" w:hAnsi="Arial" w:cs="Arial"/>
          <w:color w:val="auto"/>
          <w:sz w:val="24"/>
          <w:szCs w:val="24"/>
          <w:lang w:val="es-ES" w:eastAsia="en-US"/>
        </w:rPr>
        <w:t xml:space="preserve">El contratista correrá con los gastos que demanden la realización del servicio. </w:t>
      </w:r>
    </w:p>
    <w:p w14:paraId="28BDF388" w14:textId="77777777" w:rsidR="00803E6B" w:rsidRPr="00803E6B" w:rsidRDefault="00803E6B" w:rsidP="00803E6B">
      <w:pPr>
        <w:widowControl w:val="0"/>
        <w:autoSpaceDE w:val="0"/>
        <w:autoSpaceDN w:val="0"/>
        <w:spacing w:before="22" w:after="0" w:line="240" w:lineRule="auto"/>
        <w:ind w:left="1418" w:right="-6" w:firstLine="1"/>
        <w:jc w:val="both"/>
        <w:rPr>
          <w:rFonts w:ascii="Arial" w:eastAsia="Arial" w:hAnsi="Arial" w:cs="Arial"/>
          <w:color w:val="auto"/>
          <w:sz w:val="24"/>
          <w:szCs w:val="24"/>
          <w:lang w:val="es-ES" w:eastAsia="en-US"/>
        </w:rPr>
      </w:pPr>
      <w:r w:rsidRPr="00803E6B">
        <w:rPr>
          <w:rFonts w:ascii="Arial" w:eastAsia="Arial" w:hAnsi="Arial" w:cs="Arial"/>
          <w:color w:val="auto"/>
          <w:sz w:val="24"/>
          <w:szCs w:val="24"/>
          <w:lang w:val="es-ES" w:eastAsia="en-US"/>
        </w:rPr>
        <w:t>El contratista deberá tomar las previsiones del caso que aseguren un abastecimiento de acuerdo a lo solicitado.</w:t>
      </w:r>
    </w:p>
    <w:p w14:paraId="1A3476C9" w14:textId="77777777" w:rsidR="00803E6B" w:rsidRPr="00803E6B" w:rsidRDefault="00803E6B" w:rsidP="00803E6B">
      <w:pPr>
        <w:widowControl w:val="0"/>
        <w:autoSpaceDE w:val="0"/>
        <w:autoSpaceDN w:val="0"/>
        <w:spacing w:before="22" w:after="0" w:line="240" w:lineRule="auto"/>
        <w:ind w:left="1418" w:right="-6" w:firstLine="1"/>
        <w:jc w:val="both"/>
        <w:rPr>
          <w:rFonts w:ascii="Arial" w:eastAsia="Arial" w:hAnsi="Arial" w:cs="Arial"/>
          <w:color w:val="auto"/>
          <w:sz w:val="24"/>
          <w:szCs w:val="24"/>
          <w:lang w:val="es-ES" w:eastAsia="en-US"/>
        </w:rPr>
      </w:pPr>
    </w:p>
    <w:p w14:paraId="69BDB058" w14:textId="77777777" w:rsidR="00803E6B" w:rsidRPr="00803E6B" w:rsidRDefault="00803E6B" w:rsidP="00803E6B">
      <w:pPr>
        <w:widowControl w:val="0"/>
        <w:autoSpaceDE w:val="0"/>
        <w:autoSpaceDN w:val="0"/>
        <w:spacing w:before="22" w:after="0" w:line="240" w:lineRule="auto"/>
        <w:ind w:left="1418" w:right="-6" w:firstLine="1"/>
        <w:jc w:val="both"/>
        <w:rPr>
          <w:rFonts w:ascii="Arial" w:eastAsia="Arial" w:hAnsi="Arial" w:cs="Arial"/>
          <w:color w:val="auto"/>
          <w:sz w:val="24"/>
          <w:szCs w:val="24"/>
          <w:lang w:val="es-ES" w:eastAsia="en-US"/>
        </w:rPr>
      </w:pPr>
      <w:r w:rsidRPr="00803E6B">
        <w:rPr>
          <w:rFonts w:ascii="Arial" w:eastAsia="Arial" w:hAnsi="Arial" w:cs="Arial"/>
          <w:color w:val="auto"/>
          <w:sz w:val="24"/>
          <w:szCs w:val="24"/>
          <w:lang w:val="es-ES" w:eastAsia="en-US"/>
        </w:rPr>
        <w:t>El servicio a entregar debe ser exactamente en la cantidad y calidad que fue solicitado y serán entregados como corresponde.</w:t>
      </w:r>
    </w:p>
    <w:p w14:paraId="2D230A12" w14:textId="77777777" w:rsidR="00803E6B" w:rsidRPr="00803E6B" w:rsidRDefault="00803E6B" w:rsidP="00803E6B">
      <w:pPr>
        <w:widowControl w:val="0"/>
        <w:autoSpaceDE w:val="0"/>
        <w:autoSpaceDN w:val="0"/>
        <w:spacing w:before="22" w:after="0" w:line="240" w:lineRule="auto"/>
        <w:ind w:left="1418" w:right="-6" w:firstLine="1"/>
        <w:jc w:val="both"/>
        <w:rPr>
          <w:rFonts w:ascii="Arial" w:eastAsia="Calibri" w:hAnsi="Arial" w:cs="Arial"/>
          <w:color w:val="auto"/>
          <w:sz w:val="24"/>
          <w:szCs w:val="24"/>
          <w:highlight w:val="green"/>
          <w:lang w:val="es-ES" w:eastAsia="en-US"/>
        </w:rPr>
      </w:pPr>
    </w:p>
    <w:p w14:paraId="3416FF1D" w14:textId="34460FCF" w:rsidR="009700EA" w:rsidRDefault="00803E6B" w:rsidP="00803E6B">
      <w:pPr>
        <w:pStyle w:val="Prrafodelista"/>
        <w:widowControl w:val="0"/>
        <w:spacing w:after="0" w:line="240" w:lineRule="auto"/>
        <w:ind w:left="1287"/>
        <w:jc w:val="both"/>
        <w:rPr>
          <w:rFonts w:ascii="Arial" w:eastAsia="Calibri" w:hAnsi="Arial" w:cs="Arial"/>
          <w:color w:val="auto"/>
          <w:sz w:val="24"/>
          <w:szCs w:val="24"/>
          <w:lang w:val="es-ES" w:eastAsia="en-US"/>
        </w:rPr>
      </w:pPr>
      <w:r w:rsidRPr="00803E6B">
        <w:rPr>
          <w:rFonts w:ascii="Arial" w:eastAsia="Calibri" w:hAnsi="Arial" w:cs="Arial"/>
          <w:color w:val="auto"/>
          <w:sz w:val="24"/>
          <w:szCs w:val="24"/>
          <w:lang w:val="es-ES" w:eastAsia="en-US"/>
        </w:rPr>
        <w:t>Todos los componentes o suministros ofrecidos, deberán ser nuevo, de primer uso y de fábrica. Garantía mínima de un (1) año.</w:t>
      </w:r>
    </w:p>
    <w:p w14:paraId="33569BE7" w14:textId="77777777" w:rsidR="00B81083" w:rsidRDefault="00B81083" w:rsidP="00803E6B">
      <w:pPr>
        <w:pStyle w:val="Prrafodelista"/>
        <w:widowControl w:val="0"/>
        <w:spacing w:after="0" w:line="240" w:lineRule="auto"/>
        <w:ind w:left="1287"/>
        <w:jc w:val="both"/>
        <w:rPr>
          <w:rFonts w:ascii="Arial" w:eastAsia="Calibri" w:hAnsi="Arial" w:cs="Arial"/>
          <w:color w:val="auto"/>
          <w:sz w:val="24"/>
          <w:szCs w:val="24"/>
          <w:lang w:val="es-ES" w:eastAsia="en-US"/>
        </w:rPr>
      </w:pPr>
    </w:p>
    <w:p w14:paraId="3515829C" w14:textId="77777777" w:rsidR="00B81083" w:rsidRPr="00B81083" w:rsidRDefault="00B81083" w:rsidP="00B81083">
      <w:pPr>
        <w:widowControl w:val="0"/>
        <w:autoSpaceDE w:val="0"/>
        <w:autoSpaceDN w:val="0"/>
        <w:spacing w:after="0" w:line="240" w:lineRule="auto"/>
        <w:ind w:left="1506" w:hanging="294"/>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lastRenderedPageBreak/>
        <w:t>7.1.2 Recursos y facilidades a ser provistos por la Entidad</w:t>
      </w:r>
    </w:p>
    <w:p w14:paraId="1540690D" w14:textId="77777777" w:rsidR="00B81083" w:rsidRPr="00B81083" w:rsidRDefault="00B81083" w:rsidP="00B81083">
      <w:pPr>
        <w:autoSpaceDE w:val="0"/>
        <w:autoSpaceDN w:val="0"/>
        <w:adjustRightInd w:val="0"/>
        <w:spacing w:after="0" w:line="240" w:lineRule="auto"/>
        <w:ind w:left="1416"/>
        <w:jc w:val="both"/>
        <w:rPr>
          <w:rFonts w:ascii="Arial" w:eastAsia="Calibri" w:hAnsi="Arial" w:cs="Arial"/>
          <w:color w:val="auto"/>
          <w:sz w:val="24"/>
          <w:szCs w:val="24"/>
          <w:lang w:eastAsia="en-US"/>
        </w:rPr>
      </w:pPr>
      <w:r w:rsidRPr="00B81083">
        <w:rPr>
          <w:rFonts w:ascii="Arial" w:eastAsia="Calibri" w:hAnsi="Arial" w:cs="Arial"/>
          <w:color w:val="auto"/>
          <w:sz w:val="24"/>
          <w:szCs w:val="24"/>
          <w:lang w:eastAsia="en-US"/>
        </w:rPr>
        <w:t>La Entidad se compromete a facilitar el ingreso a las instalaciones para la ejecución del servicio.</w:t>
      </w:r>
    </w:p>
    <w:p w14:paraId="630ACB0C" w14:textId="77777777" w:rsidR="00B81083" w:rsidRPr="00B81083" w:rsidRDefault="00B81083" w:rsidP="00B81083">
      <w:pPr>
        <w:autoSpaceDE w:val="0"/>
        <w:autoSpaceDN w:val="0"/>
        <w:adjustRightInd w:val="0"/>
        <w:spacing w:after="0" w:line="240" w:lineRule="auto"/>
        <w:ind w:left="1416"/>
        <w:jc w:val="both"/>
        <w:rPr>
          <w:rFonts w:ascii="Arial" w:eastAsia="Calibri" w:hAnsi="Arial" w:cs="Arial"/>
          <w:color w:val="auto"/>
          <w:sz w:val="24"/>
          <w:szCs w:val="24"/>
          <w:lang w:eastAsia="en-US"/>
        </w:rPr>
      </w:pPr>
    </w:p>
    <w:p w14:paraId="301C7576" w14:textId="77777777" w:rsidR="00B81083" w:rsidRPr="00B81083" w:rsidRDefault="00B81083" w:rsidP="00B81083">
      <w:pPr>
        <w:autoSpaceDE w:val="0"/>
        <w:autoSpaceDN w:val="0"/>
        <w:adjustRightInd w:val="0"/>
        <w:spacing w:after="0" w:line="240" w:lineRule="auto"/>
        <w:ind w:left="1416"/>
        <w:jc w:val="both"/>
        <w:rPr>
          <w:rFonts w:ascii="Arial" w:eastAsia="Calibri" w:hAnsi="Arial" w:cs="Arial"/>
          <w:color w:val="auto"/>
          <w:sz w:val="24"/>
          <w:szCs w:val="24"/>
          <w:lang w:eastAsia="en-US"/>
        </w:rPr>
      </w:pPr>
      <w:r w:rsidRPr="00B81083">
        <w:rPr>
          <w:rFonts w:ascii="Arial" w:eastAsia="Calibri" w:hAnsi="Arial" w:cs="Arial"/>
          <w:color w:val="auto"/>
          <w:sz w:val="24"/>
          <w:szCs w:val="24"/>
          <w:lang w:eastAsia="en-US"/>
        </w:rPr>
        <w:t xml:space="preserve">Los proveedores podrán solicitar una visita a las instalaciones del </w:t>
      </w:r>
      <w:r w:rsidRPr="00B81083">
        <w:rPr>
          <w:rFonts w:ascii="Arial" w:eastAsia="MS Mincho" w:hAnsi="Arial" w:cs="Arial"/>
          <w:sz w:val="24"/>
          <w:szCs w:val="24"/>
          <w:lang w:eastAsia="en-US"/>
        </w:rPr>
        <w:t xml:space="preserve">establecimiento penitenciario </w:t>
      </w:r>
      <w:r w:rsidRPr="00B81083">
        <w:rPr>
          <w:rFonts w:ascii="Arial" w:eastAsia="Calibri" w:hAnsi="Arial" w:cs="Arial"/>
          <w:color w:val="auto"/>
          <w:sz w:val="24"/>
          <w:szCs w:val="24"/>
          <w:lang w:eastAsia="en-US"/>
        </w:rPr>
        <w:t xml:space="preserve">donde se realizará el servicio, previo coordinación con el área del Equipo de Logística de la Entidad antes de la presentación de su oferta con el propósito de verificar los trabajos a realizar, metrajes, etc. </w:t>
      </w:r>
    </w:p>
    <w:p w14:paraId="4ED2EB23" w14:textId="77777777" w:rsidR="00B81083" w:rsidRPr="00B81083" w:rsidRDefault="00B81083" w:rsidP="00B81083">
      <w:pPr>
        <w:widowControl w:val="0"/>
        <w:autoSpaceDE w:val="0"/>
        <w:autoSpaceDN w:val="0"/>
        <w:spacing w:after="0" w:line="240" w:lineRule="auto"/>
        <w:ind w:left="1506" w:hanging="294"/>
        <w:jc w:val="both"/>
        <w:rPr>
          <w:rFonts w:ascii="Arial" w:eastAsia="Arial" w:hAnsi="Arial" w:cs="Arial"/>
          <w:color w:val="auto"/>
          <w:sz w:val="24"/>
          <w:szCs w:val="24"/>
          <w:lang w:val="es-ES" w:eastAsia="en-US"/>
        </w:rPr>
      </w:pPr>
    </w:p>
    <w:p w14:paraId="0C936B32" w14:textId="77777777" w:rsidR="00B81083" w:rsidRPr="00B81083" w:rsidRDefault="00B81083" w:rsidP="00B81083">
      <w:pPr>
        <w:widowControl w:val="0"/>
        <w:autoSpaceDE w:val="0"/>
        <w:autoSpaceDN w:val="0"/>
        <w:spacing w:after="0" w:line="240" w:lineRule="auto"/>
        <w:ind w:left="1506" w:hanging="294"/>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7.1.3 Otras obligaciones de la Entidad</w:t>
      </w:r>
    </w:p>
    <w:p w14:paraId="0E84099A" w14:textId="77777777" w:rsidR="00B81083" w:rsidRPr="00B81083" w:rsidRDefault="00B81083" w:rsidP="00995894">
      <w:pPr>
        <w:widowControl w:val="0"/>
        <w:autoSpaceDE w:val="0"/>
        <w:autoSpaceDN w:val="0"/>
        <w:spacing w:before="22" w:after="0" w:line="240" w:lineRule="auto"/>
        <w:ind w:left="1418" w:right="-6" w:firstLine="1"/>
        <w:jc w:val="both"/>
        <w:rPr>
          <w:rFonts w:ascii="Arial" w:eastAsia="Arial" w:hAnsi="Arial" w:cs="Arial"/>
          <w:color w:val="auto"/>
          <w:sz w:val="24"/>
          <w:szCs w:val="24"/>
          <w:lang w:val="es-ES" w:eastAsia="en-US"/>
        </w:rPr>
      </w:pPr>
      <w:r w:rsidRPr="00B81083">
        <w:rPr>
          <w:rFonts w:ascii="Arial" w:eastAsia="Arial" w:hAnsi="Arial" w:cs="Arial"/>
          <w:color w:val="auto"/>
          <w:sz w:val="24"/>
          <w:szCs w:val="24"/>
          <w:lang w:val="es-ES" w:eastAsia="en-US"/>
        </w:rPr>
        <w:t>La Oficina Regional Norte, no le corresponderá ninguna responsabilidad por accidentes, daños, mutilaciones, invalidez o muerte del Nutricionista o daños ocasionados a terceras personas que pudieran ocurrir en la ejecución del contrato.</w:t>
      </w:r>
    </w:p>
    <w:p w14:paraId="7A710167" w14:textId="77777777" w:rsidR="00B81083" w:rsidRPr="00B81083" w:rsidRDefault="00B81083" w:rsidP="00B81083">
      <w:pPr>
        <w:widowControl w:val="0"/>
        <w:autoSpaceDE w:val="0"/>
        <w:autoSpaceDN w:val="0"/>
        <w:spacing w:after="0" w:line="240" w:lineRule="auto"/>
        <w:ind w:left="2368" w:right="-6" w:hanging="294"/>
        <w:jc w:val="both"/>
        <w:rPr>
          <w:rFonts w:ascii="Arial" w:eastAsia="Arial" w:hAnsi="Arial" w:cs="Arial"/>
          <w:color w:val="auto"/>
          <w:sz w:val="24"/>
          <w:szCs w:val="24"/>
          <w:lang w:val="es-ES" w:eastAsia="en-US"/>
        </w:rPr>
      </w:pPr>
    </w:p>
    <w:p w14:paraId="5C4FCFEA"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7.2 Adelantos</w:t>
      </w:r>
    </w:p>
    <w:p w14:paraId="7CE83BD1"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color w:val="auto"/>
          <w:sz w:val="24"/>
          <w:szCs w:val="24"/>
          <w:lang w:val="es-ES" w:eastAsia="en-US"/>
        </w:rPr>
      </w:pPr>
      <w:r w:rsidRPr="00B81083">
        <w:rPr>
          <w:rFonts w:ascii="Arial" w:eastAsia="Arial" w:hAnsi="Arial" w:cs="Arial"/>
          <w:color w:val="auto"/>
          <w:sz w:val="24"/>
          <w:szCs w:val="24"/>
          <w:lang w:val="es-ES" w:eastAsia="en-US"/>
        </w:rPr>
        <w:tab/>
        <w:t>No se ha considerado.</w:t>
      </w:r>
    </w:p>
    <w:p w14:paraId="744BABC5"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color w:val="auto"/>
          <w:sz w:val="24"/>
          <w:szCs w:val="24"/>
          <w:lang w:val="es-ES" w:eastAsia="en-US"/>
        </w:rPr>
      </w:pPr>
    </w:p>
    <w:p w14:paraId="1609A5AC"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7.3 Subcontratación</w:t>
      </w:r>
    </w:p>
    <w:p w14:paraId="0B2569C4"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color w:val="auto"/>
          <w:sz w:val="24"/>
          <w:szCs w:val="24"/>
          <w:lang w:val="es-ES" w:eastAsia="en-US"/>
        </w:rPr>
      </w:pPr>
      <w:r w:rsidRPr="00B81083">
        <w:rPr>
          <w:rFonts w:ascii="Arial" w:eastAsia="Arial" w:hAnsi="Arial" w:cs="Arial"/>
          <w:color w:val="auto"/>
          <w:sz w:val="24"/>
          <w:szCs w:val="24"/>
          <w:lang w:val="es-ES" w:eastAsia="en-US"/>
        </w:rPr>
        <w:tab/>
        <w:t>No se permite la subcontratación.</w:t>
      </w:r>
    </w:p>
    <w:p w14:paraId="3557331C"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color w:val="auto"/>
          <w:sz w:val="24"/>
          <w:szCs w:val="24"/>
          <w:lang w:val="es-ES" w:eastAsia="en-US"/>
        </w:rPr>
      </w:pPr>
    </w:p>
    <w:p w14:paraId="6D5087C5"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7.4 Confidencialidad.</w:t>
      </w:r>
    </w:p>
    <w:p w14:paraId="45757F29" w14:textId="77777777" w:rsidR="00B81083" w:rsidRPr="00B81083" w:rsidRDefault="00B81083" w:rsidP="00B81083">
      <w:pPr>
        <w:widowControl w:val="0"/>
        <w:autoSpaceDE w:val="0"/>
        <w:autoSpaceDN w:val="0"/>
        <w:spacing w:after="0" w:line="240" w:lineRule="auto"/>
        <w:ind w:left="1506"/>
        <w:jc w:val="both"/>
        <w:rPr>
          <w:rFonts w:ascii="Arial" w:eastAsia="Arial" w:hAnsi="Arial" w:cs="Arial"/>
          <w:color w:val="auto"/>
          <w:sz w:val="24"/>
          <w:szCs w:val="24"/>
          <w:lang w:val="es-ES" w:eastAsia="en-US"/>
        </w:rPr>
      </w:pPr>
      <w:r w:rsidRPr="00B81083">
        <w:rPr>
          <w:rFonts w:ascii="Arial" w:eastAsia="Arial" w:hAnsi="Arial" w:cs="Arial"/>
          <w:color w:val="auto"/>
          <w:sz w:val="24"/>
          <w:szCs w:val="24"/>
          <w:lang w:val="es-ES" w:eastAsia="en-US"/>
        </w:rPr>
        <w:t xml:space="preserve">El contratista se compromete a guardar estricta reserva y absoluta confidencialidad respecto a la información suministrada o que recoja por la Entidad, así como a toda aquella a la que tenga para los fines del servicio. </w:t>
      </w:r>
    </w:p>
    <w:p w14:paraId="479C25A1" w14:textId="77777777" w:rsidR="00B81083" w:rsidRPr="00B81083" w:rsidRDefault="00B81083" w:rsidP="00B81083">
      <w:pPr>
        <w:widowControl w:val="0"/>
        <w:autoSpaceDE w:val="0"/>
        <w:autoSpaceDN w:val="0"/>
        <w:spacing w:after="0" w:line="240" w:lineRule="auto"/>
        <w:ind w:left="1506"/>
        <w:jc w:val="both"/>
        <w:rPr>
          <w:rFonts w:ascii="Arial" w:eastAsia="Arial" w:hAnsi="Arial" w:cs="Arial"/>
          <w:color w:val="auto"/>
          <w:sz w:val="24"/>
          <w:szCs w:val="24"/>
          <w:lang w:val="es-ES" w:eastAsia="en-US"/>
        </w:rPr>
      </w:pPr>
    </w:p>
    <w:p w14:paraId="4C5C743E"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7.5 Conformidad de la prestación</w:t>
      </w:r>
    </w:p>
    <w:p w14:paraId="11E457CD" w14:textId="77777777" w:rsidR="00B81083" w:rsidRPr="00B81083" w:rsidRDefault="00B81083" w:rsidP="00B81083">
      <w:pPr>
        <w:widowControl w:val="0"/>
        <w:autoSpaceDE w:val="0"/>
        <w:autoSpaceDN w:val="0"/>
        <w:spacing w:after="0" w:line="240" w:lineRule="auto"/>
        <w:ind w:left="1506" w:firstLine="4"/>
        <w:jc w:val="both"/>
        <w:rPr>
          <w:rFonts w:ascii="Arial" w:eastAsia="Calibri" w:hAnsi="Arial" w:cs="Arial"/>
          <w:color w:val="auto"/>
          <w:sz w:val="24"/>
          <w:szCs w:val="24"/>
          <w:lang w:val="es-ES" w:eastAsia="en-US"/>
        </w:rPr>
      </w:pPr>
      <w:r w:rsidRPr="00B81083">
        <w:rPr>
          <w:rFonts w:ascii="Arial" w:eastAsia="Calibri" w:hAnsi="Arial" w:cs="Arial"/>
          <w:color w:val="auto"/>
          <w:sz w:val="24"/>
          <w:szCs w:val="24"/>
          <w:lang w:val="es-ES" w:eastAsia="en-US"/>
        </w:rPr>
        <w:t xml:space="preserve">La conformidad de la prestación del servicio se regula por lo dispuesto en el artículo 168 del Reglamento de la Ley de Contrataciones del Estado. La conformidad será otorgada por la Oficina de Administración del </w:t>
      </w:r>
      <w:r w:rsidRPr="00B81083">
        <w:rPr>
          <w:rFonts w:ascii="Arial" w:eastAsia="MS Mincho" w:hAnsi="Arial" w:cs="Arial"/>
          <w:color w:val="auto"/>
          <w:sz w:val="24"/>
          <w:szCs w:val="24"/>
          <w:lang w:val="es-ES" w:eastAsia="en-US"/>
        </w:rPr>
        <w:t xml:space="preserve">establecimiento penitenciario de Piura </w:t>
      </w:r>
      <w:r w:rsidRPr="00B81083">
        <w:rPr>
          <w:rFonts w:ascii="Arial" w:eastAsia="Calibri" w:hAnsi="Arial" w:cs="Arial"/>
          <w:color w:val="auto"/>
          <w:sz w:val="24"/>
          <w:szCs w:val="24"/>
          <w:lang w:val="es-ES" w:eastAsia="en-US"/>
        </w:rPr>
        <w:t>en el plazo máximo de SIETE (7) DÍAS de producida la recepción del servicio.</w:t>
      </w:r>
    </w:p>
    <w:p w14:paraId="00090ED2" w14:textId="77777777" w:rsidR="00B81083" w:rsidRPr="00B81083" w:rsidRDefault="00B81083" w:rsidP="00B81083">
      <w:pPr>
        <w:widowControl w:val="0"/>
        <w:autoSpaceDE w:val="0"/>
        <w:autoSpaceDN w:val="0"/>
        <w:spacing w:after="0" w:line="240" w:lineRule="auto"/>
        <w:ind w:left="1506" w:firstLine="4"/>
        <w:jc w:val="both"/>
        <w:rPr>
          <w:rFonts w:ascii="Arial" w:eastAsia="Calibri" w:hAnsi="Arial" w:cs="Arial"/>
          <w:color w:val="auto"/>
          <w:sz w:val="24"/>
          <w:szCs w:val="24"/>
          <w:lang w:val="es-ES" w:eastAsia="en-US"/>
        </w:rPr>
      </w:pPr>
    </w:p>
    <w:p w14:paraId="768A3C5E"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 xml:space="preserve">7.7 Forma de pago </w:t>
      </w:r>
    </w:p>
    <w:p w14:paraId="303AD730" w14:textId="77777777" w:rsidR="00B81083" w:rsidRPr="00B81083" w:rsidRDefault="00B81083" w:rsidP="00B81083">
      <w:pPr>
        <w:widowControl w:val="0"/>
        <w:autoSpaceDE w:val="0"/>
        <w:autoSpaceDN w:val="0"/>
        <w:spacing w:after="0" w:line="240" w:lineRule="auto"/>
        <w:ind w:left="1353"/>
        <w:jc w:val="both"/>
        <w:rPr>
          <w:rFonts w:ascii="Arial" w:eastAsia="Calibri" w:hAnsi="Arial" w:cs="Arial"/>
          <w:color w:val="auto"/>
          <w:sz w:val="24"/>
          <w:szCs w:val="24"/>
          <w:lang w:val="es-ES" w:eastAsia="en-US"/>
        </w:rPr>
      </w:pPr>
      <w:r w:rsidRPr="00B81083">
        <w:rPr>
          <w:rFonts w:ascii="Arial" w:eastAsia="Calibri" w:hAnsi="Arial" w:cs="Arial"/>
          <w:sz w:val="24"/>
          <w:szCs w:val="24"/>
          <w:lang w:val="es-ES" w:eastAsia="en-US"/>
        </w:rPr>
        <w:t xml:space="preserve">La Entidad realizará el pago </w:t>
      </w:r>
      <w:r w:rsidRPr="00B81083">
        <w:rPr>
          <w:rFonts w:ascii="Arial" w:eastAsia="Calibri" w:hAnsi="Arial" w:cs="Arial"/>
          <w:color w:val="auto"/>
          <w:sz w:val="24"/>
          <w:szCs w:val="24"/>
          <w:lang w:val="es-ES" w:eastAsia="en-US"/>
        </w:rPr>
        <w:t xml:space="preserve">de la contraprestación pactada a favor del contratista en UNICO MONTO. </w:t>
      </w:r>
    </w:p>
    <w:p w14:paraId="5C5E296C" w14:textId="77777777" w:rsidR="00B81083" w:rsidRPr="00B81083" w:rsidRDefault="00B81083" w:rsidP="00B81083">
      <w:pPr>
        <w:widowControl w:val="0"/>
        <w:autoSpaceDE w:val="0"/>
        <w:autoSpaceDN w:val="0"/>
        <w:spacing w:after="0" w:line="240" w:lineRule="auto"/>
        <w:ind w:left="1353"/>
        <w:jc w:val="both"/>
        <w:rPr>
          <w:rFonts w:ascii="Arial" w:eastAsia="Calibri" w:hAnsi="Arial" w:cs="Arial"/>
          <w:color w:val="auto"/>
          <w:sz w:val="24"/>
          <w:szCs w:val="24"/>
          <w:lang w:val="es-ES" w:eastAsia="en-US"/>
        </w:rPr>
      </w:pPr>
    </w:p>
    <w:p w14:paraId="2367FE09" w14:textId="77777777" w:rsidR="00B81083" w:rsidRPr="00B81083" w:rsidRDefault="00B81083" w:rsidP="00B81083">
      <w:pPr>
        <w:widowControl w:val="0"/>
        <w:autoSpaceDE w:val="0"/>
        <w:autoSpaceDN w:val="0"/>
        <w:spacing w:after="0" w:line="240" w:lineRule="auto"/>
        <w:ind w:left="1353"/>
        <w:jc w:val="both"/>
        <w:rPr>
          <w:rFonts w:ascii="Arial" w:eastAsia="Calibri" w:hAnsi="Arial" w:cs="Arial"/>
          <w:color w:val="auto"/>
          <w:sz w:val="24"/>
          <w:szCs w:val="24"/>
          <w:lang w:val="es-ES" w:eastAsia="en-US"/>
        </w:rPr>
      </w:pPr>
      <w:r w:rsidRPr="00B81083">
        <w:rPr>
          <w:rFonts w:ascii="Arial" w:eastAsia="Calibri" w:hAnsi="Arial" w:cs="Arial"/>
          <w:color w:val="auto"/>
          <w:sz w:val="24"/>
          <w:szCs w:val="24"/>
          <w:lang w:val="es-ES" w:eastAsia="en-US"/>
        </w:rPr>
        <w:t>Para efectos del pago de las contraprestaciones ejecutadas por el contratista, la Entidad debe contar con la siguiente documentación:</w:t>
      </w:r>
    </w:p>
    <w:p w14:paraId="67896507" w14:textId="77777777" w:rsidR="00B81083" w:rsidRPr="00B81083" w:rsidRDefault="00B81083" w:rsidP="00B81083">
      <w:pPr>
        <w:widowControl w:val="0"/>
        <w:autoSpaceDE w:val="0"/>
        <w:autoSpaceDN w:val="0"/>
        <w:spacing w:after="0" w:line="240" w:lineRule="auto"/>
        <w:ind w:left="1353"/>
        <w:jc w:val="both"/>
        <w:rPr>
          <w:rFonts w:ascii="Arial" w:eastAsia="Calibri" w:hAnsi="Arial" w:cs="Arial"/>
          <w:b/>
          <w:color w:val="auto"/>
          <w:sz w:val="24"/>
          <w:szCs w:val="24"/>
          <w:lang w:val="es-ES" w:eastAsia="en-US"/>
        </w:rPr>
      </w:pPr>
    </w:p>
    <w:p w14:paraId="1CF59B81" w14:textId="77777777" w:rsidR="00B81083" w:rsidRPr="00B81083" w:rsidRDefault="00B81083" w:rsidP="00BE1777">
      <w:pPr>
        <w:widowControl w:val="0"/>
        <w:numPr>
          <w:ilvl w:val="0"/>
          <w:numId w:val="6"/>
        </w:numPr>
        <w:tabs>
          <w:tab w:val="num" w:pos="1028"/>
        </w:tabs>
        <w:autoSpaceDE w:val="0"/>
        <w:autoSpaceDN w:val="0"/>
        <w:spacing w:after="0" w:line="240" w:lineRule="auto"/>
        <w:ind w:left="1637" w:hanging="284"/>
        <w:jc w:val="both"/>
        <w:rPr>
          <w:rFonts w:ascii="Arial" w:eastAsia="Calibri" w:hAnsi="Arial" w:cs="Arial"/>
          <w:b/>
          <w:i/>
          <w:color w:val="auto"/>
          <w:sz w:val="24"/>
          <w:szCs w:val="24"/>
          <w:lang w:val="es-ES" w:eastAsia="en-US"/>
        </w:rPr>
      </w:pPr>
      <w:r w:rsidRPr="00B81083">
        <w:rPr>
          <w:rFonts w:ascii="Arial" w:eastAsia="Calibri" w:hAnsi="Arial" w:cs="Arial"/>
          <w:color w:val="auto"/>
          <w:sz w:val="24"/>
          <w:szCs w:val="24"/>
          <w:lang w:val="es-ES" w:eastAsia="en-US"/>
        </w:rPr>
        <w:t xml:space="preserve">Informe del funcionario responsable de la Oficina de la Administración </w:t>
      </w:r>
      <w:r w:rsidRPr="00B81083">
        <w:rPr>
          <w:rFonts w:ascii="Arial" w:eastAsia="MS Mincho" w:hAnsi="Arial" w:cs="Arial"/>
          <w:color w:val="auto"/>
          <w:sz w:val="24"/>
          <w:szCs w:val="24"/>
          <w:lang w:val="es-ES" w:eastAsia="en-US"/>
        </w:rPr>
        <w:t>del establecimiento penitenciario de Piura</w:t>
      </w:r>
      <w:r w:rsidRPr="00B81083">
        <w:rPr>
          <w:rFonts w:ascii="Arial" w:eastAsia="Calibri" w:hAnsi="Arial" w:cs="Arial"/>
          <w:color w:val="auto"/>
          <w:sz w:val="24"/>
          <w:szCs w:val="24"/>
          <w:lang w:val="es-ES" w:eastAsia="en-US"/>
        </w:rPr>
        <w:t>.</w:t>
      </w:r>
    </w:p>
    <w:p w14:paraId="155B752A" w14:textId="77777777" w:rsidR="00B81083" w:rsidRPr="00B81083" w:rsidRDefault="00B81083" w:rsidP="00BE1777">
      <w:pPr>
        <w:widowControl w:val="0"/>
        <w:numPr>
          <w:ilvl w:val="0"/>
          <w:numId w:val="6"/>
        </w:numPr>
        <w:tabs>
          <w:tab w:val="num" w:pos="1028"/>
        </w:tabs>
        <w:autoSpaceDE w:val="0"/>
        <w:autoSpaceDN w:val="0"/>
        <w:spacing w:after="0" w:line="240" w:lineRule="auto"/>
        <w:ind w:left="1637" w:hanging="284"/>
        <w:jc w:val="both"/>
        <w:rPr>
          <w:rFonts w:ascii="Arial" w:eastAsia="Calibri" w:hAnsi="Arial" w:cs="Arial"/>
          <w:b/>
          <w:i/>
          <w:color w:val="auto"/>
          <w:sz w:val="24"/>
          <w:szCs w:val="24"/>
          <w:lang w:val="es-ES" w:eastAsia="en-US"/>
        </w:rPr>
      </w:pPr>
      <w:r w:rsidRPr="00B81083">
        <w:rPr>
          <w:rFonts w:ascii="Arial" w:eastAsia="Calibri" w:hAnsi="Arial" w:cs="Arial"/>
          <w:color w:val="auto"/>
          <w:sz w:val="24"/>
          <w:szCs w:val="24"/>
          <w:lang w:val="es-ES" w:eastAsia="en-US"/>
        </w:rPr>
        <w:t>Comprobante de pago a nombre de la Oficina Regional Norte del Instituto</w:t>
      </w:r>
      <w:r w:rsidRPr="00B81083">
        <w:rPr>
          <w:rFonts w:ascii="Arial" w:eastAsia="Calibri" w:hAnsi="Arial" w:cs="Arial"/>
          <w:color w:val="auto"/>
          <w:spacing w:val="1"/>
          <w:sz w:val="24"/>
          <w:szCs w:val="24"/>
          <w:lang w:val="es-ES" w:eastAsia="en-US"/>
        </w:rPr>
        <w:t xml:space="preserve"> </w:t>
      </w:r>
      <w:r w:rsidRPr="00B81083">
        <w:rPr>
          <w:rFonts w:ascii="Arial" w:eastAsia="Calibri" w:hAnsi="Arial" w:cs="Arial"/>
          <w:color w:val="auto"/>
          <w:sz w:val="24"/>
          <w:szCs w:val="24"/>
          <w:lang w:val="es-ES" w:eastAsia="en-US"/>
        </w:rPr>
        <w:t>Nacional</w:t>
      </w:r>
      <w:r w:rsidRPr="00B81083">
        <w:rPr>
          <w:rFonts w:ascii="Arial" w:eastAsia="Calibri" w:hAnsi="Arial" w:cs="Arial"/>
          <w:color w:val="auto"/>
          <w:spacing w:val="1"/>
          <w:sz w:val="24"/>
          <w:szCs w:val="24"/>
          <w:lang w:val="es-ES" w:eastAsia="en-US"/>
        </w:rPr>
        <w:t xml:space="preserve"> </w:t>
      </w:r>
      <w:r w:rsidRPr="00B81083">
        <w:rPr>
          <w:rFonts w:ascii="Arial" w:eastAsia="Calibri" w:hAnsi="Arial" w:cs="Arial"/>
          <w:color w:val="auto"/>
          <w:sz w:val="24"/>
          <w:szCs w:val="24"/>
          <w:lang w:val="es-ES" w:eastAsia="en-US"/>
        </w:rPr>
        <w:t>Penitenciario</w:t>
      </w:r>
      <w:r w:rsidRPr="00B81083">
        <w:rPr>
          <w:rFonts w:ascii="Arial" w:eastAsia="Calibri" w:hAnsi="Arial" w:cs="Arial"/>
          <w:color w:val="auto"/>
          <w:spacing w:val="-2"/>
          <w:sz w:val="24"/>
          <w:szCs w:val="24"/>
          <w:lang w:val="es-ES" w:eastAsia="en-US"/>
        </w:rPr>
        <w:t xml:space="preserve"> </w:t>
      </w:r>
      <w:r w:rsidRPr="00B81083">
        <w:rPr>
          <w:rFonts w:ascii="Arial" w:eastAsia="Calibri" w:hAnsi="Arial" w:cs="Arial"/>
          <w:color w:val="auto"/>
          <w:sz w:val="24"/>
          <w:szCs w:val="24"/>
          <w:lang w:val="es-ES" w:eastAsia="en-US"/>
        </w:rPr>
        <w:t>con</w:t>
      </w:r>
      <w:r w:rsidRPr="00B81083">
        <w:rPr>
          <w:rFonts w:ascii="Arial" w:eastAsia="Calibri" w:hAnsi="Arial" w:cs="Arial"/>
          <w:color w:val="auto"/>
          <w:spacing w:val="-2"/>
          <w:sz w:val="24"/>
          <w:szCs w:val="24"/>
          <w:lang w:val="es-ES" w:eastAsia="en-US"/>
        </w:rPr>
        <w:t xml:space="preserve"> </w:t>
      </w:r>
      <w:r w:rsidRPr="00B81083">
        <w:rPr>
          <w:rFonts w:ascii="Arial" w:eastAsia="Calibri" w:hAnsi="Arial" w:cs="Arial"/>
          <w:color w:val="auto"/>
          <w:sz w:val="24"/>
          <w:szCs w:val="24"/>
          <w:lang w:val="es-ES" w:eastAsia="en-US"/>
        </w:rPr>
        <w:t>RUC</w:t>
      </w:r>
      <w:r w:rsidRPr="00B81083">
        <w:rPr>
          <w:rFonts w:ascii="Arial" w:eastAsia="Calibri" w:hAnsi="Arial" w:cs="Arial"/>
          <w:color w:val="auto"/>
          <w:spacing w:val="1"/>
          <w:sz w:val="24"/>
          <w:szCs w:val="24"/>
          <w:lang w:val="es-ES" w:eastAsia="en-US"/>
        </w:rPr>
        <w:t xml:space="preserve"> </w:t>
      </w:r>
      <w:r w:rsidRPr="00B81083">
        <w:rPr>
          <w:rFonts w:ascii="Arial" w:eastAsia="Calibri" w:hAnsi="Arial" w:cs="Arial"/>
          <w:color w:val="auto"/>
          <w:sz w:val="24"/>
          <w:szCs w:val="24"/>
          <w:lang w:val="es-ES" w:eastAsia="en-US"/>
        </w:rPr>
        <w:t>N° 20353982878.</w:t>
      </w:r>
    </w:p>
    <w:p w14:paraId="70AA82CE" w14:textId="77777777" w:rsidR="00B81083" w:rsidRPr="00B81083" w:rsidRDefault="00B81083" w:rsidP="00B81083">
      <w:pPr>
        <w:widowControl w:val="0"/>
        <w:tabs>
          <w:tab w:val="left" w:pos="567"/>
          <w:tab w:val="right" w:pos="10782"/>
        </w:tabs>
        <w:suppressAutoHyphens/>
        <w:spacing w:after="0" w:line="240" w:lineRule="auto"/>
        <w:ind w:left="1992"/>
        <w:jc w:val="both"/>
        <w:rPr>
          <w:rFonts w:ascii="Arial" w:eastAsia="MS Mincho" w:hAnsi="Arial" w:cs="Arial"/>
          <w:color w:val="auto"/>
          <w:sz w:val="24"/>
          <w:szCs w:val="24"/>
          <w:lang w:eastAsia="es-ES"/>
        </w:rPr>
      </w:pPr>
    </w:p>
    <w:p w14:paraId="5868FBAA" w14:textId="77777777" w:rsidR="00B81083" w:rsidRPr="00B81083" w:rsidRDefault="00B81083" w:rsidP="00B81083">
      <w:pPr>
        <w:widowControl w:val="0"/>
        <w:tabs>
          <w:tab w:val="left" w:pos="567"/>
          <w:tab w:val="right" w:pos="10782"/>
        </w:tabs>
        <w:suppressAutoHyphens/>
        <w:spacing w:after="0" w:line="240" w:lineRule="auto"/>
        <w:ind w:left="1353"/>
        <w:jc w:val="both"/>
        <w:rPr>
          <w:rFonts w:ascii="Arial" w:eastAsia="MS Mincho" w:hAnsi="Arial" w:cs="Arial"/>
          <w:color w:val="auto"/>
          <w:sz w:val="24"/>
          <w:szCs w:val="24"/>
          <w:lang w:eastAsia="es-ES"/>
        </w:rPr>
      </w:pPr>
      <w:r w:rsidRPr="00B81083">
        <w:rPr>
          <w:rFonts w:ascii="Arial" w:eastAsia="MS Mincho" w:hAnsi="Arial" w:cs="Arial"/>
          <w:color w:val="auto"/>
          <w:sz w:val="24"/>
          <w:szCs w:val="24"/>
          <w:lang w:eastAsia="es-ES"/>
        </w:rPr>
        <w:t>Dicha documentación se debe presentar en Mesa de Partes de la Entidad sito en Calle Manco Cápac N° 450. Chiclayo de Lunes a Viernes en el horario de 08:00 a 16:30, dirigida a la Oficina del Equipo de Logística con visto bueno de la jefatura de la Unidad de Administración de la ORNCH.</w:t>
      </w:r>
    </w:p>
    <w:p w14:paraId="4E8B9913"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color w:val="auto"/>
          <w:sz w:val="24"/>
          <w:szCs w:val="24"/>
          <w:lang w:val="es-ES" w:eastAsia="en-US"/>
        </w:rPr>
      </w:pPr>
      <w:r w:rsidRPr="00B81083">
        <w:rPr>
          <w:rFonts w:ascii="Arial" w:eastAsia="Arial" w:hAnsi="Arial" w:cs="Arial"/>
          <w:color w:val="auto"/>
          <w:sz w:val="24"/>
          <w:szCs w:val="24"/>
          <w:lang w:val="es-ES" w:eastAsia="en-US"/>
        </w:rPr>
        <w:lastRenderedPageBreak/>
        <w:tab/>
      </w:r>
    </w:p>
    <w:p w14:paraId="5C7C5274"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 xml:space="preserve">7.8 Fórmula de reajuste </w:t>
      </w:r>
    </w:p>
    <w:p w14:paraId="28742334"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color w:val="auto"/>
          <w:sz w:val="24"/>
          <w:szCs w:val="24"/>
          <w:lang w:val="es-ES" w:eastAsia="en-US"/>
        </w:rPr>
      </w:pPr>
      <w:r w:rsidRPr="00B81083">
        <w:rPr>
          <w:rFonts w:ascii="Arial" w:eastAsia="Arial" w:hAnsi="Arial" w:cs="Arial"/>
          <w:color w:val="auto"/>
          <w:sz w:val="24"/>
          <w:szCs w:val="24"/>
          <w:lang w:val="es-ES" w:eastAsia="en-US"/>
        </w:rPr>
        <w:tab/>
        <w:t>No se ha previsto.</w:t>
      </w:r>
    </w:p>
    <w:p w14:paraId="0A774D6C"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color w:val="auto"/>
          <w:sz w:val="24"/>
          <w:szCs w:val="24"/>
          <w:lang w:val="es-ES" w:eastAsia="en-US"/>
        </w:rPr>
      </w:pPr>
    </w:p>
    <w:p w14:paraId="1DE1DF4F"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 xml:space="preserve">7.9 Otras penalidades aplicables </w:t>
      </w:r>
    </w:p>
    <w:p w14:paraId="7D40A094" w14:textId="77777777" w:rsidR="00B81083" w:rsidRPr="00B81083" w:rsidRDefault="00B81083" w:rsidP="00B81083">
      <w:pPr>
        <w:widowControl w:val="0"/>
        <w:autoSpaceDE w:val="0"/>
        <w:autoSpaceDN w:val="0"/>
        <w:spacing w:after="0" w:line="240" w:lineRule="auto"/>
        <w:ind w:left="1506"/>
        <w:jc w:val="both"/>
        <w:rPr>
          <w:rFonts w:ascii="Arial" w:eastAsia="Arial" w:hAnsi="Arial" w:cs="Arial"/>
          <w:color w:val="auto"/>
          <w:sz w:val="24"/>
          <w:szCs w:val="24"/>
          <w:lang w:val="es-ES" w:eastAsia="en-US"/>
        </w:rPr>
      </w:pPr>
      <w:r w:rsidRPr="00B81083">
        <w:rPr>
          <w:rFonts w:ascii="Arial" w:eastAsia="Arial" w:hAnsi="Arial" w:cs="Arial"/>
          <w:color w:val="auto"/>
          <w:sz w:val="24"/>
          <w:szCs w:val="24"/>
          <w:lang w:val="es-ES" w:eastAsia="en-US"/>
        </w:rPr>
        <w:t xml:space="preserve">En caso de retraso injustificado, se aplicará una penalidad por mora por cada día de retraso, de conformidad con lo dispuesto en el artículo 162° del Reglamento de la Ley de Contrataciones del Estado, Ley N° 30225. </w:t>
      </w:r>
    </w:p>
    <w:p w14:paraId="335D4786"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color w:val="auto"/>
          <w:sz w:val="24"/>
          <w:szCs w:val="24"/>
          <w:lang w:val="es-ES" w:eastAsia="en-US"/>
        </w:rPr>
      </w:pPr>
    </w:p>
    <w:p w14:paraId="1C8DBFF7" w14:textId="77777777" w:rsidR="00B81083" w:rsidRPr="00B81083" w:rsidRDefault="00B81083" w:rsidP="00B81083">
      <w:pPr>
        <w:widowControl w:val="0"/>
        <w:autoSpaceDE w:val="0"/>
        <w:autoSpaceDN w:val="0"/>
        <w:spacing w:after="0" w:line="240" w:lineRule="auto"/>
        <w:ind w:left="786"/>
        <w:jc w:val="both"/>
        <w:rPr>
          <w:rFonts w:ascii="Arial" w:eastAsia="Arial" w:hAnsi="Arial" w:cs="Arial"/>
          <w:b/>
          <w:color w:val="auto"/>
          <w:sz w:val="24"/>
          <w:szCs w:val="24"/>
          <w:lang w:val="es-ES" w:eastAsia="en-US"/>
        </w:rPr>
      </w:pPr>
      <w:r w:rsidRPr="00B81083">
        <w:rPr>
          <w:rFonts w:ascii="Arial" w:eastAsia="Arial" w:hAnsi="Arial" w:cs="Arial"/>
          <w:b/>
          <w:color w:val="auto"/>
          <w:sz w:val="24"/>
          <w:szCs w:val="24"/>
          <w:lang w:val="es-ES" w:eastAsia="en-US"/>
        </w:rPr>
        <w:t xml:space="preserve">7.10 Responsabilidad por vicios ocultos </w:t>
      </w:r>
    </w:p>
    <w:p w14:paraId="050A29DF" w14:textId="77777777" w:rsidR="00B81083" w:rsidRPr="00B81083" w:rsidRDefault="00B81083" w:rsidP="00B81083">
      <w:pPr>
        <w:widowControl w:val="0"/>
        <w:autoSpaceDE w:val="0"/>
        <w:autoSpaceDN w:val="0"/>
        <w:spacing w:after="0" w:line="240" w:lineRule="auto"/>
        <w:ind w:left="1506" w:firstLine="4"/>
        <w:jc w:val="both"/>
        <w:rPr>
          <w:rFonts w:ascii="Arial" w:eastAsia="Calibri" w:hAnsi="Arial" w:cs="Arial"/>
          <w:color w:val="auto"/>
          <w:sz w:val="24"/>
          <w:szCs w:val="24"/>
          <w:lang w:val="es-ES" w:eastAsia="en-US"/>
        </w:rPr>
      </w:pPr>
      <w:r w:rsidRPr="00B81083">
        <w:rPr>
          <w:rFonts w:ascii="Arial" w:eastAsia="Calibri" w:hAnsi="Arial" w:cs="Arial"/>
          <w:color w:val="auto"/>
          <w:sz w:val="24"/>
          <w:szCs w:val="24"/>
          <w:lang w:val="es-ES" w:eastAsia="en-US"/>
        </w:rPr>
        <w:t>La conformidad del servicio por parte de LA ENTIDAD no enerva su derecho a reclamar posteriormente por defectos o vicios ocultos, conforme a lo dispuesto por los artículos 40 de la Ley de Contrataciones del Estado y 173 de su Reglamento.</w:t>
      </w:r>
    </w:p>
    <w:p w14:paraId="71F4F9E5" w14:textId="77777777" w:rsidR="00B81083" w:rsidRPr="00B81083" w:rsidRDefault="00B81083" w:rsidP="00B81083">
      <w:pPr>
        <w:widowControl w:val="0"/>
        <w:autoSpaceDE w:val="0"/>
        <w:autoSpaceDN w:val="0"/>
        <w:spacing w:after="0" w:line="240" w:lineRule="auto"/>
        <w:ind w:left="1135"/>
        <w:rPr>
          <w:rFonts w:ascii="Arial" w:eastAsia="Calibri" w:hAnsi="Arial" w:cs="Arial"/>
          <w:color w:val="auto"/>
          <w:sz w:val="24"/>
          <w:szCs w:val="24"/>
          <w:lang w:val="es-ES" w:eastAsia="en-US"/>
        </w:rPr>
      </w:pPr>
    </w:p>
    <w:p w14:paraId="5E23B4A2" w14:textId="77777777" w:rsidR="00B81083" w:rsidRPr="00B81083" w:rsidRDefault="00B81083" w:rsidP="00B81083">
      <w:pPr>
        <w:widowControl w:val="0"/>
        <w:autoSpaceDE w:val="0"/>
        <w:autoSpaceDN w:val="0"/>
        <w:spacing w:after="0" w:line="240" w:lineRule="auto"/>
        <w:ind w:left="1506"/>
        <w:jc w:val="both"/>
        <w:rPr>
          <w:rFonts w:ascii="Arial" w:eastAsia="Calibri" w:hAnsi="Arial" w:cs="Arial"/>
          <w:color w:val="auto"/>
          <w:sz w:val="24"/>
          <w:szCs w:val="24"/>
          <w:lang w:val="es-ES" w:eastAsia="en-US"/>
        </w:rPr>
      </w:pPr>
      <w:r w:rsidRPr="00B81083">
        <w:rPr>
          <w:rFonts w:ascii="Arial" w:eastAsia="Calibri" w:hAnsi="Arial" w:cs="Arial"/>
          <w:color w:val="auto"/>
          <w:sz w:val="24"/>
          <w:szCs w:val="24"/>
          <w:lang w:val="es-ES" w:eastAsia="en-US"/>
        </w:rPr>
        <w:t>El plazo máximo de responsabilidad del contratista es de UN (1) AÑO contado a partir de la conformidad otorgada por LA ENTIDAD.</w:t>
      </w:r>
    </w:p>
    <w:p w14:paraId="1AD5A12A" w14:textId="77777777" w:rsidR="00B81083" w:rsidRPr="00B81083" w:rsidRDefault="00B81083" w:rsidP="00B81083">
      <w:pPr>
        <w:widowControl w:val="0"/>
        <w:autoSpaceDE w:val="0"/>
        <w:autoSpaceDN w:val="0"/>
        <w:spacing w:after="0" w:line="240" w:lineRule="auto"/>
        <w:ind w:left="1506"/>
        <w:jc w:val="both"/>
        <w:rPr>
          <w:rFonts w:ascii="Arial" w:eastAsia="Calibri" w:hAnsi="Arial" w:cs="Arial"/>
          <w:color w:val="auto"/>
          <w:sz w:val="24"/>
          <w:szCs w:val="24"/>
          <w:lang w:val="es-ES" w:eastAsia="en-US"/>
        </w:rPr>
      </w:pPr>
    </w:p>
    <w:p w14:paraId="10949AD5" w14:textId="77777777" w:rsidR="00B81083" w:rsidRPr="00B81083" w:rsidRDefault="00B81083" w:rsidP="00BE1777">
      <w:pPr>
        <w:widowControl w:val="0"/>
        <w:numPr>
          <w:ilvl w:val="0"/>
          <w:numId w:val="41"/>
        </w:numPr>
        <w:tabs>
          <w:tab w:val="left" w:pos="341"/>
        </w:tabs>
        <w:autoSpaceDE w:val="0"/>
        <w:autoSpaceDN w:val="0"/>
        <w:spacing w:before="1" w:after="0" w:line="240" w:lineRule="auto"/>
        <w:outlineLvl w:val="0"/>
        <w:rPr>
          <w:rFonts w:ascii="Arial" w:eastAsia="Arial" w:hAnsi="Arial" w:cs="Arial"/>
          <w:bCs/>
          <w:color w:val="auto"/>
          <w:sz w:val="24"/>
          <w:szCs w:val="24"/>
          <w:lang w:val="es-ES" w:eastAsia="en-US"/>
        </w:rPr>
      </w:pPr>
      <w:r w:rsidRPr="00B81083">
        <w:rPr>
          <w:rFonts w:ascii="Arial" w:eastAsia="Arial" w:hAnsi="Arial" w:cs="Arial"/>
          <w:b/>
          <w:bCs/>
          <w:color w:val="auto"/>
          <w:sz w:val="24"/>
          <w:szCs w:val="24"/>
          <w:lang w:val="es-ES" w:eastAsia="en-US"/>
        </w:rPr>
        <w:t>Sistema De Contratación</w:t>
      </w:r>
    </w:p>
    <w:p w14:paraId="3004974D" w14:textId="77777777" w:rsidR="00B81083" w:rsidRPr="00B81083" w:rsidRDefault="00B81083" w:rsidP="00B81083">
      <w:pPr>
        <w:widowControl w:val="0"/>
        <w:autoSpaceDE w:val="0"/>
        <w:autoSpaceDN w:val="0"/>
        <w:spacing w:after="0" w:line="240" w:lineRule="auto"/>
        <w:ind w:left="66" w:firstLine="720"/>
        <w:rPr>
          <w:rFonts w:ascii="Arial" w:eastAsia="Arial" w:hAnsi="Arial" w:cs="Arial"/>
          <w:color w:val="auto"/>
          <w:sz w:val="24"/>
          <w:szCs w:val="24"/>
          <w:lang w:val="es-ES" w:eastAsia="en-US"/>
        </w:rPr>
      </w:pPr>
      <w:r w:rsidRPr="00B81083">
        <w:rPr>
          <w:rFonts w:ascii="Arial" w:eastAsia="Arial" w:hAnsi="Arial" w:cs="Arial"/>
          <w:color w:val="auto"/>
          <w:sz w:val="24"/>
          <w:szCs w:val="24"/>
          <w:lang w:val="es-ES" w:eastAsia="en-US"/>
        </w:rPr>
        <w:t>El presente procedimiento se rige por el sistema de suma alzada.</w:t>
      </w:r>
    </w:p>
    <w:p w14:paraId="3B2D281C" w14:textId="77777777" w:rsidR="00B81083" w:rsidRPr="00B81083" w:rsidRDefault="00B81083" w:rsidP="00B81083">
      <w:pPr>
        <w:widowControl w:val="0"/>
        <w:autoSpaceDE w:val="0"/>
        <w:autoSpaceDN w:val="0"/>
        <w:spacing w:after="0" w:line="240" w:lineRule="auto"/>
        <w:jc w:val="both"/>
        <w:rPr>
          <w:rFonts w:ascii="Arial" w:eastAsia="Arial" w:hAnsi="Arial" w:cs="Arial"/>
          <w:color w:val="auto"/>
          <w:sz w:val="24"/>
          <w:szCs w:val="24"/>
          <w:lang w:val="es-ES" w:eastAsia="en-US"/>
        </w:rPr>
      </w:pPr>
    </w:p>
    <w:p w14:paraId="4E688A6B" w14:textId="77777777" w:rsidR="00B81083" w:rsidRPr="00B81083" w:rsidRDefault="00B81083" w:rsidP="00BE1777">
      <w:pPr>
        <w:widowControl w:val="0"/>
        <w:numPr>
          <w:ilvl w:val="0"/>
          <w:numId w:val="41"/>
        </w:numPr>
        <w:tabs>
          <w:tab w:val="left" w:pos="341"/>
        </w:tabs>
        <w:autoSpaceDE w:val="0"/>
        <w:autoSpaceDN w:val="0"/>
        <w:spacing w:before="1" w:after="0" w:line="240" w:lineRule="auto"/>
        <w:outlineLvl w:val="0"/>
        <w:rPr>
          <w:rFonts w:ascii="Arial" w:eastAsia="Calibri" w:hAnsi="Arial" w:cs="Arial"/>
          <w:color w:val="auto"/>
          <w:sz w:val="24"/>
          <w:szCs w:val="24"/>
          <w:lang w:val="es-ES" w:eastAsia="en-US"/>
        </w:rPr>
      </w:pPr>
      <w:r w:rsidRPr="00B81083">
        <w:rPr>
          <w:rFonts w:ascii="Arial" w:eastAsia="Calibri" w:hAnsi="Arial" w:cs="Arial"/>
          <w:b/>
          <w:bCs/>
          <w:color w:val="auto"/>
          <w:sz w:val="24"/>
          <w:szCs w:val="24"/>
          <w:lang w:val="es-ES" w:eastAsia="en-US"/>
        </w:rPr>
        <w:t>La necesidad se encuentra definida en:</w:t>
      </w:r>
    </w:p>
    <w:p w14:paraId="1B931951" w14:textId="77777777" w:rsidR="00B81083" w:rsidRPr="00B81083" w:rsidRDefault="00B81083" w:rsidP="00B81083">
      <w:pPr>
        <w:autoSpaceDE w:val="0"/>
        <w:autoSpaceDN w:val="0"/>
        <w:adjustRightInd w:val="0"/>
        <w:spacing w:after="0" w:line="240" w:lineRule="auto"/>
        <w:ind w:left="708"/>
        <w:rPr>
          <w:rFonts w:ascii="Arial" w:eastAsia="Calibri" w:hAnsi="Arial" w:cs="Arial"/>
          <w:bCs/>
          <w:color w:val="auto"/>
          <w:sz w:val="24"/>
          <w:szCs w:val="24"/>
          <w:lang w:eastAsia="en-US"/>
        </w:rPr>
      </w:pPr>
      <w:r w:rsidRPr="00B81083">
        <w:rPr>
          <w:rFonts w:ascii="Arial" w:eastAsia="Calibri" w:hAnsi="Arial" w:cs="Arial"/>
          <w:bCs/>
          <w:color w:val="auto"/>
          <w:sz w:val="24"/>
          <w:szCs w:val="24"/>
          <w:lang w:eastAsia="en-US"/>
        </w:rPr>
        <w:t>* Ficha de homologación: No.</w:t>
      </w:r>
    </w:p>
    <w:p w14:paraId="753F0839" w14:textId="77777777" w:rsidR="00B81083" w:rsidRPr="00B81083" w:rsidRDefault="00B81083" w:rsidP="00B81083">
      <w:pPr>
        <w:autoSpaceDE w:val="0"/>
        <w:autoSpaceDN w:val="0"/>
        <w:adjustRightInd w:val="0"/>
        <w:spacing w:after="0" w:line="240" w:lineRule="auto"/>
        <w:ind w:left="708"/>
        <w:rPr>
          <w:rFonts w:ascii="Arial" w:eastAsia="Calibri" w:hAnsi="Arial" w:cs="Arial"/>
          <w:bCs/>
          <w:color w:val="auto"/>
          <w:sz w:val="24"/>
          <w:szCs w:val="24"/>
          <w:lang w:eastAsia="en-US"/>
        </w:rPr>
      </w:pPr>
      <w:r w:rsidRPr="00B81083">
        <w:rPr>
          <w:rFonts w:ascii="Arial" w:eastAsia="Calibri" w:hAnsi="Arial" w:cs="Arial"/>
          <w:bCs/>
          <w:color w:val="auto"/>
          <w:sz w:val="24"/>
          <w:szCs w:val="24"/>
          <w:lang w:eastAsia="en-US"/>
        </w:rPr>
        <w:t>* Listado de bienes y servicios comunes: No.</w:t>
      </w:r>
    </w:p>
    <w:p w14:paraId="0E2B5DB5" w14:textId="77777777" w:rsidR="00B81083" w:rsidRPr="00B81083" w:rsidRDefault="00B81083" w:rsidP="00B81083">
      <w:pPr>
        <w:autoSpaceDE w:val="0"/>
        <w:autoSpaceDN w:val="0"/>
        <w:adjustRightInd w:val="0"/>
        <w:spacing w:after="0" w:line="240" w:lineRule="auto"/>
        <w:ind w:left="708"/>
        <w:rPr>
          <w:rFonts w:ascii="Arial" w:eastAsia="Calibri" w:hAnsi="Arial" w:cs="Arial"/>
          <w:bCs/>
          <w:color w:val="auto"/>
          <w:sz w:val="24"/>
          <w:szCs w:val="24"/>
          <w:lang w:eastAsia="en-US"/>
        </w:rPr>
      </w:pPr>
      <w:r w:rsidRPr="00B81083">
        <w:rPr>
          <w:rFonts w:ascii="Arial" w:eastAsia="Calibri" w:hAnsi="Arial" w:cs="Arial"/>
          <w:bCs/>
          <w:color w:val="auto"/>
          <w:sz w:val="24"/>
          <w:szCs w:val="24"/>
          <w:lang w:eastAsia="en-US"/>
        </w:rPr>
        <w:t>* Catálogo Electrónico de Acuerdo Marco: No.</w:t>
      </w:r>
    </w:p>
    <w:p w14:paraId="30B6AAEB" w14:textId="77777777" w:rsidR="00B81083" w:rsidRPr="00B81083" w:rsidRDefault="00B81083" w:rsidP="00B81083">
      <w:pPr>
        <w:widowControl w:val="0"/>
        <w:autoSpaceDE w:val="0"/>
        <w:autoSpaceDN w:val="0"/>
        <w:spacing w:after="0" w:line="240" w:lineRule="auto"/>
        <w:contextualSpacing/>
        <w:rPr>
          <w:rFonts w:ascii="Arial" w:eastAsia="Calibri" w:hAnsi="Arial" w:cs="Arial"/>
          <w:color w:val="auto"/>
          <w:sz w:val="24"/>
          <w:szCs w:val="24"/>
          <w:lang w:val="es-ES" w:eastAsia="en-US"/>
        </w:rPr>
      </w:pPr>
    </w:p>
    <w:p w14:paraId="6BC8AEEA" w14:textId="77777777" w:rsidR="00B81083" w:rsidRDefault="00B81083" w:rsidP="00803E6B">
      <w:pPr>
        <w:pStyle w:val="Prrafodelista"/>
        <w:widowControl w:val="0"/>
        <w:spacing w:after="0" w:line="240" w:lineRule="auto"/>
        <w:ind w:left="1287"/>
        <w:jc w:val="both"/>
        <w:rPr>
          <w:rFonts w:ascii="Arial" w:hAnsi="Arial" w:cs="Arial"/>
          <w:sz w:val="20"/>
          <w:highlight w:val="lightGray"/>
        </w:rPr>
      </w:pPr>
    </w:p>
    <w:p w14:paraId="3CD4F3E8" w14:textId="401EBB71" w:rsidR="009700EA" w:rsidRDefault="009700EA" w:rsidP="00F71093">
      <w:pPr>
        <w:pStyle w:val="Prrafodelista"/>
        <w:widowControl w:val="0"/>
        <w:spacing w:after="0" w:line="240" w:lineRule="auto"/>
        <w:jc w:val="both"/>
        <w:rPr>
          <w:rFonts w:ascii="Arial" w:hAnsi="Arial" w:cs="Arial"/>
          <w:sz w:val="20"/>
          <w:highlight w:val="lightGray"/>
        </w:rPr>
      </w:pPr>
    </w:p>
    <w:p w14:paraId="594FE49D"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CA78E84"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D0E85CF" w14:textId="7609AD52" w:rsidR="0060140F" w:rsidRDefault="0060140F" w:rsidP="0060140F">
      <w:pPr>
        <w:pStyle w:val="Prrafodelista"/>
        <w:widowControl w:val="0"/>
        <w:spacing w:after="0" w:line="240" w:lineRule="auto"/>
        <w:jc w:val="both"/>
        <w:rPr>
          <w:rFonts w:ascii="Arial" w:hAnsi="Arial" w:cs="Arial"/>
          <w:sz w:val="20"/>
          <w:highlight w:val="lightGray"/>
        </w:rPr>
      </w:pPr>
    </w:p>
    <w:p w14:paraId="213026F9" w14:textId="77777777" w:rsidR="0060140F" w:rsidRDefault="0060140F" w:rsidP="00484EC4">
      <w:pPr>
        <w:pStyle w:val="Prrafodelista"/>
        <w:widowControl w:val="0"/>
        <w:spacing w:after="0" w:line="240" w:lineRule="auto"/>
        <w:ind w:left="1287"/>
        <w:jc w:val="both"/>
        <w:rPr>
          <w:rFonts w:ascii="Arial" w:hAnsi="Arial" w:cs="Arial"/>
          <w:sz w:val="20"/>
          <w:highlight w:val="lightGray"/>
        </w:rPr>
      </w:pPr>
    </w:p>
    <w:p w14:paraId="4F53F0F4" w14:textId="77777777" w:rsidR="0060140F" w:rsidRDefault="0060140F" w:rsidP="00484EC4">
      <w:pPr>
        <w:pStyle w:val="Prrafodelista"/>
        <w:widowControl w:val="0"/>
        <w:spacing w:after="0" w:line="240" w:lineRule="auto"/>
        <w:ind w:left="1287"/>
        <w:jc w:val="both"/>
        <w:rPr>
          <w:rFonts w:ascii="Arial" w:hAnsi="Arial" w:cs="Arial"/>
          <w:sz w:val="20"/>
          <w:highlight w:val="lightGray"/>
        </w:rPr>
      </w:pPr>
    </w:p>
    <w:p w14:paraId="624F99F4" w14:textId="77777777" w:rsidR="0060140F" w:rsidRDefault="0060140F" w:rsidP="00484EC4">
      <w:pPr>
        <w:pStyle w:val="Prrafodelista"/>
        <w:widowControl w:val="0"/>
        <w:spacing w:after="0" w:line="240" w:lineRule="auto"/>
        <w:ind w:left="1287"/>
        <w:jc w:val="both"/>
        <w:rPr>
          <w:rFonts w:ascii="Arial" w:hAnsi="Arial" w:cs="Arial"/>
          <w:sz w:val="20"/>
          <w:highlight w:val="lightGray"/>
        </w:rPr>
      </w:pPr>
    </w:p>
    <w:p w14:paraId="22D21343" w14:textId="77777777" w:rsidR="0060140F" w:rsidRDefault="0060140F" w:rsidP="00484EC4">
      <w:pPr>
        <w:pStyle w:val="Prrafodelista"/>
        <w:widowControl w:val="0"/>
        <w:spacing w:after="0" w:line="240" w:lineRule="auto"/>
        <w:ind w:left="1287"/>
        <w:jc w:val="both"/>
        <w:rPr>
          <w:rFonts w:ascii="Arial" w:hAnsi="Arial" w:cs="Arial"/>
          <w:sz w:val="20"/>
          <w:highlight w:val="lightGray"/>
        </w:rPr>
      </w:pPr>
    </w:p>
    <w:p w14:paraId="7039C136" w14:textId="77777777" w:rsidR="0060140F" w:rsidRDefault="0060140F" w:rsidP="00484EC4">
      <w:pPr>
        <w:pStyle w:val="Prrafodelista"/>
        <w:widowControl w:val="0"/>
        <w:spacing w:after="0" w:line="240" w:lineRule="auto"/>
        <w:ind w:left="1287"/>
        <w:jc w:val="both"/>
        <w:rPr>
          <w:rFonts w:ascii="Arial" w:hAnsi="Arial" w:cs="Arial"/>
          <w:sz w:val="20"/>
          <w:highlight w:val="lightGray"/>
        </w:rPr>
      </w:pPr>
    </w:p>
    <w:p w14:paraId="72B62695" w14:textId="77777777" w:rsidR="0060140F" w:rsidRDefault="0060140F" w:rsidP="00484EC4">
      <w:pPr>
        <w:pStyle w:val="Prrafodelista"/>
        <w:widowControl w:val="0"/>
        <w:spacing w:after="0" w:line="240" w:lineRule="auto"/>
        <w:ind w:left="1287"/>
        <w:jc w:val="both"/>
        <w:rPr>
          <w:rFonts w:ascii="Arial" w:hAnsi="Arial" w:cs="Arial"/>
          <w:sz w:val="20"/>
          <w:highlight w:val="lightGray"/>
        </w:rPr>
      </w:pPr>
    </w:p>
    <w:p w14:paraId="50F3069B" w14:textId="77777777" w:rsidR="0060140F" w:rsidRDefault="0060140F" w:rsidP="00484EC4">
      <w:pPr>
        <w:pStyle w:val="Prrafodelista"/>
        <w:widowControl w:val="0"/>
        <w:spacing w:after="0" w:line="240" w:lineRule="auto"/>
        <w:ind w:left="1287"/>
        <w:jc w:val="both"/>
        <w:rPr>
          <w:rFonts w:ascii="Arial" w:hAnsi="Arial" w:cs="Arial"/>
          <w:sz w:val="20"/>
          <w:highlight w:val="lightGray"/>
        </w:rPr>
      </w:pPr>
    </w:p>
    <w:p w14:paraId="7247D0EB" w14:textId="6C4B29BC"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B4F3FB6"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A4BFC5D"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101D4E0F"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F4859DC"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B15DE7B" w14:textId="1A8CF062"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685F316"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55F70B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1973731F"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845C55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7AFC02A"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0E70077E"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ADC1D79"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963ADB4"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00BD13F" w14:textId="030306F7" w:rsidR="009700EA" w:rsidRDefault="009700EA" w:rsidP="00484EC4">
      <w:pPr>
        <w:pStyle w:val="Prrafodelista"/>
        <w:widowControl w:val="0"/>
        <w:spacing w:after="0" w:line="240" w:lineRule="auto"/>
        <w:ind w:left="1287"/>
        <w:jc w:val="both"/>
        <w:rPr>
          <w:rFonts w:ascii="Arial" w:hAnsi="Arial" w:cs="Arial"/>
          <w:sz w:val="20"/>
          <w:highlight w:val="lightGray"/>
        </w:rPr>
      </w:pPr>
      <w:r>
        <w:rPr>
          <w:rFonts w:ascii="Arial" w:hAnsi="Arial" w:cs="Arial"/>
          <w:noProof/>
          <w:sz w:val="20"/>
          <w:highlight w:val="lightGray"/>
        </w:rPr>
        <w:lastRenderedPageBreak/>
        <w:drawing>
          <wp:inline distT="0" distB="0" distL="0" distR="0" wp14:anchorId="00A2DFB6" wp14:editId="52381F55">
            <wp:extent cx="4171950" cy="4623614"/>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665" cy="4631056"/>
                    </a:xfrm>
                    <a:prstGeom prst="rect">
                      <a:avLst/>
                    </a:prstGeom>
                    <a:noFill/>
                    <a:ln>
                      <a:noFill/>
                    </a:ln>
                  </pic:spPr>
                </pic:pic>
              </a:graphicData>
            </a:graphic>
          </wp:inline>
        </w:drawing>
      </w:r>
    </w:p>
    <w:p w14:paraId="7C459E0D"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15CD5495"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01329559"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0C983A2C"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6FC5E5C"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ABCD37D"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190A3F5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92C0F9F"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A6010A4"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026B412B"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7AFBD1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BF5736B"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259C7D4"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95408CC"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7E272D2"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55BADBE"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43819D1"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61006CA" w14:textId="5059216C" w:rsidR="009700EA" w:rsidRDefault="009700EA" w:rsidP="00484EC4">
      <w:pPr>
        <w:pStyle w:val="Prrafodelista"/>
        <w:widowControl w:val="0"/>
        <w:spacing w:after="0" w:line="240" w:lineRule="auto"/>
        <w:ind w:left="1287"/>
        <w:jc w:val="both"/>
        <w:rPr>
          <w:rFonts w:ascii="Arial" w:hAnsi="Arial" w:cs="Arial"/>
          <w:sz w:val="20"/>
          <w:highlight w:val="lightGray"/>
        </w:rPr>
      </w:pPr>
      <w:r>
        <w:rPr>
          <w:rFonts w:ascii="Arial" w:hAnsi="Arial" w:cs="Arial"/>
          <w:noProof/>
          <w:sz w:val="20"/>
          <w:highlight w:val="lightGray"/>
        </w:rPr>
        <w:lastRenderedPageBreak/>
        <w:drawing>
          <wp:inline distT="0" distB="0" distL="0" distR="0" wp14:anchorId="490D2081" wp14:editId="210B7A22">
            <wp:extent cx="4533900" cy="62007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0" cy="6200775"/>
                    </a:xfrm>
                    <a:prstGeom prst="rect">
                      <a:avLst/>
                    </a:prstGeom>
                    <a:noFill/>
                    <a:ln>
                      <a:noFill/>
                    </a:ln>
                  </pic:spPr>
                </pic:pic>
              </a:graphicData>
            </a:graphic>
          </wp:inline>
        </w:drawing>
      </w:r>
    </w:p>
    <w:p w14:paraId="4FE1426E"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0FBE6801"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16A8B360"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0F6288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E7D2419"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01DEAC40"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682CC92"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2EED527"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F74416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9FD557F"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6C5BD82"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B03EBEF"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07F0325" w14:textId="5CEE2C38" w:rsidR="009700EA" w:rsidRDefault="009700EA" w:rsidP="00484EC4">
      <w:pPr>
        <w:pStyle w:val="Prrafodelista"/>
        <w:widowControl w:val="0"/>
        <w:spacing w:after="0" w:line="240" w:lineRule="auto"/>
        <w:ind w:left="1287"/>
        <w:jc w:val="both"/>
        <w:rPr>
          <w:rFonts w:ascii="Arial" w:hAnsi="Arial" w:cs="Arial"/>
          <w:sz w:val="20"/>
          <w:highlight w:val="lightGray"/>
        </w:rPr>
      </w:pPr>
      <w:r>
        <w:rPr>
          <w:rFonts w:ascii="Arial" w:hAnsi="Arial" w:cs="Arial"/>
          <w:noProof/>
          <w:sz w:val="20"/>
          <w:highlight w:val="lightGray"/>
        </w:rPr>
        <w:lastRenderedPageBreak/>
        <w:drawing>
          <wp:inline distT="0" distB="0" distL="0" distR="0" wp14:anchorId="67AA1C02" wp14:editId="6398186E">
            <wp:extent cx="4781550" cy="64579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6457950"/>
                    </a:xfrm>
                    <a:prstGeom prst="rect">
                      <a:avLst/>
                    </a:prstGeom>
                    <a:noFill/>
                    <a:ln>
                      <a:noFill/>
                    </a:ln>
                  </pic:spPr>
                </pic:pic>
              </a:graphicData>
            </a:graphic>
          </wp:inline>
        </w:drawing>
      </w:r>
    </w:p>
    <w:p w14:paraId="33A87BAF"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19DA8DC"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863FA47"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C723B8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0561E470"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178559FB"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1D9BBFC"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490DAF87"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D13A6FC"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5F9DC53"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D8640A2"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626A5094"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3A233C8"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20A9365B"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16970B77"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3B9F95DE"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744543FB" w14:textId="77777777" w:rsidR="009700EA" w:rsidRDefault="009700EA" w:rsidP="00484EC4">
      <w:pPr>
        <w:pStyle w:val="Prrafodelista"/>
        <w:widowControl w:val="0"/>
        <w:spacing w:after="0" w:line="240" w:lineRule="auto"/>
        <w:ind w:left="1287"/>
        <w:jc w:val="both"/>
        <w:rPr>
          <w:rFonts w:ascii="Arial" w:hAnsi="Arial" w:cs="Arial"/>
          <w:sz w:val="20"/>
          <w:highlight w:val="lightGray"/>
        </w:rPr>
      </w:pPr>
    </w:p>
    <w:p w14:paraId="54F37E32" w14:textId="77777777" w:rsidR="00995894" w:rsidRPr="00995894" w:rsidRDefault="00995894" w:rsidP="00995894">
      <w:pPr>
        <w:spacing w:line="259" w:lineRule="auto"/>
        <w:jc w:val="center"/>
        <w:rPr>
          <w:rFonts w:ascii="Arial" w:eastAsia="Calibri" w:hAnsi="Arial" w:cs="Arial"/>
          <w:b/>
          <w:color w:val="auto"/>
          <w:sz w:val="24"/>
          <w:szCs w:val="24"/>
          <w:lang w:eastAsia="en-US"/>
        </w:rPr>
      </w:pPr>
      <w:r w:rsidRPr="00995894">
        <w:rPr>
          <w:rFonts w:ascii="Arial" w:eastAsia="Calibri" w:hAnsi="Arial" w:cs="Arial"/>
          <w:b/>
          <w:color w:val="auto"/>
          <w:sz w:val="24"/>
          <w:szCs w:val="24"/>
          <w:lang w:eastAsia="en-US"/>
        </w:rPr>
        <w:lastRenderedPageBreak/>
        <w:t>TERMINOS DE REFERENCIA</w:t>
      </w:r>
    </w:p>
    <w:p w14:paraId="1C3D2C9E" w14:textId="77777777" w:rsidR="00995894" w:rsidRPr="00995894" w:rsidRDefault="00995894" w:rsidP="00995894">
      <w:pPr>
        <w:spacing w:line="259" w:lineRule="auto"/>
        <w:jc w:val="both"/>
        <w:rPr>
          <w:rFonts w:ascii="Arial" w:eastAsia="Calibri" w:hAnsi="Arial" w:cs="Arial"/>
          <w:color w:val="auto"/>
          <w:sz w:val="24"/>
          <w:szCs w:val="24"/>
          <w:lang w:eastAsia="en-US"/>
        </w:rPr>
      </w:pPr>
    </w:p>
    <w:p w14:paraId="71E564D0" w14:textId="77777777" w:rsidR="00995894" w:rsidRPr="00995894" w:rsidRDefault="00995894" w:rsidP="00995894">
      <w:pPr>
        <w:spacing w:line="259" w:lineRule="auto"/>
        <w:jc w:val="both"/>
        <w:rPr>
          <w:rFonts w:ascii="Arial" w:eastAsia="Calibri" w:hAnsi="Arial" w:cs="Arial"/>
          <w:b/>
          <w:color w:val="auto"/>
          <w:sz w:val="24"/>
          <w:szCs w:val="24"/>
          <w:lang w:eastAsia="en-US"/>
        </w:rPr>
      </w:pPr>
      <w:r w:rsidRPr="00995894">
        <w:rPr>
          <w:rFonts w:ascii="Arial" w:eastAsia="Calibri" w:hAnsi="Arial" w:cs="Arial"/>
          <w:b/>
          <w:color w:val="auto"/>
          <w:sz w:val="24"/>
          <w:szCs w:val="24"/>
          <w:lang w:eastAsia="en-US"/>
        </w:rPr>
        <w:t>SERVICIO DE MANTENIMIENTO DE BOMBA SUMERGIBLE DE 20 HP EN CASETA DE POZO TUBULAR DE SISTEMA DE IMPULSIÓN DE AGUA POTABLE DEL ESTABLECIMIENTO PENITENCIARIO DE PIURA DE LA OFICINA REGIONAL NORTE</w:t>
      </w:r>
    </w:p>
    <w:p w14:paraId="08598158" w14:textId="77777777" w:rsidR="00995894" w:rsidRPr="00995894" w:rsidRDefault="00995894" w:rsidP="00995894">
      <w:pPr>
        <w:spacing w:line="259" w:lineRule="auto"/>
        <w:jc w:val="both"/>
        <w:rPr>
          <w:rFonts w:ascii="Arial" w:eastAsia="Calibri" w:hAnsi="Arial" w:cs="Arial"/>
          <w:color w:val="auto"/>
          <w:sz w:val="24"/>
          <w:szCs w:val="24"/>
          <w:lang w:eastAsia="en-US"/>
        </w:rPr>
      </w:pPr>
    </w:p>
    <w:p w14:paraId="6CC3B128" w14:textId="77777777" w:rsidR="00995894" w:rsidRPr="00995894" w:rsidRDefault="00995894" w:rsidP="00BE1777">
      <w:pPr>
        <w:numPr>
          <w:ilvl w:val="0"/>
          <w:numId w:val="49"/>
        </w:numPr>
        <w:spacing w:line="259" w:lineRule="auto"/>
        <w:contextualSpacing/>
        <w:jc w:val="both"/>
        <w:rPr>
          <w:rFonts w:ascii="Arial" w:eastAsia="Calibri" w:hAnsi="Arial" w:cs="Arial"/>
          <w:b/>
          <w:color w:val="auto"/>
          <w:sz w:val="24"/>
          <w:szCs w:val="24"/>
          <w:lang w:eastAsia="en-US"/>
        </w:rPr>
      </w:pPr>
      <w:r w:rsidRPr="00995894">
        <w:rPr>
          <w:rFonts w:ascii="Arial" w:eastAsia="Calibri" w:hAnsi="Arial" w:cs="Arial"/>
          <w:b/>
          <w:color w:val="auto"/>
          <w:sz w:val="24"/>
          <w:szCs w:val="24"/>
          <w:lang w:eastAsia="en-US"/>
        </w:rPr>
        <w:t>DENOMINACION DE LA CONTRATACION</w:t>
      </w:r>
    </w:p>
    <w:p w14:paraId="2A704178" w14:textId="77777777" w:rsidR="00995894" w:rsidRPr="00995894" w:rsidRDefault="00995894" w:rsidP="00995894">
      <w:pPr>
        <w:spacing w:line="259" w:lineRule="auto"/>
        <w:ind w:left="284"/>
        <w:jc w:val="both"/>
        <w:rPr>
          <w:rFonts w:ascii="Arial" w:eastAsia="Calibri" w:hAnsi="Arial" w:cs="Arial"/>
          <w:color w:val="auto"/>
          <w:sz w:val="24"/>
          <w:szCs w:val="24"/>
          <w:lang w:eastAsia="en-US"/>
        </w:rPr>
      </w:pPr>
      <w:r w:rsidRPr="00995894">
        <w:rPr>
          <w:rFonts w:ascii="Arial" w:eastAsia="Calibri" w:hAnsi="Arial" w:cs="Arial"/>
          <w:color w:val="auto"/>
          <w:sz w:val="24"/>
          <w:szCs w:val="24"/>
          <w:lang w:eastAsia="en-US"/>
        </w:rPr>
        <w:t>Servicio de mantenimiento de 01 bomba sumergible de 20 HP de sistema de impulsión a cisterna interna de agua potable del Establecimiento Penitenciario de Piura de la Oficina Regional Norte Chiclayo.</w:t>
      </w:r>
    </w:p>
    <w:p w14:paraId="2F8C6ED6" w14:textId="77777777" w:rsidR="00995894" w:rsidRPr="00995894" w:rsidRDefault="00995894" w:rsidP="00995894">
      <w:pPr>
        <w:spacing w:line="259" w:lineRule="auto"/>
        <w:jc w:val="both"/>
        <w:rPr>
          <w:rFonts w:ascii="Arial" w:eastAsia="Calibri" w:hAnsi="Arial" w:cs="Arial"/>
          <w:color w:val="auto"/>
          <w:sz w:val="24"/>
          <w:szCs w:val="24"/>
          <w:lang w:eastAsia="en-US"/>
        </w:rPr>
      </w:pPr>
    </w:p>
    <w:p w14:paraId="3984E434" w14:textId="77777777" w:rsidR="00995894" w:rsidRPr="00995894" w:rsidRDefault="00995894" w:rsidP="00BE1777">
      <w:pPr>
        <w:numPr>
          <w:ilvl w:val="0"/>
          <w:numId w:val="49"/>
        </w:numPr>
        <w:spacing w:line="259" w:lineRule="auto"/>
        <w:contextualSpacing/>
        <w:jc w:val="both"/>
        <w:rPr>
          <w:rFonts w:ascii="Arial" w:eastAsia="Calibri" w:hAnsi="Arial" w:cs="Arial"/>
          <w:b/>
          <w:color w:val="auto"/>
          <w:sz w:val="24"/>
          <w:szCs w:val="24"/>
          <w:lang w:eastAsia="en-US"/>
        </w:rPr>
      </w:pPr>
      <w:r w:rsidRPr="00995894">
        <w:rPr>
          <w:rFonts w:ascii="Arial" w:eastAsia="Calibri" w:hAnsi="Arial" w:cs="Arial"/>
          <w:b/>
          <w:color w:val="auto"/>
          <w:sz w:val="24"/>
          <w:szCs w:val="24"/>
          <w:lang w:eastAsia="en-US"/>
        </w:rPr>
        <w:t>FINALIDAD PUBLICA</w:t>
      </w:r>
    </w:p>
    <w:p w14:paraId="3A337E46" w14:textId="77777777" w:rsidR="00995894" w:rsidRPr="00995894" w:rsidRDefault="00995894" w:rsidP="00995894">
      <w:pPr>
        <w:spacing w:line="259" w:lineRule="auto"/>
        <w:ind w:left="284"/>
        <w:jc w:val="both"/>
        <w:rPr>
          <w:rFonts w:ascii="Arial" w:eastAsia="Calibri" w:hAnsi="Arial" w:cs="Arial"/>
          <w:color w:val="auto"/>
          <w:sz w:val="24"/>
          <w:szCs w:val="24"/>
          <w:lang w:eastAsia="en-US"/>
        </w:rPr>
      </w:pPr>
      <w:r w:rsidRPr="00995894">
        <w:rPr>
          <w:rFonts w:ascii="Arial" w:eastAsia="Calibri" w:hAnsi="Arial" w:cs="Arial"/>
          <w:color w:val="auto"/>
          <w:sz w:val="24"/>
          <w:szCs w:val="24"/>
          <w:lang w:eastAsia="en-US"/>
        </w:rPr>
        <w:t>El servicio tiene como finalidad el mantenimiento de bomba sumergible del pozo tubular a cisterna interna de agua potable, que permita mantener en condiciones óptimas el servicio de suministro de agua potable, garantizando las condiciones de salubridad e higiene en beneficio de la población penal y personal INPE.</w:t>
      </w:r>
    </w:p>
    <w:p w14:paraId="64802609" w14:textId="77777777" w:rsidR="00995894" w:rsidRPr="00995894" w:rsidRDefault="00995894" w:rsidP="00995894">
      <w:pPr>
        <w:spacing w:line="259" w:lineRule="auto"/>
        <w:jc w:val="both"/>
        <w:rPr>
          <w:rFonts w:ascii="Arial" w:eastAsia="Calibri" w:hAnsi="Arial" w:cs="Arial"/>
          <w:b/>
          <w:color w:val="auto"/>
          <w:sz w:val="24"/>
          <w:szCs w:val="24"/>
          <w:lang w:eastAsia="en-US"/>
        </w:rPr>
      </w:pPr>
    </w:p>
    <w:p w14:paraId="2340029C" w14:textId="77777777" w:rsidR="00995894" w:rsidRPr="00995894" w:rsidRDefault="00995894" w:rsidP="00BE1777">
      <w:pPr>
        <w:numPr>
          <w:ilvl w:val="0"/>
          <w:numId w:val="49"/>
        </w:numPr>
        <w:spacing w:line="259" w:lineRule="auto"/>
        <w:contextualSpacing/>
        <w:jc w:val="both"/>
        <w:rPr>
          <w:rFonts w:ascii="Arial" w:eastAsia="Calibri" w:hAnsi="Arial" w:cs="Arial"/>
          <w:b/>
          <w:color w:val="auto"/>
          <w:sz w:val="24"/>
          <w:szCs w:val="24"/>
          <w:lang w:eastAsia="en-US"/>
        </w:rPr>
      </w:pPr>
      <w:r w:rsidRPr="00995894">
        <w:rPr>
          <w:rFonts w:ascii="Arial" w:eastAsia="Calibri" w:hAnsi="Arial" w:cs="Arial"/>
          <w:b/>
          <w:color w:val="auto"/>
          <w:sz w:val="24"/>
          <w:szCs w:val="24"/>
          <w:lang w:eastAsia="en-US"/>
        </w:rPr>
        <w:t>ANTECEDENTES</w:t>
      </w:r>
    </w:p>
    <w:p w14:paraId="69B0DE41" w14:textId="77777777" w:rsidR="00995894" w:rsidRPr="00995894" w:rsidRDefault="00995894" w:rsidP="00995894">
      <w:pPr>
        <w:spacing w:line="259" w:lineRule="auto"/>
        <w:ind w:left="284"/>
        <w:jc w:val="both"/>
        <w:rPr>
          <w:rFonts w:ascii="Arial" w:eastAsia="Calibri" w:hAnsi="Arial" w:cs="Arial"/>
          <w:color w:val="auto"/>
          <w:sz w:val="24"/>
          <w:szCs w:val="24"/>
          <w:lang w:eastAsia="en-US"/>
        </w:rPr>
      </w:pPr>
      <w:r w:rsidRPr="00995894">
        <w:rPr>
          <w:rFonts w:ascii="Arial" w:eastAsia="Calibri" w:hAnsi="Arial" w:cs="Arial"/>
          <w:color w:val="auto"/>
          <w:sz w:val="24"/>
          <w:szCs w:val="24"/>
          <w:lang w:eastAsia="en-US"/>
        </w:rPr>
        <w:t>El Instituto Nacional Penitenciario (INPE) tiene una política de atención a los Establecimientos Penitenciarios y servicios básicos, por lo que se requiere contar con el funcionamiento óptimo de los servicios básicos como son agua, energía eléctrica, mantenimiento de infraestructura etc., garantizando el normal desarrollo de las actividades de la administración penitenciaria, debiendo tenerse en cuenta la información técnica contenida en los términos de referencia.</w:t>
      </w:r>
    </w:p>
    <w:p w14:paraId="414B5DAC" w14:textId="77777777" w:rsidR="00995894" w:rsidRPr="00995894" w:rsidRDefault="00995894" w:rsidP="00995894">
      <w:pPr>
        <w:spacing w:line="259" w:lineRule="auto"/>
        <w:jc w:val="both"/>
        <w:rPr>
          <w:rFonts w:ascii="Arial" w:eastAsia="Calibri" w:hAnsi="Arial" w:cs="Arial"/>
          <w:color w:val="auto"/>
          <w:sz w:val="24"/>
          <w:szCs w:val="24"/>
          <w:lang w:eastAsia="en-US"/>
        </w:rPr>
      </w:pPr>
    </w:p>
    <w:p w14:paraId="03556535" w14:textId="77777777" w:rsidR="00995894" w:rsidRPr="00995894" w:rsidRDefault="00995894" w:rsidP="00BE1777">
      <w:pPr>
        <w:numPr>
          <w:ilvl w:val="0"/>
          <w:numId w:val="49"/>
        </w:numPr>
        <w:spacing w:line="259" w:lineRule="auto"/>
        <w:contextualSpacing/>
        <w:jc w:val="both"/>
        <w:rPr>
          <w:rFonts w:ascii="Arial" w:eastAsia="Calibri" w:hAnsi="Arial" w:cs="Arial"/>
          <w:b/>
          <w:color w:val="auto"/>
          <w:sz w:val="24"/>
          <w:szCs w:val="24"/>
          <w:lang w:eastAsia="en-US"/>
        </w:rPr>
      </w:pPr>
      <w:r w:rsidRPr="00995894">
        <w:rPr>
          <w:rFonts w:ascii="Arial" w:eastAsia="Calibri" w:hAnsi="Arial" w:cs="Arial"/>
          <w:b/>
          <w:color w:val="auto"/>
          <w:sz w:val="24"/>
          <w:szCs w:val="24"/>
          <w:lang w:eastAsia="en-US"/>
        </w:rPr>
        <w:t xml:space="preserve">OBJETIVOS DE LA CONTRATACION </w:t>
      </w:r>
    </w:p>
    <w:p w14:paraId="7E184DEF" w14:textId="77777777" w:rsidR="00995894" w:rsidRPr="00995894" w:rsidRDefault="00995894" w:rsidP="00995894">
      <w:pPr>
        <w:spacing w:line="259" w:lineRule="auto"/>
        <w:ind w:left="284"/>
        <w:jc w:val="both"/>
        <w:rPr>
          <w:rFonts w:ascii="Arial" w:eastAsia="Calibri" w:hAnsi="Arial" w:cs="Arial"/>
          <w:bCs/>
          <w:color w:val="auto"/>
          <w:sz w:val="24"/>
          <w:szCs w:val="24"/>
          <w:lang w:eastAsia="en-US"/>
        </w:rPr>
      </w:pPr>
      <w:r w:rsidRPr="00995894">
        <w:rPr>
          <w:rFonts w:ascii="Arial" w:eastAsia="Calibri" w:hAnsi="Arial" w:cs="Arial"/>
          <w:color w:val="auto"/>
          <w:sz w:val="24"/>
          <w:szCs w:val="24"/>
          <w:lang w:eastAsia="en-US"/>
        </w:rPr>
        <w:t xml:space="preserve">Contratar los servicios de una persona natural o jurídica para la ejecución de </w:t>
      </w:r>
      <w:r w:rsidRPr="00995894">
        <w:rPr>
          <w:rFonts w:ascii="Arial" w:eastAsia="Calibri" w:hAnsi="Arial" w:cs="Arial"/>
          <w:bCs/>
          <w:color w:val="auto"/>
          <w:sz w:val="24"/>
          <w:szCs w:val="24"/>
          <w:lang w:eastAsia="en-US"/>
        </w:rPr>
        <w:t>servicio de mantenimiento de bomba sumergible de 20 hp en caseta de pozo tubular de sistema de impulsión de agua potable del establecimiento penitenciario de Piura de la oficina regional norte.</w:t>
      </w:r>
    </w:p>
    <w:p w14:paraId="0572C610" w14:textId="77777777" w:rsidR="00995894" w:rsidRPr="00995894" w:rsidRDefault="00995894" w:rsidP="00995894">
      <w:pPr>
        <w:spacing w:line="259" w:lineRule="auto"/>
        <w:jc w:val="both"/>
        <w:rPr>
          <w:rFonts w:ascii="Arial" w:eastAsia="Calibri" w:hAnsi="Arial" w:cs="Arial"/>
          <w:color w:val="auto"/>
          <w:sz w:val="24"/>
          <w:szCs w:val="24"/>
          <w:lang w:eastAsia="en-US"/>
        </w:rPr>
      </w:pPr>
    </w:p>
    <w:p w14:paraId="35475103"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0BFBA879"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507AEF44"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1739DE38"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220ECE02"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7105EDE9"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0B84FBFC"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07C39B3D"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76271879" w14:textId="56960AF4" w:rsidR="00484EC4" w:rsidRDefault="00484EC4" w:rsidP="00484EC4">
      <w:pPr>
        <w:pStyle w:val="Prrafodelista"/>
        <w:widowControl w:val="0"/>
        <w:spacing w:after="0" w:line="240" w:lineRule="auto"/>
        <w:ind w:left="1287"/>
        <w:jc w:val="both"/>
        <w:rPr>
          <w:rFonts w:ascii="Arial" w:hAnsi="Arial" w:cs="Arial"/>
          <w:noProof/>
          <w:sz w:val="20"/>
          <w:highlight w:val="lightGray"/>
        </w:rPr>
      </w:pPr>
    </w:p>
    <w:p w14:paraId="552F1D90" w14:textId="77777777" w:rsidR="00BA3CF0" w:rsidRDefault="00BA3CF0" w:rsidP="00484EC4">
      <w:pPr>
        <w:pStyle w:val="Prrafodelista"/>
        <w:widowControl w:val="0"/>
        <w:spacing w:after="0" w:line="240" w:lineRule="auto"/>
        <w:ind w:left="1287"/>
        <w:jc w:val="both"/>
        <w:rPr>
          <w:rFonts w:ascii="Arial" w:hAnsi="Arial" w:cs="Arial"/>
          <w:noProof/>
          <w:sz w:val="20"/>
          <w:highlight w:val="lightGray"/>
        </w:rPr>
      </w:pPr>
    </w:p>
    <w:p w14:paraId="3F31003C" w14:textId="77777777" w:rsidR="00BA3CF0" w:rsidRDefault="00BA3CF0" w:rsidP="00484EC4">
      <w:pPr>
        <w:pStyle w:val="Prrafodelista"/>
        <w:widowControl w:val="0"/>
        <w:spacing w:after="0" w:line="240" w:lineRule="auto"/>
        <w:ind w:left="1287"/>
        <w:jc w:val="both"/>
        <w:rPr>
          <w:rFonts w:ascii="Arial" w:hAnsi="Arial" w:cs="Arial"/>
          <w:noProof/>
          <w:sz w:val="20"/>
          <w:highlight w:val="lightGray"/>
        </w:rPr>
      </w:pPr>
    </w:p>
    <w:p w14:paraId="55E2CC3F" w14:textId="77777777" w:rsidR="00BA3CF0" w:rsidRDefault="00BA3CF0" w:rsidP="00484EC4">
      <w:pPr>
        <w:pStyle w:val="Prrafodelista"/>
        <w:widowControl w:val="0"/>
        <w:spacing w:after="0" w:line="240" w:lineRule="auto"/>
        <w:ind w:left="1287"/>
        <w:jc w:val="both"/>
        <w:rPr>
          <w:rFonts w:ascii="Arial" w:hAnsi="Arial" w:cs="Arial"/>
          <w:noProof/>
          <w:sz w:val="20"/>
          <w:highlight w:val="lightGray"/>
        </w:rPr>
      </w:pPr>
    </w:p>
    <w:p w14:paraId="2BB9D124" w14:textId="77777777" w:rsidR="00995894" w:rsidRPr="00995894" w:rsidRDefault="00995894" w:rsidP="00BE1777">
      <w:pPr>
        <w:numPr>
          <w:ilvl w:val="0"/>
          <w:numId w:val="49"/>
        </w:numPr>
        <w:spacing w:line="259" w:lineRule="auto"/>
        <w:contextualSpacing/>
        <w:jc w:val="both"/>
        <w:rPr>
          <w:rFonts w:ascii="Arial" w:eastAsia="Calibri" w:hAnsi="Arial" w:cs="Arial"/>
          <w:b/>
          <w:color w:val="auto"/>
          <w:sz w:val="24"/>
          <w:szCs w:val="24"/>
          <w:lang w:eastAsia="en-US"/>
        </w:rPr>
      </w:pPr>
      <w:r w:rsidRPr="00995894">
        <w:rPr>
          <w:rFonts w:ascii="Arial" w:eastAsia="Calibri" w:hAnsi="Arial" w:cs="Arial"/>
          <w:b/>
          <w:color w:val="auto"/>
          <w:sz w:val="24"/>
          <w:szCs w:val="24"/>
          <w:lang w:eastAsia="en-US"/>
        </w:rPr>
        <w:lastRenderedPageBreak/>
        <w:t>CARACTERÍSTICAS Y CONDICIONES DEL SERVICIO A CONTRATAR</w:t>
      </w:r>
    </w:p>
    <w:p w14:paraId="12991A3D" w14:textId="77777777" w:rsidR="00995894" w:rsidRPr="00995894" w:rsidRDefault="00995894" w:rsidP="00995894">
      <w:pPr>
        <w:spacing w:line="259" w:lineRule="auto"/>
        <w:ind w:left="360"/>
        <w:contextualSpacing/>
        <w:jc w:val="both"/>
        <w:rPr>
          <w:rFonts w:ascii="Arial" w:eastAsia="Calibri" w:hAnsi="Arial" w:cs="Arial"/>
          <w:b/>
          <w:color w:val="auto"/>
          <w:sz w:val="24"/>
          <w:szCs w:val="24"/>
          <w:lang w:eastAsia="en-US"/>
        </w:rPr>
      </w:pPr>
    </w:p>
    <w:p w14:paraId="16904691" w14:textId="77777777" w:rsidR="00995894" w:rsidRPr="00995894" w:rsidRDefault="00995894" w:rsidP="00BE1777">
      <w:pPr>
        <w:numPr>
          <w:ilvl w:val="1"/>
          <w:numId w:val="52"/>
        </w:numPr>
        <w:tabs>
          <w:tab w:val="left" w:pos="851"/>
        </w:tabs>
        <w:spacing w:before="22" w:after="0" w:line="240" w:lineRule="auto"/>
        <w:ind w:left="851" w:hanging="425"/>
        <w:contextualSpacing/>
        <w:jc w:val="both"/>
        <w:rPr>
          <w:rFonts w:ascii="Arial" w:eastAsia="Arial" w:hAnsi="Arial" w:cs="Arial"/>
          <w:b/>
          <w:color w:val="auto"/>
          <w:sz w:val="24"/>
          <w:szCs w:val="24"/>
          <w:lang w:eastAsia="en-US"/>
        </w:rPr>
      </w:pPr>
      <w:r w:rsidRPr="00995894">
        <w:rPr>
          <w:rFonts w:ascii="Arial" w:eastAsia="Arial" w:hAnsi="Arial" w:cs="Arial"/>
          <w:b/>
          <w:color w:val="auto"/>
          <w:sz w:val="24"/>
          <w:szCs w:val="24"/>
          <w:lang w:eastAsia="en-US"/>
        </w:rPr>
        <w:t>Descripción y cantidad del servicio a contratar</w:t>
      </w:r>
    </w:p>
    <w:p w14:paraId="37EFE931" w14:textId="77777777" w:rsidR="00995894" w:rsidRPr="00995894" w:rsidRDefault="00995894" w:rsidP="00995894">
      <w:pPr>
        <w:spacing w:line="259" w:lineRule="auto"/>
        <w:ind w:left="851"/>
        <w:jc w:val="both"/>
        <w:rPr>
          <w:rFonts w:ascii="Calibri" w:eastAsia="Calibri" w:hAnsi="Calibri"/>
          <w:color w:val="auto"/>
          <w:sz w:val="24"/>
          <w:szCs w:val="24"/>
          <w:lang w:eastAsia="en-US"/>
        </w:rPr>
      </w:pPr>
      <w:r w:rsidRPr="00995894">
        <w:rPr>
          <w:rFonts w:ascii="Calibri" w:eastAsia="Calibri" w:hAnsi="Calibri"/>
          <w:color w:val="auto"/>
          <w:sz w:val="24"/>
          <w:szCs w:val="24"/>
          <w:lang w:eastAsia="en-US"/>
        </w:rPr>
        <w:t>Deberá cumplirse con lo siguiente:</w:t>
      </w:r>
    </w:p>
    <w:p w14:paraId="09D1BF57" w14:textId="77777777" w:rsidR="00995894" w:rsidRPr="00995894" w:rsidRDefault="00995894" w:rsidP="00995894">
      <w:pPr>
        <w:spacing w:line="259" w:lineRule="auto"/>
        <w:ind w:left="851"/>
        <w:jc w:val="both"/>
        <w:rPr>
          <w:rFonts w:ascii="Calibri" w:eastAsia="Calibri" w:hAnsi="Calibri"/>
          <w:b/>
          <w:color w:val="auto"/>
          <w:sz w:val="24"/>
          <w:szCs w:val="24"/>
          <w:lang w:eastAsia="en-US"/>
        </w:rPr>
      </w:pPr>
      <w:r w:rsidRPr="00995894">
        <w:rPr>
          <w:rFonts w:ascii="Calibri" w:eastAsia="Calibri" w:hAnsi="Calibri"/>
          <w:b/>
          <w:color w:val="auto"/>
          <w:sz w:val="24"/>
          <w:szCs w:val="24"/>
          <w:lang w:eastAsia="en-US"/>
        </w:rPr>
        <w:t>Actividades a realizar:</w:t>
      </w:r>
    </w:p>
    <w:p w14:paraId="4EA62B78" w14:textId="77777777" w:rsidR="00995894" w:rsidRPr="00995894" w:rsidRDefault="00995894" w:rsidP="00995894">
      <w:pPr>
        <w:widowControl w:val="0"/>
        <w:autoSpaceDE w:val="0"/>
        <w:autoSpaceDN w:val="0"/>
        <w:spacing w:before="1" w:after="0" w:line="240" w:lineRule="auto"/>
        <w:ind w:left="1388"/>
        <w:outlineLvl w:val="0"/>
        <w:rPr>
          <w:rFonts w:ascii="Calibri" w:eastAsia="Calibri" w:hAnsi="Calibri" w:cs="Calibri"/>
          <w:b/>
          <w:bCs/>
          <w:color w:val="auto"/>
          <w:sz w:val="24"/>
          <w:szCs w:val="24"/>
          <w:lang w:val="es-ES" w:eastAsia="en-US"/>
        </w:rPr>
      </w:pPr>
      <w:r w:rsidRPr="00995894">
        <w:rPr>
          <w:rFonts w:ascii="Calibri" w:eastAsia="Calibri" w:hAnsi="Calibri" w:cs="Calibri"/>
          <w:b/>
          <w:bCs/>
          <w:color w:val="auto"/>
          <w:sz w:val="24"/>
          <w:szCs w:val="24"/>
          <w:u w:val="single"/>
          <w:lang w:val="es-ES" w:eastAsia="en-US"/>
        </w:rPr>
        <w:t>Electrobomba</w:t>
      </w:r>
      <w:r w:rsidRPr="00995894">
        <w:rPr>
          <w:rFonts w:ascii="Calibri" w:eastAsia="Calibri" w:hAnsi="Calibri" w:cs="Calibri"/>
          <w:b/>
          <w:bCs/>
          <w:color w:val="auto"/>
          <w:spacing w:val="1"/>
          <w:sz w:val="24"/>
          <w:szCs w:val="24"/>
          <w:u w:val="single"/>
          <w:lang w:val="es-ES" w:eastAsia="en-US"/>
        </w:rPr>
        <w:t xml:space="preserve"> </w:t>
      </w:r>
      <w:r w:rsidRPr="00995894">
        <w:rPr>
          <w:rFonts w:ascii="Calibri" w:eastAsia="Calibri" w:hAnsi="Calibri" w:cs="Calibri"/>
          <w:b/>
          <w:bCs/>
          <w:color w:val="auto"/>
          <w:sz w:val="24"/>
          <w:szCs w:val="24"/>
          <w:u w:val="single"/>
          <w:lang w:val="es-ES" w:eastAsia="en-US"/>
        </w:rPr>
        <w:t>Sumergible</w:t>
      </w:r>
      <w:r w:rsidRPr="00995894">
        <w:rPr>
          <w:rFonts w:ascii="Calibri" w:eastAsia="Calibri" w:hAnsi="Calibri" w:cs="Calibri"/>
          <w:b/>
          <w:bCs/>
          <w:color w:val="auto"/>
          <w:spacing w:val="-2"/>
          <w:sz w:val="24"/>
          <w:szCs w:val="24"/>
          <w:u w:val="single"/>
          <w:lang w:val="es-ES" w:eastAsia="en-US"/>
        </w:rPr>
        <w:t xml:space="preserve"> </w:t>
      </w:r>
      <w:r w:rsidRPr="00995894">
        <w:rPr>
          <w:rFonts w:ascii="Calibri" w:eastAsia="Calibri" w:hAnsi="Calibri" w:cs="Calibri"/>
          <w:b/>
          <w:bCs/>
          <w:color w:val="auto"/>
          <w:sz w:val="24"/>
          <w:szCs w:val="24"/>
          <w:u w:val="single"/>
          <w:lang w:val="es-ES" w:eastAsia="en-US"/>
        </w:rPr>
        <w:t>de</w:t>
      </w:r>
      <w:r w:rsidRPr="00995894">
        <w:rPr>
          <w:rFonts w:ascii="Calibri" w:eastAsia="Calibri" w:hAnsi="Calibri" w:cs="Calibri"/>
          <w:b/>
          <w:bCs/>
          <w:color w:val="auto"/>
          <w:spacing w:val="-2"/>
          <w:sz w:val="24"/>
          <w:szCs w:val="24"/>
          <w:u w:val="single"/>
          <w:lang w:val="es-ES" w:eastAsia="en-US"/>
        </w:rPr>
        <w:t xml:space="preserve"> </w:t>
      </w:r>
      <w:r w:rsidRPr="00995894">
        <w:rPr>
          <w:rFonts w:ascii="Calibri" w:eastAsia="Calibri" w:hAnsi="Calibri" w:cs="Calibri"/>
          <w:b/>
          <w:bCs/>
          <w:color w:val="auto"/>
          <w:sz w:val="24"/>
          <w:szCs w:val="24"/>
          <w:u w:val="single"/>
          <w:lang w:val="es-ES" w:eastAsia="en-US"/>
        </w:rPr>
        <w:t>20</w:t>
      </w:r>
      <w:r w:rsidRPr="00995894">
        <w:rPr>
          <w:rFonts w:ascii="Calibri" w:eastAsia="Calibri" w:hAnsi="Calibri" w:cs="Calibri"/>
          <w:b/>
          <w:bCs/>
          <w:color w:val="auto"/>
          <w:spacing w:val="-4"/>
          <w:sz w:val="24"/>
          <w:szCs w:val="24"/>
          <w:u w:val="single"/>
          <w:lang w:val="es-ES" w:eastAsia="en-US"/>
        </w:rPr>
        <w:t xml:space="preserve"> </w:t>
      </w:r>
      <w:r w:rsidRPr="00995894">
        <w:rPr>
          <w:rFonts w:ascii="Calibri" w:eastAsia="Calibri" w:hAnsi="Calibri" w:cs="Calibri"/>
          <w:b/>
          <w:bCs/>
          <w:color w:val="auto"/>
          <w:sz w:val="24"/>
          <w:szCs w:val="24"/>
          <w:u w:val="single"/>
          <w:lang w:val="es-ES" w:eastAsia="en-US"/>
        </w:rPr>
        <w:t>HP</w:t>
      </w:r>
      <w:r w:rsidRPr="00995894">
        <w:rPr>
          <w:rFonts w:ascii="Calibri" w:eastAsia="Calibri" w:hAnsi="Calibri" w:cs="Calibri"/>
          <w:b/>
          <w:bCs/>
          <w:color w:val="auto"/>
          <w:spacing w:val="53"/>
          <w:sz w:val="24"/>
          <w:szCs w:val="24"/>
          <w:u w:val="single"/>
          <w:lang w:val="es-ES" w:eastAsia="en-US"/>
        </w:rPr>
        <w:t xml:space="preserve"> </w:t>
      </w:r>
      <w:r w:rsidRPr="00995894">
        <w:rPr>
          <w:rFonts w:ascii="Calibri" w:eastAsia="Calibri" w:hAnsi="Calibri" w:cs="Calibri"/>
          <w:b/>
          <w:bCs/>
          <w:color w:val="auto"/>
          <w:sz w:val="24"/>
          <w:szCs w:val="24"/>
          <w:u w:val="single"/>
          <w:lang w:val="es-ES" w:eastAsia="en-US"/>
        </w:rPr>
        <w:t>de</w:t>
      </w:r>
      <w:r w:rsidRPr="00995894">
        <w:rPr>
          <w:rFonts w:ascii="Calibri" w:eastAsia="Calibri" w:hAnsi="Calibri" w:cs="Calibri"/>
          <w:b/>
          <w:bCs/>
          <w:color w:val="auto"/>
          <w:spacing w:val="-2"/>
          <w:sz w:val="24"/>
          <w:szCs w:val="24"/>
          <w:u w:val="single"/>
          <w:lang w:val="es-ES" w:eastAsia="en-US"/>
        </w:rPr>
        <w:t xml:space="preserve"> </w:t>
      </w:r>
      <w:r w:rsidRPr="00995894">
        <w:rPr>
          <w:rFonts w:ascii="Calibri" w:eastAsia="Calibri" w:hAnsi="Calibri" w:cs="Calibri"/>
          <w:b/>
          <w:bCs/>
          <w:color w:val="auto"/>
          <w:sz w:val="24"/>
          <w:szCs w:val="24"/>
          <w:u w:val="single"/>
          <w:lang w:val="es-ES" w:eastAsia="en-US"/>
        </w:rPr>
        <w:t>poso</w:t>
      </w:r>
      <w:r w:rsidRPr="00995894">
        <w:rPr>
          <w:rFonts w:ascii="Calibri" w:eastAsia="Calibri" w:hAnsi="Calibri" w:cs="Calibri"/>
          <w:b/>
          <w:bCs/>
          <w:color w:val="auto"/>
          <w:spacing w:val="-2"/>
          <w:sz w:val="24"/>
          <w:szCs w:val="24"/>
          <w:u w:val="single"/>
          <w:lang w:val="es-ES" w:eastAsia="en-US"/>
        </w:rPr>
        <w:t xml:space="preserve"> </w:t>
      </w:r>
      <w:r w:rsidRPr="00995894">
        <w:rPr>
          <w:rFonts w:ascii="Calibri" w:eastAsia="Calibri" w:hAnsi="Calibri" w:cs="Calibri"/>
          <w:b/>
          <w:bCs/>
          <w:color w:val="auto"/>
          <w:sz w:val="24"/>
          <w:szCs w:val="24"/>
          <w:u w:val="single"/>
          <w:lang w:val="es-ES" w:eastAsia="en-US"/>
        </w:rPr>
        <w:t>tubular</w:t>
      </w:r>
      <w:r w:rsidRPr="00995894">
        <w:rPr>
          <w:rFonts w:ascii="Calibri" w:eastAsia="Calibri" w:hAnsi="Calibri" w:cs="Calibri"/>
          <w:b/>
          <w:bCs/>
          <w:color w:val="auto"/>
          <w:spacing w:val="2"/>
          <w:sz w:val="24"/>
          <w:szCs w:val="24"/>
          <w:u w:val="single"/>
          <w:lang w:val="es-ES" w:eastAsia="en-US"/>
        </w:rPr>
        <w:t xml:space="preserve"> </w:t>
      </w:r>
    </w:p>
    <w:p w14:paraId="57DE83A4" w14:textId="77777777" w:rsidR="00995894" w:rsidRPr="00995894" w:rsidRDefault="00995894" w:rsidP="00BE1777">
      <w:pPr>
        <w:widowControl w:val="0"/>
        <w:numPr>
          <w:ilvl w:val="1"/>
          <w:numId w:val="50"/>
        </w:numPr>
        <w:tabs>
          <w:tab w:val="left" w:pos="1540"/>
          <w:tab w:val="left" w:pos="1541"/>
        </w:tabs>
        <w:autoSpaceDE w:val="0"/>
        <w:autoSpaceDN w:val="0"/>
        <w:spacing w:before="22"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Motor</w:t>
      </w:r>
      <w:r w:rsidRPr="00995894">
        <w:rPr>
          <w:rFonts w:ascii="Calibri" w:eastAsia="Calibri" w:hAnsi="Calibri"/>
          <w:color w:val="auto"/>
          <w:spacing w:val="-4"/>
          <w:sz w:val="24"/>
          <w:szCs w:val="22"/>
          <w:lang w:eastAsia="en-US"/>
        </w:rPr>
        <w:t xml:space="preserve"> </w:t>
      </w:r>
      <w:r w:rsidRPr="00995894">
        <w:rPr>
          <w:rFonts w:ascii="Calibri" w:eastAsia="Calibri" w:hAnsi="Calibri"/>
          <w:color w:val="auto"/>
          <w:sz w:val="24"/>
          <w:szCs w:val="22"/>
          <w:lang w:eastAsia="en-US"/>
        </w:rPr>
        <w:t>Eléctrico</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20</w:t>
      </w:r>
      <w:r w:rsidRPr="00995894">
        <w:rPr>
          <w:rFonts w:ascii="Calibri" w:eastAsia="Calibri" w:hAnsi="Calibri"/>
          <w:color w:val="auto"/>
          <w:spacing w:val="-5"/>
          <w:sz w:val="24"/>
          <w:szCs w:val="22"/>
          <w:lang w:eastAsia="en-US"/>
        </w:rPr>
        <w:t xml:space="preserve"> </w:t>
      </w:r>
      <w:r w:rsidRPr="00995894">
        <w:rPr>
          <w:rFonts w:ascii="Calibri" w:eastAsia="Calibri" w:hAnsi="Calibri"/>
          <w:color w:val="auto"/>
          <w:sz w:val="24"/>
          <w:szCs w:val="22"/>
          <w:lang w:eastAsia="en-US"/>
        </w:rPr>
        <w:t>HP,</w:t>
      </w:r>
      <w:r w:rsidRPr="00995894">
        <w:rPr>
          <w:rFonts w:ascii="Calibri" w:eastAsia="Calibri" w:hAnsi="Calibri"/>
          <w:color w:val="auto"/>
          <w:spacing w:val="-3"/>
          <w:sz w:val="24"/>
          <w:szCs w:val="22"/>
          <w:lang w:eastAsia="en-US"/>
        </w:rPr>
        <w:t xml:space="preserve"> </w:t>
      </w:r>
      <w:r w:rsidRPr="00995894">
        <w:rPr>
          <w:rFonts w:ascii="Calibri" w:eastAsia="Calibri" w:hAnsi="Calibri"/>
          <w:color w:val="auto"/>
          <w:sz w:val="24"/>
          <w:szCs w:val="22"/>
          <w:lang w:eastAsia="en-US"/>
        </w:rPr>
        <w:t>RPM,</w:t>
      </w:r>
      <w:r w:rsidRPr="00995894">
        <w:rPr>
          <w:rFonts w:ascii="Calibri" w:eastAsia="Calibri" w:hAnsi="Calibri"/>
          <w:color w:val="auto"/>
          <w:spacing w:val="-3"/>
          <w:sz w:val="24"/>
          <w:szCs w:val="22"/>
          <w:lang w:eastAsia="en-US"/>
        </w:rPr>
        <w:t xml:space="preserve"> </w:t>
      </w:r>
      <w:r w:rsidRPr="00995894">
        <w:rPr>
          <w:rFonts w:ascii="Calibri" w:eastAsia="Calibri" w:hAnsi="Calibri"/>
          <w:color w:val="auto"/>
          <w:sz w:val="24"/>
          <w:szCs w:val="22"/>
          <w:lang w:eastAsia="en-US"/>
        </w:rPr>
        <w:t>220V/240V Trifásico</w:t>
      </w:r>
    </w:p>
    <w:p w14:paraId="0E6D1DBF" w14:textId="77777777" w:rsidR="00995894" w:rsidRPr="00995894" w:rsidRDefault="00995894" w:rsidP="00BE1777">
      <w:pPr>
        <w:widowControl w:val="0"/>
        <w:numPr>
          <w:ilvl w:val="1"/>
          <w:numId w:val="50"/>
        </w:numPr>
        <w:tabs>
          <w:tab w:val="left" w:pos="1540"/>
          <w:tab w:val="left" w:pos="1541"/>
        </w:tabs>
        <w:autoSpaceDE w:val="0"/>
        <w:autoSpaceDN w:val="0"/>
        <w:spacing w:before="26"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Desmontaje</w:t>
      </w:r>
      <w:r w:rsidRPr="00995894">
        <w:rPr>
          <w:rFonts w:ascii="Calibri" w:eastAsia="Calibri" w:hAnsi="Calibri"/>
          <w:color w:val="auto"/>
          <w:spacing w:val="-5"/>
          <w:sz w:val="24"/>
          <w:szCs w:val="22"/>
          <w:lang w:eastAsia="en-US"/>
        </w:rPr>
        <w:t xml:space="preserve"> </w:t>
      </w:r>
      <w:r w:rsidRPr="00995894">
        <w:rPr>
          <w:rFonts w:ascii="Calibri" w:eastAsia="Calibri" w:hAnsi="Calibri"/>
          <w:color w:val="auto"/>
          <w:sz w:val="24"/>
          <w:szCs w:val="22"/>
          <w:lang w:eastAsia="en-US"/>
        </w:rPr>
        <w:t>de línea</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de impulsión</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5"/>
          <w:sz w:val="24"/>
          <w:szCs w:val="22"/>
          <w:lang w:eastAsia="en-US"/>
        </w:rPr>
        <w:t xml:space="preserve"> </w:t>
      </w:r>
      <w:r w:rsidRPr="00995894">
        <w:rPr>
          <w:rFonts w:ascii="Calibri" w:eastAsia="Calibri" w:hAnsi="Calibri"/>
          <w:color w:val="auto"/>
          <w:sz w:val="24"/>
          <w:szCs w:val="22"/>
          <w:lang w:eastAsia="en-US"/>
        </w:rPr>
        <w:t>3”</w:t>
      </w:r>
      <w:r w:rsidRPr="00995894">
        <w:rPr>
          <w:rFonts w:ascii="Calibri" w:eastAsia="Calibri" w:hAnsi="Calibri"/>
          <w:color w:val="auto"/>
          <w:spacing w:val="-1"/>
          <w:sz w:val="24"/>
          <w:szCs w:val="22"/>
          <w:lang w:eastAsia="en-US"/>
        </w:rPr>
        <w:t xml:space="preserve"> </w:t>
      </w:r>
      <w:r w:rsidRPr="00995894">
        <w:rPr>
          <w:rFonts w:ascii="Calibri" w:eastAsia="Calibri" w:hAnsi="Calibri"/>
          <w:color w:val="auto"/>
          <w:sz w:val="24"/>
          <w:szCs w:val="22"/>
          <w:lang w:eastAsia="en-US"/>
        </w:rPr>
        <w:t>metálicas</w:t>
      </w:r>
    </w:p>
    <w:p w14:paraId="0B1AE2D6" w14:textId="77777777" w:rsidR="00995894" w:rsidRPr="00995894" w:rsidRDefault="00995894" w:rsidP="00BE1777">
      <w:pPr>
        <w:widowControl w:val="0"/>
        <w:numPr>
          <w:ilvl w:val="1"/>
          <w:numId w:val="50"/>
        </w:numPr>
        <w:tabs>
          <w:tab w:val="left" w:pos="1540"/>
          <w:tab w:val="left" w:pos="1541"/>
        </w:tabs>
        <w:autoSpaceDE w:val="0"/>
        <w:autoSpaceDN w:val="0"/>
        <w:spacing w:before="22"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Desmontaje</w:t>
      </w:r>
      <w:r w:rsidRPr="00995894">
        <w:rPr>
          <w:rFonts w:ascii="Calibri" w:eastAsia="Calibri" w:hAnsi="Calibri"/>
          <w:color w:val="auto"/>
          <w:spacing w:val="-4"/>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3"/>
          <w:sz w:val="24"/>
          <w:szCs w:val="22"/>
          <w:lang w:eastAsia="en-US"/>
        </w:rPr>
        <w:t xml:space="preserve"> </w:t>
      </w:r>
      <w:r w:rsidRPr="00995894">
        <w:rPr>
          <w:rFonts w:ascii="Calibri" w:eastAsia="Calibri" w:hAnsi="Calibri"/>
          <w:color w:val="auto"/>
          <w:sz w:val="24"/>
          <w:szCs w:val="22"/>
          <w:lang w:eastAsia="en-US"/>
        </w:rPr>
        <w:t>bomba</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1"/>
          <w:sz w:val="24"/>
          <w:szCs w:val="22"/>
          <w:lang w:eastAsia="en-US"/>
        </w:rPr>
        <w:t xml:space="preserve"> </w:t>
      </w:r>
      <w:r w:rsidRPr="00995894">
        <w:rPr>
          <w:rFonts w:ascii="Calibri" w:eastAsia="Calibri" w:hAnsi="Calibri"/>
          <w:color w:val="auto"/>
          <w:sz w:val="24"/>
          <w:szCs w:val="22"/>
          <w:lang w:eastAsia="en-US"/>
        </w:rPr>
        <w:t>20</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HP</w:t>
      </w:r>
    </w:p>
    <w:p w14:paraId="217CD2EF" w14:textId="77777777" w:rsidR="00995894" w:rsidRPr="00995894" w:rsidRDefault="00995894" w:rsidP="00BE1777">
      <w:pPr>
        <w:widowControl w:val="0"/>
        <w:numPr>
          <w:ilvl w:val="1"/>
          <w:numId w:val="50"/>
        </w:numPr>
        <w:tabs>
          <w:tab w:val="left" w:pos="1540"/>
          <w:tab w:val="left" w:pos="1541"/>
        </w:tabs>
        <w:autoSpaceDE w:val="0"/>
        <w:autoSpaceDN w:val="0"/>
        <w:spacing w:before="23"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Montaje</w:t>
      </w:r>
      <w:r w:rsidRPr="00995894">
        <w:rPr>
          <w:rFonts w:ascii="Calibri" w:eastAsia="Calibri" w:hAnsi="Calibri"/>
          <w:color w:val="auto"/>
          <w:spacing w:val="-1"/>
          <w:sz w:val="24"/>
          <w:szCs w:val="22"/>
          <w:lang w:eastAsia="en-US"/>
        </w:rPr>
        <w:t xml:space="preserve"> </w:t>
      </w:r>
      <w:r w:rsidRPr="00995894">
        <w:rPr>
          <w:rFonts w:ascii="Calibri" w:eastAsia="Calibri" w:hAnsi="Calibri"/>
          <w:color w:val="auto"/>
          <w:sz w:val="24"/>
          <w:szCs w:val="22"/>
          <w:lang w:eastAsia="en-US"/>
        </w:rPr>
        <w:t>de bomba sumergible</w:t>
      </w:r>
      <w:r w:rsidRPr="00995894">
        <w:rPr>
          <w:rFonts w:ascii="Calibri" w:eastAsia="Calibri" w:hAnsi="Calibri"/>
          <w:color w:val="auto"/>
          <w:spacing w:val="-5"/>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5"/>
          <w:sz w:val="24"/>
          <w:szCs w:val="22"/>
          <w:lang w:eastAsia="en-US"/>
        </w:rPr>
        <w:t xml:space="preserve"> </w:t>
      </w:r>
      <w:r w:rsidRPr="00995894">
        <w:rPr>
          <w:rFonts w:ascii="Calibri" w:eastAsia="Calibri" w:hAnsi="Calibri"/>
          <w:color w:val="auto"/>
          <w:sz w:val="24"/>
          <w:szCs w:val="22"/>
          <w:lang w:eastAsia="en-US"/>
        </w:rPr>
        <w:t>20</w:t>
      </w:r>
      <w:r w:rsidRPr="00995894">
        <w:rPr>
          <w:rFonts w:ascii="Calibri" w:eastAsia="Calibri" w:hAnsi="Calibri"/>
          <w:color w:val="auto"/>
          <w:spacing w:val="-3"/>
          <w:sz w:val="24"/>
          <w:szCs w:val="22"/>
          <w:lang w:eastAsia="en-US"/>
        </w:rPr>
        <w:t xml:space="preserve"> </w:t>
      </w:r>
      <w:r w:rsidRPr="00995894">
        <w:rPr>
          <w:rFonts w:ascii="Calibri" w:eastAsia="Calibri" w:hAnsi="Calibri"/>
          <w:color w:val="auto"/>
          <w:sz w:val="24"/>
          <w:szCs w:val="22"/>
          <w:lang w:eastAsia="en-US"/>
        </w:rPr>
        <w:t>HP</w:t>
      </w:r>
    </w:p>
    <w:p w14:paraId="4CB4CE39" w14:textId="77777777" w:rsidR="00995894" w:rsidRPr="00995894" w:rsidRDefault="00995894" w:rsidP="00BE1777">
      <w:pPr>
        <w:widowControl w:val="0"/>
        <w:numPr>
          <w:ilvl w:val="1"/>
          <w:numId w:val="50"/>
        </w:numPr>
        <w:tabs>
          <w:tab w:val="left" w:pos="1540"/>
          <w:tab w:val="left" w:pos="1541"/>
        </w:tabs>
        <w:autoSpaceDE w:val="0"/>
        <w:autoSpaceDN w:val="0"/>
        <w:spacing w:before="22"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Montaje</w:t>
      </w:r>
      <w:r w:rsidRPr="00995894">
        <w:rPr>
          <w:rFonts w:ascii="Calibri" w:eastAsia="Calibri" w:hAnsi="Calibri"/>
          <w:color w:val="auto"/>
          <w:spacing w:val="-1"/>
          <w:sz w:val="24"/>
          <w:szCs w:val="22"/>
          <w:lang w:eastAsia="en-US"/>
        </w:rPr>
        <w:t xml:space="preserve"> </w:t>
      </w:r>
      <w:r w:rsidRPr="00995894">
        <w:rPr>
          <w:rFonts w:ascii="Calibri" w:eastAsia="Calibri" w:hAnsi="Calibri"/>
          <w:color w:val="auto"/>
          <w:sz w:val="24"/>
          <w:szCs w:val="22"/>
          <w:lang w:eastAsia="en-US"/>
        </w:rPr>
        <w:t>de línea</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5"/>
          <w:sz w:val="24"/>
          <w:szCs w:val="22"/>
          <w:lang w:eastAsia="en-US"/>
        </w:rPr>
        <w:t xml:space="preserve"> </w:t>
      </w:r>
      <w:r w:rsidRPr="00995894">
        <w:rPr>
          <w:rFonts w:ascii="Calibri" w:eastAsia="Calibri" w:hAnsi="Calibri"/>
          <w:color w:val="auto"/>
          <w:sz w:val="24"/>
          <w:szCs w:val="22"/>
          <w:lang w:eastAsia="en-US"/>
        </w:rPr>
        <w:t>impulsión</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de 3”</w:t>
      </w:r>
    </w:p>
    <w:p w14:paraId="4F5851C6" w14:textId="77777777" w:rsidR="00995894" w:rsidRPr="00995894" w:rsidRDefault="00995894" w:rsidP="00BE1777">
      <w:pPr>
        <w:widowControl w:val="0"/>
        <w:numPr>
          <w:ilvl w:val="1"/>
          <w:numId w:val="50"/>
        </w:numPr>
        <w:tabs>
          <w:tab w:val="left" w:pos="1540"/>
          <w:tab w:val="left" w:pos="1541"/>
        </w:tabs>
        <w:autoSpaceDE w:val="0"/>
        <w:autoSpaceDN w:val="0"/>
        <w:spacing w:before="27"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Mantenimiento</w:t>
      </w:r>
      <w:r w:rsidRPr="00995894">
        <w:rPr>
          <w:rFonts w:ascii="Calibri" w:eastAsia="Calibri" w:hAnsi="Calibri"/>
          <w:color w:val="auto"/>
          <w:spacing w:val="-4"/>
          <w:sz w:val="24"/>
          <w:szCs w:val="22"/>
          <w:lang w:eastAsia="en-US"/>
        </w:rPr>
        <w:t xml:space="preserve"> </w:t>
      </w:r>
      <w:r w:rsidRPr="00995894">
        <w:rPr>
          <w:rFonts w:ascii="Calibri" w:eastAsia="Calibri" w:hAnsi="Calibri"/>
          <w:color w:val="auto"/>
          <w:sz w:val="24"/>
          <w:szCs w:val="22"/>
          <w:lang w:eastAsia="en-US"/>
        </w:rPr>
        <w:t>preventivo</w:t>
      </w:r>
      <w:r w:rsidRPr="00995894">
        <w:rPr>
          <w:rFonts w:ascii="Calibri" w:eastAsia="Calibri" w:hAnsi="Calibri"/>
          <w:color w:val="auto"/>
          <w:spacing w:val="-4"/>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4"/>
          <w:sz w:val="24"/>
          <w:szCs w:val="22"/>
          <w:lang w:eastAsia="en-US"/>
        </w:rPr>
        <w:t xml:space="preserve"> </w:t>
      </w:r>
      <w:r w:rsidRPr="00995894">
        <w:rPr>
          <w:rFonts w:ascii="Calibri" w:eastAsia="Calibri" w:hAnsi="Calibri"/>
          <w:color w:val="auto"/>
          <w:sz w:val="24"/>
          <w:szCs w:val="22"/>
          <w:lang w:eastAsia="en-US"/>
        </w:rPr>
        <w:t>bomba sumergible</w:t>
      </w:r>
      <w:r w:rsidRPr="00995894">
        <w:rPr>
          <w:rFonts w:ascii="Calibri" w:eastAsia="Calibri" w:hAnsi="Calibri"/>
          <w:color w:val="auto"/>
          <w:spacing w:val="-4"/>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5"/>
          <w:sz w:val="24"/>
          <w:szCs w:val="22"/>
          <w:lang w:eastAsia="en-US"/>
        </w:rPr>
        <w:t xml:space="preserve"> </w:t>
      </w:r>
      <w:r w:rsidRPr="00995894">
        <w:rPr>
          <w:rFonts w:ascii="Calibri" w:eastAsia="Calibri" w:hAnsi="Calibri"/>
          <w:color w:val="auto"/>
          <w:sz w:val="24"/>
          <w:szCs w:val="22"/>
          <w:lang w:eastAsia="en-US"/>
        </w:rPr>
        <w:t>20</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HP</w:t>
      </w:r>
    </w:p>
    <w:p w14:paraId="0A45F672" w14:textId="77777777" w:rsidR="00995894" w:rsidRPr="00995894" w:rsidRDefault="00995894" w:rsidP="00BE1777">
      <w:pPr>
        <w:widowControl w:val="0"/>
        <w:numPr>
          <w:ilvl w:val="1"/>
          <w:numId w:val="50"/>
        </w:numPr>
        <w:tabs>
          <w:tab w:val="left" w:pos="1540"/>
          <w:tab w:val="left" w:pos="1541"/>
        </w:tabs>
        <w:autoSpaceDE w:val="0"/>
        <w:autoSpaceDN w:val="0"/>
        <w:spacing w:before="22"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Pruebas</w:t>
      </w:r>
      <w:r w:rsidRPr="00995894">
        <w:rPr>
          <w:rFonts w:ascii="Calibri" w:eastAsia="Calibri" w:hAnsi="Calibri"/>
          <w:color w:val="auto"/>
          <w:spacing w:val="-7"/>
          <w:sz w:val="24"/>
          <w:szCs w:val="22"/>
          <w:lang w:eastAsia="en-US"/>
        </w:rPr>
        <w:t xml:space="preserve"> </w:t>
      </w:r>
      <w:r w:rsidRPr="00995894">
        <w:rPr>
          <w:rFonts w:ascii="Calibri" w:eastAsia="Calibri" w:hAnsi="Calibri"/>
          <w:color w:val="auto"/>
          <w:sz w:val="24"/>
          <w:szCs w:val="22"/>
          <w:lang w:eastAsia="en-US"/>
        </w:rPr>
        <w:t>de funcionamiento</w:t>
      </w:r>
      <w:r w:rsidRPr="00995894">
        <w:rPr>
          <w:rFonts w:ascii="Calibri" w:eastAsia="Calibri" w:hAnsi="Calibri"/>
          <w:color w:val="auto"/>
          <w:spacing w:val="-4"/>
          <w:sz w:val="24"/>
          <w:szCs w:val="22"/>
          <w:lang w:eastAsia="en-US"/>
        </w:rPr>
        <w:t xml:space="preserve"> </w:t>
      </w:r>
      <w:r w:rsidRPr="00995894">
        <w:rPr>
          <w:rFonts w:ascii="Calibri" w:eastAsia="Calibri" w:hAnsi="Calibri"/>
          <w:color w:val="auto"/>
          <w:sz w:val="24"/>
          <w:szCs w:val="22"/>
          <w:lang w:eastAsia="en-US"/>
        </w:rPr>
        <w:t>y</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 xml:space="preserve">toma de </w:t>
      </w:r>
      <w:proofErr w:type="spellStart"/>
      <w:r w:rsidRPr="00995894">
        <w:rPr>
          <w:rFonts w:ascii="Calibri" w:eastAsia="Calibri" w:hAnsi="Calibri"/>
          <w:color w:val="auto"/>
          <w:sz w:val="24"/>
          <w:szCs w:val="22"/>
          <w:lang w:eastAsia="en-US"/>
        </w:rPr>
        <w:t>megado</w:t>
      </w:r>
      <w:proofErr w:type="spellEnd"/>
      <w:r w:rsidRPr="00995894">
        <w:rPr>
          <w:rFonts w:ascii="Calibri" w:eastAsia="Calibri" w:hAnsi="Calibri"/>
          <w:color w:val="auto"/>
          <w:spacing w:val="-4"/>
          <w:sz w:val="24"/>
          <w:szCs w:val="22"/>
          <w:lang w:eastAsia="en-US"/>
        </w:rPr>
        <w:t xml:space="preserve"> </w:t>
      </w:r>
      <w:r w:rsidRPr="00995894">
        <w:rPr>
          <w:rFonts w:ascii="Calibri" w:eastAsia="Calibri" w:hAnsi="Calibri"/>
          <w:color w:val="auto"/>
          <w:sz w:val="24"/>
          <w:szCs w:val="22"/>
          <w:lang w:eastAsia="en-US"/>
        </w:rPr>
        <w:t>de fases</w:t>
      </w:r>
    </w:p>
    <w:p w14:paraId="390C1AE7" w14:textId="77777777" w:rsidR="00995894" w:rsidRPr="00995894" w:rsidRDefault="00995894" w:rsidP="00BE1777">
      <w:pPr>
        <w:widowControl w:val="0"/>
        <w:numPr>
          <w:ilvl w:val="1"/>
          <w:numId w:val="50"/>
        </w:numPr>
        <w:tabs>
          <w:tab w:val="left" w:pos="1540"/>
          <w:tab w:val="left" w:pos="1541"/>
        </w:tabs>
        <w:autoSpaceDE w:val="0"/>
        <w:autoSpaceDN w:val="0"/>
        <w:spacing w:before="22"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Mantenimiento</w:t>
      </w:r>
      <w:r w:rsidRPr="00995894">
        <w:rPr>
          <w:rFonts w:ascii="Calibri" w:eastAsia="Calibri" w:hAnsi="Calibri"/>
          <w:color w:val="auto"/>
          <w:spacing w:val="-3"/>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3"/>
          <w:sz w:val="24"/>
          <w:szCs w:val="22"/>
          <w:lang w:eastAsia="en-US"/>
        </w:rPr>
        <w:t xml:space="preserve"> </w:t>
      </w:r>
      <w:r w:rsidRPr="00995894">
        <w:rPr>
          <w:rFonts w:ascii="Calibri" w:eastAsia="Calibri" w:hAnsi="Calibri"/>
          <w:color w:val="auto"/>
          <w:sz w:val="24"/>
          <w:szCs w:val="22"/>
          <w:lang w:eastAsia="en-US"/>
        </w:rPr>
        <w:t>tablero</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eléctrico</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de</w:t>
      </w:r>
      <w:r w:rsidRPr="00995894">
        <w:rPr>
          <w:rFonts w:ascii="Calibri" w:eastAsia="Calibri" w:hAnsi="Calibri"/>
          <w:color w:val="auto"/>
          <w:spacing w:val="-3"/>
          <w:sz w:val="24"/>
          <w:szCs w:val="22"/>
          <w:lang w:eastAsia="en-US"/>
        </w:rPr>
        <w:t xml:space="preserve"> </w:t>
      </w:r>
      <w:r w:rsidRPr="00995894">
        <w:rPr>
          <w:rFonts w:ascii="Calibri" w:eastAsia="Calibri" w:hAnsi="Calibri"/>
          <w:color w:val="auto"/>
          <w:sz w:val="24"/>
          <w:szCs w:val="22"/>
          <w:lang w:eastAsia="en-US"/>
        </w:rPr>
        <w:t>protección</w:t>
      </w:r>
    </w:p>
    <w:p w14:paraId="2070DF32" w14:textId="77777777" w:rsidR="00995894" w:rsidRPr="00995894" w:rsidRDefault="00995894" w:rsidP="00BE1777">
      <w:pPr>
        <w:widowControl w:val="0"/>
        <w:numPr>
          <w:ilvl w:val="1"/>
          <w:numId w:val="50"/>
        </w:numPr>
        <w:tabs>
          <w:tab w:val="left" w:pos="1540"/>
          <w:tab w:val="left" w:pos="1541"/>
        </w:tabs>
        <w:autoSpaceDE w:val="0"/>
        <w:autoSpaceDN w:val="0"/>
        <w:spacing w:before="22" w:after="0" w:line="240" w:lineRule="auto"/>
        <w:ind w:left="2108"/>
        <w:rPr>
          <w:rFonts w:ascii="Calibri" w:eastAsia="Calibri" w:hAnsi="Calibri"/>
          <w:color w:val="auto"/>
          <w:sz w:val="24"/>
          <w:szCs w:val="22"/>
          <w:lang w:eastAsia="en-US"/>
        </w:rPr>
      </w:pPr>
      <w:r w:rsidRPr="00995894">
        <w:rPr>
          <w:rFonts w:ascii="Calibri" w:eastAsia="Calibri" w:hAnsi="Calibri"/>
          <w:color w:val="auto"/>
          <w:sz w:val="24"/>
          <w:szCs w:val="22"/>
          <w:lang w:eastAsia="en-US"/>
        </w:rPr>
        <w:t>Operatividad</w:t>
      </w:r>
      <w:r w:rsidRPr="00995894">
        <w:rPr>
          <w:rFonts w:ascii="Calibri" w:eastAsia="Calibri" w:hAnsi="Calibri"/>
          <w:color w:val="auto"/>
          <w:spacing w:val="-2"/>
          <w:sz w:val="24"/>
          <w:szCs w:val="22"/>
          <w:lang w:eastAsia="en-US"/>
        </w:rPr>
        <w:t xml:space="preserve"> </w:t>
      </w:r>
      <w:r w:rsidRPr="00995894">
        <w:rPr>
          <w:rFonts w:ascii="Calibri" w:eastAsia="Calibri" w:hAnsi="Calibri"/>
          <w:color w:val="auto"/>
          <w:sz w:val="24"/>
          <w:szCs w:val="22"/>
          <w:lang w:eastAsia="en-US"/>
        </w:rPr>
        <w:t>y</w:t>
      </w:r>
      <w:r w:rsidRPr="00995894">
        <w:rPr>
          <w:rFonts w:ascii="Calibri" w:eastAsia="Calibri" w:hAnsi="Calibri"/>
          <w:color w:val="auto"/>
          <w:spacing w:val="-5"/>
          <w:sz w:val="24"/>
          <w:szCs w:val="22"/>
          <w:lang w:eastAsia="en-US"/>
        </w:rPr>
        <w:t xml:space="preserve"> </w:t>
      </w:r>
      <w:r w:rsidRPr="00995894">
        <w:rPr>
          <w:rFonts w:ascii="Calibri" w:eastAsia="Calibri" w:hAnsi="Calibri"/>
          <w:color w:val="auto"/>
          <w:sz w:val="24"/>
          <w:szCs w:val="22"/>
          <w:lang w:eastAsia="en-US"/>
        </w:rPr>
        <w:t>funcionamiento</w:t>
      </w:r>
      <w:r w:rsidRPr="00995894">
        <w:rPr>
          <w:rFonts w:ascii="Calibri" w:eastAsia="Calibri" w:hAnsi="Calibri"/>
          <w:color w:val="auto"/>
          <w:spacing w:val="-6"/>
          <w:sz w:val="24"/>
          <w:szCs w:val="22"/>
          <w:lang w:eastAsia="en-US"/>
        </w:rPr>
        <w:t xml:space="preserve"> </w:t>
      </w:r>
      <w:r w:rsidRPr="00995894">
        <w:rPr>
          <w:rFonts w:ascii="Calibri" w:eastAsia="Calibri" w:hAnsi="Calibri"/>
          <w:color w:val="auto"/>
          <w:sz w:val="24"/>
          <w:szCs w:val="22"/>
          <w:lang w:eastAsia="en-US"/>
        </w:rPr>
        <w:t>optimo</w:t>
      </w:r>
    </w:p>
    <w:p w14:paraId="252F3B63" w14:textId="77777777" w:rsidR="00995894" w:rsidRPr="00995894" w:rsidRDefault="00995894" w:rsidP="00BE1777">
      <w:pPr>
        <w:widowControl w:val="0"/>
        <w:numPr>
          <w:ilvl w:val="1"/>
          <w:numId w:val="50"/>
        </w:numPr>
        <w:tabs>
          <w:tab w:val="left" w:pos="1540"/>
          <w:tab w:val="left" w:pos="1541"/>
        </w:tabs>
        <w:autoSpaceDE w:val="0"/>
        <w:autoSpaceDN w:val="0"/>
        <w:spacing w:before="22" w:after="0" w:line="240" w:lineRule="auto"/>
        <w:ind w:left="2108"/>
        <w:rPr>
          <w:rFonts w:ascii="Calibri" w:eastAsia="Calibri" w:hAnsi="Calibri"/>
          <w:color w:val="auto"/>
          <w:sz w:val="28"/>
          <w:szCs w:val="24"/>
          <w:lang w:eastAsia="en-US"/>
        </w:rPr>
      </w:pPr>
      <w:r w:rsidRPr="00995894">
        <w:rPr>
          <w:rFonts w:ascii="Calibri" w:eastAsia="Calibri" w:hAnsi="Calibri" w:cs="Calibri"/>
          <w:sz w:val="24"/>
          <w:szCs w:val="24"/>
          <w:lang w:eastAsia="en-US"/>
        </w:rPr>
        <w:t>Lavado de Bobina con disolvente dieléctrico y barnizado</w:t>
      </w:r>
    </w:p>
    <w:p w14:paraId="2005FD9D" w14:textId="77777777" w:rsidR="00995894" w:rsidRPr="00995894" w:rsidRDefault="00995894" w:rsidP="00995894">
      <w:pPr>
        <w:spacing w:line="259" w:lineRule="auto"/>
        <w:rPr>
          <w:rFonts w:ascii="Calibri" w:eastAsia="Calibri" w:hAnsi="Calibri"/>
          <w:color w:val="auto"/>
          <w:szCs w:val="22"/>
          <w:lang w:eastAsia="en-US"/>
        </w:rPr>
      </w:pPr>
    </w:p>
    <w:p w14:paraId="20DF2FCD" w14:textId="77777777" w:rsidR="00995894" w:rsidRPr="00995894" w:rsidRDefault="00995894" w:rsidP="00995894">
      <w:pPr>
        <w:widowControl w:val="0"/>
        <w:autoSpaceDE w:val="0"/>
        <w:autoSpaceDN w:val="0"/>
        <w:spacing w:before="1" w:after="0" w:line="240" w:lineRule="auto"/>
        <w:ind w:left="1388"/>
        <w:outlineLvl w:val="0"/>
        <w:rPr>
          <w:rFonts w:ascii="Calibri" w:eastAsia="Calibri" w:hAnsi="Calibri" w:cs="Calibri"/>
          <w:color w:val="auto"/>
          <w:sz w:val="24"/>
          <w:szCs w:val="24"/>
          <w:u w:val="single"/>
          <w:lang w:val="es-ES" w:eastAsia="en-US"/>
        </w:rPr>
      </w:pPr>
      <w:r w:rsidRPr="00995894">
        <w:rPr>
          <w:rFonts w:ascii="Calibri" w:eastAsia="Calibri" w:hAnsi="Calibri" w:cs="Calibri"/>
          <w:b/>
          <w:bCs/>
          <w:color w:val="auto"/>
          <w:sz w:val="24"/>
          <w:szCs w:val="24"/>
          <w:u w:val="single"/>
          <w:lang w:val="es-ES" w:eastAsia="en-US"/>
        </w:rPr>
        <w:t>Datos de caseta</w:t>
      </w:r>
    </w:p>
    <w:p w14:paraId="2D39950E" w14:textId="77777777" w:rsidR="00995894" w:rsidRPr="00995894" w:rsidRDefault="00995894" w:rsidP="00BE1777">
      <w:pPr>
        <w:numPr>
          <w:ilvl w:val="0"/>
          <w:numId w:val="51"/>
        </w:numPr>
        <w:pBdr>
          <w:top w:val="nil"/>
          <w:left w:val="nil"/>
          <w:bottom w:val="nil"/>
          <w:right w:val="nil"/>
          <w:between w:val="nil"/>
        </w:pBdr>
        <w:spacing w:after="0" w:line="240" w:lineRule="auto"/>
        <w:ind w:firstLine="54"/>
        <w:contextualSpacing/>
        <w:rPr>
          <w:rFonts w:ascii="Calibri" w:eastAsia="Calibri" w:hAnsi="Calibri"/>
          <w:sz w:val="24"/>
          <w:szCs w:val="24"/>
          <w:lang w:eastAsia="en-US"/>
        </w:rPr>
      </w:pPr>
      <w:r w:rsidRPr="00995894">
        <w:rPr>
          <w:rFonts w:ascii="Calibri" w:eastAsia="Calibri" w:hAnsi="Calibri" w:cs="Calibri"/>
          <w:sz w:val="24"/>
          <w:szCs w:val="24"/>
          <w:lang w:eastAsia="en-US"/>
        </w:rPr>
        <w:t>Largo: 8.20 m</w:t>
      </w:r>
    </w:p>
    <w:p w14:paraId="1517FBCD" w14:textId="77777777" w:rsidR="00995894" w:rsidRPr="00995894" w:rsidRDefault="00995894" w:rsidP="00BE1777">
      <w:pPr>
        <w:numPr>
          <w:ilvl w:val="0"/>
          <w:numId w:val="51"/>
        </w:numPr>
        <w:pBdr>
          <w:top w:val="nil"/>
          <w:left w:val="nil"/>
          <w:bottom w:val="nil"/>
          <w:right w:val="nil"/>
          <w:between w:val="nil"/>
        </w:pBdr>
        <w:spacing w:after="0" w:line="240" w:lineRule="auto"/>
        <w:ind w:firstLine="54"/>
        <w:contextualSpacing/>
        <w:rPr>
          <w:rFonts w:ascii="Calibri" w:eastAsia="Calibri" w:hAnsi="Calibri"/>
          <w:sz w:val="24"/>
          <w:szCs w:val="24"/>
          <w:lang w:eastAsia="en-US"/>
        </w:rPr>
      </w:pPr>
      <w:r w:rsidRPr="00995894">
        <w:rPr>
          <w:rFonts w:ascii="Calibri" w:eastAsia="Calibri" w:hAnsi="Calibri" w:cs="Calibri"/>
          <w:sz w:val="24"/>
          <w:szCs w:val="24"/>
          <w:lang w:eastAsia="en-US"/>
        </w:rPr>
        <w:t>Ancho:4.81 m</w:t>
      </w:r>
    </w:p>
    <w:p w14:paraId="5423A669" w14:textId="77777777" w:rsidR="00995894" w:rsidRPr="00995894" w:rsidRDefault="00995894" w:rsidP="00BE1777">
      <w:pPr>
        <w:numPr>
          <w:ilvl w:val="0"/>
          <w:numId w:val="51"/>
        </w:numPr>
        <w:pBdr>
          <w:top w:val="nil"/>
          <w:left w:val="nil"/>
          <w:bottom w:val="nil"/>
          <w:right w:val="nil"/>
          <w:between w:val="nil"/>
        </w:pBdr>
        <w:spacing w:after="0" w:line="240" w:lineRule="auto"/>
        <w:ind w:firstLine="54"/>
        <w:contextualSpacing/>
        <w:rPr>
          <w:rFonts w:ascii="Calibri" w:eastAsia="Calibri" w:hAnsi="Calibri"/>
          <w:sz w:val="24"/>
          <w:szCs w:val="24"/>
          <w:lang w:eastAsia="en-US"/>
        </w:rPr>
      </w:pPr>
      <w:r w:rsidRPr="00995894">
        <w:rPr>
          <w:rFonts w:ascii="Calibri" w:eastAsia="Calibri" w:hAnsi="Calibri" w:cs="Calibri"/>
          <w:sz w:val="24"/>
          <w:szCs w:val="24"/>
          <w:lang w:eastAsia="en-US"/>
        </w:rPr>
        <w:t>Altura: 3.00 m</w:t>
      </w:r>
    </w:p>
    <w:p w14:paraId="76B3FA29" w14:textId="77777777" w:rsidR="00995894" w:rsidRPr="00995894" w:rsidRDefault="00995894" w:rsidP="00BE1777">
      <w:pPr>
        <w:numPr>
          <w:ilvl w:val="0"/>
          <w:numId w:val="51"/>
        </w:numPr>
        <w:pBdr>
          <w:top w:val="nil"/>
          <w:left w:val="nil"/>
          <w:bottom w:val="nil"/>
          <w:right w:val="nil"/>
          <w:between w:val="nil"/>
        </w:pBdr>
        <w:spacing w:after="0" w:line="240" w:lineRule="auto"/>
        <w:ind w:firstLine="54"/>
        <w:contextualSpacing/>
        <w:rPr>
          <w:rFonts w:ascii="Calibri" w:eastAsia="Calibri" w:hAnsi="Calibri"/>
          <w:sz w:val="24"/>
          <w:szCs w:val="24"/>
          <w:lang w:eastAsia="en-US"/>
        </w:rPr>
      </w:pPr>
      <w:r w:rsidRPr="00995894">
        <w:rPr>
          <w:rFonts w:ascii="Calibri" w:eastAsia="Calibri" w:hAnsi="Calibri" w:cs="Calibri"/>
          <w:sz w:val="24"/>
          <w:szCs w:val="24"/>
          <w:lang w:eastAsia="en-US"/>
        </w:rPr>
        <w:t>Puerta: 2.40 m</w:t>
      </w:r>
    </w:p>
    <w:p w14:paraId="7190E5F0" w14:textId="77777777" w:rsidR="00995894" w:rsidRPr="00995894" w:rsidRDefault="00995894" w:rsidP="00995894">
      <w:pPr>
        <w:spacing w:line="259" w:lineRule="auto"/>
        <w:ind w:firstLine="851"/>
        <w:jc w:val="both"/>
        <w:rPr>
          <w:rFonts w:ascii="Calibri" w:eastAsia="Calibri" w:hAnsi="Calibri"/>
          <w:b/>
          <w:bCs/>
          <w:color w:val="auto"/>
          <w:sz w:val="24"/>
          <w:szCs w:val="24"/>
          <w:u w:val="single"/>
          <w:lang w:eastAsia="en-US"/>
        </w:rPr>
      </w:pPr>
    </w:p>
    <w:p w14:paraId="5ED20985" w14:textId="77777777" w:rsidR="00995894" w:rsidRPr="00995894" w:rsidRDefault="00995894" w:rsidP="00995894">
      <w:pPr>
        <w:widowControl w:val="0"/>
        <w:autoSpaceDE w:val="0"/>
        <w:autoSpaceDN w:val="0"/>
        <w:spacing w:before="1" w:after="0" w:line="240" w:lineRule="auto"/>
        <w:ind w:left="1388"/>
        <w:outlineLvl w:val="0"/>
        <w:rPr>
          <w:rFonts w:ascii="Calibri" w:eastAsia="Calibri" w:hAnsi="Calibri" w:cs="Calibri"/>
          <w:color w:val="auto"/>
          <w:sz w:val="24"/>
          <w:szCs w:val="24"/>
          <w:u w:val="single"/>
          <w:lang w:val="es-ES" w:eastAsia="en-US"/>
        </w:rPr>
      </w:pPr>
      <w:r w:rsidRPr="00995894">
        <w:rPr>
          <w:rFonts w:ascii="Calibri" w:eastAsia="Calibri" w:hAnsi="Calibri" w:cs="Calibri"/>
          <w:b/>
          <w:bCs/>
          <w:color w:val="auto"/>
          <w:sz w:val="24"/>
          <w:szCs w:val="24"/>
          <w:u w:val="single"/>
          <w:lang w:val="es-ES" w:eastAsia="en-US"/>
        </w:rPr>
        <w:t>Datos de traga luz</w:t>
      </w:r>
    </w:p>
    <w:p w14:paraId="3AC40B5C" w14:textId="77777777" w:rsidR="00995894" w:rsidRPr="00995894" w:rsidRDefault="00995894" w:rsidP="00BE1777">
      <w:pPr>
        <w:numPr>
          <w:ilvl w:val="0"/>
          <w:numId w:val="51"/>
        </w:numPr>
        <w:pBdr>
          <w:top w:val="nil"/>
          <w:left w:val="nil"/>
          <w:bottom w:val="nil"/>
          <w:right w:val="nil"/>
          <w:between w:val="nil"/>
        </w:pBdr>
        <w:spacing w:after="0" w:line="240" w:lineRule="auto"/>
        <w:ind w:firstLine="54"/>
        <w:contextualSpacing/>
        <w:rPr>
          <w:rFonts w:ascii="Calibri" w:eastAsia="Calibri" w:hAnsi="Calibri" w:cs="Calibri"/>
          <w:sz w:val="24"/>
          <w:szCs w:val="24"/>
          <w:lang w:eastAsia="en-US"/>
        </w:rPr>
      </w:pPr>
      <w:r w:rsidRPr="00995894">
        <w:rPr>
          <w:rFonts w:ascii="Calibri" w:eastAsia="Calibri" w:hAnsi="Calibri" w:cs="Calibri"/>
          <w:sz w:val="24"/>
          <w:szCs w:val="24"/>
          <w:lang w:eastAsia="en-US"/>
        </w:rPr>
        <w:t>Largo: 2.40 m</w:t>
      </w:r>
    </w:p>
    <w:p w14:paraId="0DF48C4F" w14:textId="77777777" w:rsidR="00995894" w:rsidRPr="00995894" w:rsidRDefault="00995894" w:rsidP="00BE1777">
      <w:pPr>
        <w:numPr>
          <w:ilvl w:val="0"/>
          <w:numId w:val="51"/>
        </w:numPr>
        <w:pBdr>
          <w:top w:val="nil"/>
          <w:left w:val="nil"/>
          <w:bottom w:val="nil"/>
          <w:right w:val="nil"/>
          <w:between w:val="nil"/>
        </w:pBdr>
        <w:spacing w:after="0" w:line="240" w:lineRule="auto"/>
        <w:ind w:firstLine="54"/>
        <w:contextualSpacing/>
        <w:rPr>
          <w:rFonts w:ascii="Calibri" w:eastAsia="Calibri" w:hAnsi="Calibri" w:cs="Calibri"/>
          <w:sz w:val="24"/>
          <w:szCs w:val="24"/>
          <w:lang w:eastAsia="en-US"/>
        </w:rPr>
      </w:pPr>
      <w:r w:rsidRPr="00995894">
        <w:rPr>
          <w:rFonts w:ascii="Calibri" w:eastAsia="Calibri" w:hAnsi="Calibri" w:cs="Calibri"/>
          <w:sz w:val="24"/>
          <w:szCs w:val="24"/>
          <w:lang w:eastAsia="en-US"/>
        </w:rPr>
        <w:t>Ancho: 2.40 m</w:t>
      </w:r>
    </w:p>
    <w:p w14:paraId="79B77BE7" w14:textId="77777777" w:rsidR="00995894" w:rsidRPr="00995894" w:rsidRDefault="00995894" w:rsidP="00995894">
      <w:pPr>
        <w:widowControl w:val="0"/>
        <w:autoSpaceDE w:val="0"/>
        <w:autoSpaceDN w:val="0"/>
        <w:spacing w:before="1" w:after="0" w:line="240" w:lineRule="auto"/>
        <w:ind w:left="1388"/>
        <w:outlineLvl w:val="0"/>
        <w:rPr>
          <w:rFonts w:ascii="Calibri" w:eastAsia="Calibri" w:hAnsi="Calibri" w:cs="Calibri"/>
          <w:b/>
          <w:bCs/>
          <w:color w:val="auto"/>
          <w:sz w:val="24"/>
          <w:szCs w:val="24"/>
          <w:u w:val="single"/>
          <w:lang w:val="es-ES" w:eastAsia="en-US"/>
        </w:rPr>
      </w:pPr>
    </w:p>
    <w:p w14:paraId="0F193885" w14:textId="77777777" w:rsidR="00995894" w:rsidRPr="00995894" w:rsidRDefault="00995894" w:rsidP="00995894">
      <w:pPr>
        <w:widowControl w:val="0"/>
        <w:autoSpaceDE w:val="0"/>
        <w:autoSpaceDN w:val="0"/>
        <w:spacing w:before="1" w:after="0" w:line="240" w:lineRule="auto"/>
        <w:ind w:left="1388"/>
        <w:outlineLvl w:val="0"/>
        <w:rPr>
          <w:rFonts w:ascii="Calibri" w:eastAsia="Calibri" w:hAnsi="Calibri" w:cs="Calibri"/>
          <w:b/>
          <w:bCs/>
          <w:sz w:val="24"/>
          <w:szCs w:val="24"/>
          <w:u w:val="single"/>
          <w:lang w:val="es-ES" w:eastAsia="en-US"/>
        </w:rPr>
      </w:pPr>
      <w:r w:rsidRPr="00995894">
        <w:rPr>
          <w:rFonts w:ascii="Calibri" w:eastAsia="Calibri" w:hAnsi="Calibri" w:cs="Calibri"/>
          <w:b/>
          <w:bCs/>
          <w:color w:val="auto"/>
          <w:sz w:val="24"/>
          <w:szCs w:val="24"/>
          <w:u w:val="single"/>
          <w:lang w:val="es-ES" w:eastAsia="en-US"/>
        </w:rPr>
        <w:t>Datos de cobertura</w:t>
      </w:r>
    </w:p>
    <w:p w14:paraId="5599F37F" w14:textId="77777777" w:rsidR="00995894" w:rsidRPr="00995894" w:rsidRDefault="00995894" w:rsidP="00BE1777">
      <w:pPr>
        <w:numPr>
          <w:ilvl w:val="0"/>
          <w:numId w:val="51"/>
        </w:numPr>
        <w:pBdr>
          <w:top w:val="nil"/>
          <w:left w:val="nil"/>
          <w:bottom w:val="nil"/>
          <w:right w:val="nil"/>
          <w:between w:val="nil"/>
        </w:pBdr>
        <w:spacing w:after="0" w:line="240" w:lineRule="auto"/>
        <w:ind w:firstLine="54"/>
        <w:contextualSpacing/>
        <w:rPr>
          <w:rFonts w:ascii="Calibri" w:eastAsia="Calibri" w:hAnsi="Calibri" w:cs="Calibri"/>
          <w:sz w:val="24"/>
          <w:szCs w:val="24"/>
          <w:lang w:eastAsia="en-US"/>
        </w:rPr>
      </w:pPr>
      <w:r w:rsidRPr="00995894">
        <w:rPr>
          <w:rFonts w:ascii="Calibri" w:eastAsia="Calibri" w:hAnsi="Calibri" w:cs="Calibri"/>
          <w:sz w:val="24"/>
          <w:szCs w:val="24"/>
          <w:lang w:eastAsia="en-US"/>
        </w:rPr>
        <w:t>Largo:  3.80 m</w:t>
      </w:r>
    </w:p>
    <w:p w14:paraId="0E1F3D49" w14:textId="77777777" w:rsidR="00995894" w:rsidRPr="00995894" w:rsidRDefault="00995894" w:rsidP="00BE1777">
      <w:pPr>
        <w:numPr>
          <w:ilvl w:val="0"/>
          <w:numId w:val="51"/>
        </w:numPr>
        <w:pBdr>
          <w:top w:val="nil"/>
          <w:left w:val="nil"/>
          <w:bottom w:val="nil"/>
          <w:right w:val="nil"/>
          <w:between w:val="nil"/>
        </w:pBdr>
        <w:spacing w:after="0" w:line="240" w:lineRule="auto"/>
        <w:ind w:firstLine="54"/>
        <w:contextualSpacing/>
        <w:rPr>
          <w:rFonts w:ascii="Calibri" w:eastAsia="Calibri" w:hAnsi="Calibri" w:cs="Calibri"/>
          <w:sz w:val="24"/>
          <w:szCs w:val="24"/>
          <w:lang w:eastAsia="en-US"/>
        </w:rPr>
      </w:pPr>
      <w:r w:rsidRPr="00995894">
        <w:rPr>
          <w:rFonts w:ascii="Calibri" w:eastAsia="Calibri" w:hAnsi="Calibri" w:cs="Calibri"/>
          <w:sz w:val="24"/>
          <w:szCs w:val="24"/>
          <w:lang w:eastAsia="en-US"/>
        </w:rPr>
        <w:t>Ancho: 2.40 m</w:t>
      </w:r>
    </w:p>
    <w:p w14:paraId="5F7ECD71" w14:textId="77777777" w:rsidR="00995894" w:rsidRPr="00995894" w:rsidRDefault="00995894" w:rsidP="00995894">
      <w:pPr>
        <w:widowControl w:val="0"/>
        <w:autoSpaceDE w:val="0"/>
        <w:autoSpaceDN w:val="0"/>
        <w:spacing w:before="1" w:after="0" w:line="240" w:lineRule="auto"/>
        <w:ind w:left="1388"/>
        <w:outlineLvl w:val="0"/>
        <w:rPr>
          <w:rFonts w:ascii="Calibri" w:eastAsia="Calibri" w:hAnsi="Calibri" w:cs="Calibri"/>
          <w:b/>
          <w:bCs/>
          <w:color w:val="auto"/>
          <w:sz w:val="24"/>
          <w:szCs w:val="24"/>
          <w:lang w:val="es-ES" w:eastAsia="en-US"/>
        </w:rPr>
      </w:pPr>
    </w:p>
    <w:p w14:paraId="1E9C6389" w14:textId="77777777" w:rsidR="00995894" w:rsidRPr="00995894" w:rsidRDefault="00995894" w:rsidP="00995894">
      <w:pPr>
        <w:widowControl w:val="0"/>
        <w:autoSpaceDE w:val="0"/>
        <w:autoSpaceDN w:val="0"/>
        <w:spacing w:before="1" w:after="0" w:line="240" w:lineRule="auto"/>
        <w:ind w:left="1388"/>
        <w:outlineLvl w:val="0"/>
        <w:rPr>
          <w:rFonts w:ascii="Calibri" w:eastAsia="Calibri" w:hAnsi="Calibri" w:cs="Calibri"/>
          <w:b/>
          <w:bCs/>
          <w:color w:val="auto"/>
          <w:sz w:val="24"/>
          <w:szCs w:val="24"/>
          <w:lang w:val="es-ES" w:eastAsia="en-US"/>
        </w:rPr>
      </w:pPr>
      <w:r w:rsidRPr="00995894">
        <w:rPr>
          <w:rFonts w:ascii="Calibri" w:eastAsia="Calibri" w:hAnsi="Calibri" w:cs="Calibri"/>
          <w:b/>
          <w:bCs/>
          <w:color w:val="auto"/>
          <w:sz w:val="24"/>
          <w:szCs w:val="24"/>
          <w:lang w:val="es-ES" w:eastAsia="en-US"/>
        </w:rPr>
        <w:t>Ver plano Caseta Bomba Sumergible</w:t>
      </w:r>
    </w:p>
    <w:p w14:paraId="70A33F6E" w14:textId="77777777" w:rsidR="00995894" w:rsidRPr="00995894" w:rsidRDefault="00995894" w:rsidP="00995894">
      <w:pPr>
        <w:spacing w:line="259" w:lineRule="auto"/>
        <w:jc w:val="both"/>
        <w:rPr>
          <w:rFonts w:ascii="Calibri" w:eastAsia="Calibri" w:hAnsi="Calibri"/>
          <w:color w:val="auto"/>
          <w:sz w:val="28"/>
          <w:szCs w:val="28"/>
          <w:lang w:eastAsia="en-US"/>
        </w:rPr>
      </w:pPr>
    </w:p>
    <w:p w14:paraId="41C555CC" w14:textId="77777777" w:rsidR="00995894" w:rsidRPr="00995894" w:rsidRDefault="00995894" w:rsidP="00995894">
      <w:pPr>
        <w:spacing w:line="259" w:lineRule="auto"/>
        <w:ind w:left="395"/>
        <w:rPr>
          <w:rFonts w:ascii="Arial" w:eastAsia="Calibri" w:hAnsi="Arial" w:cs="Arial"/>
          <w:color w:val="auto"/>
          <w:sz w:val="24"/>
          <w:szCs w:val="24"/>
          <w:lang w:eastAsia="en-US"/>
        </w:rPr>
      </w:pPr>
    </w:p>
    <w:p w14:paraId="4A79503F" w14:textId="77777777" w:rsidR="00995894" w:rsidRPr="00995894" w:rsidRDefault="00995894" w:rsidP="00BE1777">
      <w:pPr>
        <w:numPr>
          <w:ilvl w:val="1"/>
          <w:numId w:val="52"/>
        </w:numPr>
        <w:tabs>
          <w:tab w:val="left" w:pos="851"/>
        </w:tabs>
        <w:spacing w:before="22" w:after="0" w:line="240" w:lineRule="auto"/>
        <w:ind w:left="851" w:hanging="425"/>
        <w:contextualSpacing/>
        <w:jc w:val="both"/>
        <w:rPr>
          <w:rFonts w:ascii="Arial" w:eastAsia="Calibri" w:hAnsi="Arial" w:cs="Arial"/>
          <w:b/>
          <w:color w:val="auto"/>
          <w:sz w:val="24"/>
          <w:szCs w:val="24"/>
          <w:lang w:eastAsia="en-US"/>
        </w:rPr>
      </w:pPr>
      <w:r w:rsidRPr="00995894">
        <w:rPr>
          <w:rFonts w:ascii="Arial" w:eastAsia="Calibri" w:hAnsi="Arial" w:cs="Arial"/>
          <w:b/>
          <w:color w:val="auto"/>
          <w:sz w:val="24"/>
          <w:szCs w:val="24"/>
          <w:lang w:eastAsia="en-US"/>
        </w:rPr>
        <w:t>Requisitos según leyes, reglamentos técnicos, normas metrológicas y/o sanitarias, reglamentos y demás normas.</w:t>
      </w:r>
    </w:p>
    <w:p w14:paraId="2B085243" w14:textId="77777777" w:rsidR="00995894" w:rsidRPr="00995894" w:rsidRDefault="00995894" w:rsidP="00BE1777">
      <w:pPr>
        <w:widowControl w:val="0"/>
        <w:numPr>
          <w:ilvl w:val="0"/>
          <w:numId w:val="47"/>
        </w:numPr>
        <w:spacing w:before="22" w:after="0" w:line="240" w:lineRule="auto"/>
        <w:jc w:val="both"/>
        <w:rPr>
          <w:rFonts w:ascii="Arial" w:eastAsia="Arial" w:hAnsi="Arial" w:cs="Arial"/>
          <w:color w:val="auto"/>
          <w:sz w:val="24"/>
          <w:szCs w:val="24"/>
          <w:lang w:eastAsia="en-US"/>
        </w:rPr>
      </w:pPr>
      <w:r w:rsidRPr="00995894">
        <w:rPr>
          <w:rFonts w:ascii="Arial" w:eastAsia="Arial" w:hAnsi="Arial" w:cs="Arial"/>
          <w:color w:val="auto"/>
          <w:sz w:val="24"/>
          <w:szCs w:val="24"/>
          <w:lang w:eastAsia="en-US"/>
        </w:rPr>
        <w:t>TÚO de la Ley N° 30225, Ley de Contrataciones del Estado, aprobado mediante Decreto Supremo N° 082-2019-EF.</w:t>
      </w:r>
    </w:p>
    <w:p w14:paraId="794891DA" w14:textId="77777777" w:rsidR="00995894" w:rsidRPr="00995894" w:rsidRDefault="00995894" w:rsidP="00BE1777">
      <w:pPr>
        <w:widowControl w:val="0"/>
        <w:numPr>
          <w:ilvl w:val="0"/>
          <w:numId w:val="47"/>
        </w:numPr>
        <w:spacing w:before="22" w:after="0" w:line="240" w:lineRule="auto"/>
        <w:jc w:val="both"/>
        <w:rPr>
          <w:rFonts w:ascii="Arial" w:eastAsia="Arial" w:hAnsi="Arial" w:cs="Arial"/>
          <w:color w:val="auto"/>
          <w:sz w:val="24"/>
          <w:szCs w:val="24"/>
          <w:lang w:eastAsia="en-US"/>
        </w:rPr>
      </w:pPr>
      <w:r w:rsidRPr="00995894">
        <w:rPr>
          <w:rFonts w:ascii="Arial" w:eastAsia="Arial" w:hAnsi="Arial" w:cs="Arial"/>
          <w:color w:val="auto"/>
          <w:sz w:val="24"/>
          <w:szCs w:val="24"/>
          <w:lang w:eastAsia="en-US"/>
        </w:rPr>
        <w:t>Decreto Supremo N° 344-2018-EF, que aprueba el Reglamento de la Ley de Contrataciones N° 30225 y sus modificatorias.</w:t>
      </w:r>
    </w:p>
    <w:p w14:paraId="70105D44" w14:textId="77777777" w:rsidR="00995894" w:rsidRPr="00995894" w:rsidRDefault="00995894" w:rsidP="00BE1777">
      <w:pPr>
        <w:widowControl w:val="0"/>
        <w:numPr>
          <w:ilvl w:val="0"/>
          <w:numId w:val="47"/>
        </w:numPr>
        <w:spacing w:before="22" w:after="0" w:line="240" w:lineRule="auto"/>
        <w:jc w:val="both"/>
        <w:rPr>
          <w:rFonts w:ascii="Arial" w:eastAsia="Arial" w:hAnsi="Arial" w:cs="Arial"/>
          <w:color w:val="auto"/>
          <w:sz w:val="24"/>
          <w:szCs w:val="24"/>
          <w:lang w:eastAsia="en-US"/>
        </w:rPr>
      </w:pPr>
      <w:r w:rsidRPr="00995894">
        <w:rPr>
          <w:rFonts w:ascii="Arial" w:eastAsia="Arial" w:hAnsi="Arial" w:cs="Arial"/>
          <w:color w:val="auto"/>
          <w:sz w:val="24"/>
          <w:szCs w:val="24"/>
          <w:lang w:eastAsia="en-US"/>
        </w:rPr>
        <w:t>Ley de Transparencia y Acceso a la Información Pública – Ley 27806.</w:t>
      </w:r>
    </w:p>
    <w:p w14:paraId="3ED6EA52" w14:textId="77777777" w:rsidR="00995894" w:rsidRPr="00995894" w:rsidRDefault="00995894" w:rsidP="00BE1777">
      <w:pPr>
        <w:widowControl w:val="0"/>
        <w:numPr>
          <w:ilvl w:val="0"/>
          <w:numId w:val="47"/>
        </w:numPr>
        <w:spacing w:before="22" w:after="0" w:line="240" w:lineRule="auto"/>
        <w:jc w:val="both"/>
        <w:rPr>
          <w:rFonts w:ascii="Arial" w:eastAsia="Arial" w:hAnsi="Arial" w:cs="Arial"/>
          <w:color w:val="auto"/>
          <w:sz w:val="24"/>
          <w:szCs w:val="24"/>
          <w:lang w:eastAsia="en-US"/>
        </w:rPr>
      </w:pPr>
      <w:r w:rsidRPr="00995894">
        <w:rPr>
          <w:rFonts w:ascii="Arial" w:eastAsia="Arial" w:hAnsi="Arial" w:cs="Arial"/>
          <w:color w:val="auto"/>
          <w:sz w:val="24"/>
          <w:szCs w:val="24"/>
          <w:lang w:eastAsia="en-US"/>
        </w:rPr>
        <w:t>Ley del Procedimiento Administrativo General – Ley N° 27444.</w:t>
      </w:r>
    </w:p>
    <w:p w14:paraId="03C4F6C8" w14:textId="77777777" w:rsidR="009365AB" w:rsidRPr="00D72CBA" w:rsidRDefault="009365AB" w:rsidP="00BE1777">
      <w:pPr>
        <w:pStyle w:val="Prrafodelista"/>
        <w:widowControl w:val="0"/>
        <w:numPr>
          <w:ilvl w:val="0"/>
          <w:numId w:val="47"/>
        </w:numPr>
        <w:spacing w:before="22" w:after="0" w:line="240" w:lineRule="auto"/>
        <w:contextualSpacing w:val="0"/>
        <w:jc w:val="both"/>
        <w:rPr>
          <w:rFonts w:ascii="Arial" w:eastAsia="Arial" w:hAnsi="Arial" w:cs="Arial"/>
          <w:sz w:val="24"/>
          <w:szCs w:val="24"/>
        </w:rPr>
      </w:pPr>
      <w:r w:rsidRPr="00D72CBA">
        <w:rPr>
          <w:rFonts w:ascii="Arial" w:eastAsia="Arial" w:hAnsi="Arial" w:cs="Arial"/>
          <w:sz w:val="24"/>
          <w:szCs w:val="24"/>
        </w:rPr>
        <w:t>Código Civil.</w:t>
      </w:r>
    </w:p>
    <w:p w14:paraId="363BFE25" w14:textId="77777777" w:rsidR="009365AB" w:rsidRPr="00D72CBA" w:rsidRDefault="009365AB" w:rsidP="00BE1777">
      <w:pPr>
        <w:pStyle w:val="Prrafodelista"/>
        <w:widowControl w:val="0"/>
        <w:numPr>
          <w:ilvl w:val="0"/>
          <w:numId w:val="47"/>
        </w:numPr>
        <w:spacing w:before="22" w:after="0" w:line="240" w:lineRule="auto"/>
        <w:contextualSpacing w:val="0"/>
        <w:jc w:val="both"/>
        <w:rPr>
          <w:rFonts w:ascii="Arial" w:eastAsia="Arial" w:hAnsi="Arial" w:cs="Arial"/>
          <w:sz w:val="24"/>
          <w:szCs w:val="24"/>
        </w:rPr>
      </w:pPr>
      <w:r w:rsidRPr="00D72CBA">
        <w:rPr>
          <w:rFonts w:ascii="Arial" w:eastAsia="Arial" w:hAnsi="Arial" w:cs="Arial"/>
          <w:sz w:val="24"/>
          <w:szCs w:val="24"/>
        </w:rPr>
        <w:lastRenderedPageBreak/>
        <w:t xml:space="preserve">Reglamento Nacional de Edificaciones. </w:t>
      </w:r>
    </w:p>
    <w:p w14:paraId="3691A0B7" w14:textId="77777777" w:rsidR="009365AB" w:rsidRPr="00D72CBA" w:rsidRDefault="009365AB" w:rsidP="00BE1777">
      <w:pPr>
        <w:pStyle w:val="Prrafodelista"/>
        <w:widowControl w:val="0"/>
        <w:numPr>
          <w:ilvl w:val="0"/>
          <w:numId w:val="47"/>
        </w:numPr>
        <w:spacing w:before="22" w:after="0" w:line="240" w:lineRule="auto"/>
        <w:contextualSpacing w:val="0"/>
        <w:jc w:val="both"/>
        <w:rPr>
          <w:rFonts w:ascii="Arial" w:eastAsia="Arial" w:hAnsi="Arial" w:cs="Arial"/>
          <w:sz w:val="24"/>
          <w:szCs w:val="24"/>
        </w:rPr>
      </w:pPr>
      <w:r w:rsidRPr="00D72CBA">
        <w:rPr>
          <w:rFonts w:ascii="Arial" w:eastAsia="Arial" w:hAnsi="Arial" w:cs="Arial"/>
          <w:sz w:val="24"/>
          <w:szCs w:val="24"/>
        </w:rPr>
        <w:t xml:space="preserve">Norma G.050 Seguridad durante el trabajo </w:t>
      </w:r>
    </w:p>
    <w:p w14:paraId="0BCF6D11" w14:textId="77777777" w:rsidR="009365AB" w:rsidRPr="00D72CBA" w:rsidRDefault="009365AB" w:rsidP="00BE1777">
      <w:pPr>
        <w:pStyle w:val="Prrafodelista"/>
        <w:widowControl w:val="0"/>
        <w:numPr>
          <w:ilvl w:val="0"/>
          <w:numId w:val="47"/>
        </w:numPr>
        <w:spacing w:before="22" w:after="0" w:line="240" w:lineRule="auto"/>
        <w:contextualSpacing w:val="0"/>
        <w:jc w:val="both"/>
        <w:rPr>
          <w:rFonts w:ascii="Arial" w:eastAsia="Arial" w:hAnsi="Arial" w:cs="Arial"/>
          <w:sz w:val="24"/>
          <w:szCs w:val="24"/>
        </w:rPr>
      </w:pPr>
      <w:r w:rsidRPr="00D72CBA">
        <w:rPr>
          <w:rFonts w:ascii="Arial" w:eastAsia="Arial" w:hAnsi="Arial" w:cs="Arial"/>
          <w:sz w:val="24"/>
          <w:szCs w:val="24"/>
        </w:rPr>
        <w:t xml:space="preserve">Código Nacional de Electricidad. </w:t>
      </w:r>
    </w:p>
    <w:p w14:paraId="2F97DDD3" w14:textId="77777777" w:rsidR="009365AB" w:rsidRPr="00D72CBA" w:rsidRDefault="009365AB" w:rsidP="00BE1777">
      <w:pPr>
        <w:pStyle w:val="Prrafodelista"/>
        <w:widowControl w:val="0"/>
        <w:numPr>
          <w:ilvl w:val="0"/>
          <w:numId w:val="47"/>
        </w:numPr>
        <w:spacing w:before="22" w:after="0" w:line="240" w:lineRule="auto"/>
        <w:contextualSpacing w:val="0"/>
        <w:jc w:val="both"/>
        <w:rPr>
          <w:rFonts w:ascii="Arial" w:eastAsia="Arial" w:hAnsi="Arial" w:cs="Arial"/>
          <w:sz w:val="24"/>
          <w:szCs w:val="24"/>
        </w:rPr>
      </w:pPr>
      <w:r w:rsidRPr="00D72CBA">
        <w:rPr>
          <w:rFonts w:ascii="Arial" w:eastAsia="Arial" w:hAnsi="Arial" w:cs="Arial"/>
          <w:sz w:val="24"/>
          <w:szCs w:val="24"/>
        </w:rPr>
        <w:t>Medidas de seguridad, de acuerdo a la Norma E.120 Seguridad durante la Construcción.</w:t>
      </w:r>
    </w:p>
    <w:p w14:paraId="7025A76A" w14:textId="77777777" w:rsidR="009365AB" w:rsidRPr="00D72CBA" w:rsidRDefault="009365AB" w:rsidP="009365AB">
      <w:pPr>
        <w:pStyle w:val="Prrafodelista"/>
        <w:ind w:left="360"/>
        <w:jc w:val="both"/>
        <w:rPr>
          <w:rFonts w:ascii="Arial" w:hAnsi="Arial" w:cs="Arial"/>
          <w:b/>
          <w:sz w:val="24"/>
          <w:szCs w:val="24"/>
        </w:rPr>
      </w:pPr>
    </w:p>
    <w:p w14:paraId="6F947D73" w14:textId="77777777" w:rsidR="009365AB" w:rsidRPr="00D72CBA" w:rsidRDefault="009365AB" w:rsidP="009365AB">
      <w:pPr>
        <w:pStyle w:val="Prrafodelista"/>
        <w:ind w:left="1191"/>
        <w:jc w:val="both"/>
        <w:rPr>
          <w:rFonts w:ascii="Arial" w:eastAsia="Arial" w:hAnsi="Arial" w:cs="Arial"/>
          <w:sz w:val="24"/>
          <w:szCs w:val="24"/>
          <w:lang w:val="es-ES"/>
        </w:rPr>
      </w:pPr>
    </w:p>
    <w:p w14:paraId="2E9D8D01" w14:textId="77777777" w:rsidR="009365AB" w:rsidRPr="00D72CBA" w:rsidRDefault="009365AB" w:rsidP="00BE1777">
      <w:pPr>
        <w:pStyle w:val="Prrafodelista"/>
        <w:numPr>
          <w:ilvl w:val="1"/>
          <w:numId w:val="52"/>
        </w:numPr>
        <w:tabs>
          <w:tab w:val="left" w:pos="851"/>
        </w:tabs>
        <w:spacing w:before="22" w:after="0" w:line="240" w:lineRule="auto"/>
        <w:ind w:left="851" w:hanging="425"/>
        <w:jc w:val="both"/>
        <w:rPr>
          <w:rFonts w:ascii="Arial" w:eastAsia="Calibri" w:hAnsi="Arial" w:cs="Arial"/>
          <w:b/>
          <w:sz w:val="24"/>
          <w:szCs w:val="24"/>
          <w:lang w:val="es-ES"/>
        </w:rPr>
      </w:pPr>
      <w:r w:rsidRPr="00D72CBA">
        <w:rPr>
          <w:rFonts w:ascii="Arial" w:eastAsia="Calibri" w:hAnsi="Arial" w:cs="Arial"/>
          <w:b/>
          <w:sz w:val="24"/>
          <w:szCs w:val="24"/>
          <w:lang w:val="es-ES"/>
        </w:rPr>
        <w:t>Impacto ambiental</w:t>
      </w:r>
    </w:p>
    <w:p w14:paraId="6D372C50" w14:textId="77777777" w:rsidR="009365AB" w:rsidRPr="007A3585" w:rsidRDefault="009365AB" w:rsidP="009365AB">
      <w:pPr>
        <w:widowControl w:val="0"/>
        <w:ind w:left="851"/>
        <w:jc w:val="both"/>
        <w:rPr>
          <w:rFonts w:ascii="Arial" w:eastAsia="Arial" w:hAnsi="Arial" w:cs="Arial"/>
          <w:sz w:val="24"/>
          <w:szCs w:val="24"/>
        </w:rPr>
      </w:pPr>
      <w:r w:rsidRPr="007A3585">
        <w:rPr>
          <w:rFonts w:ascii="Arial" w:eastAsia="Arial" w:hAnsi="Arial" w:cs="Arial"/>
          <w:sz w:val="24"/>
          <w:szCs w:val="24"/>
        </w:rPr>
        <w:t>El contratista para la ejecución del presente servicio se compromete a considerar criterios y prácticas que permitan contribuir a la protección, cuidado y sostenibilidad medioambiental.</w:t>
      </w:r>
    </w:p>
    <w:p w14:paraId="78ABE7CE" w14:textId="77777777" w:rsidR="009365AB" w:rsidRPr="007A3585" w:rsidRDefault="009365AB" w:rsidP="009365AB">
      <w:pPr>
        <w:widowControl w:val="0"/>
        <w:ind w:left="360"/>
        <w:jc w:val="both"/>
        <w:rPr>
          <w:rFonts w:ascii="Arial" w:eastAsia="Arial" w:hAnsi="Arial" w:cs="Arial"/>
          <w:sz w:val="24"/>
          <w:szCs w:val="24"/>
        </w:rPr>
      </w:pPr>
    </w:p>
    <w:p w14:paraId="75E8B5A8" w14:textId="77777777" w:rsidR="009365AB" w:rsidRPr="007A3585" w:rsidRDefault="009365AB" w:rsidP="009365AB">
      <w:pPr>
        <w:widowControl w:val="0"/>
        <w:ind w:left="851"/>
        <w:jc w:val="both"/>
        <w:rPr>
          <w:rFonts w:ascii="Arial" w:eastAsia="Arial" w:hAnsi="Arial" w:cs="Arial"/>
          <w:sz w:val="24"/>
          <w:szCs w:val="24"/>
        </w:rPr>
      </w:pPr>
      <w:r w:rsidRPr="007A3585">
        <w:rPr>
          <w:rFonts w:ascii="Arial" w:eastAsia="Arial" w:hAnsi="Arial" w:cs="Arial"/>
          <w:sz w:val="24"/>
          <w:szCs w:val="24"/>
        </w:rPr>
        <w:t>Deberá adecuarse con sujeción a los principios de prevención de riesgos ambientales y protección de salud en el marco de la Ley General de Residuos Sólidos N° 27314, modificatorias y Normas reglamentarias y Ley General del Ambiente N° 28611 y su modificatoria Decreto Legislativo N° 1055.</w:t>
      </w:r>
    </w:p>
    <w:p w14:paraId="7B8DD68E" w14:textId="77777777" w:rsidR="009365AB" w:rsidRPr="007A3585" w:rsidRDefault="009365AB" w:rsidP="009365AB">
      <w:pPr>
        <w:pStyle w:val="Prrafodelista"/>
        <w:ind w:left="1191"/>
        <w:jc w:val="both"/>
        <w:rPr>
          <w:rFonts w:ascii="Arial" w:eastAsia="Arial" w:hAnsi="Arial" w:cs="Arial"/>
          <w:sz w:val="24"/>
          <w:szCs w:val="24"/>
        </w:rPr>
      </w:pPr>
    </w:p>
    <w:p w14:paraId="0B6CEE6A" w14:textId="77777777" w:rsidR="009365AB" w:rsidRPr="00D72CBA" w:rsidRDefault="009365AB" w:rsidP="00BE1777">
      <w:pPr>
        <w:pStyle w:val="Prrafodelista"/>
        <w:numPr>
          <w:ilvl w:val="1"/>
          <w:numId w:val="52"/>
        </w:numPr>
        <w:tabs>
          <w:tab w:val="left" w:pos="851"/>
        </w:tabs>
        <w:spacing w:before="22" w:after="0" w:line="240" w:lineRule="auto"/>
        <w:ind w:left="851" w:hanging="425"/>
        <w:jc w:val="both"/>
        <w:rPr>
          <w:rFonts w:ascii="Arial" w:eastAsia="Calibri" w:hAnsi="Arial" w:cs="Arial"/>
          <w:b/>
          <w:sz w:val="24"/>
          <w:szCs w:val="24"/>
          <w:lang w:val="es-ES"/>
        </w:rPr>
      </w:pPr>
      <w:r w:rsidRPr="00D72CBA">
        <w:rPr>
          <w:rFonts w:ascii="Arial" w:eastAsia="Calibri" w:hAnsi="Arial" w:cs="Arial"/>
          <w:b/>
          <w:sz w:val="24"/>
          <w:szCs w:val="24"/>
          <w:lang w:val="es-ES"/>
        </w:rPr>
        <w:t>Seguros</w:t>
      </w:r>
    </w:p>
    <w:p w14:paraId="6D03107A" w14:textId="77777777" w:rsidR="009365AB" w:rsidRPr="00D72CBA" w:rsidRDefault="009365AB" w:rsidP="009365AB">
      <w:pPr>
        <w:ind w:left="851"/>
        <w:jc w:val="both"/>
        <w:rPr>
          <w:rFonts w:ascii="Arial" w:eastAsia="Arial" w:hAnsi="Arial" w:cs="Arial"/>
          <w:sz w:val="24"/>
          <w:szCs w:val="24"/>
          <w:lang w:val="es-ES"/>
        </w:rPr>
      </w:pPr>
      <w:r w:rsidRPr="00D72CBA">
        <w:rPr>
          <w:rFonts w:ascii="Arial" w:eastAsia="Arial" w:hAnsi="Arial" w:cs="Arial"/>
          <w:sz w:val="24"/>
          <w:szCs w:val="24"/>
          <w:lang w:val="es-ES"/>
        </w:rPr>
        <w:t>El contratista y su personal no tendrán ninguna relación civil ni laboral con la Oficina Regional Norte ORN - INPE, siendo el único y exclusivo responsable de los compromisos que éste contraiga, así como de todos los actos que estos realicen durante la ejecución del contrato.</w:t>
      </w:r>
    </w:p>
    <w:p w14:paraId="299C0C76" w14:textId="77777777" w:rsidR="009365AB" w:rsidRPr="00D72CBA" w:rsidRDefault="009365AB" w:rsidP="009365AB">
      <w:pPr>
        <w:ind w:left="851"/>
        <w:jc w:val="both"/>
        <w:rPr>
          <w:rFonts w:ascii="Arial" w:eastAsia="Arial" w:hAnsi="Arial" w:cs="Arial"/>
          <w:sz w:val="24"/>
          <w:szCs w:val="24"/>
          <w:lang w:val="es-ES"/>
        </w:rPr>
      </w:pPr>
      <w:r w:rsidRPr="00D72CBA">
        <w:rPr>
          <w:rFonts w:ascii="Arial" w:eastAsia="Arial" w:hAnsi="Arial" w:cs="Arial"/>
          <w:sz w:val="24"/>
          <w:szCs w:val="24"/>
          <w:lang w:val="es-ES"/>
        </w:rPr>
        <w:t>Es responsabilidad del Contratista que cada personal que trabaja para su representada deberá de contar con Seguro Complementario de Trabajo de Riesgo SCTR.</w:t>
      </w:r>
    </w:p>
    <w:p w14:paraId="6296D352" w14:textId="77777777" w:rsidR="009365AB" w:rsidRPr="00D72CBA" w:rsidRDefault="009365AB" w:rsidP="009365AB">
      <w:pPr>
        <w:pStyle w:val="Prrafodelista"/>
        <w:ind w:left="360"/>
        <w:jc w:val="both"/>
        <w:rPr>
          <w:rFonts w:ascii="Arial" w:hAnsi="Arial" w:cs="Arial"/>
          <w:b/>
          <w:sz w:val="24"/>
          <w:szCs w:val="24"/>
        </w:rPr>
      </w:pPr>
    </w:p>
    <w:p w14:paraId="4F35E36E" w14:textId="77777777" w:rsidR="009365AB" w:rsidRPr="00D72CBA" w:rsidRDefault="009365AB" w:rsidP="009365AB">
      <w:pPr>
        <w:pStyle w:val="Prrafodelista"/>
        <w:ind w:left="360"/>
        <w:jc w:val="both"/>
        <w:rPr>
          <w:rFonts w:ascii="Arial" w:hAnsi="Arial" w:cs="Arial"/>
          <w:b/>
          <w:sz w:val="24"/>
          <w:szCs w:val="24"/>
        </w:rPr>
      </w:pPr>
    </w:p>
    <w:p w14:paraId="6162C95A" w14:textId="77777777" w:rsidR="009365AB" w:rsidRPr="00D72CBA" w:rsidRDefault="009365AB" w:rsidP="00BE1777">
      <w:pPr>
        <w:pStyle w:val="Prrafodelista"/>
        <w:numPr>
          <w:ilvl w:val="1"/>
          <w:numId w:val="52"/>
        </w:numPr>
        <w:tabs>
          <w:tab w:val="left" w:pos="851"/>
        </w:tabs>
        <w:spacing w:before="22" w:after="0" w:line="240" w:lineRule="auto"/>
        <w:ind w:left="851" w:hanging="425"/>
        <w:jc w:val="both"/>
        <w:rPr>
          <w:rFonts w:ascii="Arial" w:hAnsi="Arial" w:cs="Arial"/>
          <w:b/>
          <w:sz w:val="24"/>
          <w:szCs w:val="24"/>
        </w:rPr>
      </w:pPr>
      <w:r w:rsidRPr="00D72CBA">
        <w:rPr>
          <w:rFonts w:ascii="Arial" w:hAnsi="Arial" w:cs="Arial"/>
          <w:b/>
          <w:sz w:val="24"/>
          <w:szCs w:val="24"/>
        </w:rPr>
        <w:t>Lugar y plazo de la prestación del servicio</w:t>
      </w:r>
    </w:p>
    <w:p w14:paraId="25D36C18" w14:textId="77777777" w:rsidR="009365AB" w:rsidRPr="00D72CBA" w:rsidRDefault="009365AB" w:rsidP="009365AB">
      <w:pPr>
        <w:ind w:left="851"/>
        <w:jc w:val="both"/>
        <w:rPr>
          <w:rFonts w:ascii="Arial" w:hAnsi="Arial" w:cs="Arial"/>
          <w:sz w:val="24"/>
          <w:szCs w:val="24"/>
        </w:rPr>
      </w:pPr>
      <w:r w:rsidRPr="00D72CBA">
        <w:rPr>
          <w:rFonts w:ascii="Arial" w:hAnsi="Arial" w:cs="Arial"/>
          <w:sz w:val="24"/>
          <w:szCs w:val="24"/>
        </w:rPr>
        <w:t>El</w:t>
      </w:r>
      <w:r w:rsidRPr="00D72CBA">
        <w:rPr>
          <w:rFonts w:ascii="Arial" w:hAnsi="Arial" w:cs="Arial"/>
          <w:spacing w:val="1"/>
          <w:sz w:val="24"/>
          <w:szCs w:val="24"/>
        </w:rPr>
        <w:t xml:space="preserve"> </w:t>
      </w:r>
      <w:r w:rsidRPr="00D72CBA">
        <w:rPr>
          <w:rFonts w:ascii="Arial" w:hAnsi="Arial" w:cs="Arial"/>
          <w:sz w:val="24"/>
          <w:szCs w:val="24"/>
        </w:rPr>
        <w:t>lugar</w:t>
      </w:r>
      <w:r w:rsidRPr="00D72CBA">
        <w:rPr>
          <w:rFonts w:ascii="Arial" w:hAnsi="Arial" w:cs="Arial"/>
          <w:spacing w:val="1"/>
          <w:sz w:val="24"/>
          <w:szCs w:val="24"/>
        </w:rPr>
        <w:t xml:space="preserve"> </w:t>
      </w:r>
      <w:r w:rsidRPr="00D72CBA">
        <w:rPr>
          <w:rFonts w:ascii="Arial" w:hAnsi="Arial" w:cs="Arial"/>
          <w:sz w:val="24"/>
          <w:szCs w:val="24"/>
        </w:rPr>
        <w:t>del</w:t>
      </w:r>
      <w:r w:rsidRPr="00D72CBA">
        <w:rPr>
          <w:rFonts w:ascii="Arial" w:hAnsi="Arial" w:cs="Arial"/>
          <w:spacing w:val="1"/>
          <w:sz w:val="24"/>
          <w:szCs w:val="24"/>
        </w:rPr>
        <w:t xml:space="preserve"> </w:t>
      </w:r>
      <w:r w:rsidRPr="00D72CBA">
        <w:rPr>
          <w:rFonts w:ascii="Arial" w:eastAsia="Arial" w:hAnsi="Arial" w:cs="Arial"/>
          <w:sz w:val="24"/>
          <w:szCs w:val="24"/>
        </w:rPr>
        <w:t>servicio</w:t>
      </w:r>
      <w:r w:rsidRPr="00D72CBA">
        <w:rPr>
          <w:rFonts w:ascii="Arial" w:hAnsi="Arial" w:cs="Arial"/>
          <w:spacing w:val="1"/>
          <w:sz w:val="24"/>
          <w:szCs w:val="24"/>
        </w:rPr>
        <w:t xml:space="preserve"> </w:t>
      </w:r>
      <w:r w:rsidRPr="00D72CBA">
        <w:rPr>
          <w:rFonts w:ascii="Arial" w:hAnsi="Arial" w:cs="Arial"/>
          <w:sz w:val="24"/>
          <w:szCs w:val="24"/>
        </w:rPr>
        <w:t>será</w:t>
      </w:r>
      <w:r w:rsidRPr="00D72CBA">
        <w:rPr>
          <w:rFonts w:ascii="Arial" w:hAnsi="Arial" w:cs="Arial"/>
          <w:spacing w:val="1"/>
          <w:sz w:val="24"/>
          <w:szCs w:val="24"/>
        </w:rPr>
        <w:t xml:space="preserve"> </w:t>
      </w:r>
      <w:r w:rsidRPr="00D72CBA">
        <w:rPr>
          <w:rFonts w:ascii="Arial" w:hAnsi="Arial" w:cs="Arial"/>
          <w:sz w:val="24"/>
          <w:szCs w:val="24"/>
        </w:rPr>
        <w:t>en</w:t>
      </w:r>
      <w:r w:rsidRPr="00D72CBA">
        <w:rPr>
          <w:rFonts w:ascii="Arial" w:hAnsi="Arial" w:cs="Arial"/>
          <w:spacing w:val="1"/>
          <w:sz w:val="24"/>
          <w:szCs w:val="24"/>
        </w:rPr>
        <w:t xml:space="preserve"> </w:t>
      </w:r>
      <w:r w:rsidRPr="00D72CBA">
        <w:rPr>
          <w:rFonts w:ascii="Arial" w:hAnsi="Arial" w:cs="Arial"/>
          <w:sz w:val="24"/>
          <w:szCs w:val="24"/>
        </w:rPr>
        <w:t>el</w:t>
      </w:r>
      <w:r w:rsidRPr="00D72CBA">
        <w:rPr>
          <w:rFonts w:ascii="Arial" w:hAnsi="Arial" w:cs="Arial"/>
          <w:spacing w:val="1"/>
          <w:sz w:val="24"/>
          <w:szCs w:val="24"/>
        </w:rPr>
        <w:t xml:space="preserve"> </w:t>
      </w:r>
      <w:r w:rsidRPr="00D72CBA">
        <w:rPr>
          <w:rFonts w:ascii="Arial" w:hAnsi="Arial" w:cs="Arial"/>
          <w:sz w:val="24"/>
          <w:szCs w:val="24"/>
        </w:rPr>
        <w:t>área</w:t>
      </w:r>
      <w:r w:rsidRPr="00D72CBA">
        <w:rPr>
          <w:rFonts w:ascii="Arial" w:hAnsi="Arial" w:cs="Arial"/>
          <w:spacing w:val="1"/>
          <w:sz w:val="24"/>
          <w:szCs w:val="24"/>
        </w:rPr>
        <w:t xml:space="preserve"> </w:t>
      </w:r>
      <w:r w:rsidRPr="00D72CBA">
        <w:rPr>
          <w:rFonts w:ascii="Arial" w:hAnsi="Arial" w:cs="Arial"/>
          <w:sz w:val="24"/>
          <w:szCs w:val="24"/>
        </w:rPr>
        <w:t>de</w:t>
      </w:r>
      <w:r w:rsidRPr="00D72CBA">
        <w:rPr>
          <w:rFonts w:ascii="Arial" w:hAnsi="Arial" w:cs="Arial"/>
          <w:spacing w:val="1"/>
          <w:sz w:val="24"/>
          <w:szCs w:val="24"/>
        </w:rPr>
        <w:t xml:space="preserve"> </w:t>
      </w:r>
      <w:r w:rsidRPr="00D72CBA">
        <w:rPr>
          <w:rFonts w:ascii="Arial" w:hAnsi="Arial" w:cs="Arial"/>
          <w:sz w:val="24"/>
          <w:szCs w:val="24"/>
        </w:rPr>
        <w:t>mantenimiento</w:t>
      </w:r>
      <w:r w:rsidRPr="00D72CBA">
        <w:rPr>
          <w:rFonts w:ascii="Arial" w:hAnsi="Arial" w:cs="Arial"/>
          <w:spacing w:val="1"/>
          <w:sz w:val="24"/>
          <w:szCs w:val="24"/>
        </w:rPr>
        <w:t xml:space="preserve"> </w:t>
      </w:r>
      <w:r w:rsidRPr="00D72CBA">
        <w:rPr>
          <w:rFonts w:ascii="Arial" w:hAnsi="Arial" w:cs="Arial"/>
          <w:sz w:val="24"/>
          <w:szCs w:val="24"/>
        </w:rPr>
        <w:t>y/o</w:t>
      </w:r>
      <w:r w:rsidRPr="00D72CBA">
        <w:rPr>
          <w:rFonts w:ascii="Arial" w:hAnsi="Arial" w:cs="Arial"/>
          <w:spacing w:val="1"/>
          <w:sz w:val="24"/>
          <w:szCs w:val="24"/>
        </w:rPr>
        <w:t xml:space="preserve"> </w:t>
      </w:r>
      <w:r w:rsidRPr="00D72CBA">
        <w:rPr>
          <w:rFonts w:ascii="Arial" w:hAnsi="Arial" w:cs="Arial"/>
          <w:sz w:val="24"/>
          <w:szCs w:val="24"/>
        </w:rPr>
        <w:t>casa</w:t>
      </w:r>
      <w:r w:rsidRPr="00D72CBA">
        <w:rPr>
          <w:rFonts w:ascii="Arial" w:hAnsi="Arial" w:cs="Arial"/>
          <w:spacing w:val="1"/>
          <w:sz w:val="24"/>
          <w:szCs w:val="24"/>
        </w:rPr>
        <w:t xml:space="preserve"> </w:t>
      </w:r>
      <w:r w:rsidRPr="00D72CBA">
        <w:rPr>
          <w:rFonts w:ascii="Arial" w:hAnsi="Arial" w:cs="Arial"/>
          <w:sz w:val="24"/>
          <w:szCs w:val="24"/>
        </w:rPr>
        <w:t>fuerza</w:t>
      </w:r>
      <w:r w:rsidRPr="00D72CBA">
        <w:rPr>
          <w:rFonts w:ascii="Arial" w:hAnsi="Arial" w:cs="Arial"/>
          <w:spacing w:val="1"/>
          <w:sz w:val="24"/>
          <w:szCs w:val="24"/>
        </w:rPr>
        <w:t xml:space="preserve"> </w:t>
      </w:r>
      <w:r w:rsidRPr="00D72CBA">
        <w:rPr>
          <w:rFonts w:ascii="Arial" w:hAnsi="Arial" w:cs="Arial"/>
          <w:sz w:val="24"/>
          <w:szCs w:val="24"/>
        </w:rPr>
        <w:t>del</w:t>
      </w:r>
      <w:r w:rsidRPr="00D72CBA">
        <w:rPr>
          <w:rFonts w:ascii="Arial" w:hAnsi="Arial" w:cs="Arial"/>
          <w:spacing w:val="1"/>
          <w:sz w:val="24"/>
          <w:szCs w:val="24"/>
        </w:rPr>
        <w:t xml:space="preserve"> </w:t>
      </w:r>
      <w:r w:rsidRPr="00D72CBA">
        <w:rPr>
          <w:rFonts w:ascii="Arial" w:hAnsi="Arial" w:cs="Arial"/>
          <w:sz w:val="24"/>
          <w:szCs w:val="24"/>
        </w:rPr>
        <w:t>Establecimiento</w:t>
      </w:r>
      <w:r w:rsidRPr="00D72CBA">
        <w:rPr>
          <w:rFonts w:ascii="Arial" w:hAnsi="Arial" w:cs="Arial"/>
          <w:spacing w:val="-3"/>
          <w:sz w:val="24"/>
          <w:szCs w:val="24"/>
        </w:rPr>
        <w:t xml:space="preserve"> </w:t>
      </w:r>
      <w:r w:rsidRPr="00D72CBA">
        <w:rPr>
          <w:rFonts w:ascii="Arial" w:hAnsi="Arial" w:cs="Arial"/>
          <w:sz w:val="24"/>
          <w:szCs w:val="24"/>
        </w:rPr>
        <w:t>Penitenciario</w:t>
      </w:r>
      <w:r w:rsidRPr="00D72CBA">
        <w:rPr>
          <w:rFonts w:ascii="Arial" w:hAnsi="Arial" w:cs="Arial"/>
          <w:spacing w:val="-2"/>
          <w:sz w:val="24"/>
          <w:szCs w:val="24"/>
        </w:rPr>
        <w:t xml:space="preserve"> </w:t>
      </w:r>
      <w:r w:rsidRPr="00D72CBA">
        <w:rPr>
          <w:rFonts w:ascii="Arial" w:hAnsi="Arial" w:cs="Arial"/>
          <w:sz w:val="24"/>
          <w:szCs w:val="24"/>
        </w:rPr>
        <w:t>de</w:t>
      </w:r>
      <w:r w:rsidRPr="00D72CBA">
        <w:rPr>
          <w:rFonts w:ascii="Arial" w:hAnsi="Arial" w:cs="Arial"/>
          <w:spacing w:val="2"/>
          <w:sz w:val="24"/>
          <w:szCs w:val="24"/>
        </w:rPr>
        <w:t xml:space="preserve"> </w:t>
      </w:r>
      <w:r w:rsidRPr="00D72CBA">
        <w:rPr>
          <w:rFonts w:ascii="Arial" w:hAnsi="Arial" w:cs="Arial"/>
          <w:sz w:val="24"/>
          <w:szCs w:val="24"/>
        </w:rPr>
        <w:t>Piura.</w:t>
      </w:r>
    </w:p>
    <w:p w14:paraId="3AE6ABDC" w14:textId="77777777" w:rsidR="009365AB" w:rsidRPr="00D72CBA" w:rsidRDefault="009365AB" w:rsidP="009365AB">
      <w:pPr>
        <w:ind w:left="851"/>
        <w:jc w:val="both"/>
        <w:rPr>
          <w:rFonts w:ascii="Arial" w:hAnsi="Arial" w:cs="Arial"/>
          <w:sz w:val="24"/>
          <w:szCs w:val="24"/>
        </w:rPr>
      </w:pPr>
      <w:r w:rsidRPr="00D72CBA">
        <w:rPr>
          <w:rFonts w:ascii="Arial" w:hAnsi="Arial" w:cs="Arial"/>
          <w:sz w:val="24"/>
          <w:szCs w:val="24"/>
        </w:rPr>
        <w:t>El plazo</w:t>
      </w:r>
      <w:r w:rsidRPr="00D72CBA">
        <w:rPr>
          <w:rFonts w:ascii="Arial" w:hAnsi="Arial" w:cs="Arial"/>
          <w:spacing w:val="-4"/>
          <w:sz w:val="24"/>
          <w:szCs w:val="24"/>
        </w:rPr>
        <w:t xml:space="preserve"> </w:t>
      </w:r>
      <w:r w:rsidRPr="00D72CBA">
        <w:rPr>
          <w:rFonts w:ascii="Arial" w:hAnsi="Arial" w:cs="Arial"/>
          <w:sz w:val="24"/>
          <w:szCs w:val="24"/>
        </w:rPr>
        <w:t>de</w:t>
      </w:r>
      <w:r w:rsidRPr="00D72CBA">
        <w:rPr>
          <w:rFonts w:ascii="Arial" w:hAnsi="Arial" w:cs="Arial"/>
          <w:spacing w:val="-4"/>
          <w:sz w:val="24"/>
          <w:szCs w:val="24"/>
        </w:rPr>
        <w:t xml:space="preserve"> </w:t>
      </w:r>
      <w:r w:rsidRPr="00D72CBA">
        <w:rPr>
          <w:rFonts w:ascii="Arial" w:eastAsia="Arial" w:hAnsi="Arial" w:cs="Arial"/>
          <w:sz w:val="24"/>
          <w:szCs w:val="24"/>
        </w:rPr>
        <w:t>ejecución</w:t>
      </w:r>
      <w:r w:rsidRPr="00D72CBA">
        <w:rPr>
          <w:rFonts w:ascii="Arial" w:hAnsi="Arial" w:cs="Arial"/>
          <w:spacing w:val="-3"/>
          <w:sz w:val="24"/>
          <w:szCs w:val="24"/>
        </w:rPr>
        <w:t xml:space="preserve"> </w:t>
      </w:r>
      <w:r w:rsidRPr="00D72CBA">
        <w:rPr>
          <w:rFonts w:ascii="Arial" w:hAnsi="Arial" w:cs="Arial"/>
          <w:sz w:val="24"/>
          <w:szCs w:val="24"/>
        </w:rPr>
        <w:t>es</w:t>
      </w:r>
      <w:r w:rsidRPr="00D72CBA">
        <w:rPr>
          <w:rFonts w:ascii="Arial" w:hAnsi="Arial" w:cs="Arial"/>
          <w:spacing w:val="-1"/>
          <w:sz w:val="24"/>
          <w:szCs w:val="24"/>
        </w:rPr>
        <w:t xml:space="preserve"> </w:t>
      </w:r>
      <w:r w:rsidRPr="00D72CBA">
        <w:rPr>
          <w:rFonts w:ascii="Arial" w:hAnsi="Arial" w:cs="Arial"/>
          <w:sz w:val="24"/>
          <w:szCs w:val="24"/>
        </w:rPr>
        <w:t>de diez</w:t>
      </w:r>
      <w:r w:rsidRPr="00D72CBA">
        <w:rPr>
          <w:rFonts w:ascii="Arial" w:hAnsi="Arial" w:cs="Arial"/>
          <w:spacing w:val="1"/>
          <w:sz w:val="24"/>
          <w:szCs w:val="24"/>
        </w:rPr>
        <w:t xml:space="preserve"> </w:t>
      </w:r>
      <w:r w:rsidRPr="00D72CBA">
        <w:rPr>
          <w:rFonts w:ascii="Arial" w:hAnsi="Arial" w:cs="Arial"/>
          <w:sz w:val="24"/>
          <w:szCs w:val="24"/>
        </w:rPr>
        <w:t>(10)</w:t>
      </w:r>
      <w:r w:rsidRPr="00D72CBA">
        <w:rPr>
          <w:rFonts w:ascii="Arial" w:hAnsi="Arial" w:cs="Arial"/>
          <w:spacing w:val="-2"/>
          <w:sz w:val="24"/>
          <w:szCs w:val="24"/>
        </w:rPr>
        <w:t xml:space="preserve"> </w:t>
      </w:r>
      <w:r w:rsidRPr="00D72CBA">
        <w:rPr>
          <w:rFonts w:ascii="Arial" w:hAnsi="Arial" w:cs="Arial"/>
          <w:sz w:val="24"/>
          <w:szCs w:val="24"/>
        </w:rPr>
        <w:t>días</w:t>
      </w:r>
      <w:r w:rsidRPr="00D72CBA">
        <w:rPr>
          <w:rFonts w:ascii="Arial" w:hAnsi="Arial" w:cs="Arial"/>
          <w:spacing w:val="-3"/>
          <w:sz w:val="24"/>
          <w:szCs w:val="24"/>
        </w:rPr>
        <w:t xml:space="preserve"> </w:t>
      </w:r>
      <w:r w:rsidRPr="00D72CBA">
        <w:rPr>
          <w:rFonts w:ascii="Arial" w:hAnsi="Arial" w:cs="Arial"/>
          <w:sz w:val="24"/>
          <w:szCs w:val="24"/>
        </w:rPr>
        <w:t>calendario, computado a partir del día siguiente de la firma de contrato.</w:t>
      </w:r>
    </w:p>
    <w:p w14:paraId="3E5BFA47" w14:textId="77777777" w:rsidR="009365AB" w:rsidRPr="00132769" w:rsidRDefault="009365AB" w:rsidP="00BE1777">
      <w:pPr>
        <w:pStyle w:val="Prrafodelista"/>
        <w:numPr>
          <w:ilvl w:val="1"/>
          <w:numId w:val="52"/>
        </w:numPr>
        <w:tabs>
          <w:tab w:val="left" w:pos="851"/>
        </w:tabs>
        <w:spacing w:before="22" w:after="0" w:line="240" w:lineRule="auto"/>
        <w:ind w:left="851" w:hanging="425"/>
        <w:jc w:val="both"/>
        <w:rPr>
          <w:rFonts w:ascii="Arial" w:hAnsi="Arial" w:cs="Arial"/>
          <w:b/>
          <w:sz w:val="24"/>
          <w:szCs w:val="24"/>
        </w:rPr>
      </w:pPr>
      <w:r w:rsidRPr="00132769">
        <w:rPr>
          <w:rFonts w:ascii="Arial" w:hAnsi="Arial" w:cs="Arial"/>
          <w:b/>
          <w:sz w:val="24"/>
          <w:szCs w:val="24"/>
        </w:rPr>
        <w:t>Procedimientos</w:t>
      </w:r>
    </w:p>
    <w:p w14:paraId="699D4A16" w14:textId="77777777" w:rsidR="009365AB" w:rsidRPr="00132769" w:rsidRDefault="009365AB" w:rsidP="009365AB">
      <w:pPr>
        <w:pStyle w:val="Prrafodelista"/>
        <w:tabs>
          <w:tab w:val="left" w:pos="851"/>
        </w:tabs>
        <w:spacing w:before="22" w:after="0" w:line="240" w:lineRule="auto"/>
        <w:ind w:left="851"/>
        <w:jc w:val="both"/>
        <w:rPr>
          <w:rFonts w:ascii="Arial" w:hAnsi="Arial" w:cs="Arial"/>
          <w:sz w:val="24"/>
          <w:szCs w:val="24"/>
        </w:rPr>
      </w:pPr>
      <w:r w:rsidRPr="00132769">
        <w:rPr>
          <w:rFonts w:ascii="Arial" w:hAnsi="Arial" w:cs="Arial"/>
          <w:sz w:val="24"/>
          <w:szCs w:val="24"/>
        </w:rPr>
        <w:t>La ejecución del servicio a contratar incluye manos de obra, materiales, seguro y otros costos según la normatividad de la ley de seguridad y salud ocupacional de trabajo.</w:t>
      </w:r>
    </w:p>
    <w:p w14:paraId="52301518" w14:textId="77777777" w:rsidR="009365AB" w:rsidRDefault="009365AB" w:rsidP="009365AB">
      <w:pPr>
        <w:pStyle w:val="Prrafodelista"/>
        <w:tabs>
          <w:tab w:val="left" w:pos="851"/>
        </w:tabs>
        <w:spacing w:before="22" w:after="0" w:line="240" w:lineRule="auto"/>
        <w:ind w:left="851"/>
        <w:jc w:val="both"/>
        <w:rPr>
          <w:rFonts w:ascii="Arial" w:hAnsi="Arial" w:cs="Arial"/>
          <w:sz w:val="24"/>
          <w:szCs w:val="24"/>
        </w:rPr>
      </w:pPr>
      <w:r w:rsidRPr="00132769">
        <w:rPr>
          <w:rFonts w:ascii="Arial" w:hAnsi="Arial" w:cs="Arial"/>
          <w:sz w:val="24"/>
          <w:szCs w:val="24"/>
        </w:rPr>
        <w:t>El tiempo para el servicio será de diez (10) días calendario, de no cumplir se aplicarán las penalidades correspondientes.</w:t>
      </w:r>
    </w:p>
    <w:p w14:paraId="19A6112A" w14:textId="77777777" w:rsidR="009365AB" w:rsidRPr="00132769" w:rsidRDefault="009365AB" w:rsidP="009365AB">
      <w:pPr>
        <w:pStyle w:val="Prrafodelista"/>
        <w:tabs>
          <w:tab w:val="left" w:pos="851"/>
        </w:tabs>
        <w:spacing w:before="22" w:after="0" w:line="240" w:lineRule="auto"/>
        <w:ind w:left="851"/>
        <w:jc w:val="both"/>
        <w:rPr>
          <w:rFonts w:ascii="Arial" w:hAnsi="Arial" w:cs="Arial"/>
          <w:sz w:val="24"/>
          <w:szCs w:val="24"/>
        </w:rPr>
      </w:pPr>
    </w:p>
    <w:p w14:paraId="12ED2AC3" w14:textId="77777777" w:rsidR="009365AB" w:rsidRPr="00D72CBA" w:rsidRDefault="009365AB" w:rsidP="00BE1777">
      <w:pPr>
        <w:pStyle w:val="Prrafodelista"/>
        <w:numPr>
          <w:ilvl w:val="1"/>
          <w:numId w:val="52"/>
        </w:numPr>
        <w:tabs>
          <w:tab w:val="left" w:pos="851"/>
        </w:tabs>
        <w:spacing w:before="22" w:after="0" w:line="240" w:lineRule="auto"/>
        <w:ind w:left="851" w:hanging="425"/>
        <w:jc w:val="both"/>
        <w:rPr>
          <w:rFonts w:ascii="Arial" w:hAnsi="Arial" w:cs="Arial"/>
          <w:b/>
          <w:sz w:val="24"/>
          <w:szCs w:val="24"/>
        </w:rPr>
      </w:pPr>
      <w:r w:rsidRPr="00D72CBA">
        <w:rPr>
          <w:rFonts w:ascii="Arial" w:hAnsi="Arial" w:cs="Arial"/>
          <w:b/>
          <w:sz w:val="24"/>
          <w:szCs w:val="24"/>
        </w:rPr>
        <w:t>Resultados esperados</w:t>
      </w:r>
    </w:p>
    <w:p w14:paraId="2F8E3EA7" w14:textId="77777777" w:rsidR="009365AB" w:rsidRPr="007A3585" w:rsidRDefault="009365AB" w:rsidP="009365AB">
      <w:pPr>
        <w:pStyle w:val="Textoindependiente"/>
        <w:spacing w:before="183"/>
        <w:ind w:left="851" w:right="117"/>
        <w:jc w:val="both"/>
        <w:rPr>
          <w:rFonts w:ascii="Arial" w:hAnsi="Arial" w:cs="Arial"/>
        </w:rPr>
      </w:pPr>
      <w:r w:rsidRPr="00D72CBA">
        <w:rPr>
          <w:rFonts w:ascii="Arial" w:hAnsi="Arial" w:cs="Arial"/>
        </w:rPr>
        <w:t>El contratista deberá entregar</w:t>
      </w:r>
      <w:r w:rsidRPr="007A3585">
        <w:rPr>
          <w:rFonts w:ascii="Arial" w:hAnsi="Arial" w:cs="Arial"/>
        </w:rPr>
        <w:t xml:space="preserve"> la totalidad del servicio en una sola entrega la misma</w:t>
      </w:r>
      <w:r w:rsidRPr="007A3585">
        <w:rPr>
          <w:rFonts w:ascii="Arial" w:hAnsi="Arial" w:cs="Arial"/>
          <w:spacing w:val="1"/>
        </w:rPr>
        <w:t xml:space="preserve"> </w:t>
      </w:r>
      <w:r w:rsidRPr="007A3585">
        <w:rPr>
          <w:rFonts w:ascii="Arial" w:hAnsi="Arial" w:cs="Arial"/>
        </w:rPr>
        <w:t>que</w:t>
      </w:r>
      <w:r w:rsidRPr="007A3585">
        <w:rPr>
          <w:rFonts w:ascii="Arial" w:hAnsi="Arial" w:cs="Arial"/>
          <w:spacing w:val="-12"/>
        </w:rPr>
        <w:t xml:space="preserve"> </w:t>
      </w:r>
      <w:r w:rsidRPr="007A3585">
        <w:rPr>
          <w:rFonts w:ascii="Arial" w:hAnsi="Arial" w:cs="Arial"/>
        </w:rPr>
        <w:t>deberá</w:t>
      </w:r>
      <w:r w:rsidRPr="007A3585">
        <w:rPr>
          <w:rFonts w:ascii="Arial" w:hAnsi="Arial" w:cs="Arial"/>
          <w:spacing w:val="-12"/>
        </w:rPr>
        <w:t xml:space="preserve"> </w:t>
      </w:r>
      <w:r w:rsidRPr="007A3585">
        <w:rPr>
          <w:rFonts w:ascii="Arial" w:hAnsi="Arial" w:cs="Arial"/>
        </w:rPr>
        <w:t>ser</w:t>
      </w:r>
      <w:r w:rsidRPr="007A3585">
        <w:rPr>
          <w:rFonts w:ascii="Arial" w:hAnsi="Arial" w:cs="Arial"/>
          <w:spacing w:val="-9"/>
        </w:rPr>
        <w:t xml:space="preserve"> </w:t>
      </w:r>
      <w:r w:rsidRPr="007A3585">
        <w:rPr>
          <w:rFonts w:ascii="Arial" w:hAnsi="Arial" w:cs="Arial"/>
        </w:rPr>
        <w:t>verificada</w:t>
      </w:r>
      <w:r w:rsidRPr="007A3585">
        <w:rPr>
          <w:rFonts w:ascii="Arial" w:hAnsi="Arial" w:cs="Arial"/>
          <w:spacing w:val="-12"/>
        </w:rPr>
        <w:t xml:space="preserve"> </w:t>
      </w:r>
      <w:r w:rsidRPr="007A3585">
        <w:rPr>
          <w:rFonts w:ascii="Arial" w:hAnsi="Arial" w:cs="Arial"/>
        </w:rPr>
        <w:t>a</w:t>
      </w:r>
      <w:r w:rsidRPr="007A3585">
        <w:rPr>
          <w:rFonts w:ascii="Arial" w:hAnsi="Arial" w:cs="Arial"/>
          <w:spacing w:val="-13"/>
        </w:rPr>
        <w:t xml:space="preserve"> </w:t>
      </w:r>
      <w:r w:rsidRPr="007A3585">
        <w:rPr>
          <w:rFonts w:ascii="Arial" w:hAnsi="Arial" w:cs="Arial"/>
        </w:rPr>
        <w:t>la</w:t>
      </w:r>
      <w:r w:rsidRPr="007A3585">
        <w:rPr>
          <w:rFonts w:ascii="Arial" w:hAnsi="Arial" w:cs="Arial"/>
          <w:spacing w:val="-9"/>
        </w:rPr>
        <w:t xml:space="preserve"> </w:t>
      </w:r>
      <w:r w:rsidRPr="007A3585">
        <w:rPr>
          <w:rFonts w:ascii="Arial" w:hAnsi="Arial" w:cs="Arial"/>
        </w:rPr>
        <w:t>culminación</w:t>
      </w:r>
      <w:r w:rsidRPr="007A3585">
        <w:rPr>
          <w:rFonts w:ascii="Arial" w:hAnsi="Arial" w:cs="Arial"/>
          <w:spacing w:val="-11"/>
        </w:rPr>
        <w:t xml:space="preserve"> </w:t>
      </w:r>
      <w:r w:rsidRPr="007A3585">
        <w:rPr>
          <w:rFonts w:ascii="Arial" w:hAnsi="Arial" w:cs="Arial"/>
        </w:rPr>
        <w:t>del</w:t>
      </w:r>
      <w:r w:rsidRPr="007A3585">
        <w:rPr>
          <w:rFonts w:ascii="Arial" w:hAnsi="Arial" w:cs="Arial"/>
          <w:spacing w:val="-11"/>
        </w:rPr>
        <w:t xml:space="preserve"> </w:t>
      </w:r>
      <w:r w:rsidRPr="007A3585">
        <w:rPr>
          <w:rFonts w:ascii="Arial" w:hAnsi="Arial" w:cs="Arial"/>
        </w:rPr>
        <w:t>plazo</w:t>
      </w:r>
      <w:r w:rsidRPr="007A3585">
        <w:rPr>
          <w:rFonts w:ascii="Arial" w:hAnsi="Arial" w:cs="Arial"/>
          <w:spacing w:val="-13"/>
        </w:rPr>
        <w:t xml:space="preserve"> </w:t>
      </w:r>
      <w:r w:rsidRPr="007A3585">
        <w:rPr>
          <w:rFonts w:ascii="Arial" w:hAnsi="Arial" w:cs="Arial"/>
        </w:rPr>
        <w:t>de</w:t>
      </w:r>
      <w:r w:rsidRPr="007A3585">
        <w:rPr>
          <w:rFonts w:ascii="Arial" w:hAnsi="Arial" w:cs="Arial"/>
          <w:spacing w:val="-9"/>
        </w:rPr>
        <w:t xml:space="preserve"> </w:t>
      </w:r>
      <w:r w:rsidRPr="007A3585">
        <w:rPr>
          <w:rFonts w:ascii="Arial" w:hAnsi="Arial" w:cs="Arial"/>
        </w:rPr>
        <w:t>ejecución,</w:t>
      </w:r>
      <w:r w:rsidRPr="007A3585">
        <w:rPr>
          <w:rFonts w:ascii="Arial" w:hAnsi="Arial" w:cs="Arial"/>
          <w:spacing w:val="-13"/>
        </w:rPr>
        <w:t xml:space="preserve"> </w:t>
      </w:r>
      <w:r w:rsidRPr="007A3585">
        <w:rPr>
          <w:rFonts w:ascii="Arial" w:hAnsi="Arial" w:cs="Arial"/>
        </w:rPr>
        <w:t>teniendo</w:t>
      </w:r>
      <w:r w:rsidRPr="007A3585">
        <w:rPr>
          <w:rFonts w:ascii="Arial" w:hAnsi="Arial" w:cs="Arial"/>
          <w:spacing w:val="-12"/>
        </w:rPr>
        <w:t xml:space="preserve"> </w:t>
      </w:r>
      <w:r w:rsidRPr="007A3585">
        <w:rPr>
          <w:rFonts w:ascii="Arial" w:hAnsi="Arial" w:cs="Arial"/>
        </w:rPr>
        <w:t>en</w:t>
      </w:r>
      <w:r w:rsidRPr="007A3585">
        <w:rPr>
          <w:rFonts w:ascii="Arial" w:hAnsi="Arial" w:cs="Arial"/>
          <w:spacing w:val="-11"/>
        </w:rPr>
        <w:t xml:space="preserve"> </w:t>
      </w:r>
      <w:r w:rsidRPr="007A3585">
        <w:rPr>
          <w:rFonts w:ascii="Arial" w:hAnsi="Arial" w:cs="Arial"/>
        </w:rPr>
        <w:t>cuenta</w:t>
      </w:r>
      <w:r w:rsidRPr="007A3585">
        <w:rPr>
          <w:rFonts w:ascii="Arial" w:hAnsi="Arial" w:cs="Arial"/>
          <w:spacing w:val="-52"/>
        </w:rPr>
        <w:t xml:space="preserve"> </w:t>
      </w:r>
      <w:r w:rsidRPr="007A3585">
        <w:rPr>
          <w:rFonts w:ascii="Arial" w:hAnsi="Arial" w:cs="Arial"/>
        </w:rPr>
        <w:lastRenderedPageBreak/>
        <w:t>que se haya cumplido con todo lo establecido en los términos de referencia, dando</w:t>
      </w:r>
      <w:r w:rsidRPr="007A3585">
        <w:rPr>
          <w:rFonts w:ascii="Arial" w:hAnsi="Arial" w:cs="Arial"/>
          <w:spacing w:val="1"/>
        </w:rPr>
        <w:t xml:space="preserve"> </w:t>
      </w:r>
      <w:r w:rsidRPr="007A3585">
        <w:rPr>
          <w:rFonts w:ascii="Arial" w:hAnsi="Arial" w:cs="Arial"/>
        </w:rPr>
        <w:t>la</w:t>
      </w:r>
      <w:r w:rsidRPr="007A3585">
        <w:rPr>
          <w:rFonts w:ascii="Arial" w:hAnsi="Arial" w:cs="Arial"/>
          <w:spacing w:val="1"/>
        </w:rPr>
        <w:t xml:space="preserve"> </w:t>
      </w:r>
      <w:r w:rsidRPr="007A3585">
        <w:rPr>
          <w:rFonts w:ascii="Arial" w:hAnsi="Arial" w:cs="Arial"/>
        </w:rPr>
        <w:t>conformidad</w:t>
      </w:r>
      <w:r w:rsidRPr="007A3585">
        <w:rPr>
          <w:rFonts w:ascii="Arial" w:hAnsi="Arial" w:cs="Arial"/>
          <w:spacing w:val="-1"/>
        </w:rPr>
        <w:t xml:space="preserve"> </w:t>
      </w:r>
      <w:r w:rsidRPr="007A3585">
        <w:rPr>
          <w:rFonts w:ascii="Arial" w:hAnsi="Arial" w:cs="Arial"/>
        </w:rPr>
        <w:t>el</w:t>
      </w:r>
      <w:r w:rsidRPr="007A3585">
        <w:rPr>
          <w:rFonts w:ascii="Arial" w:hAnsi="Arial" w:cs="Arial"/>
          <w:spacing w:val="-2"/>
        </w:rPr>
        <w:t xml:space="preserve"> </w:t>
      </w:r>
      <w:r w:rsidRPr="007A3585">
        <w:rPr>
          <w:rFonts w:ascii="Arial" w:hAnsi="Arial" w:cs="Arial"/>
        </w:rPr>
        <w:t>área</w:t>
      </w:r>
      <w:r w:rsidRPr="007A3585">
        <w:rPr>
          <w:rFonts w:ascii="Arial" w:hAnsi="Arial" w:cs="Arial"/>
          <w:spacing w:val="-2"/>
        </w:rPr>
        <w:t xml:space="preserve"> </w:t>
      </w:r>
      <w:r w:rsidRPr="007A3585">
        <w:rPr>
          <w:rFonts w:ascii="Arial" w:hAnsi="Arial" w:cs="Arial"/>
        </w:rPr>
        <w:t>usuaria.</w:t>
      </w:r>
    </w:p>
    <w:p w14:paraId="7F064EE7" w14:textId="77777777" w:rsidR="009365AB" w:rsidRPr="007A3585" w:rsidRDefault="009365AB" w:rsidP="009365AB">
      <w:pPr>
        <w:pStyle w:val="Textoindependiente"/>
        <w:spacing w:before="159"/>
        <w:ind w:left="851" w:right="120"/>
        <w:jc w:val="both"/>
        <w:rPr>
          <w:rFonts w:ascii="Arial" w:hAnsi="Arial" w:cs="Arial"/>
        </w:rPr>
      </w:pPr>
      <w:r w:rsidRPr="007A3585">
        <w:rPr>
          <w:rFonts w:ascii="Arial" w:hAnsi="Arial" w:cs="Arial"/>
        </w:rPr>
        <w:t>El servicio deberá ser de óptima calidad, de acuerdo a estándares básicos, pudiendo</w:t>
      </w:r>
      <w:r w:rsidRPr="007A3585">
        <w:rPr>
          <w:rFonts w:ascii="Arial" w:hAnsi="Arial" w:cs="Arial"/>
          <w:spacing w:val="-52"/>
        </w:rPr>
        <w:t xml:space="preserve"> </w:t>
      </w:r>
      <w:r w:rsidRPr="007A3585">
        <w:rPr>
          <w:rFonts w:ascii="Arial" w:hAnsi="Arial" w:cs="Arial"/>
        </w:rPr>
        <w:t>la</w:t>
      </w:r>
      <w:r w:rsidRPr="007A3585">
        <w:rPr>
          <w:rFonts w:ascii="Arial" w:hAnsi="Arial" w:cs="Arial"/>
          <w:spacing w:val="1"/>
        </w:rPr>
        <w:t xml:space="preserve"> </w:t>
      </w:r>
      <w:r w:rsidRPr="007A3585">
        <w:rPr>
          <w:rFonts w:ascii="Arial" w:hAnsi="Arial" w:cs="Arial"/>
        </w:rPr>
        <w:t>entidad</w:t>
      </w:r>
      <w:r w:rsidRPr="007A3585">
        <w:rPr>
          <w:rFonts w:ascii="Arial" w:hAnsi="Arial" w:cs="Arial"/>
          <w:spacing w:val="1"/>
        </w:rPr>
        <w:t xml:space="preserve"> </w:t>
      </w:r>
      <w:r w:rsidRPr="007A3585">
        <w:rPr>
          <w:rFonts w:ascii="Arial" w:hAnsi="Arial" w:cs="Arial"/>
        </w:rPr>
        <w:t>verificarlo</w:t>
      </w:r>
      <w:r w:rsidRPr="007A3585">
        <w:rPr>
          <w:rFonts w:ascii="Arial" w:hAnsi="Arial" w:cs="Arial"/>
          <w:spacing w:val="1"/>
        </w:rPr>
        <w:t xml:space="preserve"> </w:t>
      </w:r>
      <w:r w:rsidRPr="007A3585">
        <w:rPr>
          <w:rFonts w:ascii="Arial" w:hAnsi="Arial" w:cs="Arial"/>
        </w:rPr>
        <w:t>mediante</w:t>
      </w:r>
      <w:r w:rsidRPr="007A3585">
        <w:rPr>
          <w:rFonts w:ascii="Arial" w:hAnsi="Arial" w:cs="Arial"/>
          <w:spacing w:val="1"/>
        </w:rPr>
        <w:t xml:space="preserve"> </w:t>
      </w:r>
      <w:r w:rsidRPr="007A3585">
        <w:rPr>
          <w:rFonts w:ascii="Arial" w:hAnsi="Arial" w:cs="Arial"/>
        </w:rPr>
        <w:t>el</w:t>
      </w:r>
      <w:r w:rsidRPr="007A3585">
        <w:rPr>
          <w:rFonts w:ascii="Arial" w:hAnsi="Arial" w:cs="Arial"/>
          <w:spacing w:val="1"/>
        </w:rPr>
        <w:t xml:space="preserve"> </w:t>
      </w:r>
      <w:r w:rsidRPr="007A3585">
        <w:rPr>
          <w:rFonts w:ascii="Arial" w:hAnsi="Arial" w:cs="Arial"/>
        </w:rPr>
        <w:t>análisis</w:t>
      </w:r>
      <w:r w:rsidRPr="007A3585">
        <w:rPr>
          <w:rFonts w:ascii="Arial" w:hAnsi="Arial" w:cs="Arial"/>
          <w:spacing w:val="1"/>
        </w:rPr>
        <w:t xml:space="preserve"> </w:t>
      </w:r>
      <w:r w:rsidRPr="007A3585">
        <w:rPr>
          <w:rFonts w:ascii="Arial" w:hAnsi="Arial" w:cs="Arial"/>
        </w:rPr>
        <w:t>respectivo</w:t>
      </w:r>
      <w:r w:rsidRPr="007A3585">
        <w:rPr>
          <w:rFonts w:ascii="Arial" w:hAnsi="Arial" w:cs="Arial"/>
          <w:spacing w:val="1"/>
        </w:rPr>
        <w:t xml:space="preserve"> </w:t>
      </w:r>
      <w:r w:rsidRPr="007A3585">
        <w:rPr>
          <w:rFonts w:ascii="Arial" w:hAnsi="Arial" w:cs="Arial"/>
        </w:rPr>
        <w:t>a</w:t>
      </w:r>
      <w:r w:rsidRPr="007A3585">
        <w:rPr>
          <w:rFonts w:ascii="Arial" w:hAnsi="Arial" w:cs="Arial"/>
          <w:spacing w:val="1"/>
        </w:rPr>
        <w:t xml:space="preserve"> </w:t>
      </w:r>
      <w:r w:rsidRPr="007A3585">
        <w:rPr>
          <w:rFonts w:ascii="Arial" w:hAnsi="Arial" w:cs="Arial"/>
        </w:rPr>
        <w:t>través</w:t>
      </w:r>
      <w:r w:rsidRPr="007A3585">
        <w:rPr>
          <w:rFonts w:ascii="Arial" w:hAnsi="Arial" w:cs="Arial"/>
          <w:spacing w:val="1"/>
        </w:rPr>
        <w:t xml:space="preserve"> </w:t>
      </w:r>
      <w:r w:rsidRPr="007A3585">
        <w:rPr>
          <w:rFonts w:ascii="Arial" w:hAnsi="Arial" w:cs="Arial"/>
        </w:rPr>
        <w:t>del</w:t>
      </w:r>
      <w:r w:rsidRPr="007A3585">
        <w:rPr>
          <w:rFonts w:ascii="Arial" w:hAnsi="Arial" w:cs="Arial"/>
          <w:spacing w:val="1"/>
        </w:rPr>
        <w:t xml:space="preserve"> </w:t>
      </w:r>
      <w:r w:rsidRPr="007A3585">
        <w:rPr>
          <w:rFonts w:ascii="Arial" w:hAnsi="Arial" w:cs="Arial"/>
        </w:rPr>
        <w:t>funcionario</w:t>
      </w:r>
      <w:r w:rsidRPr="007A3585">
        <w:rPr>
          <w:rFonts w:ascii="Arial" w:hAnsi="Arial" w:cs="Arial"/>
          <w:spacing w:val="1"/>
        </w:rPr>
        <w:t xml:space="preserve"> </w:t>
      </w:r>
      <w:r w:rsidRPr="007A3585">
        <w:rPr>
          <w:rFonts w:ascii="Arial" w:hAnsi="Arial" w:cs="Arial"/>
        </w:rPr>
        <w:t>correspondiente.</w:t>
      </w:r>
    </w:p>
    <w:p w14:paraId="78C26D8B" w14:textId="77777777" w:rsidR="00BA3CF0" w:rsidRDefault="00BA3CF0" w:rsidP="009365AB">
      <w:pPr>
        <w:pStyle w:val="Prrafodelista"/>
        <w:widowControl w:val="0"/>
        <w:tabs>
          <w:tab w:val="left" w:pos="1287"/>
        </w:tabs>
        <w:spacing w:after="0" w:line="240" w:lineRule="auto"/>
        <w:ind w:left="1287"/>
        <w:jc w:val="both"/>
        <w:rPr>
          <w:rFonts w:ascii="Arial" w:hAnsi="Arial" w:cs="Arial"/>
          <w:noProof/>
          <w:sz w:val="20"/>
          <w:highlight w:val="lightGray"/>
        </w:rPr>
      </w:pPr>
    </w:p>
    <w:p w14:paraId="55F15379" w14:textId="77777777" w:rsidR="00BA3CF0" w:rsidRDefault="00BA3CF0" w:rsidP="00484EC4">
      <w:pPr>
        <w:pStyle w:val="Prrafodelista"/>
        <w:widowControl w:val="0"/>
        <w:spacing w:after="0" w:line="240" w:lineRule="auto"/>
        <w:ind w:left="1287"/>
        <w:jc w:val="both"/>
        <w:rPr>
          <w:rFonts w:ascii="Arial" w:hAnsi="Arial" w:cs="Arial"/>
          <w:noProof/>
          <w:sz w:val="20"/>
          <w:highlight w:val="lightGray"/>
        </w:rPr>
      </w:pPr>
    </w:p>
    <w:p w14:paraId="0D9FCC60" w14:textId="77777777" w:rsidR="009365AB" w:rsidRPr="009365AB" w:rsidRDefault="009365AB" w:rsidP="00BE1777">
      <w:pPr>
        <w:numPr>
          <w:ilvl w:val="0"/>
          <w:numId w:val="49"/>
        </w:numPr>
        <w:spacing w:line="259" w:lineRule="auto"/>
        <w:contextualSpacing/>
        <w:jc w:val="both"/>
        <w:rPr>
          <w:rFonts w:ascii="Arial" w:eastAsia="Calibri" w:hAnsi="Arial" w:cs="Arial"/>
          <w:b/>
          <w:color w:val="auto"/>
          <w:sz w:val="24"/>
          <w:szCs w:val="24"/>
          <w:lang w:eastAsia="en-US"/>
        </w:rPr>
      </w:pPr>
      <w:r w:rsidRPr="009365AB">
        <w:rPr>
          <w:rFonts w:ascii="Arial" w:eastAsia="Calibri" w:hAnsi="Arial" w:cs="Arial"/>
          <w:b/>
          <w:color w:val="auto"/>
          <w:sz w:val="24"/>
          <w:szCs w:val="24"/>
          <w:lang w:eastAsia="en-US"/>
        </w:rPr>
        <w:t>Requisitos</w:t>
      </w:r>
      <w:r w:rsidRPr="009365AB">
        <w:rPr>
          <w:rFonts w:ascii="Arial" w:eastAsia="Calibri" w:hAnsi="Arial" w:cs="Arial"/>
          <w:b/>
          <w:color w:val="auto"/>
          <w:spacing w:val="-4"/>
          <w:sz w:val="24"/>
          <w:szCs w:val="24"/>
          <w:lang w:eastAsia="en-US"/>
        </w:rPr>
        <w:t xml:space="preserve"> </w:t>
      </w:r>
      <w:r w:rsidRPr="009365AB">
        <w:rPr>
          <w:rFonts w:ascii="Arial" w:eastAsia="Calibri" w:hAnsi="Arial" w:cs="Arial"/>
          <w:b/>
          <w:color w:val="auto"/>
          <w:sz w:val="24"/>
          <w:szCs w:val="24"/>
          <w:lang w:eastAsia="en-US"/>
        </w:rPr>
        <w:t>del</w:t>
      </w:r>
      <w:r w:rsidRPr="009365AB">
        <w:rPr>
          <w:rFonts w:ascii="Arial" w:eastAsia="Calibri" w:hAnsi="Arial" w:cs="Arial"/>
          <w:b/>
          <w:color w:val="auto"/>
          <w:spacing w:val="-4"/>
          <w:sz w:val="24"/>
          <w:szCs w:val="24"/>
          <w:lang w:eastAsia="en-US"/>
        </w:rPr>
        <w:t xml:space="preserve"> </w:t>
      </w:r>
      <w:r w:rsidRPr="009365AB">
        <w:rPr>
          <w:rFonts w:ascii="Arial" w:eastAsia="Calibri" w:hAnsi="Arial" w:cs="Arial"/>
          <w:b/>
          <w:color w:val="auto"/>
          <w:sz w:val="24"/>
          <w:szCs w:val="24"/>
          <w:lang w:eastAsia="en-US"/>
        </w:rPr>
        <w:t>proveedor</w:t>
      </w:r>
      <w:r w:rsidRPr="009365AB">
        <w:rPr>
          <w:rFonts w:ascii="Arial" w:eastAsia="Calibri" w:hAnsi="Arial" w:cs="Arial"/>
          <w:b/>
          <w:color w:val="auto"/>
          <w:spacing w:val="-2"/>
          <w:sz w:val="24"/>
          <w:szCs w:val="24"/>
          <w:lang w:eastAsia="en-US"/>
        </w:rPr>
        <w:t xml:space="preserve"> </w:t>
      </w:r>
      <w:r w:rsidRPr="009365AB">
        <w:rPr>
          <w:rFonts w:ascii="Arial" w:eastAsia="Calibri" w:hAnsi="Arial" w:cs="Arial"/>
          <w:b/>
          <w:color w:val="auto"/>
          <w:sz w:val="24"/>
          <w:szCs w:val="24"/>
          <w:lang w:eastAsia="en-US"/>
        </w:rPr>
        <w:t>y</w:t>
      </w:r>
      <w:r w:rsidRPr="009365AB">
        <w:rPr>
          <w:rFonts w:ascii="Arial" w:eastAsia="Calibri" w:hAnsi="Arial" w:cs="Arial"/>
          <w:b/>
          <w:color w:val="auto"/>
          <w:spacing w:val="-4"/>
          <w:sz w:val="24"/>
          <w:szCs w:val="24"/>
          <w:lang w:eastAsia="en-US"/>
        </w:rPr>
        <w:t xml:space="preserve"> </w:t>
      </w:r>
      <w:r w:rsidRPr="009365AB">
        <w:rPr>
          <w:rFonts w:ascii="Arial" w:eastAsia="Calibri" w:hAnsi="Arial" w:cs="Arial"/>
          <w:b/>
          <w:color w:val="auto"/>
          <w:sz w:val="24"/>
          <w:szCs w:val="24"/>
          <w:lang w:eastAsia="en-US"/>
        </w:rPr>
        <w:t>su</w:t>
      </w:r>
      <w:r w:rsidRPr="009365AB">
        <w:rPr>
          <w:rFonts w:ascii="Arial" w:eastAsia="Calibri" w:hAnsi="Arial" w:cs="Arial"/>
          <w:b/>
          <w:color w:val="auto"/>
          <w:spacing w:val="-4"/>
          <w:sz w:val="24"/>
          <w:szCs w:val="24"/>
          <w:lang w:eastAsia="en-US"/>
        </w:rPr>
        <w:t xml:space="preserve"> </w:t>
      </w:r>
      <w:r w:rsidRPr="009365AB">
        <w:rPr>
          <w:rFonts w:ascii="Arial" w:eastAsia="Calibri" w:hAnsi="Arial" w:cs="Arial"/>
          <w:b/>
          <w:color w:val="auto"/>
          <w:sz w:val="24"/>
          <w:szCs w:val="24"/>
          <w:lang w:eastAsia="en-US"/>
        </w:rPr>
        <w:t>personal</w:t>
      </w:r>
      <w:r w:rsidRPr="009365AB">
        <w:rPr>
          <w:rFonts w:ascii="Arial" w:eastAsia="Calibri" w:hAnsi="Arial" w:cs="Arial"/>
          <w:b/>
          <w:color w:val="auto"/>
          <w:spacing w:val="-51"/>
          <w:sz w:val="24"/>
          <w:szCs w:val="24"/>
          <w:lang w:eastAsia="en-US"/>
        </w:rPr>
        <w:t xml:space="preserve"> </w:t>
      </w:r>
    </w:p>
    <w:p w14:paraId="26958786" w14:textId="77777777" w:rsidR="009365AB" w:rsidRPr="009365AB" w:rsidRDefault="009365AB" w:rsidP="009365AB">
      <w:pPr>
        <w:widowControl w:val="0"/>
        <w:tabs>
          <w:tab w:val="left" w:pos="341"/>
        </w:tabs>
        <w:autoSpaceDE w:val="0"/>
        <w:autoSpaceDN w:val="0"/>
        <w:spacing w:after="0" w:line="240" w:lineRule="auto"/>
        <w:ind w:left="809" w:right="3833"/>
        <w:contextualSpacing/>
        <w:outlineLvl w:val="0"/>
        <w:rPr>
          <w:rFonts w:ascii="Arial" w:eastAsia="Calibri" w:hAnsi="Arial" w:cs="Arial"/>
          <w:b/>
          <w:bCs/>
          <w:color w:val="auto"/>
          <w:sz w:val="24"/>
          <w:szCs w:val="24"/>
          <w:lang w:val="es-ES" w:eastAsia="en-US"/>
        </w:rPr>
      </w:pPr>
    </w:p>
    <w:p w14:paraId="517CF10D" w14:textId="20D250F5" w:rsidR="009365AB" w:rsidRPr="00F460EE" w:rsidRDefault="009365AB" w:rsidP="00BE1777">
      <w:pPr>
        <w:pStyle w:val="Prrafodelista"/>
        <w:widowControl w:val="0"/>
        <w:numPr>
          <w:ilvl w:val="1"/>
          <w:numId w:val="49"/>
        </w:numPr>
        <w:tabs>
          <w:tab w:val="left" w:pos="341"/>
        </w:tabs>
        <w:autoSpaceDE w:val="0"/>
        <w:autoSpaceDN w:val="0"/>
        <w:spacing w:after="0" w:line="240" w:lineRule="auto"/>
        <w:ind w:right="83"/>
        <w:outlineLvl w:val="0"/>
        <w:rPr>
          <w:rFonts w:ascii="Arial" w:eastAsia="Calibri" w:hAnsi="Arial" w:cs="Arial"/>
          <w:b/>
          <w:bCs/>
          <w:color w:val="auto"/>
          <w:sz w:val="24"/>
          <w:szCs w:val="24"/>
          <w:u w:val="single"/>
          <w:lang w:val="es-ES" w:eastAsia="en-US"/>
        </w:rPr>
      </w:pPr>
      <w:r w:rsidRPr="00F460EE">
        <w:rPr>
          <w:rFonts w:ascii="Arial" w:eastAsia="Calibri" w:hAnsi="Arial" w:cs="Arial"/>
          <w:b/>
          <w:bCs/>
          <w:color w:val="auto"/>
          <w:sz w:val="24"/>
          <w:szCs w:val="24"/>
          <w:u w:val="single"/>
          <w:lang w:val="es-ES" w:eastAsia="en-US"/>
        </w:rPr>
        <w:t>DEL PERSONAL CLAVE – Responsable del servicio</w:t>
      </w:r>
    </w:p>
    <w:p w14:paraId="4138639A" w14:textId="77777777" w:rsidR="009365AB" w:rsidRPr="009365AB" w:rsidRDefault="009365AB" w:rsidP="009365AB">
      <w:pPr>
        <w:widowControl w:val="0"/>
        <w:tabs>
          <w:tab w:val="left" w:pos="341"/>
        </w:tabs>
        <w:autoSpaceDE w:val="0"/>
        <w:autoSpaceDN w:val="0"/>
        <w:spacing w:after="0" w:line="240" w:lineRule="auto"/>
        <w:ind w:left="1440" w:right="3833"/>
        <w:contextualSpacing/>
        <w:outlineLvl w:val="0"/>
        <w:rPr>
          <w:rFonts w:ascii="Arial" w:eastAsia="Calibri" w:hAnsi="Arial" w:cs="Arial"/>
          <w:b/>
          <w:bCs/>
          <w:color w:val="auto"/>
          <w:sz w:val="24"/>
          <w:szCs w:val="24"/>
          <w:u w:val="single"/>
          <w:lang w:val="es-ES" w:eastAsia="en-US"/>
        </w:rPr>
      </w:pPr>
    </w:p>
    <w:p w14:paraId="2B51E9A8" w14:textId="77777777" w:rsidR="009365AB" w:rsidRPr="009365AB" w:rsidRDefault="009365AB" w:rsidP="00F460EE">
      <w:pPr>
        <w:widowControl w:val="0"/>
        <w:tabs>
          <w:tab w:val="left" w:pos="341"/>
        </w:tabs>
        <w:autoSpaceDE w:val="0"/>
        <w:autoSpaceDN w:val="0"/>
        <w:spacing w:after="0" w:line="240" w:lineRule="auto"/>
        <w:ind w:left="1440" w:right="3833"/>
        <w:contextualSpacing/>
        <w:outlineLvl w:val="0"/>
        <w:rPr>
          <w:rFonts w:ascii="Arial" w:eastAsia="Calibri" w:hAnsi="Arial" w:cs="Arial"/>
          <w:b/>
          <w:bCs/>
          <w:color w:val="auto"/>
          <w:sz w:val="24"/>
          <w:szCs w:val="24"/>
          <w:lang w:val="es-ES" w:eastAsia="en-US"/>
        </w:rPr>
      </w:pPr>
      <w:r w:rsidRPr="009365AB">
        <w:rPr>
          <w:rFonts w:ascii="Arial" w:eastAsia="Calibri" w:hAnsi="Arial" w:cs="Arial"/>
          <w:b/>
          <w:bCs/>
          <w:color w:val="auto"/>
          <w:sz w:val="24"/>
          <w:szCs w:val="24"/>
          <w:u w:val="single"/>
          <w:lang w:val="es-ES" w:eastAsia="en-US"/>
        </w:rPr>
        <w:t>Formación</w:t>
      </w:r>
      <w:r w:rsidRPr="009365AB">
        <w:rPr>
          <w:rFonts w:ascii="Arial" w:eastAsia="Calibri" w:hAnsi="Arial" w:cs="Arial"/>
          <w:b/>
          <w:bCs/>
          <w:color w:val="auto"/>
          <w:spacing w:val="-2"/>
          <w:sz w:val="24"/>
          <w:szCs w:val="24"/>
          <w:u w:val="single"/>
          <w:lang w:val="es-ES" w:eastAsia="en-US"/>
        </w:rPr>
        <w:t xml:space="preserve"> </w:t>
      </w:r>
      <w:r w:rsidRPr="009365AB">
        <w:rPr>
          <w:rFonts w:ascii="Arial" w:eastAsia="Calibri" w:hAnsi="Arial" w:cs="Arial"/>
          <w:b/>
          <w:bCs/>
          <w:color w:val="auto"/>
          <w:sz w:val="24"/>
          <w:szCs w:val="24"/>
          <w:u w:val="single"/>
          <w:lang w:val="es-ES" w:eastAsia="en-US"/>
        </w:rPr>
        <w:t>Profesional</w:t>
      </w:r>
    </w:p>
    <w:p w14:paraId="007D9C4A" w14:textId="77777777" w:rsidR="009365AB" w:rsidRPr="009365AB" w:rsidRDefault="009365AB" w:rsidP="00BE1777">
      <w:pPr>
        <w:widowControl w:val="0"/>
        <w:numPr>
          <w:ilvl w:val="1"/>
          <w:numId w:val="41"/>
        </w:numPr>
        <w:tabs>
          <w:tab w:val="left" w:pos="808"/>
          <w:tab w:val="left" w:pos="809"/>
        </w:tabs>
        <w:autoSpaceDE w:val="0"/>
        <w:autoSpaceDN w:val="0"/>
        <w:spacing w:after="0" w:line="240" w:lineRule="auto"/>
        <w:ind w:left="1440" w:hanging="361"/>
        <w:contextualSpacing/>
        <w:jc w:val="both"/>
        <w:rPr>
          <w:rFonts w:ascii="Arial" w:eastAsia="Calibri" w:hAnsi="Arial" w:cs="Arial"/>
          <w:color w:val="auto"/>
          <w:sz w:val="24"/>
          <w:szCs w:val="24"/>
          <w:lang w:eastAsia="en-US"/>
        </w:rPr>
      </w:pPr>
      <w:r w:rsidRPr="009365AB">
        <w:rPr>
          <w:rFonts w:ascii="Arial" w:eastAsia="Calibri" w:hAnsi="Arial" w:cs="Arial"/>
          <w:color w:val="auto"/>
          <w:sz w:val="24"/>
          <w:szCs w:val="24"/>
          <w:lang w:eastAsia="en-US"/>
        </w:rPr>
        <w:t>Profesional</w:t>
      </w:r>
      <w:r w:rsidRPr="009365AB">
        <w:rPr>
          <w:rFonts w:ascii="Arial" w:eastAsia="Calibri" w:hAnsi="Arial" w:cs="Arial"/>
          <w:color w:val="auto"/>
          <w:spacing w:val="-5"/>
          <w:sz w:val="24"/>
          <w:szCs w:val="24"/>
          <w:lang w:eastAsia="en-US"/>
        </w:rPr>
        <w:t xml:space="preserve"> </w:t>
      </w:r>
      <w:r w:rsidRPr="009365AB">
        <w:rPr>
          <w:rFonts w:ascii="Arial" w:eastAsia="Calibri" w:hAnsi="Arial" w:cs="Arial"/>
          <w:color w:val="auto"/>
          <w:sz w:val="24"/>
          <w:szCs w:val="24"/>
          <w:lang w:eastAsia="en-US"/>
        </w:rPr>
        <w:t>en</w:t>
      </w:r>
      <w:r w:rsidRPr="009365AB">
        <w:rPr>
          <w:rFonts w:ascii="Arial" w:eastAsia="Calibri" w:hAnsi="Arial" w:cs="Arial"/>
          <w:color w:val="auto"/>
          <w:spacing w:val="-3"/>
          <w:sz w:val="24"/>
          <w:szCs w:val="24"/>
          <w:lang w:eastAsia="en-US"/>
        </w:rPr>
        <w:t xml:space="preserve"> </w:t>
      </w:r>
      <w:r w:rsidRPr="009365AB">
        <w:rPr>
          <w:rFonts w:ascii="Arial" w:eastAsia="Calibri" w:hAnsi="Arial" w:cs="Arial"/>
          <w:color w:val="auto"/>
          <w:sz w:val="24"/>
          <w:szCs w:val="24"/>
          <w:lang w:eastAsia="en-US"/>
        </w:rPr>
        <w:t>Ingeniería</w:t>
      </w:r>
      <w:r w:rsidRPr="009365AB">
        <w:rPr>
          <w:rFonts w:ascii="Arial" w:eastAsia="Calibri" w:hAnsi="Arial" w:cs="Arial"/>
          <w:color w:val="auto"/>
          <w:spacing w:val="2"/>
          <w:sz w:val="24"/>
          <w:szCs w:val="24"/>
          <w:lang w:eastAsia="en-US"/>
        </w:rPr>
        <w:t xml:space="preserve"> </w:t>
      </w:r>
      <w:r w:rsidRPr="009365AB">
        <w:rPr>
          <w:rFonts w:ascii="Arial" w:eastAsia="Calibri" w:hAnsi="Arial" w:cs="Arial"/>
          <w:color w:val="auto"/>
          <w:sz w:val="24"/>
          <w:szCs w:val="24"/>
          <w:lang w:eastAsia="en-US"/>
        </w:rPr>
        <w:t xml:space="preserve">Electromecánico y/o mecánico eléctrico y/o </w:t>
      </w:r>
      <w:proofErr w:type="spellStart"/>
      <w:r w:rsidRPr="009365AB">
        <w:rPr>
          <w:rFonts w:ascii="Arial" w:eastAsia="Calibri" w:hAnsi="Arial" w:cs="Arial"/>
          <w:color w:val="auto"/>
          <w:sz w:val="24"/>
          <w:szCs w:val="24"/>
          <w:lang w:eastAsia="en-US"/>
        </w:rPr>
        <w:t>mecatrónico</w:t>
      </w:r>
      <w:proofErr w:type="spellEnd"/>
      <w:r w:rsidRPr="009365AB">
        <w:rPr>
          <w:rFonts w:ascii="Arial" w:eastAsia="Calibri" w:hAnsi="Arial" w:cs="Arial"/>
          <w:color w:val="auto"/>
          <w:sz w:val="24"/>
          <w:szCs w:val="24"/>
          <w:lang w:eastAsia="en-US"/>
        </w:rPr>
        <w:t xml:space="preserve"> y/o electricista.</w:t>
      </w:r>
      <w:r w:rsidRPr="009365AB">
        <w:rPr>
          <w:rFonts w:ascii="Arial" w:eastAsia="Calibri" w:hAnsi="Arial" w:cs="Arial"/>
          <w:color w:val="auto"/>
          <w:sz w:val="24"/>
          <w:szCs w:val="24"/>
          <w:u w:val="single"/>
          <w:lang w:eastAsia="en-US"/>
        </w:rPr>
        <w:t xml:space="preserve"> </w:t>
      </w:r>
    </w:p>
    <w:p w14:paraId="6DE17695" w14:textId="77777777" w:rsidR="009365AB" w:rsidRPr="009365AB" w:rsidRDefault="009365AB" w:rsidP="00F460EE">
      <w:pPr>
        <w:tabs>
          <w:tab w:val="left" w:pos="808"/>
          <w:tab w:val="left" w:pos="809"/>
        </w:tabs>
        <w:spacing w:line="240" w:lineRule="auto"/>
        <w:ind w:left="1440"/>
        <w:contextualSpacing/>
        <w:rPr>
          <w:rFonts w:ascii="Arial" w:eastAsia="Calibri" w:hAnsi="Arial" w:cs="Arial"/>
          <w:color w:val="auto"/>
          <w:sz w:val="24"/>
          <w:szCs w:val="24"/>
          <w:u w:val="single"/>
          <w:lang w:eastAsia="en-US"/>
        </w:rPr>
      </w:pPr>
    </w:p>
    <w:p w14:paraId="7D8F18B4" w14:textId="77777777" w:rsidR="009365AB" w:rsidRPr="009365AB" w:rsidRDefault="009365AB" w:rsidP="00F460EE">
      <w:pPr>
        <w:widowControl w:val="0"/>
        <w:tabs>
          <w:tab w:val="left" w:pos="341"/>
        </w:tabs>
        <w:autoSpaceDE w:val="0"/>
        <w:autoSpaceDN w:val="0"/>
        <w:spacing w:after="0" w:line="240" w:lineRule="auto"/>
        <w:ind w:left="1440" w:right="3833"/>
        <w:contextualSpacing/>
        <w:outlineLvl w:val="0"/>
        <w:rPr>
          <w:rFonts w:ascii="Arial" w:eastAsia="Calibri" w:hAnsi="Arial" w:cs="Arial"/>
          <w:b/>
          <w:bCs/>
          <w:color w:val="auto"/>
          <w:sz w:val="24"/>
          <w:szCs w:val="24"/>
          <w:u w:val="single"/>
          <w:lang w:val="es-ES" w:eastAsia="en-US"/>
        </w:rPr>
      </w:pPr>
      <w:r w:rsidRPr="009365AB">
        <w:rPr>
          <w:rFonts w:ascii="Arial" w:eastAsia="Calibri" w:hAnsi="Arial" w:cs="Arial"/>
          <w:b/>
          <w:bCs/>
          <w:color w:val="auto"/>
          <w:sz w:val="24"/>
          <w:szCs w:val="24"/>
          <w:u w:val="single"/>
          <w:lang w:val="es-ES" w:eastAsia="en-US"/>
        </w:rPr>
        <w:t>Experiencia laboral</w:t>
      </w:r>
    </w:p>
    <w:p w14:paraId="75B3B064" w14:textId="77777777" w:rsidR="009365AB" w:rsidRPr="009365AB" w:rsidRDefault="009365AB" w:rsidP="00BE1777">
      <w:pPr>
        <w:widowControl w:val="0"/>
        <w:numPr>
          <w:ilvl w:val="1"/>
          <w:numId w:val="41"/>
        </w:numPr>
        <w:tabs>
          <w:tab w:val="left" w:pos="808"/>
          <w:tab w:val="left" w:pos="809"/>
        </w:tabs>
        <w:autoSpaceDE w:val="0"/>
        <w:autoSpaceDN w:val="0"/>
        <w:spacing w:after="0" w:line="240" w:lineRule="auto"/>
        <w:ind w:left="1440" w:hanging="361"/>
        <w:contextualSpacing/>
        <w:jc w:val="both"/>
        <w:rPr>
          <w:rFonts w:ascii="Arial" w:eastAsia="Calibri" w:hAnsi="Arial" w:cs="Arial"/>
          <w:color w:val="auto"/>
          <w:sz w:val="24"/>
          <w:szCs w:val="24"/>
          <w:lang w:eastAsia="en-US"/>
        </w:rPr>
      </w:pPr>
      <w:r w:rsidRPr="009365AB">
        <w:rPr>
          <w:rFonts w:ascii="Arial" w:eastAsia="Calibri" w:hAnsi="Arial" w:cs="Arial"/>
          <w:color w:val="auto"/>
          <w:sz w:val="24"/>
          <w:szCs w:val="24"/>
          <w:lang w:eastAsia="en-US"/>
        </w:rPr>
        <w:t>Experiencia</w:t>
      </w:r>
      <w:r w:rsidRPr="009365AB">
        <w:rPr>
          <w:rFonts w:ascii="Arial" w:eastAsia="Calibri" w:hAnsi="Arial" w:cs="Arial"/>
          <w:color w:val="auto"/>
          <w:spacing w:val="-5"/>
          <w:sz w:val="24"/>
          <w:szCs w:val="24"/>
          <w:lang w:eastAsia="en-US"/>
        </w:rPr>
        <w:t xml:space="preserve"> </w:t>
      </w:r>
      <w:r w:rsidRPr="009365AB">
        <w:rPr>
          <w:rFonts w:ascii="Arial" w:eastAsia="Calibri" w:hAnsi="Arial" w:cs="Arial"/>
          <w:color w:val="auto"/>
          <w:sz w:val="24"/>
          <w:szCs w:val="24"/>
          <w:lang w:eastAsia="en-US"/>
        </w:rPr>
        <w:t xml:space="preserve">profesional </w:t>
      </w:r>
      <w:r w:rsidRPr="009365AB">
        <w:rPr>
          <w:rFonts w:ascii="Arial" w:eastAsia="Calibri" w:hAnsi="Arial" w:cs="Arial"/>
          <w:color w:val="auto"/>
          <w:spacing w:val="-5"/>
          <w:sz w:val="24"/>
          <w:szCs w:val="24"/>
          <w:lang w:eastAsia="en-US"/>
        </w:rPr>
        <w:t>mínima de dos (2) años</w:t>
      </w:r>
      <w:r w:rsidRPr="009365AB">
        <w:rPr>
          <w:rFonts w:ascii="Arial" w:eastAsia="Calibri" w:hAnsi="Arial" w:cs="Arial"/>
          <w:color w:val="auto"/>
          <w:sz w:val="24"/>
          <w:szCs w:val="24"/>
          <w:lang w:eastAsia="en-US"/>
        </w:rPr>
        <w:t xml:space="preserve"> en</w:t>
      </w:r>
      <w:r w:rsidRPr="009365AB">
        <w:rPr>
          <w:rFonts w:ascii="Arial" w:eastAsia="Calibri" w:hAnsi="Arial" w:cs="Arial"/>
          <w:color w:val="auto"/>
          <w:spacing w:val="4"/>
          <w:sz w:val="24"/>
          <w:szCs w:val="24"/>
          <w:lang w:eastAsia="en-US"/>
        </w:rPr>
        <w:t xml:space="preserve"> </w:t>
      </w:r>
      <w:r w:rsidRPr="009365AB">
        <w:rPr>
          <w:rFonts w:ascii="Arial" w:eastAsia="Calibri" w:hAnsi="Arial" w:cs="Arial"/>
          <w:color w:val="auto"/>
          <w:sz w:val="24"/>
          <w:szCs w:val="24"/>
          <w:lang w:eastAsia="en-US"/>
        </w:rPr>
        <w:t>instalaciones</w:t>
      </w:r>
      <w:r w:rsidRPr="009365AB">
        <w:rPr>
          <w:rFonts w:ascii="Arial" w:eastAsia="Calibri" w:hAnsi="Arial" w:cs="Arial"/>
          <w:color w:val="auto"/>
          <w:spacing w:val="-2"/>
          <w:sz w:val="24"/>
          <w:szCs w:val="24"/>
          <w:lang w:eastAsia="en-US"/>
        </w:rPr>
        <w:t xml:space="preserve"> </w:t>
      </w:r>
      <w:r w:rsidRPr="009365AB">
        <w:rPr>
          <w:rFonts w:ascii="Arial" w:eastAsia="Calibri" w:hAnsi="Arial" w:cs="Arial"/>
          <w:color w:val="auto"/>
          <w:sz w:val="24"/>
          <w:szCs w:val="24"/>
          <w:lang w:eastAsia="en-US"/>
        </w:rPr>
        <w:t>y/o</w:t>
      </w:r>
      <w:r w:rsidRPr="009365AB">
        <w:rPr>
          <w:rFonts w:ascii="Arial" w:eastAsia="Calibri" w:hAnsi="Arial" w:cs="Arial"/>
          <w:color w:val="auto"/>
          <w:spacing w:val="-1"/>
          <w:sz w:val="24"/>
          <w:szCs w:val="24"/>
          <w:lang w:eastAsia="en-US"/>
        </w:rPr>
        <w:t xml:space="preserve"> </w:t>
      </w:r>
      <w:r w:rsidRPr="009365AB">
        <w:rPr>
          <w:rFonts w:ascii="Arial" w:eastAsia="Calibri" w:hAnsi="Arial" w:cs="Arial"/>
          <w:color w:val="auto"/>
          <w:sz w:val="24"/>
          <w:szCs w:val="24"/>
          <w:lang w:eastAsia="en-US"/>
        </w:rPr>
        <w:t>redes</w:t>
      </w:r>
      <w:r w:rsidRPr="009365AB">
        <w:rPr>
          <w:rFonts w:ascii="Arial" w:eastAsia="Calibri" w:hAnsi="Arial" w:cs="Arial"/>
          <w:color w:val="auto"/>
          <w:spacing w:val="-6"/>
          <w:sz w:val="24"/>
          <w:szCs w:val="24"/>
          <w:lang w:eastAsia="en-US"/>
        </w:rPr>
        <w:t xml:space="preserve"> </w:t>
      </w:r>
      <w:r w:rsidRPr="009365AB">
        <w:rPr>
          <w:rFonts w:ascii="Arial" w:eastAsia="Calibri" w:hAnsi="Arial" w:cs="Arial"/>
          <w:color w:val="auto"/>
          <w:sz w:val="24"/>
          <w:szCs w:val="24"/>
          <w:lang w:eastAsia="en-US"/>
        </w:rPr>
        <w:t>de</w:t>
      </w:r>
      <w:r w:rsidRPr="009365AB">
        <w:rPr>
          <w:rFonts w:ascii="Arial" w:eastAsia="Calibri" w:hAnsi="Arial" w:cs="Arial"/>
          <w:color w:val="auto"/>
          <w:spacing w:val="-5"/>
          <w:sz w:val="24"/>
          <w:szCs w:val="24"/>
          <w:lang w:eastAsia="en-US"/>
        </w:rPr>
        <w:t xml:space="preserve"> </w:t>
      </w:r>
      <w:r w:rsidRPr="009365AB">
        <w:rPr>
          <w:rFonts w:ascii="Arial" w:eastAsia="Calibri" w:hAnsi="Arial" w:cs="Arial"/>
          <w:color w:val="auto"/>
          <w:sz w:val="24"/>
          <w:szCs w:val="24"/>
          <w:lang w:eastAsia="en-US"/>
        </w:rPr>
        <w:t>agua</w:t>
      </w:r>
      <w:r w:rsidRPr="009365AB">
        <w:rPr>
          <w:rFonts w:ascii="Arial" w:eastAsia="Calibri" w:hAnsi="Arial" w:cs="Arial"/>
          <w:color w:val="auto"/>
          <w:spacing w:val="-4"/>
          <w:sz w:val="24"/>
          <w:szCs w:val="24"/>
          <w:lang w:eastAsia="en-US"/>
        </w:rPr>
        <w:t xml:space="preserve"> </w:t>
      </w:r>
      <w:r w:rsidRPr="009365AB">
        <w:rPr>
          <w:rFonts w:ascii="Arial" w:eastAsia="Calibri" w:hAnsi="Arial" w:cs="Arial"/>
          <w:color w:val="auto"/>
          <w:sz w:val="24"/>
          <w:szCs w:val="24"/>
          <w:lang w:eastAsia="en-US"/>
        </w:rPr>
        <w:t>potable.</w:t>
      </w:r>
    </w:p>
    <w:p w14:paraId="0982E80A" w14:textId="77777777" w:rsidR="009365AB" w:rsidRPr="009365AB" w:rsidRDefault="009365AB" w:rsidP="00F460EE">
      <w:pPr>
        <w:tabs>
          <w:tab w:val="left" w:pos="1418"/>
        </w:tabs>
        <w:spacing w:line="259" w:lineRule="auto"/>
        <w:ind w:left="1440" w:right="-5"/>
        <w:contextualSpacing/>
        <w:jc w:val="both"/>
        <w:rPr>
          <w:rFonts w:ascii="Arial" w:eastAsia="Arial" w:hAnsi="Arial" w:cs="Arial"/>
          <w:color w:val="auto"/>
          <w:sz w:val="24"/>
          <w:szCs w:val="24"/>
          <w:lang w:eastAsia="en-US"/>
        </w:rPr>
      </w:pPr>
    </w:p>
    <w:p w14:paraId="7E0C76E9" w14:textId="77777777" w:rsidR="009365AB" w:rsidRPr="009365AB" w:rsidRDefault="009365AB" w:rsidP="00BE1777">
      <w:pPr>
        <w:widowControl w:val="0"/>
        <w:numPr>
          <w:ilvl w:val="1"/>
          <w:numId w:val="41"/>
        </w:numPr>
        <w:tabs>
          <w:tab w:val="left" w:pos="808"/>
          <w:tab w:val="left" w:pos="809"/>
        </w:tabs>
        <w:autoSpaceDE w:val="0"/>
        <w:autoSpaceDN w:val="0"/>
        <w:spacing w:after="0" w:line="240" w:lineRule="auto"/>
        <w:ind w:left="1440" w:hanging="361"/>
        <w:contextualSpacing/>
        <w:jc w:val="both"/>
        <w:rPr>
          <w:rFonts w:ascii="Arial" w:eastAsia="Calibri" w:hAnsi="Arial" w:cs="Arial"/>
          <w:b/>
          <w:bCs/>
          <w:i/>
          <w:iCs/>
          <w:color w:val="auto"/>
          <w:sz w:val="24"/>
          <w:szCs w:val="24"/>
          <w:lang w:val="es" w:eastAsia="en-US"/>
        </w:rPr>
      </w:pPr>
      <w:r w:rsidRPr="009365AB">
        <w:rPr>
          <w:rFonts w:ascii="Arial" w:eastAsia="Arial" w:hAnsi="Arial" w:cs="Arial"/>
          <w:color w:val="auto"/>
          <w:sz w:val="24"/>
          <w:szCs w:val="24"/>
          <w:lang w:eastAsia="en-US"/>
        </w:rPr>
        <w:t xml:space="preserve">Experiencia mínima de 02 años </w:t>
      </w:r>
      <w:r w:rsidRPr="009365AB">
        <w:rPr>
          <w:rFonts w:ascii="Arial" w:eastAsia="Calibri" w:hAnsi="Arial" w:cs="Arial"/>
          <w:color w:val="auto"/>
          <w:sz w:val="24"/>
          <w:szCs w:val="24"/>
          <w:lang w:val="es" w:eastAsia="en-US"/>
        </w:rPr>
        <w:t>habiendo participado como Residente y/o Supervisor y/o Inspector y/o residente u actividades correspondientes a la función propia del cargo o puesto requerido en la ejecución de trabajos</w:t>
      </w:r>
      <w:r w:rsidRPr="009365AB">
        <w:rPr>
          <w:rFonts w:ascii="Arial" w:eastAsia="Calibri" w:hAnsi="Arial" w:cs="Arial"/>
          <w:b/>
          <w:bCs/>
          <w:i/>
          <w:iCs/>
          <w:color w:val="auto"/>
          <w:sz w:val="24"/>
          <w:szCs w:val="24"/>
          <w:lang w:val="es" w:eastAsia="en-US"/>
        </w:rPr>
        <w:t xml:space="preserve"> </w:t>
      </w:r>
      <w:r w:rsidRPr="009365AB">
        <w:rPr>
          <w:rFonts w:ascii="Arial" w:eastAsia="Calibri" w:hAnsi="Arial" w:cs="Arial"/>
          <w:color w:val="auto"/>
          <w:sz w:val="24"/>
          <w:szCs w:val="24"/>
          <w:lang w:eastAsia="en-US"/>
        </w:rPr>
        <w:t>en</w:t>
      </w:r>
      <w:r w:rsidRPr="009365AB">
        <w:rPr>
          <w:rFonts w:ascii="Arial" w:eastAsia="Calibri" w:hAnsi="Arial" w:cs="Arial"/>
          <w:color w:val="auto"/>
          <w:spacing w:val="4"/>
          <w:sz w:val="24"/>
          <w:szCs w:val="24"/>
          <w:lang w:eastAsia="en-US"/>
        </w:rPr>
        <w:t xml:space="preserve"> </w:t>
      </w:r>
      <w:r w:rsidRPr="009365AB">
        <w:rPr>
          <w:rFonts w:ascii="Arial" w:eastAsia="Calibri" w:hAnsi="Arial" w:cs="Arial"/>
          <w:color w:val="auto"/>
          <w:sz w:val="24"/>
          <w:szCs w:val="24"/>
          <w:lang w:eastAsia="en-US"/>
        </w:rPr>
        <w:t>instalaciones</w:t>
      </w:r>
      <w:r w:rsidRPr="009365AB">
        <w:rPr>
          <w:rFonts w:ascii="Arial" w:eastAsia="Calibri" w:hAnsi="Arial" w:cs="Arial"/>
          <w:color w:val="auto"/>
          <w:spacing w:val="-2"/>
          <w:sz w:val="24"/>
          <w:szCs w:val="24"/>
          <w:lang w:eastAsia="en-US"/>
        </w:rPr>
        <w:t xml:space="preserve"> </w:t>
      </w:r>
      <w:r w:rsidRPr="009365AB">
        <w:rPr>
          <w:rFonts w:ascii="Arial" w:eastAsia="Calibri" w:hAnsi="Arial" w:cs="Arial"/>
          <w:color w:val="auto"/>
          <w:sz w:val="24"/>
          <w:szCs w:val="24"/>
          <w:lang w:eastAsia="en-US"/>
        </w:rPr>
        <w:t>y/o</w:t>
      </w:r>
      <w:r w:rsidRPr="009365AB">
        <w:rPr>
          <w:rFonts w:ascii="Arial" w:eastAsia="Calibri" w:hAnsi="Arial" w:cs="Arial"/>
          <w:color w:val="auto"/>
          <w:spacing w:val="-1"/>
          <w:sz w:val="24"/>
          <w:szCs w:val="24"/>
          <w:lang w:eastAsia="en-US"/>
        </w:rPr>
        <w:t xml:space="preserve"> </w:t>
      </w:r>
      <w:r w:rsidRPr="009365AB">
        <w:rPr>
          <w:rFonts w:ascii="Arial" w:eastAsia="Calibri" w:hAnsi="Arial" w:cs="Arial"/>
          <w:color w:val="auto"/>
          <w:sz w:val="24"/>
          <w:szCs w:val="24"/>
          <w:lang w:eastAsia="en-US"/>
        </w:rPr>
        <w:t>redes</w:t>
      </w:r>
      <w:r w:rsidRPr="009365AB">
        <w:rPr>
          <w:rFonts w:ascii="Arial" w:eastAsia="Calibri" w:hAnsi="Arial" w:cs="Arial"/>
          <w:color w:val="auto"/>
          <w:spacing w:val="-6"/>
          <w:sz w:val="24"/>
          <w:szCs w:val="24"/>
          <w:lang w:eastAsia="en-US"/>
        </w:rPr>
        <w:t xml:space="preserve"> </w:t>
      </w:r>
      <w:r w:rsidRPr="009365AB">
        <w:rPr>
          <w:rFonts w:ascii="Arial" w:eastAsia="Calibri" w:hAnsi="Arial" w:cs="Arial"/>
          <w:color w:val="auto"/>
          <w:sz w:val="24"/>
          <w:szCs w:val="24"/>
          <w:lang w:eastAsia="en-US"/>
        </w:rPr>
        <w:t>de</w:t>
      </w:r>
      <w:r w:rsidRPr="009365AB">
        <w:rPr>
          <w:rFonts w:ascii="Arial" w:eastAsia="Calibri" w:hAnsi="Arial" w:cs="Arial"/>
          <w:color w:val="auto"/>
          <w:spacing w:val="-5"/>
          <w:sz w:val="24"/>
          <w:szCs w:val="24"/>
          <w:lang w:eastAsia="en-US"/>
        </w:rPr>
        <w:t xml:space="preserve"> </w:t>
      </w:r>
      <w:r w:rsidRPr="009365AB">
        <w:rPr>
          <w:rFonts w:ascii="Arial" w:eastAsia="Calibri" w:hAnsi="Arial" w:cs="Arial"/>
          <w:color w:val="auto"/>
          <w:sz w:val="24"/>
          <w:szCs w:val="24"/>
          <w:lang w:eastAsia="en-US"/>
        </w:rPr>
        <w:t>agua</w:t>
      </w:r>
      <w:r w:rsidRPr="009365AB">
        <w:rPr>
          <w:rFonts w:ascii="Arial" w:eastAsia="Calibri" w:hAnsi="Arial" w:cs="Arial"/>
          <w:color w:val="auto"/>
          <w:spacing w:val="-4"/>
          <w:sz w:val="24"/>
          <w:szCs w:val="24"/>
          <w:lang w:eastAsia="en-US"/>
        </w:rPr>
        <w:t xml:space="preserve"> </w:t>
      </w:r>
      <w:r w:rsidRPr="009365AB">
        <w:rPr>
          <w:rFonts w:ascii="Arial" w:eastAsia="Calibri" w:hAnsi="Arial" w:cs="Arial"/>
          <w:color w:val="auto"/>
          <w:sz w:val="24"/>
          <w:szCs w:val="24"/>
          <w:lang w:eastAsia="en-US"/>
        </w:rPr>
        <w:t xml:space="preserve">potable </w:t>
      </w:r>
      <w:r w:rsidRPr="009365AB">
        <w:rPr>
          <w:rFonts w:ascii="Arial" w:eastAsia="Calibri" w:hAnsi="Arial" w:cs="Arial"/>
          <w:bCs/>
          <w:i/>
          <w:iCs/>
          <w:color w:val="auto"/>
          <w:sz w:val="24"/>
          <w:szCs w:val="24"/>
          <w:lang w:val="es" w:eastAsia="en-US"/>
        </w:rPr>
        <w:t>en general tanto en entidades públicas y/o privadas.</w:t>
      </w:r>
    </w:p>
    <w:p w14:paraId="3F3ABA16" w14:textId="77777777" w:rsidR="009365AB" w:rsidRPr="009365AB" w:rsidRDefault="009365AB" w:rsidP="009365AB">
      <w:pPr>
        <w:spacing w:line="259" w:lineRule="auto"/>
        <w:jc w:val="both"/>
        <w:rPr>
          <w:rFonts w:ascii="Calibri" w:eastAsia="Calibri" w:hAnsi="Calibri"/>
          <w:color w:val="auto"/>
          <w:sz w:val="24"/>
          <w:szCs w:val="24"/>
          <w:lang w:eastAsia="en-US"/>
        </w:rPr>
      </w:pPr>
    </w:p>
    <w:p w14:paraId="4B01B821" w14:textId="77777777" w:rsidR="009365AB" w:rsidRPr="009365AB" w:rsidRDefault="009365AB" w:rsidP="009365AB">
      <w:pPr>
        <w:widowControl w:val="0"/>
        <w:autoSpaceDE w:val="0"/>
        <w:autoSpaceDN w:val="0"/>
        <w:spacing w:after="0" w:line="240" w:lineRule="auto"/>
        <w:contextualSpacing/>
        <w:rPr>
          <w:rFonts w:ascii="Arial" w:eastAsia="Calibri" w:hAnsi="Arial" w:cs="Arial"/>
          <w:color w:val="auto"/>
          <w:sz w:val="24"/>
          <w:szCs w:val="24"/>
          <w:lang w:val="es-ES" w:eastAsia="en-US"/>
        </w:rPr>
      </w:pPr>
    </w:p>
    <w:p w14:paraId="1C01B789" w14:textId="77777777" w:rsidR="009365AB" w:rsidRPr="009365AB" w:rsidRDefault="009365AB" w:rsidP="00BE1777">
      <w:pPr>
        <w:numPr>
          <w:ilvl w:val="0"/>
          <w:numId w:val="49"/>
        </w:numPr>
        <w:spacing w:line="259" w:lineRule="auto"/>
        <w:contextualSpacing/>
        <w:jc w:val="both"/>
        <w:rPr>
          <w:rFonts w:ascii="Arial" w:eastAsia="Arial" w:hAnsi="Arial" w:cs="Arial"/>
          <w:b/>
          <w:color w:val="auto"/>
          <w:sz w:val="24"/>
          <w:szCs w:val="24"/>
          <w:lang w:eastAsia="en-US"/>
        </w:rPr>
      </w:pPr>
      <w:r w:rsidRPr="009365AB">
        <w:rPr>
          <w:rFonts w:ascii="Arial" w:eastAsia="Calibri" w:hAnsi="Arial" w:cs="Arial"/>
          <w:b/>
          <w:color w:val="auto"/>
          <w:sz w:val="24"/>
          <w:szCs w:val="24"/>
          <w:lang w:val="es-ES" w:eastAsia="en-US"/>
        </w:rPr>
        <w:t>Otras consideraciones para la ejecución de la prestación</w:t>
      </w:r>
    </w:p>
    <w:p w14:paraId="08EACBAE" w14:textId="77777777" w:rsidR="009365AB" w:rsidRPr="009365AB" w:rsidRDefault="009365AB" w:rsidP="009365AB">
      <w:pPr>
        <w:widowControl w:val="0"/>
        <w:tabs>
          <w:tab w:val="left" w:pos="341"/>
        </w:tabs>
        <w:autoSpaceDE w:val="0"/>
        <w:autoSpaceDN w:val="0"/>
        <w:spacing w:before="1" w:after="0" w:line="240" w:lineRule="auto"/>
        <w:ind w:left="395"/>
        <w:outlineLvl w:val="0"/>
        <w:rPr>
          <w:rFonts w:ascii="Arial" w:eastAsia="Arial" w:hAnsi="Arial" w:cs="Arial"/>
          <w:bCs/>
          <w:color w:val="auto"/>
          <w:sz w:val="24"/>
          <w:szCs w:val="24"/>
          <w:lang w:val="es-ES" w:eastAsia="en-US"/>
        </w:rPr>
      </w:pPr>
    </w:p>
    <w:p w14:paraId="32947B93" w14:textId="77777777" w:rsidR="009365AB" w:rsidRPr="009365AB" w:rsidRDefault="009365AB" w:rsidP="009365AB">
      <w:pPr>
        <w:spacing w:line="259" w:lineRule="auto"/>
        <w:ind w:left="786"/>
        <w:jc w:val="both"/>
        <w:rPr>
          <w:rFonts w:ascii="Arial" w:eastAsia="Arial" w:hAnsi="Arial" w:cs="Arial"/>
          <w:b/>
          <w:color w:val="auto"/>
          <w:sz w:val="24"/>
          <w:szCs w:val="24"/>
          <w:lang w:eastAsia="en-US"/>
        </w:rPr>
      </w:pPr>
      <w:r w:rsidRPr="009365AB">
        <w:rPr>
          <w:rFonts w:ascii="Arial" w:eastAsia="Arial" w:hAnsi="Arial" w:cs="Arial"/>
          <w:b/>
          <w:color w:val="auto"/>
          <w:sz w:val="24"/>
          <w:szCs w:val="24"/>
          <w:lang w:val="es-ES" w:eastAsia="en-US"/>
        </w:rPr>
        <w:t>7.1 Otras obligaciones</w:t>
      </w:r>
    </w:p>
    <w:p w14:paraId="05557412" w14:textId="77777777" w:rsidR="009365AB" w:rsidRPr="009365AB" w:rsidRDefault="009365AB" w:rsidP="009365AB">
      <w:pPr>
        <w:spacing w:line="259" w:lineRule="auto"/>
        <w:ind w:left="1506" w:hanging="294"/>
        <w:jc w:val="both"/>
        <w:rPr>
          <w:rFonts w:ascii="Arial" w:eastAsia="Arial" w:hAnsi="Arial" w:cs="Arial"/>
          <w:b/>
          <w:color w:val="auto"/>
          <w:sz w:val="24"/>
          <w:szCs w:val="24"/>
          <w:lang w:val="es-ES" w:eastAsia="en-US"/>
        </w:rPr>
      </w:pPr>
      <w:r w:rsidRPr="009365AB">
        <w:rPr>
          <w:rFonts w:ascii="Arial" w:eastAsia="Arial" w:hAnsi="Arial" w:cs="Arial"/>
          <w:b/>
          <w:color w:val="auto"/>
          <w:sz w:val="24"/>
          <w:szCs w:val="24"/>
          <w:lang w:val="es-ES" w:eastAsia="en-US"/>
        </w:rPr>
        <w:t>7.1.1 Otras obligaciones del contratista</w:t>
      </w:r>
    </w:p>
    <w:p w14:paraId="3A529CD3" w14:textId="77777777" w:rsidR="009365AB" w:rsidRPr="009365AB" w:rsidRDefault="009365AB" w:rsidP="009365AB">
      <w:pPr>
        <w:tabs>
          <w:tab w:val="left" w:pos="1843"/>
        </w:tabs>
        <w:autoSpaceDE w:val="0"/>
        <w:autoSpaceDN w:val="0"/>
        <w:adjustRightInd w:val="0"/>
        <w:spacing w:after="0" w:line="240" w:lineRule="auto"/>
        <w:ind w:left="1843"/>
        <w:rPr>
          <w:rFonts w:ascii="Arial" w:eastAsia="Calibri" w:hAnsi="Arial" w:cs="Arial"/>
          <w:bCs/>
          <w:sz w:val="24"/>
          <w:szCs w:val="24"/>
          <w:lang w:eastAsia="en-US"/>
        </w:rPr>
      </w:pPr>
      <w:r w:rsidRPr="009365AB">
        <w:rPr>
          <w:rFonts w:ascii="Arial" w:eastAsia="Calibri" w:hAnsi="Arial" w:cs="Arial"/>
          <w:bCs/>
          <w:sz w:val="24"/>
          <w:szCs w:val="24"/>
          <w:lang w:eastAsia="en-US"/>
        </w:rPr>
        <w:t>Todo el personal que labore dentro de las instalaciones de la Entidad, deberá contar con su respectivo Equipo de Protección Personal – EPP.</w:t>
      </w:r>
    </w:p>
    <w:p w14:paraId="0E570CAB" w14:textId="77777777" w:rsidR="009365AB" w:rsidRPr="009365AB" w:rsidRDefault="009365AB" w:rsidP="009365AB">
      <w:pPr>
        <w:autoSpaceDE w:val="0"/>
        <w:autoSpaceDN w:val="0"/>
        <w:adjustRightInd w:val="0"/>
        <w:spacing w:after="0" w:line="240" w:lineRule="auto"/>
        <w:ind w:left="1416"/>
        <w:rPr>
          <w:rFonts w:ascii="Arial" w:eastAsia="Calibri" w:hAnsi="Arial" w:cs="Arial"/>
          <w:bCs/>
          <w:sz w:val="24"/>
          <w:szCs w:val="24"/>
          <w:lang w:eastAsia="en-US"/>
        </w:rPr>
      </w:pPr>
    </w:p>
    <w:p w14:paraId="3C8DB092" w14:textId="77777777" w:rsidR="009365AB" w:rsidRPr="009365AB" w:rsidRDefault="009365AB" w:rsidP="009365AB">
      <w:pPr>
        <w:autoSpaceDE w:val="0"/>
        <w:autoSpaceDN w:val="0"/>
        <w:adjustRightInd w:val="0"/>
        <w:spacing w:after="0" w:line="240" w:lineRule="auto"/>
        <w:ind w:left="1843"/>
        <w:rPr>
          <w:rFonts w:ascii="Arial" w:eastAsia="Calibri" w:hAnsi="Arial" w:cs="Arial"/>
          <w:color w:val="auto"/>
          <w:sz w:val="24"/>
          <w:szCs w:val="24"/>
          <w:lang w:eastAsia="en-US"/>
        </w:rPr>
      </w:pPr>
      <w:r w:rsidRPr="009365AB">
        <w:rPr>
          <w:rFonts w:ascii="Arial" w:eastAsia="Calibri" w:hAnsi="Arial" w:cs="Arial"/>
          <w:color w:val="auto"/>
          <w:sz w:val="24"/>
          <w:szCs w:val="24"/>
          <w:lang w:eastAsia="en-US"/>
        </w:rPr>
        <w:t>Contar con los dispositivos de seguridad y señalización en la zona durante la ejecución del servicio.</w:t>
      </w:r>
    </w:p>
    <w:p w14:paraId="261C2B0A" w14:textId="744B4C1F" w:rsidR="00BA3CF0" w:rsidRDefault="00BA3CF0" w:rsidP="00BA3CF0">
      <w:pPr>
        <w:pStyle w:val="Prrafodelista"/>
        <w:widowControl w:val="0"/>
        <w:spacing w:after="0" w:line="240" w:lineRule="auto"/>
        <w:jc w:val="both"/>
        <w:rPr>
          <w:rFonts w:ascii="Arial" w:hAnsi="Arial" w:cs="Arial"/>
          <w:noProof/>
          <w:sz w:val="20"/>
          <w:highlight w:val="lightGray"/>
        </w:rPr>
      </w:pPr>
    </w:p>
    <w:p w14:paraId="21ABEF8F" w14:textId="77777777" w:rsidR="00BA3CF0" w:rsidRDefault="00BA3CF0" w:rsidP="00484EC4">
      <w:pPr>
        <w:pStyle w:val="Prrafodelista"/>
        <w:widowControl w:val="0"/>
        <w:spacing w:after="0" w:line="240" w:lineRule="auto"/>
        <w:ind w:left="1287"/>
        <w:jc w:val="both"/>
        <w:rPr>
          <w:rFonts w:ascii="Arial" w:hAnsi="Arial" w:cs="Arial"/>
          <w:sz w:val="20"/>
          <w:highlight w:val="lightGray"/>
        </w:rPr>
      </w:pPr>
    </w:p>
    <w:p w14:paraId="1D751BBC"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4B1DBFB3"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4F50078C"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14E73951" w14:textId="77777777" w:rsidR="002C6FDC" w:rsidRPr="002C6FDC" w:rsidRDefault="002C6FDC" w:rsidP="002C6FDC">
      <w:pPr>
        <w:spacing w:line="259" w:lineRule="auto"/>
        <w:ind w:left="1779" w:right="-6"/>
        <w:contextualSpacing/>
        <w:jc w:val="both"/>
        <w:rPr>
          <w:rFonts w:ascii="Arial" w:eastAsia="Arial" w:hAnsi="Arial" w:cs="Arial"/>
          <w:color w:val="auto"/>
          <w:sz w:val="24"/>
          <w:szCs w:val="24"/>
          <w:lang w:eastAsia="en-US"/>
        </w:rPr>
      </w:pPr>
      <w:r w:rsidRPr="002C6FDC">
        <w:rPr>
          <w:rFonts w:ascii="Arial" w:eastAsia="Arial" w:hAnsi="Arial" w:cs="Arial"/>
          <w:color w:val="auto"/>
          <w:sz w:val="24"/>
          <w:szCs w:val="24"/>
          <w:lang w:eastAsia="en-US"/>
        </w:rPr>
        <w:t xml:space="preserve">El contratista correrá con los gastos que demanden la realización del servicio. </w:t>
      </w:r>
    </w:p>
    <w:p w14:paraId="058EA35C" w14:textId="77777777" w:rsidR="002C6FDC" w:rsidRPr="002C6FDC" w:rsidRDefault="002C6FDC" w:rsidP="002C6FDC">
      <w:pPr>
        <w:spacing w:line="259" w:lineRule="auto"/>
        <w:ind w:left="1779" w:right="-6"/>
        <w:contextualSpacing/>
        <w:jc w:val="both"/>
        <w:rPr>
          <w:rFonts w:ascii="Arial" w:eastAsia="Arial" w:hAnsi="Arial" w:cs="Arial"/>
          <w:color w:val="auto"/>
          <w:sz w:val="24"/>
          <w:szCs w:val="24"/>
          <w:lang w:eastAsia="en-US"/>
        </w:rPr>
      </w:pPr>
    </w:p>
    <w:p w14:paraId="4C1DA61C" w14:textId="77777777" w:rsidR="002C6FDC" w:rsidRPr="002C6FDC" w:rsidRDefault="002C6FDC" w:rsidP="002C6FDC">
      <w:pPr>
        <w:tabs>
          <w:tab w:val="left" w:pos="1843"/>
        </w:tabs>
        <w:autoSpaceDE w:val="0"/>
        <w:autoSpaceDN w:val="0"/>
        <w:adjustRightInd w:val="0"/>
        <w:spacing w:after="0" w:line="240" w:lineRule="auto"/>
        <w:ind w:left="1843"/>
        <w:rPr>
          <w:rFonts w:ascii="Arial" w:eastAsia="Calibri" w:hAnsi="Arial" w:cs="Arial"/>
          <w:bCs/>
          <w:sz w:val="24"/>
          <w:szCs w:val="24"/>
          <w:lang w:eastAsia="en-US"/>
        </w:rPr>
      </w:pPr>
      <w:r w:rsidRPr="002C6FDC">
        <w:rPr>
          <w:rFonts w:ascii="Arial" w:eastAsia="Calibri" w:hAnsi="Arial" w:cs="Arial"/>
          <w:bCs/>
          <w:sz w:val="24"/>
          <w:szCs w:val="24"/>
          <w:lang w:eastAsia="en-US"/>
        </w:rPr>
        <w:t>El contratista deberá tomar las previsiones del caso que aseguren un abastecimiento de acuerdo a lo solicitado.</w:t>
      </w:r>
    </w:p>
    <w:p w14:paraId="287A6806" w14:textId="77777777" w:rsidR="002C6FDC" w:rsidRPr="002C6FDC" w:rsidRDefault="002C6FDC" w:rsidP="002C6FDC">
      <w:pPr>
        <w:tabs>
          <w:tab w:val="left" w:pos="1843"/>
        </w:tabs>
        <w:autoSpaceDE w:val="0"/>
        <w:autoSpaceDN w:val="0"/>
        <w:adjustRightInd w:val="0"/>
        <w:spacing w:after="0" w:line="240" w:lineRule="auto"/>
        <w:ind w:left="1843"/>
        <w:rPr>
          <w:rFonts w:ascii="Arial" w:eastAsia="Calibri" w:hAnsi="Arial" w:cs="Arial"/>
          <w:bCs/>
          <w:sz w:val="24"/>
          <w:szCs w:val="24"/>
          <w:lang w:eastAsia="en-US"/>
        </w:rPr>
      </w:pPr>
    </w:p>
    <w:p w14:paraId="7AF57E93" w14:textId="77777777" w:rsidR="002C6FDC" w:rsidRPr="002C6FDC" w:rsidRDefault="002C6FDC" w:rsidP="002C6FDC">
      <w:pPr>
        <w:tabs>
          <w:tab w:val="left" w:pos="1843"/>
        </w:tabs>
        <w:autoSpaceDE w:val="0"/>
        <w:autoSpaceDN w:val="0"/>
        <w:adjustRightInd w:val="0"/>
        <w:spacing w:after="0" w:line="240" w:lineRule="auto"/>
        <w:ind w:left="1843"/>
        <w:rPr>
          <w:rFonts w:ascii="Arial" w:eastAsia="Calibri" w:hAnsi="Arial" w:cs="Arial"/>
          <w:bCs/>
          <w:sz w:val="24"/>
          <w:szCs w:val="24"/>
          <w:lang w:eastAsia="en-US"/>
        </w:rPr>
      </w:pPr>
      <w:r w:rsidRPr="002C6FDC">
        <w:rPr>
          <w:rFonts w:ascii="Arial" w:eastAsia="Calibri" w:hAnsi="Arial" w:cs="Arial"/>
          <w:bCs/>
          <w:sz w:val="24"/>
          <w:szCs w:val="24"/>
          <w:lang w:eastAsia="en-US"/>
        </w:rPr>
        <w:lastRenderedPageBreak/>
        <w:t>El servicio a entregar debe ser exactamente en la cantidad y calidad que fue solicitado y serán entregados como corresponde.</w:t>
      </w:r>
    </w:p>
    <w:p w14:paraId="3705C9C9" w14:textId="77777777" w:rsidR="002C6FDC" w:rsidRPr="002C6FDC" w:rsidRDefault="002C6FDC" w:rsidP="002C6FDC">
      <w:pPr>
        <w:tabs>
          <w:tab w:val="left" w:pos="1843"/>
        </w:tabs>
        <w:autoSpaceDE w:val="0"/>
        <w:autoSpaceDN w:val="0"/>
        <w:adjustRightInd w:val="0"/>
        <w:spacing w:after="0" w:line="240" w:lineRule="auto"/>
        <w:ind w:left="1843"/>
        <w:rPr>
          <w:rFonts w:ascii="Arial" w:eastAsia="Calibri" w:hAnsi="Arial" w:cs="Arial"/>
          <w:bCs/>
          <w:sz w:val="24"/>
          <w:szCs w:val="24"/>
          <w:lang w:eastAsia="en-US"/>
        </w:rPr>
      </w:pPr>
    </w:p>
    <w:p w14:paraId="741AEB93" w14:textId="77777777" w:rsidR="002C6FDC" w:rsidRPr="002C6FDC" w:rsidRDefault="002C6FDC" w:rsidP="002C6FDC">
      <w:pPr>
        <w:tabs>
          <w:tab w:val="left" w:pos="1843"/>
        </w:tabs>
        <w:autoSpaceDE w:val="0"/>
        <w:autoSpaceDN w:val="0"/>
        <w:adjustRightInd w:val="0"/>
        <w:spacing w:after="0" w:line="240" w:lineRule="auto"/>
        <w:ind w:left="1843"/>
        <w:rPr>
          <w:rFonts w:ascii="Arial" w:eastAsia="Calibri" w:hAnsi="Arial" w:cs="Arial"/>
          <w:bCs/>
          <w:sz w:val="24"/>
          <w:szCs w:val="24"/>
          <w:lang w:eastAsia="en-US"/>
        </w:rPr>
      </w:pPr>
      <w:r w:rsidRPr="002C6FDC">
        <w:rPr>
          <w:rFonts w:ascii="Arial" w:eastAsia="Calibri" w:hAnsi="Arial" w:cs="Arial"/>
          <w:bCs/>
          <w:sz w:val="24"/>
          <w:szCs w:val="24"/>
          <w:lang w:eastAsia="en-US"/>
        </w:rPr>
        <w:t xml:space="preserve">Todos los componentes o suministros ofrecidos, deberán ser nuevo, de primer uso y de fábrica. Garantía mínima de un (1) año. </w:t>
      </w:r>
    </w:p>
    <w:p w14:paraId="47CC5226" w14:textId="77777777" w:rsidR="002C6FDC" w:rsidRPr="002C6FDC" w:rsidRDefault="002C6FDC" w:rsidP="002C6FDC">
      <w:pPr>
        <w:spacing w:line="259" w:lineRule="auto"/>
        <w:ind w:left="1779" w:right="-6"/>
        <w:contextualSpacing/>
        <w:jc w:val="both"/>
        <w:rPr>
          <w:rFonts w:ascii="Arial" w:eastAsia="Arial" w:hAnsi="Arial" w:cs="Arial"/>
          <w:color w:val="auto"/>
          <w:sz w:val="24"/>
          <w:szCs w:val="24"/>
          <w:lang w:eastAsia="en-US"/>
        </w:rPr>
      </w:pPr>
    </w:p>
    <w:p w14:paraId="04785D71" w14:textId="77777777" w:rsidR="002C6FDC" w:rsidRPr="002C6FDC" w:rsidRDefault="002C6FDC" w:rsidP="002C6FDC">
      <w:pPr>
        <w:spacing w:line="259" w:lineRule="auto"/>
        <w:ind w:left="1506" w:hanging="294"/>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7.1.2 Recursos y facilidades a ser provistos por la Entidad</w:t>
      </w:r>
    </w:p>
    <w:p w14:paraId="18A55F2B" w14:textId="77777777" w:rsidR="002C6FDC" w:rsidRPr="002C6FDC" w:rsidRDefault="002C6FDC" w:rsidP="002C6FDC">
      <w:pPr>
        <w:tabs>
          <w:tab w:val="left" w:pos="1843"/>
        </w:tabs>
        <w:autoSpaceDE w:val="0"/>
        <w:autoSpaceDN w:val="0"/>
        <w:adjustRightInd w:val="0"/>
        <w:spacing w:after="0" w:line="240" w:lineRule="auto"/>
        <w:ind w:left="1843"/>
        <w:rPr>
          <w:rFonts w:ascii="Arial" w:eastAsia="Calibri" w:hAnsi="Arial" w:cs="Arial"/>
          <w:bCs/>
          <w:sz w:val="24"/>
          <w:szCs w:val="24"/>
          <w:lang w:eastAsia="en-US"/>
        </w:rPr>
      </w:pPr>
      <w:r w:rsidRPr="002C6FDC">
        <w:rPr>
          <w:rFonts w:ascii="Arial" w:eastAsia="Calibri" w:hAnsi="Arial" w:cs="Arial"/>
          <w:bCs/>
          <w:sz w:val="24"/>
          <w:szCs w:val="24"/>
          <w:lang w:eastAsia="en-US"/>
        </w:rPr>
        <w:t>La Entidad se compromete a facilitar el ingreso a las instalaciones para la ejecución del servicio.</w:t>
      </w:r>
    </w:p>
    <w:p w14:paraId="1B40A10E" w14:textId="77777777" w:rsidR="002C6FDC" w:rsidRPr="002C6FDC" w:rsidRDefault="002C6FDC" w:rsidP="002C6FDC">
      <w:pPr>
        <w:tabs>
          <w:tab w:val="left" w:pos="1843"/>
        </w:tabs>
        <w:autoSpaceDE w:val="0"/>
        <w:autoSpaceDN w:val="0"/>
        <w:adjustRightInd w:val="0"/>
        <w:spacing w:after="0" w:line="240" w:lineRule="auto"/>
        <w:ind w:left="1843"/>
        <w:rPr>
          <w:rFonts w:ascii="Arial" w:eastAsia="Calibri" w:hAnsi="Arial" w:cs="Arial"/>
          <w:bCs/>
          <w:sz w:val="24"/>
          <w:szCs w:val="24"/>
          <w:lang w:eastAsia="en-US"/>
        </w:rPr>
      </w:pPr>
    </w:p>
    <w:p w14:paraId="196F64EA" w14:textId="77777777" w:rsidR="002C6FDC" w:rsidRPr="002C6FDC" w:rsidRDefault="002C6FDC" w:rsidP="002C6FDC">
      <w:pPr>
        <w:tabs>
          <w:tab w:val="left" w:pos="1843"/>
        </w:tabs>
        <w:autoSpaceDE w:val="0"/>
        <w:autoSpaceDN w:val="0"/>
        <w:adjustRightInd w:val="0"/>
        <w:spacing w:after="0" w:line="240" w:lineRule="auto"/>
        <w:ind w:left="1843"/>
        <w:rPr>
          <w:rFonts w:ascii="Arial" w:eastAsia="Calibri" w:hAnsi="Arial" w:cs="Arial"/>
          <w:bCs/>
          <w:sz w:val="24"/>
          <w:szCs w:val="24"/>
          <w:lang w:eastAsia="en-US"/>
        </w:rPr>
      </w:pPr>
      <w:r w:rsidRPr="002C6FDC">
        <w:rPr>
          <w:rFonts w:ascii="Arial" w:eastAsia="Calibri" w:hAnsi="Arial" w:cs="Arial"/>
          <w:bCs/>
          <w:sz w:val="24"/>
          <w:szCs w:val="24"/>
          <w:lang w:eastAsia="en-US"/>
        </w:rPr>
        <w:t xml:space="preserve">Los proveedores podrán solicitar una visita a las instalaciones del establecimiento penitenciario donde se realizará el servicio, previo coordinación con el área del Equipo de Logística de la Entidad antes de la presentación de su oferta con el propósito de verificar los trabajos a realizar, metrajes, etc. </w:t>
      </w:r>
    </w:p>
    <w:p w14:paraId="617F1BC7" w14:textId="77777777" w:rsidR="002C6FDC" w:rsidRPr="002C6FDC" w:rsidRDefault="002C6FDC" w:rsidP="002C6FDC">
      <w:pPr>
        <w:spacing w:line="259" w:lineRule="auto"/>
        <w:ind w:left="1506" w:hanging="294"/>
        <w:jc w:val="both"/>
        <w:rPr>
          <w:rFonts w:ascii="Arial" w:eastAsia="Arial" w:hAnsi="Arial" w:cs="Arial"/>
          <w:color w:val="auto"/>
          <w:sz w:val="24"/>
          <w:szCs w:val="24"/>
          <w:lang w:eastAsia="en-US"/>
        </w:rPr>
      </w:pPr>
    </w:p>
    <w:p w14:paraId="64599907" w14:textId="77777777" w:rsidR="002C6FDC" w:rsidRPr="002C6FDC" w:rsidRDefault="002C6FDC" w:rsidP="002C6FDC">
      <w:pPr>
        <w:spacing w:line="259" w:lineRule="auto"/>
        <w:ind w:left="1506" w:hanging="294"/>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7.1.3 Otras obligaciones de la Entidad</w:t>
      </w:r>
    </w:p>
    <w:p w14:paraId="5C50856C" w14:textId="77777777" w:rsidR="002C6FDC" w:rsidRPr="002C6FDC" w:rsidRDefault="002C6FDC" w:rsidP="002C6FDC">
      <w:pPr>
        <w:spacing w:line="259" w:lineRule="auto"/>
        <w:ind w:left="1779" w:right="-6"/>
        <w:contextualSpacing/>
        <w:jc w:val="both"/>
        <w:rPr>
          <w:rFonts w:ascii="Arial" w:eastAsia="Arial" w:hAnsi="Arial" w:cs="Arial"/>
          <w:color w:val="auto"/>
          <w:sz w:val="24"/>
          <w:szCs w:val="24"/>
          <w:lang w:eastAsia="en-US"/>
        </w:rPr>
      </w:pPr>
      <w:r w:rsidRPr="002C6FDC">
        <w:rPr>
          <w:rFonts w:ascii="Arial" w:eastAsia="Arial" w:hAnsi="Arial" w:cs="Arial"/>
          <w:color w:val="auto"/>
          <w:sz w:val="24"/>
          <w:szCs w:val="24"/>
          <w:lang w:eastAsia="en-US"/>
        </w:rPr>
        <w:t>La Oficina Regional Norte, no le corresponderá ninguna responsabilidad por accidentes, daños, mutilaciones, invalidez o muerte del Nutricionista o daños ocasionados a terceras personas que pudieran ocurrir en la ejecución del contrato.</w:t>
      </w:r>
    </w:p>
    <w:p w14:paraId="181B5EF2" w14:textId="77777777" w:rsidR="002C6FDC" w:rsidRPr="002C6FDC" w:rsidRDefault="002C6FDC" w:rsidP="002C6FDC">
      <w:pPr>
        <w:spacing w:after="0" w:line="240" w:lineRule="auto"/>
        <w:ind w:left="2368" w:right="-6" w:hanging="294"/>
        <w:contextualSpacing/>
        <w:jc w:val="both"/>
        <w:rPr>
          <w:rFonts w:ascii="Arial" w:eastAsia="Arial" w:hAnsi="Arial" w:cs="Arial"/>
          <w:color w:val="auto"/>
          <w:sz w:val="24"/>
          <w:szCs w:val="24"/>
          <w:lang w:eastAsia="en-US"/>
        </w:rPr>
      </w:pPr>
    </w:p>
    <w:p w14:paraId="6D16342A" w14:textId="77777777" w:rsidR="002C6FDC" w:rsidRPr="002C6FDC" w:rsidRDefault="002C6FDC" w:rsidP="002C6FDC">
      <w:pPr>
        <w:spacing w:after="0" w:line="240" w:lineRule="auto"/>
        <w:ind w:left="786"/>
        <w:contextualSpacing/>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7.2 Adelantos</w:t>
      </w:r>
    </w:p>
    <w:p w14:paraId="07DC2FB0" w14:textId="77777777" w:rsidR="002C6FDC" w:rsidRPr="002C6FDC" w:rsidRDefault="002C6FDC" w:rsidP="002C6FDC">
      <w:pPr>
        <w:spacing w:after="0" w:line="240" w:lineRule="auto"/>
        <w:ind w:left="786"/>
        <w:contextualSpacing/>
        <w:jc w:val="both"/>
        <w:rPr>
          <w:rFonts w:ascii="Arial" w:eastAsia="Arial" w:hAnsi="Arial" w:cs="Arial"/>
          <w:color w:val="auto"/>
          <w:sz w:val="24"/>
          <w:szCs w:val="24"/>
          <w:lang w:val="es-ES" w:eastAsia="en-US"/>
        </w:rPr>
      </w:pPr>
      <w:r w:rsidRPr="002C6FDC">
        <w:rPr>
          <w:rFonts w:ascii="Arial" w:eastAsia="Arial" w:hAnsi="Arial" w:cs="Arial"/>
          <w:color w:val="auto"/>
          <w:sz w:val="24"/>
          <w:szCs w:val="24"/>
          <w:lang w:val="es-ES" w:eastAsia="en-US"/>
        </w:rPr>
        <w:tab/>
        <w:t>No se ha considerado.</w:t>
      </w:r>
    </w:p>
    <w:p w14:paraId="251E334E" w14:textId="77777777" w:rsidR="002C6FDC" w:rsidRPr="002C6FDC" w:rsidRDefault="002C6FDC" w:rsidP="002C6FDC">
      <w:pPr>
        <w:spacing w:after="0" w:line="240" w:lineRule="auto"/>
        <w:ind w:left="786"/>
        <w:contextualSpacing/>
        <w:jc w:val="both"/>
        <w:rPr>
          <w:rFonts w:ascii="Arial" w:eastAsia="Arial" w:hAnsi="Arial" w:cs="Arial"/>
          <w:color w:val="auto"/>
          <w:sz w:val="24"/>
          <w:szCs w:val="24"/>
          <w:lang w:val="es-ES" w:eastAsia="en-US"/>
        </w:rPr>
      </w:pPr>
    </w:p>
    <w:p w14:paraId="12A2EBF0" w14:textId="77777777" w:rsidR="002C6FDC" w:rsidRPr="002C6FDC" w:rsidRDefault="002C6FDC" w:rsidP="002C6FDC">
      <w:pPr>
        <w:spacing w:after="0" w:line="240" w:lineRule="auto"/>
        <w:ind w:left="786"/>
        <w:contextualSpacing/>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7.3 Subcontratación</w:t>
      </w:r>
    </w:p>
    <w:p w14:paraId="0F421D4C" w14:textId="77777777" w:rsidR="002C6FDC" w:rsidRPr="002C6FDC" w:rsidRDefault="002C6FDC" w:rsidP="002C6FDC">
      <w:pPr>
        <w:spacing w:after="0" w:line="240" w:lineRule="auto"/>
        <w:ind w:left="786"/>
        <w:contextualSpacing/>
        <w:jc w:val="both"/>
        <w:rPr>
          <w:rFonts w:ascii="Arial" w:eastAsia="Arial" w:hAnsi="Arial" w:cs="Arial"/>
          <w:color w:val="auto"/>
          <w:sz w:val="24"/>
          <w:szCs w:val="24"/>
          <w:lang w:val="es-ES" w:eastAsia="en-US"/>
        </w:rPr>
      </w:pPr>
      <w:r w:rsidRPr="002C6FDC">
        <w:rPr>
          <w:rFonts w:ascii="Arial" w:eastAsia="Arial" w:hAnsi="Arial" w:cs="Arial"/>
          <w:color w:val="auto"/>
          <w:sz w:val="24"/>
          <w:szCs w:val="24"/>
          <w:lang w:val="es-ES" w:eastAsia="en-US"/>
        </w:rPr>
        <w:tab/>
        <w:t>No se permite la subcontratación.</w:t>
      </w:r>
    </w:p>
    <w:p w14:paraId="766AAE8B" w14:textId="77777777" w:rsidR="002C6FDC" w:rsidRPr="002C6FDC" w:rsidRDefault="002C6FDC" w:rsidP="002C6FDC">
      <w:pPr>
        <w:spacing w:after="0" w:line="240" w:lineRule="auto"/>
        <w:ind w:left="786"/>
        <w:contextualSpacing/>
        <w:jc w:val="both"/>
        <w:rPr>
          <w:rFonts w:ascii="Arial" w:eastAsia="Arial" w:hAnsi="Arial" w:cs="Arial"/>
          <w:color w:val="auto"/>
          <w:sz w:val="24"/>
          <w:szCs w:val="24"/>
          <w:lang w:val="es-ES" w:eastAsia="en-US"/>
        </w:rPr>
      </w:pPr>
    </w:p>
    <w:p w14:paraId="75B704B4" w14:textId="77777777" w:rsidR="002C6FDC" w:rsidRPr="002C6FDC" w:rsidRDefault="002C6FDC" w:rsidP="002C6FDC">
      <w:pPr>
        <w:spacing w:after="0" w:line="240" w:lineRule="auto"/>
        <w:ind w:left="786"/>
        <w:contextualSpacing/>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7.4 Confidencialidad.</w:t>
      </w:r>
    </w:p>
    <w:p w14:paraId="093C5120" w14:textId="77777777" w:rsidR="002C6FDC" w:rsidRPr="002C6FDC" w:rsidRDefault="002C6FDC" w:rsidP="002C6FDC">
      <w:pPr>
        <w:spacing w:after="0" w:line="240" w:lineRule="auto"/>
        <w:ind w:left="1506"/>
        <w:contextualSpacing/>
        <w:jc w:val="both"/>
        <w:rPr>
          <w:rFonts w:ascii="Arial" w:eastAsia="Arial" w:hAnsi="Arial" w:cs="Arial"/>
          <w:color w:val="auto"/>
          <w:sz w:val="24"/>
          <w:szCs w:val="24"/>
          <w:lang w:val="es-ES" w:eastAsia="en-US"/>
        </w:rPr>
      </w:pPr>
      <w:r w:rsidRPr="002C6FDC">
        <w:rPr>
          <w:rFonts w:ascii="Arial" w:eastAsia="Arial" w:hAnsi="Arial" w:cs="Arial"/>
          <w:color w:val="auto"/>
          <w:sz w:val="24"/>
          <w:szCs w:val="24"/>
          <w:lang w:eastAsia="en-US"/>
        </w:rPr>
        <w:t>El contratista se compromete a guardar estricta reserva y absoluta confidencialidad respecto a la información suministrada o que recoja por la Entidad, así como a toda aquella a la que tenga para los fines del servicio.</w:t>
      </w:r>
      <w:r w:rsidRPr="002C6FDC">
        <w:rPr>
          <w:rFonts w:ascii="Arial" w:eastAsia="Arial" w:hAnsi="Arial" w:cs="Arial"/>
          <w:color w:val="auto"/>
          <w:sz w:val="24"/>
          <w:szCs w:val="24"/>
          <w:lang w:val="es-ES" w:eastAsia="en-US"/>
        </w:rPr>
        <w:t xml:space="preserve"> </w:t>
      </w:r>
    </w:p>
    <w:p w14:paraId="6A00E31B" w14:textId="77777777" w:rsidR="002C6FDC" w:rsidRPr="002C6FDC" w:rsidRDefault="002C6FDC" w:rsidP="002C6FDC">
      <w:pPr>
        <w:spacing w:after="0" w:line="240" w:lineRule="auto"/>
        <w:ind w:left="1506"/>
        <w:contextualSpacing/>
        <w:jc w:val="both"/>
        <w:rPr>
          <w:rFonts w:ascii="Arial" w:eastAsia="Arial" w:hAnsi="Arial" w:cs="Arial"/>
          <w:color w:val="auto"/>
          <w:sz w:val="24"/>
          <w:szCs w:val="24"/>
          <w:lang w:val="es-ES" w:eastAsia="en-US"/>
        </w:rPr>
      </w:pPr>
    </w:p>
    <w:p w14:paraId="3F1582A3" w14:textId="77777777" w:rsidR="002C6FDC" w:rsidRPr="002C6FDC" w:rsidRDefault="002C6FDC" w:rsidP="002C6FDC">
      <w:pPr>
        <w:spacing w:after="0" w:line="240" w:lineRule="auto"/>
        <w:ind w:left="786"/>
        <w:contextualSpacing/>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7.</w:t>
      </w:r>
      <w:r w:rsidRPr="002C6FDC">
        <w:rPr>
          <w:rFonts w:ascii="Arial" w:eastAsia="Arial" w:hAnsi="Arial" w:cs="Arial"/>
          <w:b/>
          <w:color w:val="auto"/>
          <w:sz w:val="24"/>
          <w:szCs w:val="24"/>
          <w:lang w:eastAsia="en-US"/>
        </w:rPr>
        <w:t>5</w:t>
      </w:r>
      <w:r w:rsidRPr="002C6FDC">
        <w:rPr>
          <w:rFonts w:ascii="Arial" w:eastAsia="Arial" w:hAnsi="Arial" w:cs="Arial"/>
          <w:b/>
          <w:color w:val="auto"/>
          <w:sz w:val="24"/>
          <w:szCs w:val="24"/>
          <w:lang w:val="es-ES" w:eastAsia="en-US"/>
        </w:rPr>
        <w:t xml:space="preserve"> Conformidad de la prestación</w:t>
      </w:r>
    </w:p>
    <w:p w14:paraId="37417C69" w14:textId="77777777" w:rsidR="002C6FDC" w:rsidRPr="002C6FDC" w:rsidRDefault="002C6FDC" w:rsidP="002C6FDC">
      <w:pPr>
        <w:widowControl w:val="0"/>
        <w:spacing w:after="0" w:line="240" w:lineRule="auto"/>
        <w:ind w:left="1506" w:firstLine="4"/>
        <w:contextualSpacing/>
        <w:jc w:val="both"/>
        <w:rPr>
          <w:rFonts w:ascii="Arial" w:eastAsia="Calibri" w:hAnsi="Arial" w:cs="Arial"/>
          <w:color w:val="auto"/>
          <w:sz w:val="24"/>
          <w:szCs w:val="24"/>
          <w:lang w:eastAsia="en-US"/>
        </w:rPr>
      </w:pPr>
      <w:r w:rsidRPr="002C6FDC">
        <w:rPr>
          <w:rFonts w:ascii="Arial" w:eastAsia="Calibri" w:hAnsi="Arial" w:cs="Arial"/>
          <w:color w:val="auto"/>
          <w:sz w:val="24"/>
          <w:szCs w:val="24"/>
          <w:lang w:val="es-ES" w:eastAsia="en-US"/>
        </w:rPr>
        <w:t xml:space="preserve">La conformidad de la prestación del servicio se regula por lo dispuesto en el artículo 168 del Reglamento de la Ley de Contrataciones del Estado. La </w:t>
      </w:r>
      <w:r w:rsidRPr="002C6FDC">
        <w:rPr>
          <w:rFonts w:ascii="Arial" w:eastAsia="Calibri" w:hAnsi="Arial" w:cs="Arial"/>
          <w:color w:val="auto"/>
          <w:sz w:val="24"/>
          <w:szCs w:val="24"/>
          <w:lang w:eastAsia="en-US"/>
        </w:rPr>
        <w:t xml:space="preserve">conformidad será otorgada por la Oficina de Administración del </w:t>
      </w:r>
      <w:r w:rsidRPr="002C6FDC">
        <w:rPr>
          <w:rFonts w:ascii="Arial" w:eastAsia="MS Mincho" w:hAnsi="Arial" w:cs="Arial"/>
          <w:color w:val="auto"/>
          <w:sz w:val="24"/>
          <w:szCs w:val="24"/>
          <w:lang w:eastAsia="en-US"/>
        </w:rPr>
        <w:t xml:space="preserve">establecimiento penitenciario de Piura </w:t>
      </w:r>
      <w:r w:rsidRPr="002C6FDC">
        <w:rPr>
          <w:rFonts w:ascii="Arial" w:eastAsia="Calibri" w:hAnsi="Arial" w:cs="Arial"/>
          <w:color w:val="auto"/>
          <w:sz w:val="24"/>
          <w:szCs w:val="24"/>
          <w:lang w:eastAsia="en-US"/>
        </w:rPr>
        <w:t>en el plazo máximo de SIETE (7) DÍAS de producida la recepción del servicio.</w:t>
      </w:r>
    </w:p>
    <w:p w14:paraId="664E8FC6" w14:textId="77777777" w:rsidR="002C6FDC" w:rsidRDefault="002C6FDC" w:rsidP="002C6FDC">
      <w:pPr>
        <w:widowControl w:val="0"/>
        <w:spacing w:after="0" w:line="240" w:lineRule="auto"/>
        <w:ind w:left="1506" w:firstLine="4"/>
        <w:contextualSpacing/>
        <w:jc w:val="both"/>
        <w:rPr>
          <w:rFonts w:ascii="Arial" w:eastAsia="Calibri" w:hAnsi="Arial" w:cs="Arial"/>
          <w:color w:val="auto"/>
          <w:sz w:val="24"/>
          <w:szCs w:val="24"/>
          <w:lang w:val="es-ES" w:eastAsia="en-US"/>
        </w:rPr>
      </w:pPr>
    </w:p>
    <w:p w14:paraId="6A797364" w14:textId="77777777" w:rsidR="002C6FDC" w:rsidRPr="002C6FDC" w:rsidRDefault="002C6FDC" w:rsidP="002C6FDC">
      <w:pPr>
        <w:widowControl w:val="0"/>
        <w:spacing w:after="0" w:line="240" w:lineRule="auto"/>
        <w:ind w:left="1506" w:firstLine="4"/>
        <w:contextualSpacing/>
        <w:jc w:val="both"/>
        <w:rPr>
          <w:rFonts w:ascii="Arial" w:eastAsia="Calibri" w:hAnsi="Arial" w:cs="Arial"/>
          <w:color w:val="auto"/>
          <w:sz w:val="24"/>
          <w:szCs w:val="24"/>
          <w:lang w:val="es-ES" w:eastAsia="en-US"/>
        </w:rPr>
      </w:pPr>
    </w:p>
    <w:p w14:paraId="6EEE91A4" w14:textId="77777777" w:rsidR="002C6FDC" w:rsidRPr="002C6FDC" w:rsidRDefault="002C6FDC" w:rsidP="002C6FDC">
      <w:pPr>
        <w:spacing w:after="0" w:line="240" w:lineRule="auto"/>
        <w:ind w:left="786"/>
        <w:contextualSpacing/>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 xml:space="preserve">7.7 Forma de pago </w:t>
      </w:r>
    </w:p>
    <w:p w14:paraId="5156444D" w14:textId="77777777" w:rsidR="002C6FDC" w:rsidRPr="002C6FDC" w:rsidRDefault="002C6FDC" w:rsidP="002C6FDC">
      <w:pPr>
        <w:widowControl w:val="0"/>
        <w:spacing w:after="0" w:line="240" w:lineRule="auto"/>
        <w:ind w:left="1353"/>
        <w:contextualSpacing/>
        <w:jc w:val="both"/>
        <w:rPr>
          <w:rFonts w:ascii="Arial" w:eastAsia="Calibri" w:hAnsi="Arial" w:cs="Arial"/>
          <w:color w:val="auto"/>
          <w:sz w:val="24"/>
          <w:szCs w:val="24"/>
          <w:lang w:eastAsia="en-US"/>
        </w:rPr>
      </w:pPr>
      <w:r w:rsidRPr="002C6FDC">
        <w:rPr>
          <w:rFonts w:ascii="Arial" w:eastAsia="Calibri" w:hAnsi="Arial" w:cs="Arial"/>
          <w:sz w:val="24"/>
          <w:szCs w:val="24"/>
          <w:lang w:eastAsia="en-US"/>
        </w:rPr>
        <w:t xml:space="preserve">La Entidad realizará el pago </w:t>
      </w:r>
      <w:r w:rsidRPr="002C6FDC">
        <w:rPr>
          <w:rFonts w:ascii="Arial" w:eastAsia="Calibri" w:hAnsi="Arial" w:cs="Arial"/>
          <w:color w:val="auto"/>
          <w:sz w:val="24"/>
          <w:szCs w:val="24"/>
          <w:lang w:eastAsia="en-US"/>
        </w:rPr>
        <w:t xml:space="preserve">de la contraprestación pactada a favor del contratista en UNICO MONTO. </w:t>
      </w:r>
    </w:p>
    <w:p w14:paraId="75872466" w14:textId="77777777" w:rsidR="002C6FDC" w:rsidRPr="002C6FDC" w:rsidRDefault="002C6FDC" w:rsidP="002C6FDC">
      <w:pPr>
        <w:widowControl w:val="0"/>
        <w:spacing w:after="0" w:line="240" w:lineRule="auto"/>
        <w:ind w:left="1353"/>
        <w:contextualSpacing/>
        <w:jc w:val="both"/>
        <w:rPr>
          <w:rFonts w:ascii="Arial" w:eastAsia="Calibri" w:hAnsi="Arial" w:cs="Arial"/>
          <w:color w:val="auto"/>
          <w:sz w:val="24"/>
          <w:szCs w:val="24"/>
          <w:lang w:eastAsia="en-US"/>
        </w:rPr>
      </w:pPr>
    </w:p>
    <w:p w14:paraId="5C8C4282" w14:textId="77777777" w:rsidR="002C6FDC" w:rsidRPr="002C6FDC" w:rsidRDefault="002C6FDC" w:rsidP="002C6FDC">
      <w:pPr>
        <w:widowControl w:val="0"/>
        <w:spacing w:after="0" w:line="240" w:lineRule="auto"/>
        <w:ind w:left="1353"/>
        <w:contextualSpacing/>
        <w:jc w:val="both"/>
        <w:rPr>
          <w:rFonts w:ascii="Arial" w:eastAsia="Calibri" w:hAnsi="Arial" w:cs="Arial"/>
          <w:color w:val="auto"/>
          <w:sz w:val="24"/>
          <w:szCs w:val="24"/>
          <w:lang w:eastAsia="en-US"/>
        </w:rPr>
      </w:pPr>
      <w:r w:rsidRPr="002C6FDC">
        <w:rPr>
          <w:rFonts w:ascii="Arial" w:eastAsia="Calibri" w:hAnsi="Arial" w:cs="Arial"/>
          <w:color w:val="auto"/>
          <w:sz w:val="24"/>
          <w:szCs w:val="24"/>
          <w:lang w:eastAsia="en-US"/>
        </w:rPr>
        <w:t>Para efectos del pago de las contraprestaciones ejecutadas por el contratista, la Entidad debe contar con la siguiente documentación:</w:t>
      </w:r>
    </w:p>
    <w:p w14:paraId="0BE04CF9" w14:textId="77777777" w:rsidR="002C6FDC" w:rsidRPr="002C6FDC" w:rsidRDefault="002C6FDC" w:rsidP="002C6FDC">
      <w:pPr>
        <w:widowControl w:val="0"/>
        <w:spacing w:line="259" w:lineRule="auto"/>
        <w:ind w:left="1353"/>
        <w:jc w:val="both"/>
        <w:rPr>
          <w:rFonts w:ascii="Arial" w:eastAsia="Calibri" w:hAnsi="Arial" w:cs="Arial"/>
          <w:b/>
          <w:color w:val="auto"/>
          <w:sz w:val="24"/>
          <w:szCs w:val="24"/>
          <w:lang w:eastAsia="en-US"/>
        </w:rPr>
      </w:pPr>
    </w:p>
    <w:p w14:paraId="36F59478" w14:textId="77777777" w:rsidR="002C6FDC" w:rsidRPr="002C6FDC" w:rsidRDefault="002C6FDC" w:rsidP="00BE1777">
      <w:pPr>
        <w:widowControl w:val="0"/>
        <w:numPr>
          <w:ilvl w:val="0"/>
          <w:numId w:val="6"/>
        </w:numPr>
        <w:tabs>
          <w:tab w:val="num" w:pos="1028"/>
        </w:tabs>
        <w:spacing w:after="0" w:line="240" w:lineRule="auto"/>
        <w:ind w:left="1637" w:hanging="284"/>
        <w:jc w:val="both"/>
        <w:rPr>
          <w:rFonts w:ascii="Arial" w:eastAsia="Calibri" w:hAnsi="Arial" w:cs="Arial"/>
          <w:b/>
          <w:i/>
          <w:color w:val="auto"/>
          <w:sz w:val="24"/>
          <w:szCs w:val="24"/>
          <w:lang w:eastAsia="en-US"/>
        </w:rPr>
      </w:pPr>
      <w:r w:rsidRPr="002C6FDC">
        <w:rPr>
          <w:rFonts w:ascii="Arial" w:eastAsia="Calibri" w:hAnsi="Arial" w:cs="Arial"/>
          <w:color w:val="auto"/>
          <w:sz w:val="24"/>
          <w:szCs w:val="24"/>
          <w:lang w:eastAsia="en-US"/>
        </w:rPr>
        <w:lastRenderedPageBreak/>
        <w:t xml:space="preserve">Informe del funcionario responsable de la Oficina de la Administración </w:t>
      </w:r>
      <w:r w:rsidRPr="002C6FDC">
        <w:rPr>
          <w:rFonts w:ascii="Arial" w:eastAsia="MS Mincho" w:hAnsi="Arial" w:cs="Arial"/>
          <w:color w:val="auto"/>
          <w:sz w:val="24"/>
          <w:szCs w:val="24"/>
          <w:lang w:eastAsia="en-US"/>
        </w:rPr>
        <w:t>del establecimiento penitenciario de Piura</w:t>
      </w:r>
      <w:r w:rsidRPr="002C6FDC">
        <w:rPr>
          <w:rFonts w:ascii="Arial" w:eastAsia="Calibri" w:hAnsi="Arial" w:cs="Arial"/>
          <w:color w:val="auto"/>
          <w:sz w:val="24"/>
          <w:szCs w:val="24"/>
          <w:lang w:eastAsia="en-US"/>
        </w:rPr>
        <w:t>.</w:t>
      </w:r>
    </w:p>
    <w:p w14:paraId="064D9949" w14:textId="77777777" w:rsidR="002C6FDC" w:rsidRPr="002C6FDC" w:rsidRDefault="002C6FDC" w:rsidP="00BE1777">
      <w:pPr>
        <w:widowControl w:val="0"/>
        <w:numPr>
          <w:ilvl w:val="0"/>
          <w:numId w:val="6"/>
        </w:numPr>
        <w:tabs>
          <w:tab w:val="num" w:pos="1028"/>
        </w:tabs>
        <w:spacing w:after="0" w:line="240" w:lineRule="auto"/>
        <w:ind w:left="1637" w:hanging="284"/>
        <w:jc w:val="both"/>
        <w:rPr>
          <w:rFonts w:ascii="Arial" w:eastAsia="Calibri" w:hAnsi="Arial" w:cs="Arial"/>
          <w:b/>
          <w:i/>
          <w:color w:val="auto"/>
          <w:sz w:val="24"/>
          <w:szCs w:val="24"/>
          <w:lang w:eastAsia="en-US"/>
        </w:rPr>
      </w:pPr>
      <w:r w:rsidRPr="002C6FDC">
        <w:rPr>
          <w:rFonts w:ascii="Arial" w:eastAsia="Calibri" w:hAnsi="Arial" w:cs="Arial"/>
          <w:color w:val="auto"/>
          <w:sz w:val="24"/>
          <w:szCs w:val="24"/>
          <w:lang w:eastAsia="en-US"/>
        </w:rPr>
        <w:t>Comprobante de pago a nombre de la Oficina Regional Norte del Instituto</w:t>
      </w:r>
      <w:r w:rsidRPr="002C6FDC">
        <w:rPr>
          <w:rFonts w:ascii="Arial" w:eastAsia="Calibri" w:hAnsi="Arial" w:cs="Arial"/>
          <w:color w:val="auto"/>
          <w:spacing w:val="1"/>
          <w:sz w:val="24"/>
          <w:szCs w:val="24"/>
          <w:lang w:eastAsia="en-US"/>
        </w:rPr>
        <w:t xml:space="preserve"> </w:t>
      </w:r>
      <w:r w:rsidRPr="002C6FDC">
        <w:rPr>
          <w:rFonts w:ascii="Arial" w:eastAsia="Calibri" w:hAnsi="Arial" w:cs="Arial"/>
          <w:color w:val="auto"/>
          <w:sz w:val="24"/>
          <w:szCs w:val="24"/>
          <w:lang w:eastAsia="en-US"/>
        </w:rPr>
        <w:t>Nacional</w:t>
      </w:r>
      <w:r w:rsidRPr="002C6FDC">
        <w:rPr>
          <w:rFonts w:ascii="Arial" w:eastAsia="Calibri" w:hAnsi="Arial" w:cs="Arial"/>
          <w:color w:val="auto"/>
          <w:spacing w:val="1"/>
          <w:sz w:val="24"/>
          <w:szCs w:val="24"/>
          <w:lang w:eastAsia="en-US"/>
        </w:rPr>
        <w:t xml:space="preserve"> </w:t>
      </w:r>
      <w:r w:rsidRPr="002C6FDC">
        <w:rPr>
          <w:rFonts w:ascii="Arial" w:eastAsia="Calibri" w:hAnsi="Arial" w:cs="Arial"/>
          <w:color w:val="auto"/>
          <w:sz w:val="24"/>
          <w:szCs w:val="24"/>
          <w:lang w:eastAsia="en-US"/>
        </w:rPr>
        <w:t>Penitenciario</w:t>
      </w:r>
      <w:r w:rsidRPr="002C6FDC">
        <w:rPr>
          <w:rFonts w:ascii="Arial" w:eastAsia="Calibri" w:hAnsi="Arial" w:cs="Arial"/>
          <w:color w:val="auto"/>
          <w:spacing w:val="-2"/>
          <w:sz w:val="24"/>
          <w:szCs w:val="24"/>
          <w:lang w:eastAsia="en-US"/>
        </w:rPr>
        <w:t xml:space="preserve"> </w:t>
      </w:r>
      <w:r w:rsidRPr="002C6FDC">
        <w:rPr>
          <w:rFonts w:ascii="Arial" w:eastAsia="Calibri" w:hAnsi="Arial" w:cs="Arial"/>
          <w:color w:val="auto"/>
          <w:sz w:val="24"/>
          <w:szCs w:val="24"/>
          <w:lang w:eastAsia="en-US"/>
        </w:rPr>
        <w:t>con</w:t>
      </w:r>
      <w:r w:rsidRPr="002C6FDC">
        <w:rPr>
          <w:rFonts w:ascii="Arial" w:eastAsia="Calibri" w:hAnsi="Arial" w:cs="Arial"/>
          <w:color w:val="auto"/>
          <w:spacing w:val="-2"/>
          <w:sz w:val="24"/>
          <w:szCs w:val="24"/>
          <w:lang w:eastAsia="en-US"/>
        </w:rPr>
        <w:t xml:space="preserve"> </w:t>
      </w:r>
      <w:r w:rsidRPr="002C6FDC">
        <w:rPr>
          <w:rFonts w:ascii="Arial" w:eastAsia="Calibri" w:hAnsi="Arial" w:cs="Arial"/>
          <w:color w:val="auto"/>
          <w:sz w:val="24"/>
          <w:szCs w:val="24"/>
          <w:lang w:eastAsia="en-US"/>
        </w:rPr>
        <w:t>RUC</w:t>
      </w:r>
      <w:r w:rsidRPr="002C6FDC">
        <w:rPr>
          <w:rFonts w:ascii="Arial" w:eastAsia="Calibri" w:hAnsi="Arial" w:cs="Arial"/>
          <w:color w:val="auto"/>
          <w:spacing w:val="1"/>
          <w:sz w:val="24"/>
          <w:szCs w:val="24"/>
          <w:lang w:eastAsia="en-US"/>
        </w:rPr>
        <w:t xml:space="preserve"> </w:t>
      </w:r>
      <w:r w:rsidRPr="002C6FDC">
        <w:rPr>
          <w:rFonts w:ascii="Arial" w:eastAsia="Calibri" w:hAnsi="Arial" w:cs="Arial"/>
          <w:color w:val="auto"/>
          <w:sz w:val="24"/>
          <w:szCs w:val="24"/>
          <w:lang w:eastAsia="en-US"/>
        </w:rPr>
        <w:t>N° 20353982878.</w:t>
      </w:r>
    </w:p>
    <w:p w14:paraId="69FE4941" w14:textId="77777777" w:rsidR="002C6FDC" w:rsidRPr="002C6FDC" w:rsidRDefault="002C6FDC" w:rsidP="002C6FDC">
      <w:pPr>
        <w:widowControl w:val="0"/>
        <w:tabs>
          <w:tab w:val="left" w:pos="567"/>
          <w:tab w:val="right" w:pos="10782"/>
        </w:tabs>
        <w:suppressAutoHyphens/>
        <w:spacing w:after="0" w:line="240" w:lineRule="auto"/>
        <w:ind w:left="1992"/>
        <w:jc w:val="both"/>
        <w:rPr>
          <w:rFonts w:ascii="Arial" w:eastAsia="MS Mincho" w:hAnsi="Arial" w:cs="Arial"/>
          <w:color w:val="auto"/>
          <w:sz w:val="24"/>
          <w:szCs w:val="24"/>
          <w:lang w:eastAsia="es-ES"/>
        </w:rPr>
      </w:pPr>
    </w:p>
    <w:p w14:paraId="5B4D243E" w14:textId="77777777" w:rsidR="002C6FDC" w:rsidRPr="002C6FDC" w:rsidRDefault="002C6FDC" w:rsidP="002C6FDC">
      <w:pPr>
        <w:widowControl w:val="0"/>
        <w:tabs>
          <w:tab w:val="left" w:pos="567"/>
          <w:tab w:val="right" w:pos="10782"/>
        </w:tabs>
        <w:suppressAutoHyphens/>
        <w:spacing w:after="0" w:line="240" w:lineRule="auto"/>
        <w:ind w:left="1353"/>
        <w:jc w:val="both"/>
        <w:rPr>
          <w:rFonts w:ascii="Arial" w:eastAsia="MS Mincho" w:hAnsi="Arial" w:cs="Arial"/>
          <w:color w:val="auto"/>
          <w:sz w:val="24"/>
          <w:szCs w:val="24"/>
          <w:lang w:eastAsia="es-ES"/>
        </w:rPr>
      </w:pPr>
      <w:r w:rsidRPr="002C6FDC">
        <w:rPr>
          <w:rFonts w:ascii="Arial" w:eastAsia="MS Mincho" w:hAnsi="Arial" w:cs="Arial"/>
          <w:color w:val="auto"/>
          <w:sz w:val="24"/>
          <w:szCs w:val="24"/>
          <w:lang w:eastAsia="es-ES"/>
        </w:rPr>
        <w:t>Dicha documentación se debe presentar en Mesa de Partes de la Entidad sito en Calle Manco Cápac N° 450. Chiclayo de Lunes a Viernes en el horario de 08:00 a 16:30, dirigida a la Oficina del Equipo de Logística con visto bueno de la jefatura de la Unidad de Administración de la ORNCH.</w:t>
      </w:r>
    </w:p>
    <w:p w14:paraId="3974525D" w14:textId="77777777" w:rsidR="002C6FDC" w:rsidRPr="002C6FDC" w:rsidRDefault="002C6FDC" w:rsidP="002C6FDC">
      <w:pPr>
        <w:spacing w:after="0" w:line="240" w:lineRule="auto"/>
        <w:ind w:left="786"/>
        <w:contextualSpacing/>
        <w:jc w:val="both"/>
        <w:rPr>
          <w:rFonts w:ascii="Arial" w:eastAsia="Arial" w:hAnsi="Arial" w:cs="Arial"/>
          <w:color w:val="auto"/>
          <w:sz w:val="24"/>
          <w:szCs w:val="24"/>
          <w:lang w:val="es-ES" w:eastAsia="en-US"/>
        </w:rPr>
      </w:pPr>
      <w:r w:rsidRPr="002C6FDC">
        <w:rPr>
          <w:rFonts w:ascii="Arial" w:eastAsia="Arial" w:hAnsi="Arial" w:cs="Arial"/>
          <w:color w:val="auto"/>
          <w:sz w:val="24"/>
          <w:szCs w:val="24"/>
          <w:lang w:val="es-ES" w:eastAsia="en-US"/>
        </w:rPr>
        <w:tab/>
      </w:r>
    </w:p>
    <w:p w14:paraId="3E888C95" w14:textId="77777777" w:rsidR="002C6FDC" w:rsidRPr="002C6FDC" w:rsidRDefault="002C6FDC" w:rsidP="002C6FDC">
      <w:pPr>
        <w:spacing w:after="0" w:line="240" w:lineRule="auto"/>
        <w:ind w:left="786"/>
        <w:contextualSpacing/>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 xml:space="preserve">7.8 Fórmula de reajuste </w:t>
      </w:r>
    </w:p>
    <w:p w14:paraId="1785FEF5" w14:textId="77777777" w:rsidR="002C6FDC" w:rsidRPr="002C6FDC" w:rsidRDefault="002C6FDC" w:rsidP="002C6FDC">
      <w:pPr>
        <w:spacing w:after="0" w:line="240" w:lineRule="auto"/>
        <w:ind w:left="786"/>
        <w:contextualSpacing/>
        <w:jc w:val="both"/>
        <w:rPr>
          <w:rFonts w:ascii="Arial" w:eastAsia="Arial" w:hAnsi="Arial" w:cs="Arial"/>
          <w:color w:val="auto"/>
          <w:sz w:val="24"/>
          <w:szCs w:val="24"/>
          <w:lang w:val="es-ES" w:eastAsia="en-US"/>
        </w:rPr>
      </w:pPr>
      <w:r w:rsidRPr="002C6FDC">
        <w:rPr>
          <w:rFonts w:ascii="Arial" w:eastAsia="Arial" w:hAnsi="Arial" w:cs="Arial"/>
          <w:color w:val="auto"/>
          <w:sz w:val="24"/>
          <w:szCs w:val="24"/>
          <w:lang w:val="es-ES" w:eastAsia="en-US"/>
        </w:rPr>
        <w:tab/>
        <w:t>No se ha previsto.</w:t>
      </w:r>
    </w:p>
    <w:p w14:paraId="0A92B3C8" w14:textId="77777777" w:rsidR="002C6FDC" w:rsidRPr="002C6FDC" w:rsidRDefault="002C6FDC" w:rsidP="002C6FDC">
      <w:pPr>
        <w:spacing w:after="0" w:line="240" w:lineRule="auto"/>
        <w:ind w:left="786"/>
        <w:contextualSpacing/>
        <w:jc w:val="both"/>
        <w:rPr>
          <w:rFonts w:ascii="Arial" w:eastAsia="Arial" w:hAnsi="Arial" w:cs="Arial"/>
          <w:color w:val="auto"/>
          <w:sz w:val="24"/>
          <w:szCs w:val="24"/>
          <w:lang w:val="es-ES" w:eastAsia="en-US"/>
        </w:rPr>
      </w:pPr>
    </w:p>
    <w:p w14:paraId="3907AAAA" w14:textId="77777777" w:rsidR="002C6FDC" w:rsidRPr="002C6FDC" w:rsidRDefault="002C6FDC" w:rsidP="002C6FDC">
      <w:pPr>
        <w:spacing w:after="0" w:line="240" w:lineRule="auto"/>
        <w:ind w:left="786"/>
        <w:contextualSpacing/>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 xml:space="preserve">7.9 Otras penalidades aplicables </w:t>
      </w:r>
    </w:p>
    <w:p w14:paraId="762B1FA2" w14:textId="77777777" w:rsidR="002C6FDC" w:rsidRPr="002C6FDC" w:rsidRDefault="002C6FDC" w:rsidP="002C6FDC">
      <w:pPr>
        <w:spacing w:after="0" w:line="240" w:lineRule="auto"/>
        <w:ind w:left="1506"/>
        <w:contextualSpacing/>
        <w:jc w:val="both"/>
        <w:rPr>
          <w:rFonts w:ascii="Arial" w:eastAsia="Arial" w:hAnsi="Arial" w:cs="Arial"/>
          <w:color w:val="auto"/>
          <w:sz w:val="24"/>
          <w:szCs w:val="24"/>
          <w:lang w:val="es-ES" w:eastAsia="en-US"/>
        </w:rPr>
      </w:pPr>
      <w:r w:rsidRPr="002C6FDC">
        <w:rPr>
          <w:rFonts w:ascii="Arial" w:eastAsia="Arial" w:hAnsi="Arial" w:cs="Arial"/>
          <w:color w:val="auto"/>
          <w:sz w:val="24"/>
          <w:szCs w:val="24"/>
          <w:lang w:val="es-ES" w:eastAsia="en-US"/>
        </w:rPr>
        <w:t xml:space="preserve">En caso de retraso injustificado, se aplicará una penalidad por mora por cada día de retraso, de conformidad con lo dispuesto en el artículo 162° del Reglamento de la Ley de Contrataciones del Estado, Ley N° 30225. </w:t>
      </w:r>
    </w:p>
    <w:p w14:paraId="6F698EEC" w14:textId="77777777" w:rsidR="002C6FDC" w:rsidRPr="002C6FDC" w:rsidRDefault="002C6FDC" w:rsidP="002C6FDC">
      <w:pPr>
        <w:spacing w:after="0" w:line="240" w:lineRule="auto"/>
        <w:ind w:left="786"/>
        <w:contextualSpacing/>
        <w:jc w:val="both"/>
        <w:rPr>
          <w:rFonts w:ascii="Arial" w:eastAsia="Arial" w:hAnsi="Arial" w:cs="Arial"/>
          <w:color w:val="auto"/>
          <w:sz w:val="24"/>
          <w:szCs w:val="24"/>
          <w:lang w:val="es-ES" w:eastAsia="en-US"/>
        </w:rPr>
      </w:pPr>
    </w:p>
    <w:p w14:paraId="3F9CE45A" w14:textId="77777777" w:rsidR="002C6FDC" w:rsidRPr="002C6FDC" w:rsidRDefault="002C6FDC" w:rsidP="002C6FDC">
      <w:pPr>
        <w:spacing w:after="0" w:line="240" w:lineRule="auto"/>
        <w:ind w:left="786"/>
        <w:contextualSpacing/>
        <w:jc w:val="both"/>
        <w:rPr>
          <w:rFonts w:ascii="Arial" w:eastAsia="Arial" w:hAnsi="Arial" w:cs="Arial"/>
          <w:b/>
          <w:color w:val="auto"/>
          <w:sz w:val="24"/>
          <w:szCs w:val="24"/>
          <w:lang w:val="es-ES" w:eastAsia="en-US"/>
        </w:rPr>
      </w:pPr>
      <w:r w:rsidRPr="002C6FDC">
        <w:rPr>
          <w:rFonts w:ascii="Arial" w:eastAsia="Arial" w:hAnsi="Arial" w:cs="Arial"/>
          <w:b/>
          <w:color w:val="auto"/>
          <w:sz w:val="24"/>
          <w:szCs w:val="24"/>
          <w:lang w:val="es-ES" w:eastAsia="en-US"/>
        </w:rPr>
        <w:t xml:space="preserve">7.10 Responsabilidad por vicios ocultos </w:t>
      </w:r>
    </w:p>
    <w:p w14:paraId="00F12AD7" w14:textId="77777777" w:rsidR="002C6FDC" w:rsidRPr="002C6FDC" w:rsidRDefault="002C6FDC" w:rsidP="002C6FDC">
      <w:pPr>
        <w:widowControl w:val="0"/>
        <w:spacing w:after="0" w:line="240" w:lineRule="auto"/>
        <w:ind w:left="1506" w:firstLine="4"/>
        <w:contextualSpacing/>
        <w:jc w:val="both"/>
        <w:rPr>
          <w:rFonts w:ascii="Arial" w:eastAsia="Calibri" w:hAnsi="Arial" w:cs="Arial"/>
          <w:color w:val="auto"/>
          <w:sz w:val="24"/>
          <w:szCs w:val="24"/>
          <w:lang w:val="es-ES" w:eastAsia="en-US"/>
        </w:rPr>
      </w:pPr>
      <w:r w:rsidRPr="002C6FDC">
        <w:rPr>
          <w:rFonts w:ascii="Arial" w:eastAsia="Calibri" w:hAnsi="Arial" w:cs="Arial"/>
          <w:color w:val="auto"/>
          <w:sz w:val="24"/>
          <w:szCs w:val="24"/>
          <w:lang w:val="es-ES" w:eastAsia="en-US"/>
        </w:rPr>
        <w:t>La conformidad del servicio por parte de LA ENTIDAD no enerva su derecho a reclamar posteriormente por defectos o vicios ocultos, conforme a lo dispuesto por los artículos 40 de la Ley de Contrataciones del Estado y 173 de su Reglamento.</w:t>
      </w:r>
    </w:p>
    <w:p w14:paraId="3F051AED" w14:textId="77777777" w:rsidR="002C6FDC" w:rsidRPr="002C6FDC" w:rsidRDefault="002C6FDC" w:rsidP="002C6FDC">
      <w:pPr>
        <w:widowControl w:val="0"/>
        <w:spacing w:after="0" w:line="240" w:lineRule="auto"/>
        <w:ind w:left="1135"/>
        <w:contextualSpacing/>
        <w:rPr>
          <w:rFonts w:ascii="Arial" w:eastAsia="Calibri" w:hAnsi="Arial" w:cs="Arial"/>
          <w:color w:val="auto"/>
          <w:sz w:val="24"/>
          <w:szCs w:val="24"/>
          <w:lang w:val="es-ES" w:eastAsia="en-US"/>
        </w:rPr>
      </w:pPr>
    </w:p>
    <w:p w14:paraId="41E6BF01" w14:textId="77777777" w:rsidR="002C6FDC" w:rsidRPr="002C6FDC" w:rsidRDefault="002C6FDC" w:rsidP="002C6FDC">
      <w:pPr>
        <w:spacing w:after="0" w:line="240" w:lineRule="auto"/>
        <w:ind w:left="1506"/>
        <w:contextualSpacing/>
        <w:jc w:val="both"/>
        <w:rPr>
          <w:rFonts w:ascii="Arial" w:eastAsia="Calibri" w:hAnsi="Arial" w:cs="Arial"/>
          <w:color w:val="auto"/>
          <w:sz w:val="24"/>
          <w:szCs w:val="24"/>
          <w:lang w:eastAsia="en-US"/>
        </w:rPr>
      </w:pPr>
      <w:r w:rsidRPr="002C6FDC">
        <w:rPr>
          <w:rFonts w:ascii="Arial" w:eastAsia="Calibri" w:hAnsi="Arial" w:cs="Arial"/>
          <w:color w:val="auto"/>
          <w:sz w:val="24"/>
          <w:szCs w:val="24"/>
          <w:lang w:eastAsia="en-US"/>
        </w:rPr>
        <w:t>El plazo máximo de responsabilidad del contratista es de UN (1) AÑO contado a partir de la conformidad otorgada por LA ENTIDAD.</w:t>
      </w:r>
    </w:p>
    <w:p w14:paraId="4C3A648D" w14:textId="77777777" w:rsidR="002C6FDC" w:rsidRPr="002C6FDC" w:rsidRDefault="002C6FDC" w:rsidP="002C6FDC">
      <w:pPr>
        <w:widowControl w:val="0"/>
        <w:spacing w:after="0" w:line="240" w:lineRule="auto"/>
        <w:ind w:left="1506"/>
        <w:contextualSpacing/>
        <w:jc w:val="both"/>
        <w:rPr>
          <w:rFonts w:ascii="Arial" w:eastAsia="Calibri" w:hAnsi="Arial" w:cs="Arial"/>
          <w:color w:val="auto"/>
          <w:sz w:val="24"/>
          <w:szCs w:val="24"/>
          <w:lang w:eastAsia="en-US"/>
        </w:rPr>
      </w:pPr>
    </w:p>
    <w:p w14:paraId="7730513B" w14:textId="77777777" w:rsidR="002C6FDC" w:rsidRPr="002C6FDC" w:rsidRDefault="002C6FDC" w:rsidP="00BE1777">
      <w:pPr>
        <w:numPr>
          <w:ilvl w:val="0"/>
          <w:numId w:val="49"/>
        </w:numPr>
        <w:spacing w:after="0" w:line="240" w:lineRule="auto"/>
        <w:contextualSpacing/>
        <w:jc w:val="both"/>
        <w:rPr>
          <w:rFonts w:ascii="Arial" w:eastAsia="Arial" w:hAnsi="Arial" w:cs="Arial"/>
          <w:b/>
          <w:color w:val="auto"/>
          <w:sz w:val="24"/>
          <w:szCs w:val="24"/>
          <w:lang w:eastAsia="en-US"/>
        </w:rPr>
      </w:pPr>
      <w:r w:rsidRPr="002C6FDC">
        <w:rPr>
          <w:rFonts w:ascii="Arial" w:eastAsia="Arial" w:hAnsi="Arial" w:cs="Arial"/>
          <w:b/>
          <w:color w:val="auto"/>
          <w:sz w:val="24"/>
          <w:szCs w:val="24"/>
          <w:lang w:eastAsia="en-US"/>
        </w:rPr>
        <w:t>Sistema De Contratación</w:t>
      </w:r>
    </w:p>
    <w:p w14:paraId="13A946BD" w14:textId="77777777" w:rsidR="002C6FDC" w:rsidRPr="002C6FDC" w:rsidRDefault="002C6FDC" w:rsidP="002C6FDC">
      <w:pPr>
        <w:spacing w:after="0" w:line="240" w:lineRule="auto"/>
        <w:ind w:left="66" w:firstLine="720"/>
        <w:contextualSpacing/>
        <w:rPr>
          <w:rFonts w:ascii="Arial" w:eastAsia="Arial" w:hAnsi="Arial" w:cs="Arial"/>
          <w:color w:val="auto"/>
          <w:sz w:val="24"/>
          <w:szCs w:val="24"/>
          <w:lang w:eastAsia="en-US"/>
        </w:rPr>
      </w:pPr>
      <w:r w:rsidRPr="002C6FDC">
        <w:rPr>
          <w:rFonts w:ascii="Arial" w:eastAsia="Arial" w:hAnsi="Arial" w:cs="Arial"/>
          <w:color w:val="auto"/>
          <w:sz w:val="24"/>
          <w:szCs w:val="24"/>
          <w:lang w:eastAsia="en-US"/>
        </w:rPr>
        <w:t>El presente procedimiento se rige por el sistema de suma alzada.</w:t>
      </w:r>
    </w:p>
    <w:p w14:paraId="600B6F57" w14:textId="77777777" w:rsidR="002C6FDC" w:rsidRPr="002C6FDC" w:rsidRDefault="002C6FDC" w:rsidP="002C6FDC">
      <w:pPr>
        <w:spacing w:after="0" w:line="240" w:lineRule="auto"/>
        <w:contextualSpacing/>
        <w:jc w:val="both"/>
        <w:rPr>
          <w:rFonts w:ascii="Arial" w:eastAsia="Arial" w:hAnsi="Arial" w:cs="Arial"/>
          <w:color w:val="auto"/>
          <w:sz w:val="24"/>
          <w:szCs w:val="24"/>
          <w:lang w:eastAsia="en-US"/>
        </w:rPr>
      </w:pPr>
    </w:p>
    <w:p w14:paraId="31BB3CAA" w14:textId="77777777" w:rsidR="002C6FDC" w:rsidRPr="002C6FDC" w:rsidRDefault="002C6FDC" w:rsidP="00BE1777">
      <w:pPr>
        <w:numPr>
          <w:ilvl w:val="0"/>
          <w:numId w:val="49"/>
        </w:numPr>
        <w:spacing w:after="0" w:line="240" w:lineRule="auto"/>
        <w:contextualSpacing/>
        <w:jc w:val="both"/>
        <w:rPr>
          <w:rFonts w:ascii="Arial" w:eastAsia="Calibri" w:hAnsi="Arial" w:cs="Arial"/>
          <w:b/>
          <w:bCs/>
          <w:color w:val="auto"/>
          <w:sz w:val="24"/>
          <w:szCs w:val="24"/>
          <w:lang w:eastAsia="en-US"/>
        </w:rPr>
      </w:pPr>
      <w:r w:rsidRPr="002C6FDC">
        <w:rPr>
          <w:rFonts w:ascii="Arial" w:eastAsia="Calibri" w:hAnsi="Arial" w:cs="Arial"/>
          <w:b/>
          <w:bCs/>
          <w:color w:val="auto"/>
          <w:sz w:val="24"/>
          <w:szCs w:val="24"/>
          <w:lang w:eastAsia="en-US"/>
        </w:rPr>
        <w:t>L</w:t>
      </w:r>
      <w:r w:rsidRPr="002C6FDC">
        <w:rPr>
          <w:rFonts w:ascii="Arial" w:eastAsia="Calibri" w:hAnsi="Arial" w:cs="Arial"/>
          <w:b/>
          <w:color w:val="auto"/>
          <w:sz w:val="24"/>
          <w:szCs w:val="24"/>
          <w:lang w:eastAsia="en-US"/>
        </w:rPr>
        <w:t>a necesidad se encuentra definida en:</w:t>
      </w:r>
    </w:p>
    <w:p w14:paraId="77131A59" w14:textId="77777777" w:rsidR="002C6FDC" w:rsidRPr="002C6FDC" w:rsidRDefault="002C6FDC" w:rsidP="002C6FDC">
      <w:pPr>
        <w:autoSpaceDE w:val="0"/>
        <w:autoSpaceDN w:val="0"/>
        <w:adjustRightInd w:val="0"/>
        <w:spacing w:after="0" w:line="240" w:lineRule="auto"/>
        <w:ind w:left="708"/>
        <w:contextualSpacing/>
        <w:rPr>
          <w:rFonts w:ascii="Arial" w:eastAsia="Calibri" w:hAnsi="Arial" w:cs="Arial"/>
          <w:bCs/>
          <w:color w:val="auto"/>
          <w:sz w:val="24"/>
          <w:szCs w:val="24"/>
          <w:lang w:eastAsia="en-US"/>
        </w:rPr>
      </w:pPr>
      <w:r w:rsidRPr="002C6FDC">
        <w:rPr>
          <w:rFonts w:ascii="Arial" w:eastAsia="Calibri" w:hAnsi="Arial" w:cs="Arial"/>
          <w:bCs/>
          <w:color w:val="auto"/>
          <w:sz w:val="24"/>
          <w:szCs w:val="24"/>
          <w:lang w:eastAsia="en-US"/>
        </w:rPr>
        <w:t>* Ficha de homologación: No.</w:t>
      </w:r>
    </w:p>
    <w:p w14:paraId="32E6CB4F" w14:textId="77777777" w:rsidR="002C6FDC" w:rsidRPr="002C6FDC" w:rsidRDefault="002C6FDC" w:rsidP="002C6FDC">
      <w:pPr>
        <w:autoSpaceDE w:val="0"/>
        <w:autoSpaceDN w:val="0"/>
        <w:adjustRightInd w:val="0"/>
        <w:spacing w:after="0" w:line="240" w:lineRule="auto"/>
        <w:ind w:left="708"/>
        <w:contextualSpacing/>
        <w:rPr>
          <w:rFonts w:ascii="Arial" w:eastAsia="Calibri" w:hAnsi="Arial" w:cs="Arial"/>
          <w:bCs/>
          <w:color w:val="auto"/>
          <w:sz w:val="24"/>
          <w:szCs w:val="24"/>
          <w:lang w:eastAsia="en-US"/>
        </w:rPr>
      </w:pPr>
      <w:r w:rsidRPr="002C6FDC">
        <w:rPr>
          <w:rFonts w:ascii="Arial" w:eastAsia="Calibri" w:hAnsi="Arial" w:cs="Arial"/>
          <w:bCs/>
          <w:color w:val="auto"/>
          <w:sz w:val="24"/>
          <w:szCs w:val="24"/>
          <w:lang w:eastAsia="en-US"/>
        </w:rPr>
        <w:t>* Listado de bienes y servicios comunes: No.</w:t>
      </w:r>
    </w:p>
    <w:p w14:paraId="5B125CA8" w14:textId="77777777" w:rsidR="002C6FDC" w:rsidRPr="002C6FDC" w:rsidRDefault="002C6FDC" w:rsidP="002C6FDC">
      <w:pPr>
        <w:autoSpaceDE w:val="0"/>
        <w:autoSpaceDN w:val="0"/>
        <w:adjustRightInd w:val="0"/>
        <w:spacing w:after="0" w:line="240" w:lineRule="auto"/>
        <w:ind w:left="708"/>
        <w:contextualSpacing/>
        <w:rPr>
          <w:rFonts w:ascii="Arial" w:eastAsia="Calibri" w:hAnsi="Arial" w:cs="Arial"/>
          <w:bCs/>
          <w:color w:val="auto"/>
          <w:sz w:val="24"/>
          <w:szCs w:val="24"/>
          <w:lang w:eastAsia="en-US"/>
        </w:rPr>
      </w:pPr>
      <w:r w:rsidRPr="002C6FDC">
        <w:rPr>
          <w:rFonts w:ascii="Arial" w:eastAsia="Calibri" w:hAnsi="Arial" w:cs="Arial"/>
          <w:bCs/>
          <w:color w:val="auto"/>
          <w:sz w:val="24"/>
          <w:szCs w:val="24"/>
          <w:lang w:eastAsia="en-US"/>
        </w:rPr>
        <w:t>* Catálogo Electrónico de Acuerdo Marco: No.</w:t>
      </w:r>
    </w:p>
    <w:p w14:paraId="4C3E77AD"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1381FE51"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7D06346D"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721632FB"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58AEAAE9"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04D6749B" w14:textId="0F4785CC" w:rsidR="00484EC4" w:rsidRDefault="00484EC4" w:rsidP="00484EC4">
      <w:pPr>
        <w:pStyle w:val="Prrafodelista"/>
        <w:widowControl w:val="0"/>
        <w:spacing w:after="0" w:line="240" w:lineRule="auto"/>
        <w:ind w:left="1287"/>
        <w:jc w:val="both"/>
        <w:rPr>
          <w:rFonts w:ascii="Arial" w:hAnsi="Arial" w:cs="Arial"/>
          <w:sz w:val="20"/>
          <w:highlight w:val="lightGray"/>
        </w:rPr>
      </w:pPr>
    </w:p>
    <w:p w14:paraId="2FF6161E"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35D11BBE"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32222982"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639F1FC4"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6A927D3D"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10DB819A"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4E3DD7EC"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2D01D707" w14:textId="77777777" w:rsidR="00484EC4" w:rsidRDefault="00484EC4" w:rsidP="00484EC4">
      <w:pPr>
        <w:pStyle w:val="Prrafodelista"/>
        <w:widowControl w:val="0"/>
        <w:spacing w:after="0" w:line="240" w:lineRule="auto"/>
        <w:ind w:left="1287"/>
        <w:jc w:val="both"/>
        <w:rPr>
          <w:rFonts w:ascii="Arial" w:hAnsi="Arial" w:cs="Arial"/>
          <w:sz w:val="20"/>
          <w:highlight w:val="lightGray"/>
        </w:rPr>
      </w:pPr>
    </w:p>
    <w:p w14:paraId="146885C6" w14:textId="77777777" w:rsidR="00B20E0F" w:rsidRDefault="00B20E0F" w:rsidP="00484EC4">
      <w:pPr>
        <w:pStyle w:val="Prrafodelista"/>
        <w:widowControl w:val="0"/>
        <w:spacing w:after="0" w:line="240" w:lineRule="auto"/>
        <w:ind w:left="1287"/>
        <w:jc w:val="both"/>
        <w:rPr>
          <w:rFonts w:ascii="Arial" w:hAnsi="Arial" w:cs="Arial"/>
          <w:sz w:val="20"/>
          <w:highlight w:val="lightGray"/>
        </w:rPr>
      </w:pPr>
    </w:p>
    <w:p w14:paraId="08E0BCB3" w14:textId="77777777" w:rsidR="00B20E0F" w:rsidRDefault="00B20E0F" w:rsidP="00484EC4">
      <w:pPr>
        <w:pStyle w:val="Prrafodelista"/>
        <w:widowControl w:val="0"/>
        <w:spacing w:after="0" w:line="240" w:lineRule="auto"/>
        <w:ind w:left="1287"/>
        <w:jc w:val="both"/>
        <w:rPr>
          <w:rFonts w:ascii="Arial" w:hAnsi="Arial" w:cs="Arial"/>
          <w:sz w:val="20"/>
          <w:highlight w:val="lightGray"/>
        </w:rPr>
      </w:pPr>
    </w:p>
    <w:p w14:paraId="30B3C23F" w14:textId="77777777" w:rsidR="00B20E0F" w:rsidRDefault="00B20E0F" w:rsidP="00484EC4">
      <w:pPr>
        <w:pStyle w:val="Prrafodelista"/>
        <w:widowControl w:val="0"/>
        <w:spacing w:after="0" w:line="240" w:lineRule="auto"/>
        <w:ind w:left="1287"/>
        <w:jc w:val="both"/>
        <w:rPr>
          <w:rFonts w:ascii="Arial" w:hAnsi="Arial" w:cs="Arial"/>
          <w:sz w:val="20"/>
          <w:highlight w:val="lightGray"/>
        </w:rPr>
      </w:pPr>
    </w:p>
    <w:p w14:paraId="7B2FAC98" w14:textId="77777777" w:rsidR="00B20E0F" w:rsidRDefault="00B20E0F" w:rsidP="00484EC4">
      <w:pPr>
        <w:pStyle w:val="Prrafodelista"/>
        <w:widowControl w:val="0"/>
        <w:spacing w:after="0" w:line="240" w:lineRule="auto"/>
        <w:ind w:left="1287"/>
        <w:jc w:val="both"/>
        <w:rPr>
          <w:rFonts w:ascii="Arial" w:hAnsi="Arial" w:cs="Arial"/>
          <w:sz w:val="20"/>
          <w:highlight w:val="lightGray"/>
        </w:rPr>
      </w:pPr>
    </w:p>
    <w:p w14:paraId="7EA7B2D8" w14:textId="57858F02" w:rsidR="00B20E0F" w:rsidRDefault="00B20E0F" w:rsidP="00484EC4">
      <w:pPr>
        <w:pStyle w:val="Prrafodelista"/>
        <w:widowControl w:val="0"/>
        <w:spacing w:after="0" w:line="240" w:lineRule="auto"/>
        <w:ind w:left="1287"/>
        <w:jc w:val="both"/>
        <w:rPr>
          <w:rFonts w:ascii="Arial" w:hAnsi="Arial" w:cs="Arial"/>
          <w:sz w:val="20"/>
          <w:highlight w:val="lightGray"/>
        </w:rPr>
      </w:pPr>
      <w:r>
        <w:rPr>
          <w:rFonts w:ascii="Arial" w:hAnsi="Arial" w:cs="Arial"/>
          <w:noProof/>
          <w:sz w:val="20"/>
          <w:highlight w:val="lightGray"/>
        </w:rPr>
        <w:lastRenderedPageBreak/>
        <w:drawing>
          <wp:inline distT="0" distB="0" distL="0" distR="0" wp14:anchorId="5DBCBDF2" wp14:editId="0700C3E6">
            <wp:extent cx="4457700" cy="7630760"/>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1511" cy="7637284"/>
                    </a:xfrm>
                    <a:prstGeom prst="rect">
                      <a:avLst/>
                    </a:prstGeom>
                    <a:noFill/>
                    <a:ln>
                      <a:noFill/>
                    </a:ln>
                  </pic:spPr>
                </pic:pic>
              </a:graphicData>
            </a:graphic>
          </wp:inline>
        </w:drawing>
      </w:r>
    </w:p>
    <w:p w14:paraId="003629FD" w14:textId="77777777" w:rsidR="00E56194" w:rsidRDefault="00E56194" w:rsidP="00484EC4">
      <w:pPr>
        <w:pStyle w:val="Prrafodelista"/>
        <w:widowControl w:val="0"/>
        <w:spacing w:after="0" w:line="240" w:lineRule="auto"/>
        <w:ind w:left="1287"/>
        <w:jc w:val="both"/>
        <w:rPr>
          <w:rFonts w:ascii="Arial" w:hAnsi="Arial" w:cs="Arial"/>
          <w:sz w:val="20"/>
          <w:highlight w:val="lightGray"/>
        </w:rPr>
      </w:pPr>
    </w:p>
    <w:p w14:paraId="38F5787F" w14:textId="77777777" w:rsidR="00E56194" w:rsidRDefault="00E56194" w:rsidP="00484EC4">
      <w:pPr>
        <w:pStyle w:val="Prrafodelista"/>
        <w:widowControl w:val="0"/>
        <w:spacing w:after="0" w:line="240" w:lineRule="auto"/>
        <w:ind w:left="1287"/>
        <w:jc w:val="both"/>
        <w:rPr>
          <w:rFonts w:ascii="Arial" w:hAnsi="Arial" w:cs="Arial"/>
          <w:sz w:val="20"/>
          <w:highlight w:val="lightGray"/>
        </w:rPr>
      </w:pPr>
    </w:p>
    <w:p w14:paraId="7294187D" w14:textId="77777777" w:rsidR="0011687E" w:rsidRDefault="0011687E" w:rsidP="00484EC4">
      <w:pPr>
        <w:pStyle w:val="Prrafodelista"/>
        <w:widowControl w:val="0"/>
        <w:spacing w:after="0" w:line="240" w:lineRule="auto"/>
        <w:ind w:left="1287"/>
        <w:jc w:val="both"/>
        <w:rPr>
          <w:rFonts w:ascii="Arial" w:hAnsi="Arial" w:cs="Arial"/>
          <w:sz w:val="20"/>
          <w:highlight w:val="lightGray"/>
        </w:rPr>
      </w:pPr>
    </w:p>
    <w:p w14:paraId="367C5D5C" w14:textId="77777777" w:rsidR="0011687E" w:rsidRDefault="0011687E" w:rsidP="00484EC4">
      <w:pPr>
        <w:pStyle w:val="Prrafodelista"/>
        <w:widowControl w:val="0"/>
        <w:spacing w:after="0" w:line="240" w:lineRule="auto"/>
        <w:ind w:left="1287"/>
        <w:jc w:val="both"/>
        <w:rPr>
          <w:rFonts w:ascii="Arial" w:hAnsi="Arial" w:cs="Arial"/>
          <w:sz w:val="20"/>
          <w:highlight w:val="lightGray"/>
        </w:rPr>
      </w:pPr>
    </w:p>
    <w:p w14:paraId="5C166644" w14:textId="77777777" w:rsidR="0011687E" w:rsidRDefault="0011687E" w:rsidP="00484EC4">
      <w:pPr>
        <w:pStyle w:val="Prrafodelista"/>
        <w:widowControl w:val="0"/>
        <w:spacing w:after="0" w:line="240" w:lineRule="auto"/>
        <w:ind w:left="1287"/>
        <w:jc w:val="both"/>
        <w:rPr>
          <w:rFonts w:ascii="Arial" w:hAnsi="Arial" w:cs="Arial"/>
          <w:sz w:val="20"/>
          <w:highlight w:val="lightGray"/>
        </w:rPr>
      </w:pPr>
    </w:p>
    <w:p w14:paraId="625E225B" w14:textId="77777777" w:rsidR="0011687E" w:rsidRDefault="0011687E" w:rsidP="00484EC4">
      <w:pPr>
        <w:pStyle w:val="Prrafodelista"/>
        <w:widowControl w:val="0"/>
        <w:spacing w:after="0" w:line="240" w:lineRule="auto"/>
        <w:ind w:left="1287"/>
        <w:jc w:val="both"/>
        <w:rPr>
          <w:rFonts w:ascii="Arial" w:hAnsi="Arial" w:cs="Arial"/>
          <w:sz w:val="20"/>
          <w:highlight w:val="lightGray"/>
        </w:rPr>
      </w:pPr>
    </w:p>
    <w:p w14:paraId="5058ED3A" w14:textId="77777777" w:rsidR="0011687E" w:rsidRDefault="0011687E" w:rsidP="00484EC4">
      <w:pPr>
        <w:pStyle w:val="Prrafodelista"/>
        <w:widowControl w:val="0"/>
        <w:spacing w:after="0" w:line="240" w:lineRule="auto"/>
        <w:ind w:left="1287"/>
        <w:jc w:val="both"/>
        <w:rPr>
          <w:rFonts w:ascii="Arial" w:hAnsi="Arial" w:cs="Arial"/>
          <w:sz w:val="20"/>
          <w:highlight w:val="lightGray"/>
        </w:rPr>
      </w:pPr>
    </w:p>
    <w:p w14:paraId="7E91A0AF" w14:textId="77777777" w:rsidR="0011687E" w:rsidRDefault="0011687E" w:rsidP="00484EC4">
      <w:pPr>
        <w:pStyle w:val="Prrafodelista"/>
        <w:widowControl w:val="0"/>
        <w:spacing w:after="0" w:line="240" w:lineRule="auto"/>
        <w:ind w:left="1287"/>
        <w:jc w:val="both"/>
        <w:rPr>
          <w:rFonts w:ascii="Arial" w:hAnsi="Arial" w:cs="Arial"/>
          <w:sz w:val="20"/>
          <w:highlight w:val="lightGray"/>
        </w:rPr>
      </w:pPr>
    </w:p>
    <w:p w14:paraId="33CE58E1" w14:textId="77777777" w:rsidR="0011687E" w:rsidRPr="00077D1E" w:rsidRDefault="0011687E" w:rsidP="00484EC4">
      <w:pPr>
        <w:pStyle w:val="Prrafodelista"/>
        <w:widowControl w:val="0"/>
        <w:spacing w:after="0" w:line="240" w:lineRule="auto"/>
        <w:ind w:left="1287"/>
        <w:jc w:val="both"/>
        <w:rPr>
          <w:rFonts w:ascii="Arial" w:hAnsi="Arial" w:cs="Arial"/>
          <w:sz w:val="20"/>
          <w:highlight w:val="lightGray"/>
        </w:rPr>
      </w:pPr>
    </w:p>
    <w:p w14:paraId="45EAF1F3" w14:textId="77777777" w:rsidR="00845533" w:rsidRPr="00D107AD" w:rsidRDefault="00845533" w:rsidP="00D107AD">
      <w:pPr>
        <w:widowControl w:val="0"/>
        <w:spacing w:after="0" w:line="240" w:lineRule="auto"/>
        <w:ind w:left="567"/>
        <w:rPr>
          <w:rFonts w:ascii="Arial" w:hAnsi="Arial" w:cs="Arial"/>
          <w:sz w:val="20"/>
          <w:lang w:val="es-ES"/>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14:paraId="737928D2" w14:textId="77777777" w:rsidTr="00484EC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150CA99" w14:textId="77777777" w:rsidR="00FD3415" w:rsidRPr="001D0D3D" w:rsidRDefault="00FD3415" w:rsidP="00AB2219">
            <w:pPr>
              <w:spacing w:after="0" w:line="240" w:lineRule="auto"/>
              <w:jc w:val="both"/>
              <w:rPr>
                <w:rFonts w:ascii="Arial" w:hAnsi="Arial" w:cs="Arial"/>
                <w:color w:val="3333CC"/>
                <w:sz w:val="19"/>
                <w:szCs w:val="19"/>
                <w:lang w:val="es-ES"/>
              </w:rPr>
            </w:pPr>
            <w:r w:rsidRPr="001D0D3D">
              <w:rPr>
                <w:rFonts w:ascii="Arial" w:hAnsi="Arial" w:cs="Arial"/>
                <w:color w:val="0000FF"/>
                <w:sz w:val="19"/>
                <w:szCs w:val="19"/>
                <w:lang w:val="es-ES"/>
              </w:rPr>
              <w:lastRenderedPageBreak/>
              <w:t>Importante</w:t>
            </w:r>
          </w:p>
        </w:tc>
      </w:tr>
      <w:tr w:rsidR="00FD3415" w:rsidRPr="001F5E6A" w14:paraId="598EA8D4" w14:textId="77777777" w:rsidTr="00484EC4">
        <w:trPr>
          <w:trHeight w:val="50"/>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4EB7FB3" w14:textId="19003AE8" w:rsidR="00311902" w:rsidRPr="001D0D3D" w:rsidRDefault="00311902" w:rsidP="00484EC4">
            <w:pPr>
              <w:widowControl w:val="0"/>
              <w:spacing w:after="0" w:line="240" w:lineRule="auto"/>
              <w:ind w:left="34"/>
              <w:jc w:val="both"/>
              <w:rPr>
                <w:rFonts w:ascii="Arial" w:hAnsi="Arial" w:cs="Arial"/>
                <w:b w:val="0"/>
                <w:i/>
                <w:color w:val="0000FF"/>
                <w:sz w:val="19"/>
                <w:szCs w:val="19"/>
              </w:rPr>
            </w:pPr>
            <w:r w:rsidRPr="001D0D3D">
              <w:rPr>
                <w:rFonts w:ascii="Arial" w:hAnsi="Arial" w:cs="Arial"/>
                <w:b w:val="0"/>
                <w:i/>
                <w:color w:val="0000FF"/>
                <w:sz w:val="19"/>
                <w:szCs w:val="19"/>
              </w:rPr>
              <w:t xml:space="preserve">Para determinar que los postores cuentan con las capacidades necesarias para ejecutar el contrato, el </w:t>
            </w:r>
            <w:r w:rsidR="001D0D3D" w:rsidRPr="001D0D3D">
              <w:rPr>
                <w:rFonts w:ascii="Arial" w:hAnsi="Arial" w:cs="Arial"/>
                <w:b w:val="0"/>
                <w:i/>
                <w:color w:val="0000FF"/>
                <w:sz w:val="19"/>
                <w:szCs w:val="19"/>
                <w:lang w:val="es-ES_tradnl"/>
              </w:rPr>
              <w:t xml:space="preserve">órgano encargado de las contrataciones o el comité de selección, según </w:t>
            </w:r>
            <w:r w:rsidR="00587CDB" w:rsidRPr="001D0D3D">
              <w:rPr>
                <w:rFonts w:ascii="Arial" w:hAnsi="Arial" w:cs="Arial"/>
                <w:b w:val="0"/>
                <w:i/>
                <w:color w:val="0000FF"/>
                <w:sz w:val="19"/>
                <w:szCs w:val="19"/>
                <w:lang w:val="es-ES_tradnl"/>
              </w:rPr>
              <w:t>corresponda,</w:t>
            </w:r>
            <w:r w:rsidR="00587CDB" w:rsidRPr="001D0D3D">
              <w:rPr>
                <w:rFonts w:ascii="Arial" w:hAnsi="Arial" w:cs="Arial"/>
                <w:b w:val="0"/>
                <w:i/>
                <w:color w:val="0000FF"/>
                <w:sz w:val="19"/>
                <w:szCs w:val="19"/>
              </w:rPr>
              <w:t xml:space="preserve"> incorpora</w:t>
            </w:r>
            <w:r w:rsidRPr="001D0D3D">
              <w:rPr>
                <w:rFonts w:ascii="Arial" w:hAnsi="Arial" w:cs="Arial"/>
                <w:b w:val="0"/>
                <w:i/>
                <w:color w:val="0000FF"/>
                <w:sz w:val="19"/>
                <w:szCs w:val="19"/>
              </w:rPr>
              <w:t xml:space="preserve"> los requisitos de calificación previstos por el área usuaria en el requerimiento, no pudiendo incluirse requisitos adicionales, ni distintos a los siguientes:</w:t>
            </w:r>
          </w:p>
        </w:tc>
      </w:tr>
    </w:tbl>
    <w:p w14:paraId="2983D88E" w14:textId="77777777" w:rsidR="0067146F" w:rsidRDefault="0067146F" w:rsidP="0067146F">
      <w:pPr>
        <w:pStyle w:val="Prrafodelista"/>
        <w:widowControl w:val="0"/>
        <w:spacing w:after="0" w:line="240" w:lineRule="auto"/>
        <w:ind w:left="567"/>
        <w:jc w:val="both"/>
        <w:rPr>
          <w:rFonts w:ascii="Arial" w:hAnsi="Arial" w:cs="Arial"/>
          <w:b/>
          <w:sz w:val="20"/>
          <w:szCs w:val="22"/>
        </w:rPr>
      </w:pPr>
    </w:p>
    <w:p w14:paraId="2E07814C" w14:textId="77777777" w:rsidR="00116256" w:rsidRPr="000A4A8C" w:rsidRDefault="00874B2A" w:rsidP="00BE1777">
      <w:pPr>
        <w:pStyle w:val="Prrafodelista"/>
        <w:widowControl w:val="0"/>
        <w:numPr>
          <w:ilvl w:val="0"/>
          <w:numId w:val="17"/>
        </w:numPr>
        <w:spacing w:after="0" w:line="240" w:lineRule="auto"/>
        <w:ind w:left="567" w:hanging="567"/>
        <w:jc w:val="both"/>
        <w:rPr>
          <w:rFonts w:ascii="Arial" w:hAnsi="Arial" w:cs="Arial"/>
          <w:b/>
          <w:sz w:val="20"/>
          <w:szCs w:val="22"/>
        </w:rPr>
      </w:pPr>
      <w:r w:rsidRPr="000A4A8C">
        <w:rPr>
          <w:rFonts w:ascii="Arial" w:hAnsi="Arial" w:cs="Arial"/>
          <w:b/>
          <w:sz w:val="20"/>
          <w:szCs w:val="22"/>
        </w:rPr>
        <w:t>REQUISITOS DE CALIFICACIÓN</w:t>
      </w:r>
    </w:p>
    <w:p w14:paraId="27DECA52" w14:textId="77777777" w:rsidR="00042E2E" w:rsidRPr="004F7BB9" w:rsidRDefault="00042E2E" w:rsidP="00D107AD">
      <w:pPr>
        <w:spacing w:after="0" w:line="240" w:lineRule="auto"/>
        <w:jc w:val="both"/>
        <w:rPr>
          <w:rFonts w:ascii="Arial" w:hAnsi="Arial" w:cs="Arial"/>
          <w:color w:val="000000" w:themeColor="text1"/>
          <w:sz w:val="20"/>
          <w:lang w:val="es-ES"/>
        </w:rPr>
      </w:pPr>
    </w:p>
    <w:tbl>
      <w:tblPr>
        <w:tblStyle w:val="Tablaconcuadrcula"/>
        <w:tblW w:w="9150" w:type="dxa"/>
        <w:tblInd w:w="137" w:type="dxa"/>
        <w:tblLayout w:type="fixed"/>
        <w:tblCellMar>
          <w:top w:w="28" w:type="dxa"/>
          <w:bottom w:w="28" w:type="dxa"/>
        </w:tblCellMar>
        <w:tblLook w:val="04A0" w:firstRow="1" w:lastRow="0" w:firstColumn="1" w:lastColumn="0" w:noHBand="0" w:noVBand="1"/>
      </w:tblPr>
      <w:tblGrid>
        <w:gridCol w:w="680"/>
        <w:gridCol w:w="8470"/>
      </w:tblGrid>
      <w:tr w:rsidR="0092527B" w:rsidRPr="007806F0" w14:paraId="36D339ED" w14:textId="77777777" w:rsidTr="00D7646C">
        <w:tc>
          <w:tcPr>
            <w:tcW w:w="680" w:type="dxa"/>
          </w:tcPr>
          <w:p w14:paraId="2256AE05" w14:textId="77777777" w:rsidR="0092527B" w:rsidRDefault="0092527B" w:rsidP="0067146F">
            <w:pPr>
              <w:widowControl w:val="0"/>
              <w:spacing w:after="0" w:line="240" w:lineRule="auto"/>
              <w:contextualSpacing/>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470" w:type="dxa"/>
          </w:tcPr>
          <w:p w14:paraId="725EB85A" w14:textId="01A5B438" w:rsidR="0092527B" w:rsidRPr="0069099F" w:rsidRDefault="0092527B" w:rsidP="0067146F">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r w:rsidR="005B082B">
              <w:rPr>
                <w:rFonts w:ascii="Arial" w:eastAsia="Times New Roman" w:hAnsi="Arial" w:cs="Arial"/>
                <w:b/>
                <w:color w:val="auto"/>
                <w:sz w:val="18"/>
                <w:szCs w:val="18"/>
                <w:lang w:val="es-ES" w:eastAsia="es-ES"/>
              </w:rPr>
              <w:t xml:space="preserve"> – RESPONSABLE DEL SERVICIO.</w:t>
            </w:r>
          </w:p>
        </w:tc>
      </w:tr>
      <w:tr w:rsidR="0092527B" w:rsidRPr="007806F0" w14:paraId="52273E02" w14:textId="77777777" w:rsidTr="0067146F">
        <w:trPr>
          <w:trHeight w:val="808"/>
        </w:trPr>
        <w:tc>
          <w:tcPr>
            <w:tcW w:w="9150" w:type="dxa"/>
            <w:gridSpan w:val="2"/>
          </w:tcPr>
          <w:tbl>
            <w:tblPr>
              <w:tblStyle w:val="Tabladecuadrcula1clara-nfasis33"/>
              <w:tblW w:w="8676" w:type="dxa"/>
              <w:tblLayout w:type="fixed"/>
              <w:tblLook w:val="04A0" w:firstRow="1" w:lastRow="0" w:firstColumn="1" w:lastColumn="0" w:noHBand="0" w:noVBand="1"/>
            </w:tblPr>
            <w:tblGrid>
              <w:gridCol w:w="8676"/>
            </w:tblGrid>
            <w:tr w:rsidR="0092527B" w:rsidRPr="007D54B7" w14:paraId="2A07FAB2" w14:textId="77777777" w:rsidTr="00657F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6061FBDB" w14:textId="77777777" w:rsidR="0092527B" w:rsidRPr="007D54B7" w:rsidRDefault="0092527B" w:rsidP="0067146F">
                  <w:pPr>
                    <w:spacing w:after="0" w:line="240" w:lineRule="auto"/>
                    <w:contextualSpacing/>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92527B" w:rsidRPr="007D54B7" w14:paraId="3AE29BD6" w14:textId="77777777" w:rsidTr="00657FBE">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0F2934FE" w14:textId="77777777" w:rsidR="0092527B" w:rsidRPr="007D54B7" w:rsidRDefault="0092527B" w:rsidP="0067146F">
                  <w:pPr>
                    <w:widowControl w:val="0"/>
                    <w:spacing w:after="0" w:line="240" w:lineRule="auto"/>
                    <w:ind w:left="34"/>
                    <w:contextualSpacing/>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 xml:space="preserve">Para las calificaciones del personal </w:t>
                  </w:r>
                  <w:r>
                    <w:rPr>
                      <w:rFonts w:ascii="Arial" w:hAnsi="Arial" w:cs="Arial"/>
                      <w:b w:val="0"/>
                      <w:i/>
                      <w:color w:val="000099"/>
                      <w:sz w:val="19"/>
                      <w:szCs w:val="19"/>
                      <w:lang w:val="es-ES"/>
                    </w:rPr>
                    <w:t xml:space="preserve">se puede </w:t>
                  </w:r>
                  <w:r w:rsidRPr="007D54B7">
                    <w:rPr>
                      <w:rFonts w:ascii="Arial" w:hAnsi="Arial" w:cs="Arial"/>
                      <w:b w:val="0"/>
                      <w:i/>
                      <w:color w:val="000099"/>
                      <w:sz w:val="19"/>
                      <w:szCs w:val="19"/>
                      <w:lang w:val="es-ES"/>
                    </w:rPr>
                    <w:t>considerar al menos uno de los requisitos siguientes</w:t>
                  </w:r>
                  <w:r>
                    <w:rPr>
                      <w:rFonts w:ascii="Arial" w:hAnsi="Arial" w:cs="Arial"/>
                      <w:b w:val="0"/>
                      <w:i/>
                      <w:color w:val="000099"/>
                      <w:sz w:val="19"/>
                      <w:szCs w:val="19"/>
                      <w:lang w:val="es-ES"/>
                    </w:rPr>
                    <w:t>:</w:t>
                  </w:r>
                </w:p>
              </w:tc>
            </w:tr>
          </w:tbl>
          <w:p w14:paraId="228136FD" w14:textId="77777777" w:rsidR="0092527B" w:rsidRPr="00E32689" w:rsidRDefault="0092527B" w:rsidP="0067146F">
            <w:pPr>
              <w:spacing w:after="0" w:line="240" w:lineRule="auto"/>
              <w:contextualSpacing/>
              <w:jc w:val="both"/>
              <w:rPr>
                <w:rFonts w:ascii="Arial" w:eastAsia="Times New Roman" w:hAnsi="Arial" w:cs="Arial"/>
                <w:b/>
                <w:color w:val="auto"/>
                <w:sz w:val="18"/>
                <w:szCs w:val="18"/>
                <w:lang w:eastAsia="es-ES"/>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tc>
      </w:tr>
      <w:tr w:rsidR="0092527B" w:rsidRPr="007806F0" w14:paraId="215EB3A2" w14:textId="77777777" w:rsidTr="00D7646C">
        <w:tc>
          <w:tcPr>
            <w:tcW w:w="680" w:type="dxa"/>
          </w:tcPr>
          <w:p w14:paraId="4682B21C" w14:textId="77777777" w:rsidR="0092527B" w:rsidRDefault="0092527B" w:rsidP="0067146F">
            <w:pPr>
              <w:widowControl w:val="0"/>
              <w:spacing w:after="0" w:line="240" w:lineRule="auto"/>
              <w:contextualSpacing/>
              <w:rPr>
                <w:rFonts w:ascii="Arial" w:eastAsia="Times New Roman" w:hAnsi="Arial" w:cs="Arial"/>
                <w:b/>
                <w:color w:val="auto"/>
                <w:sz w:val="20"/>
                <w:lang w:val="es-ES" w:eastAsia="es-ES"/>
              </w:rPr>
            </w:pPr>
            <w:r w:rsidRPr="00D7646C">
              <w:rPr>
                <w:rFonts w:ascii="Arial" w:hAnsi="Arial" w:cs="Arial"/>
                <w:b/>
                <w:sz w:val="18"/>
                <w:szCs w:val="18"/>
              </w:rPr>
              <w:t>B.3.1</w:t>
            </w:r>
          </w:p>
        </w:tc>
        <w:tc>
          <w:tcPr>
            <w:tcW w:w="8470" w:type="dxa"/>
          </w:tcPr>
          <w:p w14:paraId="1EF7BEC8" w14:textId="0D91A1BA" w:rsidR="0092527B" w:rsidRPr="0069099F" w:rsidRDefault="0092527B" w:rsidP="0067146F">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r w:rsidR="00913D7F">
              <w:rPr>
                <w:rFonts w:ascii="Arial" w:hAnsi="Arial" w:cs="Arial"/>
                <w:b/>
                <w:bCs/>
                <w:color w:val="auto"/>
                <w:sz w:val="18"/>
                <w:szCs w:val="18"/>
                <w:lang w:val="es-ES" w:eastAsia="es-ES"/>
              </w:rPr>
              <w:t xml:space="preserve"> – RESPONSABLE DEL SERVICIO</w:t>
            </w:r>
          </w:p>
        </w:tc>
      </w:tr>
      <w:tr w:rsidR="0092527B" w:rsidRPr="007806F0" w14:paraId="1E0C3C45" w14:textId="77777777" w:rsidTr="00D7646C">
        <w:tc>
          <w:tcPr>
            <w:tcW w:w="680" w:type="dxa"/>
          </w:tcPr>
          <w:p w14:paraId="491E1170" w14:textId="77777777" w:rsidR="0092527B" w:rsidRDefault="0092527B" w:rsidP="0067146F">
            <w:pPr>
              <w:widowControl w:val="0"/>
              <w:spacing w:after="0" w:line="240" w:lineRule="auto"/>
              <w:contextualSpacing/>
              <w:rPr>
                <w:rFonts w:ascii="Arial" w:eastAsia="Times New Roman" w:hAnsi="Arial" w:cs="Arial"/>
                <w:b/>
                <w:color w:val="auto"/>
                <w:sz w:val="20"/>
                <w:lang w:val="es-ES" w:eastAsia="es-ES"/>
              </w:rPr>
            </w:pPr>
          </w:p>
        </w:tc>
        <w:tc>
          <w:tcPr>
            <w:tcW w:w="8470" w:type="dxa"/>
          </w:tcPr>
          <w:p w14:paraId="218FC962" w14:textId="77777777" w:rsidR="0092527B" w:rsidRPr="004B39ED" w:rsidRDefault="0092527B" w:rsidP="0067146F">
            <w:pPr>
              <w:widowControl w:val="0"/>
              <w:spacing w:after="0" w:line="240" w:lineRule="auto"/>
              <w:contextualSpacing/>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242D8A52" w14:textId="618A3483" w:rsidR="00393BFE" w:rsidRDefault="00E90962" w:rsidP="0067146F">
            <w:pPr>
              <w:widowControl w:val="0"/>
              <w:spacing w:after="0" w:line="240" w:lineRule="auto"/>
              <w:contextualSpacing/>
              <w:jc w:val="both"/>
              <w:rPr>
                <w:rFonts w:ascii="Arial" w:hAnsi="Arial" w:cs="Arial"/>
                <w:color w:val="auto"/>
                <w:sz w:val="18"/>
                <w:szCs w:val="18"/>
              </w:rPr>
            </w:pPr>
            <w:r w:rsidRPr="00992A2F">
              <w:rPr>
                <w:rFonts w:ascii="Arial" w:hAnsi="Arial" w:cs="Arial"/>
                <w:color w:val="auto"/>
                <w:sz w:val="18"/>
                <w:szCs w:val="18"/>
                <w:lang w:val="es-ES_tradnl"/>
              </w:rPr>
              <w:t>INGENIERIA ELECTROMECANICA Y/O MECANICO ELECTRICO Y/O MECATRONICO Y/O ELECTRICISTA</w:t>
            </w:r>
            <w:r w:rsidR="00393BFE" w:rsidRPr="00992A2F">
              <w:rPr>
                <w:rFonts w:ascii="Arial" w:hAnsi="Arial" w:cs="Arial"/>
                <w:color w:val="auto"/>
                <w:sz w:val="18"/>
                <w:szCs w:val="18"/>
                <w:lang w:val="es-ES_tradnl"/>
              </w:rPr>
              <w:t xml:space="preserve"> del personal clave requerido como </w:t>
            </w:r>
            <w:r w:rsidRPr="00992A2F">
              <w:rPr>
                <w:rFonts w:ascii="Arial" w:hAnsi="Arial" w:cs="Arial"/>
                <w:color w:val="auto"/>
                <w:sz w:val="18"/>
                <w:szCs w:val="18"/>
                <w:lang w:val="es-ES_tradnl"/>
              </w:rPr>
              <w:t>RESPONSABLE DEL SERVICIO</w:t>
            </w:r>
            <w:r w:rsidR="00393BFE" w:rsidRPr="00992A2F">
              <w:rPr>
                <w:rFonts w:ascii="Arial" w:hAnsi="Arial" w:cs="Arial"/>
                <w:color w:val="auto"/>
                <w:sz w:val="18"/>
                <w:szCs w:val="18"/>
                <w:lang w:val="es-ES_tradnl"/>
              </w:rPr>
              <w:t>.</w:t>
            </w:r>
          </w:p>
          <w:p w14:paraId="02203DD7" w14:textId="77777777" w:rsidR="00393BFE" w:rsidRDefault="00393BFE" w:rsidP="0067146F">
            <w:pPr>
              <w:widowControl w:val="0"/>
              <w:spacing w:after="0" w:line="240" w:lineRule="auto"/>
              <w:ind w:left="317"/>
              <w:contextualSpacing/>
              <w:jc w:val="both"/>
              <w:rPr>
                <w:rFonts w:ascii="Arial" w:hAnsi="Arial" w:cs="Arial"/>
                <w:color w:val="auto"/>
                <w:sz w:val="18"/>
                <w:szCs w:val="18"/>
              </w:rPr>
            </w:pPr>
          </w:p>
          <w:p w14:paraId="29F1109D" w14:textId="77777777" w:rsidR="00393BFE" w:rsidRDefault="00393BFE" w:rsidP="0067146F">
            <w:pPr>
              <w:widowControl w:val="0"/>
              <w:spacing w:after="0" w:line="240" w:lineRule="auto"/>
              <w:contextualSpacing/>
              <w:jc w:val="both"/>
              <w:rPr>
                <w:rFonts w:ascii="Arial" w:hAnsi="Arial" w:cs="Arial"/>
                <w:color w:val="auto"/>
                <w:sz w:val="18"/>
                <w:szCs w:val="18"/>
                <w:lang w:val="es-ES_tradnl"/>
              </w:rPr>
            </w:pPr>
            <w:r>
              <w:rPr>
                <w:rFonts w:ascii="Arial" w:hAnsi="Arial" w:cs="Arial"/>
                <w:color w:val="auto"/>
                <w:sz w:val="18"/>
                <w:szCs w:val="18"/>
                <w:u w:val="single"/>
                <w:lang w:val="es-ES_tradnl"/>
              </w:rPr>
              <w:t>Acreditación</w:t>
            </w:r>
            <w:r>
              <w:rPr>
                <w:rFonts w:ascii="Arial" w:hAnsi="Arial" w:cs="Arial"/>
                <w:color w:val="auto"/>
                <w:sz w:val="18"/>
                <w:szCs w:val="18"/>
                <w:lang w:val="es-ES_tradnl"/>
              </w:rPr>
              <w:t>:</w:t>
            </w:r>
          </w:p>
          <w:p w14:paraId="2FE6E1A9" w14:textId="326473CF" w:rsidR="00393BFE" w:rsidRPr="00E47469" w:rsidRDefault="00393BFE" w:rsidP="0067146F">
            <w:pPr>
              <w:widowControl w:val="0"/>
              <w:spacing w:after="0" w:line="240" w:lineRule="auto"/>
              <w:contextualSpacing/>
              <w:jc w:val="both"/>
              <w:rPr>
                <w:rFonts w:ascii="Arial" w:eastAsia="Times New Roman" w:hAnsi="Arial" w:cs="Arial"/>
                <w:color w:val="auto"/>
                <w:sz w:val="18"/>
                <w:szCs w:val="18"/>
                <w:lang w:eastAsia="es-ES"/>
              </w:rPr>
            </w:pPr>
            <w:r w:rsidRPr="004423FE">
              <w:rPr>
                <w:rFonts w:ascii="Arial" w:eastAsia="Times New Roman" w:hAnsi="Arial" w:cs="Arial"/>
                <w:color w:val="auto"/>
                <w:sz w:val="18"/>
                <w:szCs w:val="18"/>
                <w:lang w:eastAsia="es-ES"/>
              </w:rPr>
              <w:t>El TÍTULO PROFESIONAL</w:t>
            </w:r>
            <w:r w:rsidR="00E90962" w:rsidRPr="004423FE">
              <w:rPr>
                <w:rFonts w:ascii="Arial" w:eastAsia="Times New Roman" w:hAnsi="Arial" w:cs="Arial"/>
                <w:color w:val="auto"/>
                <w:sz w:val="18"/>
                <w:szCs w:val="18"/>
                <w:lang w:eastAsia="es-ES"/>
              </w:rPr>
              <w:t xml:space="preserve"> DE </w:t>
            </w:r>
            <w:r w:rsidR="00E90962" w:rsidRPr="004423FE">
              <w:rPr>
                <w:rFonts w:ascii="Arial" w:hAnsi="Arial" w:cs="Arial"/>
                <w:color w:val="auto"/>
                <w:sz w:val="18"/>
                <w:szCs w:val="18"/>
                <w:lang w:val="es-ES_tradnl"/>
              </w:rPr>
              <w:t>INGENIERIA ELECTROMECANICA Y/O MECANICO ELECTRICO Y/O MECATRONICO Y/O ELECTRICISTA</w:t>
            </w:r>
            <w:r w:rsidR="00E90962" w:rsidRPr="004423FE">
              <w:rPr>
                <w:rFonts w:ascii="Arial" w:eastAsia="Times New Roman" w:hAnsi="Arial" w:cs="Arial"/>
                <w:color w:val="auto"/>
                <w:sz w:val="18"/>
                <w:szCs w:val="18"/>
                <w:lang w:eastAsia="es-ES"/>
              </w:rPr>
              <w:t xml:space="preserve"> </w:t>
            </w:r>
            <w:r w:rsidRPr="004423FE">
              <w:rPr>
                <w:rFonts w:ascii="Arial" w:eastAsia="Times New Roman" w:hAnsi="Arial" w:cs="Arial"/>
                <w:color w:val="auto"/>
                <w:sz w:val="18"/>
                <w:szCs w:val="18"/>
                <w:lang w:eastAsia="es-ES"/>
              </w:rPr>
              <w:t>será verificado</w:t>
            </w:r>
            <w:r w:rsidRPr="00E47469">
              <w:rPr>
                <w:rFonts w:ascii="Arial" w:eastAsia="Times New Roman" w:hAnsi="Arial" w:cs="Arial"/>
                <w:color w:val="auto"/>
                <w:sz w:val="18"/>
                <w:szCs w:val="18"/>
                <w:lang w:eastAsia="es-ES"/>
              </w:rPr>
              <w:t xml:space="preserve"> por el</w:t>
            </w:r>
            <w:r w:rsidR="00DC4CC6" w:rsidRPr="00E47469">
              <w:rPr>
                <w:rFonts w:ascii="Arial" w:eastAsia="Times New Roman" w:hAnsi="Arial" w:cs="Arial"/>
                <w:color w:val="auto"/>
                <w:sz w:val="18"/>
                <w:szCs w:val="18"/>
                <w:lang w:eastAsia="es-ES"/>
              </w:rPr>
              <w:t xml:space="preserve"> órgano encargado de las contrataciones o</w:t>
            </w:r>
            <w:r w:rsidRPr="00E47469">
              <w:rPr>
                <w:rFonts w:ascii="Arial" w:eastAsia="Times New Roman" w:hAnsi="Arial" w:cs="Arial"/>
                <w:color w:val="auto"/>
                <w:sz w:val="18"/>
                <w:szCs w:val="18"/>
                <w:lang w:eastAsia="es-ES"/>
              </w:rPr>
              <w:t xml:space="preserve"> comité de selección</w:t>
            </w:r>
            <w:r w:rsidR="00DC4CC6" w:rsidRPr="00E47469">
              <w:rPr>
                <w:rFonts w:ascii="Arial" w:eastAsia="Times New Roman" w:hAnsi="Arial" w:cs="Arial"/>
                <w:color w:val="auto"/>
                <w:sz w:val="18"/>
                <w:szCs w:val="18"/>
                <w:lang w:eastAsia="es-ES"/>
              </w:rPr>
              <w:t>, según corresponda,</w:t>
            </w:r>
            <w:r w:rsidRPr="00E47469">
              <w:rPr>
                <w:rFonts w:ascii="Arial" w:eastAsia="Times New Roman" w:hAnsi="Arial" w:cs="Arial"/>
                <w:color w:val="auto"/>
                <w:sz w:val="18"/>
                <w:szCs w:val="18"/>
                <w:lang w:eastAsia="es-ES"/>
              </w:rPr>
              <w:t xml:space="preserve"> en el Registro Nacional de Grados Académicos y Títulos Profesionales en el portal web de la Superintendencia Nacional de Educación Superior Universitaria - SUNEDU a través del siguiente link: https://enlinea.sunedu.gob.pe/</w:t>
            </w:r>
            <w:r w:rsidR="00564430">
              <w:rPr>
                <w:rFonts w:ascii="Arial" w:eastAsia="Times New Roman" w:hAnsi="Arial" w:cs="Arial"/>
                <w:color w:val="auto"/>
                <w:sz w:val="18"/>
                <w:szCs w:val="18"/>
                <w:lang w:eastAsia="es-ES"/>
              </w:rPr>
              <w:t xml:space="preserve">/ </w:t>
            </w:r>
            <w:r w:rsidR="00564430" w:rsidRPr="00D43D51">
              <w:rPr>
                <w:rFonts w:ascii="Arial" w:eastAsia="Times New Roman" w:hAnsi="Arial" w:cs="Arial"/>
                <w:color w:val="auto"/>
                <w:sz w:val="18"/>
                <w:szCs w:val="18"/>
                <w:lang w:eastAsia="es-ES"/>
              </w:rPr>
              <w:t>o en el Registro Nacional de Certificados, Grados y Títulos a  cargo del Ministerio de Educación a través del siguiente link : http://www.titulosinstitutos.pe/, según corresponda.</w:t>
            </w:r>
          </w:p>
          <w:p w14:paraId="476BE80F" w14:textId="77777777" w:rsidR="00526DE2" w:rsidRDefault="00526DE2" w:rsidP="0067146F">
            <w:pPr>
              <w:widowControl w:val="0"/>
              <w:spacing w:after="0" w:line="240" w:lineRule="auto"/>
              <w:contextualSpacing/>
              <w:jc w:val="both"/>
              <w:rPr>
                <w:rFonts w:ascii="Arial" w:hAnsi="Arial" w:cs="Arial"/>
                <w:color w:val="auto"/>
                <w:sz w:val="18"/>
                <w:szCs w:val="18"/>
                <w:lang w:eastAsia="es-ES"/>
              </w:rPr>
            </w:pPr>
          </w:p>
          <w:p w14:paraId="11B27539" w14:textId="77777777" w:rsidR="00526DE2" w:rsidRDefault="00526DE2" w:rsidP="0067146F">
            <w:pPr>
              <w:widowControl w:val="0"/>
              <w:spacing w:after="0" w:line="240" w:lineRule="auto"/>
              <w:contextualSpacing/>
              <w:jc w:val="both"/>
              <w:rPr>
                <w:rFonts w:ascii="Arial" w:hAnsi="Arial" w:cs="Arial"/>
                <w:color w:val="auto"/>
                <w:sz w:val="18"/>
                <w:szCs w:val="18"/>
                <w:lang w:eastAsia="es-ES"/>
              </w:rPr>
            </w:pPr>
          </w:p>
          <w:tbl>
            <w:tblPr>
              <w:tblStyle w:val="Tablaconcuadrcula1clara-nfasis31"/>
              <w:tblW w:w="7669" w:type="dxa"/>
              <w:tblInd w:w="156" w:type="dxa"/>
              <w:tblLayout w:type="fixed"/>
              <w:tblLook w:val="04A0" w:firstRow="1" w:lastRow="0" w:firstColumn="1" w:lastColumn="0" w:noHBand="0" w:noVBand="1"/>
            </w:tblPr>
            <w:tblGrid>
              <w:gridCol w:w="7669"/>
            </w:tblGrid>
            <w:tr w:rsidR="00526DE2" w:rsidRPr="007D54B7" w14:paraId="0A1698E5" w14:textId="77777777" w:rsidTr="001C48A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669" w:type="dxa"/>
                </w:tcPr>
                <w:p w14:paraId="0647C328" w14:textId="77777777" w:rsidR="00526DE2" w:rsidRPr="007D54B7" w:rsidRDefault="00526DE2" w:rsidP="0067146F">
                  <w:pPr>
                    <w:spacing w:after="0" w:line="240" w:lineRule="auto"/>
                    <w:contextualSpacing/>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526DE2" w:rsidRPr="007D54B7" w14:paraId="797A4A43" w14:textId="77777777" w:rsidTr="001C48A3">
              <w:trPr>
                <w:trHeight w:val="50"/>
              </w:trPr>
              <w:tc>
                <w:tcPr>
                  <w:cnfStyle w:val="001000000000" w:firstRow="0" w:lastRow="0" w:firstColumn="1" w:lastColumn="0" w:oddVBand="0" w:evenVBand="0" w:oddHBand="0" w:evenHBand="0" w:firstRowFirstColumn="0" w:firstRowLastColumn="0" w:lastRowFirstColumn="0" w:lastRowLastColumn="0"/>
                  <w:tcW w:w="7669" w:type="dxa"/>
                </w:tcPr>
                <w:p w14:paraId="1FF447FC" w14:textId="77777777" w:rsidR="00526DE2" w:rsidRPr="00266A43" w:rsidRDefault="00526DE2" w:rsidP="0067146F">
                  <w:pPr>
                    <w:widowControl w:val="0"/>
                    <w:spacing w:after="0" w:line="240" w:lineRule="auto"/>
                    <w:ind w:left="34"/>
                    <w:contextualSpacing/>
                    <w:jc w:val="both"/>
                    <w:rPr>
                      <w:rFonts w:ascii="Arial" w:hAnsi="Arial" w:cs="Arial"/>
                      <w:b w:val="0"/>
                      <w:i/>
                      <w:color w:val="000099"/>
                      <w:sz w:val="19"/>
                      <w:szCs w:val="19"/>
                      <w:lang w:val="es-ES"/>
                    </w:rPr>
                  </w:pPr>
                  <w:r w:rsidRPr="00BF089B">
                    <w:rPr>
                      <w:rFonts w:ascii="Arial" w:hAnsi="Arial" w:cs="Arial"/>
                      <w:b w:val="0"/>
                      <w:i/>
                      <w:color w:val="000099"/>
                      <w:sz w:val="19"/>
                      <w:szCs w:val="19"/>
                      <w:lang w:val="es-ES"/>
                    </w:rPr>
                    <w:t>El postor debe señalar los nombres y apellidos</w:t>
                  </w:r>
                  <w:r w:rsidRPr="008E4A78">
                    <w:rPr>
                      <w:rFonts w:ascii="Arial" w:hAnsi="Arial" w:cs="Arial"/>
                      <w:i/>
                      <w:color w:val="000099"/>
                      <w:sz w:val="19"/>
                      <w:szCs w:val="19"/>
                      <w:lang w:val="es-ES"/>
                    </w:rPr>
                    <w:t xml:space="preserve">, </w:t>
                  </w:r>
                  <w:r w:rsidRPr="00AD64CF">
                    <w:rPr>
                      <w:rFonts w:ascii="Arial" w:hAnsi="Arial" w:cs="Arial"/>
                      <w:b w:val="0"/>
                      <w:i/>
                      <w:color w:val="000099"/>
                      <w:sz w:val="19"/>
                      <w:szCs w:val="19"/>
                      <w:lang w:val="es-ES"/>
                    </w:rPr>
                    <w:t>DNI y profesión del personal clave, así como el nombre de la universidad o institución educativa que expidió el grado o título profesional requerido.</w:t>
                  </w:r>
                </w:p>
              </w:tc>
            </w:tr>
          </w:tbl>
          <w:p w14:paraId="52BB8FC9" w14:textId="77777777" w:rsidR="00E90962" w:rsidRDefault="00E90962" w:rsidP="0067146F">
            <w:pPr>
              <w:widowControl w:val="0"/>
              <w:spacing w:after="0" w:line="240" w:lineRule="auto"/>
              <w:contextualSpacing/>
              <w:jc w:val="both"/>
              <w:rPr>
                <w:rFonts w:ascii="Arial" w:hAnsi="Arial" w:cs="Arial"/>
                <w:color w:val="auto"/>
                <w:sz w:val="18"/>
                <w:szCs w:val="18"/>
                <w:lang w:eastAsia="es-ES"/>
              </w:rPr>
            </w:pPr>
          </w:p>
          <w:p w14:paraId="56E1AC05" w14:textId="4E041F72" w:rsidR="0092527B" w:rsidRDefault="00393BFE" w:rsidP="0067146F">
            <w:pPr>
              <w:widowControl w:val="0"/>
              <w:spacing w:after="0" w:line="240" w:lineRule="auto"/>
              <w:contextualSpacing/>
              <w:jc w:val="both"/>
              <w:rPr>
                <w:rFonts w:ascii="Arial" w:hAnsi="Arial" w:cs="Arial"/>
                <w:color w:val="auto"/>
                <w:sz w:val="18"/>
                <w:szCs w:val="18"/>
                <w:lang w:eastAsia="es-ES"/>
              </w:rPr>
            </w:pPr>
            <w:r w:rsidRPr="00E47469">
              <w:rPr>
                <w:rFonts w:ascii="Arial" w:hAnsi="Arial" w:cs="Arial"/>
                <w:color w:val="auto"/>
                <w:sz w:val="18"/>
                <w:szCs w:val="18"/>
                <w:lang w:eastAsia="es-ES"/>
              </w:rPr>
              <w:t xml:space="preserve">En caso </w:t>
            </w:r>
            <w:r w:rsidRPr="00E47469">
              <w:rPr>
                <w:rFonts w:ascii="Arial" w:eastAsia="Times New Roman" w:hAnsi="Arial" w:cs="Arial"/>
                <w:color w:val="auto"/>
                <w:sz w:val="18"/>
                <w:szCs w:val="18"/>
                <w:highlight w:val="lightGray"/>
                <w:lang w:eastAsia="es-ES"/>
              </w:rPr>
              <w:t>EL TÍTULO PROFESIONAL REQUERIDO</w:t>
            </w:r>
            <w:r w:rsidRPr="00E47469">
              <w:rPr>
                <w:rFonts w:ascii="Arial" w:hAnsi="Arial" w:cs="Arial"/>
                <w:color w:val="auto"/>
                <w:sz w:val="18"/>
                <w:szCs w:val="18"/>
                <w:lang w:eastAsia="es-ES"/>
              </w:rPr>
              <w:t xml:space="preserve"> no se encuentre inscrito en el referido registro, el postor debe presentar la copia del diploma respectivo a fin de acreditar la formación académica requerida.</w:t>
            </w:r>
          </w:p>
          <w:p w14:paraId="2A912A30" w14:textId="77777777" w:rsidR="00393BFE" w:rsidRPr="00E32689" w:rsidRDefault="00393BFE" w:rsidP="0067146F">
            <w:pPr>
              <w:widowControl w:val="0"/>
              <w:spacing w:after="0" w:line="240" w:lineRule="auto"/>
              <w:contextualSpacing/>
              <w:jc w:val="both"/>
              <w:rPr>
                <w:rFonts w:ascii="Arial" w:eastAsia="Times New Roman" w:hAnsi="Arial" w:cs="Arial"/>
                <w:b/>
                <w:color w:val="auto"/>
                <w:sz w:val="18"/>
                <w:szCs w:val="18"/>
                <w:lang w:eastAsia="es-ES"/>
              </w:rPr>
            </w:pPr>
          </w:p>
        </w:tc>
      </w:tr>
      <w:tr w:rsidR="0092527B" w:rsidRPr="007806F0" w14:paraId="7D625925" w14:textId="77777777" w:rsidTr="00D7646C">
        <w:tc>
          <w:tcPr>
            <w:tcW w:w="680" w:type="dxa"/>
          </w:tcPr>
          <w:p w14:paraId="3B607423" w14:textId="77777777" w:rsidR="0092527B" w:rsidRPr="0069099F" w:rsidRDefault="0092527B" w:rsidP="0067146F">
            <w:pPr>
              <w:widowControl w:val="0"/>
              <w:spacing w:after="0" w:line="240" w:lineRule="auto"/>
              <w:contextualSpacing/>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470" w:type="dxa"/>
          </w:tcPr>
          <w:p w14:paraId="7E5426D3" w14:textId="245D3CE7" w:rsidR="0092527B" w:rsidRPr="007806F0" w:rsidRDefault="0092527B" w:rsidP="0067146F">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r w:rsidR="00771CF0">
              <w:rPr>
                <w:rFonts w:ascii="Arial" w:eastAsia="Times New Roman" w:hAnsi="Arial" w:cs="Arial"/>
                <w:b/>
                <w:color w:val="auto"/>
                <w:sz w:val="18"/>
                <w:szCs w:val="18"/>
                <w:lang w:val="es-ES" w:eastAsia="es-ES"/>
              </w:rPr>
              <w:t xml:space="preserve"> – RESPONSABLE DEL SERVICIO</w:t>
            </w:r>
          </w:p>
        </w:tc>
      </w:tr>
      <w:tr w:rsidR="0092527B" w:rsidRPr="007806F0" w14:paraId="68D18644" w14:textId="77777777" w:rsidTr="00D7646C">
        <w:tc>
          <w:tcPr>
            <w:tcW w:w="680" w:type="dxa"/>
          </w:tcPr>
          <w:p w14:paraId="4102E13E" w14:textId="77777777" w:rsidR="0092527B" w:rsidRPr="0069099F" w:rsidRDefault="0092527B" w:rsidP="0067146F">
            <w:pPr>
              <w:widowControl w:val="0"/>
              <w:spacing w:after="0" w:line="240" w:lineRule="auto"/>
              <w:contextualSpacing/>
              <w:rPr>
                <w:rFonts w:ascii="Arial" w:hAnsi="Arial" w:cs="Arial"/>
                <w:color w:val="auto"/>
                <w:sz w:val="20"/>
              </w:rPr>
            </w:pPr>
          </w:p>
        </w:tc>
        <w:tc>
          <w:tcPr>
            <w:tcW w:w="8470" w:type="dxa"/>
          </w:tcPr>
          <w:p w14:paraId="2687EAA8" w14:textId="77777777" w:rsidR="0092527B" w:rsidRDefault="0092527B" w:rsidP="0067146F">
            <w:pPr>
              <w:widowControl w:val="0"/>
              <w:spacing w:after="0" w:line="240" w:lineRule="auto"/>
              <w:contextualSpacing/>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14:paraId="47647256" w14:textId="7A55096F" w:rsidR="0092527B" w:rsidRPr="00042E2E" w:rsidRDefault="00C11B87" w:rsidP="0067146F">
            <w:pPr>
              <w:widowControl w:val="0"/>
              <w:spacing w:after="0" w:line="240" w:lineRule="auto"/>
              <w:contextualSpacing/>
              <w:jc w:val="both"/>
              <w:rPr>
                <w:rFonts w:ascii="Arial" w:hAnsi="Arial" w:cs="Arial"/>
                <w:color w:val="auto"/>
                <w:sz w:val="18"/>
                <w:szCs w:val="18"/>
              </w:rPr>
            </w:pPr>
            <w:r w:rsidRPr="00C11B87">
              <w:rPr>
                <w:rFonts w:ascii="Arial" w:hAnsi="Arial" w:cs="Arial"/>
                <w:i/>
                <w:color w:val="auto"/>
                <w:sz w:val="18"/>
                <w:szCs w:val="18"/>
                <w:lang w:val="es-ES_tradnl"/>
              </w:rPr>
              <w:t>Mínima de dos (2) años</w:t>
            </w:r>
            <w:r w:rsidR="0092527B" w:rsidRPr="00042E2E">
              <w:rPr>
                <w:rFonts w:ascii="Arial" w:hAnsi="Arial" w:cs="Arial"/>
                <w:color w:val="auto"/>
                <w:sz w:val="18"/>
                <w:szCs w:val="18"/>
                <w:lang w:val="es-ES_tradnl"/>
              </w:rPr>
              <w:t xml:space="preserve"> </w:t>
            </w:r>
            <w:r>
              <w:rPr>
                <w:rFonts w:ascii="Arial" w:hAnsi="Arial" w:cs="Arial"/>
                <w:color w:val="auto"/>
                <w:sz w:val="18"/>
                <w:szCs w:val="18"/>
                <w:lang w:val="es-ES_tradnl"/>
              </w:rPr>
              <w:t>como</w:t>
            </w:r>
            <w:r w:rsidR="0092527B" w:rsidRPr="00042E2E">
              <w:rPr>
                <w:rFonts w:ascii="Arial" w:hAnsi="Arial" w:cs="Arial"/>
                <w:color w:val="auto"/>
                <w:sz w:val="18"/>
                <w:szCs w:val="18"/>
                <w:lang w:val="es-ES_tradnl"/>
              </w:rPr>
              <w:t xml:space="preserve"> </w:t>
            </w:r>
            <w:r w:rsidRPr="00C11B87">
              <w:rPr>
                <w:rFonts w:ascii="Arial" w:hAnsi="Arial" w:cs="Arial"/>
                <w:i/>
                <w:color w:val="auto"/>
                <w:sz w:val="18"/>
                <w:szCs w:val="18"/>
                <w:lang w:val="es-ES_tradnl"/>
              </w:rPr>
              <w:t>Residente y/o Supervisor y/o Inspector y/o Residente u actividades correspondientes a la función propia del cargo o puesto requerido en la ejecución de trabajos en instalaciones y/o redes de agua potable en general tanto públicas y/o privadas</w:t>
            </w:r>
            <w:r>
              <w:rPr>
                <w:rFonts w:ascii="Arial" w:hAnsi="Arial" w:cs="Arial"/>
                <w:i/>
                <w:color w:val="auto"/>
                <w:sz w:val="18"/>
                <w:szCs w:val="18"/>
                <w:lang w:val="es-ES_tradnl"/>
              </w:rPr>
              <w:t xml:space="preserve"> </w:t>
            </w:r>
            <w:r w:rsidR="0092527B" w:rsidRPr="00042E2E">
              <w:rPr>
                <w:rFonts w:ascii="Arial" w:hAnsi="Arial" w:cs="Arial"/>
                <w:color w:val="auto"/>
                <w:sz w:val="18"/>
                <w:szCs w:val="18"/>
                <w:lang w:val="es-ES_tradnl"/>
              </w:rPr>
              <w:t xml:space="preserve">del personal clave requerido como </w:t>
            </w:r>
            <w:r>
              <w:rPr>
                <w:rFonts w:ascii="Arial" w:hAnsi="Arial" w:cs="Arial"/>
                <w:color w:val="auto"/>
                <w:sz w:val="18"/>
                <w:szCs w:val="18"/>
                <w:lang w:val="es-ES_tradnl"/>
              </w:rPr>
              <w:t>Responsable del servicio.</w:t>
            </w:r>
          </w:p>
          <w:p w14:paraId="7383238F" w14:textId="77777777" w:rsidR="0092527B" w:rsidRDefault="0092527B" w:rsidP="0067146F">
            <w:pPr>
              <w:widowControl w:val="0"/>
              <w:spacing w:after="0" w:line="240" w:lineRule="auto"/>
              <w:contextualSpacing/>
              <w:jc w:val="both"/>
              <w:rPr>
                <w:rFonts w:ascii="Arial" w:hAnsi="Arial" w:cs="Arial"/>
                <w:color w:val="auto"/>
                <w:sz w:val="18"/>
                <w:szCs w:val="18"/>
                <w:u w:val="single"/>
              </w:rPr>
            </w:pPr>
          </w:p>
          <w:p w14:paraId="08F80862" w14:textId="77777777" w:rsidR="00AF5037" w:rsidRPr="00AF5037" w:rsidRDefault="00AF5037" w:rsidP="0067146F">
            <w:pPr>
              <w:widowControl w:val="0"/>
              <w:spacing w:after="0" w:line="240" w:lineRule="auto"/>
              <w:contextualSpacing/>
              <w:jc w:val="both"/>
              <w:rPr>
                <w:rFonts w:ascii="Arial" w:hAnsi="Arial" w:cs="Arial"/>
                <w:bCs/>
                <w:color w:val="0000FF"/>
                <w:sz w:val="18"/>
                <w:szCs w:val="18"/>
                <w:u w:val="single"/>
                <w:lang w:val="es-ES_tradnl"/>
              </w:rPr>
            </w:pPr>
            <w:r w:rsidRPr="00041DC5">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0E347A98" w14:textId="77777777" w:rsidR="0011687E" w:rsidRDefault="0011687E" w:rsidP="0067146F">
            <w:pPr>
              <w:widowControl w:val="0"/>
              <w:spacing w:after="0" w:line="240" w:lineRule="auto"/>
              <w:contextualSpacing/>
              <w:jc w:val="both"/>
              <w:rPr>
                <w:rFonts w:ascii="Arial" w:hAnsi="Arial" w:cs="Arial"/>
                <w:color w:val="auto"/>
                <w:sz w:val="18"/>
                <w:szCs w:val="18"/>
                <w:u w:val="single"/>
                <w:lang w:val="es-ES_tradnl"/>
              </w:rPr>
            </w:pPr>
          </w:p>
          <w:p w14:paraId="2E664C94" w14:textId="77777777" w:rsidR="0092527B" w:rsidRDefault="0092527B" w:rsidP="0067146F">
            <w:pPr>
              <w:widowControl w:val="0"/>
              <w:spacing w:after="0" w:line="240" w:lineRule="auto"/>
              <w:contextualSpacing/>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14:paraId="4EFF8964" w14:textId="77777777" w:rsidR="0092527B" w:rsidRDefault="0092527B" w:rsidP="0067146F">
            <w:pPr>
              <w:widowControl w:val="0"/>
              <w:spacing w:after="0" w:line="240" w:lineRule="auto"/>
              <w:contextualSpacing/>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3C46970C" w14:textId="77777777" w:rsidR="00393BFE" w:rsidRDefault="00393BFE" w:rsidP="0067146F">
            <w:pPr>
              <w:widowControl w:val="0"/>
              <w:spacing w:after="0" w:line="240" w:lineRule="auto"/>
              <w:contextualSpacing/>
              <w:jc w:val="both"/>
              <w:rPr>
                <w:rFonts w:ascii="Arial" w:eastAsia="Times New Roman" w:hAnsi="Arial" w:cs="Arial"/>
                <w:color w:val="auto"/>
                <w:sz w:val="18"/>
                <w:szCs w:val="18"/>
                <w:lang w:val="es-ES" w:eastAsia="es-ES"/>
              </w:rPr>
            </w:pPr>
          </w:p>
          <w:tbl>
            <w:tblPr>
              <w:tblStyle w:val="Tabladecuadrcula1clara-nfasis54"/>
              <w:tblW w:w="8181" w:type="dxa"/>
              <w:tblLayout w:type="fixed"/>
              <w:tblLook w:val="04A0" w:firstRow="1" w:lastRow="0" w:firstColumn="1" w:lastColumn="0" w:noHBand="0" w:noVBand="1"/>
            </w:tblPr>
            <w:tblGrid>
              <w:gridCol w:w="8181"/>
            </w:tblGrid>
            <w:tr w:rsidR="00393BFE" w:rsidRPr="00E47469" w14:paraId="34C760A6" w14:textId="77777777" w:rsidTr="00D7646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B1D7967" w14:textId="77777777" w:rsidR="00393BFE" w:rsidRPr="00E47469" w:rsidRDefault="00393BFE" w:rsidP="0067146F">
                  <w:pPr>
                    <w:spacing w:after="0" w:line="240" w:lineRule="auto"/>
                    <w:contextualSpacing/>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2913287F" w14:textId="77777777" w:rsidTr="00D7646C">
              <w:trPr>
                <w:trHeight w:val="538"/>
              </w:trPr>
              <w:tc>
                <w:tcPr>
                  <w:cnfStyle w:val="001000000000" w:firstRow="0" w:lastRow="0" w:firstColumn="1" w:lastColumn="0" w:oddVBand="0" w:evenVBand="0" w:oddHBand="0" w:evenHBand="0" w:firstRowFirstColumn="0" w:firstRowLastColumn="0" w:lastRowFirstColumn="0" w:lastRowLastColumn="0"/>
                  <w:tcW w:w="818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FD3A070" w14:textId="77777777" w:rsidR="00393BFE" w:rsidRPr="00E47469" w:rsidRDefault="00393BFE" w:rsidP="00BE1777">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Los documentos que acreditan la experiencia deben incluir los nombres y apellidos del </w:t>
                  </w:r>
                  <w:r w:rsidR="00786916">
                    <w:rPr>
                      <w:rFonts w:ascii="Arial" w:hAnsi="Arial" w:cs="Arial"/>
                      <w:b w:val="0"/>
                      <w:i/>
                      <w:color w:val="0000FF"/>
                      <w:sz w:val="18"/>
                      <w:szCs w:val="18"/>
                      <w:lang w:val="es-ES_tradnl"/>
                    </w:rPr>
                    <w:t>personal clave</w:t>
                  </w:r>
                  <w:r w:rsidRPr="00E47469">
                    <w:rPr>
                      <w:rFonts w:ascii="Arial" w:hAnsi="Arial" w:cs="Arial"/>
                      <w:b w:val="0"/>
                      <w:i/>
                      <w:color w:val="0000FF"/>
                      <w:sz w:val="18"/>
                      <w:szCs w:val="18"/>
                      <w:lang w:val="es-ES_tradnl"/>
                    </w:rPr>
                    <w:t>, el cargo desempeñado, el plazo de la prestación indicando el día, mes y año de inicio y culminación, el nombre de la Entidad u organi</w:t>
                  </w:r>
                  <w:r w:rsidR="00406819">
                    <w:rPr>
                      <w:rFonts w:ascii="Arial" w:hAnsi="Arial" w:cs="Arial"/>
                      <w:b w:val="0"/>
                      <w:i/>
                      <w:color w:val="0000FF"/>
                      <w:sz w:val="18"/>
                      <w:szCs w:val="18"/>
                      <w:lang w:val="es-ES_tradnl"/>
                    </w:rPr>
                    <w:t xml:space="preserve">zación que emite el documento, </w:t>
                  </w:r>
                  <w:r w:rsidRPr="00E47469">
                    <w:rPr>
                      <w:rFonts w:ascii="Arial" w:hAnsi="Arial" w:cs="Arial"/>
                      <w:b w:val="0"/>
                      <w:i/>
                      <w:color w:val="0000FF"/>
                      <w:sz w:val="18"/>
                      <w:szCs w:val="18"/>
                      <w:lang w:val="es-ES_tradnl"/>
                    </w:rPr>
                    <w:t xml:space="preserve">la fecha de </w:t>
                  </w:r>
                  <w:r w:rsidRPr="003C4369">
                    <w:rPr>
                      <w:rFonts w:ascii="Arial" w:hAnsi="Arial" w:cs="Arial"/>
                      <w:b w:val="0"/>
                      <w:i/>
                      <w:color w:val="0000FF"/>
                      <w:sz w:val="18"/>
                      <w:szCs w:val="18"/>
                      <w:lang w:val="es-ES_tradnl"/>
                    </w:rPr>
                    <w:t>emisión</w:t>
                  </w:r>
                  <w:r w:rsidR="003C4369" w:rsidRPr="003C4369">
                    <w:rPr>
                      <w:rFonts w:ascii="Arial" w:hAnsi="Arial" w:cs="Arial"/>
                      <w:b w:val="0"/>
                      <w:i/>
                      <w:color w:val="0000FF"/>
                      <w:sz w:val="18"/>
                      <w:szCs w:val="18"/>
                      <w:lang w:val="es-ES_tradnl"/>
                    </w:rPr>
                    <w:t xml:space="preserve"> y nombres y apellidos de quien suscribe el documento</w:t>
                  </w:r>
                </w:p>
                <w:p w14:paraId="54BEC440" w14:textId="77777777" w:rsidR="00393BFE" w:rsidRPr="00E47469" w:rsidRDefault="00393BFE" w:rsidP="0067146F">
                  <w:pPr>
                    <w:pStyle w:val="Prrafodelista"/>
                    <w:spacing w:after="0" w:line="240" w:lineRule="auto"/>
                    <w:rPr>
                      <w:rFonts w:ascii="Arial" w:hAnsi="Arial" w:cs="Arial"/>
                      <w:b w:val="0"/>
                      <w:i/>
                      <w:color w:val="0000FF"/>
                      <w:sz w:val="18"/>
                      <w:szCs w:val="18"/>
                      <w:lang w:val="es-ES_tradnl"/>
                    </w:rPr>
                  </w:pPr>
                </w:p>
                <w:p w14:paraId="357BA3BE" w14:textId="77777777" w:rsidR="00393BFE" w:rsidRPr="00063D5D" w:rsidRDefault="00393BFE" w:rsidP="00BE1777">
                  <w:pPr>
                    <w:pStyle w:val="Prrafodelista"/>
                    <w:widowControl w:val="0"/>
                    <w:numPr>
                      <w:ilvl w:val="0"/>
                      <w:numId w:val="22"/>
                    </w:numPr>
                    <w:spacing w:after="0" w:line="240" w:lineRule="auto"/>
                    <w:jc w:val="both"/>
                    <w:rPr>
                      <w:rFonts w:ascii="Arial" w:hAnsi="Arial" w:cs="Arial"/>
                      <w:b w:val="0"/>
                      <w:color w:val="0000FF"/>
                      <w:sz w:val="18"/>
                      <w:szCs w:val="18"/>
                      <w:lang w:val="es-ES"/>
                    </w:rPr>
                  </w:pPr>
                  <w:r w:rsidRPr="00E47469">
                    <w:rPr>
                      <w:rFonts w:ascii="Arial" w:hAnsi="Arial" w:cs="Arial"/>
                      <w:b w:val="0"/>
                      <w:i/>
                      <w:color w:val="0000FF"/>
                      <w:sz w:val="18"/>
                      <w:szCs w:val="18"/>
                      <w:lang w:val="es-ES_tradnl"/>
                    </w:rPr>
                    <w:t xml:space="preserve">En caso los documentos para acreditar la experiencia establezcan el plazo de la experiencia adquirida por el </w:t>
                  </w:r>
                  <w:r w:rsidR="00786916">
                    <w:rPr>
                      <w:rFonts w:ascii="Arial" w:hAnsi="Arial" w:cs="Arial"/>
                      <w:b w:val="0"/>
                      <w:i/>
                      <w:color w:val="0000FF"/>
                      <w:sz w:val="18"/>
                      <w:szCs w:val="18"/>
                      <w:lang w:val="es-ES_tradnl"/>
                    </w:rPr>
                    <w:t xml:space="preserve">personal clave </w:t>
                  </w:r>
                  <w:r w:rsidRPr="00E47469">
                    <w:rPr>
                      <w:rFonts w:ascii="Arial" w:hAnsi="Arial" w:cs="Arial"/>
                      <w:b w:val="0"/>
                      <w:i/>
                      <w:color w:val="0000FF"/>
                      <w:sz w:val="18"/>
                      <w:szCs w:val="18"/>
                      <w:lang w:val="es-ES_tradnl"/>
                    </w:rPr>
                    <w:t xml:space="preserve">en meses sin especificar los días se debe </w:t>
                  </w:r>
                  <w:r w:rsidR="00D7646C">
                    <w:rPr>
                      <w:rFonts w:ascii="Arial" w:hAnsi="Arial" w:cs="Arial"/>
                      <w:b w:val="0"/>
                      <w:i/>
                      <w:color w:val="0000FF"/>
                      <w:sz w:val="18"/>
                      <w:szCs w:val="18"/>
                      <w:lang w:val="es-ES_tradnl"/>
                    </w:rPr>
                    <w:t>considerar</w:t>
                  </w:r>
                  <w:r w:rsidRPr="00E47469">
                    <w:rPr>
                      <w:rFonts w:ascii="Arial" w:hAnsi="Arial" w:cs="Arial"/>
                      <w:b w:val="0"/>
                      <w:i/>
                      <w:color w:val="0000FF"/>
                      <w:sz w:val="18"/>
                      <w:szCs w:val="18"/>
                      <w:lang w:val="es-ES_tradnl"/>
                    </w:rPr>
                    <w:t xml:space="preserve"> el mes completo.</w:t>
                  </w:r>
                </w:p>
                <w:p w14:paraId="6345775A" w14:textId="77777777" w:rsidR="00063D5D" w:rsidRPr="00063D5D" w:rsidRDefault="00063D5D" w:rsidP="0067146F">
                  <w:pPr>
                    <w:pStyle w:val="Prrafodelista"/>
                    <w:widowControl w:val="0"/>
                    <w:spacing w:after="0" w:line="240" w:lineRule="auto"/>
                    <w:ind w:left="360"/>
                    <w:jc w:val="both"/>
                    <w:rPr>
                      <w:rFonts w:ascii="Arial" w:hAnsi="Arial" w:cs="Arial"/>
                      <w:b w:val="0"/>
                      <w:color w:val="0000FF"/>
                      <w:sz w:val="18"/>
                      <w:szCs w:val="18"/>
                      <w:lang w:val="es-ES"/>
                    </w:rPr>
                  </w:pPr>
                </w:p>
                <w:p w14:paraId="7B00B4E6" w14:textId="77777777" w:rsidR="00063D5D" w:rsidRPr="00063D5D" w:rsidRDefault="00063D5D" w:rsidP="00BE1777">
                  <w:pPr>
                    <w:pStyle w:val="Prrafodelista"/>
                    <w:widowControl w:val="0"/>
                    <w:numPr>
                      <w:ilvl w:val="0"/>
                      <w:numId w:val="20"/>
                    </w:numPr>
                    <w:spacing w:after="0" w:line="240" w:lineRule="auto"/>
                    <w:jc w:val="both"/>
                    <w:rPr>
                      <w:rFonts w:ascii="Arial" w:hAnsi="Arial" w:cs="Arial"/>
                      <w:b w:val="0"/>
                      <w:i/>
                      <w:color w:val="0000FF"/>
                      <w:sz w:val="18"/>
                      <w:szCs w:val="19"/>
                      <w:lang w:val="es-ES_tradnl"/>
                    </w:rPr>
                  </w:pPr>
                  <w:r w:rsidRPr="00063D5D">
                    <w:rPr>
                      <w:rFonts w:ascii="Arial" w:hAnsi="Arial" w:cs="Arial"/>
                      <w:b w:val="0"/>
                      <w:i/>
                      <w:color w:val="0000FF"/>
                      <w:sz w:val="18"/>
                      <w:szCs w:val="18"/>
                      <w:lang w:val="es-ES_tradnl"/>
                    </w:rPr>
                    <w:t xml:space="preserve">Se considerará aquella experiencia que no tenga una antigüedad mayor a veinticinco (25) años </w:t>
                  </w:r>
                  <w:r w:rsidRPr="00063D5D">
                    <w:rPr>
                      <w:rFonts w:ascii="Arial" w:hAnsi="Arial" w:cs="Arial"/>
                      <w:b w:val="0"/>
                      <w:i/>
                      <w:color w:val="0000FF"/>
                      <w:sz w:val="18"/>
                      <w:szCs w:val="18"/>
                      <w:lang w:val="es-ES_tradnl"/>
                    </w:rPr>
                    <w:lastRenderedPageBreak/>
                    <w:t>anteriores a la fecha de la presentación de ofertas.</w:t>
                  </w:r>
                </w:p>
                <w:p w14:paraId="6528C966" w14:textId="77777777" w:rsidR="00393BFE" w:rsidRPr="00E47469" w:rsidRDefault="00393BFE" w:rsidP="0067146F">
                  <w:pPr>
                    <w:pStyle w:val="Prrafodelista"/>
                    <w:widowControl w:val="0"/>
                    <w:spacing w:after="0" w:line="240" w:lineRule="auto"/>
                    <w:ind w:left="360"/>
                    <w:jc w:val="both"/>
                    <w:rPr>
                      <w:rFonts w:ascii="Arial" w:hAnsi="Arial" w:cs="Arial"/>
                      <w:b w:val="0"/>
                      <w:i/>
                      <w:color w:val="0000FF"/>
                      <w:sz w:val="18"/>
                      <w:szCs w:val="19"/>
                      <w:lang w:val="es-ES_tradnl"/>
                    </w:rPr>
                  </w:pPr>
                </w:p>
                <w:p w14:paraId="68C332FB" w14:textId="77777777" w:rsidR="00393BFE" w:rsidRPr="00E47469" w:rsidRDefault="00393BFE" w:rsidP="00BE1777">
                  <w:pPr>
                    <w:pStyle w:val="Prrafodelista"/>
                    <w:widowControl w:val="0"/>
                    <w:numPr>
                      <w:ilvl w:val="0"/>
                      <w:numId w:val="22"/>
                    </w:numPr>
                    <w:spacing w:after="0" w:line="240" w:lineRule="auto"/>
                    <w:jc w:val="both"/>
                    <w:rPr>
                      <w:rFonts w:ascii="Arial" w:hAnsi="Arial" w:cs="Arial"/>
                      <w:b w:val="0"/>
                      <w:i/>
                      <w:color w:val="0000FF"/>
                      <w:sz w:val="18"/>
                      <w:szCs w:val="19"/>
                      <w:lang w:val="es-ES_tradnl"/>
                    </w:rPr>
                  </w:pPr>
                  <w:r w:rsidRPr="00E47469">
                    <w:rPr>
                      <w:rFonts w:ascii="Arial" w:hAnsi="Arial" w:cs="Arial"/>
                      <w:b w:val="0"/>
                      <w:i/>
                      <w:color w:val="0000FF"/>
                      <w:sz w:val="18"/>
                      <w:szCs w:val="19"/>
                      <w:lang w:val="es-ES_tradnl"/>
                    </w:rPr>
                    <w:t>Al calificar la experiencia de</w:t>
                  </w:r>
                  <w:r w:rsidR="00661B41">
                    <w:rPr>
                      <w:rFonts w:ascii="Arial" w:hAnsi="Arial" w:cs="Arial"/>
                      <w:b w:val="0"/>
                      <w:i/>
                      <w:color w:val="0000FF"/>
                      <w:sz w:val="18"/>
                      <w:szCs w:val="19"/>
                      <w:lang w:val="es-ES_tradnl"/>
                    </w:rPr>
                    <w:t>l personal</w:t>
                  </w:r>
                  <w:r w:rsidRPr="00E47469">
                    <w:rPr>
                      <w:rFonts w:ascii="Arial" w:hAnsi="Arial" w:cs="Arial"/>
                      <w:b w:val="0"/>
                      <w:i/>
                      <w:color w:val="0000FF"/>
                      <w:sz w:val="18"/>
                      <w:szCs w:val="19"/>
                      <w:lang w:val="es-ES_tradnl"/>
                    </w:rPr>
                    <w:t xml:space="preserve">,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w:t>
                  </w:r>
                  <w:r w:rsidR="00661B41">
                    <w:rPr>
                      <w:rFonts w:ascii="Arial" w:hAnsi="Arial" w:cs="Arial"/>
                      <w:b w:val="0"/>
                      <w:i/>
                      <w:color w:val="0000FF"/>
                      <w:sz w:val="18"/>
                      <w:szCs w:val="19"/>
                      <w:lang w:val="es-ES_tradnl"/>
                    </w:rPr>
                    <w:t>personal</w:t>
                  </w:r>
                  <w:r w:rsidRPr="00E47469">
                    <w:rPr>
                      <w:rFonts w:ascii="Arial" w:hAnsi="Arial" w:cs="Arial"/>
                      <w:b w:val="0"/>
                      <w:i/>
                      <w:color w:val="0000FF"/>
                      <w:sz w:val="18"/>
                      <w:szCs w:val="19"/>
                      <w:lang w:val="es-ES_tradnl"/>
                    </w:rPr>
                    <w:t xml:space="preserve"> corresponden con la función propia del cargo o puesto requerido en las bases.</w:t>
                  </w:r>
                </w:p>
                <w:p w14:paraId="2387BABA" w14:textId="77777777" w:rsidR="00393BFE" w:rsidRPr="00E47469" w:rsidRDefault="00393BFE" w:rsidP="0067146F">
                  <w:pPr>
                    <w:pStyle w:val="Prrafodelista"/>
                    <w:widowControl w:val="0"/>
                    <w:spacing w:after="0" w:line="240" w:lineRule="auto"/>
                    <w:ind w:left="360"/>
                    <w:jc w:val="both"/>
                    <w:rPr>
                      <w:rFonts w:ascii="Arial" w:hAnsi="Arial" w:cs="Arial"/>
                      <w:b w:val="0"/>
                      <w:color w:val="0000FF"/>
                      <w:sz w:val="19"/>
                      <w:szCs w:val="19"/>
                      <w:lang w:val="es-ES_tradnl"/>
                    </w:rPr>
                  </w:pPr>
                </w:p>
              </w:tc>
            </w:tr>
          </w:tbl>
          <w:p w14:paraId="5F054915" w14:textId="77777777" w:rsidR="0092527B" w:rsidRPr="00042E2E" w:rsidRDefault="0092527B" w:rsidP="0067146F">
            <w:pPr>
              <w:widowControl w:val="0"/>
              <w:spacing w:after="0" w:line="240" w:lineRule="auto"/>
              <w:contextualSpacing/>
              <w:jc w:val="both"/>
              <w:rPr>
                <w:rFonts w:ascii="Arial" w:hAnsi="Arial" w:cs="Arial"/>
                <w:color w:val="auto"/>
                <w:sz w:val="18"/>
                <w:szCs w:val="18"/>
                <w:lang w:val="es-ES"/>
              </w:rPr>
            </w:pPr>
          </w:p>
        </w:tc>
      </w:tr>
      <w:tr w:rsidR="0092527B" w:rsidRPr="00990599" w14:paraId="2FD216D0" w14:textId="77777777" w:rsidTr="00D7646C">
        <w:tc>
          <w:tcPr>
            <w:tcW w:w="680" w:type="dxa"/>
          </w:tcPr>
          <w:p w14:paraId="4918BE29" w14:textId="1977F639" w:rsidR="0092527B" w:rsidRPr="00990599" w:rsidRDefault="0092527B" w:rsidP="0067146F">
            <w:pPr>
              <w:widowControl w:val="0"/>
              <w:spacing w:after="0" w:line="240" w:lineRule="auto"/>
              <w:contextualSpacing/>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470" w:type="dxa"/>
          </w:tcPr>
          <w:p w14:paraId="55441478" w14:textId="77777777" w:rsidR="0092527B" w:rsidRPr="00990599" w:rsidRDefault="0092527B" w:rsidP="0067146F">
            <w:pPr>
              <w:widowControl w:val="0"/>
              <w:spacing w:after="0" w:line="240" w:lineRule="auto"/>
              <w:contextualSpacing/>
              <w:jc w:val="both"/>
              <w:rPr>
                <w:rFonts w:ascii="Arial" w:hAnsi="Arial" w:cs="Arial"/>
                <w:b/>
                <w:iCs/>
                <w:sz w:val="20"/>
                <w:lang w:eastAsia="es-ES"/>
              </w:rPr>
            </w:pPr>
            <w:r w:rsidRPr="00990599">
              <w:rPr>
                <w:rFonts w:ascii="Arial" w:hAnsi="Arial" w:cs="Arial"/>
                <w:b/>
                <w:iCs/>
                <w:sz w:val="20"/>
                <w:lang w:eastAsia="es-ES"/>
              </w:rPr>
              <w:t xml:space="preserve">EXPERIENCIA DEL POSTOR </w:t>
            </w:r>
            <w:r w:rsidR="000A4A8C">
              <w:rPr>
                <w:rFonts w:ascii="Arial" w:hAnsi="Arial" w:cs="Arial"/>
                <w:b/>
                <w:iCs/>
                <w:sz w:val="20"/>
                <w:lang w:eastAsia="es-ES"/>
              </w:rPr>
              <w:t>EN LA ESPECIALIDAD</w:t>
            </w:r>
          </w:p>
        </w:tc>
      </w:tr>
      <w:tr w:rsidR="0092527B" w:rsidRPr="00990599" w14:paraId="05EDA281" w14:textId="77777777" w:rsidTr="00D7646C">
        <w:tc>
          <w:tcPr>
            <w:tcW w:w="680" w:type="dxa"/>
          </w:tcPr>
          <w:p w14:paraId="29C1ED86" w14:textId="77777777" w:rsidR="0092527B" w:rsidRPr="00990599" w:rsidRDefault="0092527B" w:rsidP="0067146F">
            <w:pPr>
              <w:widowControl w:val="0"/>
              <w:spacing w:after="0" w:line="240" w:lineRule="auto"/>
              <w:contextualSpacing/>
              <w:rPr>
                <w:rFonts w:ascii="Arial" w:hAnsi="Arial" w:cs="Arial"/>
                <w:b/>
                <w:sz w:val="18"/>
                <w:szCs w:val="18"/>
              </w:rPr>
            </w:pPr>
          </w:p>
        </w:tc>
        <w:tc>
          <w:tcPr>
            <w:tcW w:w="8470" w:type="dxa"/>
          </w:tcPr>
          <w:p w14:paraId="0FC1FDDB" w14:textId="77777777" w:rsidR="0092527B" w:rsidRDefault="0092527B" w:rsidP="0067146F">
            <w:pPr>
              <w:widowControl w:val="0"/>
              <w:spacing w:after="0" w:line="240" w:lineRule="auto"/>
              <w:contextualSpacing/>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14:paraId="20347BAC" w14:textId="77777777" w:rsidR="0092527B" w:rsidRPr="00042E2E" w:rsidRDefault="0092527B" w:rsidP="0067146F">
            <w:pPr>
              <w:widowControl w:val="0"/>
              <w:spacing w:after="0" w:line="240" w:lineRule="auto"/>
              <w:contextualSpacing/>
              <w:jc w:val="both"/>
              <w:rPr>
                <w:rFonts w:ascii="Arial" w:hAnsi="Arial" w:cs="Arial"/>
                <w:iCs/>
                <w:sz w:val="18"/>
                <w:szCs w:val="18"/>
                <w:u w:val="single"/>
                <w:lang w:eastAsia="es-ES"/>
              </w:rPr>
            </w:pPr>
          </w:p>
          <w:p w14:paraId="18794968" w14:textId="409E89F6" w:rsidR="000A4A8C" w:rsidRDefault="000A4A8C" w:rsidP="0067146F">
            <w:pPr>
              <w:widowControl w:val="0"/>
              <w:spacing w:after="0" w:line="240" w:lineRule="auto"/>
              <w:contextualSpacing/>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006A2E7E" w:rsidRPr="00175C43">
              <w:rPr>
                <w:rFonts w:ascii="Arial" w:hAnsi="Arial" w:cs="Arial"/>
                <w:b/>
                <w:i/>
                <w:iCs/>
                <w:sz w:val="18"/>
                <w:szCs w:val="18"/>
                <w:lang w:eastAsia="es-ES"/>
              </w:rPr>
              <w:t>S/ 118,600.00 (CIENTO DIECIOCHO MIL SEISCIENTOS CON 00/100 SOLES)</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iguales o similares </w:t>
            </w:r>
            <w:r w:rsidR="006A5427">
              <w:rPr>
                <w:rFonts w:ascii="Arial" w:hAnsi="Arial" w:cs="Arial"/>
                <w:iCs/>
                <w:sz w:val="18"/>
                <w:szCs w:val="18"/>
                <w:lang w:eastAsia="es-ES"/>
              </w:rPr>
              <w:t xml:space="preserve">al </w:t>
            </w:r>
            <w:r w:rsidRPr="00990599">
              <w:rPr>
                <w:rFonts w:ascii="Arial" w:hAnsi="Arial" w:cs="Arial"/>
                <w:iCs/>
                <w:sz w:val="18"/>
                <w:szCs w:val="18"/>
                <w:lang w:eastAsia="es-ES"/>
              </w:rPr>
              <w:t xml:space="preserve">objeto de la convocatoria, </w:t>
            </w:r>
            <w:r w:rsidRPr="006D7D60">
              <w:rPr>
                <w:rFonts w:ascii="Arial" w:hAnsi="Arial" w:cs="Arial"/>
                <w:iCs/>
                <w:sz w:val="18"/>
                <w:szCs w:val="18"/>
                <w:lang w:eastAsia="es-ES"/>
              </w:rPr>
              <w:t>durante los ocho (8) años anteriores a la fecha de la presentación de ofertas que se computarán desde la fecha de la conformidad o emisión del comprobante de pago, según corresponda.</w:t>
            </w:r>
          </w:p>
          <w:p w14:paraId="0001DF0C" w14:textId="078DB76F" w:rsidR="000A5350" w:rsidRDefault="000A5350" w:rsidP="0067146F">
            <w:pPr>
              <w:widowControl w:val="0"/>
              <w:spacing w:after="0" w:line="240" w:lineRule="auto"/>
              <w:contextualSpacing/>
              <w:jc w:val="both"/>
              <w:rPr>
                <w:rFonts w:ascii="Arial" w:hAnsi="Arial" w:cs="Arial"/>
                <w:iCs/>
                <w:sz w:val="18"/>
                <w:szCs w:val="18"/>
                <w:lang w:eastAsia="es-ES"/>
              </w:rPr>
            </w:pPr>
            <w:r w:rsidRPr="00163659">
              <w:rPr>
                <w:rFonts w:ascii="Arial" w:hAnsi="Arial" w:cs="Arial"/>
                <w:iCs/>
                <w:sz w:val="18"/>
                <w:szCs w:val="18"/>
                <w:lang w:eastAsia="es-ES"/>
              </w:rPr>
              <w:t>En el caso de postores que declaren en el Anexo N° 1 tener la condición de micro y pequeña empresa, se acredita una experiencia de</w:t>
            </w:r>
            <w:r w:rsidR="00175C43">
              <w:rPr>
                <w:rFonts w:ascii="Arial" w:hAnsi="Arial" w:cs="Arial"/>
                <w:iCs/>
                <w:sz w:val="18"/>
                <w:szCs w:val="18"/>
                <w:lang w:eastAsia="es-ES"/>
              </w:rPr>
              <w:t xml:space="preserve"> </w:t>
            </w:r>
            <w:r w:rsidR="00175C43" w:rsidRPr="00175C43">
              <w:rPr>
                <w:rFonts w:ascii="Arial" w:hAnsi="Arial" w:cs="Arial"/>
                <w:b/>
                <w:iCs/>
                <w:sz w:val="18"/>
                <w:szCs w:val="18"/>
                <w:lang w:eastAsia="es-ES"/>
              </w:rPr>
              <w:t>S/ 14,825.00</w:t>
            </w:r>
            <w:r w:rsidRPr="00175C43">
              <w:rPr>
                <w:rFonts w:ascii="Arial" w:hAnsi="Arial" w:cs="Arial"/>
                <w:b/>
                <w:iCs/>
                <w:sz w:val="18"/>
                <w:szCs w:val="18"/>
                <w:lang w:eastAsia="es-ES"/>
              </w:rPr>
              <w:t xml:space="preserve"> </w:t>
            </w:r>
            <w:r w:rsidR="00175C43" w:rsidRPr="00175C43">
              <w:rPr>
                <w:rFonts w:ascii="Arial" w:hAnsi="Arial" w:cs="Arial"/>
                <w:b/>
                <w:iCs/>
                <w:sz w:val="18"/>
                <w:szCs w:val="18"/>
                <w:lang w:eastAsia="es-ES"/>
              </w:rPr>
              <w:t>(CATORCE MIL OCHOCIENTOS VEINTICINCO CON 00/100 SOLES)</w:t>
            </w:r>
            <w:r w:rsidRPr="00163659">
              <w:rPr>
                <w:rFonts w:ascii="Arial" w:hAnsi="Arial" w:cs="Arial"/>
                <w:iCs/>
                <w:sz w:val="18"/>
                <w:szCs w:val="18"/>
                <w:highlight w:val="lightGray"/>
                <w:lang w:eastAsia="es-ES"/>
              </w:rPr>
              <w:t>,</w:t>
            </w:r>
            <w:r w:rsidRPr="00163659">
              <w:rPr>
                <w:rFonts w:ascii="Arial" w:hAnsi="Arial" w:cs="Arial"/>
                <w:iCs/>
                <w:sz w:val="18"/>
                <w:szCs w:val="18"/>
                <w:lang w:eastAsia="es-ES"/>
              </w:rPr>
              <w:t xml:space="preserve"> por la venta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14:paraId="7DF9A591" w14:textId="77777777" w:rsidR="00ED177F" w:rsidRDefault="00ED177F" w:rsidP="0067146F">
            <w:pPr>
              <w:widowControl w:val="0"/>
              <w:spacing w:after="0" w:line="240" w:lineRule="auto"/>
              <w:contextualSpacing/>
              <w:jc w:val="both"/>
              <w:rPr>
                <w:rFonts w:ascii="Arial" w:hAnsi="Arial" w:cs="Arial"/>
                <w:iCs/>
                <w:sz w:val="18"/>
                <w:szCs w:val="18"/>
                <w:lang w:eastAsia="es-ES"/>
              </w:rPr>
            </w:pPr>
          </w:p>
          <w:p w14:paraId="62D66EAD" w14:textId="630A43C1" w:rsidR="000A4A8C" w:rsidRPr="00380A91" w:rsidRDefault="000A4A8C" w:rsidP="0067146F">
            <w:pPr>
              <w:widowControl w:val="0"/>
              <w:spacing w:after="0" w:line="240" w:lineRule="auto"/>
              <w:contextualSpacing/>
              <w:jc w:val="both"/>
              <w:rPr>
                <w:rFonts w:ascii="Arial" w:hAnsi="Arial" w:cs="Arial"/>
                <w:b/>
                <w:iCs/>
                <w:sz w:val="18"/>
                <w:szCs w:val="18"/>
                <w:lang w:eastAsia="es-ES"/>
              </w:rPr>
            </w:pPr>
            <w:r w:rsidRPr="00A93504">
              <w:rPr>
                <w:rFonts w:ascii="Arial" w:hAnsi="Arial" w:cs="Arial"/>
                <w:iCs/>
                <w:sz w:val="18"/>
                <w:szCs w:val="18"/>
                <w:lang w:eastAsia="es-ES"/>
              </w:rPr>
              <w:t>Se consideran servicios similares a los siguientes</w:t>
            </w:r>
            <w:r w:rsidR="00510AFD">
              <w:rPr>
                <w:rFonts w:ascii="Arial" w:hAnsi="Arial" w:cs="Arial"/>
                <w:iCs/>
                <w:sz w:val="18"/>
                <w:szCs w:val="18"/>
                <w:lang w:eastAsia="es-ES"/>
              </w:rPr>
              <w:t>:</w:t>
            </w:r>
            <w:r w:rsidRPr="00A93504">
              <w:rPr>
                <w:rFonts w:ascii="Arial" w:hAnsi="Arial" w:cs="Arial"/>
                <w:iCs/>
                <w:sz w:val="18"/>
                <w:szCs w:val="18"/>
                <w:lang w:eastAsia="es-ES"/>
              </w:rPr>
              <w:t xml:space="preserve"> </w:t>
            </w:r>
            <w:r w:rsidR="00175C43" w:rsidRPr="00380A91">
              <w:rPr>
                <w:rFonts w:ascii="Arial" w:hAnsi="Arial" w:cs="Arial"/>
                <w:b/>
                <w:i/>
                <w:iCs/>
                <w:sz w:val="18"/>
                <w:szCs w:val="18"/>
                <w:lang w:eastAsia="es-ES"/>
              </w:rPr>
              <w:t>INSTALACIONES Y/O REDES DE AGUA POTABLE</w:t>
            </w:r>
            <w:r w:rsidR="00175C43" w:rsidRPr="00380A91">
              <w:rPr>
                <w:rFonts w:ascii="Arial" w:hAnsi="Arial" w:cs="Arial"/>
                <w:b/>
                <w:iCs/>
                <w:sz w:val="18"/>
                <w:szCs w:val="18"/>
                <w:lang w:eastAsia="es-ES"/>
              </w:rPr>
              <w:t>.</w:t>
            </w:r>
          </w:p>
          <w:p w14:paraId="5760E034" w14:textId="77777777" w:rsidR="0092527B" w:rsidRPr="00042E2E" w:rsidRDefault="0092527B" w:rsidP="0067146F">
            <w:pPr>
              <w:widowControl w:val="0"/>
              <w:spacing w:after="0" w:line="240" w:lineRule="auto"/>
              <w:contextualSpacing/>
              <w:jc w:val="both"/>
              <w:rPr>
                <w:rFonts w:ascii="Arial" w:hAnsi="Arial" w:cs="Arial"/>
                <w:iCs/>
                <w:sz w:val="18"/>
                <w:szCs w:val="18"/>
                <w:lang w:eastAsia="es-ES"/>
              </w:rPr>
            </w:pPr>
          </w:p>
          <w:p w14:paraId="3A860E2C" w14:textId="77777777" w:rsidR="0092527B" w:rsidRDefault="0092527B" w:rsidP="0067146F">
            <w:pPr>
              <w:widowControl w:val="0"/>
              <w:spacing w:after="0" w:line="240" w:lineRule="auto"/>
              <w:contextualSpacing/>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14:paraId="43DA7B4F" w14:textId="77777777" w:rsidR="0092527B" w:rsidRPr="00042E2E" w:rsidRDefault="0092527B" w:rsidP="0067146F">
            <w:pPr>
              <w:widowControl w:val="0"/>
              <w:spacing w:after="0" w:line="240" w:lineRule="auto"/>
              <w:contextualSpacing/>
              <w:jc w:val="both"/>
              <w:rPr>
                <w:rFonts w:ascii="Arial" w:hAnsi="Arial" w:cs="Arial"/>
                <w:iCs/>
                <w:sz w:val="18"/>
                <w:szCs w:val="18"/>
                <w:u w:val="single"/>
                <w:lang w:eastAsia="es-ES"/>
              </w:rPr>
            </w:pPr>
          </w:p>
          <w:p w14:paraId="2FB970EC" w14:textId="77777777" w:rsidR="000A4A8C" w:rsidRPr="00B66CDD" w:rsidRDefault="000A4A8C" w:rsidP="0067146F">
            <w:pPr>
              <w:widowControl w:val="0"/>
              <w:spacing w:after="0" w:line="240" w:lineRule="auto"/>
              <w:contextualSpacing/>
              <w:jc w:val="both"/>
              <w:rPr>
                <w:rFonts w:ascii="Arial" w:hAnsi="Arial" w:cs="Arial"/>
                <w:iCs/>
                <w:sz w:val="18"/>
                <w:szCs w:val="18"/>
                <w:lang w:eastAsia="es-ES"/>
              </w:rPr>
            </w:pPr>
            <w:r w:rsidRPr="006D7D60">
              <w:rPr>
                <w:rFonts w:ascii="Arial" w:hAnsi="Arial" w:cs="Arial"/>
                <w:iCs/>
                <w:sz w:val="18"/>
                <w:szCs w:val="18"/>
                <w:lang w:eastAsia="es-ES"/>
              </w:rPr>
              <w:t>La experiencia del postor</w:t>
            </w:r>
            <w:r w:rsidR="006A5427">
              <w:rPr>
                <w:rFonts w:ascii="Arial" w:hAnsi="Arial" w:cs="Arial"/>
                <w:iCs/>
                <w:sz w:val="18"/>
                <w:szCs w:val="18"/>
                <w:lang w:eastAsia="es-ES"/>
              </w:rPr>
              <w:t xml:space="preserve"> en la especialidad</w:t>
            </w:r>
            <w:r w:rsidRPr="006D7D60">
              <w:rPr>
                <w:rFonts w:ascii="Arial" w:hAnsi="Arial" w:cs="Arial"/>
                <w:iCs/>
                <w:sz w:val="18"/>
                <w:szCs w:val="18"/>
                <w:lang w:eastAsia="es-ES"/>
              </w:rPr>
              <w:t xml:space="preserve"> se acreditará con copia simple de (i) contratos u órdenes de servicios, y su respectiva conformidad o constancia de prestación; o (ii)</w:t>
            </w:r>
            <w:r>
              <w:rPr>
                <w:rFonts w:ascii="Arial" w:hAnsi="Arial" w:cs="Arial"/>
                <w:iCs/>
                <w:sz w:val="18"/>
                <w:szCs w:val="18"/>
                <w:lang w:eastAsia="es-ES"/>
              </w:rPr>
              <w:t xml:space="preserve"> </w:t>
            </w:r>
            <w:r w:rsidRPr="00990599">
              <w:rPr>
                <w:rFonts w:ascii="Arial" w:hAnsi="Arial" w:cs="Arial"/>
                <w:iCs/>
                <w:sz w:val="18"/>
                <w:szCs w:val="18"/>
                <w:lang w:eastAsia="es-ES"/>
              </w:rPr>
              <w:t xml:space="preserve">comprobantes de pago cuya cancelación se acredite documental y fehacientemente, con </w:t>
            </w:r>
            <w:proofErr w:type="spellStart"/>
            <w:r>
              <w:rPr>
                <w:rFonts w:ascii="Arial" w:hAnsi="Arial" w:cs="Arial"/>
                <w:iCs/>
                <w:sz w:val="18"/>
                <w:szCs w:val="18"/>
                <w:lang w:eastAsia="es-ES"/>
              </w:rPr>
              <w:t>voucher</w:t>
            </w:r>
            <w:proofErr w:type="spellEnd"/>
            <w:r>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5"/>
            </w:r>
            <w:r w:rsidRPr="0083079E">
              <w:rPr>
                <w:rFonts w:ascii="Arial" w:hAnsi="Arial" w:cs="Arial"/>
                <w:iCs/>
                <w:sz w:val="18"/>
                <w:szCs w:val="18"/>
                <w:lang w:eastAsia="es-ES"/>
              </w:rPr>
              <w:t>,</w:t>
            </w:r>
            <w:r>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782DE4CC" w14:textId="77777777" w:rsidR="0092527B" w:rsidRPr="00042E2E" w:rsidRDefault="0092527B" w:rsidP="0067146F">
            <w:pPr>
              <w:widowControl w:val="0"/>
              <w:spacing w:after="0" w:line="240" w:lineRule="auto"/>
              <w:contextualSpacing/>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847D8">
              <w:rPr>
                <w:rFonts w:ascii="Arial" w:hAnsi="Arial" w:cs="Arial"/>
                <w:b/>
                <w:sz w:val="18"/>
                <w:szCs w:val="18"/>
                <w:lang w:eastAsia="es-ES"/>
              </w:rPr>
              <w:t xml:space="preserve">Anexo Nº </w:t>
            </w:r>
            <w:r w:rsidR="001065D6">
              <w:rPr>
                <w:rFonts w:ascii="Arial" w:hAnsi="Arial" w:cs="Arial"/>
                <w:b/>
                <w:sz w:val="18"/>
                <w:szCs w:val="18"/>
                <w:lang w:eastAsia="es-ES"/>
              </w:rPr>
              <w:t>8</w:t>
            </w:r>
            <w:r w:rsidRPr="00042E2E">
              <w:rPr>
                <w:rFonts w:ascii="Arial" w:hAnsi="Arial" w:cs="Arial"/>
                <w:sz w:val="18"/>
                <w:szCs w:val="18"/>
                <w:lang w:eastAsia="es-ES"/>
              </w:rPr>
              <w:t xml:space="preserve"> refer</w:t>
            </w:r>
            <w:r w:rsidR="006A5427">
              <w:rPr>
                <w:rFonts w:ascii="Arial" w:hAnsi="Arial" w:cs="Arial"/>
                <w:sz w:val="18"/>
                <w:szCs w:val="18"/>
                <w:lang w:eastAsia="es-ES"/>
              </w:rPr>
              <w:t>ido a la Experiencia del Postor en la Especialidad</w:t>
            </w:r>
          </w:p>
          <w:p w14:paraId="13AF68DD" w14:textId="77777777" w:rsidR="0092527B" w:rsidRPr="00042E2E" w:rsidRDefault="0092527B" w:rsidP="0067146F">
            <w:pPr>
              <w:widowControl w:val="0"/>
              <w:spacing w:after="0" w:line="240" w:lineRule="auto"/>
              <w:contextualSpacing/>
              <w:jc w:val="both"/>
              <w:rPr>
                <w:rFonts w:ascii="Arial" w:hAnsi="Arial" w:cs="Arial"/>
                <w:sz w:val="18"/>
                <w:szCs w:val="18"/>
              </w:rPr>
            </w:pPr>
          </w:p>
          <w:p w14:paraId="4B569869" w14:textId="77777777" w:rsidR="0092527B" w:rsidRPr="00042E2E" w:rsidRDefault="0092527B" w:rsidP="0067146F">
            <w:pPr>
              <w:widowControl w:val="0"/>
              <w:spacing w:after="0" w:line="240" w:lineRule="auto"/>
              <w:contextualSpacing/>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w:t>
            </w:r>
            <w:r w:rsidR="00E6017F">
              <w:rPr>
                <w:rFonts w:ascii="Arial" w:hAnsi="Arial" w:cs="Arial"/>
                <w:iCs/>
                <w:sz w:val="18"/>
                <w:szCs w:val="18"/>
                <w:lang w:eastAsia="es-ES"/>
              </w:rPr>
              <w:t xml:space="preserve"> o continuada</w:t>
            </w:r>
            <w:r w:rsidRPr="00042E2E">
              <w:rPr>
                <w:rFonts w:ascii="Arial" w:hAnsi="Arial" w:cs="Arial"/>
                <w:iCs/>
                <w:sz w:val="18"/>
                <w:szCs w:val="18"/>
                <w:lang w:eastAsia="es-ES"/>
              </w:rPr>
              <w:t xml:space="preserve">, solo se considera como experiencia la parte del contrato que haya sido ejecutada </w:t>
            </w:r>
            <w:r w:rsidR="002B22E8">
              <w:rPr>
                <w:rFonts w:ascii="Arial" w:hAnsi="Arial" w:cs="Arial"/>
                <w:iCs/>
                <w:sz w:val="18"/>
                <w:szCs w:val="18"/>
                <w:lang w:eastAsia="es-ES"/>
              </w:rPr>
              <w:t>durante los ocho (8) años anteriores</w:t>
            </w:r>
            <w:r w:rsidR="002B22E8" w:rsidRPr="00042E2E">
              <w:rPr>
                <w:rFonts w:ascii="Arial" w:hAnsi="Arial" w:cs="Arial"/>
                <w:iCs/>
                <w:sz w:val="18"/>
                <w:szCs w:val="18"/>
                <w:lang w:eastAsia="es-ES"/>
              </w:rPr>
              <w:t xml:space="preserve"> </w:t>
            </w:r>
            <w:r w:rsidRPr="00042E2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5421E1D7" w14:textId="77777777" w:rsidR="0092527B" w:rsidRPr="00042E2E" w:rsidRDefault="0092527B" w:rsidP="0067146F">
            <w:pPr>
              <w:widowControl w:val="0"/>
              <w:spacing w:after="0" w:line="240" w:lineRule="auto"/>
              <w:contextualSpacing/>
              <w:jc w:val="both"/>
              <w:rPr>
                <w:rFonts w:ascii="Arial" w:hAnsi="Arial" w:cs="Arial"/>
                <w:iCs/>
                <w:sz w:val="18"/>
                <w:szCs w:val="18"/>
                <w:lang w:eastAsia="es-ES"/>
              </w:rPr>
            </w:pPr>
          </w:p>
          <w:p w14:paraId="32E1CBF3" w14:textId="77777777" w:rsidR="0092527B" w:rsidRPr="00042E2E" w:rsidRDefault="0092527B" w:rsidP="0067146F">
            <w:pPr>
              <w:widowControl w:val="0"/>
              <w:spacing w:after="0" w:line="240" w:lineRule="auto"/>
              <w:contextualSpacing/>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B59F0C3" w14:textId="77777777" w:rsidR="0092527B" w:rsidRPr="00042E2E" w:rsidRDefault="0092527B" w:rsidP="0067146F">
            <w:pPr>
              <w:widowControl w:val="0"/>
              <w:tabs>
                <w:tab w:val="left" w:pos="3494"/>
              </w:tabs>
              <w:spacing w:after="0" w:line="240" w:lineRule="auto"/>
              <w:contextualSpacing/>
              <w:jc w:val="both"/>
              <w:rPr>
                <w:rFonts w:ascii="Arial" w:hAnsi="Arial" w:cs="Arial"/>
                <w:iCs/>
                <w:color w:val="auto"/>
                <w:sz w:val="18"/>
                <w:szCs w:val="18"/>
                <w:lang w:val="es-ES" w:eastAsia="es-ES"/>
              </w:rPr>
            </w:pPr>
          </w:p>
          <w:p w14:paraId="64762741" w14:textId="77777777" w:rsidR="0092527B" w:rsidRDefault="0092527B" w:rsidP="0067146F">
            <w:pPr>
              <w:widowControl w:val="0"/>
              <w:spacing w:after="0" w:line="240" w:lineRule="auto"/>
              <w:contextualSpacing/>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3CCCE38" w14:textId="77777777" w:rsidR="000A4A8C" w:rsidRDefault="000A4A8C" w:rsidP="0067146F">
            <w:pPr>
              <w:widowControl w:val="0"/>
              <w:spacing w:after="0" w:line="240" w:lineRule="auto"/>
              <w:contextualSpacing/>
              <w:jc w:val="both"/>
              <w:rPr>
                <w:rFonts w:ascii="Arial" w:hAnsi="Arial" w:cs="Arial"/>
                <w:color w:val="auto"/>
                <w:sz w:val="18"/>
                <w:szCs w:val="18"/>
                <w:lang w:val="es-ES" w:eastAsia="ja-JP"/>
              </w:rPr>
            </w:pPr>
          </w:p>
          <w:p w14:paraId="030FF983" w14:textId="77777777" w:rsidR="007122C3" w:rsidRDefault="007122C3" w:rsidP="0067146F">
            <w:pPr>
              <w:widowControl w:val="0"/>
              <w:spacing w:after="0" w:line="240" w:lineRule="auto"/>
              <w:contextualSpacing/>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lastRenderedPageBreak/>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r>
              <w:rPr>
                <w:rFonts w:ascii="Arial" w:hAnsi="Arial" w:cs="Arial"/>
                <w:color w:val="auto"/>
                <w:sz w:val="18"/>
                <w:szCs w:val="18"/>
                <w:lang w:val="es-ES" w:eastAsia="ja-JP"/>
              </w:rPr>
              <w:t>.</w:t>
            </w:r>
          </w:p>
          <w:p w14:paraId="16E3CECA" w14:textId="77777777" w:rsidR="007122C3" w:rsidRPr="000A4A8C" w:rsidRDefault="007122C3" w:rsidP="0067146F">
            <w:pPr>
              <w:widowControl w:val="0"/>
              <w:spacing w:after="0" w:line="240" w:lineRule="auto"/>
              <w:contextualSpacing/>
              <w:jc w:val="both"/>
              <w:rPr>
                <w:rFonts w:ascii="Arial" w:hAnsi="Arial" w:cs="Arial"/>
                <w:color w:val="auto"/>
                <w:sz w:val="18"/>
                <w:szCs w:val="18"/>
                <w:lang w:eastAsia="ja-JP"/>
              </w:rPr>
            </w:pPr>
          </w:p>
          <w:p w14:paraId="3C80D7B4" w14:textId="246654CC" w:rsidR="000A4A8C" w:rsidRDefault="000A4A8C" w:rsidP="0067146F">
            <w:pPr>
              <w:widowControl w:val="0"/>
              <w:spacing w:after="0" w:line="240" w:lineRule="auto"/>
              <w:contextualSpacing/>
              <w:jc w:val="both"/>
              <w:rPr>
                <w:rFonts w:ascii="Arial" w:hAnsi="Arial" w:cs="Arial"/>
                <w:b/>
                <w:color w:val="auto"/>
                <w:sz w:val="18"/>
                <w:szCs w:val="18"/>
                <w:lang w:eastAsia="ja-JP"/>
              </w:rPr>
            </w:pPr>
            <w:r>
              <w:rPr>
                <w:rFonts w:ascii="Arial" w:hAnsi="Arial" w:cs="Arial"/>
                <w:color w:val="auto"/>
                <w:sz w:val="18"/>
                <w:szCs w:val="18"/>
                <w:lang w:val="es-ES" w:eastAsia="ja-JP"/>
              </w:rPr>
              <w:t xml:space="preserve">Si el postor acredita experiencia de </w:t>
            </w:r>
            <w:r w:rsidR="00C50FF2">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7122C3">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1065D6">
              <w:rPr>
                <w:rFonts w:ascii="Arial" w:hAnsi="Arial" w:cs="Arial"/>
                <w:b/>
                <w:color w:val="auto"/>
                <w:sz w:val="18"/>
                <w:szCs w:val="18"/>
                <w:lang w:eastAsia="ja-JP"/>
              </w:rPr>
              <w:t>9</w:t>
            </w:r>
            <w:r>
              <w:rPr>
                <w:rFonts w:ascii="Arial" w:hAnsi="Arial" w:cs="Arial"/>
                <w:b/>
                <w:color w:val="auto"/>
                <w:sz w:val="18"/>
                <w:szCs w:val="18"/>
                <w:lang w:eastAsia="ja-JP"/>
              </w:rPr>
              <w:t>.</w:t>
            </w:r>
          </w:p>
          <w:p w14:paraId="35DFE756" w14:textId="77777777" w:rsidR="0092527B" w:rsidRPr="00042E2E" w:rsidRDefault="0092527B" w:rsidP="0067146F">
            <w:pPr>
              <w:widowControl w:val="0"/>
              <w:spacing w:after="0" w:line="240" w:lineRule="auto"/>
              <w:contextualSpacing/>
              <w:jc w:val="both"/>
              <w:rPr>
                <w:rFonts w:ascii="Arial" w:hAnsi="Arial" w:cs="Arial"/>
                <w:iCs/>
                <w:color w:val="auto"/>
                <w:sz w:val="18"/>
                <w:szCs w:val="18"/>
                <w:lang w:val="es-ES" w:eastAsia="es-ES"/>
              </w:rPr>
            </w:pPr>
          </w:p>
          <w:p w14:paraId="69BAAB00" w14:textId="77777777" w:rsidR="0092527B" w:rsidRPr="00042E2E" w:rsidRDefault="0092527B" w:rsidP="0067146F">
            <w:pPr>
              <w:widowControl w:val="0"/>
              <w:spacing w:after="0" w:line="240" w:lineRule="auto"/>
              <w:contextualSpacing/>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w:t>
            </w:r>
            <w:proofErr w:type="gramStart"/>
            <w:r w:rsidRPr="00042E2E">
              <w:rPr>
                <w:rFonts w:ascii="Arial" w:hAnsi="Arial" w:cs="Arial"/>
                <w:iCs/>
                <w:color w:val="auto"/>
                <w:sz w:val="18"/>
                <w:szCs w:val="18"/>
                <w:lang w:eastAsia="es-ES"/>
              </w:rPr>
              <w:t>publicado</w:t>
            </w:r>
            <w:proofErr w:type="gramEnd"/>
            <w:r w:rsidRPr="00042E2E">
              <w:rPr>
                <w:rFonts w:ascii="Arial" w:hAnsi="Arial" w:cs="Arial"/>
                <w:iCs/>
                <w:color w:val="auto"/>
                <w:sz w:val="18"/>
                <w:szCs w:val="18"/>
                <w:lang w:eastAsia="es-ES"/>
              </w:rPr>
              <w:t xml:space="preserve"> por la Superintendencia de Banca, Seguros y AFP correspondiente a la fecha de suscripción del contrato, de emisión de la orden de servicios o de cancelación del comprobante de pago, según corresponda. </w:t>
            </w:r>
          </w:p>
          <w:p w14:paraId="393F1A42" w14:textId="77777777" w:rsidR="0092527B" w:rsidRPr="00042E2E" w:rsidRDefault="0092527B" w:rsidP="0067146F">
            <w:pPr>
              <w:widowControl w:val="0"/>
              <w:spacing w:after="0" w:line="240" w:lineRule="auto"/>
              <w:contextualSpacing/>
              <w:jc w:val="both"/>
              <w:rPr>
                <w:rFonts w:ascii="Arial" w:hAnsi="Arial" w:cs="Arial"/>
                <w:iCs/>
                <w:color w:val="auto"/>
                <w:sz w:val="18"/>
                <w:szCs w:val="18"/>
                <w:lang w:eastAsia="es-ES"/>
              </w:rPr>
            </w:pPr>
          </w:p>
          <w:p w14:paraId="44DF2819" w14:textId="77777777" w:rsidR="0092527B" w:rsidRDefault="0092527B" w:rsidP="0067146F">
            <w:pPr>
              <w:widowControl w:val="0"/>
              <w:spacing w:after="0" w:line="240" w:lineRule="auto"/>
              <w:contextualSpacing/>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007D3756">
              <w:rPr>
                <w:rFonts w:ascii="Arial" w:hAnsi="Arial" w:cs="Arial"/>
                <w:b/>
                <w:color w:val="auto"/>
                <w:sz w:val="18"/>
                <w:szCs w:val="18"/>
                <w:lang w:eastAsia="es-ES"/>
              </w:rPr>
              <w:t xml:space="preserve">Anexo Nº </w:t>
            </w:r>
            <w:r w:rsidR="001065D6">
              <w:rPr>
                <w:rFonts w:ascii="Arial" w:hAnsi="Arial" w:cs="Arial"/>
                <w:b/>
                <w:color w:val="auto"/>
                <w:sz w:val="18"/>
                <w:szCs w:val="18"/>
                <w:lang w:eastAsia="es-ES"/>
              </w:rPr>
              <w:t>8</w:t>
            </w:r>
            <w:r w:rsidRPr="00042E2E">
              <w:rPr>
                <w:rFonts w:ascii="Arial" w:hAnsi="Arial" w:cs="Arial"/>
                <w:color w:val="auto"/>
                <w:sz w:val="18"/>
                <w:szCs w:val="18"/>
                <w:lang w:eastAsia="es-ES"/>
              </w:rPr>
              <w:t xml:space="preserve"> refer</w:t>
            </w:r>
            <w:r w:rsidR="00251D7C">
              <w:rPr>
                <w:rFonts w:ascii="Arial" w:hAnsi="Arial" w:cs="Arial"/>
                <w:color w:val="auto"/>
                <w:sz w:val="18"/>
                <w:szCs w:val="18"/>
                <w:lang w:eastAsia="es-ES"/>
              </w:rPr>
              <w:t>ido a la Experiencia del Postor en la Especialidad</w:t>
            </w:r>
          </w:p>
          <w:p w14:paraId="401223EB" w14:textId="77777777" w:rsidR="0092527B" w:rsidRDefault="0092527B" w:rsidP="0067146F">
            <w:pPr>
              <w:widowControl w:val="0"/>
              <w:spacing w:after="0" w:line="240" w:lineRule="auto"/>
              <w:contextualSpacing/>
              <w:jc w:val="both"/>
              <w:rPr>
                <w:rFonts w:ascii="Arial" w:hAnsi="Arial" w:cs="Arial"/>
                <w:color w:val="auto"/>
                <w:sz w:val="18"/>
                <w:szCs w:val="18"/>
                <w:lang w:eastAsia="es-ES"/>
              </w:rPr>
            </w:pPr>
          </w:p>
          <w:tbl>
            <w:tblPr>
              <w:tblStyle w:val="Tabladecuadrcula1clara-nfasis52"/>
              <w:tblW w:w="8089" w:type="dxa"/>
              <w:tblLayout w:type="fixed"/>
              <w:tblLook w:val="04A0" w:firstRow="1" w:lastRow="0" w:firstColumn="1" w:lastColumn="0" w:noHBand="0" w:noVBand="1"/>
            </w:tblPr>
            <w:tblGrid>
              <w:gridCol w:w="8089"/>
            </w:tblGrid>
            <w:tr w:rsidR="00393BFE" w:rsidRPr="00E47469" w14:paraId="6D732DCB" w14:textId="77777777" w:rsidTr="000A4A8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2F8CA3C" w14:textId="77777777" w:rsidR="00393BFE" w:rsidRPr="00E47469" w:rsidRDefault="00393BFE" w:rsidP="0067146F">
                  <w:pPr>
                    <w:spacing w:after="0" w:line="240" w:lineRule="auto"/>
                    <w:contextualSpacing/>
                    <w:jc w:val="both"/>
                    <w:rPr>
                      <w:rFonts w:ascii="Arial" w:hAnsi="Arial" w:cs="Arial"/>
                      <w:color w:val="3333CC"/>
                      <w:sz w:val="19"/>
                      <w:szCs w:val="19"/>
                      <w:lang w:val="es-ES"/>
                    </w:rPr>
                  </w:pPr>
                  <w:r w:rsidRPr="00E47469">
                    <w:rPr>
                      <w:rFonts w:ascii="Arial" w:hAnsi="Arial" w:cs="Arial"/>
                      <w:color w:val="0000FF"/>
                      <w:sz w:val="19"/>
                      <w:szCs w:val="19"/>
                      <w:lang w:val="es-ES"/>
                    </w:rPr>
                    <w:t>Importante</w:t>
                  </w:r>
                </w:p>
              </w:tc>
            </w:tr>
            <w:tr w:rsidR="00393BFE" w14:paraId="0E34E56B" w14:textId="77777777" w:rsidTr="000A4A8C">
              <w:trPr>
                <w:trHeight w:val="2078"/>
              </w:trPr>
              <w:tc>
                <w:tcPr>
                  <w:cnfStyle w:val="001000000000" w:firstRow="0" w:lastRow="0" w:firstColumn="1" w:lastColumn="0" w:oddVBand="0" w:evenVBand="0" w:oddHBand="0" w:evenHBand="0" w:firstRowFirstColumn="0" w:firstRowLastColumn="0" w:lastRowFirstColumn="0" w:lastRowLastColumn="0"/>
                  <w:tcW w:w="808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76B0C851" w14:textId="77777777" w:rsidR="00393BFE" w:rsidRPr="00E47469" w:rsidRDefault="00393BFE" w:rsidP="00BE1777">
                  <w:pPr>
                    <w:pStyle w:val="Prrafodelista"/>
                    <w:widowControl w:val="0"/>
                    <w:numPr>
                      <w:ilvl w:val="0"/>
                      <w:numId w:val="25"/>
                    </w:numPr>
                    <w:spacing w:after="0" w:line="240" w:lineRule="auto"/>
                    <w:jc w:val="both"/>
                    <w:rPr>
                      <w:rFonts w:ascii="Arial" w:hAnsi="Arial" w:cs="Arial"/>
                      <w:b w:val="0"/>
                      <w:i/>
                      <w:color w:val="0000FF"/>
                      <w:sz w:val="19"/>
                      <w:szCs w:val="19"/>
                    </w:rPr>
                  </w:pPr>
                  <w:r w:rsidRPr="00E47469">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701CA20" w14:textId="77777777" w:rsidR="00393BFE" w:rsidRPr="00E47469" w:rsidRDefault="00393BFE" w:rsidP="0067146F">
                  <w:pPr>
                    <w:pStyle w:val="Prrafodelista"/>
                    <w:widowControl w:val="0"/>
                    <w:spacing w:after="0" w:line="240" w:lineRule="auto"/>
                    <w:ind w:left="360"/>
                    <w:jc w:val="both"/>
                    <w:rPr>
                      <w:rFonts w:ascii="Arial" w:hAnsi="Arial" w:cs="Arial"/>
                      <w:b w:val="0"/>
                      <w:i/>
                      <w:color w:val="0000FF"/>
                      <w:sz w:val="19"/>
                      <w:szCs w:val="19"/>
                    </w:rPr>
                  </w:pPr>
                </w:p>
                <w:p w14:paraId="1AB433D3" w14:textId="77777777" w:rsidR="00393BFE" w:rsidRPr="00E47469" w:rsidRDefault="003C4369" w:rsidP="00BE1777">
                  <w:pPr>
                    <w:pStyle w:val="Prrafodelista"/>
                    <w:widowControl w:val="0"/>
                    <w:numPr>
                      <w:ilvl w:val="0"/>
                      <w:numId w:val="25"/>
                    </w:numPr>
                    <w:spacing w:after="0" w:line="240" w:lineRule="auto"/>
                    <w:jc w:val="both"/>
                  </w:pPr>
                  <w:r w:rsidRPr="003C4369">
                    <w:rPr>
                      <w:rFonts w:ascii="Arial" w:hAnsi="Arial" w:cs="Arial"/>
                      <w:b w:val="0"/>
                      <w:i/>
                      <w:color w:val="0000FF"/>
                      <w:sz w:val="19"/>
                      <w:szCs w:val="19"/>
                    </w:rPr>
                    <w:t>En el caso de consorcios, solo se considera la experiencia de aquellos integrantes que se hayan comprometido, según la promesa de consorcio, a ejecutar el objeto materia de la convocatoria, conforme a la Directiva “Participación de Proveedores en Consorcio en las Contrataciones del Estado”.</w:t>
                  </w:r>
                </w:p>
              </w:tc>
            </w:tr>
          </w:tbl>
          <w:p w14:paraId="1E520374" w14:textId="77777777" w:rsidR="0092527B" w:rsidRPr="00042E2E" w:rsidRDefault="0092527B" w:rsidP="0067146F">
            <w:pPr>
              <w:widowControl w:val="0"/>
              <w:spacing w:after="0" w:line="240" w:lineRule="auto"/>
              <w:contextualSpacing/>
              <w:jc w:val="both"/>
              <w:rPr>
                <w:rFonts w:ascii="Arial" w:hAnsi="Arial" w:cs="Arial"/>
                <w:color w:val="auto"/>
                <w:sz w:val="18"/>
                <w:szCs w:val="18"/>
                <w:lang w:eastAsia="es-ES"/>
              </w:rPr>
            </w:pPr>
          </w:p>
          <w:p w14:paraId="4B5B3ADA" w14:textId="77777777" w:rsidR="0092527B" w:rsidRPr="00042E2E" w:rsidRDefault="0092527B" w:rsidP="0067146F">
            <w:pPr>
              <w:widowControl w:val="0"/>
              <w:spacing w:after="0" w:line="240" w:lineRule="auto"/>
              <w:contextualSpacing/>
              <w:jc w:val="both"/>
              <w:rPr>
                <w:rFonts w:ascii="Arial" w:eastAsia="Times New Roman" w:hAnsi="Arial" w:cs="Arial"/>
                <w:color w:val="0000FF"/>
                <w:sz w:val="18"/>
                <w:szCs w:val="18"/>
                <w:lang w:eastAsia="es-ES"/>
              </w:rPr>
            </w:pPr>
          </w:p>
        </w:tc>
      </w:tr>
    </w:tbl>
    <w:p w14:paraId="087FD229" w14:textId="77777777" w:rsidR="00AD63FF" w:rsidRPr="00805021" w:rsidRDefault="00AD63FF" w:rsidP="00805021">
      <w:pPr>
        <w:widowControl w:val="0"/>
        <w:spacing w:after="0" w:line="240" w:lineRule="auto"/>
        <w:jc w:val="both"/>
        <w:rPr>
          <w:rFonts w:ascii="Arial" w:hAnsi="Arial" w:cs="Arial"/>
          <w:sz w:val="20"/>
        </w:rPr>
      </w:pPr>
    </w:p>
    <w:p w14:paraId="2AAE1137" w14:textId="77777777"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14:paraId="42D1F381" w14:textId="77777777"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72D725CC" w14:textId="77777777"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14:paraId="49C5443B" w14:textId="77777777"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B776107" w14:textId="77777777" w:rsidR="000A4A8C" w:rsidRPr="00596BC9" w:rsidRDefault="000A4A8C" w:rsidP="00BE1777">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7DD1EFC1" w14:textId="77777777" w:rsidR="000A4A8C" w:rsidRPr="00596BC9" w:rsidRDefault="000A4A8C" w:rsidP="000A4A8C">
            <w:pPr>
              <w:pStyle w:val="Prrafodelista"/>
              <w:widowControl w:val="0"/>
              <w:spacing w:after="120"/>
              <w:ind w:left="453"/>
              <w:jc w:val="both"/>
              <w:rPr>
                <w:rFonts w:ascii="Arial" w:hAnsi="Arial" w:cs="Arial"/>
                <w:b w:val="0"/>
                <w:i/>
                <w:color w:val="0000FF"/>
                <w:sz w:val="19"/>
                <w:szCs w:val="19"/>
                <w:lang w:val="es-ES"/>
              </w:rPr>
            </w:pPr>
          </w:p>
          <w:p w14:paraId="79E7B160" w14:textId="77777777" w:rsidR="000A4A8C" w:rsidRDefault="000A4A8C" w:rsidP="00BE1777">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Pr>
                <w:rFonts w:ascii="Arial" w:hAnsi="Arial" w:cs="Arial"/>
                <w:b w:val="0"/>
                <w:i/>
                <w:color w:val="0000FF"/>
                <w:sz w:val="19"/>
                <w:szCs w:val="19"/>
                <w:lang w:val="es-ES"/>
              </w:rPr>
              <w:t>El cumplimiento de los</w:t>
            </w:r>
            <w:r w:rsidRPr="00CC199C">
              <w:rPr>
                <w:rFonts w:ascii="Arial" w:hAnsi="Arial" w:cs="Arial"/>
                <w:b w:val="0"/>
                <w:i/>
                <w:color w:val="0000FF"/>
                <w:sz w:val="19"/>
                <w:szCs w:val="19"/>
                <w:lang w:val="es-ES"/>
              </w:rPr>
              <w:t xml:space="preserve"> </w:t>
            </w:r>
            <w:r>
              <w:rPr>
                <w:rFonts w:ascii="Arial" w:hAnsi="Arial" w:cs="Arial"/>
                <w:b w:val="0"/>
                <w:i/>
                <w:color w:val="0000FF"/>
                <w:sz w:val="19"/>
                <w:szCs w:val="19"/>
                <w:lang w:val="es-ES"/>
              </w:rPr>
              <w:t>Términos de Referencia</w:t>
            </w:r>
            <w:r w:rsidRPr="00CC199C">
              <w:rPr>
                <w:rFonts w:ascii="Arial" w:hAnsi="Arial" w:cs="Arial"/>
                <w:b w:val="0"/>
                <w:i/>
                <w:color w:val="0000FF"/>
                <w:sz w:val="19"/>
                <w:szCs w:val="19"/>
                <w:lang w:val="es-ES"/>
              </w:rPr>
              <w:t xml:space="preserve"> se realiza mediante la presentación de una declaración jurada. De ser el caso, adicionalmente la Entidad puede solicitar documentación que acredite el cumplimiento del algún componente de </w:t>
            </w:r>
            <w:r w:rsidR="00266AC1">
              <w:rPr>
                <w:rFonts w:ascii="Arial" w:hAnsi="Arial" w:cs="Arial"/>
                <w:b w:val="0"/>
                <w:i/>
                <w:color w:val="0000FF"/>
                <w:sz w:val="19"/>
                <w:szCs w:val="19"/>
                <w:lang w:val="es-ES"/>
              </w:rPr>
              <w:t>estos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88CB03A" w14:textId="77777777" w:rsidR="000A4A8C" w:rsidRDefault="000A4A8C" w:rsidP="000A4A8C">
            <w:pPr>
              <w:pStyle w:val="Prrafodelista"/>
              <w:widowControl w:val="0"/>
              <w:spacing w:after="120" w:line="240" w:lineRule="auto"/>
              <w:ind w:left="453"/>
              <w:jc w:val="both"/>
              <w:rPr>
                <w:rFonts w:ascii="Arial" w:hAnsi="Arial" w:cs="Arial"/>
                <w:b w:val="0"/>
                <w:i/>
                <w:color w:val="0000FF"/>
                <w:sz w:val="19"/>
                <w:szCs w:val="19"/>
                <w:lang w:val="es-ES"/>
              </w:rPr>
            </w:pPr>
          </w:p>
          <w:p w14:paraId="585180C1" w14:textId="77777777" w:rsidR="00805021" w:rsidRPr="000A4A8C" w:rsidRDefault="000A4A8C" w:rsidP="00BE1777">
            <w:pPr>
              <w:pStyle w:val="Prrafodelista"/>
              <w:widowControl w:val="0"/>
              <w:numPr>
                <w:ilvl w:val="0"/>
                <w:numId w:val="23"/>
              </w:numPr>
              <w:spacing w:after="120" w:line="240" w:lineRule="auto"/>
              <w:ind w:left="453" w:hanging="357"/>
              <w:jc w:val="both"/>
              <w:rPr>
                <w:rFonts w:ascii="Arial" w:hAnsi="Arial" w:cs="Arial"/>
                <w:b w:val="0"/>
                <w:i/>
                <w:color w:val="0000FF"/>
                <w:sz w:val="19"/>
                <w:szCs w:val="19"/>
                <w:lang w:val="es-ES"/>
              </w:rPr>
            </w:pPr>
            <w:r w:rsidRPr="000A4A8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2FD7564A" w14:textId="77777777" w:rsidR="00FD3415" w:rsidRPr="00805021" w:rsidRDefault="00FD3415" w:rsidP="00805021">
      <w:pPr>
        <w:widowControl w:val="0"/>
        <w:spacing w:after="0" w:line="240" w:lineRule="auto"/>
        <w:jc w:val="both"/>
        <w:rPr>
          <w:rFonts w:ascii="Arial" w:hAnsi="Arial" w:cs="Arial"/>
          <w:sz w:val="20"/>
          <w:lang w:val="es-ES"/>
        </w:rPr>
      </w:pPr>
    </w:p>
    <w:p w14:paraId="731619F7" w14:textId="77777777"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01A4369" w14:textId="77777777" w:rsidTr="00956B15">
        <w:trPr>
          <w:trHeight w:val="641"/>
        </w:trPr>
        <w:tc>
          <w:tcPr>
            <w:tcW w:w="8701" w:type="dxa"/>
          </w:tcPr>
          <w:p w14:paraId="31EF04B4" w14:textId="77777777"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14:paraId="39943D7D" w14:textId="77777777"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14:paraId="0707C4EC" w14:textId="77777777"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14:paraId="1A98FD65" w14:textId="77777777" w:rsidR="00D5597F" w:rsidRPr="00357D93" w:rsidRDefault="00D5597F" w:rsidP="00092AFD">
      <w:pPr>
        <w:widowControl w:val="0"/>
        <w:spacing w:after="0" w:line="240" w:lineRule="auto"/>
        <w:ind w:left="426"/>
        <w:jc w:val="both"/>
        <w:rPr>
          <w:rFonts w:ascii="Arial" w:hAnsi="Arial" w:cs="Arial"/>
          <w:sz w:val="20"/>
        </w:rPr>
      </w:pPr>
    </w:p>
    <w:p w14:paraId="7A3DD4E5" w14:textId="77777777" w:rsidR="00444251" w:rsidRDefault="00444251" w:rsidP="00092AFD">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11D40CA" w14:textId="77777777" w:rsidR="00444251" w:rsidRDefault="00444251" w:rsidP="00092AFD">
      <w:pPr>
        <w:widowControl w:val="0"/>
        <w:spacing w:after="0" w:line="240" w:lineRule="auto"/>
        <w:ind w:left="426"/>
        <w:jc w:val="both"/>
        <w:rPr>
          <w:rFonts w:ascii="Arial" w:hAnsi="Arial" w:cs="Arial"/>
          <w:sz w:val="20"/>
          <w:lang w:val="es-ES"/>
        </w:rPr>
      </w:pPr>
    </w:p>
    <w:p w14:paraId="4A4B58ED" w14:textId="77777777" w:rsidR="00444251" w:rsidRPr="005B7160" w:rsidRDefault="00444251" w:rsidP="00092AFD">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479F6A3E" w14:textId="77777777" w:rsidR="003815F8" w:rsidRPr="00357D93" w:rsidRDefault="003815F8" w:rsidP="00092AF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079"/>
        <w:gridCol w:w="3530"/>
      </w:tblGrid>
      <w:tr w:rsidR="00AF578A" w:rsidRPr="00A57984" w14:paraId="4A06503D" w14:textId="77777777" w:rsidTr="00E71E56">
        <w:trPr>
          <w:trHeight w:val="310"/>
          <w:tblHeader/>
        </w:trPr>
        <w:tc>
          <w:tcPr>
            <w:tcW w:w="5453" w:type="dxa"/>
            <w:gridSpan w:val="2"/>
            <w:tcBorders>
              <w:bottom w:val="single" w:sz="4" w:space="0" w:color="auto"/>
            </w:tcBorders>
            <w:vAlign w:val="center"/>
          </w:tcPr>
          <w:p w14:paraId="49BBA6D0" w14:textId="77777777"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3530" w:type="dxa"/>
            <w:tcBorders>
              <w:bottom w:val="single" w:sz="4" w:space="0" w:color="auto"/>
            </w:tcBorders>
            <w:vAlign w:val="center"/>
            <w:hideMark/>
          </w:tcPr>
          <w:p w14:paraId="3EFB4EAE" w14:textId="77777777"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14:paraId="50DCD69D" w14:textId="77777777" w:rsidTr="00053045">
        <w:trPr>
          <w:trHeight w:val="151"/>
        </w:trPr>
        <w:tc>
          <w:tcPr>
            <w:tcW w:w="374" w:type="dxa"/>
            <w:tcBorders>
              <w:bottom w:val="single" w:sz="4" w:space="0" w:color="auto"/>
              <w:right w:val="nil"/>
            </w:tcBorders>
            <w:vAlign w:val="center"/>
          </w:tcPr>
          <w:p w14:paraId="6F4104A1" w14:textId="77777777"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C5B97D7" w14:textId="77777777"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14:paraId="7B4B47D8" w14:textId="77777777" w:rsidTr="00E71E56">
        <w:trPr>
          <w:trHeight w:val="514"/>
        </w:trPr>
        <w:tc>
          <w:tcPr>
            <w:tcW w:w="374" w:type="dxa"/>
            <w:tcBorders>
              <w:top w:val="single" w:sz="4" w:space="0" w:color="auto"/>
              <w:right w:val="nil"/>
            </w:tcBorders>
            <w:vAlign w:val="center"/>
          </w:tcPr>
          <w:p w14:paraId="43223820" w14:textId="77777777" w:rsidR="00053045" w:rsidRPr="00A57984" w:rsidRDefault="00053045" w:rsidP="00D107AD">
            <w:pPr>
              <w:widowControl w:val="0"/>
              <w:spacing w:after="0" w:line="240" w:lineRule="auto"/>
              <w:jc w:val="center"/>
              <w:rPr>
                <w:rFonts w:ascii="Arial" w:hAnsi="Arial" w:cs="Arial"/>
                <w:sz w:val="20"/>
                <w:szCs w:val="16"/>
                <w:lang w:eastAsia="es-ES"/>
              </w:rPr>
            </w:pPr>
          </w:p>
        </w:tc>
        <w:tc>
          <w:tcPr>
            <w:tcW w:w="5079" w:type="dxa"/>
            <w:tcBorders>
              <w:top w:val="single" w:sz="4" w:space="0" w:color="auto"/>
              <w:left w:val="nil"/>
            </w:tcBorders>
            <w:hideMark/>
          </w:tcPr>
          <w:p w14:paraId="12CFFD78" w14:textId="77777777"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14:paraId="503B8FE7" w14:textId="77777777" w:rsidR="008377D7" w:rsidRDefault="008377D7" w:rsidP="00D107AD">
            <w:pPr>
              <w:widowControl w:val="0"/>
              <w:spacing w:after="0" w:line="240" w:lineRule="auto"/>
              <w:jc w:val="both"/>
              <w:rPr>
                <w:rFonts w:ascii="Arial" w:hAnsi="Arial" w:cs="Arial"/>
                <w:iCs/>
                <w:sz w:val="18"/>
                <w:szCs w:val="18"/>
                <w:lang w:eastAsia="es-ES"/>
              </w:rPr>
            </w:pPr>
          </w:p>
          <w:p w14:paraId="180C6A4F"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14:paraId="2F5726ED" w14:textId="77777777" w:rsidR="00053045" w:rsidRPr="0003667B" w:rsidRDefault="00053045" w:rsidP="00D107AD">
            <w:pPr>
              <w:widowControl w:val="0"/>
              <w:spacing w:after="0" w:line="240" w:lineRule="auto"/>
              <w:jc w:val="both"/>
              <w:rPr>
                <w:rFonts w:ascii="Arial" w:hAnsi="Arial" w:cs="Arial"/>
                <w:iCs/>
                <w:color w:val="auto"/>
                <w:sz w:val="18"/>
                <w:szCs w:val="18"/>
                <w:lang w:eastAsia="es-ES"/>
              </w:rPr>
            </w:pPr>
          </w:p>
          <w:p w14:paraId="3D7D1DDA" w14:textId="77777777"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14:paraId="03EF002D" w14:textId="77777777" w:rsidR="008377D7" w:rsidRDefault="008377D7" w:rsidP="00D107AD">
            <w:pPr>
              <w:widowControl w:val="0"/>
              <w:spacing w:after="0" w:line="240" w:lineRule="auto"/>
              <w:jc w:val="both"/>
              <w:rPr>
                <w:rFonts w:ascii="Arial" w:hAnsi="Arial" w:cs="Arial"/>
                <w:iCs/>
                <w:color w:val="auto"/>
                <w:sz w:val="18"/>
                <w:szCs w:val="18"/>
                <w:lang w:eastAsia="es-ES"/>
              </w:rPr>
            </w:pPr>
          </w:p>
          <w:p w14:paraId="02E678DF" w14:textId="0454B851"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w:t>
            </w:r>
          </w:p>
          <w:p w14:paraId="5EB7B12A" w14:textId="77777777" w:rsidR="00053045" w:rsidRPr="0003667B" w:rsidRDefault="00053045" w:rsidP="00D107AD">
            <w:pPr>
              <w:widowControl w:val="0"/>
              <w:spacing w:after="0" w:line="240" w:lineRule="auto"/>
              <w:jc w:val="both"/>
              <w:rPr>
                <w:rFonts w:ascii="Arial" w:hAnsi="Arial" w:cs="Arial"/>
                <w:sz w:val="18"/>
                <w:szCs w:val="18"/>
              </w:rPr>
            </w:pPr>
          </w:p>
          <w:p w14:paraId="48149444" w14:textId="77777777" w:rsidR="00053045" w:rsidRPr="0003667B" w:rsidRDefault="00053045" w:rsidP="00D107AD">
            <w:pPr>
              <w:widowControl w:val="0"/>
              <w:spacing w:after="0" w:line="240" w:lineRule="auto"/>
              <w:jc w:val="both"/>
              <w:rPr>
                <w:rFonts w:ascii="Arial" w:hAnsi="Arial" w:cs="Arial"/>
                <w:sz w:val="18"/>
                <w:szCs w:val="18"/>
                <w:lang w:eastAsia="es-ES"/>
              </w:rPr>
            </w:pPr>
          </w:p>
        </w:tc>
        <w:tc>
          <w:tcPr>
            <w:tcW w:w="3530" w:type="dxa"/>
            <w:tcBorders>
              <w:top w:val="single" w:sz="4" w:space="0" w:color="auto"/>
            </w:tcBorders>
            <w:vAlign w:val="center"/>
            <w:hideMark/>
          </w:tcPr>
          <w:p w14:paraId="5888D6C8" w14:textId="77777777"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4A4ADF2" w14:textId="77777777" w:rsidR="00053045" w:rsidRPr="00BE6041" w:rsidRDefault="00053045" w:rsidP="00053045">
            <w:pPr>
              <w:pStyle w:val="Prrafodelista"/>
              <w:widowControl w:val="0"/>
              <w:spacing w:after="0" w:line="240" w:lineRule="auto"/>
              <w:ind w:left="1701"/>
              <w:rPr>
                <w:rFonts w:ascii="Arial" w:hAnsi="Arial" w:cs="Arial"/>
                <w:sz w:val="18"/>
                <w:szCs w:val="18"/>
              </w:rPr>
            </w:pPr>
          </w:p>
          <w:p w14:paraId="0CB1D6FD"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D91529F" w14:textId="77777777"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B1B65C4" w14:textId="77777777" w:rsidR="00053045" w:rsidRPr="00736242" w:rsidRDefault="00053045" w:rsidP="00053045">
            <w:pPr>
              <w:pStyle w:val="Prrafodelista"/>
              <w:widowControl w:val="0"/>
              <w:spacing w:after="0" w:line="240" w:lineRule="auto"/>
              <w:ind w:left="0"/>
              <w:rPr>
                <w:rFonts w:ascii="Arial" w:hAnsi="Arial" w:cs="Arial"/>
                <w:sz w:val="18"/>
                <w:szCs w:val="18"/>
                <w:lang w:val="pt-BR"/>
              </w:rPr>
            </w:pPr>
          </w:p>
          <w:p w14:paraId="151BFF66" w14:textId="77777777" w:rsidR="00053045" w:rsidRPr="00736242" w:rsidRDefault="00053045" w:rsidP="00053045">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Oferta</w:t>
            </w:r>
          </w:p>
          <w:p w14:paraId="6E21B4CF" w14:textId="77777777"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14:paraId="1E22515A"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2597AFC1" w14:textId="77777777"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473E5295" w14:textId="77777777"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CF3054E" w14:textId="77777777" w:rsidR="00053045" w:rsidRDefault="00053045" w:rsidP="00053045">
            <w:pPr>
              <w:widowControl w:val="0"/>
              <w:spacing w:after="0" w:line="240" w:lineRule="auto"/>
              <w:rPr>
                <w:rFonts w:ascii="Arial" w:hAnsi="Arial" w:cs="Arial"/>
                <w:sz w:val="16"/>
                <w:szCs w:val="18"/>
                <w:lang w:eastAsia="es-ES"/>
              </w:rPr>
            </w:pPr>
          </w:p>
          <w:p w14:paraId="521F5FBF" w14:textId="77777777" w:rsidR="00053045" w:rsidRDefault="00053045" w:rsidP="00053045">
            <w:pPr>
              <w:widowControl w:val="0"/>
              <w:spacing w:after="0" w:line="240" w:lineRule="auto"/>
              <w:jc w:val="right"/>
              <w:rPr>
                <w:rFonts w:ascii="Arial" w:hAnsi="Arial" w:cs="Arial"/>
                <w:sz w:val="18"/>
                <w:szCs w:val="18"/>
                <w:lang w:eastAsia="es-ES"/>
              </w:rPr>
            </w:pPr>
          </w:p>
          <w:p w14:paraId="18A8F722" w14:textId="4AB7DE38" w:rsidR="00053045" w:rsidRPr="00A57984" w:rsidRDefault="00053045" w:rsidP="00053045">
            <w:pPr>
              <w:widowControl w:val="0"/>
              <w:spacing w:after="0" w:line="240" w:lineRule="auto"/>
              <w:jc w:val="right"/>
              <w:rPr>
                <w:rFonts w:ascii="Arial" w:hAnsi="Arial" w:cs="Arial"/>
                <w:sz w:val="18"/>
                <w:szCs w:val="18"/>
                <w:lang w:eastAsia="es-ES"/>
              </w:rPr>
            </w:pPr>
            <w:r w:rsidRPr="00053045">
              <w:rPr>
                <w:rFonts w:ascii="Arial" w:hAnsi="Arial" w:cs="Arial"/>
                <w:b/>
                <w:sz w:val="18"/>
                <w:szCs w:val="18"/>
                <w:highlight w:val="lightGray"/>
                <w:lang w:eastAsia="es-ES"/>
              </w:rPr>
              <w:t>[</w:t>
            </w:r>
            <w:r w:rsidR="00444251">
              <w:rPr>
                <w:rFonts w:ascii="Arial" w:hAnsi="Arial" w:cs="Arial"/>
                <w:b/>
                <w:sz w:val="18"/>
                <w:szCs w:val="18"/>
                <w:highlight w:val="lightGray"/>
                <w:lang w:eastAsia="es-ES"/>
              </w:rPr>
              <w:t>100</w:t>
            </w:r>
            <w:r w:rsidRPr="00053045">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251D978A" w14:textId="77777777" w:rsidR="00053045" w:rsidRPr="00A57984" w:rsidRDefault="00053045" w:rsidP="00D107AD">
            <w:pPr>
              <w:widowControl w:val="0"/>
              <w:spacing w:after="0" w:line="240" w:lineRule="auto"/>
              <w:jc w:val="center"/>
              <w:rPr>
                <w:rFonts w:ascii="Arial" w:hAnsi="Arial" w:cs="Arial"/>
                <w:sz w:val="18"/>
                <w:szCs w:val="18"/>
                <w:lang w:eastAsia="es-ES"/>
              </w:rPr>
            </w:pPr>
          </w:p>
        </w:tc>
      </w:tr>
    </w:tbl>
    <w:p w14:paraId="33542941"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3EBF7868" w14:textId="77777777" w:rsidR="0015799F" w:rsidRDefault="0015799F" w:rsidP="00D4520C">
      <w:pPr>
        <w:widowControl w:val="0"/>
        <w:tabs>
          <w:tab w:val="center" w:pos="5124"/>
          <w:tab w:val="right" w:pos="9543"/>
        </w:tabs>
        <w:spacing w:after="0" w:line="240" w:lineRule="auto"/>
        <w:ind w:left="426"/>
        <w:rPr>
          <w:rFonts w:ascii="Arial" w:hAnsi="Arial" w:cs="Arial"/>
          <w:b/>
          <w:u w:val="single"/>
        </w:rPr>
      </w:pPr>
    </w:p>
    <w:p w14:paraId="39FE6D44" w14:textId="77777777"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14:paraId="0EDA2CF3" w14:textId="77777777" w:rsidTr="00B62DB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0B29A66" w14:textId="77777777"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14:paraId="56A1CC94" w14:textId="77777777" w:rsidTr="00B62DB3">
        <w:trPr>
          <w:trHeight w:val="818"/>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2FB1D59" w14:textId="77777777" w:rsidR="00FD3415" w:rsidRPr="002B4536" w:rsidRDefault="00FD3415" w:rsidP="002C1319">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E50296">
              <w:rPr>
                <w:rFonts w:ascii="Arial" w:hAnsi="Arial" w:cs="Arial"/>
                <w:b w:val="0"/>
                <w:i/>
                <w:color w:val="0000FF"/>
                <w:sz w:val="19"/>
                <w:szCs w:val="19"/>
                <w:lang w:val="es-ES_tradnl"/>
              </w:rPr>
              <w:t xml:space="preserve">, </w:t>
            </w:r>
            <w:r w:rsidR="002C1319" w:rsidRPr="00E50296">
              <w:rPr>
                <w:rFonts w:ascii="Arial" w:hAnsi="Arial" w:cs="Arial"/>
                <w:b w:val="0"/>
                <w:i/>
                <w:color w:val="0000FF"/>
                <w:sz w:val="19"/>
                <w:szCs w:val="19"/>
                <w:lang w:val="es-ES_tradnl"/>
              </w:rPr>
              <w:t>son</w:t>
            </w:r>
            <w:r w:rsidRPr="00E50296">
              <w:rPr>
                <w:rFonts w:ascii="Arial" w:hAnsi="Arial" w:cs="Arial"/>
                <w:b w:val="0"/>
                <w:i/>
                <w:color w:val="0000FF"/>
                <w:sz w:val="19"/>
                <w:szCs w:val="19"/>
                <w:lang w:val="es-ES_tradnl"/>
              </w:rPr>
              <w:t xml:space="preserve"> objetivos </w:t>
            </w:r>
            <w:r w:rsidR="00D05795" w:rsidRPr="00E50296">
              <w:rPr>
                <w:rFonts w:ascii="Arial" w:hAnsi="Arial" w:cs="Arial"/>
                <w:b w:val="0"/>
                <w:i/>
                <w:color w:val="0000FF"/>
                <w:sz w:val="19"/>
                <w:szCs w:val="19"/>
                <w:lang w:val="es-ES_tradnl"/>
              </w:rPr>
              <w:t xml:space="preserve">y </w:t>
            </w:r>
            <w:r w:rsidR="0058682C" w:rsidRPr="00E50296">
              <w:rPr>
                <w:rFonts w:ascii="Arial" w:hAnsi="Arial" w:cs="Arial"/>
                <w:b w:val="0"/>
                <w:i/>
                <w:color w:val="0000FF"/>
                <w:sz w:val="19"/>
                <w:szCs w:val="19"/>
                <w:lang w:val="es-ES_tradnl"/>
              </w:rPr>
              <w:t>guardan</w:t>
            </w:r>
            <w:r w:rsidRPr="00E50296">
              <w:rPr>
                <w:rFonts w:ascii="Arial" w:hAnsi="Arial" w:cs="Arial"/>
                <w:b w:val="0"/>
                <w:i/>
                <w:color w:val="0000FF"/>
                <w:sz w:val="19"/>
                <w:szCs w:val="19"/>
                <w:lang w:val="es-ES_tradnl"/>
              </w:rPr>
              <w:t xml:space="preserve"> vinculación,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14:paraId="18321D2A" w14:textId="77777777" w:rsidR="00B62DB3" w:rsidRDefault="00B62DB3">
      <w:pPr>
        <w:spacing w:after="0" w:line="240" w:lineRule="auto"/>
        <w:rPr>
          <w:rFonts w:ascii="Arial" w:hAnsi="Arial" w:cs="Arial"/>
          <w:b/>
          <w:u w:val="single"/>
          <w:lang w:val="es-ES"/>
        </w:rPr>
      </w:pPr>
      <w:r>
        <w:rPr>
          <w:rFonts w:ascii="Arial" w:hAnsi="Arial" w:cs="Arial"/>
          <w:b/>
          <w:u w:val="single"/>
          <w:lang w:val="es-ES"/>
        </w:rPr>
        <w:br w:type="page"/>
      </w:r>
    </w:p>
    <w:p w14:paraId="55958E1A" w14:textId="77777777" w:rsidR="00D40D05" w:rsidRDefault="00D40D05"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1EC459F" w14:textId="77777777" w:rsidTr="00E403EB">
        <w:tc>
          <w:tcPr>
            <w:tcW w:w="8701" w:type="dxa"/>
          </w:tcPr>
          <w:p w14:paraId="65795DF9"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C6E6382" w14:textId="5E3E083C" w:rsidR="00F17D49" w:rsidRPr="00CD5328" w:rsidRDefault="00F17D49" w:rsidP="000854FF">
            <w:pPr>
              <w:widowControl w:val="0"/>
              <w:spacing w:after="0" w:line="240" w:lineRule="auto"/>
              <w:jc w:val="center"/>
              <w:rPr>
                <w:rFonts w:ascii="Arial" w:hAnsi="Arial" w:cs="Arial"/>
                <w:sz w:val="6"/>
              </w:rPr>
            </w:pPr>
            <w:r w:rsidRPr="00654138">
              <w:rPr>
                <w:rFonts w:ascii="Arial" w:hAnsi="Arial" w:cs="Arial"/>
                <w:b/>
              </w:rPr>
              <w:t>PROFORMA DEL CONTRATO</w:t>
            </w:r>
          </w:p>
        </w:tc>
      </w:tr>
    </w:tbl>
    <w:p w14:paraId="7037C4F8" w14:textId="77777777"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14:paraId="6D980E91" w14:textId="77777777" w:rsidTr="000854FF">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268C40A0" w14:textId="77777777"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14:paraId="5D74CCD4" w14:textId="77777777" w:rsidTr="000854FF">
        <w:trPr>
          <w:trHeight w:val="98"/>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D73C5B6" w14:textId="77777777"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64E2C8A4"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B381D6F" w14:textId="77777777" w:rsidR="00DD5398" w:rsidRDefault="00DD5398" w:rsidP="00DD5398">
      <w:pPr>
        <w:pStyle w:val="Textoindependiente"/>
        <w:widowControl w:val="0"/>
        <w:spacing w:after="0" w:line="240" w:lineRule="auto"/>
        <w:ind w:left="349"/>
        <w:jc w:val="both"/>
        <w:rPr>
          <w:rFonts w:ascii="Arial" w:hAnsi="Arial" w:cs="Arial"/>
          <w:sz w:val="20"/>
          <w:szCs w:val="20"/>
        </w:rPr>
      </w:pPr>
    </w:p>
    <w:p w14:paraId="62CE0DB4" w14:textId="34C4D764"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0854FF" w:rsidRPr="000854FF">
        <w:rPr>
          <w:rFonts w:ascii="Arial" w:hAnsi="Arial" w:cs="Arial"/>
          <w:i/>
          <w:sz w:val="20"/>
          <w:szCs w:val="20"/>
        </w:rPr>
        <w:t>SERVICIO DE MANTENIMIENTO DE CASETA DE BOMBEO DE AGUA POTABLE, SUMINISTRO DE INSTALACION DE UNA ELECTROBOMBA DE 10 HP PARA EL SISTEMA DE IMPULSION DE AGUA POTABLE Y SERVICIO DE MANTENIMIENTO DE BOMBA SUMERGIBLE DE 20 HP EN CASETA DE POZO TUBULAR DE SISTEMA DE IMPULSION DE AGUA POTABLE DEL ESTABLECIMIENTO PENITENCIARIO DE PIURA DE LA OFICINA REGIONAL NORTE - INPE</w:t>
      </w:r>
      <w:r w:rsidRPr="00CD5328">
        <w:rPr>
          <w:rFonts w:ascii="Arial" w:hAnsi="Arial" w:cs="Arial"/>
          <w:sz w:val="20"/>
          <w:szCs w:val="20"/>
        </w:rPr>
        <w:t xml:space="preserve">, que celebra de una parte </w:t>
      </w:r>
      <w:r w:rsidR="000854FF" w:rsidRPr="000854FF">
        <w:rPr>
          <w:rFonts w:ascii="Arial" w:hAnsi="Arial" w:cs="Arial"/>
          <w:b/>
          <w:sz w:val="20"/>
          <w:szCs w:val="20"/>
        </w:rPr>
        <w:t>OFICINA REGIONAL NORTE</w:t>
      </w:r>
      <w:r w:rsidRPr="00CD5328">
        <w:rPr>
          <w:rFonts w:ascii="Arial" w:hAnsi="Arial" w:cs="Arial"/>
          <w:sz w:val="20"/>
          <w:szCs w:val="20"/>
        </w:rPr>
        <w:t xml:space="preserve">, en adelante LA ENTIDAD, con RUC Nº </w:t>
      </w:r>
      <w:r w:rsidR="000854FF" w:rsidRPr="00084719">
        <w:rPr>
          <w:rFonts w:ascii="Arial" w:hAnsi="Arial" w:cs="Arial"/>
          <w:b/>
          <w:sz w:val="20"/>
          <w:szCs w:val="20"/>
        </w:rPr>
        <w:t>20353982878</w:t>
      </w:r>
      <w:r w:rsidRPr="00CD5328">
        <w:rPr>
          <w:rFonts w:ascii="Arial" w:hAnsi="Arial" w:cs="Arial"/>
          <w:sz w:val="20"/>
          <w:szCs w:val="20"/>
        </w:rPr>
        <w:t xml:space="preserve">, con domicilio legal en </w:t>
      </w:r>
      <w:r w:rsidR="000854FF">
        <w:rPr>
          <w:rFonts w:ascii="Arial" w:hAnsi="Arial" w:cs="Arial"/>
          <w:sz w:val="20"/>
          <w:szCs w:val="20"/>
        </w:rPr>
        <w:t>CALLE MANCO CAPAC N° 450. CHICLAYO</w:t>
      </w:r>
      <w:r w:rsidRPr="00CD5328">
        <w:rPr>
          <w:rFonts w:ascii="Arial" w:hAnsi="Arial" w:cs="Arial"/>
          <w:sz w:val="20"/>
          <w:szCs w:val="20"/>
        </w:rPr>
        <w:t xml:space="preserve">, representada por </w:t>
      </w:r>
      <w:r w:rsidR="000854FF">
        <w:rPr>
          <w:rFonts w:ascii="Arial" w:hAnsi="Arial" w:cs="Arial"/>
          <w:sz w:val="20"/>
          <w:szCs w:val="20"/>
        </w:rPr>
        <w:t>LIC. LUIS MARTIN FERNANDEZ RUIZ</w:t>
      </w:r>
      <w:r w:rsidRPr="00CD5328">
        <w:rPr>
          <w:rFonts w:ascii="Arial" w:hAnsi="Arial" w:cs="Arial"/>
          <w:sz w:val="20"/>
          <w:szCs w:val="20"/>
        </w:rPr>
        <w:t>,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5F09F44"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4B1AA442"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81C466D" w14:textId="389C481D"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órgano encargado de las contrataciones,</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29667D" w:rsidRPr="0029667D">
        <w:rPr>
          <w:rFonts w:ascii="Arial" w:hAnsi="Arial" w:cs="Arial"/>
          <w:b/>
          <w:color w:val="auto"/>
          <w:sz w:val="20"/>
        </w:rPr>
        <w:t>ADJUDICACIÓN SIMPLIFICADA N° 002-2023-INPE/ORNCH – PRIMERA CONVOCATORIA</w:t>
      </w:r>
      <w:r w:rsidR="00A0295B">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334FA6">
        <w:rPr>
          <w:rFonts w:ascii="Arial" w:hAnsi="Arial" w:cs="Arial"/>
          <w:iCs/>
          <w:color w:val="000000"/>
          <w:spacing w:val="0"/>
          <w:sz w:val="20"/>
        </w:rPr>
        <w:t xml:space="preserve"> </w:t>
      </w:r>
      <w:r w:rsidR="0029667D" w:rsidRPr="0029667D">
        <w:rPr>
          <w:rFonts w:ascii="Arial" w:hAnsi="Arial" w:cs="Arial"/>
          <w:b/>
          <w:i/>
          <w:color w:val="auto"/>
          <w:sz w:val="20"/>
        </w:rPr>
        <w:t>SERVICIO DE MANTENIMIENTO DE CASETA DE BOMBEO DE AGUA POTABLE, SUMINISTRO DE INSTALACION DE UNA ELECTROBOMBA DE 10 HP PARA EL SISTEMA DE IMPULSION DE AGUA POTABLE Y SERVICIO DE MANTENIMIENTO DE BOMBA SUMERGIBLE DE 20 HP EN CASETA DE POZO TUBULAR DE SISTEMA DE IMPULSION DE AGUA POTABLE DEL ESTABLECIMIENTO PENITENCIARIO DE PIURA DE LA OFICINA REGIONAL NORTE - INPE</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4FC6A441" w14:textId="77777777" w:rsidR="00F17D49" w:rsidRPr="00CD5328" w:rsidRDefault="00F17D49" w:rsidP="00CD5328">
      <w:pPr>
        <w:widowControl w:val="0"/>
        <w:spacing w:after="0" w:line="240" w:lineRule="auto"/>
        <w:ind w:left="349"/>
        <w:jc w:val="both"/>
        <w:rPr>
          <w:rFonts w:ascii="Arial" w:hAnsi="Arial" w:cs="Arial"/>
          <w:sz w:val="20"/>
        </w:rPr>
      </w:pPr>
    </w:p>
    <w:p w14:paraId="1298379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4997DDC" w14:textId="624C6D64" w:rsidR="00F17D49"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009019B8">
        <w:rPr>
          <w:rFonts w:ascii="Arial" w:hAnsi="Arial" w:cs="Arial"/>
          <w:sz w:val="20"/>
        </w:rPr>
        <w:t xml:space="preserve">la contratación del </w:t>
      </w:r>
      <w:r w:rsidR="009019B8" w:rsidRPr="009019B8">
        <w:rPr>
          <w:rFonts w:ascii="Arial" w:hAnsi="Arial" w:cs="Arial"/>
          <w:iCs/>
          <w:sz w:val="20"/>
        </w:rPr>
        <w:t>SERVICIO DE MANTENIMIENTO DE CASETA DE BOMBEO DE AGUA POTABLE, SUMINISTRO DE INSTALACION DE UNA ELECTROBOMBA DE 10 HP PARA EL SISTEMA DE IMPULSION DE AGUA POTABLE Y SERVICIO DE MANTENIMIENTO DE BOMBA SUMERGIBLE DE 20 HP EN CASETA DE POZO TUBULAR DE SISTEMA DE IMPULSION DE AGUA POTABLE DEL ESTABLECIMIENTO PENITENCIARIO DE PIURA DE LA OFICINA REGIONAL NORTE - INPE</w:t>
      </w:r>
      <w:r w:rsidRPr="00E93FD6">
        <w:rPr>
          <w:rFonts w:ascii="Arial" w:hAnsi="Arial" w:cs="Arial"/>
          <w:iCs/>
          <w:sz w:val="20"/>
        </w:rPr>
        <w:t>.</w:t>
      </w:r>
    </w:p>
    <w:p w14:paraId="7D054040" w14:textId="77777777" w:rsidR="009019B8" w:rsidRDefault="009019B8" w:rsidP="00CD5328">
      <w:pPr>
        <w:widowControl w:val="0"/>
        <w:spacing w:after="0" w:line="240" w:lineRule="auto"/>
        <w:ind w:left="349"/>
        <w:jc w:val="both"/>
        <w:rPr>
          <w:rFonts w:ascii="Arial" w:hAnsi="Arial" w:cs="Arial"/>
          <w:iCs/>
          <w:sz w:val="20"/>
        </w:rPr>
      </w:pPr>
    </w:p>
    <w:tbl>
      <w:tblPr>
        <w:tblW w:w="7560" w:type="dxa"/>
        <w:jc w:val="center"/>
        <w:tblCellMar>
          <w:left w:w="70" w:type="dxa"/>
          <w:right w:w="70" w:type="dxa"/>
        </w:tblCellMar>
        <w:tblLook w:val="04A0" w:firstRow="1" w:lastRow="0" w:firstColumn="1" w:lastColumn="0" w:noHBand="0" w:noVBand="1"/>
      </w:tblPr>
      <w:tblGrid>
        <w:gridCol w:w="762"/>
        <w:gridCol w:w="3858"/>
        <w:gridCol w:w="1420"/>
        <w:gridCol w:w="1520"/>
      </w:tblGrid>
      <w:tr w:rsidR="009019B8" w:rsidRPr="001C1E43" w14:paraId="22625254" w14:textId="77777777" w:rsidTr="00A14E53">
        <w:trPr>
          <w:trHeight w:val="495"/>
          <w:jc w:val="center"/>
        </w:trPr>
        <w:tc>
          <w:tcPr>
            <w:tcW w:w="660" w:type="dxa"/>
            <w:vMerge w:val="restart"/>
            <w:tcBorders>
              <w:top w:val="single" w:sz="8" w:space="0" w:color="auto"/>
              <w:left w:val="single" w:sz="8" w:space="0" w:color="auto"/>
              <w:bottom w:val="single" w:sz="4" w:space="0" w:color="auto"/>
              <w:right w:val="nil"/>
            </w:tcBorders>
            <w:shd w:val="clear" w:color="000000" w:fill="FCD5B4"/>
            <w:vAlign w:val="center"/>
            <w:hideMark/>
          </w:tcPr>
          <w:p w14:paraId="178F1E22" w14:textId="77777777" w:rsidR="009019B8" w:rsidRPr="001C1E43" w:rsidRDefault="009019B8" w:rsidP="00A14E5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ITEM</w:t>
            </w:r>
            <w:r>
              <w:rPr>
                <w:rFonts w:ascii="Calibri" w:eastAsia="Times New Roman" w:hAnsi="Calibri"/>
                <w:b/>
                <w:bCs/>
                <w:sz w:val="18"/>
                <w:szCs w:val="18"/>
              </w:rPr>
              <w:t xml:space="preserve"> Paquete</w:t>
            </w:r>
            <w:r w:rsidRPr="001C1E43">
              <w:rPr>
                <w:rFonts w:ascii="Calibri" w:eastAsia="Times New Roman" w:hAnsi="Calibri"/>
                <w:b/>
                <w:bCs/>
                <w:sz w:val="18"/>
                <w:szCs w:val="18"/>
              </w:rPr>
              <w:t xml:space="preserve"> Nº</w:t>
            </w:r>
          </w:p>
        </w:tc>
        <w:tc>
          <w:tcPr>
            <w:tcW w:w="3960" w:type="dxa"/>
            <w:vMerge w:val="restart"/>
            <w:tcBorders>
              <w:top w:val="single" w:sz="8" w:space="0" w:color="auto"/>
              <w:left w:val="single" w:sz="8" w:space="0" w:color="auto"/>
              <w:bottom w:val="nil"/>
              <w:right w:val="single" w:sz="8" w:space="0" w:color="auto"/>
            </w:tcBorders>
            <w:shd w:val="clear" w:color="000000" w:fill="FCD5B4"/>
            <w:vAlign w:val="center"/>
            <w:hideMark/>
          </w:tcPr>
          <w:p w14:paraId="6883B6D8" w14:textId="77777777" w:rsidR="009019B8" w:rsidRPr="001C1E43" w:rsidRDefault="009019B8" w:rsidP="00A14E5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DESCRIPCION</w:t>
            </w:r>
          </w:p>
        </w:tc>
        <w:tc>
          <w:tcPr>
            <w:tcW w:w="1420" w:type="dxa"/>
            <w:vMerge w:val="restart"/>
            <w:tcBorders>
              <w:top w:val="single" w:sz="8" w:space="0" w:color="auto"/>
              <w:left w:val="nil"/>
              <w:bottom w:val="single" w:sz="4" w:space="0" w:color="auto"/>
              <w:right w:val="nil"/>
            </w:tcBorders>
            <w:shd w:val="clear" w:color="000000" w:fill="FCD5B4"/>
            <w:vAlign w:val="center"/>
            <w:hideMark/>
          </w:tcPr>
          <w:p w14:paraId="200A7B06" w14:textId="77777777" w:rsidR="009019B8" w:rsidRPr="001C1E43" w:rsidRDefault="009019B8" w:rsidP="00A14E5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 xml:space="preserve">UNIDAD </w:t>
            </w:r>
            <w:r w:rsidRPr="001C1E43">
              <w:rPr>
                <w:rFonts w:ascii="Calibri" w:eastAsia="Times New Roman" w:hAnsi="Calibri"/>
                <w:b/>
                <w:bCs/>
                <w:sz w:val="18"/>
                <w:szCs w:val="18"/>
              </w:rPr>
              <w:br/>
              <w:t xml:space="preserve">DE </w:t>
            </w:r>
            <w:r w:rsidRPr="001C1E43">
              <w:rPr>
                <w:rFonts w:ascii="Calibri" w:eastAsia="Times New Roman" w:hAnsi="Calibri"/>
                <w:b/>
                <w:bCs/>
                <w:sz w:val="18"/>
                <w:szCs w:val="18"/>
              </w:rPr>
              <w:br/>
              <w:t>MEDIDA</w:t>
            </w:r>
          </w:p>
        </w:tc>
        <w:tc>
          <w:tcPr>
            <w:tcW w:w="1520" w:type="dxa"/>
            <w:vMerge w:val="restart"/>
            <w:tcBorders>
              <w:top w:val="single" w:sz="8" w:space="0" w:color="auto"/>
              <w:left w:val="single" w:sz="8" w:space="0" w:color="auto"/>
              <w:bottom w:val="single" w:sz="4" w:space="0" w:color="auto"/>
              <w:right w:val="single" w:sz="8" w:space="0" w:color="auto"/>
            </w:tcBorders>
            <w:shd w:val="clear" w:color="000000" w:fill="FCD5B4"/>
            <w:vAlign w:val="center"/>
            <w:hideMark/>
          </w:tcPr>
          <w:p w14:paraId="4D1E6700" w14:textId="77777777" w:rsidR="009019B8" w:rsidRPr="001C1E43" w:rsidRDefault="009019B8" w:rsidP="00A14E53">
            <w:pPr>
              <w:spacing w:after="0" w:line="240" w:lineRule="auto"/>
              <w:contextualSpacing/>
              <w:jc w:val="center"/>
              <w:rPr>
                <w:rFonts w:ascii="Calibri" w:eastAsia="Times New Roman" w:hAnsi="Calibri"/>
                <w:b/>
                <w:bCs/>
                <w:sz w:val="18"/>
                <w:szCs w:val="18"/>
              </w:rPr>
            </w:pPr>
            <w:r w:rsidRPr="001C1E43">
              <w:rPr>
                <w:rFonts w:ascii="Calibri" w:eastAsia="Times New Roman" w:hAnsi="Calibri"/>
                <w:b/>
                <w:bCs/>
                <w:sz w:val="18"/>
                <w:szCs w:val="18"/>
              </w:rPr>
              <w:t>CANTIDAD</w:t>
            </w:r>
          </w:p>
        </w:tc>
      </w:tr>
      <w:tr w:rsidR="009019B8" w:rsidRPr="001C1E43" w14:paraId="25EC9F35" w14:textId="77777777" w:rsidTr="00A14E53">
        <w:trPr>
          <w:trHeight w:val="315"/>
          <w:jc w:val="center"/>
        </w:trPr>
        <w:tc>
          <w:tcPr>
            <w:tcW w:w="660" w:type="dxa"/>
            <w:vMerge/>
            <w:tcBorders>
              <w:top w:val="single" w:sz="8" w:space="0" w:color="auto"/>
              <w:left w:val="single" w:sz="8" w:space="0" w:color="auto"/>
              <w:bottom w:val="single" w:sz="4" w:space="0" w:color="auto"/>
              <w:right w:val="nil"/>
            </w:tcBorders>
            <w:vAlign w:val="center"/>
            <w:hideMark/>
          </w:tcPr>
          <w:p w14:paraId="30FD2680" w14:textId="77777777" w:rsidR="009019B8" w:rsidRPr="001C1E43" w:rsidRDefault="009019B8" w:rsidP="00A14E53">
            <w:pPr>
              <w:spacing w:after="0" w:line="240" w:lineRule="auto"/>
              <w:contextualSpacing/>
              <w:rPr>
                <w:rFonts w:ascii="Calibri" w:eastAsia="Times New Roman" w:hAnsi="Calibri"/>
                <w:b/>
                <w:bCs/>
                <w:sz w:val="18"/>
                <w:szCs w:val="18"/>
              </w:rPr>
            </w:pPr>
          </w:p>
        </w:tc>
        <w:tc>
          <w:tcPr>
            <w:tcW w:w="3960" w:type="dxa"/>
            <w:vMerge/>
            <w:tcBorders>
              <w:top w:val="single" w:sz="8" w:space="0" w:color="auto"/>
              <w:left w:val="single" w:sz="8" w:space="0" w:color="auto"/>
              <w:bottom w:val="nil"/>
              <w:right w:val="single" w:sz="8" w:space="0" w:color="auto"/>
            </w:tcBorders>
            <w:vAlign w:val="center"/>
            <w:hideMark/>
          </w:tcPr>
          <w:p w14:paraId="7ABAC900" w14:textId="77777777" w:rsidR="009019B8" w:rsidRPr="001C1E43" w:rsidRDefault="009019B8" w:rsidP="00A14E53">
            <w:pPr>
              <w:spacing w:after="0" w:line="240" w:lineRule="auto"/>
              <w:contextualSpacing/>
              <w:rPr>
                <w:rFonts w:ascii="Calibri" w:eastAsia="Times New Roman" w:hAnsi="Calibri"/>
                <w:b/>
                <w:bCs/>
                <w:sz w:val="18"/>
                <w:szCs w:val="18"/>
              </w:rPr>
            </w:pPr>
          </w:p>
        </w:tc>
        <w:tc>
          <w:tcPr>
            <w:tcW w:w="1420" w:type="dxa"/>
            <w:vMerge/>
            <w:tcBorders>
              <w:top w:val="single" w:sz="8" w:space="0" w:color="auto"/>
              <w:left w:val="nil"/>
              <w:bottom w:val="single" w:sz="4" w:space="0" w:color="auto"/>
              <w:right w:val="nil"/>
            </w:tcBorders>
            <w:vAlign w:val="center"/>
            <w:hideMark/>
          </w:tcPr>
          <w:p w14:paraId="6ABDF04C" w14:textId="77777777" w:rsidR="009019B8" w:rsidRPr="001C1E43" w:rsidRDefault="009019B8" w:rsidP="00A14E53">
            <w:pPr>
              <w:spacing w:after="0" w:line="240" w:lineRule="auto"/>
              <w:contextualSpacing/>
              <w:rPr>
                <w:rFonts w:ascii="Calibri" w:eastAsia="Times New Roman" w:hAnsi="Calibri"/>
                <w:b/>
                <w:bCs/>
                <w:sz w:val="18"/>
                <w:szCs w:val="18"/>
              </w:rPr>
            </w:pPr>
          </w:p>
        </w:tc>
        <w:tc>
          <w:tcPr>
            <w:tcW w:w="1520" w:type="dxa"/>
            <w:vMerge/>
            <w:tcBorders>
              <w:top w:val="single" w:sz="8" w:space="0" w:color="auto"/>
              <w:left w:val="single" w:sz="8" w:space="0" w:color="auto"/>
              <w:bottom w:val="single" w:sz="4" w:space="0" w:color="auto"/>
              <w:right w:val="single" w:sz="8" w:space="0" w:color="auto"/>
            </w:tcBorders>
            <w:vAlign w:val="center"/>
            <w:hideMark/>
          </w:tcPr>
          <w:p w14:paraId="13B871A6" w14:textId="77777777" w:rsidR="009019B8" w:rsidRPr="001C1E43" w:rsidRDefault="009019B8" w:rsidP="00A14E53">
            <w:pPr>
              <w:spacing w:after="0" w:line="240" w:lineRule="auto"/>
              <w:contextualSpacing/>
              <w:rPr>
                <w:rFonts w:ascii="Calibri" w:eastAsia="Times New Roman" w:hAnsi="Calibri"/>
                <w:b/>
                <w:bCs/>
                <w:sz w:val="18"/>
                <w:szCs w:val="18"/>
              </w:rPr>
            </w:pPr>
          </w:p>
        </w:tc>
      </w:tr>
      <w:tr w:rsidR="009019B8" w:rsidRPr="001C1E43" w14:paraId="60C56D46" w14:textId="77777777" w:rsidTr="00A14E53">
        <w:trPr>
          <w:trHeight w:val="250"/>
          <w:jc w:val="center"/>
        </w:trPr>
        <w:tc>
          <w:tcPr>
            <w:tcW w:w="660" w:type="dxa"/>
            <w:vMerge/>
            <w:tcBorders>
              <w:top w:val="single" w:sz="8" w:space="0" w:color="auto"/>
              <w:left w:val="single" w:sz="8" w:space="0" w:color="auto"/>
              <w:bottom w:val="single" w:sz="4" w:space="0" w:color="auto"/>
              <w:right w:val="nil"/>
            </w:tcBorders>
            <w:vAlign w:val="center"/>
            <w:hideMark/>
          </w:tcPr>
          <w:p w14:paraId="01A48D0C" w14:textId="77777777" w:rsidR="009019B8" w:rsidRPr="001C1E43" w:rsidRDefault="009019B8" w:rsidP="00A14E53">
            <w:pPr>
              <w:spacing w:after="0" w:line="240" w:lineRule="auto"/>
              <w:contextualSpacing/>
              <w:rPr>
                <w:rFonts w:ascii="Calibri" w:eastAsia="Times New Roman" w:hAnsi="Calibri"/>
                <w:b/>
                <w:bCs/>
                <w:sz w:val="18"/>
                <w:szCs w:val="18"/>
              </w:rPr>
            </w:pPr>
          </w:p>
        </w:tc>
        <w:tc>
          <w:tcPr>
            <w:tcW w:w="3960" w:type="dxa"/>
            <w:vMerge/>
            <w:tcBorders>
              <w:top w:val="single" w:sz="8" w:space="0" w:color="auto"/>
              <w:left w:val="single" w:sz="8" w:space="0" w:color="auto"/>
              <w:bottom w:val="nil"/>
              <w:right w:val="single" w:sz="8" w:space="0" w:color="auto"/>
            </w:tcBorders>
            <w:vAlign w:val="center"/>
            <w:hideMark/>
          </w:tcPr>
          <w:p w14:paraId="20C3C234" w14:textId="77777777" w:rsidR="009019B8" w:rsidRPr="001C1E43" w:rsidRDefault="009019B8" w:rsidP="00A14E53">
            <w:pPr>
              <w:spacing w:after="0" w:line="240" w:lineRule="auto"/>
              <w:contextualSpacing/>
              <w:rPr>
                <w:rFonts w:ascii="Calibri" w:eastAsia="Times New Roman" w:hAnsi="Calibri"/>
                <w:b/>
                <w:bCs/>
                <w:sz w:val="18"/>
                <w:szCs w:val="18"/>
              </w:rPr>
            </w:pPr>
          </w:p>
        </w:tc>
        <w:tc>
          <w:tcPr>
            <w:tcW w:w="1420" w:type="dxa"/>
            <w:vMerge/>
            <w:tcBorders>
              <w:top w:val="single" w:sz="8" w:space="0" w:color="auto"/>
              <w:left w:val="nil"/>
              <w:bottom w:val="single" w:sz="4" w:space="0" w:color="auto"/>
              <w:right w:val="nil"/>
            </w:tcBorders>
            <w:vAlign w:val="center"/>
            <w:hideMark/>
          </w:tcPr>
          <w:p w14:paraId="10FE0B41" w14:textId="77777777" w:rsidR="009019B8" w:rsidRPr="001C1E43" w:rsidRDefault="009019B8" w:rsidP="00A14E53">
            <w:pPr>
              <w:spacing w:after="0" w:line="240" w:lineRule="auto"/>
              <w:contextualSpacing/>
              <w:rPr>
                <w:rFonts w:ascii="Calibri" w:eastAsia="Times New Roman" w:hAnsi="Calibri"/>
                <w:b/>
                <w:bCs/>
                <w:sz w:val="18"/>
                <w:szCs w:val="18"/>
              </w:rPr>
            </w:pPr>
          </w:p>
        </w:tc>
        <w:tc>
          <w:tcPr>
            <w:tcW w:w="1520" w:type="dxa"/>
            <w:vMerge/>
            <w:tcBorders>
              <w:top w:val="single" w:sz="8" w:space="0" w:color="auto"/>
              <w:left w:val="single" w:sz="8" w:space="0" w:color="auto"/>
              <w:bottom w:val="single" w:sz="4" w:space="0" w:color="auto"/>
              <w:right w:val="single" w:sz="8" w:space="0" w:color="auto"/>
            </w:tcBorders>
            <w:vAlign w:val="center"/>
            <w:hideMark/>
          </w:tcPr>
          <w:p w14:paraId="7D026ABA" w14:textId="77777777" w:rsidR="009019B8" w:rsidRPr="001C1E43" w:rsidRDefault="009019B8" w:rsidP="00A14E53">
            <w:pPr>
              <w:spacing w:after="0" w:line="240" w:lineRule="auto"/>
              <w:contextualSpacing/>
              <w:rPr>
                <w:rFonts w:ascii="Calibri" w:eastAsia="Times New Roman" w:hAnsi="Calibri"/>
                <w:b/>
                <w:bCs/>
                <w:sz w:val="18"/>
                <w:szCs w:val="18"/>
              </w:rPr>
            </w:pPr>
          </w:p>
        </w:tc>
      </w:tr>
      <w:tr w:rsidR="009019B8" w:rsidRPr="001C1E43" w14:paraId="15BE2260" w14:textId="77777777" w:rsidTr="00A14E53">
        <w:trPr>
          <w:trHeight w:val="960"/>
          <w:jc w:val="center"/>
        </w:trPr>
        <w:tc>
          <w:tcPr>
            <w:tcW w:w="6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0FDF6DE" w14:textId="77777777" w:rsidR="009019B8" w:rsidRPr="001C1E43" w:rsidRDefault="009019B8" w:rsidP="00A14E5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1</w:t>
            </w:r>
          </w:p>
        </w:tc>
        <w:tc>
          <w:tcPr>
            <w:tcW w:w="39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F44D5B" w14:textId="77777777" w:rsidR="009019B8" w:rsidRPr="001C1E43" w:rsidRDefault="009019B8" w:rsidP="00A14E5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Servicio de mantenimiento de caseta de bombeo de agua potable suministro e instalación de 1 electrobomba de 10 HP para el sistema de impulsión de agua potable</w:t>
            </w:r>
          </w:p>
        </w:tc>
        <w:tc>
          <w:tcPr>
            <w:tcW w:w="1420" w:type="dxa"/>
            <w:vMerge w:val="restart"/>
            <w:tcBorders>
              <w:top w:val="single" w:sz="8" w:space="0" w:color="auto"/>
              <w:left w:val="nil"/>
              <w:bottom w:val="single" w:sz="8" w:space="0" w:color="000000"/>
              <w:right w:val="nil"/>
            </w:tcBorders>
            <w:shd w:val="clear" w:color="auto" w:fill="auto"/>
            <w:noWrap/>
            <w:vAlign w:val="center"/>
            <w:hideMark/>
          </w:tcPr>
          <w:p w14:paraId="2C488A6E" w14:textId="77777777" w:rsidR="009019B8" w:rsidRPr="001C1E43" w:rsidRDefault="009019B8" w:rsidP="00A14E5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Servicio</w:t>
            </w: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F366DD" w14:textId="77777777" w:rsidR="009019B8" w:rsidRPr="001C1E43" w:rsidRDefault="009019B8" w:rsidP="00A14E53">
            <w:pPr>
              <w:spacing w:after="0" w:line="240" w:lineRule="auto"/>
              <w:contextualSpacing/>
              <w:jc w:val="right"/>
              <w:rPr>
                <w:rFonts w:ascii="Calibri" w:eastAsia="Times New Roman" w:hAnsi="Calibri"/>
                <w:sz w:val="18"/>
                <w:szCs w:val="18"/>
              </w:rPr>
            </w:pPr>
            <w:r w:rsidRPr="001C1E43">
              <w:rPr>
                <w:rFonts w:ascii="Calibri" w:eastAsia="Times New Roman" w:hAnsi="Calibri"/>
                <w:sz w:val="18"/>
                <w:szCs w:val="18"/>
              </w:rPr>
              <w:t>1.00</w:t>
            </w:r>
          </w:p>
        </w:tc>
      </w:tr>
      <w:tr w:rsidR="009019B8" w:rsidRPr="001C1E43" w14:paraId="731FA85B" w14:textId="77777777" w:rsidTr="00A14E53">
        <w:trPr>
          <w:trHeight w:val="975"/>
          <w:jc w:val="center"/>
        </w:trPr>
        <w:tc>
          <w:tcPr>
            <w:tcW w:w="660" w:type="dxa"/>
            <w:vMerge/>
            <w:tcBorders>
              <w:top w:val="single" w:sz="8" w:space="0" w:color="auto"/>
              <w:left w:val="single" w:sz="8" w:space="0" w:color="auto"/>
              <w:bottom w:val="single" w:sz="8" w:space="0" w:color="000000"/>
              <w:right w:val="nil"/>
            </w:tcBorders>
            <w:vAlign w:val="center"/>
            <w:hideMark/>
          </w:tcPr>
          <w:p w14:paraId="3A397A8B" w14:textId="77777777" w:rsidR="009019B8" w:rsidRPr="001C1E43" w:rsidRDefault="009019B8" w:rsidP="00A14E53">
            <w:pPr>
              <w:spacing w:after="0" w:line="240" w:lineRule="auto"/>
              <w:contextualSpacing/>
              <w:rPr>
                <w:rFonts w:ascii="Calibri" w:eastAsia="Times New Roman" w:hAnsi="Calibri"/>
                <w:sz w:val="18"/>
                <w:szCs w:val="18"/>
              </w:rPr>
            </w:pPr>
          </w:p>
        </w:tc>
        <w:tc>
          <w:tcPr>
            <w:tcW w:w="3960" w:type="dxa"/>
            <w:tcBorders>
              <w:top w:val="nil"/>
              <w:left w:val="single" w:sz="8" w:space="0" w:color="auto"/>
              <w:bottom w:val="single" w:sz="8" w:space="0" w:color="auto"/>
              <w:right w:val="single" w:sz="8" w:space="0" w:color="auto"/>
            </w:tcBorders>
            <w:shd w:val="clear" w:color="auto" w:fill="auto"/>
            <w:vAlign w:val="center"/>
            <w:hideMark/>
          </w:tcPr>
          <w:p w14:paraId="4A1EECC7" w14:textId="77777777" w:rsidR="009019B8" w:rsidRPr="001C1E43" w:rsidRDefault="009019B8" w:rsidP="00A14E53">
            <w:pPr>
              <w:spacing w:after="0" w:line="240" w:lineRule="auto"/>
              <w:contextualSpacing/>
              <w:jc w:val="center"/>
              <w:rPr>
                <w:rFonts w:ascii="Calibri" w:eastAsia="Times New Roman" w:hAnsi="Calibri"/>
                <w:sz w:val="18"/>
                <w:szCs w:val="18"/>
              </w:rPr>
            </w:pPr>
            <w:r w:rsidRPr="001C1E43">
              <w:rPr>
                <w:rFonts w:ascii="Calibri" w:eastAsia="Times New Roman" w:hAnsi="Calibri"/>
                <w:sz w:val="18"/>
                <w:szCs w:val="18"/>
              </w:rPr>
              <w:t>Servicio de Mantenimiento de bomba sumergible de 20 HP en caseta de pozo tubular de sistema de impulsión de agua potable</w:t>
            </w:r>
          </w:p>
        </w:tc>
        <w:tc>
          <w:tcPr>
            <w:tcW w:w="1420" w:type="dxa"/>
            <w:vMerge/>
            <w:tcBorders>
              <w:top w:val="single" w:sz="8" w:space="0" w:color="auto"/>
              <w:left w:val="nil"/>
              <w:bottom w:val="single" w:sz="8" w:space="0" w:color="000000"/>
              <w:right w:val="nil"/>
            </w:tcBorders>
            <w:vAlign w:val="center"/>
            <w:hideMark/>
          </w:tcPr>
          <w:p w14:paraId="1F6E76AC" w14:textId="77777777" w:rsidR="009019B8" w:rsidRPr="001C1E43" w:rsidRDefault="009019B8" w:rsidP="00A14E53">
            <w:pPr>
              <w:spacing w:after="0" w:line="240" w:lineRule="auto"/>
              <w:contextualSpacing/>
              <w:rPr>
                <w:rFonts w:ascii="Calibri" w:eastAsia="Times New Roman" w:hAnsi="Calibri"/>
                <w:sz w:val="18"/>
                <w:szCs w:val="18"/>
              </w:rPr>
            </w:pP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14:paraId="6BCB58EF" w14:textId="77777777" w:rsidR="009019B8" w:rsidRPr="001C1E43" w:rsidRDefault="009019B8" w:rsidP="00A14E53">
            <w:pPr>
              <w:spacing w:after="0" w:line="240" w:lineRule="auto"/>
              <w:contextualSpacing/>
              <w:jc w:val="right"/>
              <w:rPr>
                <w:rFonts w:ascii="Calibri" w:eastAsia="Times New Roman" w:hAnsi="Calibri"/>
                <w:sz w:val="18"/>
                <w:szCs w:val="18"/>
              </w:rPr>
            </w:pPr>
            <w:r w:rsidRPr="001C1E43">
              <w:rPr>
                <w:rFonts w:ascii="Calibri" w:eastAsia="Times New Roman" w:hAnsi="Calibri"/>
                <w:sz w:val="18"/>
                <w:szCs w:val="18"/>
              </w:rPr>
              <w:t>1.00</w:t>
            </w:r>
          </w:p>
        </w:tc>
      </w:tr>
    </w:tbl>
    <w:p w14:paraId="4D7EE11E" w14:textId="77777777" w:rsidR="009019B8" w:rsidRPr="00CD5328" w:rsidRDefault="009019B8" w:rsidP="00CD5328">
      <w:pPr>
        <w:widowControl w:val="0"/>
        <w:spacing w:after="0" w:line="240" w:lineRule="auto"/>
        <w:ind w:left="349"/>
        <w:jc w:val="both"/>
        <w:rPr>
          <w:rFonts w:ascii="Arial" w:hAnsi="Arial" w:cs="Arial"/>
          <w:iCs/>
          <w:sz w:val="20"/>
        </w:rPr>
      </w:pPr>
    </w:p>
    <w:p w14:paraId="6BFF75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lastRenderedPageBreak/>
        <w:t>CLÁUSULA TERCERA: MONTO CONTRACTUAL</w:t>
      </w:r>
    </w:p>
    <w:p w14:paraId="42569E0D"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14:paraId="0FFA2048" w14:textId="77777777" w:rsidR="00F17D49" w:rsidRPr="00CD5328" w:rsidRDefault="00F17D49" w:rsidP="00CD5328">
      <w:pPr>
        <w:widowControl w:val="0"/>
        <w:spacing w:after="0" w:line="240" w:lineRule="auto"/>
        <w:ind w:left="349"/>
        <w:jc w:val="both"/>
        <w:rPr>
          <w:rFonts w:ascii="Arial" w:hAnsi="Arial" w:cs="Arial"/>
          <w:sz w:val="20"/>
        </w:rPr>
      </w:pPr>
    </w:p>
    <w:p w14:paraId="09B52F8B"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F40961">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06EDA29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658446F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6"/>
      </w:r>
    </w:p>
    <w:p w14:paraId="1EA2403A" w14:textId="734DFD12"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009019B8">
        <w:rPr>
          <w:rFonts w:ascii="Arial" w:hAnsi="Arial" w:cs="Arial"/>
          <w:sz w:val="20"/>
          <w:szCs w:val="20"/>
        </w:rPr>
        <w:t>SOLES</w:t>
      </w:r>
      <w:r w:rsidRPr="006A0A8A">
        <w:rPr>
          <w:rFonts w:ascii="Arial" w:hAnsi="Arial" w:cs="Arial"/>
          <w:sz w:val="20"/>
          <w:szCs w:val="20"/>
        </w:rPr>
        <w:t>,</w:t>
      </w:r>
      <w:r w:rsidRPr="00CD5328">
        <w:rPr>
          <w:rFonts w:ascii="Arial" w:hAnsi="Arial" w:cs="Arial"/>
          <w:sz w:val="20"/>
          <w:szCs w:val="20"/>
        </w:rPr>
        <w:t xml:space="preserve"> en</w:t>
      </w:r>
      <w:r w:rsidR="00B34DD7">
        <w:rPr>
          <w:rFonts w:ascii="Arial" w:eastAsia="Batang" w:hAnsi="Arial" w:cs="Arial"/>
          <w:iCs/>
          <w:color w:val="000000"/>
          <w:sz w:val="20"/>
          <w:szCs w:val="20"/>
          <w:highlight w:val="lightGray"/>
          <w:lang w:val="es-PE" w:eastAsia="es-PE"/>
        </w:rPr>
        <w:t xml:space="preserve"> PAGO ÚNICO</w:t>
      </w:r>
      <w:r w:rsidR="009019B8">
        <w:rPr>
          <w:rFonts w:ascii="Arial" w:eastAsia="Batang" w:hAnsi="Arial" w:cs="Arial"/>
          <w:iCs/>
          <w:color w:val="000000"/>
          <w:sz w:val="20"/>
          <w:szCs w:val="20"/>
          <w:lang w:val="es-PE" w:eastAsia="es-PE"/>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444251">
        <w:rPr>
          <w:rFonts w:ascii="Arial" w:hAnsi="Arial" w:cs="Arial"/>
          <w:sz w:val="20"/>
          <w:szCs w:val="20"/>
        </w:rPr>
        <w:t>71</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14:paraId="5186BF25" w14:textId="77777777"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395FD29F" w14:textId="77777777" w:rsidR="00170C33" w:rsidRPr="00A716B6"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2C1FF1FC" w14:textId="77777777" w:rsidR="00170C33" w:rsidRPr="00A716B6" w:rsidRDefault="00170C33" w:rsidP="00CD5328">
      <w:pPr>
        <w:pStyle w:val="Textoindependiente"/>
        <w:widowControl w:val="0"/>
        <w:tabs>
          <w:tab w:val="left" w:pos="1985"/>
        </w:tabs>
        <w:spacing w:after="0" w:line="240" w:lineRule="auto"/>
        <w:ind w:left="349"/>
        <w:jc w:val="both"/>
        <w:rPr>
          <w:rFonts w:ascii="Arial" w:hAnsi="Arial" w:cs="Arial"/>
          <w:sz w:val="20"/>
          <w:szCs w:val="20"/>
        </w:rPr>
      </w:pPr>
    </w:p>
    <w:p w14:paraId="60930A51" w14:textId="77777777" w:rsidR="00170C33" w:rsidRPr="001E2D57" w:rsidRDefault="00170C33" w:rsidP="00170C33">
      <w:pPr>
        <w:pStyle w:val="Textoindependiente"/>
        <w:widowControl w:val="0"/>
        <w:tabs>
          <w:tab w:val="left" w:pos="1985"/>
        </w:tabs>
        <w:spacing w:after="0" w:line="240" w:lineRule="auto"/>
        <w:ind w:left="349"/>
        <w:jc w:val="both"/>
        <w:rPr>
          <w:rFonts w:ascii="Arial" w:hAnsi="Arial" w:cs="Arial"/>
          <w:sz w:val="20"/>
          <w:szCs w:val="20"/>
        </w:rPr>
      </w:pPr>
      <w:r w:rsidRPr="00A716B6">
        <w:rPr>
          <w:rFonts w:ascii="Arial" w:hAnsi="Arial" w:cs="Arial"/>
          <w:sz w:val="20"/>
          <w:szCs w:val="20"/>
        </w:rPr>
        <w:t>LA ENTIDAD debe efectuar el pago dentro de los diez (10) días calendario siguientes</w:t>
      </w:r>
      <w:r w:rsidRPr="00A716B6">
        <w:rPr>
          <w:rFonts w:ascii="Arial" w:hAnsi="Arial" w:cs="Arial"/>
          <w:sz w:val="20"/>
        </w:rPr>
        <w:t xml:space="preserve"> de otorgada</w:t>
      </w:r>
      <w:r w:rsidRPr="00A716B6">
        <w:rPr>
          <w:rFonts w:ascii="Arial" w:hAnsi="Arial" w:cs="Arial"/>
          <w:sz w:val="20"/>
          <w:szCs w:val="20"/>
        </w:rPr>
        <w:t xml:space="preserve"> la conformidad de los servicios, siempre que se verifiquen las condiciones establecidas en el contrato para ello, bajo responsabilidad del funcionario competente.</w:t>
      </w:r>
    </w:p>
    <w:p w14:paraId="03FFA0FE" w14:textId="77777777" w:rsidR="00170C33" w:rsidRPr="00CD5328" w:rsidRDefault="00170C33" w:rsidP="00692338">
      <w:pPr>
        <w:pStyle w:val="Textoindependiente"/>
        <w:widowControl w:val="0"/>
        <w:tabs>
          <w:tab w:val="left" w:pos="1985"/>
        </w:tabs>
        <w:spacing w:after="0" w:line="240" w:lineRule="auto"/>
        <w:ind w:left="349"/>
        <w:jc w:val="both"/>
        <w:rPr>
          <w:rFonts w:ascii="Arial" w:hAnsi="Arial" w:cs="Arial"/>
          <w:sz w:val="20"/>
          <w:szCs w:val="20"/>
        </w:rPr>
      </w:pPr>
    </w:p>
    <w:p w14:paraId="00CFE268"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w:t>
      </w:r>
      <w:r w:rsidR="00444251">
        <w:rPr>
          <w:rFonts w:ascii="Arial" w:hAnsi="Arial" w:cs="Arial"/>
          <w:sz w:val="20"/>
        </w:rPr>
        <w:t>71</w:t>
      </w:r>
      <w:r w:rsidR="006D08A6">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22D50C0" w14:textId="77777777" w:rsidR="00F17D49" w:rsidRPr="00CD5328" w:rsidRDefault="00F17D49" w:rsidP="00CD5328">
      <w:pPr>
        <w:widowControl w:val="0"/>
        <w:spacing w:after="0" w:line="240" w:lineRule="auto"/>
        <w:ind w:left="349"/>
        <w:jc w:val="both"/>
        <w:rPr>
          <w:rFonts w:ascii="Arial" w:hAnsi="Arial" w:cs="Arial"/>
          <w:sz w:val="20"/>
        </w:rPr>
      </w:pPr>
    </w:p>
    <w:p w14:paraId="5F7FAC9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400D162A" w14:textId="57F48D4A"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w:t>
      </w:r>
      <w:r w:rsidR="00A63A9A">
        <w:rPr>
          <w:rFonts w:ascii="Arial" w:hAnsi="Arial" w:cs="Arial"/>
          <w:sz w:val="20"/>
        </w:rPr>
        <w:t xml:space="preserve"> presente contrato es de </w:t>
      </w:r>
      <w:r w:rsidR="00346E38">
        <w:rPr>
          <w:rFonts w:ascii="Arial" w:hAnsi="Arial" w:cs="Arial"/>
          <w:sz w:val="20"/>
        </w:rPr>
        <w:t>DIEZ (10) DIAS CALENDARIOS</w:t>
      </w:r>
      <w:r w:rsidRPr="00CD5328">
        <w:rPr>
          <w:rFonts w:ascii="Arial" w:hAnsi="Arial" w:cs="Arial"/>
          <w:sz w:val="20"/>
        </w:rPr>
        <w:t xml:space="preserve">, el mismo que </w:t>
      </w:r>
      <w:r w:rsidRPr="00346E38">
        <w:rPr>
          <w:rFonts w:ascii="Arial" w:hAnsi="Arial" w:cs="Arial"/>
          <w:sz w:val="20"/>
        </w:rPr>
        <w:t xml:space="preserve">se computa desde EL </w:t>
      </w:r>
      <w:r w:rsidR="009A4B81" w:rsidRPr="00346E38">
        <w:rPr>
          <w:rFonts w:ascii="Arial" w:hAnsi="Arial" w:cs="Arial"/>
          <w:sz w:val="20"/>
        </w:rPr>
        <w:t>DÍA</w:t>
      </w:r>
      <w:r w:rsidRPr="00346E38">
        <w:rPr>
          <w:rFonts w:ascii="Arial" w:hAnsi="Arial" w:cs="Arial"/>
          <w:sz w:val="20"/>
        </w:rPr>
        <w:t xml:space="preserve"> SIGUIENTE DE</w:t>
      </w:r>
      <w:r w:rsidR="00A72A84" w:rsidRPr="00346E38">
        <w:rPr>
          <w:rFonts w:ascii="Arial" w:hAnsi="Arial" w:cs="Arial"/>
          <w:sz w:val="20"/>
        </w:rPr>
        <w:t>L PERFECCIONAMIENTO</w:t>
      </w:r>
      <w:r w:rsidR="00A664DF" w:rsidRPr="00346E38">
        <w:rPr>
          <w:rFonts w:ascii="Arial" w:hAnsi="Arial" w:cs="Arial"/>
          <w:sz w:val="20"/>
        </w:rPr>
        <w:t xml:space="preserve"> </w:t>
      </w:r>
      <w:r w:rsidR="00A72A84" w:rsidRPr="00346E38">
        <w:rPr>
          <w:rFonts w:ascii="Arial" w:hAnsi="Arial" w:cs="Arial"/>
          <w:sz w:val="20"/>
        </w:rPr>
        <w:t>D</w:t>
      </w:r>
      <w:r w:rsidRPr="00346E38">
        <w:rPr>
          <w:rFonts w:ascii="Arial" w:hAnsi="Arial" w:cs="Arial"/>
          <w:sz w:val="20"/>
        </w:rPr>
        <w:t>EL CONTRATO</w:t>
      </w:r>
      <w:r w:rsidRPr="00CD5328">
        <w:rPr>
          <w:rFonts w:ascii="Arial" w:hAnsi="Arial" w:cs="Arial"/>
          <w:sz w:val="20"/>
        </w:rPr>
        <w:t>.</w:t>
      </w:r>
    </w:p>
    <w:p w14:paraId="1C75984B" w14:textId="77777777" w:rsidR="00C3569E" w:rsidRDefault="00C3569E" w:rsidP="00CD5328">
      <w:pPr>
        <w:widowControl w:val="0"/>
        <w:spacing w:after="0" w:line="240" w:lineRule="auto"/>
        <w:ind w:left="349"/>
        <w:jc w:val="both"/>
        <w:rPr>
          <w:rFonts w:ascii="Arial" w:hAnsi="Arial" w:cs="Arial"/>
          <w:b/>
          <w:sz w:val="20"/>
          <w:u w:val="single"/>
        </w:rPr>
      </w:pPr>
    </w:p>
    <w:p w14:paraId="66603DD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1531AE69"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2DFCC04C" w14:textId="77777777" w:rsidR="00F17D49" w:rsidRPr="00CD5328" w:rsidRDefault="00F17D49" w:rsidP="00CD5328">
      <w:pPr>
        <w:widowControl w:val="0"/>
        <w:spacing w:after="0" w:line="240" w:lineRule="auto"/>
        <w:ind w:left="349"/>
        <w:jc w:val="both"/>
        <w:rPr>
          <w:rFonts w:ascii="Arial" w:hAnsi="Arial" w:cs="Arial"/>
          <w:sz w:val="20"/>
        </w:rPr>
      </w:pPr>
    </w:p>
    <w:p w14:paraId="5469E865"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E053A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1D8F7559" w14:textId="77777777" w:rsidR="00E822A9" w:rsidRDefault="00E822A9" w:rsidP="00E822A9">
      <w:pPr>
        <w:widowControl w:val="0"/>
        <w:spacing w:after="0" w:line="240" w:lineRule="auto"/>
        <w:ind w:left="34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A44BAF" w:rsidRPr="003E3429" w14:paraId="2BBD3794" w14:textId="77777777" w:rsidTr="004F1D6D">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42F758C" w14:textId="77777777" w:rsidR="00A44BAF" w:rsidRPr="003E3429" w:rsidRDefault="00A44BAF" w:rsidP="007D196B">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A44BAF" w:rsidRPr="0081465E" w14:paraId="721630C3" w14:textId="77777777" w:rsidTr="007D196B">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A5DF895" w14:textId="65D65D7D" w:rsidR="00A44BAF" w:rsidRPr="00E822A9" w:rsidRDefault="00A44BAF" w:rsidP="00A44BAF">
            <w:pPr>
              <w:widowControl w:val="0"/>
              <w:spacing w:after="0" w:line="240" w:lineRule="auto"/>
              <w:jc w:val="both"/>
              <w:rPr>
                <w:rFonts w:ascii="Arial" w:hAnsi="Arial" w:cs="Arial"/>
                <w:b w:val="0"/>
                <w:bCs w:val="0"/>
                <w:i/>
                <w:color w:val="0000FF"/>
                <w:sz w:val="19"/>
                <w:szCs w:val="19"/>
                <w:lang w:val="es-ES"/>
              </w:rPr>
            </w:pPr>
            <w:r w:rsidRPr="00A44BAF">
              <w:rPr>
                <w:rFonts w:ascii="Arial" w:hAnsi="Arial" w:cs="Arial"/>
                <w:b w:val="0"/>
                <w:bCs w:val="0"/>
                <w:i/>
                <w:color w:val="0000FF"/>
                <w:sz w:val="19"/>
                <w:szCs w:val="19"/>
              </w:rPr>
              <w:t xml:space="preserve">De conformidad con 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w:t>
            </w:r>
            <w:proofErr w:type="gramStart"/>
            <w:r w:rsidRPr="00A44BAF">
              <w:rPr>
                <w:rFonts w:ascii="Arial" w:hAnsi="Arial" w:cs="Arial"/>
                <w:b w:val="0"/>
                <w:bCs w:val="0"/>
                <w:i/>
                <w:color w:val="0000FF"/>
                <w:sz w:val="19"/>
                <w:szCs w:val="19"/>
              </w:rPr>
              <w:t>supere</w:t>
            </w:r>
            <w:proofErr w:type="gramEnd"/>
            <w:r w:rsidRPr="00A44BAF">
              <w:rPr>
                <w:rFonts w:ascii="Arial" w:hAnsi="Arial" w:cs="Arial"/>
                <w:b w:val="0"/>
                <w:bCs w:val="0"/>
                <w:i/>
                <w:color w:val="0000FF"/>
                <w:sz w:val="19"/>
                <w:szCs w:val="19"/>
              </w:rPr>
              <w:t xml:space="preserve"> el monto señalado anteriormente.</w:t>
            </w:r>
          </w:p>
        </w:tc>
      </w:tr>
    </w:tbl>
    <w:p w14:paraId="75883187" w14:textId="04E10C38" w:rsidR="00A44BAF" w:rsidRDefault="00A44BAF" w:rsidP="00E822A9">
      <w:pPr>
        <w:widowControl w:val="0"/>
        <w:spacing w:after="0" w:line="240" w:lineRule="auto"/>
        <w:ind w:left="349"/>
        <w:jc w:val="both"/>
        <w:rPr>
          <w:rFonts w:ascii="Arial" w:hAnsi="Arial" w:cs="Arial"/>
          <w:sz w:val="20"/>
        </w:rPr>
      </w:pPr>
    </w:p>
    <w:p w14:paraId="3D901B20" w14:textId="77777777"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14:paraId="5C6D7F41" w14:textId="77777777" w:rsidR="002D6741" w:rsidRDefault="00F17D49" w:rsidP="00031CEF">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14:paraId="6FB7B847" w14:textId="77777777" w:rsidR="00040ACF" w:rsidRDefault="00040ACF" w:rsidP="00CD5328">
      <w:pPr>
        <w:widowControl w:val="0"/>
        <w:spacing w:after="0" w:line="240" w:lineRule="auto"/>
        <w:ind w:left="349"/>
        <w:jc w:val="both"/>
        <w:rPr>
          <w:rFonts w:ascii="Arial" w:hAnsi="Arial" w:cs="Arial"/>
          <w:sz w:val="20"/>
        </w:rPr>
      </w:pPr>
    </w:p>
    <w:p w14:paraId="1F2635C2" w14:textId="77777777" w:rsidR="004F1D6D" w:rsidRDefault="004F1D6D" w:rsidP="00CD5328">
      <w:pPr>
        <w:widowControl w:val="0"/>
        <w:spacing w:after="0" w:line="240" w:lineRule="auto"/>
        <w:ind w:left="349"/>
        <w:jc w:val="both"/>
        <w:rPr>
          <w:rFonts w:ascii="Arial" w:hAnsi="Arial" w:cs="Arial"/>
          <w:sz w:val="20"/>
        </w:rPr>
      </w:pPr>
    </w:p>
    <w:p w14:paraId="17E90FA6" w14:textId="77777777" w:rsidR="004F1D6D" w:rsidRDefault="004F1D6D" w:rsidP="00CD5328">
      <w:pPr>
        <w:widowControl w:val="0"/>
        <w:spacing w:after="0" w:line="240" w:lineRule="auto"/>
        <w:ind w:left="349"/>
        <w:jc w:val="both"/>
        <w:rPr>
          <w:rFonts w:ascii="Arial" w:hAnsi="Arial" w:cs="Arial"/>
          <w:sz w:val="20"/>
        </w:rPr>
      </w:pPr>
    </w:p>
    <w:p w14:paraId="630A014F" w14:textId="77777777" w:rsidR="004F1D6D" w:rsidRDefault="004F1D6D" w:rsidP="00CD5328">
      <w:pPr>
        <w:widowControl w:val="0"/>
        <w:spacing w:after="0" w:line="240" w:lineRule="auto"/>
        <w:ind w:left="349"/>
        <w:jc w:val="both"/>
        <w:rPr>
          <w:rFonts w:ascii="Arial" w:hAnsi="Arial" w:cs="Arial"/>
          <w:sz w:val="20"/>
        </w:rPr>
      </w:pPr>
    </w:p>
    <w:p w14:paraId="11E121C6" w14:textId="2CF515A1" w:rsidR="004F1D6D" w:rsidRDefault="004F1D6D"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lastRenderedPageBreak/>
        <w:t xml:space="preserve">CLÁUSULA </w:t>
      </w:r>
      <w:r>
        <w:rPr>
          <w:rFonts w:ascii="Arial" w:hAnsi="Arial" w:cs="Arial"/>
          <w:b/>
          <w:sz w:val="20"/>
          <w:u w:val="single"/>
        </w:rPr>
        <w:t>NOVENA</w:t>
      </w:r>
      <w:r w:rsidRPr="00CD5328">
        <w:rPr>
          <w:rFonts w:ascii="Arial" w:hAnsi="Arial" w:cs="Arial"/>
          <w:b/>
          <w:sz w:val="20"/>
          <w:u w:val="single"/>
        </w:rPr>
        <w:t xml:space="preserve">: </w:t>
      </w:r>
      <w:r>
        <w:rPr>
          <w:rFonts w:ascii="Arial" w:hAnsi="Arial" w:cs="Arial"/>
          <w:b/>
          <w:sz w:val="20"/>
          <w:u w:val="single"/>
        </w:rPr>
        <w:t>ADELANTO DIRECTO</w:t>
      </w:r>
    </w:p>
    <w:p w14:paraId="4E1C40F7" w14:textId="0637FADA" w:rsidR="004F1D6D" w:rsidRPr="004F1D6D" w:rsidRDefault="004F1D6D" w:rsidP="00CD5328">
      <w:pPr>
        <w:widowControl w:val="0"/>
        <w:spacing w:after="0" w:line="240" w:lineRule="auto"/>
        <w:ind w:left="349"/>
        <w:jc w:val="both"/>
        <w:rPr>
          <w:rFonts w:ascii="Arial" w:hAnsi="Arial" w:cs="Arial"/>
          <w:sz w:val="20"/>
        </w:rPr>
      </w:pPr>
      <w:r w:rsidRPr="004F1D6D">
        <w:rPr>
          <w:rFonts w:ascii="Arial" w:hAnsi="Arial" w:cs="Arial"/>
          <w:sz w:val="20"/>
        </w:rPr>
        <w:t>No se otorgarán</w:t>
      </w:r>
      <w:r>
        <w:rPr>
          <w:rFonts w:ascii="Arial" w:hAnsi="Arial" w:cs="Arial"/>
          <w:sz w:val="20"/>
        </w:rPr>
        <w:t>.</w:t>
      </w:r>
    </w:p>
    <w:p w14:paraId="24635B98" w14:textId="77777777" w:rsidR="00E64D6E" w:rsidRPr="0078508F" w:rsidRDefault="00E64D6E" w:rsidP="0072395D">
      <w:pPr>
        <w:widowControl w:val="0"/>
        <w:spacing w:after="0" w:line="240" w:lineRule="auto"/>
        <w:ind w:left="352"/>
        <w:jc w:val="both"/>
        <w:rPr>
          <w:rFonts w:ascii="Arial" w:hAnsi="Arial" w:cs="Arial"/>
          <w:color w:val="auto"/>
          <w:sz w:val="20"/>
        </w:rPr>
      </w:pPr>
    </w:p>
    <w:p w14:paraId="12BDAA4B"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13AAB15" w14:textId="7C9E86D9"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444251">
        <w:rPr>
          <w:rFonts w:ascii="Arial" w:hAnsi="Arial" w:cs="Arial"/>
          <w:color w:val="auto"/>
          <w:sz w:val="20"/>
          <w:lang w:val="es-ES"/>
        </w:rPr>
        <w:t>68</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D46E90">
        <w:rPr>
          <w:rFonts w:ascii="Arial" w:hAnsi="Arial" w:cs="Arial"/>
          <w:color w:val="auto"/>
          <w:sz w:val="20"/>
        </w:rPr>
        <w:t xml:space="preserve">la OFICINA DE </w:t>
      </w:r>
      <w:r w:rsidR="00D46E90" w:rsidRPr="00900D54">
        <w:rPr>
          <w:rFonts w:ascii="Arial" w:hAnsi="Arial" w:cs="Arial"/>
          <w:color w:val="auto"/>
          <w:sz w:val="20"/>
        </w:rPr>
        <w:t xml:space="preserve">ADMINISTRACIÓN DEL ESTABLECIMIENTO PENITENCIARIO DE PIURA </w:t>
      </w:r>
      <w:r w:rsidR="00BA7E83" w:rsidRPr="00900D54">
        <w:rPr>
          <w:rFonts w:ascii="Arial" w:hAnsi="Arial" w:cs="Arial"/>
          <w:sz w:val="20"/>
        </w:rPr>
        <w:t xml:space="preserve">en el plazo máximo de </w:t>
      </w:r>
      <w:r w:rsidR="00170C33" w:rsidRPr="00900D54">
        <w:rPr>
          <w:rFonts w:ascii="Arial" w:hAnsi="Arial" w:cs="Arial"/>
          <w:color w:val="auto"/>
          <w:sz w:val="20"/>
        </w:rPr>
        <w:t>SIETE (7) DÍAS</w:t>
      </w:r>
      <w:r w:rsidR="00BA7E83" w:rsidRPr="00900D54">
        <w:rPr>
          <w:rFonts w:ascii="Arial" w:hAnsi="Arial" w:cs="Arial"/>
          <w:sz w:val="20"/>
        </w:rPr>
        <w:t xml:space="preserve"> de producida la recepción</w:t>
      </w:r>
      <w:r w:rsidR="00170C33" w:rsidRPr="00900D54">
        <w:rPr>
          <w:rFonts w:ascii="Arial" w:hAnsi="Arial" w:cs="Arial"/>
          <w:sz w:val="20"/>
        </w:rPr>
        <w:t>.</w:t>
      </w:r>
    </w:p>
    <w:p w14:paraId="12C20213" w14:textId="77777777" w:rsidR="00F17D49" w:rsidRDefault="00F17D49" w:rsidP="00CD5328">
      <w:pPr>
        <w:widowControl w:val="0"/>
        <w:spacing w:after="0" w:line="240" w:lineRule="auto"/>
        <w:ind w:left="349"/>
        <w:jc w:val="both"/>
        <w:rPr>
          <w:rFonts w:ascii="Arial" w:hAnsi="Arial" w:cs="Arial"/>
          <w:color w:val="auto"/>
          <w:sz w:val="20"/>
          <w:lang w:val="es-ES"/>
        </w:rPr>
      </w:pPr>
    </w:p>
    <w:p w14:paraId="37D64448" w14:textId="77777777" w:rsidR="00444251" w:rsidRPr="007C04AB" w:rsidRDefault="00444251" w:rsidP="00170C3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32064C88" w14:textId="77777777" w:rsidR="00170C33" w:rsidRPr="00444251" w:rsidRDefault="00170C33" w:rsidP="00CD5328">
      <w:pPr>
        <w:widowControl w:val="0"/>
        <w:spacing w:after="0" w:line="240" w:lineRule="auto"/>
        <w:ind w:left="349"/>
        <w:jc w:val="both"/>
        <w:rPr>
          <w:rFonts w:ascii="Arial" w:hAnsi="Arial" w:cs="Arial"/>
          <w:sz w:val="20"/>
          <w:lang w:val="es-ES"/>
        </w:rPr>
      </w:pPr>
    </w:p>
    <w:p w14:paraId="36B2D719" w14:textId="77777777" w:rsidR="00444251" w:rsidRPr="00BB0EE3" w:rsidRDefault="00444251" w:rsidP="00444251">
      <w:pPr>
        <w:widowControl w:val="0"/>
        <w:spacing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14:paraId="05F29DD2" w14:textId="77777777" w:rsidR="00BB0EE3" w:rsidRPr="00BB0EE3" w:rsidRDefault="00BB0EE3" w:rsidP="00CD5328">
      <w:pPr>
        <w:widowControl w:val="0"/>
        <w:spacing w:after="0" w:line="240" w:lineRule="auto"/>
        <w:ind w:left="349"/>
        <w:jc w:val="both"/>
        <w:rPr>
          <w:rFonts w:ascii="Arial" w:hAnsi="Arial" w:cs="Arial"/>
          <w:sz w:val="20"/>
          <w:lang w:val="es-ES"/>
        </w:rPr>
      </w:pPr>
    </w:p>
    <w:p w14:paraId="479D3C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7629076C"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1F0EB365"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204F898"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14:paraId="63C19CF5" w14:textId="77777777"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14:paraId="15AF569F" w14:textId="77777777" w:rsidR="00F17D49" w:rsidRPr="00985A9D" w:rsidRDefault="00F17D49" w:rsidP="00CD5328">
      <w:pPr>
        <w:widowControl w:val="0"/>
        <w:spacing w:after="0" w:line="240" w:lineRule="auto"/>
        <w:ind w:left="349"/>
        <w:rPr>
          <w:rFonts w:ascii="Arial" w:hAnsi="Arial" w:cs="Arial"/>
          <w:color w:val="auto"/>
          <w:sz w:val="20"/>
          <w:lang w:val="es-ES"/>
        </w:rPr>
      </w:pPr>
    </w:p>
    <w:p w14:paraId="029ACFA8" w14:textId="45193AC0"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UN (1) A</w:t>
      </w:r>
      <w:r w:rsidR="00AE0151">
        <w:rPr>
          <w:rFonts w:ascii="Arial" w:hAnsi="Arial" w:cs="Arial"/>
          <w:sz w:val="20"/>
          <w:highlight w:val="lightGray"/>
        </w:rPr>
        <w:t>Ñ</w:t>
      </w:r>
      <w:r w:rsidR="005961B3" w:rsidRPr="00CD5328">
        <w:rPr>
          <w:rFonts w:ascii="Arial" w:hAnsi="Arial" w:cs="Arial"/>
          <w:sz w:val="20"/>
          <w:highlight w:val="lightGray"/>
        </w:rPr>
        <w:t>O</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81D14DC" w14:textId="77777777" w:rsidR="00F17D49" w:rsidRPr="00CD5328" w:rsidRDefault="00F17D49" w:rsidP="00CD5328">
      <w:pPr>
        <w:widowControl w:val="0"/>
        <w:spacing w:after="0" w:line="240" w:lineRule="auto"/>
        <w:ind w:left="349"/>
        <w:jc w:val="both"/>
        <w:rPr>
          <w:rFonts w:ascii="Arial" w:hAnsi="Arial" w:cs="Arial"/>
          <w:sz w:val="20"/>
        </w:rPr>
      </w:pPr>
    </w:p>
    <w:p w14:paraId="5EB5F192"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50160F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0F1ED14"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954A015" w14:textId="77777777" w:rsidTr="00B452E4">
        <w:trPr>
          <w:cantSplit/>
          <w:jc w:val="center"/>
        </w:trPr>
        <w:tc>
          <w:tcPr>
            <w:tcW w:w="2184" w:type="dxa"/>
            <w:vMerge w:val="restart"/>
            <w:vAlign w:val="center"/>
          </w:tcPr>
          <w:p w14:paraId="7C20C9B7"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10E76D31" w14:textId="77777777" w:rsidR="000548F4" w:rsidRPr="00CD5328" w:rsidRDefault="000548F4" w:rsidP="00444251">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14:paraId="76FF5DA1" w14:textId="77777777" w:rsidTr="00B452E4">
        <w:trPr>
          <w:cantSplit/>
          <w:jc w:val="center"/>
        </w:trPr>
        <w:tc>
          <w:tcPr>
            <w:tcW w:w="2184" w:type="dxa"/>
            <w:vMerge/>
            <w:vAlign w:val="center"/>
          </w:tcPr>
          <w:p w14:paraId="5E8E10B5"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B23C9B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14:paraId="3DB7E100" w14:textId="77777777" w:rsidR="000548F4" w:rsidRPr="00CD5328" w:rsidRDefault="000548F4" w:rsidP="000548F4">
      <w:pPr>
        <w:widowControl w:val="0"/>
        <w:spacing w:after="0" w:line="240" w:lineRule="auto"/>
        <w:ind w:left="349"/>
        <w:jc w:val="both"/>
        <w:rPr>
          <w:rFonts w:ascii="Arial" w:hAnsi="Arial" w:cs="Arial"/>
          <w:sz w:val="20"/>
        </w:rPr>
      </w:pPr>
    </w:p>
    <w:p w14:paraId="523F8C0C"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6AEC9A66" w14:textId="77777777" w:rsidR="000548F4" w:rsidRPr="00CD5328" w:rsidRDefault="000548F4" w:rsidP="00B449B3">
      <w:pPr>
        <w:widowControl w:val="0"/>
        <w:spacing w:after="0" w:line="240" w:lineRule="auto"/>
        <w:ind w:left="349"/>
        <w:jc w:val="both"/>
        <w:rPr>
          <w:rFonts w:ascii="Arial" w:hAnsi="Arial" w:cs="Arial"/>
          <w:sz w:val="20"/>
        </w:rPr>
      </w:pPr>
    </w:p>
    <w:p w14:paraId="2B8B08AD"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FD8AFF7" w14:textId="77777777" w:rsidR="000548F4" w:rsidRPr="00CD5328" w:rsidRDefault="000548F4" w:rsidP="000548F4">
      <w:pPr>
        <w:widowControl w:val="0"/>
        <w:spacing w:after="0" w:line="240" w:lineRule="auto"/>
        <w:ind w:left="349"/>
        <w:jc w:val="both"/>
        <w:rPr>
          <w:rFonts w:ascii="Arial" w:hAnsi="Arial" w:cs="Arial"/>
          <w:b/>
          <w:i/>
          <w:sz w:val="20"/>
        </w:rPr>
      </w:pPr>
    </w:p>
    <w:p w14:paraId="06E3456A" w14:textId="77777777" w:rsidR="007762D6" w:rsidRDefault="007762D6" w:rsidP="007762D6">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57EAAD34"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14:paraId="5D3209A8" w14:textId="77777777"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103787C" w14:textId="77777777"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14:paraId="73BBDA0E" w14:textId="77777777"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A95F5A" w14:textId="77777777" w:rsidR="00FD3415" w:rsidRPr="005236AC" w:rsidRDefault="006A4D7D" w:rsidP="00040ACF">
            <w:pPr>
              <w:widowControl w:val="0"/>
              <w:spacing w:after="0" w:line="240" w:lineRule="auto"/>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lastRenderedPageBreak/>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08A94D8A" w14:textId="77777777" w:rsidR="000548F4" w:rsidRDefault="000548F4" w:rsidP="000548F4">
      <w:pPr>
        <w:spacing w:after="0" w:line="240" w:lineRule="auto"/>
        <w:ind w:left="426"/>
        <w:jc w:val="both"/>
        <w:rPr>
          <w:rFonts w:ascii="Arial" w:hAnsi="Arial" w:cs="Arial"/>
          <w:sz w:val="20"/>
        </w:rPr>
      </w:pPr>
    </w:p>
    <w:p w14:paraId="621063C0" w14:textId="77777777"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29CF9491" w14:textId="77777777"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14:paraId="1B835406" w14:textId="77777777"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183B1963" w14:textId="77777777" w:rsidR="000548F4" w:rsidRPr="00985A9D" w:rsidRDefault="000548F4" w:rsidP="000548F4">
      <w:pPr>
        <w:widowControl w:val="0"/>
        <w:spacing w:after="0" w:line="240" w:lineRule="auto"/>
        <w:ind w:left="349"/>
        <w:jc w:val="both"/>
        <w:rPr>
          <w:rFonts w:ascii="Arial" w:hAnsi="Arial" w:cs="Arial"/>
          <w:color w:val="auto"/>
          <w:sz w:val="20"/>
        </w:rPr>
      </w:pPr>
    </w:p>
    <w:p w14:paraId="2E49AF13" w14:textId="77777777"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14:paraId="5BCE4A03" w14:textId="77777777"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14:paraId="13FA3454"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14:paraId="00B628D3" w14:textId="77777777" w:rsidR="006A4D7D" w:rsidRPr="00933047" w:rsidRDefault="006A4D7D" w:rsidP="006A4D7D">
      <w:pPr>
        <w:widowControl w:val="0"/>
        <w:spacing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6748E3DE" w14:textId="77777777"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14:paraId="725AA4D9" w14:textId="77777777"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A72FF09" w14:textId="77777777" w:rsidR="00F17D49" w:rsidRPr="005E0915" w:rsidRDefault="00F17D49" w:rsidP="00CD5328">
      <w:pPr>
        <w:widowControl w:val="0"/>
        <w:spacing w:after="0" w:line="240" w:lineRule="auto"/>
        <w:ind w:left="349"/>
        <w:jc w:val="both"/>
        <w:rPr>
          <w:rFonts w:ascii="Arial" w:hAnsi="Arial" w:cs="Arial"/>
          <w:sz w:val="20"/>
        </w:rPr>
      </w:pPr>
    </w:p>
    <w:p w14:paraId="48AECCD1" w14:textId="77777777"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4F451E1" w14:textId="77777777" w:rsidR="001B386D" w:rsidRPr="00CD5328" w:rsidRDefault="001B386D" w:rsidP="00CD5328">
      <w:pPr>
        <w:widowControl w:val="0"/>
        <w:spacing w:after="0" w:line="240" w:lineRule="auto"/>
        <w:ind w:left="349"/>
        <w:jc w:val="both"/>
        <w:rPr>
          <w:rFonts w:ascii="Arial" w:hAnsi="Arial" w:cs="Arial"/>
          <w:sz w:val="20"/>
        </w:rPr>
      </w:pPr>
    </w:p>
    <w:p w14:paraId="5BF60A6A" w14:textId="77777777"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08FA7115"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AD0EDAD" w14:textId="77777777" w:rsidR="006A4D7D" w:rsidRDefault="006A4D7D" w:rsidP="006A4D7D">
      <w:pPr>
        <w:autoSpaceDE w:val="0"/>
        <w:autoSpaceDN w:val="0"/>
        <w:adjustRightInd w:val="0"/>
        <w:spacing w:after="0" w:line="240" w:lineRule="auto"/>
        <w:ind w:left="712"/>
        <w:jc w:val="both"/>
        <w:rPr>
          <w:rFonts w:ascii="Arial" w:hAnsi="Arial" w:cs="Arial"/>
          <w:sz w:val="20"/>
        </w:rPr>
      </w:pPr>
    </w:p>
    <w:p w14:paraId="0C3ABE6C" w14:textId="77777777" w:rsidR="006A4D7D" w:rsidRPr="001D7001" w:rsidRDefault="006A4D7D" w:rsidP="006A4D7D">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4A7EE08" w14:textId="77777777" w:rsidR="006A4D7D" w:rsidRDefault="006A4D7D" w:rsidP="006A4D7D">
      <w:pPr>
        <w:widowControl w:val="0"/>
        <w:spacing w:after="0" w:line="240" w:lineRule="auto"/>
        <w:ind w:left="352"/>
        <w:jc w:val="both"/>
        <w:rPr>
          <w:rFonts w:ascii="Arial" w:hAnsi="Arial" w:cs="Arial"/>
          <w:sz w:val="20"/>
        </w:rPr>
      </w:pPr>
    </w:p>
    <w:p w14:paraId="7963769B" w14:textId="77777777" w:rsidR="006A4D7D" w:rsidRDefault="006A4D7D" w:rsidP="006A4D7D">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77CA0002" w14:textId="77777777" w:rsidR="006A4D7D" w:rsidRDefault="006A4D7D" w:rsidP="006A4D7D">
      <w:pPr>
        <w:widowControl w:val="0"/>
        <w:spacing w:after="0" w:line="240" w:lineRule="auto"/>
        <w:ind w:left="352"/>
        <w:jc w:val="both"/>
        <w:rPr>
          <w:rFonts w:ascii="Arial" w:hAnsi="Arial" w:cs="Arial"/>
          <w:b/>
          <w:sz w:val="20"/>
          <w:u w:val="single"/>
        </w:rPr>
      </w:pPr>
    </w:p>
    <w:p w14:paraId="558E5B21" w14:textId="77777777" w:rsidR="00AF43FB" w:rsidRPr="00193C5B" w:rsidRDefault="00AF43FB" w:rsidP="00AF43FB">
      <w:pPr>
        <w:widowControl w:val="0"/>
        <w:ind w:left="352"/>
        <w:jc w:val="both"/>
        <w:rPr>
          <w:rFonts w:ascii="Arial" w:hAnsi="Arial" w:cs="Arial"/>
          <w:bCs/>
          <w:sz w:val="20"/>
        </w:rPr>
      </w:pPr>
      <w:r w:rsidRPr="00451213">
        <w:rPr>
          <w:rFonts w:ascii="Arial" w:hAnsi="Arial" w:cs="Arial"/>
          <w:bCs/>
          <w:sz w:val="20"/>
        </w:rPr>
        <w:t>Finalmente, EL CONTRATISTA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1B6F358E"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14:paraId="146640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31C77BBA"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CE256E0"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706657">
        <w:rPr>
          <w:rFonts w:ascii="Arial" w:hAnsi="Arial" w:cs="Arial"/>
          <w:b/>
          <w:color w:val="000000"/>
          <w:spacing w:val="0"/>
          <w:sz w:val="20"/>
          <w:u w:val="single"/>
        </w:rPr>
        <w:lastRenderedPageBreak/>
        <w:t>CLÁUSULA DÉCIM</w:t>
      </w:r>
      <w:r w:rsidR="00FD45A3" w:rsidRPr="00706657">
        <w:rPr>
          <w:rFonts w:ascii="Arial" w:hAnsi="Arial" w:cs="Arial"/>
          <w:b/>
          <w:color w:val="000000"/>
          <w:spacing w:val="0"/>
          <w:sz w:val="20"/>
          <w:u w:val="single"/>
        </w:rPr>
        <w:t>A</w:t>
      </w:r>
      <w:r w:rsidRPr="00706657">
        <w:rPr>
          <w:rFonts w:ascii="Arial" w:hAnsi="Arial" w:cs="Arial"/>
          <w:b/>
          <w:color w:val="000000"/>
          <w:spacing w:val="0"/>
          <w:sz w:val="20"/>
          <w:u w:val="single"/>
        </w:rPr>
        <w:t xml:space="preserve"> </w:t>
      </w:r>
      <w:r w:rsidR="000C7280" w:rsidRPr="00706657">
        <w:rPr>
          <w:rFonts w:ascii="Arial" w:hAnsi="Arial" w:cs="Arial"/>
          <w:b/>
          <w:color w:val="000000"/>
          <w:spacing w:val="0"/>
          <w:sz w:val="20"/>
          <w:u w:val="single"/>
        </w:rPr>
        <w:t>OCTAVA</w:t>
      </w:r>
      <w:r w:rsidRPr="00706657">
        <w:rPr>
          <w:rFonts w:ascii="Arial" w:hAnsi="Arial" w:cs="Arial"/>
          <w:b/>
          <w:color w:val="000000"/>
          <w:spacing w:val="0"/>
          <w:sz w:val="20"/>
          <w:u w:val="single"/>
        </w:rPr>
        <w:t>: SOLUCIÓN DE CONTROVERSIAS</w:t>
      </w:r>
      <w:r w:rsidR="00517709" w:rsidRPr="000A6E92">
        <w:rPr>
          <w:rFonts w:ascii="Arial" w:hAnsi="Arial" w:cs="Arial"/>
          <w:b/>
          <w:color w:val="auto"/>
          <w:sz w:val="20"/>
          <w:vertAlign w:val="superscript"/>
        </w:rPr>
        <w:footnoteReference w:id="17"/>
      </w:r>
    </w:p>
    <w:p w14:paraId="222BB415"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01A841E7"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14:paraId="2EF4FE34" w14:textId="77777777" w:rsidR="00706657" w:rsidRPr="0063714C" w:rsidRDefault="00706657" w:rsidP="00706657">
      <w:pPr>
        <w:widowControl w:val="0"/>
        <w:spacing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07C8EF15" w14:textId="77777777" w:rsidR="00706657" w:rsidRPr="00C57F33" w:rsidRDefault="00706657" w:rsidP="00706657">
      <w:pPr>
        <w:widowControl w:val="0"/>
        <w:spacing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96180D4" w14:textId="77777777"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50E56">
        <w:rPr>
          <w:rFonts w:ascii="Arial" w:hAnsi="Arial" w:cs="Arial"/>
          <w:b/>
          <w:sz w:val="20"/>
          <w:u w:val="single"/>
        </w:rPr>
        <w:t>NOVENA</w:t>
      </w:r>
      <w:r w:rsidRPr="00E6398E">
        <w:rPr>
          <w:rFonts w:ascii="Arial" w:hAnsi="Arial" w:cs="Arial"/>
          <w:b/>
          <w:sz w:val="20"/>
          <w:u w:val="single"/>
        </w:rPr>
        <w:t>: FACULTAD DE ELEVAR A ESCRITURA PÚBLICA</w:t>
      </w:r>
    </w:p>
    <w:p w14:paraId="3C9818C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FBB3B5" w14:textId="77777777" w:rsidR="00F17D49" w:rsidRPr="00CD5328" w:rsidRDefault="00F17D49" w:rsidP="00CD5328">
      <w:pPr>
        <w:widowControl w:val="0"/>
        <w:spacing w:after="0" w:line="240" w:lineRule="auto"/>
        <w:ind w:left="349"/>
        <w:jc w:val="both"/>
        <w:rPr>
          <w:rFonts w:ascii="Arial" w:hAnsi="Arial" w:cs="Arial"/>
          <w:sz w:val="20"/>
        </w:rPr>
      </w:pPr>
    </w:p>
    <w:p w14:paraId="2029F4A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14:paraId="049C8D7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4EB779B" w14:textId="77777777" w:rsidR="00F17D49" w:rsidRPr="00CD5328" w:rsidRDefault="00F17D49" w:rsidP="00CD5328">
      <w:pPr>
        <w:widowControl w:val="0"/>
        <w:spacing w:after="0" w:line="240" w:lineRule="auto"/>
        <w:ind w:left="349"/>
        <w:jc w:val="both"/>
        <w:rPr>
          <w:rFonts w:ascii="Arial" w:hAnsi="Arial" w:cs="Arial"/>
          <w:sz w:val="20"/>
        </w:rPr>
      </w:pPr>
    </w:p>
    <w:p w14:paraId="58582E54" w14:textId="7E1660DF"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009915D3">
        <w:rPr>
          <w:rFonts w:ascii="Arial" w:hAnsi="Arial" w:cs="Arial"/>
          <w:sz w:val="20"/>
        </w:rPr>
        <w:t>CALE MANCO CAPAC N° 450. CHICLAYO.</w:t>
      </w:r>
    </w:p>
    <w:p w14:paraId="49F62F1F" w14:textId="77777777" w:rsidR="00F17D49" w:rsidRPr="00CD5328" w:rsidRDefault="00F17D49" w:rsidP="00CD5328">
      <w:pPr>
        <w:widowControl w:val="0"/>
        <w:spacing w:after="0" w:line="240" w:lineRule="auto"/>
        <w:ind w:left="349"/>
        <w:jc w:val="both"/>
        <w:rPr>
          <w:rFonts w:ascii="Arial" w:hAnsi="Arial" w:cs="Arial"/>
          <w:sz w:val="20"/>
        </w:rPr>
      </w:pPr>
    </w:p>
    <w:p w14:paraId="047A939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D7D3E87" w14:textId="77777777" w:rsidR="00F17D49" w:rsidRPr="00CD5328" w:rsidRDefault="00F17D49" w:rsidP="00CD5328">
      <w:pPr>
        <w:widowControl w:val="0"/>
        <w:spacing w:after="0" w:line="240" w:lineRule="auto"/>
        <w:ind w:left="349"/>
        <w:jc w:val="both"/>
        <w:rPr>
          <w:rFonts w:ascii="Arial" w:hAnsi="Arial" w:cs="Arial"/>
          <w:sz w:val="20"/>
        </w:rPr>
      </w:pPr>
    </w:p>
    <w:p w14:paraId="78D4BB1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1AAA3E" w14:textId="77777777" w:rsidR="00F17D49" w:rsidRPr="00CD5328" w:rsidRDefault="00F17D49" w:rsidP="00CD5328">
      <w:pPr>
        <w:widowControl w:val="0"/>
        <w:spacing w:after="0" w:line="240" w:lineRule="auto"/>
        <w:ind w:left="349"/>
        <w:jc w:val="both"/>
        <w:rPr>
          <w:rFonts w:ascii="Arial" w:hAnsi="Arial" w:cs="Arial"/>
          <w:b/>
          <w:i/>
          <w:sz w:val="20"/>
        </w:rPr>
      </w:pPr>
    </w:p>
    <w:p w14:paraId="5E01BF4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0412D2F8" w14:textId="77777777" w:rsidR="00F17D49" w:rsidRDefault="00F17D49" w:rsidP="00CD5328">
      <w:pPr>
        <w:widowControl w:val="0"/>
        <w:spacing w:after="0" w:line="240" w:lineRule="auto"/>
        <w:ind w:left="349"/>
        <w:jc w:val="both"/>
        <w:rPr>
          <w:rFonts w:ascii="Arial" w:hAnsi="Arial" w:cs="Arial"/>
          <w:sz w:val="20"/>
        </w:rPr>
      </w:pPr>
    </w:p>
    <w:p w14:paraId="613429F7" w14:textId="77777777" w:rsidR="004B2086" w:rsidRDefault="004B2086" w:rsidP="00CD5328">
      <w:pPr>
        <w:widowControl w:val="0"/>
        <w:spacing w:after="0" w:line="240" w:lineRule="auto"/>
        <w:ind w:left="349"/>
        <w:jc w:val="both"/>
        <w:rPr>
          <w:rFonts w:ascii="Arial" w:hAnsi="Arial" w:cs="Arial"/>
          <w:sz w:val="20"/>
        </w:rPr>
      </w:pPr>
    </w:p>
    <w:p w14:paraId="293AD993" w14:textId="77777777" w:rsidR="004B2086" w:rsidRDefault="004B2086" w:rsidP="00CD5328">
      <w:pPr>
        <w:widowControl w:val="0"/>
        <w:spacing w:after="0" w:line="240" w:lineRule="auto"/>
        <w:ind w:left="349"/>
        <w:jc w:val="both"/>
        <w:rPr>
          <w:rFonts w:ascii="Arial" w:hAnsi="Arial" w:cs="Arial"/>
          <w:sz w:val="20"/>
        </w:rPr>
      </w:pPr>
    </w:p>
    <w:p w14:paraId="51B9A502" w14:textId="77777777" w:rsidR="004B2086" w:rsidRPr="00CD5328" w:rsidRDefault="004B2086" w:rsidP="00CD5328">
      <w:pPr>
        <w:widowControl w:val="0"/>
        <w:spacing w:after="0" w:line="240" w:lineRule="auto"/>
        <w:ind w:left="349"/>
        <w:jc w:val="both"/>
        <w:rPr>
          <w:rFonts w:ascii="Arial" w:hAnsi="Arial" w:cs="Arial"/>
          <w:sz w:val="20"/>
        </w:rPr>
      </w:pPr>
    </w:p>
    <w:p w14:paraId="59FC17F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786317EB" w14:textId="77777777" w:rsidTr="00E43B1B">
        <w:trPr>
          <w:cantSplit/>
        </w:trPr>
        <w:tc>
          <w:tcPr>
            <w:tcW w:w="2882" w:type="dxa"/>
            <w:tcBorders>
              <w:top w:val="single" w:sz="6" w:space="0" w:color="auto"/>
            </w:tcBorders>
          </w:tcPr>
          <w:p w14:paraId="372F46B4"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2BB82C2D"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3838A72"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tbl>
      <w:tblPr>
        <w:tblStyle w:val="Tabladecuadrcula1clara-nfasis51"/>
        <w:tblpPr w:leftFromText="141" w:rightFromText="141" w:vertAnchor="text" w:horzAnchor="margin" w:tblpY="874"/>
        <w:tblW w:w="8930" w:type="dxa"/>
        <w:tblLook w:val="04A0" w:firstRow="1" w:lastRow="0" w:firstColumn="1" w:lastColumn="0" w:noHBand="0" w:noVBand="1"/>
      </w:tblPr>
      <w:tblGrid>
        <w:gridCol w:w="8930"/>
      </w:tblGrid>
      <w:tr w:rsidR="004931E1" w:rsidRPr="001D7001" w14:paraId="77103C82" w14:textId="77777777" w:rsidTr="004931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D93699" w14:textId="77777777" w:rsidR="004931E1" w:rsidRPr="00F44459" w:rsidRDefault="004931E1" w:rsidP="004931E1">
            <w:pPr>
              <w:jc w:val="both"/>
              <w:rPr>
                <w:rFonts w:ascii="Arial" w:hAnsi="Arial" w:cs="Arial"/>
                <w:color w:val="3333CC"/>
                <w:sz w:val="20"/>
                <w:szCs w:val="19"/>
                <w:lang w:val="es-ES"/>
              </w:rPr>
            </w:pPr>
            <w:r w:rsidRPr="00F44459">
              <w:rPr>
                <w:rFonts w:ascii="Arial" w:hAnsi="Arial" w:cs="Arial"/>
                <w:color w:val="0000FF"/>
                <w:sz w:val="20"/>
                <w:szCs w:val="19"/>
                <w:lang w:val="es-ES"/>
              </w:rPr>
              <w:t>Importante</w:t>
            </w:r>
          </w:p>
        </w:tc>
      </w:tr>
      <w:tr w:rsidR="004931E1" w:rsidRPr="001D7001" w14:paraId="01FB125F" w14:textId="77777777" w:rsidTr="004931E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4EE3885" w14:textId="77777777" w:rsidR="004931E1" w:rsidRPr="00F44459" w:rsidRDefault="004931E1" w:rsidP="004931E1">
            <w:pPr>
              <w:widowControl w:val="0"/>
              <w:ind w:left="34"/>
              <w:jc w:val="both"/>
              <w:rPr>
                <w:rFonts w:ascii="Arial" w:hAnsi="Arial" w:cs="Arial"/>
                <w:color w:val="0000FF"/>
                <w:sz w:val="20"/>
                <w:szCs w:val="19"/>
                <w:lang w:val="es-ES"/>
              </w:rPr>
            </w:pPr>
            <w:r w:rsidRPr="00F44459">
              <w:rPr>
                <w:rFonts w:ascii="Arial" w:hAnsi="Arial" w:cs="Arial"/>
                <w:b w:val="0"/>
                <w:i/>
                <w:color w:val="0000FF"/>
                <w:sz w:val="20"/>
                <w:szCs w:val="19"/>
                <w:lang w:val="es-ES_tradnl"/>
              </w:rPr>
              <w:t>Este documento puede firmarse digitalmente si am</w:t>
            </w:r>
            <w:r w:rsidRPr="00F44459">
              <w:rPr>
                <w:rFonts w:ascii="Arial" w:hAnsi="Arial" w:cs="Arial"/>
                <w:b w:val="0"/>
                <w:i/>
                <w:color w:val="0000CC"/>
                <w:sz w:val="20"/>
                <w:szCs w:val="19"/>
                <w:lang w:val="es-ES_tradnl"/>
              </w:rPr>
              <w:t xml:space="preserve">bas partes cuentan con firma digital, </w:t>
            </w:r>
            <w:r w:rsidRPr="00F44459">
              <w:rPr>
                <w:rFonts w:ascii="Arial" w:hAnsi="Arial" w:cs="Arial"/>
                <w:b w:val="0"/>
                <w:i/>
                <w:color w:val="0000FF"/>
                <w:sz w:val="20"/>
              </w:rPr>
              <w:t>según la Ley Nº 27269, Ley de Firmas y Certificados Digitales</w:t>
            </w:r>
            <w:r w:rsidRPr="00F44459">
              <w:rPr>
                <w:rFonts w:ascii="Arial" w:hAnsi="Arial" w:cs="Arial"/>
                <w:b w:val="0"/>
                <w:i/>
                <w:color w:val="0000FF"/>
                <w:sz w:val="20"/>
                <w:vertAlign w:val="superscript"/>
                <w:lang w:val="es-ES_tradnl"/>
              </w:rPr>
              <w:footnoteReference w:id="18"/>
            </w:r>
            <w:r w:rsidRPr="00F44459">
              <w:rPr>
                <w:rFonts w:ascii="Arial" w:hAnsi="Arial" w:cs="Arial"/>
                <w:b w:val="0"/>
                <w:i/>
                <w:color w:val="0000FF"/>
                <w:sz w:val="20"/>
              </w:rPr>
              <w:t>.</w:t>
            </w:r>
          </w:p>
        </w:tc>
      </w:tr>
    </w:tbl>
    <w:p w14:paraId="48E7276E" w14:textId="77777777" w:rsidR="004931E1" w:rsidRDefault="00C95EDD">
      <w:pPr>
        <w:spacing w:after="0" w:line="240" w:lineRule="auto"/>
        <w:rPr>
          <w:rFonts w:ascii="Arial" w:hAnsi="Arial" w:cs="Arial"/>
        </w:rPr>
      </w:pPr>
      <w:r>
        <w:rPr>
          <w:rFonts w:ascii="Arial" w:hAnsi="Arial" w:cs="Arial"/>
        </w:rPr>
        <w:br w:type="page"/>
      </w:r>
    </w:p>
    <w:p w14:paraId="0C9990C7" w14:textId="19D2D94D" w:rsidR="00C95EDD" w:rsidRDefault="00C95EDD">
      <w:pPr>
        <w:spacing w:after="0" w:line="240" w:lineRule="auto"/>
        <w:rPr>
          <w:rFonts w:ascii="Arial" w:hAnsi="Arial" w:cs="Arial"/>
        </w:rPr>
      </w:pPr>
    </w:p>
    <w:p w14:paraId="7A53E640" w14:textId="77777777" w:rsidR="000A216B" w:rsidRPr="003B3389" w:rsidRDefault="000A216B" w:rsidP="000A216B">
      <w:pPr>
        <w:widowControl w:val="0"/>
        <w:spacing w:after="0" w:line="240" w:lineRule="auto"/>
        <w:rPr>
          <w:rFonts w:ascii="Arial" w:hAnsi="Arial" w:cs="Arial"/>
          <w:sz w:val="20"/>
        </w:rPr>
      </w:pPr>
    </w:p>
    <w:p w14:paraId="7FB51BC8" w14:textId="77777777" w:rsidR="000A216B" w:rsidRPr="003B3389" w:rsidRDefault="000A216B" w:rsidP="000A216B">
      <w:pPr>
        <w:widowControl w:val="0"/>
        <w:spacing w:after="0" w:line="240" w:lineRule="auto"/>
        <w:rPr>
          <w:rFonts w:ascii="Arial" w:hAnsi="Arial" w:cs="Arial"/>
          <w:sz w:val="20"/>
        </w:rPr>
      </w:pPr>
    </w:p>
    <w:p w14:paraId="61F7D5A5" w14:textId="77777777" w:rsidR="000A216B" w:rsidRPr="003B3389" w:rsidRDefault="000A216B" w:rsidP="000A216B">
      <w:pPr>
        <w:widowControl w:val="0"/>
        <w:spacing w:after="0" w:line="240" w:lineRule="auto"/>
        <w:rPr>
          <w:rFonts w:ascii="Arial" w:hAnsi="Arial" w:cs="Arial"/>
          <w:sz w:val="20"/>
        </w:rPr>
      </w:pPr>
    </w:p>
    <w:p w14:paraId="7BCBFCDF" w14:textId="77777777" w:rsidR="000A216B" w:rsidRPr="003B3389" w:rsidRDefault="000A216B" w:rsidP="000A216B">
      <w:pPr>
        <w:widowControl w:val="0"/>
        <w:spacing w:after="0" w:line="240" w:lineRule="auto"/>
        <w:rPr>
          <w:rFonts w:ascii="Arial" w:hAnsi="Arial" w:cs="Arial"/>
          <w:sz w:val="20"/>
        </w:rPr>
      </w:pPr>
    </w:p>
    <w:p w14:paraId="5BB0E05C" w14:textId="77777777" w:rsidR="000A216B" w:rsidRPr="003B3389" w:rsidRDefault="000A216B" w:rsidP="000A216B">
      <w:pPr>
        <w:widowControl w:val="0"/>
        <w:spacing w:after="0" w:line="240" w:lineRule="auto"/>
        <w:rPr>
          <w:rFonts w:ascii="Arial" w:hAnsi="Arial" w:cs="Arial"/>
          <w:sz w:val="20"/>
        </w:rPr>
      </w:pPr>
    </w:p>
    <w:p w14:paraId="2B9C1240" w14:textId="77777777" w:rsidR="000A216B" w:rsidRPr="003B3389" w:rsidRDefault="000A216B" w:rsidP="000A216B">
      <w:pPr>
        <w:widowControl w:val="0"/>
        <w:spacing w:after="0" w:line="240" w:lineRule="auto"/>
        <w:rPr>
          <w:rFonts w:ascii="Arial" w:hAnsi="Arial" w:cs="Arial"/>
          <w:sz w:val="20"/>
        </w:rPr>
      </w:pPr>
    </w:p>
    <w:p w14:paraId="1D74D926" w14:textId="77777777" w:rsidR="000A216B" w:rsidRPr="003B3389" w:rsidRDefault="000A216B" w:rsidP="000A216B">
      <w:pPr>
        <w:widowControl w:val="0"/>
        <w:spacing w:after="0" w:line="240" w:lineRule="auto"/>
        <w:rPr>
          <w:rFonts w:ascii="Arial" w:hAnsi="Arial" w:cs="Arial"/>
          <w:sz w:val="20"/>
        </w:rPr>
      </w:pPr>
    </w:p>
    <w:p w14:paraId="26BB4D9D" w14:textId="77777777" w:rsidR="000A216B" w:rsidRPr="003B3389" w:rsidRDefault="000A216B" w:rsidP="000A216B">
      <w:pPr>
        <w:widowControl w:val="0"/>
        <w:spacing w:after="0" w:line="240" w:lineRule="auto"/>
        <w:rPr>
          <w:rFonts w:ascii="Arial" w:hAnsi="Arial" w:cs="Arial"/>
          <w:sz w:val="20"/>
        </w:rPr>
      </w:pPr>
    </w:p>
    <w:p w14:paraId="7A9D4C75" w14:textId="77777777" w:rsidR="000A216B" w:rsidRPr="003B3389" w:rsidRDefault="000A216B" w:rsidP="000A216B">
      <w:pPr>
        <w:widowControl w:val="0"/>
        <w:spacing w:after="0" w:line="240" w:lineRule="auto"/>
        <w:rPr>
          <w:rFonts w:ascii="Arial" w:hAnsi="Arial" w:cs="Arial"/>
          <w:sz w:val="20"/>
        </w:rPr>
      </w:pPr>
    </w:p>
    <w:p w14:paraId="7F8B2F31" w14:textId="77777777" w:rsidR="000A216B" w:rsidRDefault="000A216B" w:rsidP="000A216B">
      <w:pPr>
        <w:widowControl w:val="0"/>
        <w:spacing w:after="0" w:line="240" w:lineRule="auto"/>
        <w:rPr>
          <w:rFonts w:ascii="Arial" w:hAnsi="Arial" w:cs="Arial"/>
          <w:sz w:val="20"/>
        </w:rPr>
      </w:pPr>
    </w:p>
    <w:p w14:paraId="199E7366" w14:textId="77777777" w:rsidR="000A216B" w:rsidRDefault="000A216B" w:rsidP="000A216B">
      <w:pPr>
        <w:widowControl w:val="0"/>
        <w:spacing w:after="0" w:line="240" w:lineRule="auto"/>
        <w:rPr>
          <w:rFonts w:ascii="Arial" w:hAnsi="Arial" w:cs="Arial"/>
          <w:sz w:val="20"/>
        </w:rPr>
      </w:pPr>
    </w:p>
    <w:p w14:paraId="6EBDC89F" w14:textId="77777777" w:rsidR="000A216B" w:rsidRDefault="000A216B" w:rsidP="000A216B">
      <w:pPr>
        <w:widowControl w:val="0"/>
        <w:spacing w:after="0" w:line="240" w:lineRule="auto"/>
        <w:rPr>
          <w:rFonts w:ascii="Arial" w:hAnsi="Arial" w:cs="Arial"/>
          <w:sz w:val="20"/>
        </w:rPr>
      </w:pPr>
    </w:p>
    <w:p w14:paraId="01C6814A" w14:textId="77777777" w:rsidR="000A216B" w:rsidRDefault="000A216B" w:rsidP="000A216B">
      <w:pPr>
        <w:widowControl w:val="0"/>
        <w:spacing w:after="0" w:line="240" w:lineRule="auto"/>
        <w:rPr>
          <w:rFonts w:ascii="Arial" w:hAnsi="Arial" w:cs="Arial"/>
          <w:sz w:val="20"/>
        </w:rPr>
      </w:pPr>
    </w:p>
    <w:p w14:paraId="375A9B5F" w14:textId="77777777" w:rsidR="000A216B" w:rsidRDefault="000A216B" w:rsidP="000A216B">
      <w:pPr>
        <w:widowControl w:val="0"/>
        <w:spacing w:after="0" w:line="240" w:lineRule="auto"/>
        <w:rPr>
          <w:rFonts w:ascii="Arial" w:hAnsi="Arial" w:cs="Arial"/>
          <w:sz w:val="20"/>
        </w:rPr>
      </w:pPr>
    </w:p>
    <w:p w14:paraId="2A075ACA" w14:textId="77777777" w:rsidR="000A216B" w:rsidRPr="003B3389" w:rsidRDefault="000A216B" w:rsidP="000A216B">
      <w:pPr>
        <w:widowControl w:val="0"/>
        <w:spacing w:after="0" w:line="240" w:lineRule="auto"/>
        <w:rPr>
          <w:rFonts w:ascii="Arial" w:hAnsi="Arial" w:cs="Arial"/>
          <w:sz w:val="20"/>
        </w:rPr>
      </w:pPr>
    </w:p>
    <w:p w14:paraId="7732C89A" w14:textId="77777777" w:rsidR="000A216B" w:rsidRDefault="000A216B" w:rsidP="000A216B">
      <w:pPr>
        <w:widowControl w:val="0"/>
        <w:spacing w:after="0" w:line="240" w:lineRule="auto"/>
        <w:rPr>
          <w:rFonts w:ascii="Arial" w:hAnsi="Arial" w:cs="Arial"/>
          <w:sz w:val="20"/>
        </w:rPr>
      </w:pPr>
    </w:p>
    <w:p w14:paraId="7246B840" w14:textId="77777777" w:rsidR="000A216B" w:rsidRDefault="000A216B" w:rsidP="000A216B">
      <w:pPr>
        <w:widowControl w:val="0"/>
        <w:spacing w:after="0" w:line="240" w:lineRule="auto"/>
        <w:rPr>
          <w:rFonts w:ascii="Arial" w:hAnsi="Arial" w:cs="Arial"/>
          <w:sz w:val="20"/>
        </w:rPr>
      </w:pPr>
    </w:p>
    <w:p w14:paraId="1E175647" w14:textId="77777777" w:rsidR="000A216B" w:rsidRPr="003B3389" w:rsidRDefault="000A216B" w:rsidP="000A216B">
      <w:pPr>
        <w:widowControl w:val="0"/>
        <w:spacing w:after="0" w:line="240" w:lineRule="auto"/>
        <w:rPr>
          <w:rFonts w:ascii="Arial" w:hAnsi="Arial" w:cs="Arial"/>
          <w:sz w:val="20"/>
        </w:rPr>
      </w:pPr>
    </w:p>
    <w:p w14:paraId="0055B258" w14:textId="77777777" w:rsidR="000A216B" w:rsidRPr="003B3389" w:rsidRDefault="000A216B" w:rsidP="000A216B">
      <w:pPr>
        <w:widowControl w:val="0"/>
        <w:spacing w:after="0" w:line="240" w:lineRule="auto"/>
        <w:rPr>
          <w:rFonts w:ascii="Arial" w:hAnsi="Arial" w:cs="Arial"/>
          <w:sz w:val="20"/>
        </w:rPr>
      </w:pPr>
    </w:p>
    <w:p w14:paraId="72A7978F" w14:textId="77777777" w:rsidR="000A216B" w:rsidRDefault="000A216B" w:rsidP="000A216B">
      <w:pPr>
        <w:widowControl w:val="0"/>
        <w:spacing w:after="0" w:line="240" w:lineRule="auto"/>
        <w:rPr>
          <w:rFonts w:ascii="Arial" w:hAnsi="Arial" w:cs="Arial"/>
          <w:sz w:val="20"/>
        </w:rPr>
      </w:pPr>
    </w:p>
    <w:p w14:paraId="226E2EA1" w14:textId="77777777" w:rsidR="000A216B" w:rsidRDefault="000A216B" w:rsidP="000A216B">
      <w:pPr>
        <w:widowControl w:val="0"/>
        <w:spacing w:after="0" w:line="240" w:lineRule="auto"/>
        <w:rPr>
          <w:rFonts w:ascii="Arial" w:hAnsi="Arial" w:cs="Arial"/>
          <w:sz w:val="20"/>
        </w:rPr>
      </w:pPr>
    </w:p>
    <w:p w14:paraId="77FFAB14" w14:textId="77777777" w:rsidR="000A216B" w:rsidRDefault="000A216B" w:rsidP="000A216B">
      <w:pPr>
        <w:widowControl w:val="0"/>
        <w:spacing w:after="0" w:line="240" w:lineRule="auto"/>
        <w:rPr>
          <w:rFonts w:ascii="Arial" w:hAnsi="Arial" w:cs="Arial"/>
          <w:sz w:val="20"/>
        </w:rPr>
      </w:pPr>
    </w:p>
    <w:p w14:paraId="2653213E" w14:textId="77777777" w:rsidR="000A216B" w:rsidRDefault="000A216B" w:rsidP="000A216B">
      <w:pPr>
        <w:widowControl w:val="0"/>
        <w:spacing w:after="0" w:line="240" w:lineRule="auto"/>
        <w:rPr>
          <w:rFonts w:ascii="Arial" w:hAnsi="Arial" w:cs="Arial"/>
          <w:sz w:val="20"/>
        </w:rPr>
      </w:pPr>
    </w:p>
    <w:p w14:paraId="5E2F0E7B" w14:textId="77777777" w:rsidR="000A216B" w:rsidRDefault="000A216B" w:rsidP="000A216B">
      <w:pPr>
        <w:widowControl w:val="0"/>
        <w:spacing w:after="0" w:line="240" w:lineRule="auto"/>
        <w:rPr>
          <w:rFonts w:ascii="Arial" w:hAnsi="Arial" w:cs="Arial"/>
          <w:sz w:val="20"/>
        </w:rPr>
      </w:pPr>
    </w:p>
    <w:p w14:paraId="4E4B5F0C" w14:textId="77777777" w:rsidR="000A216B" w:rsidRPr="003B3389" w:rsidRDefault="000A216B" w:rsidP="000A216B">
      <w:pPr>
        <w:widowControl w:val="0"/>
        <w:spacing w:after="0" w:line="240" w:lineRule="auto"/>
        <w:rPr>
          <w:rFonts w:ascii="Arial" w:hAnsi="Arial" w:cs="Arial"/>
          <w:sz w:val="20"/>
        </w:rPr>
      </w:pPr>
    </w:p>
    <w:p w14:paraId="3C8A2B7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1BB19752" w14:textId="77777777" w:rsidR="00F17D49" w:rsidRPr="00CD5328" w:rsidRDefault="00F17D49" w:rsidP="00CD5328">
      <w:pPr>
        <w:widowControl w:val="0"/>
        <w:spacing w:after="0" w:line="240" w:lineRule="auto"/>
        <w:ind w:left="360"/>
        <w:jc w:val="both"/>
        <w:rPr>
          <w:rFonts w:ascii="Arial" w:hAnsi="Arial" w:cs="Arial"/>
          <w:sz w:val="20"/>
        </w:rPr>
      </w:pPr>
    </w:p>
    <w:p w14:paraId="0706F5A4" w14:textId="77777777" w:rsidR="00F17D49" w:rsidRPr="00CD5328" w:rsidRDefault="00F17D49" w:rsidP="00CD5328">
      <w:pPr>
        <w:widowControl w:val="0"/>
        <w:spacing w:after="0" w:line="240" w:lineRule="auto"/>
        <w:ind w:left="360"/>
        <w:jc w:val="both"/>
        <w:rPr>
          <w:rFonts w:ascii="Arial" w:hAnsi="Arial" w:cs="Arial"/>
          <w:sz w:val="20"/>
        </w:rPr>
      </w:pPr>
    </w:p>
    <w:p w14:paraId="310A47AE" w14:textId="77777777" w:rsidR="00F17D49" w:rsidRPr="00CD5328" w:rsidRDefault="00F17D49" w:rsidP="00CD5328">
      <w:pPr>
        <w:widowControl w:val="0"/>
        <w:spacing w:after="0" w:line="240" w:lineRule="auto"/>
        <w:ind w:left="360"/>
        <w:jc w:val="both"/>
        <w:rPr>
          <w:rFonts w:ascii="Arial" w:hAnsi="Arial" w:cs="Arial"/>
          <w:i/>
          <w:sz w:val="20"/>
        </w:rPr>
      </w:pPr>
    </w:p>
    <w:p w14:paraId="726CB367" w14:textId="77777777" w:rsidR="00F17D49" w:rsidRPr="00CD5328" w:rsidRDefault="00F17D49" w:rsidP="00CD5328">
      <w:pPr>
        <w:widowControl w:val="0"/>
        <w:spacing w:after="0" w:line="240" w:lineRule="auto"/>
        <w:ind w:left="360"/>
        <w:jc w:val="both"/>
        <w:rPr>
          <w:rFonts w:ascii="Arial" w:hAnsi="Arial" w:cs="Arial"/>
          <w:i/>
          <w:sz w:val="20"/>
        </w:rPr>
      </w:pPr>
    </w:p>
    <w:p w14:paraId="4F2B6469" w14:textId="77777777" w:rsidR="00F17D49" w:rsidRPr="00CD5328" w:rsidRDefault="00F17D49" w:rsidP="00CD5328">
      <w:pPr>
        <w:widowControl w:val="0"/>
        <w:spacing w:after="0" w:line="240" w:lineRule="auto"/>
        <w:ind w:left="360"/>
        <w:jc w:val="both"/>
        <w:rPr>
          <w:rFonts w:ascii="Arial" w:hAnsi="Arial" w:cs="Arial"/>
          <w:i/>
          <w:sz w:val="20"/>
        </w:rPr>
      </w:pPr>
    </w:p>
    <w:p w14:paraId="4EB802DC" w14:textId="77777777" w:rsidR="00F17D49" w:rsidRPr="00CD5328" w:rsidRDefault="00F17D49" w:rsidP="00CD5328">
      <w:pPr>
        <w:widowControl w:val="0"/>
        <w:spacing w:after="0" w:line="240" w:lineRule="auto"/>
        <w:ind w:left="360"/>
        <w:jc w:val="both"/>
        <w:rPr>
          <w:rFonts w:ascii="Arial" w:hAnsi="Arial" w:cs="Arial"/>
          <w:i/>
          <w:sz w:val="20"/>
        </w:rPr>
      </w:pPr>
    </w:p>
    <w:p w14:paraId="04528F4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6E4FA36E" w14:textId="77777777" w:rsidR="00C3569E" w:rsidRDefault="00C3569E" w:rsidP="00C3569E">
      <w:pPr>
        <w:widowControl w:val="0"/>
        <w:spacing w:after="0" w:line="240" w:lineRule="auto"/>
        <w:jc w:val="center"/>
        <w:rPr>
          <w:rFonts w:ascii="Arial" w:hAnsi="Arial" w:cs="Arial"/>
          <w:b/>
        </w:rPr>
      </w:pPr>
      <w:r>
        <w:rPr>
          <w:rFonts w:ascii="Arial" w:hAnsi="Arial" w:cs="Arial"/>
          <w:b/>
        </w:rPr>
        <w:lastRenderedPageBreak/>
        <w:t>ANEXO Nº 1</w:t>
      </w:r>
    </w:p>
    <w:p w14:paraId="003DB0D8" w14:textId="77777777"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14:paraId="375B683E" w14:textId="77777777" w:rsidTr="00C3569E">
        <w:tc>
          <w:tcPr>
            <w:tcW w:w="8644" w:type="dxa"/>
            <w:shd w:val="clear" w:color="auto" w:fill="FFFFFF"/>
            <w:hideMark/>
          </w:tcPr>
          <w:p w14:paraId="59B607F0" w14:textId="77777777" w:rsidR="00C3569E" w:rsidRDefault="00C3569E">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14:paraId="48BAE385" w14:textId="77777777" w:rsidR="00C3569E" w:rsidRDefault="00C3569E" w:rsidP="00C3569E">
      <w:pPr>
        <w:widowControl w:val="0"/>
        <w:spacing w:after="0" w:line="240" w:lineRule="auto"/>
        <w:jc w:val="both"/>
        <w:rPr>
          <w:rFonts w:ascii="Arial" w:hAnsi="Arial" w:cs="Arial"/>
          <w:sz w:val="20"/>
        </w:rPr>
      </w:pPr>
    </w:p>
    <w:p w14:paraId="44B74CB8" w14:textId="77777777" w:rsidR="00C3569E" w:rsidRDefault="00C3569E" w:rsidP="00C3569E">
      <w:pPr>
        <w:widowControl w:val="0"/>
        <w:spacing w:after="0" w:line="240" w:lineRule="auto"/>
        <w:jc w:val="both"/>
        <w:rPr>
          <w:rFonts w:ascii="Arial" w:hAnsi="Arial" w:cs="Arial"/>
          <w:sz w:val="20"/>
        </w:rPr>
      </w:pPr>
      <w:r>
        <w:rPr>
          <w:rFonts w:ascii="Arial" w:hAnsi="Arial" w:cs="Arial"/>
          <w:sz w:val="20"/>
        </w:rPr>
        <w:t>Señores</w:t>
      </w:r>
    </w:p>
    <w:p w14:paraId="4706FBCC" w14:textId="7ED3D3E7" w:rsidR="00C3569E" w:rsidRPr="00AB34DA" w:rsidRDefault="00C3569E" w:rsidP="00C3569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71F6897D" w14:textId="7A8033E4" w:rsidR="00C3569E" w:rsidRPr="00AB34DA" w:rsidRDefault="00C3569E" w:rsidP="00C3569E">
      <w:pPr>
        <w:widowControl w:val="0"/>
        <w:spacing w:after="0" w:line="240" w:lineRule="auto"/>
        <w:jc w:val="both"/>
        <w:rPr>
          <w:rFonts w:ascii="Arial" w:hAnsi="Arial" w:cs="Arial"/>
          <w:b/>
          <w:sz w:val="20"/>
        </w:rPr>
      </w:pPr>
      <w:r w:rsidRPr="00AB34DA">
        <w:rPr>
          <w:rFonts w:ascii="Arial" w:hAnsi="Arial" w:cs="Arial"/>
          <w:b/>
          <w:sz w:val="20"/>
        </w:rPr>
        <w:t xml:space="preserve">ADJUDICACIÓN SIMPLIFICADA Nº </w:t>
      </w:r>
      <w:r w:rsidR="00F5369E" w:rsidRPr="00AB34DA">
        <w:rPr>
          <w:rFonts w:ascii="Arial" w:hAnsi="Arial" w:cs="Arial"/>
          <w:b/>
          <w:sz w:val="20"/>
        </w:rPr>
        <w:t>002-2023-INPE/ORNCH – Primera Convocatoria</w:t>
      </w:r>
      <w:r w:rsidR="00F5369E" w:rsidRPr="00AB34DA">
        <w:rPr>
          <w:rFonts w:ascii="Arial" w:hAnsi="Arial" w:cs="Arial"/>
          <w:bCs/>
          <w:sz w:val="20"/>
        </w:rPr>
        <w:t>.</w:t>
      </w:r>
    </w:p>
    <w:p w14:paraId="1A056C16" w14:textId="77777777" w:rsidR="00C3569E" w:rsidRDefault="00C3569E" w:rsidP="00C3569E">
      <w:pPr>
        <w:widowControl w:val="0"/>
        <w:autoSpaceDE w:val="0"/>
        <w:autoSpaceDN w:val="0"/>
        <w:adjustRightInd w:val="0"/>
        <w:spacing w:after="0" w:line="240" w:lineRule="auto"/>
        <w:jc w:val="both"/>
        <w:rPr>
          <w:rFonts w:ascii="Arial" w:hAnsi="Arial" w:cs="Arial"/>
          <w:sz w:val="20"/>
        </w:rPr>
      </w:pPr>
      <w:r w:rsidRPr="00AB34DA">
        <w:rPr>
          <w:rFonts w:ascii="Arial" w:hAnsi="Arial" w:cs="Arial"/>
          <w:sz w:val="20"/>
        </w:rPr>
        <w:t>Presente.-</w:t>
      </w:r>
    </w:p>
    <w:p w14:paraId="5D103C37" w14:textId="77777777" w:rsidR="00C3569E" w:rsidRDefault="00C3569E" w:rsidP="00C3569E">
      <w:pPr>
        <w:widowControl w:val="0"/>
        <w:autoSpaceDE w:val="0"/>
        <w:autoSpaceDN w:val="0"/>
        <w:adjustRightInd w:val="0"/>
        <w:spacing w:after="0" w:line="240" w:lineRule="auto"/>
        <w:jc w:val="both"/>
        <w:rPr>
          <w:rFonts w:ascii="Arial" w:hAnsi="Arial" w:cs="Arial"/>
          <w:sz w:val="20"/>
        </w:rPr>
      </w:pPr>
    </w:p>
    <w:p w14:paraId="52E2FAF9" w14:textId="77777777" w:rsidR="00C3569E" w:rsidRDefault="00C3569E" w:rsidP="00C3569E">
      <w:pPr>
        <w:widowControl w:val="0"/>
        <w:spacing w:after="0" w:line="240" w:lineRule="auto"/>
        <w:ind w:right="-1"/>
        <w:jc w:val="both"/>
        <w:rPr>
          <w:rFonts w:ascii="Arial" w:hAnsi="Arial" w:cs="Arial"/>
          <w:sz w:val="20"/>
        </w:rPr>
      </w:pPr>
      <w:r>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1AD746F9" w14:textId="77777777"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14:paraId="46E1D882" w14:textId="77777777" w:rsidTr="00C3569E">
        <w:tc>
          <w:tcPr>
            <w:tcW w:w="3102" w:type="dxa"/>
            <w:tcBorders>
              <w:top w:val="single" w:sz="4" w:space="0" w:color="auto"/>
              <w:left w:val="single" w:sz="4" w:space="0" w:color="auto"/>
              <w:bottom w:val="single" w:sz="4" w:space="0" w:color="auto"/>
              <w:right w:val="nil"/>
            </w:tcBorders>
            <w:hideMark/>
          </w:tcPr>
          <w:p w14:paraId="4FCA8D5B" w14:textId="77777777" w:rsidR="00C3569E" w:rsidRDefault="00C3569E">
            <w:pPr>
              <w:widowControl w:val="0"/>
              <w:spacing w:after="0" w:line="240" w:lineRule="auto"/>
              <w:ind w:right="-1"/>
              <w:rPr>
                <w:rFonts w:ascii="Arial" w:hAnsi="Arial" w:cs="Arial"/>
                <w:sz w:val="20"/>
              </w:rPr>
            </w:pPr>
            <w:r>
              <w:rPr>
                <w:rFonts w:ascii="Arial" w:hAnsi="Arial" w:cs="Arial"/>
                <w:sz w:val="20"/>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289DC02A" w14:textId="77777777" w:rsidR="00C3569E" w:rsidRDefault="00C3569E">
            <w:pPr>
              <w:widowControl w:val="0"/>
              <w:spacing w:after="0" w:line="240" w:lineRule="auto"/>
              <w:ind w:right="-1"/>
              <w:rPr>
                <w:rFonts w:ascii="Arial" w:hAnsi="Arial" w:cs="Arial"/>
                <w:sz w:val="20"/>
              </w:rPr>
            </w:pPr>
          </w:p>
        </w:tc>
      </w:tr>
      <w:tr w:rsidR="00C3569E" w14:paraId="09189B07" w14:textId="77777777" w:rsidTr="00C3569E">
        <w:tc>
          <w:tcPr>
            <w:tcW w:w="3102" w:type="dxa"/>
            <w:tcBorders>
              <w:top w:val="single" w:sz="4" w:space="0" w:color="auto"/>
              <w:left w:val="single" w:sz="4" w:space="0" w:color="auto"/>
              <w:bottom w:val="single" w:sz="4" w:space="0" w:color="auto"/>
              <w:right w:val="nil"/>
            </w:tcBorders>
            <w:hideMark/>
          </w:tcPr>
          <w:p w14:paraId="613BD77B" w14:textId="77777777" w:rsidR="00C3569E" w:rsidRDefault="00C3569E">
            <w:pPr>
              <w:widowControl w:val="0"/>
              <w:spacing w:after="0" w:line="240" w:lineRule="auto"/>
              <w:ind w:right="-1"/>
              <w:rPr>
                <w:rFonts w:ascii="Arial" w:hAnsi="Arial" w:cs="Arial"/>
                <w:sz w:val="20"/>
              </w:rPr>
            </w:pPr>
            <w:r>
              <w:rPr>
                <w:rFonts w:ascii="Arial" w:hAnsi="Arial" w:cs="Arial"/>
                <w:sz w:val="20"/>
              </w:rPr>
              <w:t>Domicilio Legal :</w:t>
            </w:r>
          </w:p>
        </w:tc>
        <w:tc>
          <w:tcPr>
            <w:tcW w:w="5812" w:type="dxa"/>
            <w:gridSpan w:val="6"/>
            <w:tcBorders>
              <w:top w:val="single" w:sz="4" w:space="0" w:color="auto"/>
              <w:left w:val="nil"/>
              <w:bottom w:val="single" w:sz="4" w:space="0" w:color="auto"/>
              <w:right w:val="single" w:sz="4" w:space="0" w:color="auto"/>
            </w:tcBorders>
          </w:tcPr>
          <w:p w14:paraId="4FC664DF" w14:textId="77777777" w:rsidR="00C3569E" w:rsidRDefault="00C3569E">
            <w:pPr>
              <w:widowControl w:val="0"/>
              <w:spacing w:after="0" w:line="240" w:lineRule="auto"/>
              <w:ind w:right="-1"/>
              <w:rPr>
                <w:rFonts w:ascii="Arial" w:hAnsi="Arial" w:cs="Arial"/>
                <w:sz w:val="20"/>
              </w:rPr>
            </w:pPr>
          </w:p>
        </w:tc>
      </w:tr>
      <w:tr w:rsidR="00C3569E" w14:paraId="4B2602FB" w14:textId="77777777" w:rsidTr="00C3569E">
        <w:tc>
          <w:tcPr>
            <w:tcW w:w="4236" w:type="dxa"/>
            <w:gridSpan w:val="2"/>
            <w:tcBorders>
              <w:top w:val="single" w:sz="4" w:space="0" w:color="auto"/>
              <w:left w:val="single" w:sz="4" w:space="0" w:color="auto"/>
              <w:bottom w:val="single" w:sz="4" w:space="0" w:color="auto"/>
              <w:right w:val="single" w:sz="4" w:space="0" w:color="auto"/>
            </w:tcBorders>
            <w:hideMark/>
          </w:tcPr>
          <w:p w14:paraId="1000111F" w14:textId="77777777" w:rsidR="00C3569E" w:rsidRDefault="00C3569E">
            <w:pPr>
              <w:widowControl w:val="0"/>
              <w:spacing w:after="0" w:line="240" w:lineRule="auto"/>
              <w:ind w:right="-1"/>
              <w:rPr>
                <w:rFonts w:ascii="Arial" w:hAnsi="Arial" w:cs="Arial"/>
                <w:sz w:val="20"/>
              </w:rPr>
            </w:pPr>
            <w:r>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6D9D80DD" w14:textId="77777777" w:rsidR="00C3569E" w:rsidRDefault="00C3569E">
            <w:pPr>
              <w:widowControl w:val="0"/>
              <w:spacing w:after="0" w:line="240" w:lineRule="auto"/>
              <w:ind w:right="-1"/>
              <w:rPr>
                <w:rFonts w:ascii="Arial" w:hAnsi="Arial" w:cs="Arial"/>
                <w:sz w:val="20"/>
              </w:rPr>
            </w:pPr>
            <w:r>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4E659DBD" w14:textId="77777777"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14:paraId="2B613474" w14:textId="77777777" w:rsidR="00C3569E" w:rsidRDefault="00C3569E">
            <w:pPr>
              <w:widowControl w:val="0"/>
              <w:spacing w:after="0" w:line="240" w:lineRule="auto"/>
              <w:ind w:right="-1"/>
              <w:jc w:val="center"/>
              <w:rPr>
                <w:rFonts w:ascii="Arial" w:hAnsi="Arial" w:cs="Arial"/>
                <w:sz w:val="20"/>
              </w:rPr>
            </w:pPr>
          </w:p>
        </w:tc>
      </w:tr>
      <w:tr w:rsidR="00C3569E" w:rsidRPr="004C6E14" w14:paraId="0D909BFC" w14:textId="77777777" w:rsidTr="00C3569E">
        <w:tc>
          <w:tcPr>
            <w:tcW w:w="5812" w:type="dxa"/>
            <w:gridSpan w:val="3"/>
            <w:tcBorders>
              <w:top w:val="single" w:sz="4" w:space="0" w:color="auto"/>
              <w:left w:val="single" w:sz="4" w:space="0" w:color="auto"/>
              <w:bottom w:val="single" w:sz="4" w:space="0" w:color="auto"/>
              <w:right w:val="single" w:sz="4" w:space="0" w:color="auto"/>
            </w:tcBorders>
            <w:hideMark/>
          </w:tcPr>
          <w:p w14:paraId="0C4D43E8"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9"/>
            </w:r>
          </w:p>
        </w:tc>
        <w:tc>
          <w:tcPr>
            <w:tcW w:w="803" w:type="dxa"/>
            <w:tcBorders>
              <w:top w:val="single" w:sz="4" w:space="0" w:color="auto"/>
              <w:left w:val="single" w:sz="4" w:space="0" w:color="auto"/>
              <w:bottom w:val="single" w:sz="4" w:space="0" w:color="auto"/>
              <w:right w:val="single" w:sz="4" w:space="0" w:color="auto"/>
            </w:tcBorders>
            <w:hideMark/>
          </w:tcPr>
          <w:p w14:paraId="0B32E444"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A6BB508" w14:textId="77777777"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10CD3D0"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426BF95" w14:textId="77777777" w:rsidR="00C3569E" w:rsidRPr="004C6E14" w:rsidRDefault="00C3569E">
            <w:pPr>
              <w:widowControl w:val="0"/>
              <w:spacing w:after="0" w:line="240" w:lineRule="auto"/>
              <w:ind w:right="-1"/>
              <w:rPr>
                <w:rFonts w:ascii="Arial" w:hAnsi="Arial" w:cs="Arial"/>
                <w:sz w:val="20"/>
              </w:rPr>
            </w:pPr>
          </w:p>
        </w:tc>
      </w:tr>
      <w:tr w:rsidR="00C3569E" w:rsidRPr="004C6E14" w14:paraId="0ADA0544" w14:textId="77777777" w:rsidTr="00C3569E">
        <w:tc>
          <w:tcPr>
            <w:tcW w:w="8914" w:type="dxa"/>
            <w:gridSpan w:val="7"/>
            <w:tcBorders>
              <w:top w:val="single" w:sz="4" w:space="0" w:color="auto"/>
              <w:left w:val="single" w:sz="4" w:space="0" w:color="auto"/>
              <w:bottom w:val="single" w:sz="4" w:space="0" w:color="auto"/>
              <w:right w:val="single" w:sz="4" w:space="0" w:color="auto"/>
            </w:tcBorders>
            <w:hideMark/>
          </w:tcPr>
          <w:p w14:paraId="7FBCD8E7" w14:textId="77777777"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Correo electrónico :</w:t>
            </w:r>
          </w:p>
        </w:tc>
      </w:tr>
    </w:tbl>
    <w:p w14:paraId="6908B22E"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0DA87C8F" w14:textId="77777777"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13BF385E" w14:textId="575A7030" w:rsidR="00C3569E" w:rsidRPr="004C6E14" w:rsidRDefault="005A402B" w:rsidP="00C3569E">
      <w:pPr>
        <w:widowControl w:val="0"/>
        <w:ind w:right="-1"/>
        <w:jc w:val="both"/>
        <w:rPr>
          <w:rFonts w:ascii="Arial" w:eastAsia="Times New Roman" w:hAnsi="Arial" w:cs="Arial"/>
          <w:sz w:val="20"/>
        </w:rPr>
      </w:pPr>
      <w:r>
        <w:rPr>
          <w:rFonts w:ascii="Arial" w:eastAsia="Times New Roman" w:hAnsi="Arial" w:cs="Arial"/>
          <w:sz w:val="20"/>
        </w:rPr>
        <w:t>A</w:t>
      </w:r>
      <w:r w:rsidR="00C3569E" w:rsidRPr="004C6E14">
        <w:rPr>
          <w:rFonts w:ascii="Arial" w:eastAsia="Times New Roman" w:hAnsi="Arial" w:cs="Arial"/>
          <w:sz w:val="20"/>
        </w:rPr>
        <w:t xml:space="preserve">utorizo que se notifiquen al correo electrónico indicado las siguientes actuaciones: </w:t>
      </w:r>
    </w:p>
    <w:p w14:paraId="29E22D64" w14:textId="3C37A24F" w:rsidR="00C3569E" w:rsidRPr="00A34D5E" w:rsidRDefault="00C3569E" w:rsidP="00BE177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A34D5E">
        <w:rPr>
          <w:rFonts w:ascii="Arial" w:hAnsi="Arial" w:cs="Arial"/>
          <w:sz w:val="20"/>
        </w:rPr>
        <w:t xml:space="preserve">Solicitud de la descripción a detalle de todos los elementos constitutivos de la oferta. </w:t>
      </w:r>
    </w:p>
    <w:p w14:paraId="3D5A86B8" w14:textId="04064CD5" w:rsidR="00A34D5E" w:rsidRPr="00A34D5E" w:rsidRDefault="00A34D5E" w:rsidP="00BE1777">
      <w:pPr>
        <w:pStyle w:val="Prrafodelista"/>
        <w:widowControl w:val="0"/>
        <w:numPr>
          <w:ilvl w:val="0"/>
          <w:numId w:val="26"/>
        </w:numPr>
        <w:autoSpaceDE w:val="0"/>
        <w:autoSpaceDN w:val="0"/>
        <w:adjustRightInd w:val="0"/>
        <w:jc w:val="both"/>
        <w:rPr>
          <w:rFonts w:ascii="Arial" w:hAnsi="Arial" w:cs="Arial"/>
          <w:bCs/>
          <w:sz w:val="20"/>
        </w:rPr>
      </w:pPr>
      <w:r w:rsidRPr="00A34D5E">
        <w:rPr>
          <w:rFonts w:ascii="Arial" w:hAnsi="Arial" w:cs="Arial"/>
          <w:bCs/>
          <w:sz w:val="20"/>
        </w:rPr>
        <w:t>Solicitud de reducción de la oferta económica.</w:t>
      </w:r>
    </w:p>
    <w:p w14:paraId="64F4147E" w14:textId="77777777" w:rsidR="00C3569E" w:rsidRPr="00A34D5E" w:rsidRDefault="00C3569E" w:rsidP="00BE177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A34D5E">
        <w:rPr>
          <w:rFonts w:ascii="Arial" w:hAnsi="Arial" w:cs="Arial"/>
          <w:sz w:val="20"/>
        </w:rPr>
        <w:t>Solicitud de subsanación de los requisitos para perfeccionar el contrato.</w:t>
      </w:r>
    </w:p>
    <w:p w14:paraId="02C30456" w14:textId="4EC8EE88" w:rsidR="00C3569E" w:rsidRPr="00A34D5E" w:rsidRDefault="00C3569E" w:rsidP="00BE177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A34D5E">
        <w:rPr>
          <w:rFonts w:ascii="Arial" w:hAnsi="Arial" w:cs="Arial"/>
          <w:sz w:val="20"/>
        </w:rPr>
        <w:t>Solicitud para presentar los documentos para perfeccionar el contrato</w:t>
      </w:r>
      <w:r w:rsidR="00A34D5E" w:rsidRPr="00A34D5E">
        <w:rPr>
          <w:rFonts w:ascii="Arial" w:hAnsi="Arial" w:cs="Arial"/>
          <w:sz w:val="20"/>
        </w:rPr>
        <w:t xml:space="preserve">, según orden de prelación, de conformidad con lo previsto en </w:t>
      </w:r>
      <w:r w:rsidR="00A34D5E" w:rsidRPr="00A34D5E">
        <w:rPr>
          <w:rFonts w:ascii="Arial" w:hAnsi="Arial" w:cs="Arial"/>
          <w:color w:val="auto"/>
          <w:sz w:val="20"/>
        </w:rPr>
        <w:t xml:space="preserve">el </w:t>
      </w:r>
      <w:r w:rsidR="00A34D5E" w:rsidRPr="00A34D5E">
        <w:rPr>
          <w:rFonts w:ascii="Arial" w:hAnsi="Arial" w:cs="Arial"/>
          <w:sz w:val="20"/>
        </w:rPr>
        <w:t>artículo 141 del Reglamento.</w:t>
      </w:r>
    </w:p>
    <w:p w14:paraId="0E8A1390" w14:textId="77777777" w:rsidR="00C3569E" w:rsidRPr="004C6E14" w:rsidRDefault="00C3569E" w:rsidP="00BE177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621D3741" w14:textId="77777777" w:rsidR="00C3569E" w:rsidRPr="004C6E14" w:rsidRDefault="00C3569E" w:rsidP="00BE1777">
      <w:pPr>
        <w:pStyle w:val="Prrafodelista"/>
        <w:widowControl w:val="0"/>
        <w:numPr>
          <w:ilvl w:val="0"/>
          <w:numId w:val="26"/>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20"/>
      </w:r>
    </w:p>
    <w:p w14:paraId="1C689A49" w14:textId="77777777" w:rsidR="000F5330" w:rsidRDefault="000F5330" w:rsidP="00C3569E">
      <w:pPr>
        <w:widowControl w:val="0"/>
        <w:autoSpaceDE w:val="0"/>
        <w:autoSpaceDN w:val="0"/>
        <w:adjustRightInd w:val="0"/>
        <w:spacing w:after="0" w:line="240" w:lineRule="auto"/>
        <w:jc w:val="both"/>
        <w:rPr>
          <w:rFonts w:ascii="Arial" w:eastAsia="Times New Roman" w:hAnsi="Arial" w:cs="Arial"/>
          <w:sz w:val="20"/>
        </w:rPr>
      </w:pPr>
    </w:p>
    <w:p w14:paraId="15DDB572"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7586A16A" w14:textId="77777777"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14:paraId="48EB58E4" w14:textId="77777777"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14:paraId="07BE0690" w14:textId="77777777" w:rsidR="00C3569E" w:rsidRDefault="00C3569E" w:rsidP="00C3569E">
      <w:pPr>
        <w:widowControl w:val="0"/>
        <w:spacing w:after="0" w:line="240" w:lineRule="auto"/>
        <w:ind w:right="-1"/>
        <w:jc w:val="both"/>
        <w:rPr>
          <w:rFonts w:ascii="Arial" w:hAnsi="Arial" w:cs="Arial"/>
          <w:sz w:val="20"/>
        </w:rPr>
      </w:pPr>
    </w:p>
    <w:p w14:paraId="607E6B82" w14:textId="77777777" w:rsidR="00DD00DE" w:rsidRDefault="00DD00DE" w:rsidP="00C3569E">
      <w:pPr>
        <w:widowControl w:val="0"/>
        <w:spacing w:after="0" w:line="240" w:lineRule="auto"/>
        <w:ind w:right="-1"/>
        <w:jc w:val="both"/>
        <w:rPr>
          <w:rFonts w:ascii="Arial" w:hAnsi="Arial" w:cs="Arial"/>
          <w:sz w:val="20"/>
        </w:rPr>
      </w:pPr>
    </w:p>
    <w:p w14:paraId="6CEF42D3" w14:textId="77777777" w:rsidR="00DD00DE" w:rsidRDefault="00DD00DE" w:rsidP="00C3569E">
      <w:pPr>
        <w:widowControl w:val="0"/>
        <w:spacing w:after="0" w:line="240" w:lineRule="auto"/>
        <w:ind w:right="-1"/>
        <w:jc w:val="both"/>
        <w:rPr>
          <w:rFonts w:ascii="Arial" w:hAnsi="Arial" w:cs="Arial"/>
          <w:sz w:val="20"/>
        </w:rPr>
      </w:pPr>
    </w:p>
    <w:p w14:paraId="31E393D6" w14:textId="77777777" w:rsidR="00DD00DE" w:rsidRPr="004C6E14" w:rsidRDefault="00DD00D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14:paraId="09C0F2F8" w14:textId="77777777" w:rsidTr="00C3569E">
        <w:trPr>
          <w:jc w:val="center"/>
        </w:trPr>
        <w:tc>
          <w:tcPr>
            <w:tcW w:w="4606" w:type="dxa"/>
          </w:tcPr>
          <w:p w14:paraId="200E6CB9" w14:textId="77777777"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14:paraId="646DC7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62931DB4" w14:textId="77777777"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40E77003" w14:textId="77777777" w:rsidR="00C3569E" w:rsidRPr="004C6E14" w:rsidRDefault="00C3569E">
            <w:pPr>
              <w:widowControl w:val="0"/>
              <w:spacing w:after="0" w:line="240" w:lineRule="auto"/>
              <w:ind w:right="-1"/>
              <w:jc w:val="center"/>
              <w:rPr>
                <w:rFonts w:ascii="Arial" w:hAnsi="Arial" w:cs="Arial"/>
                <w:b/>
                <w:sz w:val="20"/>
              </w:rPr>
            </w:pPr>
          </w:p>
        </w:tc>
      </w:tr>
    </w:tbl>
    <w:p w14:paraId="4A35B955" w14:textId="77777777"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14:paraId="36107148"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0A13D649" w14:textId="77777777"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14:paraId="596822C8"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FD6AAED" w14:textId="77777777"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0B0B46F3" w14:textId="77777777" w:rsidR="00C92B6E" w:rsidRDefault="00C92B6E">
      <w:pPr>
        <w:spacing w:after="0" w:line="240" w:lineRule="auto"/>
        <w:rPr>
          <w:rFonts w:ascii="Arial" w:hAnsi="Arial" w:cs="Arial"/>
          <w:sz w:val="20"/>
        </w:rPr>
      </w:pPr>
      <w:r>
        <w:rPr>
          <w:rFonts w:ascii="Arial" w:hAnsi="Arial" w:cs="Arial"/>
          <w:sz w:val="20"/>
        </w:rPr>
        <w:br w:type="page"/>
      </w:r>
    </w:p>
    <w:tbl>
      <w:tblPr>
        <w:tblStyle w:val="Tablaconcuadrcula1clara-nfasis51"/>
        <w:tblW w:w="8930" w:type="dxa"/>
        <w:tblInd w:w="137" w:type="dxa"/>
        <w:tblLook w:val="04A0" w:firstRow="1" w:lastRow="0" w:firstColumn="1" w:lastColumn="0" w:noHBand="0" w:noVBand="1"/>
      </w:tblPr>
      <w:tblGrid>
        <w:gridCol w:w="8930"/>
      </w:tblGrid>
      <w:tr w:rsidR="00C92B6E" w:rsidRPr="004C6E14" w14:paraId="750FE9A7" w14:textId="77777777"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E4D42FD" w14:textId="77777777"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lastRenderedPageBreak/>
              <w:t>Importante</w:t>
            </w:r>
          </w:p>
        </w:tc>
      </w:tr>
      <w:tr w:rsidR="00C92B6E" w:rsidRPr="004C6E14" w14:paraId="1DB88C80" w14:textId="77777777"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E83B4B5" w14:textId="77777777"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14:paraId="4BF2D102" w14:textId="77777777" w:rsidR="00C92B6E" w:rsidRPr="004C6E14" w:rsidRDefault="00C92B6E" w:rsidP="00C3569E">
      <w:pPr>
        <w:widowControl w:val="0"/>
        <w:spacing w:after="0" w:line="240" w:lineRule="auto"/>
        <w:jc w:val="both"/>
        <w:rPr>
          <w:rFonts w:ascii="Arial" w:hAnsi="Arial" w:cs="Arial"/>
          <w:sz w:val="20"/>
        </w:rPr>
      </w:pPr>
    </w:p>
    <w:p w14:paraId="3D4910A5" w14:textId="77777777"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ANEXO Nº 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14:paraId="0BC6AD87" w14:textId="77777777" w:rsidTr="00AB34DA">
        <w:tc>
          <w:tcPr>
            <w:tcW w:w="8640" w:type="dxa"/>
            <w:shd w:val="clear" w:color="auto" w:fill="FFFFFF"/>
            <w:hideMark/>
          </w:tcPr>
          <w:p w14:paraId="091BD4FD" w14:textId="77777777"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14:paraId="5FFBCFAF" w14:textId="77777777" w:rsidR="00C3569E" w:rsidRPr="004C6E14" w:rsidRDefault="00C3569E" w:rsidP="00C3569E">
      <w:pPr>
        <w:widowControl w:val="0"/>
        <w:spacing w:after="0" w:line="240" w:lineRule="auto"/>
        <w:jc w:val="both"/>
        <w:rPr>
          <w:rFonts w:ascii="Arial" w:hAnsi="Arial" w:cs="Arial"/>
          <w:sz w:val="20"/>
        </w:rPr>
      </w:pPr>
    </w:p>
    <w:p w14:paraId="5A5B5CE4" w14:textId="77777777"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14:paraId="743C51CE" w14:textId="77777777" w:rsidR="00AB34DA" w:rsidRPr="00AB34DA" w:rsidRDefault="00AB34DA" w:rsidP="00AB34D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491B3051" w14:textId="77777777" w:rsidR="00AB34DA" w:rsidRPr="00AB34DA" w:rsidRDefault="00AB34DA" w:rsidP="00AB34DA">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47C46893"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Presente.-</w:t>
      </w:r>
    </w:p>
    <w:p w14:paraId="54ECB3CF"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14:paraId="76ADAF99" w14:textId="77777777"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00366E82" w14:textId="77777777"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14:paraId="470FCE54" w14:textId="77777777" w:rsidTr="00C3569E">
        <w:tc>
          <w:tcPr>
            <w:tcW w:w="2960" w:type="dxa"/>
            <w:tcBorders>
              <w:top w:val="single" w:sz="4" w:space="0" w:color="auto"/>
              <w:left w:val="single" w:sz="4" w:space="0" w:color="auto"/>
              <w:bottom w:val="single" w:sz="4" w:space="0" w:color="auto"/>
              <w:right w:val="nil"/>
            </w:tcBorders>
            <w:hideMark/>
          </w:tcPr>
          <w:p w14:paraId="433A105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2591023E" w14:textId="77777777" w:rsidR="00C3569E" w:rsidRPr="00852E2C" w:rsidRDefault="00C3569E">
            <w:pPr>
              <w:widowControl w:val="0"/>
              <w:spacing w:after="0" w:line="240" w:lineRule="auto"/>
              <w:ind w:right="-1"/>
              <w:rPr>
                <w:rFonts w:ascii="Arial" w:hAnsi="Arial" w:cs="Arial"/>
                <w:sz w:val="20"/>
              </w:rPr>
            </w:pPr>
          </w:p>
        </w:tc>
      </w:tr>
      <w:tr w:rsidR="00C3569E" w:rsidRPr="00852E2C" w14:paraId="00113007" w14:textId="77777777" w:rsidTr="00C3569E">
        <w:tc>
          <w:tcPr>
            <w:tcW w:w="2960" w:type="dxa"/>
            <w:tcBorders>
              <w:top w:val="single" w:sz="4" w:space="0" w:color="auto"/>
              <w:left w:val="single" w:sz="4" w:space="0" w:color="auto"/>
              <w:bottom w:val="single" w:sz="4" w:space="0" w:color="auto"/>
              <w:right w:val="nil"/>
            </w:tcBorders>
            <w:hideMark/>
          </w:tcPr>
          <w:p w14:paraId="446B4322"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61FB484A" w14:textId="77777777" w:rsidR="00C3569E" w:rsidRPr="00852E2C" w:rsidRDefault="00C3569E">
            <w:pPr>
              <w:widowControl w:val="0"/>
              <w:spacing w:after="0" w:line="240" w:lineRule="auto"/>
              <w:ind w:right="-1"/>
              <w:rPr>
                <w:rFonts w:ascii="Arial" w:hAnsi="Arial" w:cs="Arial"/>
                <w:sz w:val="20"/>
              </w:rPr>
            </w:pPr>
          </w:p>
        </w:tc>
      </w:tr>
      <w:tr w:rsidR="00C3569E" w:rsidRPr="00852E2C" w14:paraId="4003BBE9" w14:textId="77777777" w:rsidTr="00C3569E">
        <w:tc>
          <w:tcPr>
            <w:tcW w:w="2960" w:type="dxa"/>
            <w:tcBorders>
              <w:top w:val="single" w:sz="4" w:space="0" w:color="auto"/>
              <w:left w:val="single" w:sz="4" w:space="0" w:color="auto"/>
              <w:bottom w:val="single" w:sz="4" w:space="0" w:color="auto"/>
              <w:right w:val="nil"/>
            </w:tcBorders>
            <w:hideMark/>
          </w:tcPr>
          <w:p w14:paraId="2E6C3AA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09132F21" w14:textId="77777777" w:rsidR="00C3569E" w:rsidRPr="00852E2C" w:rsidRDefault="00C3569E">
            <w:pPr>
              <w:widowControl w:val="0"/>
              <w:spacing w:after="0" w:line="240" w:lineRule="auto"/>
              <w:ind w:right="-1"/>
              <w:rPr>
                <w:rFonts w:ascii="Arial" w:hAnsi="Arial" w:cs="Arial"/>
                <w:sz w:val="20"/>
              </w:rPr>
            </w:pPr>
          </w:p>
        </w:tc>
      </w:tr>
      <w:tr w:rsidR="00C3569E" w:rsidRPr="00852E2C" w14:paraId="768724DE" w14:textId="77777777" w:rsidTr="00C3569E">
        <w:tc>
          <w:tcPr>
            <w:tcW w:w="4094" w:type="dxa"/>
            <w:gridSpan w:val="2"/>
            <w:tcBorders>
              <w:top w:val="single" w:sz="4" w:space="0" w:color="auto"/>
              <w:left w:val="single" w:sz="4" w:space="0" w:color="auto"/>
              <w:bottom w:val="single" w:sz="4" w:space="0" w:color="auto"/>
              <w:right w:val="single" w:sz="4" w:space="0" w:color="auto"/>
            </w:tcBorders>
            <w:hideMark/>
          </w:tcPr>
          <w:p w14:paraId="6A4CB8F3"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1C60444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34283741" w14:textId="77777777"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05DC7BD4"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2E5CD584" w14:textId="77777777" w:rsidTr="00C3569E">
        <w:tc>
          <w:tcPr>
            <w:tcW w:w="5670" w:type="dxa"/>
            <w:gridSpan w:val="3"/>
            <w:tcBorders>
              <w:top w:val="single" w:sz="4" w:space="0" w:color="auto"/>
              <w:left w:val="single" w:sz="4" w:space="0" w:color="auto"/>
              <w:bottom w:val="single" w:sz="4" w:space="0" w:color="auto"/>
              <w:right w:val="single" w:sz="4" w:space="0" w:color="auto"/>
            </w:tcBorders>
            <w:hideMark/>
          </w:tcPr>
          <w:p w14:paraId="399E42F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1"/>
            </w:r>
          </w:p>
        </w:tc>
        <w:tc>
          <w:tcPr>
            <w:tcW w:w="803" w:type="dxa"/>
            <w:tcBorders>
              <w:top w:val="single" w:sz="4" w:space="0" w:color="auto"/>
              <w:left w:val="single" w:sz="4" w:space="0" w:color="auto"/>
              <w:bottom w:val="single" w:sz="4" w:space="0" w:color="auto"/>
              <w:right w:val="single" w:sz="4" w:space="0" w:color="auto"/>
            </w:tcBorders>
            <w:hideMark/>
          </w:tcPr>
          <w:p w14:paraId="077C1AB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F1959D6" w14:textId="77777777"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4A98368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C713721" w14:textId="77777777" w:rsidR="00C3569E" w:rsidRPr="00852E2C" w:rsidRDefault="00C3569E">
            <w:pPr>
              <w:widowControl w:val="0"/>
              <w:spacing w:after="0" w:line="240" w:lineRule="auto"/>
              <w:ind w:right="-1"/>
              <w:rPr>
                <w:rFonts w:ascii="Arial" w:hAnsi="Arial" w:cs="Arial"/>
                <w:sz w:val="20"/>
              </w:rPr>
            </w:pPr>
          </w:p>
        </w:tc>
      </w:tr>
      <w:tr w:rsidR="00C3569E" w:rsidRPr="00852E2C" w14:paraId="258C3FE6"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3A77EB57"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107C257C"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0C75D13A" w14:textId="77777777" w:rsidTr="00C3569E">
        <w:tc>
          <w:tcPr>
            <w:tcW w:w="2958" w:type="dxa"/>
            <w:tcBorders>
              <w:top w:val="single" w:sz="4" w:space="0" w:color="auto"/>
              <w:left w:val="single" w:sz="4" w:space="0" w:color="auto"/>
              <w:bottom w:val="single" w:sz="4" w:space="0" w:color="auto"/>
              <w:right w:val="nil"/>
            </w:tcBorders>
            <w:hideMark/>
          </w:tcPr>
          <w:p w14:paraId="05B6D21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51A6F0E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9DDD75F" w14:textId="77777777" w:rsidTr="00C3569E">
        <w:tc>
          <w:tcPr>
            <w:tcW w:w="2958" w:type="dxa"/>
            <w:tcBorders>
              <w:top w:val="single" w:sz="4" w:space="0" w:color="auto"/>
              <w:left w:val="single" w:sz="4" w:space="0" w:color="auto"/>
              <w:bottom w:val="single" w:sz="4" w:space="0" w:color="auto"/>
              <w:right w:val="nil"/>
            </w:tcBorders>
            <w:hideMark/>
          </w:tcPr>
          <w:p w14:paraId="1EE84DB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50FAA020"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31AEF63" w14:textId="77777777" w:rsidTr="00C3569E">
        <w:tc>
          <w:tcPr>
            <w:tcW w:w="2958" w:type="dxa"/>
            <w:tcBorders>
              <w:top w:val="single" w:sz="4" w:space="0" w:color="auto"/>
              <w:left w:val="single" w:sz="4" w:space="0" w:color="auto"/>
              <w:bottom w:val="single" w:sz="4" w:space="0" w:color="auto"/>
              <w:right w:val="nil"/>
            </w:tcBorders>
            <w:hideMark/>
          </w:tcPr>
          <w:p w14:paraId="0E9C38F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A434E2E"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F39E5F2"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5B5E770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52099ED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561E65C8"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73389CA"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6E62E55D"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2B374D68"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2"/>
            </w:r>
          </w:p>
        </w:tc>
        <w:tc>
          <w:tcPr>
            <w:tcW w:w="799" w:type="dxa"/>
            <w:tcBorders>
              <w:top w:val="single" w:sz="4" w:space="0" w:color="auto"/>
              <w:left w:val="single" w:sz="4" w:space="0" w:color="auto"/>
              <w:bottom w:val="single" w:sz="4" w:space="0" w:color="auto"/>
              <w:right w:val="single" w:sz="4" w:space="0" w:color="auto"/>
            </w:tcBorders>
            <w:hideMark/>
          </w:tcPr>
          <w:p w14:paraId="03A1561E"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F716D60"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1D7DE9B9"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27C1CA0" w14:textId="77777777" w:rsidR="00C3569E" w:rsidRPr="00852E2C" w:rsidRDefault="00C3569E">
            <w:pPr>
              <w:widowControl w:val="0"/>
              <w:spacing w:after="0" w:line="240" w:lineRule="auto"/>
              <w:ind w:right="-1"/>
              <w:rPr>
                <w:rFonts w:ascii="Arial" w:hAnsi="Arial" w:cs="Arial"/>
                <w:sz w:val="20"/>
              </w:rPr>
            </w:pPr>
          </w:p>
        </w:tc>
      </w:tr>
      <w:tr w:rsidR="00C3569E" w:rsidRPr="00852E2C" w14:paraId="792D209F"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63060650"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534973BD" w14:textId="77777777"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14:paraId="77E586D0" w14:textId="77777777" w:rsidTr="00C3569E">
        <w:tc>
          <w:tcPr>
            <w:tcW w:w="2958" w:type="dxa"/>
            <w:tcBorders>
              <w:top w:val="single" w:sz="4" w:space="0" w:color="auto"/>
              <w:left w:val="single" w:sz="4" w:space="0" w:color="auto"/>
              <w:bottom w:val="single" w:sz="4" w:space="0" w:color="auto"/>
              <w:right w:val="nil"/>
            </w:tcBorders>
            <w:hideMark/>
          </w:tcPr>
          <w:p w14:paraId="43E9FCCA"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293B724"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21C22313" w14:textId="77777777" w:rsidTr="00C3569E">
        <w:tc>
          <w:tcPr>
            <w:tcW w:w="2958" w:type="dxa"/>
            <w:tcBorders>
              <w:top w:val="single" w:sz="4" w:space="0" w:color="auto"/>
              <w:left w:val="single" w:sz="4" w:space="0" w:color="auto"/>
              <w:bottom w:val="single" w:sz="4" w:space="0" w:color="auto"/>
              <w:right w:val="nil"/>
            </w:tcBorders>
            <w:hideMark/>
          </w:tcPr>
          <w:p w14:paraId="3B71D63F"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1935030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77A35481" w14:textId="77777777" w:rsidTr="00C3569E">
        <w:tc>
          <w:tcPr>
            <w:tcW w:w="2958" w:type="dxa"/>
            <w:tcBorders>
              <w:top w:val="single" w:sz="4" w:space="0" w:color="auto"/>
              <w:left w:val="single" w:sz="4" w:space="0" w:color="auto"/>
              <w:bottom w:val="single" w:sz="4" w:space="0" w:color="auto"/>
              <w:right w:val="nil"/>
            </w:tcBorders>
            <w:hideMark/>
          </w:tcPr>
          <w:p w14:paraId="2FC84939" w14:textId="77777777"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31ADE7D3" w14:textId="77777777"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14:paraId="310DB383" w14:textId="77777777" w:rsidTr="00C3569E">
        <w:tc>
          <w:tcPr>
            <w:tcW w:w="4092" w:type="dxa"/>
            <w:gridSpan w:val="2"/>
            <w:tcBorders>
              <w:top w:val="single" w:sz="4" w:space="0" w:color="auto"/>
              <w:left w:val="single" w:sz="4" w:space="0" w:color="auto"/>
              <w:bottom w:val="single" w:sz="4" w:space="0" w:color="auto"/>
              <w:right w:val="single" w:sz="4" w:space="0" w:color="auto"/>
            </w:tcBorders>
            <w:hideMark/>
          </w:tcPr>
          <w:p w14:paraId="4FEDC44F"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6F90F6D1"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2759B440" w14:textId="77777777"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3764CCB3" w14:textId="77777777" w:rsidR="00C3569E" w:rsidRPr="00852E2C" w:rsidRDefault="00C3569E">
            <w:pPr>
              <w:widowControl w:val="0"/>
              <w:spacing w:after="0" w:line="240" w:lineRule="auto"/>
              <w:ind w:right="-1"/>
              <w:jc w:val="center"/>
              <w:rPr>
                <w:rFonts w:ascii="Arial" w:hAnsi="Arial" w:cs="Arial"/>
                <w:sz w:val="20"/>
              </w:rPr>
            </w:pPr>
          </w:p>
        </w:tc>
      </w:tr>
      <w:tr w:rsidR="00C3569E" w:rsidRPr="00852E2C" w14:paraId="54E283CB" w14:textId="77777777" w:rsidTr="00C3569E">
        <w:tc>
          <w:tcPr>
            <w:tcW w:w="5660" w:type="dxa"/>
            <w:gridSpan w:val="3"/>
            <w:tcBorders>
              <w:top w:val="single" w:sz="4" w:space="0" w:color="auto"/>
              <w:left w:val="single" w:sz="4" w:space="0" w:color="auto"/>
              <w:bottom w:val="single" w:sz="4" w:space="0" w:color="auto"/>
              <w:right w:val="single" w:sz="4" w:space="0" w:color="auto"/>
            </w:tcBorders>
            <w:hideMark/>
          </w:tcPr>
          <w:p w14:paraId="75AC832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23"/>
            </w:r>
          </w:p>
        </w:tc>
        <w:tc>
          <w:tcPr>
            <w:tcW w:w="799" w:type="dxa"/>
            <w:tcBorders>
              <w:top w:val="single" w:sz="4" w:space="0" w:color="auto"/>
              <w:left w:val="single" w:sz="4" w:space="0" w:color="auto"/>
              <w:bottom w:val="single" w:sz="4" w:space="0" w:color="auto"/>
              <w:right w:val="single" w:sz="4" w:space="0" w:color="auto"/>
            </w:tcBorders>
            <w:hideMark/>
          </w:tcPr>
          <w:p w14:paraId="76314656"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5B644E25" w14:textId="77777777"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216D9DA"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1B05610" w14:textId="77777777" w:rsidR="00C3569E" w:rsidRPr="00852E2C" w:rsidRDefault="00C3569E">
            <w:pPr>
              <w:widowControl w:val="0"/>
              <w:spacing w:after="0" w:line="240" w:lineRule="auto"/>
              <w:ind w:right="-1"/>
              <w:rPr>
                <w:rFonts w:ascii="Arial" w:hAnsi="Arial" w:cs="Arial"/>
                <w:sz w:val="20"/>
              </w:rPr>
            </w:pPr>
          </w:p>
        </w:tc>
      </w:tr>
      <w:tr w:rsidR="00C3569E" w:rsidRPr="00852E2C" w14:paraId="07946B08" w14:textId="77777777" w:rsidTr="00C3569E">
        <w:tc>
          <w:tcPr>
            <w:tcW w:w="8930" w:type="dxa"/>
            <w:gridSpan w:val="7"/>
            <w:tcBorders>
              <w:top w:val="single" w:sz="4" w:space="0" w:color="auto"/>
              <w:left w:val="single" w:sz="4" w:space="0" w:color="auto"/>
              <w:bottom w:val="single" w:sz="4" w:space="0" w:color="auto"/>
              <w:right w:val="single" w:sz="4" w:space="0" w:color="auto"/>
            </w:tcBorders>
            <w:hideMark/>
          </w:tcPr>
          <w:p w14:paraId="10E6F6BD" w14:textId="77777777"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Correo electrónico :</w:t>
            </w:r>
          </w:p>
        </w:tc>
      </w:tr>
    </w:tbl>
    <w:p w14:paraId="63DAD87D" w14:textId="77777777" w:rsidR="00C3569E" w:rsidRPr="00852E2C" w:rsidRDefault="00C3569E" w:rsidP="00C3569E">
      <w:pPr>
        <w:widowControl w:val="0"/>
        <w:spacing w:after="0" w:line="240" w:lineRule="auto"/>
        <w:ind w:right="-1"/>
        <w:jc w:val="both"/>
        <w:rPr>
          <w:rFonts w:ascii="Arial" w:hAnsi="Arial" w:cs="Arial"/>
          <w:sz w:val="20"/>
        </w:rPr>
      </w:pPr>
    </w:p>
    <w:p w14:paraId="5DB0114B" w14:textId="77777777" w:rsidR="00C3569E" w:rsidRDefault="00C3569E" w:rsidP="005A402B">
      <w:pPr>
        <w:widowControl w:val="0"/>
        <w:autoSpaceDE w:val="0"/>
        <w:autoSpaceDN w:val="0"/>
        <w:adjustRightInd w:val="0"/>
        <w:spacing w:after="0" w:line="240" w:lineRule="auto"/>
        <w:jc w:val="both"/>
        <w:rPr>
          <w:rFonts w:ascii="Arial" w:hAnsi="Arial" w:cs="Arial"/>
          <w:b/>
          <w:sz w:val="20"/>
        </w:rPr>
      </w:pPr>
      <w:r w:rsidRPr="00852E2C">
        <w:rPr>
          <w:rFonts w:ascii="Arial" w:hAnsi="Arial" w:cs="Arial"/>
          <w:b/>
          <w:sz w:val="20"/>
        </w:rPr>
        <w:t>Autorización de notificación por correo electrónico:</w:t>
      </w:r>
    </w:p>
    <w:p w14:paraId="68CD8591" w14:textId="77777777" w:rsidR="005A402B" w:rsidRPr="00852E2C" w:rsidRDefault="005A402B" w:rsidP="005A402B">
      <w:pPr>
        <w:widowControl w:val="0"/>
        <w:autoSpaceDE w:val="0"/>
        <w:autoSpaceDN w:val="0"/>
        <w:adjustRightInd w:val="0"/>
        <w:spacing w:after="0" w:line="240" w:lineRule="auto"/>
        <w:jc w:val="both"/>
        <w:rPr>
          <w:rFonts w:ascii="Arial" w:hAnsi="Arial" w:cs="Arial"/>
          <w:b/>
          <w:sz w:val="20"/>
        </w:rPr>
      </w:pPr>
    </w:p>
    <w:tbl>
      <w:tblPr>
        <w:tblStyle w:val="Tablaconcuadrcula"/>
        <w:tblW w:w="0" w:type="auto"/>
        <w:tblInd w:w="108" w:type="dxa"/>
        <w:tblLook w:val="04A0" w:firstRow="1" w:lastRow="0" w:firstColumn="1" w:lastColumn="0" w:noHBand="0" w:noVBand="1"/>
      </w:tblPr>
      <w:tblGrid>
        <w:gridCol w:w="8953"/>
      </w:tblGrid>
      <w:tr w:rsidR="00C3569E" w14:paraId="44718A38" w14:textId="77777777" w:rsidTr="00C3569E">
        <w:tc>
          <w:tcPr>
            <w:tcW w:w="8953" w:type="dxa"/>
            <w:tcBorders>
              <w:top w:val="single" w:sz="4" w:space="0" w:color="000000"/>
              <w:left w:val="single" w:sz="4" w:space="0" w:color="000000"/>
              <w:bottom w:val="single" w:sz="4" w:space="0" w:color="000000"/>
              <w:right w:val="single" w:sz="4" w:space="0" w:color="000000"/>
            </w:tcBorders>
            <w:hideMark/>
          </w:tcPr>
          <w:p w14:paraId="46945AF0" w14:textId="77777777" w:rsidR="00C3569E" w:rsidRPr="00852E2C" w:rsidRDefault="00C3569E" w:rsidP="005A402B">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Correo electrónico del consorcio: </w:t>
            </w:r>
          </w:p>
        </w:tc>
      </w:tr>
    </w:tbl>
    <w:p w14:paraId="52D068CC" w14:textId="77777777" w:rsidR="00C3569E" w:rsidRDefault="00C3569E" w:rsidP="005A402B">
      <w:pPr>
        <w:widowControl w:val="0"/>
        <w:autoSpaceDE w:val="0"/>
        <w:autoSpaceDN w:val="0"/>
        <w:adjustRightInd w:val="0"/>
        <w:spacing w:after="0" w:line="240" w:lineRule="auto"/>
        <w:jc w:val="both"/>
        <w:rPr>
          <w:rFonts w:ascii="Arial" w:hAnsi="Arial" w:cs="Arial"/>
          <w:sz w:val="20"/>
          <w:highlight w:val="yellow"/>
        </w:rPr>
      </w:pPr>
    </w:p>
    <w:p w14:paraId="20514DE0" w14:textId="10673C09" w:rsidR="00C3569E" w:rsidRDefault="005A402B" w:rsidP="005A402B">
      <w:pPr>
        <w:widowControl w:val="0"/>
        <w:autoSpaceDE w:val="0"/>
        <w:autoSpaceDN w:val="0"/>
        <w:adjustRightInd w:val="0"/>
        <w:spacing w:after="0" w:line="240" w:lineRule="auto"/>
        <w:jc w:val="both"/>
        <w:rPr>
          <w:rFonts w:ascii="Arial" w:eastAsia="Times New Roman" w:hAnsi="Arial" w:cs="Arial"/>
          <w:sz w:val="20"/>
        </w:rPr>
      </w:pPr>
      <w:r>
        <w:rPr>
          <w:rFonts w:ascii="Arial" w:eastAsia="Times New Roman" w:hAnsi="Arial" w:cs="Arial"/>
          <w:sz w:val="20"/>
        </w:rPr>
        <w:t>A</w:t>
      </w:r>
      <w:r w:rsidR="00C3569E" w:rsidRPr="00852E2C">
        <w:rPr>
          <w:rFonts w:ascii="Arial" w:eastAsia="Times New Roman" w:hAnsi="Arial" w:cs="Arial"/>
          <w:sz w:val="20"/>
        </w:rPr>
        <w:t>utorizo que se notifiquen al correo electrónico indicado las siguientes actuaciones</w:t>
      </w:r>
      <w:r w:rsidR="00C3569E" w:rsidRPr="008B60B6">
        <w:rPr>
          <w:rFonts w:ascii="Arial" w:eastAsia="Times New Roman" w:hAnsi="Arial" w:cs="Arial"/>
          <w:sz w:val="20"/>
        </w:rPr>
        <w:t>:</w:t>
      </w:r>
    </w:p>
    <w:p w14:paraId="2F89F600" w14:textId="77777777" w:rsidR="005A402B" w:rsidRPr="008B60B6" w:rsidRDefault="005A402B" w:rsidP="005A402B">
      <w:pPr>
        <w:widowControl w:val="0"/>
        <w:autoSpaceDE w:val="0"/>
        <w:autoSpaceDN w:val="0"/>
        <w:adjustRightInd w:val="0"/>
        <w:spacing w:after="0" w:line="240" w:lineRule="auto"/>
        <w:jc w:val="both"/>
        <w:rPr>
          <w:rFonts w:ascii="Arial" w:eastAsia="Times New Roman" w:hAnsi="Arial" w:cs="Arial"/>
          <w:sz w:val="20"/>
        </w:rPr>
      </w:pPr>
    </w:p>
    <w:p w14:paraId="6A255633" w14:textId="3ECCBA9D" w:rsidR="00C3569E" w:rsidRPr="008B60B6" w:rsidRDefault="00C3569E" w:rsidP="00BE177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B60B6">
        <w:rPr>
          <w:rFonts w:ascii="Arial" w:hAnsi="Arial" w:cs="Arial"/>
          <w:sz w:val="20"/>
        </w:rPr>
        <w:t xml:space="preserve">Solicitud de la descripción a detalle de todos los elementos constitutivos de la oferta. </w:t>
      </w:r>
    </w:p>
    <w:p w14:paraId="4F1FF0ED" w14:textId="3A9F2AB0" w:rsidR="008B60B6" w:rsidRPr="008B60B6" w:rsidRDefault="008B60B6" w:rsidP="00BE1777">
      <w:pPr>
        <w:pStyle w:val="Prrafodelista"/>
        <w:widowControl w:val="0"/>
        <w:numPr>
          <w:ilvl w:val="0"/>
          <w:numId w:val="27"/>
        </w:numPr>
        <w:autoSpaceDE w:val="0"/>
        <w:autoSpaceDN w:val="0"/>
        <w:adjustRightInd w:val="0"/>
        <w:spacing w:after="0" w:line="240" w:lineRule="auto"/>
        <w:jc w:val="both"/>
        <w:rPr>
          <w:rFonts w:ascii="Arial" w:hAnsi="Arial" w:cs="Arial"/>
          <w:bCs/>
          <w:sz w:val="20"/>
        </w:rPr>
      </w:pPr>
      <w:r w:rsidRPr="008B60B6">
        <w:rPr>
          <w:rFonts w:ascii="Arial" w:hAnsi="Arial" w:cs="Arial"/>
          <w:bCs/>
          <w:sz w:val="20"/>
        </w:rPr>
        <w:t>Solicitud de reducción de la oferta económica.</w:t>
      </w:r>
    </w:p>
    <w:p w14:paraId="3568DBD6" w14:textId="77777777" w:rsidR="00C3569E" w:rsidRPr="008B60B6" w:rsidRDefault="00C3569E" w:rsidP="00BE177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B60B6">
        <w:rPr>
          <w:rFonts w:ascii="Arial" w:hAnsi="Arial" w:cs="Arial"/>
          <w:sz w:val="20"/>
        </w:rPr>
        <w:t>Solicitud de subsanación de los requisitos para perfeccionar el contrato.</w:t>
      </w:r>
    </w:p>
    <w:p w14:paraId="12C67D82" w14:textId="4400A5BB" w:rsidR="00C3569E" w:rsidRPr="008B60B6" w:rsidRDefault="00C3569E" w:rsidP="00BE177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B60B6">
        <w:rPr>
          <w:rFonts w:ascii="Arial" w:hAnsi="Arial" w:cs="Arial"/>
          <w:sz w:val="20"/>
        </w:rPr>
        <w:t>Solicitud para presentar los documentos para perfeccionar el contrato</w:t>
      </w:r>
      <w:r w:rsidR="008B60B6" w:rsidRPr="008B60B6">
        <w:rPr>
          <w:rFonts w:ascii="Arial" w:hAnsi="Arial" w:cs="Arial"/>
          <w:sz w:val="20"/>
        </w:rPr>
        <w:t xml:space="preserve">, según orden de prelación, </w:t>
      </w:r>
      <w:r w:rsidR="008B60B6" w:rsidRPr="008B60B6">
        <w:rPr>
          <w:rFonts w:ascii="Arial" w:hAnsi="Arial" w:cs="Arial"/>
          <w:sz w:val="20"/>
        </w:rPr>
        <w:lastRenderedPageBreak/>
        <w:t xml:space="preserve">de conformidad con lo previsto en </w:t>
      </w:r>
      <w:r w:rsidR="008B60B6" w:rsidRPr="008B60B6">
        <w:rPr>
          <w:rFonts w:ascii="Arial" w:hAnsi="Arial" w:cs="Arial"/>
          <w:color w:val="auto"/>
          <w:sz w:val="20"/>
        </w:rPr>
        <w:t xml:space="preserve">el </w:t>
      </w:r>
      <w:r w:rsidR="008B60B6" w:rsidRPr="008B60B6">
        <w:rPr>
          <w:rFonts w:ascii="Arial" w:hAnsi="Arial" w:cs="Arial"/>
          <w:sz w:val="20"/>
        </w:rPr>
        <w:t>artículo 141 del Reglamento.</w:t>
      </w:r>
    </w:p>
    <w:p w14:paraId="63C992C1" w14:textId="77777777" w:rsidR="00C3569E" w:rsidRPr="00852E2C" w:rsidRDefault="00C3569E" w:rsidP="00BE177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470FEE99" w14:textId="77777777" w:rsidR="00C3569E" w:rsidRPr="00852E2C" w:rsidRDefault="00C3569E" w:rsidP="00BE177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24"/>
      </w:r>
    </w:p>
    <w:p w14:paraId="4941406B" w14:textId="77777777" w:rsidR="00C3569E" w:rsidRPr="00852E2C" w:rsidRDefault="00C3569E" w:rsidP="005A402B">
      <w:pPr>
        <w:widowControl w:val="0"/>
        <w:autoSpaceDE w:val="0"/>
        <w:autoSpaceDN w:val="0"/>
        <w:adjustRightInd w:val="0"/>
        <w:spacing w:after="0" w:line="240" w:lineRule="auto"/>
        <w:jc w:val="both"/>
        <w:rPr>
          <w:rFonts w:ascii="Arial" w:hAnsi="Arial" w:cs="Arial"/>
          <w:sz w:val="20"/>
        </w:rPr>
      </w:pPr>
    </w:p>
    <w:p w14:paraId="675124BB" w14:textId="77777777" w:rsidR="00C3569E" w:rsidRPr="00852E2C" w:rsidRDefault="00C3569E" w:rsidP="005A402B">
      <w:pPr>
        <w:widowControl w:val="0"/>
        <w:autoSpaceDE w:val="0"/>
        <w:autoSpaceDN w:val="0"/>
        <w:adjustRightInd w:val="0"/>
        <w:spacing w:after="0" w:line="240" w:lineRule="auto"/>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14:paraId="2EFB0E4C" w14:textId="77777777" w:rsidR="00C3569E" w:rsidRPr="00852E2C" w:rsidRDefault="00C3569E" w:rsidP="005A402B">
      <w:pPr>
        <w:widowControl w:val="0"/>
        <w:autoSpaceDE w:val="0"/>
        <w:autoSpaceDN w:val="0"/>
        <w:adjustRightInd w:val="0"/>
        <w:spacing w:after="0" w:line="240" w:lineRule="auto"/>
        <w:jc w:val="both"/>
        <w:rPr>
          <w:rFonts w:ascii="Arial" w:hAnsi="Arial" w:cs="Arial"/>
          <w:color w:val="auto"/>
          <w:sz w:val="20"/>
        </w:rPr>
      </w:pPr>
    </w:p>
    <w:p w14:paraId="706056D1" w14:textId="77777777" w:rsidR="00C3569E" w:rsidRPr="00852E2C" w:rsidRDefault="00C3569E" w:rsidP="005A402B">
      <w:pPr>
        <w:widowControl w:val="0"/>
        <w:autoSpaceDE w:val="0"/>
        <w:autoSpaceDN w:val="0"/>
        <w:adjustRightInd w:val="0"/>
        <w:spacing w:after="0" w:line="240" w:lineRule="auto"/>
        <w:jc w:val="both"/>
        <w:rPr>
          <w:rFonts w:ascii="Arial" w:hAnsi="Arial" w:cs="Arial"/>
          <w:color w:val="auto"/>
          <w:sz w:val="20"/>
        </w:rPr>
      </w:pPr>
    </w:p>
    <w:p w14:paraId="3AEF8EA1" w14:textId="77777777" w:rsidR="00C3569E" w:rsidRPr="00852E2C" w:rsidRDefault="00C3569E" w:rsidP="005A402B">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14:paraId="133F9653" w14:textId="77777777" w:rsidR="00C3569E" w:rsidRPr="00852E2C" w:rsidRDefault="00C3569E" w:rsidP="005A402B">
      <w:pPr>
        <w:widowControl w:val="0"/>
        <w:spacing w:after="0" w:line="240" w:lineRule="auto"/>
        <w:ind w:right="-1"/>
        <w:jc w:val="both"/>
        <w:rPr>
          <w:rFonts w:ascii="Arial" w:hAnsi="Arial" w:cs="Arial"/>
          <w:color w:val="auto"/>
          <w:sz w:val="20"/>
        </w:rPr>
      </w:pPr>
    </w:p>
    <w:p w14:paraId="0976ADD8" w14:textId="77777777" w:rsidR="00C3569E" w:rsidRPr="00852E2C" w:rsidRDefault="00C3569E" w:rsidP="005A402B">
      <w:pPr>
        <w:widowControl w:val="0"/>
        <w:spacing w:after="0" w:line="240" w:lineRule="auto"/>
        <w:ind w:right="-1"/>
        <w:jc w:val="both"/>
        <w:rPr>
          <w:rFonts w:ascii="Arial" w:hAnsi="Arial" w:cs="Arial"/>
          <w:color w:val="auto"/>
          <w:sz w:val="20"/>
        </w:rPr>
      </w:pPr>
    </w:p>
    <w:p w14:paraId="28F7FA15" w14:textId="77777777" w:rsidR="00C3569E" w:rsidRPr="00852E2C" w:rsidRDefault="00C3569E" w:rsidP="005A402B">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14:paraId="1E96FA26" w14:textId="77777777" w:rsidTr="00C3569E">
        <w:trPr>
          <w:jc w:val="center"/>
        </w:trPr>
        <w:tc>
          <w:tcPr>
            <w:tcW w:w="4606" w:type="dxa"/>
          </w:tcPr>
          <w:p w14:paraId="4C41BD76" w14:textId="77777777" w:rsidR="00C3569E" w:rsidRPr="00852E2C" w:rsidRDefault="00C3569E" w:rsidP="005A402B">
            <w:pPr>
              <w:widowControl w:val="0"/>
              <w:spacing w:after="0" w:line="240" w:lineRule="auto"/>
              <w:ind w:right="-1"/>
              <w:jc w:val="center"/>
              <w:rPr>
                <w:rFonts w:ascii="Arial" w:hAnsi="Arial" w:cs="Arial"/>
                <w:b/>
                <w:sz w:val="20"/>
              </w:rPr>
            </w:pPr>
          </w:p>
          <w:p w14:paraId="110E3CCC" w14:textId="77777777" w:rsidR="00C3569E" w:rsidRPr="00852E2C" w:rsidRDefault="00C3569E" w:rsidP="005A402B">
            <w:pPr>
              <w:widowControl w:val="0"/>
              <w:spacing w:after="0" w:line="240" w:lineRule="auto"/>
              <w:ind w:right="-1"/>
              <w:jc w:val="center"/>
              <w:rPr>
                <w:rFonts w:ascii="Arial" w:hAnsi="Arial" w:cs="Arial"/>
                <w:sz w:val="20"/>
              </w:rPr>
            </w:pPr>
            <w:r w:rsidRPr="00852E2C">
              <w:rPr>
                <w:rFonts w:ascii="Arial" w:hAnsi="Arial" w:cs="Arial"/>
                <w:sz w:val="20"/>
              </w:rPr>
              <w:t>……...........................................................</w:t>
            </w:r>
          </w:p>
          <w:p w14:paraId="6A3F2B49" w14:textId="77777777" w:rsidR="00C3569E" w:rsidRPr="00852E2C" w:rsidRDefault="00C3569E" w:rsidP="005A402B">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146C6CCF" w14:textId="77777777" w:rsidR="00C3569E" w:rsidRPr="00852E2C" w:rsidRDefault="00C3569E" w:rsidP="005A402B">
            <w:pPr>
              <w:widowControl w:val="0"/>
              <w:spacing w:after="0" w:line="240" w:lineRule="auto"/>
              <w:ind w:right="-1"/>
              <w:jc w:val="center"/>
              <w:rPr>
                <w:rFonts w:ascii="Arial" w:hAnsi="Arial" w:cs="Arial"/>
                <w:b/>
                <w:sz w:val="20"/>
              </w:rPr>
            </w:pPr>
          </w:p>
        </w:tc>
      </w:tr>
    </w:tbl>
    <w:p w14:paraId="21073915" w14:textId="77777777" w:rsidR="00C3569E" w:rsidRPr="00852E2C" w:rsidRDefault="00C3569E" w:rsidP="005A402B">
      <w:pPr>
        <w:widowControl w:val="0"/>
        <w:spacing w:after="0" w:line="240" w:lineRule="auto"/>
        <w:jc w:val="center"/>
        <w:rPr>
          <w:rFonts w:ascii="Arial" w:hAnsi="Arial" w:cs="Arial"/>
          <w:b/>
        </w:rPr>
      </w:pPr>
    </w:p>
    <w:p w14:paraId="2D2593BA" w14:textId="77777777" w:rsidR="00C3569E" w:rsidRPr="00852E2C" w:rsidRDefault="00C3569E" w:rsidP="005A402B">
      <w:pPr>
        <w:widowControl w:val="0"/>
        <w:spacing w:after="0" w:line="240" w:lineRule="auto"/>
        <w:jc w:val="center"/>
        <w:rPr>
          <w:rFonts w:ascii="Arial" w:hAnsi="Arial" w:cs="Arial"/>
          <w:b/>
        </w:rPr>
      </w:pPr>
    </w:p>
    <w:p w14:paraId="15A109C9" w14:textId="77777777"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14:paraId="6A8A9955" w14:textId="77777777"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E0114DF" w14:textId="77777777"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14:paraId="64CBF1FB" w14:textId="77777777"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229486A" w14:textId="77777777"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F0F247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F6D3DC"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22A3E51"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39A58764" w14:textId="77777777" w:rsidR="001435FE" w:rsidRPr="00CD5328" w:rsidRDefault="001435FE" w:rsidP="001435FE">
      <w:pPr>
        <w:widowControl w:val="0"/>
        <w:spacing w:after="0" w:line="240" w:lineRule="auto"/>
        <w:jc w:val="center"/>
        <w:rPr>
          <w:rFonts w:ascii="Arial" w:hAnsi="Arial" w:cs="Arial"/>
          <w:b/>
          <w:sz w:val="20"/>
        </w:rPr>
      </w:pPr>
    </w:p>
    <w:p w14:paraId="1E47C94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301098C"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19D82384" w14:textId="77777777" w:rsidR="001435FE" w:rsidRDefault="001435FE" w:rsidP="001435FE">
      <w:pPr>
        <w:widowControl w:val="0"/>
        <w:spacing w:after="0" w:line="240" w:lineRule="auto"/>
        <w:rPr>
          <w:rFonts w:ascii="Arial" w:hAnsi="Arial" w:cs="Arial"/>
          <w:sz w:val="20"/>
        </w:rPr>
      </w:pPr>
    </w:p>
    <w:p w14:paraId="6E0F9EA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7124E3D" w14:textId="77777777" w:rsidR="002729FA" w:rsidRPr="00AB34DA" w:rsidRDefault="002729FA" w:rsidP="002729F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145068FB" w14:textId="77777777" w:rsidR="002729FA" w:rsidRPr="00AB34DA" w:rsidRDefault="002729FA" w:rsidP="002729FA">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40720EB4"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2AAD6F2" w14:textId="77777777" w:rsidR="001435FE" w:rsidRPr="00CD5328" w:rsidRDefault="001435FE" w:rsidP="001435FE">
      <w:pPr>
        <w:widowControl w:val="0"/>
        <w:spacing w:after="0" w:line="240" w:lineRule="auto"/>
        <w:ind w:left="708"/>
        <w:rPr>
          <w:rFonts w:ascii="Arial" w:hAnsi="Arial" w:cs="Arial"/>
          <w:sz w:val="20"/>
        </w:rPr>
      </w:pPr>
    </w:p>
    <w:p w14:paraId="1B1E4E07" w14:textId="77777777"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74A43004" w14:textId="77777777"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14:paraId="59D3029C" w14:textId="77777777" w:rsidR="00032485" w:rsidRDefault="00032485" w:rsidP="00BE1777">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0F180FF0"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292827EE" w14:textId="77777777" w:rsidR="00032485" w:rsidRPr="001D7001" w:rsidRDefault="00032485" w:rsidP="00BE1777">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A178BB3"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64572E0A" w14:textId="23D42D19" w:rsidR="00032485" w:rsidRPr="001D7001" w:rsidRDefault="00032485" w:rsidP="00BE1777">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F8E1191" w14:textId="77777777" w:rsidR="00032485" w:rsidRDefault="00032485" w:rsidP="005F6D5A">
      <w:pPr>
        <w:pStyle w:val="Textoindependiente"/>
        <w:widowControl w:val="0"/>
        <w:spacing w:after="0" w:line="240" w:lineRule="auto"/>
        <w:ind w:left="567" w:hanging="283"/>
        <w:jc w:val="both"/>
        <w:rPr>
          <w:rFonts w:ascii="Arial" w:hAnsi="Arial" w:cs="Arial"/>
          <w:sz w:val="20"/>
          <w:szCs w:val="20"/>
        </w:rPr>
      </w:pPr>
    </w:p>
    <w:p w14:paraId="0844E303" w14:textId="77777777" w:rsidR="00032485" w:rsidRPr="00AF2CC1" w:rsidRDefault="00032485" w:rsidP="00BE1777">
      <w:pPr>
        <w:pStyle w:val="Textoindependiente"/>
        <w:widowControl w:val="0"/>
        <w:numPr>
          <w:ilvl w:val="0"/>
          <w:numId w:val="34"/>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5C59CF7" w14:textId="77777777"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14:paraId="19239663" w14:textId="77777777" w:rsidR="00032485" w:rsidRPr="001D7001" w:rsidRDefault="00032485" w:rsidP="00BE1777">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054D019A"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764315CF" w14:textId="77777777" w:rsidR="00032485" w:rsidRPr="001D7001" w:rsidRDefault="00032485" w:rsidP="00BE1777">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06A88E21" w14:textId="77777777"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14:paraId="0B613912" w14:textId="77777777" w:rsidR="00032485" w:rsidRPr="001D7001" w:rsidRDefault="00032485" w:rsidP="00BE1777">
      <w:pPr>
        <w:pStyle w:val="Textoindependiente"/>
        <w:widowControl w:val="0"/>
        <w:numPr>
          <w:ilvl w:val="0"/>
          <w:numId w:val="34"/>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2BD71A0B"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60EDBCE"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33135670" w14:textId="77777777"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07E7D00C" w14:textId="77777777"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14:paraId="6325092A" w14:textId="77777777" w:rsidR="001435FE" w:rsidRDefault="001435FE" w:rsidP="001435FE">
      <w:pPr>
        <w:widowControl w:val="0"/>
        <w:autoSpaceDE w:val="0"/>
        <w:autoSpaceDN w:val="0"/>
        <w:adjustRightInd w:val="0"/>
        <w:spacing w:after="0" w:line="240" w:lineRule="auto"/>
        <w:jc w:val="both"/>
        <w:rPr>
          <w:rFonts w:ascii="Arial" w:hAnsi="Arial" w:cs="Arial"/>
          <w:color w:val="auto"/>
          <w:sz w:val="20"/>
        </w:rPr>
      </w:pPr>
    </w:p>
    <w:p w14:paraId="491D10A2" w14:textId="77777777" w:rsidR="007D3F51" w:rsidRDefault="007D3F51" w:rsidP="001435FE">
      <w:pPr>
        <w:widowControl w:val="0"/>
        <w:autoSpaceDE w:val="0"/>
        <w:autoSpaceDN w:val="0"/>
        <w:adjustRightInd w:val="0"/>
        <w:spacing w:after="0" w:line="240" w:lineRule="auto"/>
        <w:jc w:val="both"/>
        <w:rPr>
          <w:rFonts w:ascii="Arial" w:hAnsi="Arial" w:cs="Arial"/>
          <w:color w:val="auto"/>
          <w:sz w:val="20"/>
        </w:rPr>
      </w:pPr>
    </w:p>
    <w:p w14:paraId="7B13F389" w14:textId="77777777" w:rsidR="007D3F51" w:rsidRDefault="007D3F51" w:rsidP="001435FE">
      <w:pPr>
        <w:widowControl w:val="0"/>
        <w:autoSpaceDE w:val="0"/>
        <w:autoSpaceDN w:val="0"/>
        <w:adjustRightInd w:val="0"/>
        <w:spacing w:after="0" w:line="240" w:lineRule="auto"/>
        <w:jc w:val="both"/>
        <w:rPr>
          <w:rFonts w:ascii="Arial" w:hAnsi="Arial" w:cs="Arial"/>
          <w:color w:val="auto"/>
          <w:sz w:val="20"/>
        </w:rPr>
      </w:pPr>
    </w:p>
    <w:p w14:paraId="4772C30F" w14:textId="77777777" w:rsidR="007D3F51" w:rsidRDefault="007D3F51" w:rsidP="001435FE">
      <w:pPr>
        <w:widowControl w:val="0"/>
        <w:autoSpaceDE w:val="0"/>
        <w:autoSpaceDN w:val="0"/>
        <w:adjustRightInd w:val="0"/>
        <w:spacing w:after="0" w:line="240" w:lineRule="auto"/>
        <w:jc w:val="both"/>
        <w:rPr>
          <w:rFonts w:ascii="Arial" w:hAnsi="Arial" w:cs="Arial"/>
          <w:color w:val="auto"/>
          <w:sz w:val="20"/>
        </w:rPr>
      </w:pPr>
    </w:p>
    <w:p w14:paraId="18B1ECB2" w14:textId="77777777" w:rsidR="007D3F51" w:rsidRPr="007612BF" w:rsidRDefault="007D3F51" w:rsidP="001435FE">
      <w:pPr>
        <w:widowControl w:val="0"/>
        <w:autoSpaceDE w:val="0"/>
        <w:autoSpaceDN w:val="0"/>
        <w:adjustRightInd w:val="0"/>
        <w:spacing w:after="0" w:line="240" w:lineRule="auto"/>
        <w:jc w:val="both"/>
        <w:rPr>
          <w:rFonts w:ascii="Arial" w:hAnsi="Arial" w:cs="Arial"/>
          <w:color w:val="auto"/>
          <w:sz w:val="20"/>
        </w:rPr>
      </w:pPr>
    </w:p>
    <w:p w14:paraId="1EDD81ED" w14:textId="77777777"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14:paraId="32CE29A1" w14:textId="77777777"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14:paraId="2A1FD8B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CA7692"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4C338373"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6F46A665" w14:textId="77777777" w:rsidR="001435FE" w:rsidRPr="00F829C2" w:rsidRDefault="001435FE" w:rsidP="00F829C2">
      <w:pPr>
        <w:widowControl w:val="0"/>
        <w:tabs>
          <w:tab w:val="left" w:pos="0"/>
        </w:tabs>
        <w:spacing w:after="0" w:line="240" w:lineRule="auto"/>
        <w:jc w:val="both"/>
        <w:rPr>
          <w:rFonts w:ascii="Arial" w:hAnsi="Arial" w:cs="Arial"/>
          <w:color w:val="auto"/>
          <w:sz w:val="20"/>
        </w:rPr>
      </w:pPr>
    </w:p>
    <w:p w14:paraId="046A65CF" w14:textId="77777777"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55E8E9BA"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06615" w14:textId="77777777"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441675B6" w14:textId="77777777"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5B63F4" w14:textId="77777777"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CAE9A70" w14:textId="77777777" w:rsidR="00C92B6E" w:rsidRDefault="00C92B6E" w:rsidP="001435FE">
      <w:pPr>
        <w:pStyle w:val="Textoindependiente"/>
        <w:widowControl w:val="0"/>
        <w:spacing w:after="0" w:line="240" w:lineRule="auto"/>
        <w:jc w:val="center"/>
        <w:rPr>
          <w:rFonts w:ascii="Arial" w:hAnsi="Arial" w:cs="Arial"/>
          <w:b/>
          <w:sz w:val="20"/>
          <w:szCs w:val="20"/>
        </w:rPr>
      </w:pPr>
    </w:p>
    <w:p w14:paraId="416793ED" w14:textId="77777777"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14:paraId="2A5586BF"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1435FE">
        <w:rPr>
          <w:rFonts w:ascii="Arial" w:hAnsi="Arial" w:cs="Arial"/>
          <w:b/>
        </w:rPr>
        <w:t>3</w:t>
      </w:r>
    </w:p>
    <w:p w14:paraId="2E1F189E" w14:textId="77777777" w:rsidR="00F17D49" w:rsidRPr="00CD5328" w:rsidRDefault="00F17D49" w:rsidP="00CD5328">
      <w:pPr>
        <w:widowControl w:val="0"/>
        <w:spacing w:after="0" w:line="240" w:lineRule="auto"/>
        <w:ind w:right="-4"/>
        <w:jc w:val="center"/>
        <w:rPr>
          <w:rFonts w:ascii="Arial" w:hAnsi="Arial" w:cs="Arial"/>
          <w:b/>
          <w:sz w:val="20"/>
        </w:rPr>
      </w:pPr>
    </w:p>
    <w:p w14:paraId="7A0026F5"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72E382BB"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0B189A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31D026A" w14:textId="77777777" w:rsidR="002729FA" w:rsidRPr="00AB34DA" w:rsidRDefault="002729FA" w:rsidP="002729F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4AF281F6" w14:textId="77777777" w:rsidR="002729FA" w:rsidRPr="00AB34DA" w:rsidRDefault="002729FA" w:rsidP="002729FA">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6A8FB28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5BFEE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F2DBD6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8C8F463" w14:textId="77777777"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14:paraId="4054421F" w14:textId="68300CBB"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F31394" w:rsidRPr="00F31394">
        <w:rPr>
          <w:rFonts w:ascii="Arial" w:hAnsi="Arial" w:cs="Arial"/>
          <w:i/>
          <w:sz w:val="20"/>
        </w:rPr>
        <w:t>SERVICIO DE MANTENIMIENTO DE CASETA DE BOMBEO DE AGUA POTABLE, SUMINISTRO DE INSTALACION DE UNA ELECTROBOMBA DE 10 HP PARA EL SISTEMA DE IMPULSION DE AGUA POTABLE Y SERVICIO DE MANTENIMIENTO DE BOMBA SUMERGIBLE DE 20 HP EN CASETA DE POZO TUBULAR DE SISTEMA DE IMPULSION DE AGUA POTABLE DEL ESTABLECIMIENTO PENITENCIARIO DE PIURA DE LA OFICINA REGIONAL NORTE - INPE</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14:paraId="7B7976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DB1D16B"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9BBDED9" w14:textId="77777777"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14:paraId="2760F0B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4D006E8E"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249E2D02"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63315D06" w14:textId="77777777"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14:paraId="77CA8AF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042132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1E493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90CF5F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31450E8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4B05F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62FD187" w14:textId="77777777" w:rsidR="00F17D49" w:rsidRPr="00CD5328" w:rsidRDefault="00F17D49" w:rsidP="00CD5328">
      <w:pPr>
        <w:widowControl w:val="0"/>
        <w:spacing w:after="0" w:line="240" w:lineRule="auto"/>
        <w:jc w:val="center"/>
        <w:rPr>
          <w:rFonts w:ascii="Arial" w:hAnsi="Arial" w:cs="Arial"/>
          <w:b/>
          <w:sz w:val="20"/>
        </w:rPr>
      </w:pPr>
    </w:p>
    <w:p w14:paraId="2386263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752E0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6747E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1DC782"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7B8B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B340A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C382B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7A3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38CEF3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C1A31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9B67B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E71C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8390F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01A661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FCB53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5E8CB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448895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14:paraId="791C6485" w14:textId="77777777"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C8BD8B" w14:textId="77777777"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14:paraId="01226A4F" w14:textId="77777777"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493927" w14:textId="77777777"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205503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7C1AA2"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1B7A75C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4</w:t>
      </w:r>
    </w:p>
    <w:p w14:paraId="70E10A4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64954EBB" w14:textId="77777777" w:rsidR="001435FE" w:rsidRDefault="001435FE" w:rsidP="001435FE">
      <w:pPr>
        <w:widowControl w:val="0"/>
        <w:spacing w:after="0" w:line="240" w:lineRule="auto"/>
        <w:jc w:val="both"/>
        <w:rPr>
          <w:rFonts w:ascii="Arial" w:hAnsi="Arial" w:cs="Arial"/>
          <w:sz w:val="20"/>
        </w:rPr>
      </w:pPr>
    </w:p>
    <w:p w14:paraId="30E722A1" w14:textId="77777777" w:rsidR="002729FA" w:rsidRPr="00CD5328" w:rsidRDefault="002729FA" w:rsidP="001435FE">
      <w:pPr>
        <w:widowControl w:val="0"/>
        <w:spacing w:after="0" w:line="240" w:lineRule="auto"/>
        <w:jc w:val="both"/>
        <w:rPr>
          <w:rFonts w:ascii="Arial" w:hAnsi="Arial" w:cs="Arial"/>
          <w:sz w:val="20"/>
        </w:rPr>
      </w:pPr>
    </w:p>
    <w:p w14:paraId="4EFA4CB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D9C4ACD" w14:textId="77777777" w:rsidR="002729FA" w:rsidRPr="00AB34DA" w:rsidRDefault="002729FA" w:rsidP="002729F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6FEEA2C4" w14:textId="77777777" w:rsidR="002729FA" w:rsidRPr="00AB34DA" w:rsidRDefault="002729FA" w:rsidP="002729FA">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667CD69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E412E21" w14:textId="77777777" w:rsidR="001435FE" w:rsidRPr="00CD5328" w:rsidRDefault="001435FE" w:rsidP="001435FE">
      <w:pPr>
        <w:widowControl w:val="0"/>
        <w:spacing w:after="0" w:line="240" w:lineRule="auto"/>
        <w:jc w:val="both"/>
        <w:rPr>
          <w:rFonts w:ascii="Arial" w:hAnsi="Arial" w:cs="Arial"/>
          <w:b/>
          <w:sz w:val="20"/>
        </w:rPr>
      </w:pPr>
    </w:p>
    <w:p w14:paraId="05938893" w14:textId="77777777" w:rsidR="001435FE" w:rsidRPr="00CD5328" w:rsidRDefault="001435FE" w:rsidP="001435FE">
      <w:pPr>
        <w:widowControl w:val="0"/>
        <w:spacing w:after="0" w:line="240" w:lineRule="auto"/>
        <w:jc w:val="both"/>
        <w:rPr>
          <w:rFonts w:ascii="Arial" w:hAnsi="Arial" w:cs="Arial"/>
          <w:sz w:val="20"/>
        </w:rPr>
      </w:pPr>
    </w:p>
    <w:p w14:paraId="07EB280D" w14:textId="77777777" w:rsidR="001435FE" w:rsidRPr="00CD5328" w:rsidRDefault="001435FE" w:rsidP="001435FE">
      <w:pPr>
        <w:widowControl w:val="0"/>
        <w:spacing w:after="0" w:line="240" w:lineRule="auto"/>
        <w:jc w:val="both"/>
        <w:rPr>
          <w:rFonts w:ascii="Arial" w:hAnsi="Arial" w:cs="Arial"/>
          <w:sz w:val="20"/>
        </w:rPr>
      </w:pPr>
    </w:p>
    <w:p w14:paraId="636C3A7C" w14:textId="5A66E344"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de</w:t>
      </w:r>
      <w:r w:rsidRPr="00B80875">
        <w:rPr>
          <w:rFonts w:ascii="Arial" w:hAnsi="Arial" w:cs="Arial"/>
          <w:b/>
          <w:sz w:val="20"/>
        </w:rPr>
        <w:t xml:space="preserve"> </w:t>
      </w:r>
      <w:r w:rsidR="00993CFF" w:rsidRPr="00B80875">
        <w:rPr>
          <w:rFonts w:ascii="Arial" w:hAnsi="Arial" w:cs="Arial"/>
          <w:b/>
          <w:sz w:val="20"/>
        </w:rPr>
        <w:t>DIEZ (10) DIAS CALENDARIOS</w:t>
      </w:r>
      <w:r w:rsidR="00487260">
        <w:rPr>
          <w:rFonts w:ascii="Arial" w:hAnsi="Arial" w:cs="Arial"/>
          <w:bCs/>
          <w:sz w:val="20"/>
        </w:rPr>
        <w:t>.</w:t>
      </w:r>
    </w:p>
    <w:p w14:paraId="4A0C96FD" w14:textId="77777777" w:rsidR="001435FE" w:rsidRPr="00E76931" w:rsidRDefault="001435FE" w:rsidP="001435FE">
      <w:pPr>
        <w:widowControl w:val="0"/>
        <w:spacing w:after="0" w:line="240" w:lineRule="auto"/>
        <w:jc w:val="both"/>
        <w:rPr>
          <w:rFonts w:ascii="Arial" w:hAnsi="Arial" w:cs="Arial"/>
          <w:color w:val="auto"/>
          <w:sz w:val="20"/>
        </w:rPr>
      </w:pPr>
    </w:p>
    <w:p w14:paraId="60094FFC"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604E5BD9"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92683DA" w14:textId="77777777"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14:paraId="159D0AE1"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44B7148F"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3E9C7BFB" w14:textId="77777777"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14:paraId="144D115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9F298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409ABC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20F31D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BF7719F"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0ECED847"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04BC4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BD6E5C" w14:textId="77777777" w:rsidR="001435FE" w:rsidRDefault="001435FE" w:rsidP="00CD5328">
      <w:pPr>
        <w:pStyle w:val="Textoindependiente"/>
        <w:widowControl w:val="0"/>
        <w:spacing w:after="0" w:line="240" w:lineRule="auto"/>
        <w:jc w:val="center"/>
        <w:rPr>
          <w:rFonts w:ascii="Arial" w:hAnsi="Arial" w:cs="Arial"/>
          <w:b/>
          <w:lang w:val="es-PE"/>
        </w:rPr>
      </w:pPr>
    </w:p>
    <w:p w14:paraId="2F3FAACC" w14:textId="77777777" w:rsidR="00032485" w:rsidRDefault="00032485">
      <w:pPr>
        <w:spacing w:after="0" w:line="240" w:lineRule="auto"/>
        <w:rPr>
          <w:rFonts w:ascii="Arial" w:hAnsi="Arial" w:cs="Arial"/>
          <w:b/>
        </w:rPr>
      </w:pPr>
    </w:p>
    <w:p w14:paraId="388812C0" w14:textId="77777777" w:rsidR="00032485" w:rsidRDefault="00032485">
      <w:pPr>
        <w:spacing w:after="0" w:line="240" w:lineRule="auto"/>
        <w:rPr>
          <w:rFonts w:ascii="Arial" w:hAnsi="Arial" w:cs="Arial"/>
          <w:b/>
        </w:rPr>
      </w:pPr>
    </w:p>
    <w:p w14:paraId="574423E5" w14:textId="77777777" w:rsidR="00032485" w:rsidRDefault="00032485">
      <w:pPr>
        <w:spacing w:after="0" w:line="240" w:lineRule="auto"/>
        <w:rPr>
          <w:rFonts w:ascii="Arial" w:hAnsi="Arial" w:cs="Arial"/>
          <w:b/>
        </w:rPr>
      </w:pPr>
    </w:p>
    <w:p w14:paraId="6C21E15B" w14:textId="77777777" w:rsidR="00032485" w:rsidRDefault="00032485">
      <w:pPr>
        <w:spacing w:after="0" w:line="240" w:lineRule="auto"/>
        <w:rPr>
          <w:rFonts w:ascii="Arial" w:hAnsi="Arial" w:cs="Arial"/>
          <w:b/>
        </w:rPr>
      </w:pPr>
    </w:p>
    <w:p w14:paraId="6ACF3FBD" w14:textId="77777777" w:rsidR="00032485" w:rsidRDefault="00032485">
      <w:pPr>
        <w:spacing w:after="0" w:line="240" w:lineRule="auto"/>
        <w:rPr>
          <w:rFonts w:ascii="Arial" w:hAnsi="Arial" w:cs="Arial"/>
          <w:b/>
        </w:rPr>
      </w:pPr>
    </w:p>
    <w:p w14:paraId="2BCD3437" w14:textId="77777777" w:rsidR="00032485" w:rsidRDefault="00032485">
      <w:pPr>
        <w:spacing w:after="0" w:line="240" w:lineRule="auto"/>
        <w:rPr>
          <w:rFonts w:ascii="Arial" w:hAnsi="Arial" w:cs="Arial"/>
          <w:b/>
        </w:rPr>
      </w:pPr>
    </w:p>
    <w:p w14:paraId="7A58F3E0" w14:textId="77777777" w:rsidR="00032485" w:rsidRDefault="00032485">
      <w:pPr>
        <w:spacing w:after="0" w:line="240" w:lineRule="auto"/>
        <w:rPr>
          <w:rFonts w:ascii="Arial" w:hAnsi="Arial" w:cs="Arial"/>
          <w:b/>
        </w:rPr>
      </w:pPr>
    </w:p>
    <w:p w14:paraId="4190C6AB" w14:textId="77777777" w:rsidR="00032485" w:rsidRDefault="00032485">
      <w:pPr>
        <w:spacing w:after="0" w:line="240" w:lineRule="auto"/>
        <w:rPr>
          <w:rFonts w:ascii="Arial" w:hAnsi="Arial" w:cs="Arial"/>
          <w:b/>
        </w:rPr>
      </w:pPr>
    </w:p>
    <w:p w14:paraId="6A227658" w14:textId="77777777" w:rsidR="00032485" w:rsidRDefault="00032485">
      <w:pPr>
        <w:spacing w:after="0" w:line="240" w:lineRule="auto"/>
        <w:rPr>
          <w:rFonts w:ascii="Arial" w:hAnsi="Arial" w:cs="Arial"/>
          <w:b/>
        </w:rPr>
      </w:pPr>
    </w:p>
    <w:p w14:paraId="47230135" w14:textId="77777777" w:rsidR="00C92B6E" w:rsidRDefault="00C92B6E">
      <w:pPr>
        <w:spacing w:after="0" w:line="240" w:lineRule="auto"/>
        <w:rPr>
          <w:rFonts w:ascii="Arial" w:hAnsi="Arial" w:cs="Arial"/>
          <w:b/>
        </w:rPr>
      </w:pPr>
      <w:r>
        <w:rPr>
          <w:rFonts w:ascii="Arial" w:hAnsi="Arial" w:cs="Arial"/>
          <w:b/>
        </w:rPr>
        <w:br w:type="page"/>
      </w:r>
    </w:p>
    <w:p w14:paraId="7B0F9A55" w14:textId="77777777"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5</w:t>
      </w:r>
    </w:p>
    <w:p w14:paraId="20A0AF62" w14:textId="77777777" w:rsidR="00032485" w:rsidRPr="00CD5328" w:rsidRDefault="00032485" w:rsidP="00032485">
      <w:pPr>
        <w:pStyle w:val="Textoindependiente"/>
        <w:widowControl w:val="0"/>
        <w:spacing w:after="0" w:line="240" w:lineRule="auto"/>
        <w:jc w:val="center"/>
        <w:rPr>
          <w:rFonts w:ascii="Arial" w:hAnsi="Arial" w:cs="Arial"/>
          <w:sz w:val="20"/>
          <w:szCs w:val="20"/>
        </w:rPr>
      </w:pPr>
    </w:p>
    <w:p w14:paraId="4F7509DC"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8080CCB" w14:textId="77777777"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7DFB9B6" w14:textId="77777777" w:rsidR="00032485" w:rsidRPr="00CD5328" w:rsidRDefault="00032485" w:rsidP="00032485">
      <w:pPr>
        <w:pStyle w:val="Textoindependiente"/>
        <w:widowControl w:val="0"/>
        <w:spacing w:after="0" w:line="240" w:lineRule="auto"/>
        <w:rPr>
          <w:rFonts w:ascii="Arial" w:hAnsi="Arial" w:cs="Arial"/>
          <w:sz w:val="20"/>
          <w:szCs w:val="20"/>
        </w:rPr>
      </w:pPr>
    </w:p>
    <w:p w14:paraId="506774E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14:paraId="2E2843D8" w14:textId="77777777" w:rsidR="002729FA" w:rsidRPr="00AB34DA" w:rsidRDefault="002729FA" w:rsidP="002729F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59BF88A3" w14:textId="77777777" w:rsidR="002729FA" w:rsidRPr="00AB34DA" w:rsidRDefault="002729FA" w:rsidP="002729FA">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3247B1D5" w14:textId="77777777"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Presente.-</w:t>
      </w:r>
    </w:p>
    <w:p w14:paraId="037E1153" w14:textId="77777777" w:rsidR="00032485" w:rsidRPr="00CD5328" w:rsidRDefault="00032485" w:rsidP="00032485">
      <w:pPr>
        <w:widowControl w:val="0"/>
        <w:spacing w:after="0" w:line="240" w:lineRule="auto"/>
        <w:jc w:val="both"/>
        <w:rPr>
          <w:rFonts w:ascii="Arial" w:hAnsi="Arial" w:cs="Arial"/>
          <w:sz w:val="20"/>
        </w:rPr>
      </w:pPr>
    </w:p>
    <w:p w14:paraId="6D717CAB" w14:textId="381D1213" w:rsidR="006D1924" w:rsidRPr="00AB34DA" w:rsidRDefault="00032485" w:rsidP="006D1924">
      <w:pPr>
        <w:widowControl w:val="0"/>
        <w:spacing w:after="0" w:line="240" w:lineRule="auto"/>
        <w:jc w:val="both"/>
        <w:rPr>
          <w:rFonts w:ascii="Arial" w:hAnsi="Arial" w:cs="Arial"/>
          <w:b/>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sidR="006D1924" w:rsidRPr="00AB34DA">
        <w:rPr>
          <w:rFonts w:ascii="Arial" w:hAnsi="Arial" w:cs="Arial"/>
          <w:b/>
          <w:sz w:val="20"/>
        </w:rPr>
        <w:t>ADJUDICACIÓN SIMPLIFICADA Nº 002-2023-INPE/ORNCH – PRIMERA CONVOCATORIA</w:t>
      </w:r>
      <w:r w:rsidR="006D1924" w:rsidRPr="00AB34DA">
        <w:rPr>
          <w:rFonts w:ascii="Arial" w:hAnsi="Arial" w:cs="Arial"/>
          <w:bCs/>
          <w:sz w:val="20"/>
        </w:rPr>
        <w:t>.</w:t>
      </w:r>
    </w:p>
    <w:p w14:paraId="2BBF3C28" w14:textId="77777777" w:rsidR="00790A5B" w:rsidRPr="00CD5328" w:rsidRDefault="00790A5B" w:rsidP="00032485">
      <w:pPr>
        <w:widowControl w:val="0"/>
        <w:spacing w:after="0" w:line="240" w:lineRule="auto"/>
        <w:jc w:val="both"/>
        <w:rPr>
          <w:rFonts w:ascii="Arial" w:hAnsi="Arial" w:cs="Arial"/>
          <w:sz w:val="20"/>
        </w:rPr>
      </w:pPr>
    </w:p>
    <w:p w14:paraId="62739442" w14:textId="77777777"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070B9DFE" w14:textId="77777777" w:rsidR="00032485" w:rsidRDefault="00032485" w:rsidP="00BE1777">
      <w:pPr>
        <w:pStyle w:val="Prrafodelista"/>
        <w:numPr>
          <w:ilvl w:val="0"/>
          <w:numId w:val="18"/>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14:paraId="63B8CFF8" w14:textId="77777777" w:rsidR="00032485" w:rsidRPr="00CC1CC2" w:rsidRDefault="00032485" w:rsidP="00032485">
      <w:pPr>
        <w:pStyle w:val="Prrafodelista"/>
        <w:spacing w:after="0" w:line="240" w:lineRule="auto"/>
        <w:ind w:left="360"/>
        <w:jc w:val="both"/>
        <w:rPr>
          <w:rFonts w:ascii="Arial" w:hAnsi="Arial" w:cs="Arial"/>
          <w:color w:val="auto"/>
          <w:sz w:val="20"/>
        </w:rPr>
      </w:pPr>
    </w:p>
    <w:p w14:paraId="440F4DDC" w14:textId="77777777" w:rsidR="00032485" w:rsidRPr="00CC1CC2" w:rsidRDefault="00032485" w:rsidP="00BE1777">
      <w:pPr>
        <w:pStyle w:val="Prrafodelista"/>
        <w:numPr>
          <w:ilvl w:val="0"/>
          <w:numId w:val="19"/>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14:paraId="1A2AD8ED" w14:textId="77777777" w:rsidR="00032485" w:rsidRPr="00CC1CC2" w:rsidRDefault="00032485" w:rsidP="00BE1777">
      <w:pPr>
        <w:pStyle w:val="Prrafodelista"/>
        <w:numPr>
          <w:ilvl w:val="0"/>
          <w:numId w:val="19"/>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14:paraId="78D0B411" w14:textId="77777777" w:rsidR="00032485" w:rsidRPr="00CC1CC2" w:rsidRDefault="00032485" w:rsidP="00032485">
      <w:pPr>
        <w:pStyle w:val="Prrafodelista"/>
        <w:spacing w:line="240" w:lineRule="auto"/>
        <w:ind w:left="360"/>
        <w:jc w:val="both"/>
        <w:rPr>
          <w:rFonts w:ascii="Arial" w:hAnsi="Arial" w:cs="Arial"/>
          <w:sz w:val="20"/>
        </w:rPr>
      </w:pPr>
    </w:p>
    <w:p w14:paraId="7998E450" w14:textId="77777777" w:rsidR="00032485" w:rsidRPr="00CC1CC2" w:rsidRDefault="00032485" w:rsidP="00BE1777">
      <w:pPr>
        <w:pStyle w:val="Prrafodelista"/>
        <w:numPr>
          <w:ilvl w:val="0"/>
          <w:numId w:val="18"/>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97BBFE1" w14:textId="77777777" w:rsidR="00032485" w:rsidRPr="00CC1CC2" w:rsidRDefault="00032485" w:rsidP="00032485">
      <w:pPr>
        <w:pStyle w:val="Prrafodelista"/>
        <w:spacing w:line="240" w:lineRule="auto"/>
        <w:rPr>
          <w:rFonts w:ascii="Arial" w:hAnsi="Arial" w:cs="Arial"/>
          <w:sz w:val="20"/>
        </w:rPr>
      </w:pPr>
    </w:p>
    <w:p w14:paraId="1B7D0D75" w14:textId="77777777"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14:paraId="2779F894" w14:textId="77777777" w:rsidR="00032485" w:rsidRPr="00CC1CC2" w:rsidRDefault="00032485" w:rsidP="00032485">
      <w:pPr>
        <w:pStyle w:val="Prrafodelista"/>
        <w:spacing w:line="240" w:lineRule="auto"/>
        <w:ind w:left="360"/>
        <w:jc w:val="both"/>
        <w:rPr>
          <w:rFonts w:ascii="Arial" w:hAnsi="Arial" w:cs="Arial"/>
          <w:sz w:val="20"/>
        </w:rPr>
      </w:pPr>
    </w:p>
    <w:p w14:paraId="0D420CA7" w14:textId="77777777" w:rsidR="00032485" w:rsidRPr="00CC1CC2" w:rsidRDefault="00032485" w:rsidP="00BE1777">
      <w:pPr>
        <w:pStyle w:val="Prrafodelista"/>
        <w:numPr>
          <w:ilvl w:val="0"/>
          <w:numId w:val="18"/>
        </w:numPr>
        <w:spacing w:after="0" w:line="240" w:lineRule="auto"/>
        <w:jc w:val="both"/>
        <w:rPr>
          <w:rFonts w:ascii="Arial" w:hAnsi="Arial" w:cs="Arial"/>
          <w:sz w:val="20"/>
        </w:rPr>
      </w:pPr>
      <w:r w:rsidRPr="00CC1CC2">
        <w:rPr>
          <w:rFonts w:ascii="Arial" w:hAnsi="Arial" w:cs="Arial"/>
          <w:sz w:val="20"/>
        </w:rPr>
        <w:t>Fijamos nuestro domicilio legal común en [.............................].</w:t>
      </w:r>
    </w:p>
    <w:p w14:paraId="39EC0FB3" w14:textId="77777777" w:rsidR="00032485" w:rsidRPr="00CC1CC2" w:rsidRDefault="00032485" w:rsidP="00032485">
      <w:pPr>
        <w:pStyle w:val="Prrafodelista"/>
        <w:spacing w:line="240" w:lineRule="auto"/>
        <w:ind w:left="360"/>
        <w:jc w:val="both"/>
        <w:rPr>
          <w:rFonts w:ascii="Arial" w:hAnsi="Arial" w:cs="Arial"/>
          <w:sz w:val="20"/>
        </w:rPr>
      </w:pPr>
    </w:p>
    <w:p w14:paraId="3023263D" w14:textId="77777777" w:rsidR="00032485" w:rsidRPr="00CC1CC2" w:rsidRDefault="00032485" w:rsidP="00BE1777">
      <w:pPr>
        <w:pStyle w:val="Prrafodelista"/>
        <w:numPr>
          <w:ilvl w:val="0"/>
          <w:numId w:val="18"/>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14:paraId="4F7EAE54" w14:textId="77777777"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A1FB493" w14:textId="77777777" w:rsidTr="001117BA">
        <w:trPr>
          <w:trHeight w:val="646"/>
        </w:trPr>
        <w:tc>
          <w:tcPr>
            <w:tcW w:w="563" w:type="dxa"/>
            <w:vAlign w:val="center"/>
          </w:tcPr>
          <w:p w14:paraId="49F2A0E2"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C12EC2B"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7CFB274D"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14:paraId="3D5F5221"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14:paraId="5251D5BF" w14:textId="77777777" w:rsidTr="001117BA">
        <w:trPr>
          <w:trHeight w:val="476"/>
        </w:trPr>
        <w:tc>
          <w:tcPr>
            <w:tcW w:w="8114" w:type="dxa"/>
            <w:vAlign w:val="center"/>
          </w:tcPr>
          <w:p w14:paraId="0CDE96F4"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1E8B0" w14:textId="77777777"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14:paraId="44A72C44" w14:textId="77777777" w:rsidTr="001117BA">
        <w:trPr>
          <w:trHeight w:val="646"/>
        </w:trPr>
        <w:tc>
          <w:tcPr>
            <w:tcW w:w="567" w:type="dxa"/>
            <w:vAlign w:val="center"/>
          </w:tcPr>
          <w:p w14:paraId="1AC87BC9" w14:textId="77777777"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8418B50"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58A45DE" w14:textId="77777777"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6"/>
            </w:r>
          </w:p>
        </w:tc>
      </w:tr>
    </w:tbl>
    <w:p w14:paraId="5C5A05A4" w14:textId="77777777"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14:paraId="3CC05853" w14:textId="77777777" w:rsidTr="001117BA">
        <w:trPr>
          <w:trHeight w:val="476"/>
        </w:trPr>
        <w:tc>
          <w:tcPr>
            <w:tcW w:w="8114" w:type="dxa"/>
            <w:gridSpan w:val="2"/>
            <w:vAlign w:val="center"/>
          </w:tcPr>
          <w:p w14:paraId="049755B9"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14:paraId="5230F4CF" w14:textId="77777777" w:rsidTr="001117BA">
        <w:trPr>
          <w:trHeight w:val="476"/>
        </w:trPr>
        <w:tc>
          <w:tcPr>
            <w:tcW w:w="7122" w:type="dxa"/>
            <w:vAlign w:val="center"/>
          </w:tcPr>
          <w:p w14:paraId="3A0931E2" w14:textId="77777777"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DCB7AC1" w14:textId="77777777"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7"/>
            </w:r>
          </w:p>
        </w:tc>
      </w:tr>
    </w:tbl>
    <w:p w14:paraId="3B2C99F8" w14:textId="77777777" w:rsidR="00032485" w:rsidRDefault="00032485" w:rsidP="00032485">
      <w:pPr>
        <w:pStyle w:val="Prrafodelista"/>
        <w:widowControl w:val="0"/>
        <w:spacing w:after="0" w:line="240" w:lineRule="auto"/>
        <w:ind w:left="360"/>
        <w:jc w:val="both"/>
        <w:rPr>
          <w:rFonts w:ascii="Arial" w:hAnsi="Arial" w:cs="Arial"/>
          <w:color w:val="auto"/>
          <w:sz w:val="20"/>
        </w:rPr>
      </w:pPr>
    </w:p>
    <w:p w14:paraId="391B80BB" w14:textId="77777777" w:rsidR="00032485" w:rsidRPr="00BF625C" w:rsidRDefault="00032485" w:rsidP="00032485">
      <w:pPr>
        <w:pStyle w:val="Prrafodelista"/>
        <w:widowControl w:val="0"/>
        <w:spacing w:after="0" w:line="240" w:lineRule="auto"/>
        <w:ind w:left="360"/>
        <w:jc w:val="both"/>
        <w:rPr>
          <w:rFonts w:ascii="Arial" w:hAnsi="Arial" w:cs="Arial"/>
          <w:color w:val="auto"/>
          <w:sz w:val="20"/>
        </w:rPr>
      </w:pPr>
    </w:p>
    <w:p w14:paraId="6F266444" w14:textId="77777777"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2EE178D8" w14:textId="77777777"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14:paraId="1E1BC1E1" w14:textId="77777777" w:rsidTr="001117BA">
        <w:trPr>
          <w:jc w:val="center"/>
        </w:trPr>
        <w:tc>
          <w:tcPr>
            <w:tcW w:w="3867" w:type="dxa"/>
          </w:tcPr>
          <w:p w14:paraId="1AE5BEED" w14:textId="77777777" w:rsidR="00032485" w:rsidRDefault="00032485" w:rsidP="001117BA">
            <w:pPr>
              <w:widowControl w:val="0"/>
              <w:spacing w:after="0" w:line="240" w:lineRule="auto"/>
              <w:rPr>
                <w:rFonts w:ascii="Arial" w:hAnsi="Arial" w:cs="Arial"/>
                <w:color w:val="auto"/>
                <w:sz w:val="20"/>
              </w:rPr>
            </w:pPr>
          </w:p>
          <w:p w14:paraId="7ADA565F" w14:textId="77777777" w:rsidR="00032485" w:rsidRDefault="00032485" w:rsidP="001117BA">
            <w:pPr>
              <w:widowControl w:val="0"/>
              <w:spacing w:after="0" w:line="240" w:lineRule="auto"/>
              <w:rPr>
                <w:rFonts w:ascii="Arial" w:hAnsi="Arial" w:cs="Arial"/>
                <w:color w:val="auto"/>
                <w:sz w:val="20"/>
              </w:rPr>
            </w:pPr>
          </w:p>
          <w:p w14:paraId="25307745" w14:textId="77777777" w:rsidR="00032485" w:rsidRPr="00BF625C" w:rsidRDefault="00032485" w:rsidP="001117BA">
            <w:pPr>
              <w:widowControl w:val="0"/>
              <w:spacing w:after="0" w:line="240" w:lineRule="auto"/>
              <w:rPr>
                <w:rFonts w:ascii="Arial" w:hAnsi="Arial" w:cs="Arial"/>
                <w:color w:val="auto"/>
                <w:sz w:val="20"/>
              </w:rPr>
            </w:pPr>
          </w:p>
          <w:p w14:paraId="4F5C562D"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lastRenderedPageBreak/>
              <w:t>..………………………………………….</w:t>
            </w:r>
          </w:p>
          <w:p w14:paraId="2462DA76"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F6399BC"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B0DBC55" w14:textId="77777777"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8FEC63F" w14:textId="77777777" w:rsidR="00032485" w:rsidRPr="00BF625C" w:rsidRDefault="00032485" w:rsidP="001117BA">
            <w:pPr>
              <w:widowControl w:val="0"/>
              <w:spacing w:after="0" w:line="240" w:lineRule="auto"/>
              <w:rPr>
                <w:rFonts w:asciiTheme="minorHAnsi" w:hAnsiTheme="minorHAnsi"/>
                <w:color w:val="auto"/>
              </w:rPr>
            </w:pPr>
          </w:p>
        </w:tc>
        <w:tc>
          <w:tcPr>
            <w:tcW w:w="3855" w:type="dxa"/>
          </w:tcPr>
          <w:p w14:paraId="71082FA8" w14:textId="77777777" w:rsidR="00032485" w:rsidRDefault="00032485" w:rsidP="001117BA">
            <w:pPr>
              <w:widowControl w:val="0"/>
              <w:spacing w:after="0" w:line="240" w:lineRule="auto"/>
              <w:rPr>
                <w:rFonts w:ascii="Arial" w:hAnsi="Arial" w:cs="Arial"/>
                <w:color w:val="auto"/>
                <w:sz w:val="20"/>
              </w:rPr>
            </w:pPr>
          </w:p>
          <w:p w14:paraId="621938E4" w14:textId="77777777" w:rsidR="00032485" w:rsidRDefault="00032485" w:rsidP="001117BA">
            <w:pPr>
              <w:widowControl w:val="0"/>
              <w:spacing w:after="0" w:line="240" w:lineRule="auto"/>
              <w:rPr>
                <w:rFonts w:ascii="Arial" w:hAnsi="Arial" w:cs="Arial"/>
                <w:color w:val="auto"/>
                <w:sz w:val="20"/>
              </w:rPr>
            </w:pPr>
          </w:p>
          <w:p w14:paraId="7CA85C37" w14:textId="77777777" w:rsidR="00032485" w:rsidRPr="00BF625C" w:rsidRDefault="00032485" w:rsidP="001117BA">
            <w:pPr>
              <w:widowControl w:val="0"/>
              <w:spacing w:after="0" w:line="240" w:lineRule="auto"/>
              <w:rPr>
                <w:rFonts w:ascii="Arial" w:hAnsi="Arial" w:cs="Arial"/>
                <w:color w:val="auto"/>
                <w:sz w:val="20"/>
              </w:rPr>
            </w:pPr>
          </w:p>
          <w:p w14:paraId="61E69E91" w14:textId="77777777"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lastRenderedPageBreak/>
              <w:t>..…………………………………………..</w:t>
            </w:r>
          </w:p>
          <w:p w14:paraId="675E12C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1F03C1BA" w14:textId="77777777"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6E2BB716" w14:textId="77777777"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29E9840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7E7A7EE4"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14:paraId="3C62F12E" w14:textId="77777777"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14:paraId="3ACB5165" w14:textId="77777777"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14:paraId="4EE13B0D"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FE67CF" w14:textId="77777777"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14:paraId="60D45697" w14:textId="7777777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A34D2C" w14:textId="77777777"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14:paraId="4D0AD53E" w14:textId="77777777" w:rsidR="00AB2591" w:rsidRDefault="00AB2591">
      <w:pPr>
        <w:spacing w:after="0" w:line="240" w:lineRule="auto"/>
        <w:rPr>
          <w:rFonts w:ascii="Arial" w:eastAsia="Times New Roman" w:hAnsi="Arial" w:cs="Arial"/>
          <w:b/>
          <w:color w:val="auto"/>
          <w:szCs w:val="22"/>
          <w:lang w:eastAsia="en-US"/>
        </w:rPr>
      </w:pPr>
    </w:p>
    <w:p w14:paraId="33A38510" w14:textId="77777777" w:rsidR="00032485" w:rsidRDefault="00032485">
      <w:pPr>
        <w:spacing w:after="0" w:line="240" w:lineRule="auto"/>
        <w:rPr>
          <w:rFonts w:ascii="Arial" w:eastAsia="Times New Roman" w:hAnsi="Arial" w:cs="Arial"/>
          <w:b/>
          <w:color w:val="auto"/>
          <w:szCs w:val="22"/>
          <w:lang w:eastAsia="en-US"/>
        </w:rPr>
      </w:pPr>
    </w:p>
    <w:p w14:paraId="233492FA" w14:textId="77777777"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tbl>
      <w:tblPr>
        <w:tblStyle w:val="Tabladecuadrcula1clara-nfasis33"/>
        <w:tblW w:w="9072" w:type="dxa"/>
        <w:tblLook w:val="04A0" w:firstRow="1" w:lastRow="0" w:firstColumn="1" w:lastColumn="0" w:noHBand="0" w:noVBand="1"/>
      </w:tblPr>
      <w:tblGrid>
        <w:gridCol w:w="9072"/>
      </w:tblGrid>
      <w:tr w:rsidR="005975A5" w:rsidRPr="00852E2C" w14:paraId="338A3B06" w14:textId="77777777" w:rsidTr="002729FA">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14:paraId="5F7F591B" w14:textId="77777777" w:rsidR="005975A5" w:rsidRPr="00852E2C" w:rsidRDefault="005975A5" w:rsidP="008B08E1">
            <w:pPr>
              <w:spacing w:after="0"/>
              <w:jc w:val="both"/>
              <w:rPr>
                <w:rFonts w:ascii="Arial" w:hAnsi="Arial" w:cs="Arial"/>
                <w:color w:val="000099"/>
                <w:sz w:val="19"/>
                <w:szCs w:val="19"/>
                <w:lang w:val="es-ES"/>
              </w:rPr>
            </w:pPr>
            <w:r w:rsidRPr="00852E2C">
              <w:rPr>
                <w:rFonts w:ascii="Arial" w:hAnsi="Arial" w:cs="Arial"/>
                <w:color w:val="000099"/>
                <w:sz w:val="19"/>
                <w:szCs w:val="19"/>
                <w:lang w:val="es-ES"/>
              </w:rPr>
              <w:lastRenderedPageBreak/>
              <w:t>Importante para la Entidad</w:t>
            </w:r>
          </w:p>
        </w:tc>
      </w:tr>
      <w:tr w:rsidR="005975A5" w:rsidRPr="00852E2C" w14:paraId="01E338AB" w14:textId="77777777" w:rsidTr="002729FA">
        <w:trPr>
          <w:trHeight w:val="57"/>
        </w:trPr>
        <w:tc>
          <w:tcPr>
            <w:cnfStyle w:val="001000000000" w:firstRow="0" w:lastRow="0" w:firstColumn="1" w:lastColumn="0" w:oddVBand="0" w:evenVBand="0" w:oddHBand="0" w:evenHBand="0" w:firstRowFirstColumn="0" w:firstRowLastColumn="0" w:lastRowFirstColumn="0" w:lastRowLastColumn="0"/>
            <w:tcW w:w="9072"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14:paraId="59072354" w14:textId="77777777" w:rsidR="005975A5" w:rsidRPr="00852E2C" w:rsidRDefault="005975A5" w:rsidP="008B08E1">
            <w:pPr>
              <w:widowControl w:val="0"/>
              <w:spacing w:after="0"/>
              <w:jc w:val="both"/>
              <w:rPr>
                <w:rFonts w:ascii="Arial" w:hAnsi="Arial" w:cs="Arial"/>
                <w:b w:val="0"/>
                <w:bCs w:val="0"/>
                <w:i/>
                <w:color w:val="000099"/>
                <w:sz w:val="19"/>
                <w:szCs w:val="19"/>
                <w:lang w:val="es-ES"/>
              </w:rPr>
            </w:pPr>
            <w:r w:rsidRPr="00852E2C">
              <w:rPr>
                <w:rFonts w:ascii="Arial" w:hAnsi="Arial" w:cs="Arial"/>
                <w:b w:val="0"/>
                <w:i/>
                <w:color w:val="000099"/>
                <w:sz w:val="20"/>
              </w:rPr>
              <w:t xml:space="preserve">En caso de la prestación de servicios bajo el sistema a suma alzada </w:t>
            </w:r>
            <w:r w:rsidRPr="001149D1">
              <w:rPr>
                <w:rFonts w:ascii="Arial" w:hAnsi="Arial" w:cs="Arial"/>
                <w:b w:val="0"/>
                <w:i/>
                <w:color w:val="000099"/>
                <w:sz w:val="20"/>
                <w:lang w:val="es-ES"/>
              </w:rPr>
              <w:t xml:space="preserve">incluir </w:t>
            </w:r>
            <w:r w:rsidRPr="001149D1">
              <w:rPr>
                <w:rFonts w:ascii="Arial" w:hAnsi="Arial" w:cs="Arial"/>
                <w:b w:val="0"/>
                <w:i/>
                <w:color w:val="000099"/>
                <w:sz w:val="20"/>
              </w:rPr>
              <w:t>el siguiente anexo:</w:t>
            </w:r>
          </w:p>
        </w:tc>
      </w:tr>
    </w:tbl>
    <w:p w14:paraId="0501A1DC" w14:textId="77777777" w:rsidR="005975A5" w:rsidRPr="00852E2C" w:rsidRDefault="005975A5" w:rsidP="005975A5">
      <w:pPr>
        <w:widowControl w:val="0"/>
        <w:spacing w:after="0" w:line="240" w:lineRule="auto"/>
        <w:jc w:val="both"/>
        <w:rPr>
          <w:rFonts w:ascii="Arial" w:hAnsi="Arial" w:cs="Arial"/>
          <w:b/>
          <w:i/>
          <w:color w:val="000099"/>
          <w:sz w:val="16"/>
          <w:lang w:val="es-ES"/>
        </w:rPr>
      </w:pPr>
      <w:r w:rsidRPr="00852E2C">
        <w:rPr>
          <w:rFonts w:ascii="Arial" w:hAnsi="Arial" w:cs="Arial"/>
          <w:b/>
          <w:i/>
          <w:color w:val="000099"/>
          <w:sz w:val="16"/>
          <w:lang w:val="es-ES"/>
        </w:rPr>
        <w:t>Esta nota deberá ser eliminada una vez culminada la elaboración de las bases</w:t>
      </w:r>
    </w:p>
    <w:p w14:paraId="2AAB2F12" w14:textId="77777777" w:rsidR="005975A5" w:rsidRPr="00852E2C" w:rsidRDefault="005975A5" w:rsidP="005975A5">
      <w:pPr>
        <w:widowControl w:val="0"/>
        <w:spacing w:after="0" w:line="240" w:lineRule="auto"/>
        <w:jc w:val="both"/>
        <w:rPr>
          <w:rFonts w:ascii="Arial" w:hAnsi="Arial" w:cs="Arial"/>
          <w:sz w:val="20"/>
        </w:rPr>
      </w:pPr>
    </w:p>
    <w:p w14:paraId="04398E37" w14:textId="77777777" w:rsidR="005975A5" w:rsidRDefault="00032485" w:rsidP="005975A5">
      <w:pPr>
        <w:widowControl w:val="0"/>
        <w:spacing w:after="0" w:line="240" w:lineRule="auto"/>
        <w:jc w:val="center"/>
        <w:rPr>
          <w:rFonts w:ascii="Arial" w:hAnsi="Arial" w:cs="Arial"/>
          <w:b/>
        </w:rPr>
      </w:pPr>
      <w:r>
        <w:rPr>
          <w:rFonts w:ascii="Arial" w:hAnsi="Arial" w:cs="Arial"/>
          <w:b/>
        </w:rPr>
        <w:t>ANEXO Nº 6</w:t>
      </w:r>
    </w:p>
    <w:p w14:paraId="4D5722D2"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14:paraId="22DFA546" w14:textId="77777777" w:rsidR="005975A5" w:rsidRPr="00852E2C" w:rsidRDefault="005975A5" w:rsidP="005975A5">
      <w:pPr>
        <w:pStyle w:val="Textoindependiente"/>
        <w:widowControl w:val="0"/>
        <w:spacing w:after="0" w:line="240" w:lineRule="auto"/>
        <w:jc w:val="center"/>
        <w:rPr>
          <w:rFonts w:ascii="Arial" w:hAnsi="Arial" w:cs="Arial"/>
          <w:b/>
          <w:sz w:val="20"/>
          <w:szCs w:val="20"/>
        </w:rPr>
      </w:pPr>
    </w:p>
    <w:p w14:paraId="00F9C6DB" w14:textId="77777777"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14:paraId="46F987E4" w14:textId="77777777" w:rsidR="002729FA" w:rsidRPr="00AB34DA" w:rsidRDefault="002729FA" w:rsidP="002729F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6DDF1A61" w14:textId="77777777" w:rsidR="002729FA" w:rsidRPr="00AB34DA" w:rsidRDefault="002729FA" w:rsidP="002729FA">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52ADAB53" w14:textId="77777777" w:rsidR="005975A5" w:rsidRDefault="005975A5" w:rsidP="005975A5">
      <w:pPr>
        <w:pStyle w:val="Textoindependiente"/>
        <w:widowControl w:val="0"/>
        <w:spacing w:after="0" w:line="240" w:lineRule="auto"/>
        <w:jc w:val="both"/>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6B92643B" w14:textId="77777777" w:rsidR="005975A5" w:rsidRDefault="005975A5" w:rsidP="005975A5">
      <w:pPr>
        <w:pStyle w:val="Textoindependiente"/>
        <w:widowControl w:val="0"/>
        <w:spacing w:after="0" w:line="240" w:lineRule="auto"/>
        <w:jc w:val="both"/>
        <w:rPr>
          <w:rFonts w:ascii="Arial" w:hAnsi="Arial" w:cs="Arial"/>
          <w:sz w:val="20"/>
          <w:szCs w:val="20"/>
        </w:rPr>
      </w:pPr>
    </w:p>
    <w:p w14:paraId="6A1C221E" w14:textId="77777777"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5455CE4F" w14:textId="77777777" w:rsidR="005975A5" w:rsidRDefault="005975A5" w:rsidP="005975A5">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5975A5" w14:paraId="5AF7ABFC" w14:textId="77777777" w:rsidTr="005975A5">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D89EBD" w14:textId="77777777" w:rsidR="005975A5" w:rsidRDefault="005975A5">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4EA408" w14:textId="6F3B6868" w:rsidR="005975A5" w:rsidRDefault="005975A5">
            <w:pPr>
              <w:widowControl w:val="0"/>
              <w:spacing w:after="0" w:line="240" w:lineRule="auto"/>
              <w:jc w:val="center"/>
              <w:rPr>
                <w:rFonts w:ascii="Arial" w:eastAsia="Times New Roman" w:hAnsi="Arial" w:cs="Arial"/>
                <w:b/>
                <w:color w:val="auto"/>
                <w:sz w:val="18"/>
                <w:szCs w:val="22"/>
                <w:lang w:val="es-ES" w:eastAsia="en-US"/>
              </w:rPr>
            </w:pPr>
            <w:r>
              <w:rPr>
                <w:rFonts w:ascii="Arial" w:eastAsia="Times New Roman" w:hAnsi="Arial" w:cs="Arial"/>
                <w:b/>
                <w:color w:val="auto"/>
                <w:sz w:val="18"/>
                <w:szCs w:val="22"/>
                <w:lang w:val="es-ES" w:eastAsia="en-US"/>
              </w:rPr>
              <w:t>PRECIO TOTAL</w:t>
            </w:r>
            <w:r w:rsidR="00CA629A">
              <w:rPr>
                <w:rFonts w:ascii="Arial" w:eastAsia="Times New Roman" w:hAnsi="Arial" w:cs="Arial"/>
                <w:b/>
                <w:color w:val="auto"/>
                <w:sz w:val="18"/>
                <w:szCs w:val="22"/>
                <w:lang w:val="es-ES" w:eastAsia="en-US"/>
              </w:rPr>
              <w:t xml:space="preserve"> (S/.)</w:t>
            </w:r>
            <w:r>
              <w:rPr>
                <w:rFonts w:ascii="Arial" w:eastAsia="Times New Roman" w:hAnsi="Arial" w:cs="Arial"/>
                <w:b/>
                <w:color w:val="auto"/>
                <w:sz w:val="18"/>
                <w:szCs w:val="22"/>
                <w:lang w:val="es-ES" w:eastAsia="en-US"/>
              </w:rPr>
              <w:t xml:space="preserve"> </w:t>
            </w:r>
          </w:p>
        </w:tc>
      </w:tr>
      <w:tr w:rsidR="005975A5" w14:paraId="72BC95BE"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A8DBDA8" w14:textId="48AB507B" w:rsidR="005975A5" w:rsidRDefault="00CA629A">
            <w:pPr>
              <w:widowControl w:val="0"/>
              <w:spacing w:after="0" w:line="240" w:lineRule="auto"/>
              <w:jc w:val="both"/>
              <w:rPr>
                <w:rFonts w:ascii="Arial" w:hAnsi="Arial" w:cs="Arial"/>
                <w:sz w:val="20"/>
              </w:rPr>
            </w:pPr>
            <w:r w:rsidRPr="00CA629A">
              <w:rPr>
                <w:rFonts w:ascii="Arial" w:hAnsi="Arial" w:cs="Arial"/>
                <w:sz w:val="20"/>
              </w:rPr>
              <w:t>SERVICIO DE MANTENIMIENTO DE CASETA DE BOMBEO DE AGUA POTABLE, SUMINISTRO DE INSTALACION DE UNA ELECTROBOMBA DE 10 HP PARA EL SISTEMA DE IMPULSION DE AGUA POTABLE Y SERVICIO DE MANTENIMIENTO DE BOMBA SUMERGIBLE DE 20 HP EN CASETA DE POZO TUBULAR DE SISTEMA DE IMPULSION DE AGUA POTABLE DEL ESTABLECIMIENTO PENITENCIARIO DE PIURA DE LA OFICINA REGIONAL NORTE - INPE</w:t>
            </w:r>
          </w:p>
        </w:tc>
        <w:tc>
          <w:tcPr>
            <w:tcW w:w="2324" w:type="dxa"/>
            <w:tcBorders>
              <w:top w:val="single" w:sz="4" w:space="0" w:color="auto"/>
              <w:left w:val="single" w:sz="4" w:space="0" w:color="auto"/>
              <w:bottom w:val="single" w:sz="4" w:space="0" w:color="auto"/>
              <w:right w:val="single" w:sz="4" w:space="0" w:color="auto"/>
            </w:tcBorders>
            <w:vAlign w:val="center"/>
          </w:tcPr>
          <w:p w14:paraId="5AB1D170"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r w:rsidR="005975A5" w14:paraId="160361F1" w14:textId="77777777" w:rsidTr="005975A5">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47C994FB" w14:textId="77777777" w:rsidR="005975A5" w:rsidRDefault="005975A5">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1B653DDF" w14:textId="77777777" w:rsidR="005975A5" w:rsidRDefault="005975A5">
            <w:pPr>
              <w:widowControl w:val="0"/>
              <w:spacing w:after="0" w:line="240" w:lineRule="auto"/>
              <w:jc w:val="right"/>
              <w:rPr>
                <w:rFonts w:ascii="Arial" w:eastAsia="Times New Roman" w:hAnsi="Arial" w:cs="Arial"/>
                <w:b/>
                <w:color w:val="auto"/>
                <w:sz w:val="20"/>
                <w:szCs w:val="22"/>
                <w:lang w:val="es-ES" w:eastAsia="en-US"/>
              </w:rPr>
            </w:pPr>
          </w:p>
        </w:tc>
      </w:tr>
    </w:tbl>
    <w:p w14:paraId="1AD10A6F" w14:textId="28BFBAF2"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00E65ABC">
        <w:rPr>
          <w:rFonts w:ascii="Arial" w:hAnsi="Arial" w:cs="Arial"/>
          <w:sz w:val="20"/>
        </w:rPr>
        <w:t xml:space="preserve">en </w:t>
      </w:r>
      <w:r w:rsidR="00E65ABC" w:rsidRPr="00E65ABC">
        <w:rPr>
          <w:rFonts w:ascii="Arial" w:hAnsi="Arial" w:cs="Arial"/>
          <w:b/>
          <w:sz w:val="20"/>
        </w:rPr>
        <w:t>SOLES</w:t>
      </w:r>
      <w:r>
        <w:rPr>
          <w:rFonts w:ascii="Arial" w:hAnsi="Arial" w:cs="Arial"/>
          <w:sz w:val="20"/>
        </w:rPr>
        <w:t xml:space="preserve"> incluye todos los tributos, seguros, transporte, inspecciones, pruebas y, de ser el caso, los costos laborales conforme </w:t>
      </w:r>
      <w:r w:rsidR="00F40961">
        <w:rPr>
          <w:rFonts w:ascii="Arial" w:hAnsi="Arial" w:cs="Arial"/>
          <w:sz w:val="20"/>
        </w:rPr>
        <w:t xml:space="preserve"> a </w:t>
      </w:r>
      <w:r>
        <w:rPr>
          <w:rFonts w:ascii="Arial" w:hAnsi="Arial" w:cs="Arial"/>
          <w:sz w:val="20"/>
        </w:rPr>
        <w:t>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6089FA6C" w14:textId="77777777"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t xml:space="preserve"> </w:t>
      </w:r>
    </w:p>
    <w:p w14:paraId="2858E09F" w14:textId="77777777"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14:paraId="74ADF000" w14:textId="77777777"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14:paraId="4FDD31B3" w14:textId="77777777"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14:paraId="73C88A0C" w14:textId="77777777"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14:paraId="6F64EF62" w14:textId="77777777"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14:paraId="0E407AB7" w14:textId="77777777"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5975A5" w14:paraId="3F0D8A4C" w14:textId="77777777"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5AB0788C" w14:textId="77777777" w:rsidR="005975A5" w:rsidRDefault="005975A5">
            <w:pPr>
              <w:spacing w:after="0"/>
              <w:jc w:val="both"/>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5975A5" w14:paraId="039735AA" w14:textId="77777777" w:rsidTr="00A43664">
        <w:trPr>
          <w:trHeight w:val="52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057F4D9F" w14:textId="77777777" w:rsidR="005975A5" w:rsidRPr="008B08E1" w:rsidRDefault="005975A5" w:rsidP="00BE1777">
            <w:pPr>
              <w:pStyle w:val="Prrafodelista"/>
              <w:widowControl w:val="0"/>
              <w:numPr>
                <w:ilvl w:val="0"/>
                <w:numId w:val="29"/>
              </w:numPr>
              <w:spacing w:after="0" w:line="240" w:lineRule="auto"/>
              <w:ind w:left="322" w:hanging="283"/>
              <w:jc w:val="both"/>
              <w:rPr>
                <w:rFonts w:ascii="Arial" w:hAnsi="Arial" w:cs="Arial"/>
                <w:b w:val="0"/>
                <w:color w:val="0000FF"/>
                <w:sz w:val="20"/>
                <w:szCs w:val="19"/>
                <w:lang w:val="es-ES"/>
              </w:rPr>
            </w:pPr>
            <w:r w:rsidRPr="008B08E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p>
          <w:p w14:paraId="16AAA4A8" w14:textId="77777777" w:rsidR="008B08E1" w:rsidRPr="008B08E1" w:rsidRDefault="008B08E1" w:rsidP="00BE1777">
            <w:pPr>
              <w:pStyle w:val="Prrafodelista"/>
              <w:widowControl w:val="0"/>
              <w:numPr>
                <w:ilvl w:val="0"/>
                <w:numId w:val="40"/>
              </w:numPr>
              <w:spacing w:after="0" w:line="240" w:lineRule="auto"/>
              <w:ind w:left="284" w:hanging="284"/>
              <w:jc w:val="both"/>
              <w:rPr>
                <w:rFonts w:ascii="Arial" w:hAnsi="Arial" w:cs="Arial"/>
                <w:b w:val="0"/>
                <w:i/>
                <w:color w:val="0000FF"/>
                <w:sz w:val="20"/>
                <w:szCs w:val="19"/>
              </w:rPr>
            </w:pPr>
            <w:r w:rsidRPr="008B08E1">
              <w:rPr>
                <w:rFonts w:ascii="Arial" w:hAnsi="Arial" w:cs="Arial"/>
                <w:b w:val="0"/>
                <w:i/>
                <w:color w:val="0000FF"/>
                <w:sz w:val="20"/>
                <w:szCs w:val="19"/>
              </w:rPr>
              <w:t>En caso que el postor reduzca su oferta, según lo previsto en el artículo 68 del Reglamento, debe presentar nuevamente este Anexo.</w:t>
            </w:r>
          </w:p>
          <w:p w14:paraId="20A4F331" w14:textId="77777777" w:rsidR="00C27E34" w:rsidRPr="008B08E1" w:rsidRDefault="00C27E34" w:rsidP="00BE1777">
            <w:pPr>
              <w:pStyle w:val="Prrafodelista"/>
              <w:widowControl w:val="0"/>
              <w:numPr>
                <w:ilvl w:val="0"/>
                <w:numId w:val="29"/>
              </w:numPr>
              <w:spacing w:after="0" w:line="240" w:lineRule="auto"/>
              <w:ind w:left="322" w:hanging="283"/>
              <w:jc w:val="both"/>
              <w:rPr>
                <w:rFonts w:ascii="Arial" w:hAnsi="Arial" w:cs="Arial"/>
                <w:b w:val="0"/>
                <w:i/>
                <w:color w:val="0000FF"/>
                <w:sz w:val="20"/>
                <w:szCs w:val="19"/>
                <w:lang w:val="es-ES_tradnl"/>
              </w:rPr>
            </w:pPr>
            <w:r w:rsidRPr="008B08E1">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731260A9" w14:textId="77777777" w:rsidR="00C27E34" w:rsidRPr="008B08E1" w:rsidRDefault="00C27E34" w:rsidP="00E50296">
            <w:pPr>
              <w:pStyle w:val="Prrafodelista"/>
              <w:widowControl w:val="0"/>
              <w:spacing w:after="0" w:line="240" w:lineRule="auto"/>
              <w:ind w:left="322"/>
              <w:jc w:val="both"/>
              <w:rPr>
                <w:rFonts w:ascii="Arial" w:hAnsi="Arial" w:cs="Arial"/>
                <w:b w:val="0"/>
                <w:i/>
                <w:color w:val="0000FF"/>
                <w:sz w:val="12"/>
                <w:szCs w:val="19"/>
                <w:lang w:val="es-ES_tradnl"/>
              </w:rPr>
            </w:pPr>
          </w:p>
          <w:p w14:paraId="30BDFCC7" w14:textId="2B7B8B36" w:rsidR="00E50296" w:rsidRPr="00F60C58" w:rsidRDefault="00C27E34" w:rsidP="008B08E1">
            <w:pPr>
              <w:pStyle w:val="Prrafodelista"/>
              <w:widowControl w:val="0"/>
              <w:spacing w:after="0" w:line="240" w:lineRule="auto"/>
              <w:ind w:left="322"/>
              <w:jc w:val="both"/>
              <w:rPr>
                <w:rFonts w:ascii="Arial" w:hAnsi="Arial" w:cs="Arial"/>
                <w:color w:val="0000FF"/>
                <w:sz w:val="20"/>
                <w:szCs w:val="19"/>
                <w:lang w:val="es-ES"/>
              </w:rPr>
            </w:pPr>
            <w:r w:rsidRPr="008B08E1">
              <w:rPr>
                <w:rFonts w:ascii="Arial" w:hAnsi="Arial" w:cs="Arial"/>
                <w:b w:val="0"/>
                <w:i/>
                <w:color w:val="0000FF"/>
                <w:sz w:val="20"/>
                <w:szCs w:val="19"/>
                <w:lang w:val="es-ES_tradnl"/>
              </w:rPr>
              <w:t>Mi oferta no incluye [CONSIGNAR EL TRIBUTO MATERIA DE LA EXONERACIÓN]”.</w:t>
            </w:r>
          </w:p>
        </w:tc>
      </w:tr>
    </w:tbl>
    <w:p w14:paraId="5AF2664A" w14:textId="77777777" w:rsidR="005975A5" w:rsidRDefault="005975A5" w:rsidP="005975A5">
      <w:pPr>
        <w:widowControl w:val="0"/>
        <w:autoSpaceDE w:val="0"/>
        <w:autoSpaceDN w:val="0"/>
        <w:adjustRightInd w:val="0"/>
        <w:spacing w:after="0" w:line="240" w:lineRule="auto"/>
        <w:jc w:val="both"/>
        <w:rPr>
          <w:rFonts w:ascii="Arial" w:hAnsi="Arial" w:cs="Arial"/>
          <w:sz w:val="20"/>
        </w:rPr>
      </w:pPr>
    </w:p>
    <w:p w14:paraId="4F035D59" w14:textId="77777777" w:rsidR="00142A61" w:rsidRDefault="00142A61" w:rsidP="005975A5">
      <w:pPr>
        <w:widowControl w:val="0"/>
        <w:spacing w:after="0" w:line="240" w:lineRule="auto"/>
        <w:jc w:val="both"/>
        <w:rPr>
          <w:rFonts w:ascii="Arial" w:hAnsi="Arial" w:cs="Arial"/>
          <w:b/>
          <w:i/>
          <w:color w:val="000099"/>
          <w:sz w:val="16"/>
          <w:lang w:val="es-ES"/>
        </w:rPr>
      </w:pPr>
    </w:p>
    <w:p w14:paraId="599E327E" w14:textId="055ACECF" w:rsidR="00F17D49" w:rsidRPr="00E84028" w:rsidRDefault="001149D1" w:rsidP="002729FA">
      <w:pPr>
        <w:spacing w:after="0" w:line="240" w:lineRule="auto"/>
        <w:rPr>
          <w:rFonts w:ascii="Arial" w:hAnsi="Arial" w:cs="Arial"/>
          <w:sz w:val="20"/>
        </w:rPr>
        <w:sectPr w:rsidR="00F17D49" w:rsidRPr="00E84028" w:rsidSect="00031254">
          <w:headerReference w:type="even" r:id="rId17"/>
          <w:headerReference w:type="default" r:id="rId18"/>
          <w:footerReference w:type="even" r:id="rId19"/>
          <w:footerReference w:type="default" r:id="rId20"/>
          <w:pgSz w:w="11907" w:h="16839" w:code="9"/>
          <w:pgMar w:top="1418" w:right="1418" w:bottom="0" w:left="1418" w:header="567" w:footer="567" w:gutter="0"/>
          <w:pgNumType w:start="1"/>
          <w:cols w:space="720"/>
          <w:docGrid w:linePitch="360"/>
        </w:sectPr>
      </w:pPr>
      <w:r>
        <w:rPr>
          <w:rFonts w:ascii="Arial" w:hAnsi="Arial" w:cs="Arial"/>
          <w:b/>
          <w:i/>
          <w:color w:val="000099"/>
          <w:sz w:val="16"/>
          <w:lang w:val="es-ES"/>
        </w:rPr>
        <w:br w:type="page"/>
      </w:r>
    </w:p>
    <w:p w14:paraId="349DC061" w14:textId="7AF80435"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lastRenderedPageBreak/>
        <w:t xml:space="preserve">ANEXO Nº </w:t>
      </w:r>
      <w:r w:rsidR="00BB4446">
        <w:rPr>
          <w:rFonts w:ascii="Arial" w:hAnsi="Arial" w:cs="Arial"/>
          <w:b/>
          <w:szCs w:val="20"/>
        </w:rPr>
        <w:t>8</w:t>
      </w:r>
    </w:p>
    <w:p w14:paraId="22EA0D2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14:paraId="08064DD5" w14:textId="77777777" w:rsidR="00F17D49" w:rsidRPr="00CD5328" w:rsidRDefault="00F17D49" w:rsidP="00CD5328">
      <w:pPr>
        <w:pStyle w:val="Sangradetindependiente"/>
        <w:widowControl w:val="0"/>
        <w:jc w:val="both"/>
        <w:rPr>
          <w:rFonts w:cs="Arial"/>
          <w:b/>
          <w:i w:val="0"/>
          <w:color w:val="000000"/>
          <w:u w:val="single"/>
        </w:rPr>
      </w:pPr>
    </w:p>
    <w:p w14:paraId="74E4A99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265AD66" w14:textId="77777777" w:rsidR="002729FA" w:rsidRPr="00AB34DA" w:rsidRDefault="002729FA" w:rsidP="002729FA">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21BA1658" w14:textId="77777777" w:rsidR="002729FA" w:rsidRPr="00AB34DA" w:rsidRDefault="002729FA" w:rsidP="002729FA">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30716AC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A1B48D5" w14:textId="77777777" w:rsidR="00F17D49" w:rsidRPr="00CD5328" w:rsidRDefault="00F17D49" w:rsidP="00CD5328">
      <w:pPr>
        <w:widowControl w:val="0"/>
        <w:spacing w:after="0" w:line="240" w:lineRule="auto"/>
        <w:rPr>
          <w:rFonts w:ascii="Arial" w:hAnsi="Arial" w:cs="Arial"/>
          <w:sz w:val="20"/>
        </w:rPr>
      </w:pPr>
    </w:p>
    <w:p w14:paraId="53C5BC1A" w14:textId="77777777" w:rsidR="00F17D49" w:rsidRPr="00CD5328" w:rsidRDefault="00F17D49" w:rsidP="00CD5328">
      <w:pPr>
        <w:widowControl w:val="0"/>
        <w:spacing w:after="0" w:line="240" w:lineRule="auto"/>
        <w:rPr>
          <w:rFonts w:ascii="Arial" w:hAnsi="Arial" w:cs="Arial"/>
          <w:sz w:val="20"/>
        </w:rPr>
      </w:pPr>
    </w:p>
    <w:p w14:paraId="63CE13C9" w14:textId="77777777"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14:paraId="73DA028C"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14:paraId="3BF49B45" w14:textId="77777777"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A0B0B8" w14:textId="77777777" w:rsidR="005975A5" w:rsidRDefault="005975A5">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68A8400F" w14:textId="77777777"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19AE68A7" w14:textId="77777777"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52F1830B" w14:textId="77777777"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163D1590"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8"/>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71039D" w14:textId="77777777"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9"/>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4AA470C1" w14:textId="77777777"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30"/>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1868A56" w14:textId="77777777"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75C023" w14:textId="77777777"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31"/>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8CFB6" w14:textId="77777777"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32"/>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256085" w14:textId="77777777"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3"/>
            </w:r>
            <w:r>
              <w:rPr>
                <w:rFonts w:ascii="Arial" w:hAnsi="Arial" w:cs="Arial"/>
                <w:b/>
                <w:sz w:val="18"/>
              </w:rPr>
              <w:t xml:space="preserve"> </w:t>
            </w:r>
          </w:p>
        </w:tc>
      </w:tr>
      <w:tr w:rsidR="005975A5" w14:paraId="7444AC20"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31F56E73" w14:textId="77777777"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9AF71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705E1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A8FBE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8D40E20"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A2ED99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5E21E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047E05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76CE6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8DA6E3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C204F2" w14:textId="77777777" w:rsidR="005975A5" w:rsidRDefault="005975A5">
            <w:pPr>
              <w:widowControl w:val="0"/>
              <w:spacing w:after="0" w:line="240" w:lineRule="auto"/>
              <w:jc w:val="right"/>
              <w:rPr>
                <w:rFonts w:ascii="Arial" w:hAnsi="Arial" w:cs="Arial"/>
                <w:sz w:val="20"/>
              </w:rPr>
            </w:pPr>
          </w:p>
        </w:tc>
      </w:tr>
      <w:tr w:rsidR="005975A5" w14:paraId="4D089194"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098C3D57" w14:textId="77777777"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419F3D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2AD6D81"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24ED03E"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497C753"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C664B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13793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1EACB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D4D1F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885A6F"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5021C67" w14:textId="77777777" w:rsidR="005975A5" w:rsidRDefault="005975A5">
            <w:pPr>
              <w:widowControl w:val="0"/>
              <w:spacing w:after="0" w:line="240" w:lineRule="auto"/>
              <w:jc w:val="right"/>
              <w:rPr>
                <w:rFonts w:ascii="Arial" w:hAnsi="Arial" w:cs="Arial"/>
                <w:sz w:val="20"/>
              </w:rPr>
            </w:pPr>
          </w:p>
        </w:tc>
      </w:tr>
      <w:tr w:rsidR="005975A5" w14:paraId="21279C48"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5CC5C5C3" w14:textId="77777777"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2A40B25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07828A"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279910"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027C5B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D9D61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F67EC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E698283"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0B19B"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6A753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E201DE5" w14:textId="77777777" w:rsidR="005975A5" w:rsidRDefault="005975A5">
            <w:pPr>
              <w:widowControl w:val="0"/>
              <w:spacing w:after="0" w:line="240" w:lineRule="auto"/>
              <w:jc w:val="right"/>
              <w:rPr>
                <w:rFonts w:ascii="Arial" w:hAnsi="Arial" w:cs="Arial"/>
                <w:sz w:val="20"/>
              </w:rPr>
            </w:pPr>
          </w:p>
        </w:tc>
      </w:tr>
      <w:tr w:rsidR="005975A5" w14:paraId="75EEE964"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07A33194" w14:textId="77777777" w:rsidR="005975A5" w:rsidRDefault="005975A5">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AB1AFD1" w14:textId="77777777"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DB2AF7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B02D142"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622A711"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702C1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C57497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A92F8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491C9E1"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7FA832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86FEEF" w14:textId="77777777" w:rsidR="005975A5" w:rsidRDefault="005975A5">
            <w:pPr>
              <w:widowControl w:val="0"/>
              <w:spacing w:after="0" w:line="240" w:lineRule="auto"/>
              <w:jc w:val="right"/>
              <w:rPr>
                <w:rFonts w:ascii="Arial" w:hAnsi="Arial" w:cs="Arial"/>
                <w:sz w:val="20"/>
              </w:rPr>
            </w:pPr>
          </w:p>
        </w:tc>
      </w:tr>
      <w:tr w:rsidR="005975A5" w14:paraId="0E94EE4D"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697CA7F9" w14:textId="77777777" w:rsidR="005975A5" w:rsidRDefault="005975A5">
            <w:pPr>
              <w:widowControl w:val="0"/>
              <w:spacing w:after="0" w:line="240" w:lineRule="auto"/>
              <w:jc w:val="center"/>
              <w:rPr>
                <w:rFonts w:ascii="Arial" w:hAnsi="Arial" w:cs="Arial"/>
                <w:sz w:val="20"/>
              </w:rPr>
            </w:pPr>
            <w:r>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6E44E50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4133B1F"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CFFE96"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66690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C8B13C"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9441EB8"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55B3D1B"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43FA7F"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ED8AC4"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DF1569F" w14:textId="77777777" w:rsidR="005975A5" w:rsidRDefault="005975A5">
            <w:pPr>
              <w:widowControl w:val="0"/>
              <w:spacing w:after="0" w:line="240" w:lineRule="auto"/>
              <w:jc w:val="right"/>
              <w:rPr>
                <w:rFonts w:ascii="Arial" w:hAnsi="Arial" w:cs="Arial"/>
                <w:sz w:val="20"/>
              </w:rPr>
            </w:pPr>
          </w:p>
        </w:tc>
      </w:tr>
      <w:tr w:rsidR="005975A5" w14:paraId="2DD84797" w14:textId="77777777"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0286BFF7" w14:textId="77777777"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067F1EDB"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5CF6CE9"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191FDB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8BEAF7E"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5F4B17"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0D094CA"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E8BE48"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D8B32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F5D28F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FA8BF7" w14:textId="77777777" w:rsidR="005975A5" w:rsidRDefault="005975A5">
            <w:pPr>
              <w:widowControl w:val="0"/>
              <w:spacing w:after="0" w:line="240" w:lineRule="auto"/>
              <w:jc w:val="right"/>
              <w:rPr>
                <w:rFonts w:ascii="Arial" w:hAnsi="Arial" w:cs="Arial"/>
                <w:sz w:val="20"/>
              </w:rPr>
            </w:pPr>
          </w:p>
        </w:tc>
      </w:tr>
      <w:tr w:rsidR="005975A5" w14:paraId="66D468B2"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5D3F42EC" w14:textId="77777777"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5EF7341F"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9761AD"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68B109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007B25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528741"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1BB0E9"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85EE27E"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23BB63"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D8A6F8"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68A6869" w14:textId="77777777" w:rsidR="005975A5" w:rsidRDefault="005975A5">
            <w:pPr>
              <w:widowControl w:val="0"/>
              <w:spacing w:after="0" w:line="240" w:lineRule="auto"/>
              <w:jc w:val="right"/>
              <w:rPr>
                <w:rFonts w:ascii="Arial" w:hAnsi="Arial" w:cs="Arial"/>
                <w:sz w:val="20"/>
              </w:rPr>
            </w:pPr>
          </w:p>
        </w:tc>
      </w:tr>
      <w:tr w:rsidR="005975A5" w14:paraId="3155C1F8"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7DC16BB9" w14:textId="77777777" w:rsidR="005975A5" w:rsidRDefault="005975A5">
            <w:pPr>
              <w:widowControl w:val="0"/>
              <w:spacing w:after="0" w:line="240" w:lineRule="auto"/>
              <w:jc w:val="center"/>
              <w:rPr>
                <w:rFonts w:ascii="Arial" w:hAnsi="Arial" w:cs="Arial"/>
                <w:sz w:val="20"/>
              </w:rPr>
            </w:pPr>
            <w:r>
              <w:rPr>
                <w:rFonts w:ascii="Arial" w:hAnsi="Arial" w:cs="Arial"/>
                <w:sz w:val="20"/>
              </w:rPr>
              <w:lastRenderedPageBreak/>
              <w:t>8</w:t>
            </w:r>
          </w:p>
        </w:tc>
        <w:tc>
          <w:tcPr>
            <w:tcW w:w="1717" w:type="dxa"/>
            <w:gridSpan w:val="3"/>
            <w:tcBorders>
              <w:top w:val="nil"/>
              <w:left w:val="nil"/>
              <w:bottom w:val="single" w:sz="4" w:space="0" w:color="000000"/>
              <w:right w:val="single" w:sz="4" w:space="0" w:color="000000"/>
            </w:tcBorders>
            <w:vAlign w:val="center"/>
          </w:tcPr>
          <w:p w14:paraId="004E8A1A"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014BE84"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6DDBB34"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363754F"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998331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EDAA17"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EA303EF"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DA978E"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2F4F11C"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D2A6CC" w14:textId="77777777" w:rsidR="005975A5" w:rsidRDefault="005975A5">
            <w:pPr>
              <w:widowControl w:val="0"/>
              <w:spacing w:after="0" w:line="240" w:lineRule="auto"/>
              <w:jc w:val="right"/>
              <w:rPr>
                <w:rFonts w:ascii="Arial" w:hAnsi="Arial" w:cs="Arial"/>
                <w:sz w:val="20"/>
              </w:rPr>
            </w:pPr>
          </w:p>
        </w:tc>
      </w:tr>
      <w:tr w:rsidR="005975A5" w14:paraId="5ED33C5D"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41FF031D" w14:textId="77777777"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6F2735F7"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4E3B0B"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A3BE7A5"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73265D4"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3795B65"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1B40251"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1C9A1FD"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58221A"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212C5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AADF66B" w14:textId="77777777" w:rsidR="005975A5" w:rsidRDefault="005975A5">
            <w:pPr>
              <w:widowControl w:val="0"/>
              <w:spacing w:after="0" w:line="240" w:lineRule="auto"/>
              <w:jc w:val="right"/>
              <w:rPr>
                <w:rFonts w:ascii="Arial" w:hAnsi="Arial" w:cs="Arial"/>
                <w:sz w:val="20"/>
              </w:rPr>
            </w:pPr>
          </w:p>
        </w:tc>
      </w:tr>
      <w:tr w:rsidR="005975A5" w14:paraId="76D28D8D"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68BF9F4A" w14:textId="77777777"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A4EBC1E"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9938365"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B2491E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FD5CED"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2B10F"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1AF78CB"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3B9F69C"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036A9F9"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236D20"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E6341" w14:textId="77777777" w:rsidR="005975A5" w:rsidRDefault="005975A5">
            <w:pPr>
              <w:widowControl w:val="0"/>
              <w:spacing w:after="0" w:line="240" w:lineRule="auto"/>
              <w:jc w:val="right"/>
              <w:rPr>
                <w:rFonts w:ascii="Arial" w:hAnsi="Arial" w:cs="Arial"/>
                <w:sz w:val="20"/>
              </w:rPr>
            </w:pPr>
          </w:p>
        </w:tc>
      </w:tr>
      <w:tr w:rsidR="005975A5" w14:paraId="003DA0E4"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tcPr>
          <w:p w14:paraId="068D4B5E" w14:textId="77777777"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75911369" w14:textId="77777777"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59A2A12C"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0E02E7"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79243AA"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3AB23D"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D4B40F"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20CA4DA"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1D0D58"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795D41E"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9F75325" w14:textId="77777777" w:rsidR="005975A5" w:rsidRDefault="005975A5">
            <w:pPr>
              <w:widowControl w:val="0"/>
              <w:spacing w:after="0" w:line="240" w:lineRule="auto"/>
              <w:jc w:val="right"/>
              <w:rPr>
                <w:rFonts w:ascii="Arial" w:hAnsi="Arial" w:cs="Arial"/>
                <w:sz w:val="20"/>
              </w:rPr>
            </w:pPr>
          </w:p>
        </w:tc>
      </w:tr>
      <w:tr w:rsidR="005975A5" w14:paraId="2A49D469" w14:textId="77777777" w:rsidTr="003D235B">
        <w:trPr>
          <w:cantSplit/>
          <w:trHeight w:val="70"/>
        </w:trPr>
        <w:tc>
          <w:tcPr>
            <w:tcW w:w="588" w:type="dxa"/>
            <w:tcBorders>
              <w:top w:val="nil"/>
              <w:left w:val="single" w:sz="4" w:space="0" w:color="000000"/>
              <w:bottom w:val="single" w:sz="4" w:space="0" w:color="000000"/>
              <w:right w:val="single" w:sz="4" w:space="0" w:color="000000"/>
            </w:tcBorders>
            <w:vAlign w:val="center"/>
            <w:hideMark/>
          </w:tcPr>
          <w:p w14:paraId="5751F443" w14:textId="77777777"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7E149956" w14:textId="77777777"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4B6F26" w14:textId="77777777"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F40F33" w14:textId="77777777"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F7DDE2" w14:textId="77777777"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081673" w14:textId="77777777"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51EA1C" w14:textId="77777777"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28EEDB9" w14:textId="77777777"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0427280" w14:textId="77777777"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2F7D5B" w14:textId="77777777"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8E8E945" w14:textId="77777777" w:rsidR="005975A5" w:rsidRDefault="005975A5">
            <w:pPr>
              <w:widowControl w:val="0"/>
              <w:spacing w:after="0" w:line="240" w:lineRule="auto"/>
              <w:jc w:val="right"/>
              <w:rPr>
                <w:rFonts w:ascii="Arial" w:hAnsi="Arial" w:cs="Arial"/>
                <w:sz w:val="20"/>
              </w:rPr>
            </w:pPr>
          </w:p>
        </w:tc>
      </w:tr>
      <w:tr w:rsidR="005975A5" w14:paraId="320AB904" w14:textId="77777777" w:rsidTr="005975A5">
        <w:trPr>
          <w:cantSplit/>
          <w:trHeight w:val="278"/>
        </w:trPr>
        <w:tc>
          <w:tcPr>
            <w:tcW w:w="588" w:type="dxa"/>
            <w:tcBorders>
              <w:top w:val="nil"/>
              <w:left w:val="single" w:sz="4" w:space="0" w:color="000000"/>
              <w:bottom w:val="single" w:sz="4" w:space="0" w:color="000000"/>
              <w:right w:val="nil"/>
            </w:tcBorders>
          </w:tcPr>
          <w:p w14:paraId="6D66798A" w14:textId="77777777"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F518238" w14:textId="77777777"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44FD6527" w14:textId="77777777"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81E5598" w14:textId="77777777"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4EC68C8C" w14:textId="77777777" w:rsidR="005975A5" w:rsidRDefault="005975A5">
            <w:pPr>
              <w:widowControl w:val="0"/>
              <w:spacing w:after="0" w:line="240" w:lineRule="auto"/>
              <w:jc w:val="right"/>
              <w:rPr>
                <w:rFonts w:ascii="Arial" w:hAnsi="Arial" w:cs="Arial"/>
                <w:b/>
              </w:rPr>
            </w:pPr>
          </w:p>
        </w:tc>
      </w:tr>
    </w:tbl>
    <w:p w14:paraId="6068A658" w14:textId="77777777" w:rsidR="00F17D49" w:rsidRPr="00CD5328" w:rsidRDefault="00F17D49" w:rsidP="00CD5328">
      <w:pPr>
        <w:widowControl w:val="0"/>
        <w:spacing w:after="0" w:line="240" w:lineRule="auto"/>
        <w:jc w:val="both"/>
        <w:rPr>
          <w:rFonts w:ascii="Arial" w:hAnsi="Arial" w:cs="Arial"/>
          <w:b/>
          <w:sz w:val="20"/>
        </w:rPr>
      </w:pPr>
    </w:p>
    <w:p w14:paraId="29C25A48" w14:textId="77777777" w:rsidR="00F17D49" w:rsidRPr="00CD5328" w:rsidRDefault="00F17D49" w:rsidP="00CD5328">
      <w:pPr>
        <w:widowControl w:val="0"/>
        <w:spacing w:after="0" w:line="240" w:lineRule="auto"/>
        <w:jc w:val="both"/>
        <w:rPr>
          <w:rFonts w:ascii="Arial" w:hAnsi="Arial" w:cs="Arial"/>
          <w:b/>
          <w:sz w:val="20"/>
        </w:rPr>
      </w:pPr>
    </w:p>
    <w:p w14:paraId="200E4D9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FC3F7CB"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C06015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D6E0AE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1A3E38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175D908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7F8CD8"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74B44E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DA0787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03944F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16ACB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0EDAA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1"/>
          <w:headerReference w:type="default" r:id="rId22"/>
          <w:footerReference w:type="even" r:id="rId23"/>
          <w:footerReference w:type="default" r:id="rId24"/>
          <w:pgSz w:w="16839" w:h="11907" w:orient="landscape" w:code="9"/>
          <w:pgMar w:top="1418" w:right="1418" w:bottom="1418" w:left="1134" w:header="567" w:footer="567" w:gutter="0"/>
          <w:cols w:space="720"/>
          <w:docGrid w:linePitch="360"/>
        </w:sectPr>
      </w:pPr>
    </w:p>
    <w:p w14:paraId="08B9646D" w14:textId="77777777" w:rsidR="00032485" w:rsidRDefault="00032485" w:rsidP="00032485">
      <w:pPr>
        <w:widowControl w:val="0"/>
        <w:jc w:val="center"/>
        <w:rPr>
          <w:rFonts w:ascii="Arial" w:hAnsi="Arial" w:cs="Arial"/>
          <w:b/>
          <w:sz w:val="20"/>
        </w:rPr>
      </w:pPr>
    </w:p>
    <w:p w14:paraId="4B4E5834" w14:textId="77777777" w:rsidR="00032485" w:rsidRPr="001D7001" w:rsidRDefault="00032485" w:rsidP="00032485">
      <w:pPr>
        <w:widowControl w:val="0"/>
        <w:jc w:val="center"/>
        <w:rPr>
          <w:rFonts w:ascii="Arial" w:hAnsi="Arial" w:cs="Arial"/>
          <w:b/>
        </w:rPr>
      </w:pPr>
      <w:r w:rsidRPr="001D7001">
        <w:rPr>
          <w:rFonts w:ascii="Arial" w:hAnsi="Arial" w:cs="Arial"/>
          <w:b/>
        </w:rPr>
        <w:t xml:space="preserve">ANEXO Nº </w:t>
      </w:r>
      <w:r w:rsidR="00BB4446">
        <w:rPr>
          <w:rFonts w:ascii="Arial" w:hAnsi="Arial" w:cs="Arial"/>
          <w:b/>
        </w:rPr>
        <w:t>9</w:t>
      </w:r>
    </w:p>
    <w:p w14:paraId="179A9BFC" w14:textId="77777777" w:rsidR="00032485" w:rsidRDefault="00032485" w:rsidP="00272AB8">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215EC4E7" w14:textId="77777777" w:rsidR="00032485" w:rsidRPr="001D7001" w:rsidRDefault="00032485" w:rsidP="00272AB8">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BB487CB" w14:textId="77777777" w:rsidR="00032485" w:rsidRDefault="00032485" w:rsidP="00272AB8">
      <w:pPr>
        <w:widowControl w:val="0"/>
        <w:spacing w:after="0" w:line="240" w:lineRule="auto"/>
        <w:rPr>
          <w:rFonts w:ascii="Arial" w:hAnsi="Arial" w:cs="Arial"/>
          <w:sz w:val="20"/>
        </w:rPr>
      </w:pPr>
    </w:p>
    <w:p w14:paraId="462971F9" w14:textId="77777777" w:rsidR="00272AB8" w:rsidRPr="001D7001" w:rsidRDefault="00272AB8" w:rsidP="00272AB8">
      <w:pPr>
        <w:widowControl w:val="0"/>
        <w:spacing w:after="0" w:line="240" w:lineRule="auto"/>
        <w:rPr>
          <w:rFonts w:ascii="Arial" w:hAnsi="Arial" w:cs="Arial"/>
          <w:sz w:val="20"/>
        </w:rPr>
      </w:pPr>
    </w:p>
    <w:p w14:paraId="67CA4139" w14:textId="77777777" w:rsidR="00446111" w:rsidRDefault="00446111" w:rsidP="00272AB8">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14:paraId="5A3FC1AD" w14:textId="77777777" w:rsidR="003D235B" w:rsidRPr="00AB34DA" w:rsidRDefault="003D235B" w:rsidP="003D235B">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5AF5EA5B" w14:textId="77777777" w:rsidR="003D235B" w:rsidRPr="00AB34DA" w:rsidRDefault="003D235B" w:rsidP="003D235B">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3B9BC4F7" w14:textId="77777777" w:rsidR="00446111" w:rsidRDefault="00446111" w:rsidP="00272AB8">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
    <w:p w14:paraId="61DFFC96" w14:textId="77777777" w:rsidR="00032485" w:rsidRPr="001D7001" w:rsidRDefault="00032485" w:rsidP="00272AB8">
      <w:pPr>
        <w:widowControl w:val="0"/>
        <w:spacing w:after="0" w:line="240" w:lineRule="auto"/>
        <w:rPr>
          <w:rFonts w:ascii="Arial" w:hAnsi="Arial" w:cs="Arial"/>
          <w:sz w:val="20"/>
        </w:rPr>
      </w:pPr>
    </w:p>
    <w:p w14:paraId="68EA03EC" w14:textId="0F720270" w:rsidR="00032485" w:rsidRPr="001D7001" w:rsidRDefault="00032485" w:rsidP="00272AB8">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74A5511E" w14:textId="77777777" w:rsidR="00032485" w:rsidRPr="001D7001" w:rsidRDefault="00032485" w:rsidP="00272AB8">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0525EAAE" w14:textId="77777777" w:rsidR="00032485" w:rsidRPr="001D7001" w:rsidRDefault="00032485" w:rsidP="00272AB8">
      <w:pPr>
        <w:widowControl w:val="0"/>
        <w:autoSpaceDE w:val="0"/>
        <w:autoSpaceDN w:val="0"/>
        <w:adjustRightInd w:val="0"/>
        <w:spacing w:after="0" w:line="240" w:lineRule="auto"/>
        <w:jc w:val="both"/>
        <w:rPr>
          <w:rFonts w:ascii="Arial" w:hAnsi="Arial" w:cs="Arial"/>
          <w:sz w:val="20"/>
          <w:lang w:val="es-ES"/>
        </w:rPr>
      </w:pPr>
    </w:p>
    <w:p w14:paraId="1AA8D594" w14:textId="77777777" w:rsidR="00032485" w:rsidRPr="003C4369" w:rsidRDefault="00032485" w:rsidP="00272AB8">
      <w:pPr>
        <w:widowControl w:val="0"/>
        <w:autoSpaceDE w:val="0"/>
        <w:autoSpaceDN w:val="0"/>
        <w:adjustRightInd w:val="0"/>
        <w:spacing w:after="0" w:line="240" w:lineRule="auto"/>
        <w:jc w:val="both"/>
        <w:rPr>
          <w:rFonts w:ascii="Arial" w:hAnsi="Arial" w:cs="Arial"/>
          <w:color w:val="auto"/>
          <w:sz w:val="20"/>
          <w:lang w:val="es-ES"/>
        </w:rPr>
      </w:pPr>
    </w:p>
    <w:p w14:paraId="5A16435D" w14:textId="77777777" w:rsidR="00032485" w:rsidRPr="001D7001" w:rsidRDefault="00032485" w:rsidP="00272AB8">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3233442" w14:textId="77777777" w:rsidR="00032485" w:rsidRPr="001D7001" w:rsidRDefault="00032485" w:rsidP="00272AB8">
      <w:pPr>
        <w:widowControl w:val="0"/>
        <w:autoSpaceDE w:val="0"/>
        <w:autoSpaceDN w:val="0"/>
        <w:adjustRightInd w:val="0"/>
        <w:spacing w:after="0" w:line="240" w:lineRule="auto"/>
        <w:jc w:val="both"/>
        <w:rPr>
          <w:rFonts w:ascii="Arial" w:hAnsi="Arial" w:cs="Arial"/>
          <w:color w:val="auto"/>
          <w:sz w:val="20"/>
        </w:rPr>
      </w:pPr>
    </w:p>
    <w:p w14:paraId="189889EB" w14:textId="77777777" w:rsidR="00032485" w:rsidRPr="001D7001" w:rsidRDefault="00032485" w:rsidP="00272AB8">
      <w:pPr>
        <w:widowControl w:val="0"/>
        <w:autoSpaceDE w:val="0"/>
        <w:autoSpaceDN w:val="0"/>
        <w:adjustRightInd w:val="0"/>
        <w:spacing w:after="0" w:line="240" w:lineRule="auto"/>
        <w:jc w:val="both"/>
        <w:rPr>
          <w:rFonts w:ascii="Arial" w:hAnsi="Arial" w:cs="Arial"/>
          <w:color w:val="auto"/>
          <w:sz w:val="20"/>
        </w:rPr>
      </w:pPr>
    </w:p>
    <w:p w14:paraId="2EEFA9DB" w14:textId="77777777" w:rsidR="00032485" w:rsidRPr="001D7001" w:rsidRDefault="00032485" w:rsidP="00272AB8">
      <w:pPr>
        <w:widowControl w:val="0"/>
        <w:autoSpaceDE w:val="0"/>
        <w:autoSpaceDN w:val="0"/>
        <w:adjustRightInd w:val="0"/>
        <w:spacing w:after="0" w:line="240" w:lineRule="auto"/>
        <w:jc w:val="both"/>
        <w:rPr>
          <w:rFonts w:ascii="Arial" w:hAnsi="Arial" w:cs="Arial"/>
          <w:color w:val="auto"/>
          <w:sz w:val="20"/>
        </w:rPr>
      </w:pPr>
    </w:p>
    <w:p w14:paraId="3B53F3DA" w14:textId="77777777" w:rsidR="00032485" w:rsidRPr="001D7001" w:rsidRDefault="00032485" w:rsidP="00272AB8">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EBEBC01" w14:textId="77777777" w:rsidR="00032485" w:rsidRDefault="00032485" w:rsidP="00272AB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63F229F" w14:textId="77777777" w:rsidR="00032485" w:rsidRDefault="00032485" w:rsidP="00272AB8">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0F1FE057" w14:textId="77777777" w:rsidR="00032485" w:rsidRPr="001D7001" w:rsidRDefault="00032485" w:rsidP="00272AB8">
      <w:pPr>
        <w:widowControl w:val="0"/>
        <w:spacing w:after="0" w:line="240" w:lineRule="auto"/>
        <w:jc w:val="center"/>
        <w:rPr>
          <w:rFonts w:ascii="Arial" w:hAnsi="Arial" w:cs="Arial"/>
          <w:b/>
          <w:sz w:val="20"/>
        </w:rPr>
      </w:pPr>
    </w:p>
    <w:p w14:paraId="54EE3462" w14:textId="77777777" w:rsidR="00032485" w:rsidRPr="001D7001" w:rsidRDefault="00032485" w:rsidP="00272AB8">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14:paraId="6377875B" w14:textId="7777777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5C7814" w14:textId="77777777" w:rsidR="00032485" w:rsidRPr="001D7001" w:rsidRDefault="00032485" w:rsidP="00272AB8">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14:paraId="68A9957F" w14:textId="77777777" w:rsidTr="00272AB8">
        <w:trPr>
          <w:trHeight w:val="15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90A411" w14:textId="77777777" w:rsidR="00032485" w:rsidRDefault="00032485" w:rsidP="00272AB8">
            <w:pPr>
              <w:widowControl w:val="0"/>
              <w:spacing w:after="0"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76F32399" w14:textId="77777777" w:rsidR="00032485" w:rsidRPr="001D7001" w:rsidRDefault="00032485" w:rsidP="00272AB8">
            <w:pPr>
              <w:widowControl w:val="0"/>
              <w:spacing w:after="0"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CD91F26" w14:textId="77777777" w:rsidR="00032485" w:rsidRPr="003F1F91" w:rsidRDefault="00032485" w:rsidP="00032485">
      <w:pPr>
        <w:rPr>
          <w:rFonts w:ascii="Arial" w:hAnsi="Arial" w:cs="Arial"/>
          <w:strike/>
          <w:sz w:val="20"/>
        </w:rPr>
      </w:pPr>
    </w:p>
    <w:p w14:paraId="408CD1DE" w14:textId="77777777" w:rsidR="00EF7066" w:rsidRDefault="00EF7066" w:rsidP="00E95D47">
      <w:pPr>
        <w:widowControl w:val="0"/>
        <w:spacing w:after="0" w:line="240" w:lineRule="auto"/>
        <w:jc w:val="both"/>
        <w:rPr>
          <w:rFonts w:ascii="Arial" w:hAnsi="Arial" w:cs="Arial"/>
          <w:sz w:val="20"/>
        </w:rPr>
      </w:pPr>
    </w:p>
    <w:p w14:paraId="755BFC0D" w14:textId="77777777" w:rsidR="00C17567" w:rsidRDefault="00C17567" w:rsidP="00E95D47">
      <w:pPr>
        <w:widowControl w:val="0"/>
        <w:spacing w:after="0" w:line="240" w:lineRule="auto"/>
        <w:jc w:val="both"/>
        <w:rPr>
          <w:rFonts w:ascii="Arial" w:hAnsi="Arial" w:cs="Arial"/>
          <w:sz w:val="20"/>
        </w:rPr>
      </w:pPr>
    </w:p>
    <w:p w14:paraId="64E166B9" w14:textId="77777777" w:rsidR="00C17567" w:rsidRDefault="00C17567" w:rsidP="00E95D47">
      <w:pPr>
        <w:widowControl w:val="0"/>
        <w:spacing w:after="0" w:line="240" w:lineRule="auto"/>
        <w:jc w:val="both"/>
        <w:rPr>
          <w:rFonts w:ascii="Arial" w:hAnsi="Arial" w:cs="Arial"/>
          <w:sz w:val="20"/>
        </w:rPr>
      </w:pPr>
    </w:p>
    <w:p w14:paraId="362EA58B" w14:textId="77777777" w:rsidR="001149D1" w:rsidRDefault="001149D1">
      <w:pPr>
        <w:spacing w:after="0" w:line="240" w:lineRule="auto"/>
        <w:rPr>
          <w:rFonts w:ascii="Arial" w:hAnsi="Arial" w:cs="Arial"/>
          <w:sz w:val="20"/>
        </w:rPr>
      </w:pPr>
      <w:r>
        <w:rPr>
          <w:rFonts w:ascii="Arial" w:hAnsi="Arial" w:cs="Arial"/>
          <w:sz w:val="20"/>
        </w:rPr>
        <w:br w:type="page"/>
      </w:r>
    </w:p>
    <w:p w14:paraId="36919346" w14:textId="77777777" w:rsidR="00BB4446" w:rsidRDefault="00BB4446" w:rsidP="00E95D47">
      <w:pPr>
        <w:widowControl w:val="0"/>
        <w:spacing w:after="0" w:line="240" w:lineRule="auto"/>
        <w:jc w:val="both"/>
        <w:rPr>
          <w:rFonts w:ascii="Arial" w:hAnsi="Arial" w:cs="Arial"/>
          <w:sz w:val="20"/>
        </w:rPr>
      </w:pPr>
    </w:p>
    <w:p w14:paraId="21286435" w14:textId="77777777"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ANEXO Nº 10</w:t>
      </w:r>
    </w:p>
    <w:p w14:paraId="7DC67356" w14:textId="77777777"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5B872DD1" w14:textId="77777777" w:rsidR="00BB4446" w:rsidRDefault="00BB4446" w:rsidP="00BB4446">
      <w:pPr>
        <w:widowControl w:val="0"/>
        <w:spacing w:after="0" w:line="240" w:lineRule="auto"/>
        <w:jc w:val="both"/>
        <w:rPr>
          <w:rFonts w:ascii="Arial" w:hAnsi="Arial" w:cs="Arial"/>
          <w:color w:val="auto"/>
          <w:sz w:val="20"/>
        </w:rPr>
      </w:pPr>
    </w:p>
    <w:p w14:paraId="6BF58630" w14:textId="77777777" w:rsidR="00BB4446" w:rsidRDefault="00BB4446" w:rsidP="00BB4446">
      <w:pPr>
        <w:widowControl w:val="0"/>
        <w:spacing w:after="0" w:line="240" w:lineRule="auto"/>
        <w:jc w:val="both"/>
        <w:rPr>
          <w:rFonts w:ascii="Arial" w:hAnsi="Arial" w:cs="Arial"/>
          <w:color w:val="auto"/>
          <w:sz w:val="20"/>
        </w:rPr>
      </w:pPr>
    </w:p>
    <w:p w14:paraId="1DEAC727" w14:textId="77777777" w:rsidR="00BB4446" w:rsidRDefault="00BB4446" w:rsidP="00BB4446">
      <w:pPr>
        <w:widowControl w:val="0"/>
        <w:spacing w:after="0" w:line="240" w:lineRule="auto"/>
        <w:rPr>
          <w:rFonts w:ascii="Arial" w:hAnsi="Arial" w:cs="Arial"/>
          <w:sz w:val="20"/>
        </w:rPr>
      </w:pPr>
      <w:r>
        <w:rPr>
          <w:rFonts w:ascii="Arial" w:hAnsi="Arial" w:cs="Arial"/>
          <w:sz w:val="20"/>
        </w:rPr>
        <w:t>Señores</w:t>
      </w:r>
    </w:p>
    <w:p w14:paraId="70C81254" w14:textId="77777777" w:rsidR="003D235B" w:rsidRPr="00AB34DA" w:rsidRDefault="003D235B" w:rsidP="003D235B">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46741015" w14:textId="77777777" w:rsidR="003D235B" w:rsidRPr="00AB34DA" w:rsidRDefault="003D235B" w:rsidP="003D235B">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05AB59B2" w14:textId="77777777" w:rsidR="00BB4446" w:rsidRDefault="00BB4446" w:rsidP="00BB444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0D597080" w14:textId="77777777" w:rsidR="00BB4446" w:rsidRDefault="00BB4446" w:rsidP="00BB4446">
      <w:pPr>
        <w:widowControl w:val="0"/>
        <w:spacing w:after="0" w:line="240" w:lineRule="auto"/>
        <w:jc w:val="both"/>
        <w:rPr>
          <w:rFonts w:ascii="Arial" w:hAnsi="Arial" w:cs="Arial"/>
          <w:sz w:val="20"/>
        </w:rPr>
      </w:pPr>
    </w:p>
    <w:p w14:paraId="3B3D91C0" w14:textId="77777777"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14:paraId="440D55E1" w14:textId="77777777" w:rsidR="00BB4446" w:rsidRDefault="00BB4446" w:rsidP="00BB4446">
      <w:pPr>
        <w:pStyle w:val="Textoindependiente"/>
        <w:widowControl w:val="0"/>
        <w:spacing w:after="0" w:line="240" w:lineRule="auto"/>
        <w:jc w:val="both"/>
        <w:rPr>
          <w:rFonts w:ascii="Arial" w:hAnsi="Arial" w:cs="Arial"/>
          <w:sz w:val="20"/>
        </w:rPr>
      </w:pPr>
    </w:p>
    <w:p w14:paraId="4EA47E7E" w14:textId="77777777" w:rsidR="00BB4446" w:rsidRDefault="00BB4446" w:rsidP="00BB4446">
      <w:pPr>
        <w:pStyle w:val="Textoindependiente"/>
        <w:widowControl w:val="0"/>
        <w:spacing w:after="0" w:line="240" w:lineRule="auto"/>
        <w:ind w:left="705" w:hanging="705"/>
        <w:jc w:val="both"/>
        <w:rPr>
          <w:rFonts w:ascii="Arial" w:hAnsi="Arial" w:cs="Arial"/>
          <w:sz w:val="20"/>
          <w:szCs w:val="20"/>
        </w:rPr>
      </w:pPr>
    </w:p>
    <w:p w14:paraId="179574E1" w14:textId="77777777" w:rsidR="00BB4446" w:rsidRDefault="00BB4446" w:rsidP="00BB4446">
      <w:pPr>
        <w:pStyle w:val="Textoindependiente"/>
        <w:widowControl w:val="0"/>
        <w:spacing w:after="0" w:line="240" w:lineRule="auto"/>
        <w:ind w:left="284" w:hanging="284"/>
        <w:jc w:val="both"/>
        <w:rPr>
          <w:rFonts w:ascii="Arial" w:hAnsi="Arial" w:cs="Arial"/>
          <w:sz w:val="20"/>
          <w:szCs w:val="20"/>
        </w:rPr>
      </w:pPr>
    </w:p>
    <w:p w14:paraId="5BB18BB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548E8BB"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19152933" w14:textId="77777777"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14:paraId="5BDA4625"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5FC1D141"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2985A652"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074A6D5C"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4D522688" w14:textId="77777777"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14:paraId="639D0D84" w14:textId="77777777"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14:paraId="1B1C6031"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AA2E61C" w14:textId="77777777"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46627D63" w14:textId="77777777" w:rsidR="009B16E2" w:rsidRDefault="009B16E2" w:rsidP="00EF6930">
      <w:pPr>
        <w:widowControl w:val="0"/>
        <w:spacing w:after="0" w:line="240" w:lineRule="auto"/>
        <w:jc w:val="center"/>
        <w:rPr>
          <w:rFonts w:ascii="Arial" w:hAnsi="Arial" w:cs="Arial"/>
          <w:b/>
          <w:sz w:val="20"/>
        </w:rPr>
      </w:pPr>
    </w:p>
    <w:p w14:paraId="4B71282A" w14:textId="77777777"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14:paraId="6705E833" w14:textId="77777777"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F1EADFF" w14:textId="77777777"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14:paraId="08A9B408" w14:textId="77777777"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68A9E130" w14:textId="77777777" w:rsidR="00BB4446" w:rsidRPr="005C3E26" w:rsidRDefault="00BB4446" w:rsidP="00BE1777">
            <w:pPr>
              <w:pStyle w:val="Prrafodelista"/>
              <w:widowControl w:val="0"/>
              <w:numPr>
                <w:ilvl w:val="0"/>
                <w:numId w:val="30"/>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14:paraId="5830E785" w14:textId="77777777"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14:paraId="672EC789" w14:textId="77777777" w:rsidR="00BB4446" w:rsidRPr="005C3E26" w:rsidRDefault="00840998" w:rsidP="00BE1777">
            <w:pPr>
              <w:pStyle w:val="Prrafodelista"/>
              <w:widowControl w:val="0"/>
              <w:numPr>
                <w:ilvl w:val="0"/>
                <w:numId w:val="37"/>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14:paraId="716C418A" w14:textId="77777777" w:rsidR="00BB4446" w:rsidRDefault="00BB4446" w:rsidP="00E95D47">
      <w:pPr>
        <w:widowControl w:val="0"/>
        <w:spacing w:after="0" w:line="240" w:lineRule="auto"/>
        <w:jc w:val="both"/>
        <w:rPr>
          <w:rFonts w:ascii="Arial" w:hAnsi="Arial" w:cs="Arial"/>
          <w:sz w:val="20"/>
        </w:rPr>
      </w:pPr>
    </w:p>
    <w:p w14:paraId="611B3288" w14:textId="77777777" w:rsidR="00444716" w:rsidRDefault="00444716" w:rsidP="00E95D47">
      <w:pPr>
        <w:widowControl w:val="0"/>
        <w:spacing w:after="0" w:line="240" w:lineRule="auto"/>
        <w:jc w:val="both"/>
        <w:rPr>
          <w:rFonts w:ascii="Arial" w:hAnsi="Arial" w:cs="Arial"/>
          <w:sz w:val="20"/>
        </w:rPr>
      </w:pPr>
    </w:p>
    <w:p w14:paraId="6B6E7EB8" w14:textId="6AC36683" w:rsidR="00272AB8" w:rsidRDefault="00272AB8">
      <w:pPr>
        <w:spacing w:after="0" w:line="240" w:lineRule="auto"/>
        <w:rPr>
          <w:rFonts w:ascii="Arial" w:hAnsi="Arial" w:cs="Arial"/>
          <w:sz w:val="20"/>
        </w:rPr>
      </w:pPr>
      <w:r>
        <w:rPr>
          <w:rFonts w:ascii="Arial" w:hAnsi="Arial" w:cs="Arial"/>
          <w:sz w:val="20"/>
        </w:rPr>
        <w:br w:type="page"/>
      </w:r>
    </w:p>
    <w:tbl>
      <w:tblPr>
        <w:tblStyle w:val="Tablaconcuadrcula1clara-nfasis511"/>
        <w:tblW w:w="8930" w:type="dxa"/>
        <w:tblInd w:w="137" w:type="dxa"/>
        <w:tblLook w:val="04A0" w:firstRow="1" w:lastRow="0" w:firstColumn="1" w:lastColumn="0" w:noHBand="0" w:noVBand="1"/>
      </w:tblPr>
      <w:tblGrid>
        <w:gridCol w:w="8930"/>
      </w:tblGrid>
      <w:tr w:rsidR="002E1A20" w:rsidRPr="002E1A20" w14:paraId="19BC2D86" w14:textId="77777777" w:rsidTr="007D19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BB282" w14:textId="77777777"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lastRenderedPageBreak/>
              <w:t>Importante</w:t>
            </w:r>
          </w:p>
        </w:tc>
      </w:tr>
      <w:tr w:rsidR="002E1A20" w:rsidRPr="002E1A20" w14:paraId="0AF9B24F" w14:textId="77777777" w:rsidTr="007D196B">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B30BD" w14:textId="77777777"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t>Cuando se trate de consorcios, la declaración jurada es la siguiente:</w:t>
            </w:r>
          </w:p>
        </w:tc>
      </w:tr>
    </w:tbl>
    <w:p w14:paraId="283A268A" w14:textId="77777777" w:rsidR="002E1A20" w:rsidRPr="002E1A20" w:rsidRDefault="002E1A20" w:rsidP="002E1A20">
      <w:pPr>
        <w:widowControl w:val="0"/>
        <w:spacing w:after="0" w:line="240" w:lineRule="auto"/>
        <w:jc w:val="center"/>
        <w:rPr>
          <w:rFonts w:ascii="Arial" w:hAnsi="Arial" w:cs="Arial"/>
          <w:b/>
          <w:color w:val="auto"/>
          <w:lang w:val="es-ES"/>
        </w:rPr>
      </w:pPr>
    </w:p>
    <w:p w14:paraId="5CE96393" w14:textId="77777777" w:rsidR="002E1A20" w:rsidRDefault="002E1A20" w:rsidP="002E1A20">
      <w:pPr>
        <w:widowControl w:val="0"/>
        <w:spacing w:after="0" w:line="240" w:lineRule="auto"/>
        <w:jc w:val="center"/>
        <w:rPr>
          <w:rFonts w:ascii="Arial" w:hAnsi="Arial" w:cs="Arial"/>
          <w:b/>
          <w:color w:val="auto"/>
        </w:rPr>
      </w:pPr>
    </w:p>
    <w:p w14:paraId="009DE548" w14:textId="77777777" w:rsidR="002E1A20" w:rsidRDefault="002E1A20" w:rsidP="002E1A20">
      <w:pPr>
        <w:widowControl w:val="0"/>
        <w:spacing w:after="0" w:line="240" w:lineRule="auto"/>
        <w:jc w:val="center"/>
        <w:rPr>
          <w:rFonts w:ascii="Arial" w:hAnsi="Arial" w:cs="Arial"/>
          <w:b/>
          <w:color w:val="auto"/>
        </w:rPr>
      </w:pPr>
      <w:r>
        <w:rPr>
          <w:rFonts w:ascii="Arial" w:hAnsi="Arial" w:cs="Arial"/>
          <w:b/>
          <w:color w:val="auto"/>
        </w:rPr>
        <w:t>ANEXO Nº 10</w:t>
      </w:r>
    </w:p>
    <w:p w14:paraId="5A871487" w14:textId="77777777"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14:paraId="30057166" w14:textId="77777777" w:rsidR="002E1A20" w:rsidRDefault="002E1A20" w:rsidP="002E1A20">
      <w:pPr>
        <w:widowControl w:val="0"/>
        <w:spacing w:after="0" w:line="240" w:lineRule="auto"/>
        <w:jc w:val="both"/>
        <w:rPr>
          <w:rFonts w:ascii="Arial" w:hAnsi="Arial" w:cs="Arial"/>
          <w:color w:val="auto"/>
          <w:sz w:val="20"/>
        </w:rPr>
      </w:pPr>
    </w:p>
    <w:p w14:paraId="5BDC1033" w14:textId="77777777" w:rsidR="002E1A20" w:rsidRDefault="002E1A20" w:rsidP="002E1A20">
      <w:pPr>
        <w:widowControl w:val="0"/>
        <w:spacing w:after="0" w:line="240" w:lineRule="auto"/>
        <w:jc w:val="both"/>
        <w:rPr>
          <w:rFonts w:ascii="Arial" w:hAnsi="Arial" w:cs="Arial"/>
          <w:color w:val="auto"/>
          <w:sz w:val="20"/>
        </w:rPr>
      </w:pPr>
    </w:p>
    <w:p w14:paraId="039440EE" w14:textId="77777777" w:rsidR="002E1A20" w:rsidRDefault="002E1A20" w:rsidP="002E1A20">
      <w:pPr>
        <w:widowControl w:val="0"/>
        <w:spacing w:after="0" w:line="240" w:lineRule="auto"/>
        <w:rPr>
          <w:rFonts w:ascii="Arial" w:hAnsi="Arial" w:cs="Arial"/>
          <w:sz w:val="20"/>
        </w:rPr>
      </w:pPr>
      <w:r>
        <w:rPr>
          <w:rFonts w:ascii="Arial" w:hAnsi="Arial" w:cs="Arial"/>
          <w:sz w:val="20"/>
        </w:rPr>
        <w:t>Señores</w:t>
      </w:r>
    </w:p>
    <w:p w14:paraId="6D99E14C" w14:textId="77777777" w:rsidR="003D235B" w:rsidRPr="00AB34DA" w:rsidRDefault="003D235B" w:rsidP="003D235B">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4365217C" w14:textId="77777777" w:rsidR="003D235B" w:rsidRPr="00AB34DA" w:rsidRDefault="003D235B" w:rsidP="003D235B">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2D0DEA96" w14:textId="77777777" w:rsidR="002E1A20" w:rsidRDefault="002E1A20" w:rsidP="002E1A20">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09ED4447" w14:textId="77777777" w:rsidR="006C41DB" w:rsidRDefault="006C41DB" w:rsidP="00E95D47">
      <w:pPr>
        <w:widowControl w:val="0"/>
        <w:spacing w:after="0" w:line="240" w:lineRule="auto"/>
        <w:jc w:val="both"/>
        <w:rPr>
          <w:rFonts w:ascii="Arial" w:hAnsi="Arial" w:cs="Arial"/>
          <w:sz w:val="20"/>
        </w:rPr>
      </w:pPr>
    </w:p>
    <w:p w14:paraId="6E610BB7" w14:textId="77777777" w:rsidR="006C41DB" w:rsidRDefault="006C41DB" w:rsidP="00E95D47">
      <w:pPr>
        <w:widowControl w:val="0"/>
        <w:spacing w:after="0" w:line="240" w:lineRule="auto"/>
        <w:jc w:val="both"/>
        <w:rPr>
          <w:rFonts w:ascii="Arial" w:hAnsi="Arial" w:cs="Arial"/>
          <w:sz w:val="20"/>
        </w:rPr>
      </w:pPr>
    </w:p>
    <w:p w14:paraId="1C0B66F7" w14:textId="77777777" w:rsidR="006C41DB" w:rsidRDefault="006C41DB" w:rsidP="002E1A20">
      <w:pPr>
        <w:widowControl w:val="0"/>
        <w:spacing w:after="0" w:line="240" w:lineRule="auto"/>
        <w:jc w:val="both"/>
        <w:rPr>
          <w:rFonts w:ascii="Arial" w:hAnsi="Arial" w:cs="Arial"/>
          <w:sz w:val="20"/>
        </w:rPr>
      </w:pPr>
    </w:p>
    <w:p w14:paraId="7C79D264" w14:textId="1FB39185" w:rsidR="002E1A20" w:rsidRDefault="002E1A20" w:rsidP="002E1A20">
      <w:pPr>
        <w:pStyle w:val="Textoindependiente"/>
        <w:widowControl w:val="0"/>
        <w:tabs>
          <w:tab w:val="left" w:pos="284"/>
        </w:tabs>
        <w:spacing w:after="0" w:line="240" w:lineRule="auto"/>
        <w:jc w:val="both"/>
        <w:rPr>
          <w:rFonts w:ascii="Arial" w:hAnsi="Arial" w:cs="Arial"/>
          <w:sz w:val="20"/>
          <w:szCs w:val="20"/>
        </w:rPr>
      </w:pPr>
      <w:bookmarkStart w:id="3"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3"/>
      <w:r w:rsidRPr="0097461C">
        <w:rPr>
          <w:rFonts w:ascii="Arial" w:hAnsi="Arial" w:cs="Arial"/>
          <w:sz w:val="20"/>
          <w:szCs w:val="20"/>
        </w:rPr>
        <w:t>solicito la asignación de la bonificación del diez por ciento (10%) sobre el puntaje total en EL ÍTEM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68893D2A" w14:textId="77777777" w:rsidR="002E1A20" w:rsidRDefault="002E1A20" w:rsidP="002E1A20">
      <w:pPr>
        <w:pStyle w:val="Textoindependiente"/>
        <w:widowControl w:val="0"/>
        <w:spacing w:after="0"/>
        <w:jc w:val="both"/>
        <w:rPr>
          <w:rFonts w:ascii="Arial" w:hAnsi="Arial" w:cs="Arial"/>
          <w:sz w:val="20"/>
          <w:szCs w:val="20"/>
        </w:rPr>
      </w:pPr>
    </w:p>
    <w:p w14:paraId="73FC5164" w14:textId="77777777" w:rsidR="002E1A20" w:rsidRPr="00934C63" w:rsidRDefault="002E1A20" w:rsidP="002E1A20">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31CB6111"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625786D7"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52DCD2C0"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7C8DF81F" w14:textId="77777777" w:rsidR="002E1A20" w:rsidRPr="00934C63" w:rsidRDefault="002E1A20" w:rsidP="002E1A20">
      <w:pPr>
        <w:widowControl w:val="0"/>
        <w:autoSpaceDE w:val="0"/>
        <w:autoSpaceDN w:val="0"/>
        <w:adjustRightInd w:val="0"/>
        <w:jc w:val="both"/>
        <w:rPr>
          <w:rFonts w:ascii="Arial" w:hAnsi="Arial" w:cs="Arial"/>
          <w:color w:val="auto"/>
          <w:sz w:val="20"/>
        </w:rPr>
      </w:pPr>
    </w:p>
    <w:p w14:paraId="6D74BE70" w14:textId="77777777" w:rsidR="002E1A20" w:rsidRPr="00934C63" w:rsidRDefault="002E1A20" w:rsidP="002E1A20">
      <w:pPr>
        <w:widowControl w:val="0"/>
        <w:spacing w:after="0"/>
        <w:jc w:val="center"/>
        <w:rPr>
          <w:rFonts w:ascii="Arial" w:hAnsi="Arial" w:cs="Arial"/>
          <w:sz w:val="20"/>
        </w:rPr>
      </w:pPr>
      <w:r w:rsidRPr="00934C63">
        <w:rPr>
          <w:rFonts w:ascii="Arial" w:hAnsi="Arial" w:cs="Arial"/>
          <w:sz w:val="20"/>
        </w:rPr>
        <w:t>………………………….………………………..</w:t>
      </w:r>
    </w:p>
    <w:p w14:paraId="32BAAE39" w14:textId="77777777" w:rsidR="002E1A20" w:rsidRDefault="002E1A20" w:rsidP="002E1A20">
      <w:pPr>
        <w:widowControl w:val="0"/>
        <w:spacing w:after="0"/>
        <w:jc w:val="center"/>
        <w:rPr>
          <w:rFonts w:ascii="Arial" w:hAnsi="Arial" w:cs="Arial"/>
          <w:b/>
          <w:sz w:val="20"/>
        </w:rPr>
      </w:pPr>
      <w:r w:rsidRPr="006D7D60">
        <w:rPr>
          <w:rFonts w:ascii="Arial" w:hAnsi="Arial" w:cs="Arial"/>
          <w:b/>
          <w:sz w:val="20"/>
        </w:rPr>
        <w:t xml:space="preserve">Firma, Nombres y Apellidos del representante </w:t>
      </w:r>
    </w:p>
    <w:p w14:paraId="3EBA8AF6" w14:textId="77777777" w:rsidR="002E1A20" w:rsidRPr="006D7D60" w:rsidRDefault="002E1A20" w:rsidP="002E1A20">
      <w:pPr>
        <w:widowControl w:val="0"/>
        <w:spacing w:after="0"/>
        <w:jc w:val="center"/>
        <w:rPr>
          <w:rFonts w:ascii="Arial" w:hAnsi="Arial" w:cs="Arial"/>
          <w:b/>
          <w:sz w:val="20"/>
        </w:rPr>
      </w:pPr>
      <w:proofErr w:type="gramStart"/>
      <w:r w:rsidRPr="006D7D60">
        <w:rPr>
          <w:rFonts w:ascii="Arial" w:hAnsi="Arial" w:cs="Arial"/>
          <w:b/>
          <w:sz w:val="20"/>
        </w:rPr>
        <w:t>común</w:t>
      </w:r>
      <w:proofErr w:type="gramEnd"/>
      <w:r w:rsidRPr="006D7D60">
        <w:rPr>
          <w:rFonts w:ascii="Arial" w:hAnsi="Arial" w:cs="Arial"/>
          <w:b/>
          <w:sz w:val="20"/>
        </w:rPr>
        <w:t xml:space="preserve"> del consorcio</w:t>
      </w:r>
    </w:p>
    <w:p w14:paraId="1571D96F" w14:textId="77777777" w:rsidR="002E1A20" w:rsidRPr="003F1F91" w:rsidRDefault="002E1A20" w:rsidP="002E1A20">
      <w:pPr>
        <w:widowControl w:val="0"/>
        <w:jc w:val="both"/>
        <w:rPr>
          <w:rFonts w:ascii="Arial" w:hAnsi="Arial" w:cs="Arial"/>
          <w:sz w:val="20"/>
        </w:rPr>
      </w:pPr>
    </w:p>
    <w:p w14:paraId="4BAF378A" w14:textId="77777777" w:rsidR="002E1A20" w:rsidRPr="002E1A20" w:rsidRDefault="002E1A20" w:rsidP="002E1A2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2E1A20" w:rsidRPr="002E1A20" w14:paraId="3FABD23E" w14:textId="77777777" w:rsidTr="007D19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F27629" w14:textId="77777777" w:rsidR="002E1A20" w:rsidRPr="002E1A20" w:rsidRDefault="002E1A20" w:rsidP="007D196B">
            <w:pPr>
              <w:jc w:val="both"/>
              <w:rPr>
                <w:rFonts w:ascii="Arial" w:hAnsi="Arial" w:cs="Arial"/>
                <w:color w:val="3333CC"/>
                <w:sz w:val="20"/>
                <w:lang w:val="es-ES"/>
              </w:rPr>
            </w:pPr>
            <w:r w:rsidRPr="002E1A20">
              <w:rPr>
                <w:rFonts w:ascii="Arial" w:hAnsi="Arial" w:cs="Arial"/>
                <w:color w:val="0000FF"/>
                <w:sz w:val="20"/>
                <w:lang w:val="es-ES"/>
              </w:rPr>
              <w:t>Importante</w:t>
            </w:r>
          </w:p>
        </w:tc>
      </w:tr>
      <w:tr w:rsidR="002E1A20" w:rsidRPr="002E1A20" w14:paraId="36FD6086" w14:textId="77777777" w:rsidTr="007D196B">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AD7C13" w14:textId="77777777" w:rsidR="002E1A20" w:rsidRPr="002E1A20" w:rsidRDefault="002E1A20" w:rsidP="00BE1777">
            <w:pPr>
              <w:pStyle w:val="Prrafodelista"/>
              <w:widowControl w:val="0"/>
              <w:numPr>
                <w:ilvl w:val="0"/>
                <w:numId w:val="30"/>
              </w:numPr>
              <w:tabs>
                <w:tab w:val="left" w:pos="0"/>
                <w:tab w:val="left" w:pos="284"/>
              </w:tabs>
              <w:spacing w:after="0" w:line="240" w:lineRule="auto"/>
              <w:ind w:left="317"/>
              <w:jc w:val="both"/>
              <w:rPr>
                <w:rFonts w:ascii="Arial" w:hAnsi="Arial" w:cs="Arial"/>
                <w:b w:val="0"/>
                <w:sz w:val="20"/>
              </w:rPr>
            </w:pPr>
            <w:r w:rsidRPr="002E1A20">
              <w:rPr>
                <w:rFonts w:ascii="Arial" w:hAnsi="Arial" w:cs="Arial"/>
                <w:b w:val="0"/>
                <w:i/>
                <w:color w:val="0000FF"/>
                <w:sz w:val="20"/>
              </w:rPr>
              <w:t xml:space="preserve">Para asignar la bonificación, </w:t>
            </w:r>
            <w:r w:rsidR="00693C49" w:rsidRPr="005C3E26">
              <w:rPr>
                <w:rFonts w:ascii="Arial" w:hAnsi="Arial" w:cs="Arial"/>
                <w:b w:val="0"/>
                <w:i/>
                <w:color w:val="0000FF"/>
                <w:sz w:val="20"/>
              </w:rPr>
              <w:t>el órgano encargado de las contrataciones o comité de selección, según corresponda,</w:t>
            </w:r>
            <w:r w:rsidR="004D4B22">
              <w:rPr>
                <w:rFonts w:ascii="Arial" w:hAnsi="Arial" w:cs="Arial"/>
                <w:b w:val="0"/>
                <w:i/>
                <w:color w:val="0000FF"/>
                <w:sz w:val="20"/>
              </w:rPr>
              <w:t xml:space="preserve"> </w:t>
            </w:r>
            <w:r w:rsidRPr="002E1A20">
              <w:rPr>
                <w:rFonts w:ascii="Arial" w:hAnsi="Arial" w:cs="Arial"/>
                <w:b w:val="0"/>
                <w:i/>
                <w:color w:val="0000FF"/>
                <w:sz w:val="20"/>
              </w:rPr>
              <w:t>verifica el domicilio consignado de los integrantes del consorcio, en el Registro Nacional de Proveedores (RNP).</w:t>
            </w:r>
          </w:p>
          <w:p w14:paraId="437DBFCA" w14:textId="77777777" w:rsidR="002E1A20" w:rsidRPr="002E1A20" w:rsidRDefault="002E1A20" w:rsidP="007D196B">
            <w:pPr>
              <w:pStyle w:val="Prrafodelista"/>
              <w:widowControl w:val="0"/>
              <w:tabs>
                <w:tab w:val="left" w:pos="0"/>
                <w:tab w:val="left" w:pos="284"/>
              </w:tabs>
              <w:ind w:left="317"/>
              <w:jc w:val="both"/>
              <w:rPr>
                <w:rFonts w:ascii="Arial" w:hAnsi="Arial" w:cs="Arial"/>
                <w:b w:val="0"/>
                <w:sz w:val="20"/>
              </w:rPr>
            </w:pPr>
          </w:p>
          <w:p w14:paraId="4A338EE2" w14:textId="77777777" w:rsidR="002E1A20" w:rsidRPr="002E1A20" w:rsidRDefault="002E1A20" w:rsidP="00BE1777">
            <w:pPr>
              <w:pStyle w:val="Prrafodelista"/>
              <w:widowControl w:val="0"/>
              <w:numPr>
                <w:ilvl w:val="0"/>
                <w:numId w:val="30"/>
              </w:numPr>
              <w:spacing w:after="0" w:line="240" w:lineRule="auto"/>
              <w:ind w:left="317"/>
              <w:jc w:val="both"/>
              <w:rPr>
                <w:rFonts w:ascii="Arial" w:hAnsi="Arial" w:cs="Arial"/>
                <w:color w:val="0000FF"/>
                <w:sz w:val="20"/>
                <w:lang w:val="es-ES"/>
              </w:rPr>
            </w:pPr>
            <w:r w:rsidRPr="002E1A20">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316CC827" w14:textId="77777777" w:rsidR="006C41DB" w:rsidRDefault="006C41DB" w:rsidP="00E95D47">
      <w:pPr>
        <w:widowControl w:val="0"/>
        <w:spacing w:after="0" w:line="240" w:lineRule="auto"/>
        <w:jc w:val="both"/>
        <w:rPr>
          <w:rFonts w:ascii="Arial" w:hAnsi="Arial" w:cs="Arial"/>
          <w:sz w:val="20"/>
        </w:rPr>
      </w:pPr>
    </w:p>
    <w:p w14:paraId="354740FB" w14:textId="7BDEA4D9" w:rsidR="00272AB8" w:rsidRDefault="00272AB8">
      <w:pPr>
        <w:spacing w:after="0" w:line="240" w:lineRule="auto"/>
        <w:rPr>
          <w:rFonts w:ascii="Arial" w:hAnsi="Arial" w:cs="Arial"/>
          <w:sz w:val="20"/>
        </w:rPr>
      </w:pPr>
      <w:r>
        <w:rPr>
          <w:rFonts w:ascii="Arial" w:hAnsi="Arial" w:cs="Arial"/>
          <w:sz w:val="20"/>
        </w:rPr>
        <w:br w:type="page"/>
      </w:r>
    </w:p>
    <w:p w14:paraId="5074761B" w14:textId="19C27C13" w:rsidR="00444716" w:rsidRPr="00BD0BE5" w:rsidRDefault="00444716" w:rsidP="00444716">
      <w:pPr>
        <w:widowControl w:val="0"/>
        <w:spacing w:after="0" w:line="240" w:lineRule="auto"/>
        <w:jc w:val="center"/>
        <w:rPr>
          <w:rFonts w:ascii="Arial" w:hAnsi="Arial" w:cs="Arial"/>
          <w:b/>
          <w:sz w:val="20"/>
        </w:rPr>
      </w:pPr>
      <w:r w:rsidRPr="00BD0BE5">
        <w:rPr>
          <w:rFonts w:ascii="Arial" w:hAnsi="Arial" w:cs="Arial"/>
          <w:b/>
        </w:rPr>
        <w:lastRenderedPageBreak/>
        <w:t>ANEXO Nº 11</w:t>
      </w:r>
    </w:p>
    <w:p w14:paraId="1EE3BEDB" w14:textId="77777777"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1837B0DE" w14:textId="77777777" w:rsidR="00444716" w:rsidRDefault="00444716" w:rsidP="00444716">
      <w:pPr>
        <w:widowControl w:val="0"/>
        <w:spacing w:after="0" w:line="240" w:lineRule="auto"/>
        <w:jc w:val="both"/>
        <w:rPr>
          <w:rFonts w:ascii="Arial" w:hAnsi="Arial" w:cs="Arial"/>
          <w:sz w:val="20"/>
        </w:rPr>
      </w:pPr>
    </w:p>
    <w:p w14:paraId="2B88FB9B" w14:textId="77777777" w:rsidR="00444716" w:rsidRDefault="00444716" w:rsidP="00444716">
      <w:pPr>
        <w:widowControl w:val="0"/>
        <w:spacing w:after="0" w:line="240" w:lineRule="auto"/>
        <w:jc w:val="both"/>
        <w:rPr>
          <w:rFonts w:ascii="Arial" w:hAnsi="Arial" w:cs="Arial"/>
          <w:sz w:val="20"/>
        </w:rPr>
      </w:pPr>
    </w:p>
    <w:p w14:paraId="412943AC" w14:textId="77777777" w:rsidR="00444716" w:rsidRDefault="00444716" w:rsidP="00444716">
      <w:pPr>
        <w:widowControl w:val="0"/>
        <w:spacing w:after="0" w:line="240" w:lineRule="auto"/>
        <w:rPr>
          <w:rFonts w:ascii="Arial" w:hAnsi="Arial" w:cs="Arial"/>
          <w:sz w:val="20"/>
        </w:rPr>
      </w:pPr>
      <w:r>
        <w:rPr>
          <w:rFonts w:ascii="Arial" w:hAnsi="Arial" w:cs="Arial"/>
          <w:sz w:val="20"/>
        </w:rPr>
        <w:t>Señores</w:t>
      </w:r>
    </w:p>
    <w:p w14:paraId="11E8317E" w14:textId="77777777" w:rsidR="003D235B" w:rsidRPr="00AB34DA" w:rsidRDefault="003D235B" w:rsidP="003D235B">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13BF5AD6" w14:textId="77777777" w:rsidR="003D235B" w:rsidRPr="00AB34DA" w:rsidRDefault="003D235B" w:rsidP="003D235B">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0FD96CC4" w14:textId="77777777" w:rsidR="00444716" w:rsidRDefault="00444716" w:rsidP="0044471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232E4E4E" w14:textId="77777777" w:rsidR="00444716" w:rsidRDefault="00444716" w:rsidP="00444716">
      <w:pPr>
        <w:widowControl w:val="0"/>
        <w:spacing w:after="0" w:line="240" w:lineRule="auto"/>
        <w:jc w:val="both"/>
        <w:rPr>
          <w:rFonts w:ascii="Arial" w:hAnsi="Arial" w:cs="Arial"/>
          <w:sz w:val="20"/>
        </w:rPr>
      </w:pPr>
    </w:p>
    <w:p w14:paraId="427EDB88" w14:textId="77777777" w:rsidR="00444716" w:rsidRDefault="00444716" w:rsidP="00444716">
      <w:pPr>
        <w:widowControl w:val="0"/>
        <w:spacing w:after="0" w:line="240" w:lineRule="auto"/>
        <w:jc w:val="both"/>
        <w:rPr>
          <w:rFonts w:ascii="Arial" w:hAnsi="Arial" w:cs="Arial"/>
          <w:sz w:val="20"/>
        </w:rPr>
      </w:pPr>
    </w:p>
    <w:p w14:paraId="247923FD" w14:textId="77777777"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66657E8" w14:textId="77777777" w:rsidR="00444716" w:rsidRDefault="00444716" w:rsidP="00444716">
      <w:pPr>
        <w:pStyle w:val="Textoindependiente"/>
        <w:widowControl w:val="0"/>
        <w:spacing w:after="0" w:line="240" w:lineRule="auto"/>
        <w:ind w:left="284" w:hanging="284"/>
        <w:jc w:val="both"/>
        <w:rPr>
          <w:rFonts w:ascii="Arial" w:hAnsi="Arial" w:cs="Arial"/>
          <w:sz w:val="20"/>
          <w:szCs w:val="20"/>
        </w:rPr>
      </w:pPr>
    </w:p>
    <w:p w14:paraId="2F47458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C445677"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4B5F310" w14:textId="77777777"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133A92DE"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49211142"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149FFD2D"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58C065E9"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68128F2F" w14:textId="77777777" w:rsidR="00444716" w:rsidRDefault="00444716" w:rsidP="00444716">
      <w:pPr>
        <w:widowControl w:val="0"/>
        <w:autoSpaceDE w:val="0"/>
        <w:autoSpaceDN w:val="0"/>
        <w:adjustRightInd w:val="0"/>
        <w:spacing w:after="0" w:line="240" w:lineRule="auto"/>
        <w:jc w:val="both"/>
        <w:rPr>
          <w:rFonts w:ascii="Arial" w:hAnsi="Arial" w:cs="Arial"/>
          <w:sz w:val="20"/>
        </w:rPr>
      </w:pPr>
    </w:p>
    <w:p w14:paraId="2B0BDB5D" w14:textId="77777777"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14:paraId="00EB37BC"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5AC5DC92" w14:textId="77777777"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3ABAC7F" w14:textId="77777777"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14:paraId="190682B3" w14:textId="77777777"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C05792D" w14:textId="77777777"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14:paraId="4F861B3A" w14:textId="77777777"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29D0CE37" w14:textId="77777777" w:rsidR="00444716" w:rsidRPr="009C0D65" w:rsidRDefault="00444716" w:rsidP="00BE1777">
            <w:pPr>
              <w:pStyle w:val="Prrafodelista"/>
              <w:widowControl w:val="0"/>
              <w:numPr>
                <w:ilvl w:val="0"/>
                <w:numId w:val="30"/>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25"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14:paraId="4A83EEDE" w14:textId="77777777"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14:paraId="426FA127" w14:textId="77777777" w:rsidR="00444716" w:rsidRPr="009C0D65" w:rsidRDefault="00444716" w:rsidP="00BE1777">
            <w:pPr>
              <w:pStyle w:val="Prrafodelista"/>
              <w:widowControl w:val="0"/>
              <w:numPr>
                <w:ilvl w:val="0"/>
                <w:numId w:val="30"/>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14:paraId="66CF538A" w14:textId="77777777" w:rsidR="00444716" w:rsidRDefault="00444716" w:rsidP="00444716"/>
    <w:p w14:paraId="3AC4BC4F" w14:textId="4AB3C58A" w:rsidR="00444716" w:rsidRDefault="00444716" w:rsidP="00E95D47">
      <w:pPr>
        <w:widowControl w:val="0"/>
        <w:spacing w:after="0" w:line="240" w:lineRule="auto"/>
        <w:jc w:val="both"/>
        <w:rPr>
          <w:rFonts w:ascii="Arial" w:hAnsi="Arial" w:cs="Arial"/>
          <w:sz w:val="20"/>
        </w:rPr>
      </w:pPr>
    </w:p>
    <w:p w14:paraId="16A7C94A" w14:textId="73F3A594" w:rsidR="000F5330" w:rsidRDefault="000F5330">
      <w:pPr>
        <w:spacing w:after="0" w:line="240" w:lineRule="auto"/>
        <w:rPr>
          <w:rFonts w:ascii="Arial" w:hAnsi="Arial" w:cs="Arial"/>
          <w:sz w:val="20"/>
        </w:rPr>
      </w:pPr>
      <w:r>
        <w:rPr>
          <w:rFonts w:ascii="Arial" w:hAnsi="Arial" w:cs="Arial"/>
          <w:sz w:val="20"/>
        </w:rPr>
        <w:br w:type="page"/>
      </w:r>
    </w:p>
    <w:p w14:paraId="2B0D599F" w14:textId="3010ECCC" w:rsidR="008B60B6" w:rsidRPr="000F5330" w:rsidRDefault="008B60B6" w:rsidP="00AD1153">
      <w:pPr>
        <w:widowControl w:val="0"/>
        <w:spacing w:after="0" w:line="240" w:lineRule="auto"/>
        <w:jc w:val="center"/>
        <w:rPr>
          <w:rFonts w:ascii="Arial" w:hAnsi="Arial" w:cs="Arial"/>
          <w:b/>
        </w:rPr>
      </w:pPr>
      <w:bookmarkStart w:id="4" w:name="_Hlk116579210"/>
      <w:r w:rsidRPr="000F5330">
        <w:rPr>
          <w:rFonts w:ascii="Arial" w:hAnsi="Arial" w:cs="Arial"/>
          <w:b/>
        </w:rPr>
        <w:lastRenderedPageBreak/>
        <w:t>ANEXO Nº 12</w:t>
      </w:r>
    </w:p>
    <w:p w14:paraId="75FEBA84" w14:textId="7A8088E7" w:rsidR="008B60B6" w:rsidRDefault="008B60B6" w:rsidP="00272AB8">
      <w:pPr>
        <w:spacing w:after="0" w:line="240" w:lineRule="auto"/>
        <w:jc w:val="center"/>
        <w:rPr>
          <w:rFonts w:ascii="Arial" w:hAnsi="Arial" w:cs="Arial"/>
          <w:b/>
          <w:sz w:val="20"/>
        </w:rPr>
      </w:pPr>
      <w:r w:rsidRPr="008B60B6">
        <w:rPr>
          <w:rFonts w:ascii="Arial" w:hAnsi="Arial" w:cs="Arial"/>
          <w:b/>
          <w:sz w:val="20"/>
        </w:rPr>
        <w:t>AUTORIZACIÓN DE NOTIFICACIÓN DE LA DECISIÓN DE LA ENTIDAD SOBRE LA SOLICITUD DE AMPLIACIÓN DE PLAZO MEDIANTE MEDIOS ELECTRÓNICOS DE COMUNICACIÓN</w:t>
      </w:r>
    </w:p>
    <w:p w14:paraId="0AFF5C4D" w14:textId="77777777" w:rsidR="00AD1153" w:rsidRPr="008B60B6" w:rsidRDefault="00AD1153" w:rsidP="00272AB8">
      <w:pPr>
        <w:spacing w:after="0" w:line="240" w:lineRule="auto"/>
        <w:jc w:val="center"/>
        <w:rPr>
          <w:rFonts w:ascii="Arial" w:hAnsi="Arial" w:cs="Arial"/>
          <w:b/>
          <w:sz w:val="20"/>
        </w:rPr>
      </w:pPr>
    </w:p>
    <w:p w14:paraId="48464088" w14:textId="77777777" w:rsidR="008B60B6" w:rsidRPr="00315ADC" w:rsidRDefault="008B60B6" w:rsidP="00272AB8">
      <w:pPr>
        <w:spacing w:after="0" w:line="240" w:lineRule="auto"/>
        <w:jc w:val="center"/>
        <w:rPr>
          <w:rFonts w:ascii="Arial" w:hAnsi="Arial" w:cs="Arial"/>
          <w:b/>
          <w:sz w:val="20"/>
        </w:rPr>
      </w:pPr>
      <w:r w:rsidRPr="008B60B6">
        <w:rPr>
          <w:rFonts w:ascii="Arial" w:hAnsi="Arial" w:cs="Arial"/>
          <w:b/>
          <w:sz w:val="20"/>
        </w:rPr>
        <w:t>(DOCUMENTO A PRESENTAR EN EL PERFECCIONAMIENTO DEL CONTRATO)</w:t>
      </w:r>
    </w:p>
    <w:p w14:paraId="6B4782EC" w14:textId="1E832A27" w:rsidR="008B60B6" w:rsidRPr="008B60B6" w:rsidRDefault="008B60B6" w:rsidP="00272AB8">
      <w:pPr>
        <w:spacing w:after="0" w:line="240" w:lineRule="auto"/>
        <w:jc w:val="center"/>
        <w:rPr>
          <w:rFonts w:ascii="Arial" w:hAnsi="Arial" w:cs="Arial"/>
          <w:b/>
          <w:sz w:val="20"/>
        </w:rPr>
      </w:pPr>
      <w:r w:rsidRPr="00315ADC">
        <w:rPr>
          <w:rFonts w:ascii="Arial" w:hAnsi="Arial" w:cs="Arial"/>
          <w:b/>
          <w:sz w:val="20"/>
          <w:highlight w:val="yellow"/>
        </w:rPr>
        <w:t xml:space="preserve"> </w:t>
      </w:r>
      <w:bookmarkEnd w:id="4"/>
    </w:p>
    <w:p w14:paraId="3176995D" w14:textId="77777777" w:rsidR="008B60B6" w:rsidRDefault="008B60B6" w:rsidP="00272AB8">
      <w:pPr>
        <w:widowControl w:val="0"/>
        <w:spacing w:after="0" w:line="240" w:lineRule="auto"/>
        <w:rPr>
          <w:rFonts w:ascii="Arial" w:hAnsi="Arial" w:cs="Arial"/>
          <w:sz w:val="20"/>
        </w:rPr>
      </w:pPr>
    </w:p>
    <w:p w14:paraId="080952DA" w14:textId="77777777" w:rsidR="008B60B6" w:rsidRDefault="008B60B6" w:rsidP="00AD1153">
      <w:pPr>
        <w:widowControl w:val="0"/>
        <w:spacing w:after="0" w:line="240" w:lineRule="auto"/>
        <w:rPr>
          <w:rFonts w:ascii="Arial" w:hAnsi="Arial" w:cs="Arial"/>
          <w:sz w:val="20"/>
        </w:rPr>
      </w:pPr>
      <w:r>
        <w:rPr>
          <w:rFonts w:ascii="Arial" w:hAnsi="Arial" w:cs="Arial"/>
          <w:sz w:val="20"/>
        </w:rPr>
        <w:t>Señores</w:t>
      </w:r>
    </w:p>
    <w:p w14:paraId="39A50A85" w14:textId="77777777" w:rsidR="003D235B" w:rsidRPr="00AB34DA" w:rsidRDefault="003D235B" w:rsidP="003D235B">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AB34DA">
        <w:rPr>
          <w:rFonts w:ascii="Arial" w:eastAsia="Times New Roman" w:hAnsi="Arial" w:cs="Arial"/>
          <w:b/>
          <w:color w:val="auto"/>
          <w:sz w:val="20"/>
          <w:lang w:val="es-ES" w:eastAsia="es-ES"/>
        </w:rPr>
        <w:t>ÓRGANO ENCARGADO DE LAS CONTRATACIONES</w:t>
      </w:r>
    </w:p>
    <w:p w14:paraId="0B915135" w14:textId="77777777" w:rsidR="003D235B" w:rsidRPr="00AB34DA" w:rsidRDefault="003D235B" w:rsidP="003D235B">
      <w:pPr>
        <w:widowControl w:val="0"/>
        <w:spacing w:after="0" w:line="240" w:lineRule="auto"/>
        <w:jc w:val="both"/>
        <w:rPr>
          <w:rFonts w:ascii="Arial" w:hAnsi="Arial" w:cs="Arial"/>
          <w:b/>
          <w:sz w:val="20"/>
        </w:rPr>
      </w:pPr>
      <w:r w:rsidRPr="00AB34DA">
        <w:rPr>
          <w:rFonts w:ascii="Arial" w:hAnsi="Arial" w:cs="Arial"/>
          <w:b/>
          <w:sz w:val="20"/>
        </w:rPr>
        <w:t>ADJUDICACIÓN SIMPLIFICADA Nº 002-2023-INPE/ORNCH – Primera Convocatoria</w:t>
      </w:r>
      <w:r w:rsidRPr="00AB34DA">
        <w:rPr>
          <w:rFonts w:ascii="Arial" w:hAnsi="Arial" w:cs="Arial"/>
          <w:bCs/>
          <w:sz w:val="20"/>
        </w:rPr>
        <w:t>.</w:t>
      </w:r>
    </w:p>
    <w:p w14:paraId="7D220E15" w14:textId="77777777" w:rsidR="008B60B6" w:rsidRDefault="008B60B6" w:rsidP="008B60B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61B66405" w14:textId="77777777" w:rsidR="008B60B6" w:rsidRDefault="008B60B6" w:rsidP="008B60B6">
      <w:pPr>
        <w:widowControl w:val="0"/>
        <w:rPr>
          <w:rFonts w:ascii="Arial" w:hAnsi="Arial" w:cs="Arial"/>
          <w:sz w:val="20"/>
        </w:rPr>
      </w:pPr>
    </w:p>
    <w:p w14:paraId="2D281153" w14:textId="77777777" w:rsidR="008B60B6" w:rsidRPr="00812C73" w:rsidRDefault="008B60B6" w:rsidP="008B60B6">
      <w:pPr>
        <w:widowControl w:val="0"/>
        <w:ind w:right="-1"/>
        <w:jc w:val="both"/>
        <w:rPr>
          <w:rFonts w:ascii="Arial" w:hAnsi="Arial" w:cs="Arial"/>
          <w:sz w:val="20"/>
        </w:rPr>
      </w:pPr>
      <w:r w:rsidRPr="00CD5328">
        <w:rPr>
          <w:rFonts w:ascii="Arial" w:hAnsi="Arial" w:cs="Arial"/>
          <w:sz w:val="20"/>
        </w:rPr>
        <w:t xml:space="preserve">El que se suscribe, [……………..], postor </w:t>
      </w:r>
      <w:r>
        <w:rPr>
          <w:rFonts w:ascii="Arial" w:hAnsi="Arial" w:cs="Arial"/>
          <w:sz w:val="20"/>
        </w:rPr>
        <w:t xml:space="preserve">adjudicado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752D5A24" w14:textId="77777777" w:rsidR="008B60B6" w:rsidRDefault="008B60B6" w:rsidP="008B60B6">
      <w:pPr>
        <w:pStyle w:val="Prrafodelista"/>
        <w:widowControl w:val="0"/>
        <w:autoSpaceDE w:val="0"/>
        <w:autoSpaceDN w:val="0"/>
        <w:adjustRightInd w:val="0"/>
        <w:ind w:left="360"/>
        <w:jc w:val="both"/>
        <w:rPr>
          <w:rFonts w:ascii="Arial" w:hAnsi="Arial" w:cs="Arial"/>
          <w:sz w:val="20"/>
        </w:rPr>
      </w:pPr>
    </w:p>
    <w:p w14:paraId="67E811BC" w14:textId="77777777" w:rsidR="008B60B6" w:rsidRPr="003F0597" w:rsidRDefault="008B60B6" w:rsidP="00BE1777">
      <w:pPr>
        <w:pStyle w:val="Prrafodelista"/>
        <w:widowControl w:val="0"/>
        <w:numPr>
          <w:ilvl w:val="0"/>
          <w:numId w:val="39"/>
        </w:numPr>
        <w:autoSpaceDE w:val="0"/>
        <w:autoSpaceDN w:val="0"/>
        <w:adjustRightInd w:val="0"/>
        <w:spacing w:after="0" w:line="240" w:lineRule="auto"/>
        <w:jc w:val="both"/>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4CFD4079" w14:textId="77777777" w:rsidR="008B60B6" w:rsidRPr="003F0597" w:rsidRDefault="008B60B6" w:rsidP="008B60B6">
      <w:pPr>
        <w:widowControl w:val="0"/>
        <w:autoSpaceDE w:val="0"/>
        <w:autoSpaceDN w:val="0"/>
        <w:adjustRightInd w:val="0"/>
        <w:jc w:val="both"/>
        <w:rPr>
          <w:rFonts w:ascii="Arial" w:hAnsi="Arial" w:cs="Arial"/>
          <w:sz w:val="20"/>
        </w:rPr>
      </w:pPr>
    </w:p>
    <w:p w14:paraId="2A9F405E" w14:textId="77777777" w:rsidR="008B60B6" w:rsidRPr="00CD5328" w:rsidRDefault="008B60B6" w:rsidP="008B60B6">
      <w:pPr>
        <w:widowControl w:val="0"/>
        <w:autoSpaceDE w:val="0"/>
        <w:autoSpaceDN w:val="0"/>
        <w:adjustRightInd w:val="0"/>
        <w:jc w:val="both"/>
        <w:rPr>
          <w:rFonts w:ascii="Arial" w:hAnsi="Arial" w:cs="Arial"/>
          <w:sz w:val="20"/>
        </w:rPr>
      </w:pPr>
    </w:p>
    <w:p w14:paraId="3A752AE5" w14:textId="77777777" w:rsidR="008B60B6" w:rsidRPr="00202976" w:rsidRDefault="008B60B6" w:rsidP="008B60B6">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3BFB5760" w14:textId="03453879" w:rsidR="008B60B6" w:rsidRDefault="008B60B6" w:rsidP="008B60B6">
      <w:pPr>
        <w:widowControl w:val="0"/>
        <w:ind w:right="-1"/>
        <w:jc w:val="both"/>
        <w:rPr>
          <w:rFonts w:ascii="Arial" w:hAnsi="Arial" w:cs="Arial"/>
          <w:sz w:val="20"/>
        </w:rPr>
      </w:pPr>
    </w:p>
    <w:p w14:paraId="7E54B956" w14:textId="158221C0" w:rsidR="008B60B6" w:rsidRDefault="008B60B6" w:rsidP="008B60B6">
      <w:pPr>
        <w:widowControl w:val="0"/>
        <w:spacing w:after="0" w:line="240" w:lineRule="auto"/>
        <w:jc w:val="center"/>
        <w:rPr>
          <w:rFonts w:ascii="Arial" w:hAnsi="Arial" w:cs="Arial"/>
          <w:sz w:val="20"/>
        </w:rPr>
      </w:pPr>
      <w:r>
        <w:rPr>
          <w:rFonts w:ascii="Arial" w:hAnsi="Arial" w:cs="Arial"/>
          <w:sz w:val="20"/>
        </w:rPr>
        <w:t>………………………….………………………..</w:t>
      </w:r>
    </w:p>
    <w:p w14:paraId="603A0C04" w14:textId="77777777" w:rsidR="008B60B6" w:rsidRDefault="008B60B6" w:rsidP="008B60B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2DEBD5D0" w14:textId="77777777" w:rsidR="008B60B6" w:rsidRDefault="008B60B6" w:rsidP="008B60B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3C558BA8" w14:textId="38DB7BC1" w:rsidR="008B60B6" w:rsidRDefault="008B60B6" w:rsidP="008B60B6">
      <w:pPr>
        <w:widowControl w:val="0"/>
        <w:spacing w:after="0" w:line="240" w:lineRule="auto"/>
        <w:jc w:val="center"/>
        <w:rPr>
          <w:rFonts w:ascii="Arial" w:hAnsi="Arial" w:cs="Arial"/>
          <w:sz w:val="20"/>
        </w:rPr>
      </w:pPr>
    </w:p>
    <w:p w14:paraId="57277F24" w14:textId="214574BA" w:rsidR="008B60B6" w:rsidRDefault="008B60B6" w:rsidP="008B60B6">
      <w:pPr>
        <w:widowControl w:val="0"/>
        <w:spacing w:after="0" w:line="240" w:lineRule="auto"/>
        <w:jc w:val="center"/>
        <w:rPr>
          <w:rFonts w:ascii="Arial" w:hAnsi="Arial" w:cs="Arial"/>
          <w:sz w:val="20"/>
        </w:rPr>
      </w:pPr>
    </w:p>
    <w:p w14:paraId="009BC596" w14:textId="77777777" w:rsidR="008B60B6" w:rsidRDefault="008B60B6" w:rsidP="00272AB8">
      <w:pPr>
        <w:widowControl w:val="0"/>
        <w:spacing w:after="0" w:line="240" w:lineRule="auto"/>
        <w:jc w:val="center"/>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B60B6" w:rsidRPr="007A499E" w14:paraId="30B00B08" w14:textId="77777777" w:rsidTr="007D19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103437" w14:textId="196DA216" w:rsidR="008B60B6" w:rsidRPr="003F0597" w:rsidRDefault="008B60B6" w:rsidP="00272AB8">
            <w:pPr>
              <w:spacing w:after="0" w:line="240" w:lineRule="auto"/>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8B60B6" w:rsidRPr="005356E3" w14:paraId="6A6F468F" w14:textId="77777777" w:rsidTr="00272AB8">
        <w:trPr>
          <w:trHeight w:val="92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CA3FEB5" w14:textId="77777777" w:rsidR="008B60B6" w:rsidRPr="00174C3A" w:rsidRDefault="008B60B6" w:rsidP="00272AB8">
            <w:pPr>
              <w:autoSpaceDE w:val="0"/>
              <w:autoSpaceDN w:val="0"/>
              <w:adjustRightInd w:val="0"/>
              <w:spacing w:after="0" w:line="240" w:lineRule="auto"/>
              <w:jc w:val="both"/>
              <w:rPr>
                <w:rFonts w:ascii="Arial" w:hAnsi="Arial" w:cs="Arial"/>
                <w:b w:val="0"/>
                <w:i/>
                <w:color w:val="0000FF"/>
                <w:sz w:val="20"/>
                <w:szCs w:val="19"/>
                <w:lang w:val="es-ES_tradnl"/>
              </w:rPr>
            </w:pPr>
            <w:r w:rsidRPr="003F0597">
              <w:rPr>
                <w:rFonts w:ascii="Arial" w:hAnsi="Arial" w:cs="Arial"/>
                <w:b w:val="0"/>
                <w:i/>
                <w:color w:val="0000FF"/>
                <w:sz w:val="20"/>
                <w:szCs w:val="19"/>
                <w:lang w:val="es-ES_tradnl"/>
              </w:rPr>
              <w:t xml:space="preserve">La notificación </w:t>
            </w:r>
            <w:r>
              <w:rPr>
                <w:rFonts w:ascii="Arial" w:hAnsi="Arial" w:cs="Arial"/>
                <w:b w:val="0"/>
                <w:i/>
                <w:color w:val="0000FF"/>
                <w:sz w:val="20"/>
                <w:szCs w:val="19"/>
                <w:lang w:val="es-ES_tradnl"/>
              </w:rPr>
              <w:t xml:space="preserve">de la decisión de la Entidad respecto a la solicitud de ampliación de plazo se efectúa por </w:t>
            </w:r>
            <w:r w:rsidRPr="00301689">
              <w:rPr>
                <w:rFonts w:ascii="Arial" w:hAnsi="Arial" w:cs="Arial"/>
                <w:b w:val="0"/>
                <w:i/>
                <w:color w:val="0000FF"/>
                <w:sz w:val="20"/>
                <w:szCs w:val="19"/>
                <w:lang w:val="es-ES_tradnl"/>
              </w:rPr>
              <w:t>medios electrónicos de</w:t>
            </w:r>
            <w:r>
              <w:rPr>
                <w:rFonts w:ascii="Arial" w:hAnsi="Arial" w:cs="Arial"/>
                <w:b w:val="0"/>
                <w:i/>
                <w:color w:val="0000FF"/>
                <w:sz w:val="20"/>
                <w:szCs w:val="19"/>
                <w:lang w:val="es-ES_tradnl"/>
              </w:rPr>
              <w:t xml:space="preserve"> </w:t>
            </w:r>
            <w:r w:rsidRPr="00301689">
              <w:rPr>
                <w:rFonts w:ascii="Arial" w:hAnsi="Arial" w:cs="Arial"/>
                <w:b w:val="0"/>
                <w:i/>
                <w:color w:val="0000FF"/>
                <w:sz w:val="20"/>
                <w:szCs w:val="19"/>
                <w:lang w:val="es-ES_tradnl"/>
              </w:rPr>
              <w:t>comunicación</w:t>
            </w:r>
            <w:r>
              <w:rPr>
                <w:rFonts w:ascii="Arial" w:hAnsi="Arial" w:cs="Arial"/>
                <w:b w:val="0"/>
                <w:i/>
                <w:color w:val="0000FF"/>
                <w:sz w:val="20"/>
                <w:szCs w:val="19"/>
                <w:lang w:val="es-ES_tradnl"/>
              </w:rPr>
              <w:t xml:space="preserve">, siempre que </w:t>
            </w:r>
            <w:r w:rsidRPr="00301689">
              <w:rPr>
                <w:rFonts w:ascii="Arial" w:hAnsi="Arial" w:cs="Arial"/>
                <w:b w:val="0"/>
                <w:i/>
                <w:color w:val="0000FF"/>
                <w:sz w:val="20"/>
                <w:szCs w:val="19"/>
                <w:lang w:val="es-ES_tradnl"/>
              </w:rPr>
              <w:t>se cuente con la autorización correspondiente y sea posible obtener un acuse de recibo a través del mecanismo utilizado.</w:t>
            </w:r>
          </w:p>
        </w:tc>
      </w:tr>
    </w:tbl>
    <w:p w14:paraId="0D43CDB6" w14:textId="474E91CC" w:rsidR="008B60B6" w:rsidRDefault="008B60B6" w:rsidP="00E95D47">
      <w:pPr>
        <w:widowControl w:val="0"/>
        <w:spacing w:after="0" w:line="240" w:lineRule="auto"/>
        <w:jc w:val="both"/>
        <w:rPr>
          <w:rFonts w:ascii="Arial" w:hAnsi="Arial" w:cs="Arial"/>
          <w:sz w:val="20"/>
        </w:rPr>
      </w:pPr>
    </w:p>
    <w:p w14:paraId="2C3C2CCE" w14:textId="1B8FB1AE" w:rsidR="008B60B6" w:rsidRDefault="008B60B6" w:rsidP="00E95D47">
      <w:pPr>
        <w:widowControl w:val="0"/>
        <w:spacing w:after="0" w:line="240" w:lineRule="auto"/>
        <w:jc w:val="both"/>
        <w:rPr>
          <w:rFonts w:ascii="Arial" w:hAnsi="Arial" w:cs="Arial"/>
          <w:sz w:val="20"/>
        </w:rPr>
      </w:pPr>
    </w:p>
    <w:p w14:paraId="72A027B1" w14:textId="051F9615" w:rsidR="008B60B6" w:rsidRDefault="008B60B6" w:rsidP="00E95D47">
      <w:pPr>
        <w:widowControl w:val="0"/>
        <w:spacing w:after="0" w:line="240" w:lineRule="auto"/>
        <w:jc w:val="both"/>
        <w:rPr>
          <w:rFonts w:ascii="Arial" w:hAnsi="Arial" w:cs="Arial"/>
          <w:sz w:val="20"/>
        </w:rPr>
      </w:pPr>
    </w:p>
    <w:p w14:paraId="27CD62F2" w14:textId="0D59A40D" w:rsidR="008B60B6" w:rsidRDefault="008B60B6" w:rsidP="00E95D47">
      <w:pPr>
        <w:widowControl w:val="0"/>
        <w:spacing w:after="0" w:line="240" w:lineRule="auto"/>
        <w:jc w:val="both"/>
        <w:rPr>
          <w:rFonts w:ascii="Arial" w:hAnsi="Arial" w:cs="Arial"/>
          <w:sz w:val="20"/>
        </w:rPr>
      </w:pPr>
    </w:p>
    <w:p w14:paraId="42F73ACC" w14:textId="2197872B" w:rsidR="008B60B6" w:rsidRDefault="008B60B6" w:rsidP="00E95D47">
      <w:pPr>
        <w:widowControl w:val="0"/>
        <w:spacing w:after="0" w:line="240" w:lineRule="auto"/>
        <w:jc w:val="both"/>
        <w:rPr>
          <w:rFonts w:ascii="Arial" w:hAnsi="Arial" w:cs="Arial"/>
          <w:sz w:val="20"/>
        </w:rPr>
      </w:pPr>
    </w:p>
    <w:p w14:paraId="4D29350B" w14:textId="40E4B838" w:rsidR="008B60B6" w:rsidRDefault="008B60B6" w:rsidP="00E95D47">
      <w:pPr>
        <w:widowControl w:val="0"/>
        <w:spacing w:after="0" w:line="240" w:lineRule="auto"/>
        <w:jc w:val="both"/>
        <w:rPr>
          <w:rFonts w:ascii="Arial" w:hAnsi="Arial" w:cs="Arial"/>
          <w:sz w:val="20"/>
        </w:rPr>
      </w:pPr>
    </w:p>
    <w:p w14:paraId="217C124A" w14:textId="2FD66179" w:rsidR="008B60B6" w:rsidRDefault="008B60B6" w:rsidP="00E95D47">
      <w:pPr>
        <w:widowControl w:val="0"/>
        <w:spacing w:after="0" w:line="240" w:lineRule="auto"/>
        <w:jc w:val="both"/>
        <w:rPr>
          <w:rFonts w:ascii="Arial" w:hAnsi="Arial" w:cs="Arial"/>
          <w:sz w:val="20"/>
        </w:rPr>
      </w:pPr>
    </w:p>
    <w:p w14:paraId="4E662876" w14:textId="402B17F9" w:rsidR="008B60B6" w:rsidRDefault="008B60B6" w:rsidP="00E95D47">
      <w:pPr>
        <w:widowControl w:val="0"/>
        <w:spacing w:after="0" w:line="240" w:lineRule="auto"/>
        <w:jc w:val="both"/>
        <w:rPr>
          <w:rFonts w:ascii="Arial" w:hAnsi="Arial" w:cs="Arial"/>
          <w:sz w:val="20"/>
        </w:rPr>
      </w:pPr>
    </w:p>
    <w:p w14:paraId="504394E1" w14:textId="4BB36B62" w:rsidR="008B60B6" w:rsidRDefault="008B60B6" w:rsidP="00E95D47">
      <w:pPr>
        <w:widowControl w:val="0"/>
        <w:spacing w:after="0" w:line="240" w:lineRule="auto"/>
        <w:jc w:val="both"/>
        <w:rPr>
          <w:rFonts w:ascii="Arial" w:hAnsi="Arial" w:cs="Arial"/>
          <w:sz w:val="20"/>
        </w:rPr>
      </w:pPr>
    </w:p>
    <w:p w14:paraId="3D2B5ACE" w14:textId="43476043" w:rsidR="008B60B6" w:rsidRDefault="008B60B6" w:rsidP="00E95D47">
      <w:pPr>
        <w:widowControl w:val="0"/>
        <w:spacing w:after="0" w:line="240" w:lineRule="auto"/>
        <w:jc w:val="both"/>
        <w:rPr>
          <w:rFonts w:ascii="Arial" w:hAnsi="Arial" w:cs="Arial"/>
          <w:sz w:val="20"/>
        </w:rPr>
      </w:pPr>
    </w:p>
    <w:p w14:paraId="2444B27F" w14:textId="77777777" w:rsidR="008B60B6" w:rsidRPr="00E95D47" w:rsidRDefault="008B60B6" w:rsidP="00E95D47">
      <w:pPr>
        <w:widowControl w:val="0"/>
        <w:spacing w:after="0" w:line="240" w:lineRule="auto"/>
        <w:jc w:val="both"/>
        <w:rPr>
          <w:rFonts w:ascii="Arial" w:hAnsi="Arial" w:cs="Arial"/>
          <w:sz w:val="20"/>
        </w:rPr>
      </w:pPr>
    </w:p>
    <w:sectPr w:rsidR="008B60B6" w:rsidRPr="00E95D47"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4050F" w16cex:dateUtc="2022-10-14T20:55:00Z"/>
  <w16cex:commentExtensible w16cex:durableId="26F7FFE9" w16cex:dateUtc="2022-10-17T21:23:00Z"/>
  <w16cex:commentExtensible w16cex:durableId="26F7F5DE" w16cex:dateUtc="2022-10-17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0FBBB" w16cid:durableId="26F4050F"/>
  <w16cid:commentId w16cid:paraId="2D9A8771" w16cid:durableId="26F7FFE9"/>
  <w16cid:commentId w16cid:paraId="10D31B29" w16cid:durableId="26F7F5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07B29" w14:textId="77777777" w:rsidR="004B50F3" w:rsidRDefault="004B50F3">
      <w:pPr>
        <w:spacing w:after="0" w:line="240" w:lineRule="auto"/>
      </w:pPr>
      <w:r>
        <w:separator/>
      </w:r>
    </w:p>
  </w:endnote>
  <w:endnote w:type="continuationSeparator" w:id="0">
    <w:p w14:paraId="1FA1CDA9" w14:textId="77777777" w:rsidR="004B50F3" w:rsidRDefault="004B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Perpetua">
    <w:altName w:val="Georgi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CD11" w14:textId="77777777" w:rsidR="00142A61" w:rsidRDefault="00142A61">
    <w:pPr>
      <w:pStyle w:val="Piedepgina"/>
    </w:pPr>
    <w:r>
      <w:rPr>
        <w:noProof/>
      </w:rPr>
      <mc:AlternateContent>
        <mc:Choice Requires="wps">
          <w:drawing>
            <wp:anchor distT="0" distB="0" distL="114300" distR="114300" simplePos="0" relativeHeight="251679232" behindDoc="0" locked="0" layoutInCell="0" allowOverlap="1" wp14:anchorId="2040D4FA" wp14:editId="723730D7">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D4BFB3"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10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40D4FA" id="Óvalo 21" o:spid="_x0000_s1026"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2D4BFB3"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10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5B73" w14:textId="77777777" w:rsidR="00142A61" w:rsidRDefault="00142A61">
    <w:pPr>
      <w:rPr>
        <w:sz w:val="20"/>
      </w:rPr>
    </w:pPr>
    <w:r>
      <w:rPr>
        <w:noProof/>
        <w:sz w:val="20"/>
      </w:rPr>
      <mc:AlternateContent>
        <mc:Choice Requires="wps">
          <w:drawing>
            <wp:anchor distT="0" distB="0" distL="114300" distR="114300" simplePos="0" relativeHeight="251677184" behindDoc="0" locked="0" layoutInCell="0" allowOverlap="1" wp14:anchorId="4A59A6E2" wp14:editId="6C6412D3">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D6A438"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11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A6E2" id="Óvalo 18" o:spid="_x0000_s1027"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4D6A438"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11</w:t>
                    </w:r>
                    <w:r w:rsidRPr="000F6A09">
                      <w:rPr>
                        <w:rFonts w:ascii="Tw Cen MT" w:hAnsi="Tw Cen MT"/>
                        <w:i/>
                        <w:color w:val="FFFFFF"/>
                        <w:sz w:val="18"/>
                        <w:szCs w:val="18"/>
                      </w:rPr>
                      <w:fldChar w:fldCharType="end"/>
                    </w:r>
                  </w:p>
                </w:txbxContent>
              </v:textbox>
              <w10:wrap anchorx="page" anchory="page"/>
            </v:oval>
          </w:pict>
        </mc:Fallback>
      </mc:AlternateContent>
    </w:r>
  </w:p>
  <w:p w14:paraId="5F230046" w14:textId="77777777" w:rsidR="00142A61" w:rsidRDefault="00142A61">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E76B" w14:textId="77777777" w:rsidR="00142A61" w:rsidRDefault="00142A61">
    <w:pPr>
      <w:pStyle w:val="Piedepgina"/>
    </w:pPr>
    <w:r>
      <w:rPr>
        <w:noProof/>
      </w:rPr>
      <mc:AlternateContent>
        <mc:Choice Requires="wps">
          <w:drawing>
            <wp:anchor distT="0" distB="0" distL="114300" distR="114300" simplePos="0" relativeHeight="251660800" behindDoc="0" locked="0" layoutInCell="0" allowOverlap="1" wp14:anchorId="106E0570" wp14:editId="67D34D29">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A82D0C4" w14:textId="77777777" w:rsidR="00142A61" w:rsidRPr="000F6A09" w:rsidRDefault="00142A6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6E0570"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A82D0C4" w14:textId="77777777" w:rsidR="00142A61" w:rsidRPr="000F6A09" w:rsidRDefault="00142A6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04415EE" wp14:editId="3F0A24DA">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ACE50FD"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4415EE"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ACE50FD"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ACB9" w14:textId="77777777" w:rsidR="00142A61" w:rsidRDefault="00142A61">
    <w:pPr>
      <w:rPr>
        <w:sz w:val="20"/>
      </w:rPr>
    </w:pPr>
    <w:r>
      <w:rPr>
        <w:noProof/>
        <w:sz w:val="20"/>
      </w:rPr>
      <mc:AlternateContent>
        <mc:Choice Requires="wps">
          <w:drawing>
            <wp:anchor distT="0" distB="0" distL="114300" distR="114300" simplePos="0" relativeHeight="251659776" behindDoc="0" locked="0" layoutInCell="0" allowOverlap="1" wp14:anchorId="03348D6D" wp14:editId="122233FD">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2C17C9D" w14:textId="77777777" w:rsidR="00142A61" w:rsidRPr="000F6A09" w:rsidRDefault="00142A6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348D6D"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2C17C9D" w14:textId="77777777" w:rsidR="00142A61" w:rsidRPr="000F6A09" w:rsidRDefault="00142A6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45313CE4" wp14:editId="0CF9C85B">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24C131"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313CE4"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124C131"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p>
  <w:p w14:paraId="69391663" w14:textId="77777777" w:rsidR="00142A61" w:rsidRDefault="00142A61">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0016" w14:textId="77777777" w:rsidR="00142A61" w:rsidRDefault="00142A61">
    <w:pPr>
      <w:pStyle w:val="Piedepgina"/>
    </w:pPr>
    <w:r>
      <w:rPr>
        <w:noProof/>
      </w:rPr>
      <mc:AlternateContent>
        <mc:Choice Requires="wps">
          <w:drawing>
            <wp:anchor distT="0" distB="0" distL="114300" distR="114300" simplePos="0" relativeHeight="251670016" behindDoc="0" locked="0" layoutInCell="0" allowOverlap="1" wp14:anchorId="30C2B4B3" wp14:editId="389B07CD">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59A673"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0C2B4B3" id="_x0000_s1032"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0459A673" w14:textId="77777777" w:rsidR="00142A61" w:rsidRPr="000F6A09" w:rsidRDefault="00142A6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F18A9" w:rsidRPr="006F18A9">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B9D6" w14:textId="77777777" w:rsidR="00142A61" w:rsidRDefault="00142A61">
    <w:pPr>
      <w:rPr>
        <w:sz w:val="20"/>
      </w:rPr>
    </w:pPr>
    <w:r>
      <w:rPr>
        <w:noProof/>
        <w:sz w:val="20"/>
      </w:rPr>
      <mc:AlternateContent>
        <mc:Choice Requires="wps">
          <w:drawing>
            <wp:anchor distT="0" distB="0" distL="114300" distR="114300" simplePos="0" relativeHeight="251668992" behindDoc="0" locked="0" layoutInCell="0" allowOverlap="1" wp14:anchorId="2E8715F8" wp14:editId="0F62A469">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99E4114" w14:textId="77777777" w:rsidR="00142A61" w:rsidRPr="001802FF" w:rsidRDefault="00142A6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F18A9" w:rsidRPr="006F18A9">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715F8" id="_x0000_s1033"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599E4114" w14:textId="77777777" w:rsidR="00142A61" w:rsidRPr="001802FF" w:rsidRDefault="00142A6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F18A9" w:rsidRPr="006F18A9">
                      <w:rPr>
                        <w:rFonts w:ascii="Tw Cen MT" w:hAnsi="Tw Cen MT"/>
                        <w:i/>
                        <w:noProof/>
                        <w:color w:val="FFFFFF"/>
                        <w:sz w:val="18"/>
                        <w:szCs w:val="18"/>
                        <w:lang w:val="es-ES"/>
                      </w:rPr>
                      <w:t>59</w:t>
                    </w:r>
                    <w:r w:rsidRPr="001802FF">
                      <w:rPr>
                        <w:rFonts w:ascii="Tw Cen MT" w:hAnsi="Tw Cen MT"/>
                        <w:i/>
                        <w:color w:val="FFFFFF"/>
                        <w:sz w:val="18"/>
                        <w:szCs w:val="18"/>
                      </w:rPr>
                      <w:fldChar w:fldCharType="end"/>
                    </w:r>
                  </w:p>
                </w:txbxContent>
              </v:textbox>
              <w10:wrap anchorx="page" anchory="page"/>
            </v:oval>
          </w:pict>
        </mc:Fallback>
      </mc:AlternateContent>
    </w:r>
  </w:p>
  <w:p w14:paraId="52441E2F" w14:textId="77777777" w:rsidR="00142A61" w:rsidRDefault="00142A61">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A02D7" w14:textId="77777777" w:rsidR="004B50F3" w:rsidRDefault="004B50F3">
      <w:pPr>
        <w:spacing w:after="0" w:line="240" w:lineRule="auto"/>
      </w:pPr>
      <w:r>
        <w:separator/>
      </w:r>
    </w:p>
  </w:footnote>
  <w:footnote w:type="continuationSeparator" w:id="0">
    <w:p w14:paraId="56FF5C58" w14:textId="77777777" w:rsidR="004B50F3" w:rsidRDefault="004B50F3">
      <w:pPr>
        <w:spacing w:after="0" w:line="240" w:lineRule="auto"/>
      </w:pPr>
      <w:r>
        <w:continuationSeparator/>
      </w:r>
    </w:p>
  </w:footnote>
  <w:footnote w:id="1">
    <w:p w14:paraId="3B11C098" w14:textId="77777777" w:rsidR="00142A61" w:rsidRPr="00474C9E" w:rsidRDefault="00142A61" w:rsidP="00474C9E">
      <w:pPr>
        <w:pStyle w:val="Textonotapie"/>
        <w:tabs>
          <w:tab w:val="left" w:pos="300"/>
        </w:tabs>
        <w:ind w:left="300" w:hanging="300"/>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Para mayor información sobre la normativa de firmas y certificados digitales ingresar a: https://www.indecopi.gob.pe/web/firmas-digitales/firmar-y-certificados-digitales</w:t>
      </w:r>
    </w:p>
    <w:p w14:paraId="33165332" w14:textId="77777777" w:rsidR="00142A61" w:rsidRPr="00474C9E" w:rsidRDefault="00142A61" w:rsidP="00474C9E">
      <w:pPr>
        <w:pStyle w:val="Textonotapie"/>
        <w:tabs>
          <w:tab w:val="left" w:pos="300"/>
        </w:tabs>
        <w:ind w:left="300" w:hanging="300"/>
        <w:jc w:val="both"/>
        <w:rPr>
          <w:rFonts w:ascii="Arial" w:hAnsi="Arial" w:cs="Arial"/>
          <w:sz w:val="16"/>
          <w:szCs w:val="16"/>
        </w:rPr>
      </w:pPr>
    </w:p>
  </w:footnote>
  <w:footnote w:id="2">
    <w:p w14:paraId="564A1766" w14:textId="77777777" w:rsidR="00142A61" w:rsidRPr="00474C9E" w:rsidRDefault="00142A61" w:rsidP="00474C9E">
      <w:pPr>
        <w:pStyle w:val="Prrafodelista"/>
        <w:tabs>
          <w:tab w:val="left" w:pos="284"/>
        </w:tabs>
        <w:spacing w:after="0" w:line="240" w:lineRule="auto"/>
        <w:ind w:left="284" w:hanging="284"/>
        <w:jc w:val="both"/>
        <w:rPr>
          <w:rFonts w:ascii="Arial" w:hAnsi="Arial" w:cs="Arial"/>
          <w:color w:val="0000FF"/>
          <w:sz w:val="16"/>
          <w:szCs w:val="16"/>
          <w:u w:val="single"/>
        </w:rPr>
      </w:pPr>
      <w:r w:rsidRPr="00474C9E">
        <w:rPr>
          <w:rStyle w:val="Refdenotaalpie"/>
          <w:rFonts w:ascii="Arial" w:hAnsi="Arial" w:cs="Arial"/>
          <w:sz w:val="16"/>
          <w:szCs w:val="16"/>
        </w:rPr>
        <w:footnoteRef/>
      </w:r>
      <w:r w:rsidRPr="00474C9E">
        <w:rPr>
          <w:rFonts w:ascii="Arial" w:hAnsi="Arial" w:cs="Arial"/>
          <w:sz w:val="16"/>
          <w:szCs w:val="16"/>
        </w:rPr>
        <w:tab/>
        <w:t xml:space="preserve">La constancia de inscripción electrónica se visualizará en el portal web del Registro Nacional de Proveedores: </w:t>
      </w:r>
      <w:hyperlink r:id="rId1" w:history="1">
        <w:r w:rsidRPr="00474C9E">
          <w:rPr>
            <w:rFonts w:ascii="Arial" w:hAnsi="Arial" w:cs="Arial"/>
            <w:color w:val="0000FF"/>
            <w:sz w:val="16"/>
            <w:szCs w:val="16"/>
            <w:u w:val="single"/>
          </w:rPr>
          <w:t>www.rnp.gob.pe</w:t>
        </w:r>
      </w:hyperlink>
    </w:p>
    <w:p w14:paraId="73709A4A" w14:textId="77777777" w:rsidR="00142A61" w:rsidRPr="00474C9E" w:rsidRDefault="00142A61" w:rsidP="00474C9E">
      <w:pPr>
        <w:pStyle w:val="Prrafodelista"/>
        <w:tabs>
          <w:tab w:val="left" w:pos="284"/>
        </w:tabs>
        <w:spacing w:after="0" w:line="240" w:lineRule="auto"/>
        <w:ind w:left="284" w:hanging="284"/>
        <w:jc w:val="both"/>
        <w:rPr>
          <w:rFonts w:ascii="Arial" w:hAnsi="Arial" w:cs="Arial"/>
          <w:sz w:val="16"/>
          <w:szCs w:val="16"/>
        </w:rPr>
      </w:pPr>
    </w:p>
  </w:footnote>
  <w:footnote w:id="3">
    <w:p w14:paraId="41DBFAD9" w14:textId="77777777" w:rsidR="00142A61" w:rsidRPr="00474C9E" w:rsidRDefault="00142A61" w:rsidP="00474C9E">
      <w:pPr>
        <w:pStyle w:val="Textonotapie"/>
        <w:tabs>
          <w:tab w:val="left" w:pos="300"/>
        </w:tabs>
        <w:ind w:left="300" w:hanging="300"/>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La omisión del índice no determina la no admisión de la oferta.</w:t>
      </w:r>
    </w:p>
    <w:p w14:paraId="2F333B50" w14:textId="77777777" w:rsidR="00142A61" w:rsidRPr="00474C9E" w:rsidRDefault="00142A61" w:rsidP="00474C9E">
      <w:pPr>
        <w:pStyle w:val="Textonotapie"/>
        <w:tabs>
          <w:tab w:val="left" w:pos="300"/>
        </w:tabs>
        <w:ind w:left="300" w:hanging="300"/>
        <w:jc w:val="both"/>
        <w:rPr>
          <w:rFonts w:ascii="Arial" w:hAnsi="Arial" w:cs="Arial"/>
          <w:sz w:val="16"/>
          <w:szCs w:val="16"/>
        </w:rPr>
      </w:pPr>
    </w:p>
  </w:footnote>
  <w:footnote w:id="4">
    <w:p w14:paraId="07577C66" w14:textId="6EC6DECB" w:rsidR="00142A61" w:rsidRPr="00474C9E" w:rsidRDefault="00142A61" w:rsidP="00474C9E">
      <w:pPr>
        <w:pStyle w:val="Textonotapie"/>
        <w:tabs>
          <w:tab w:val="left" w:pos="284"/>
        </w:tabs>
        <w:ind w:left="284" w:hanging="284"/>
        <w:jc w:val="both"/>
        <w:rPr>
          <w:rFonts w:ascii="Arial" w:eastAsia="MS Mincho" w:hAnsi="Arial" w:cs="Arial"/>
          <w:color w:val="auto"/>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r>
      <w:r w:rsidRPr="00474C9E">
        <w:rPr>
          <w:rFonts w:ascii="Arial" w:eastAsia="MS Mincho" w:hAnsi="Arial" w:cs="Arial"/>
          <w:color w:val="auto"/>
          <w:sz w:val="16"/>
          <w:szCs w:val="16"/>
        </w:rPr>
        <w:t>Para mayor información de las Entidades usuarias y del Catálogo de Servicios de la Plataforma de Interoperabilidad del Estado – PIDE ingresar al siguiente enlace</w:t>
      </w:r>
      <w:r w:rsidRPr="00474C9E">
        <w:rPr>
          <w:rFonts w:ascii="Arial" w:hAnsi="Arial" w:cs="Arial"/>
          <w:sz w:val="16"/>
          <w:szCs w:val="16"/>
        </w:rPr>
        <w:t xml:space="preserve"> </w:t>
      </w:r>
      <w:hyperlink r:id="rId2" w:history="1">
        <w:r w:rsidRPr="00474C9E">
          <w:rPr>
            <w:rStyle w:val="Hipervnculo"/>
            <w:rFonts w:ascii="Arial" w:hAnsi="Arial" w:cs="Arial"/>
            <w:color w:val="auto"/>
            <w:sz w:val="16"/>
            <w:szCs w:val="16"/>
          </w:rPr>
          <w:t>https://www.gobiernodigital.gob.pe/interoperabilidad/</w:t>
        </w:r>
      </w:hyperlink>
    </w:p>
  </w:footnote>
  <w:footnote w:id="5">
    <w:p w14:paraId="7A6BB584" w14:textId="5E5DFF71" w:rsidR="00142A61" w:rsidRPr="00474C9E" w:rsidRDefault="00142A61"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ab/>
        <w:t>En caso de considerar como factor de evaluación la mejora del plazo de prestación del servicio, el plazo ofertado en dicho anexo servirá también para acreditar este factor.</w:t>
      </w:r>
    </w:p>
    <w:p w14:paraId="571D68E4" w14:textId="77777777" w:rsidR="00142A61" w:rsidRPr="00474C9E" w:rsidRDefault="00142A61" w:rsidP="00474C9E">
      <w:pPr>
        <w:pStyle w:val="Textonotapie"/>
        <w:ind w:left="284" w:hanging="284"/>
        <w:jc w:val="both"/>
        <w:rPr>
          <w:rFonts w:ascii="Arial" w:hAnsi="Arial" w:cs="Arial"/>
          <w:sz w:val="16"/>
          <w:szCs w:val="16"/>
        </w:rPr>
      </w:pPr>
    </w:p>
  </w:footnote>
  <w:footnote w:id="6">
    <w:p w14:paraId="111F70F5" w14:textId="77777777" w:rsidR="00142A61" w:rsidRPr="00474C9E" w:rsidRDefault="00142A61" w:rsidP="00474C9E">
      <w:pPr>
        <w:pStyle w:val="Textonotapie"/>
        <w:tabs>
          <w:tab w:val="left" w:pos="284"/>
        </w:tabs>
        <w:rPr>
          <w:rFonts w:ascii="Arial" w:hAnsi="Arial" w:cs="Arial"/>
          <w:sz w:val="16"/>
          <w:szCs w:val="16"/>
          <w:lang w:val="es-ES"/>
        </w:rPr>
      </w:pPr>
      <w:r w:rsidRPr="00474C9E">
        <w:rPr>
          <w:rStyle w:val="Refdenotaalpie"/>
          <w:rFonts w:ascii="Arial" w:hAnsi="Arial" w:cs="Arial"/>
          <w:sz w:val="16"/>
          <w:szCs w:val="16"/>
        </w:rPr>
        <w:footnoteRef/>
      </w:r>
      <w:r w:rsidRPr="00474C9E">
        <w:rPr>
          <w:rFonts w:ascii="Arial" w:hAnsi="Arial" w:cs="Arial"/>
          <w:sz w:val="16"/>
          <w:szCs w:val="16"/>
        </w:rPr>
        <w:tab/>
        <w:t>Dicho documento se tendrá en consideración en caso de empate, conforme a lo previsto en el artículo 91 del Reglamento.</w:t>
      </w:r>
    </w:p>
  </w:footnote>
  <w:footnote w:id="7">
    <w:p w14:paraId="09DA2A99" w14:textId="6B4CB546" w:rsidR="00142A61" w:rsidRPr="00474C9E" w:rsidRDefault="00142A61" w:rsidP="00474C9E">
      <w:pPr>
        <w:pStyle w:val="Textonotapie"/>
        <w:widowControl w:val="0"/>
        <w:ind w:left="300" w:hanging="300"/>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En caso de transferencia interbancaria</w:t>
      </w:r>
      <w:r w:rsidRPr="00474C9E">
        <w:rPr>
          <w:rFonts w:ascii="Arial" w:hAnsi="Arial" w:cs="Arial"/>
          <w:sz w:val="16"/>
          <w:szCs w:val="16"/>
          <w:lang w:val="es-ES"/>
        </w:rPr>
        <w:t>.</w:t>
      </w:r>
    </w:p>
  </w:footnote>
  <w:footnote w:id="8">
    <w:p w14:paraId="675863E8" w14:textId="78D341ED" w:rsidR="00142A61" w:rsidRPr="00474C9E" w:rsidRDefault="00142A61" w:rsidP="00474C9E">
      <w:pPr>
        <w:pStyle w:val="Textonotapie"/>
        <w:tabs>
          <w:tab w:val="left" w:pos="284"/>
        </w:tabs>
        <w:ind w:left="284" w:hanging="284"/>
        <w:jc w:val="both"/>
        <w:rPr>
          <w:rFonts w:ascii="Arial" w:eastAsia="MS Mincho" w:hAnsi="Arial" w:cs="Arial"/>
          <w:color w:val="auto"/>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r>
      <w:r w:rsidRPr="00474C9E">
        <w:rPr>
          <w:rFonts w:ascii="Arial" w:eastAsia="MS Mincho" w:hAnsi="Arial" w:cs="Arial"/>
          <w:color w:val="auto"/>
          <w:sz w:val="16"/>
          <w:szCs w:val="16"/>
        </w:rPr>
        <w:t>Para mayor información de las Entidades usuarias y del Catálogo de Servicios de la Plataforma de Interoperabilidad del Estado – PIDE ingresar al siguiente enlace</w:t>
      </w:r>
      <w:r w:rsidRPr="00474C9E">
        <w:rPr>
          <w:rFonts w:ascii="Arial" w:hAnsi="Arial" w:cs="Arial"/>
          <w:sz w:val="16"/>
          <w:szCs w:val="16"/>
        </w:rPr>
        <w:t xml:space="preserve"> </w:t>
      </w:r>
      <w:hyperlink r:id="rId3" w:history="1">
        <w:r w:rsidRPr="00474C9E">
          <w:rPr>
            <w:rStyle w:val="Hipervnculo"/>
            <w:rFonts w:ascii="Arial" w:hAnsi="Arial" w:cs="Arial"/>
            <w:color w:val="auto"/>
            <w:sz w:val="16"/>
            <w:szCs w:val="16"/>
          </w:rPr>
          <w:t>https://www.gobiernodigital.gob.pe/interoperabilidad/</w:t>
        </w:r>
      </w:hyperlink>
    </w:p>
  </w:footnote>
  <w:footnote w:id="9">
    <w:p w14:paraId="7B3CFFB1" w14:textId="5B9518E8" w:rsidR="00142A61" w:rsidRPr="00474C9E" w:rsidRDefault="00142A61" w:rsidP="00474C9E">
      <w:pPr>
        <w:pStyle w:val="Textonotapie"/>
        <w:tabs>
          <w:tab w:val="left" w:pos="284"/>
        </w:tabs>
        <w:ind w:left="284" w:hanging="284"/>
        <w:jc w:val="both"/>
        <w:rPr>
          <w:rFonts w:ascii="Arial" w:eastAsia="MS Mincho" w:hAnsi="Arial" w:cs="Arial"/>
          <w:color w:val="auto"/>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En tanto se implemente la funcionalidad en el SEACE, </w:t>
      </w:r>
      <w:r w:rsidRPr="00474C9E">
        <w:rPr>
          <w:rFonts w:ascii="Arial" w:eastAsia="MS Mincho" w:hAnsi="Arial" w:cs="Arial"/>
          <w:color w:val="auto"/>
          <w:sz w:val="16"/>
          <w:szCs w:val="16"/>
        </w:rPr>
        <w:t>de conformidad con la Primera Disposición Complementaria Transitoria del Decreto Supremo N° 234-2022-EF.</w:t>
      </w:r>
    </w:p>
  </w:footnote>
  <w:footnote w:id="10">
    <w:p w14:paraId="548A1BAB" w14:textId="01E96735" w:rsidR="00142A61" w:rsidRPr="00474C9E" w:rsidRDefault="00142A61" w:rsidP="009A2FC5">
      <w:pPr>
        <w:widowControl w:val="0"/>
        <w:spacing w:after="0" w:line="240" w:lineRule="auto"/>
        <w:ind w:left="142" w:hanging="142"/>
        <w:jc w:val="both"/>
        <w:rPr>
          <w:rFonts w:ascii="Arial" w:hAnsi="Arial" w:cs="Arial"/>
          <w:sz w:val="16"/>
          <w:szCs w:val="16"/>
          <w:lang w:val="es-ES"/>
        </w:rPr>
      </w:pPr>
      <w:r w:rsidRPr="00474C9E">
        <w:rPr>
          <w:rStyle w:val="Refdenotaalpie"/>
          <w:rFonts w:ascii="Arial" w:hAnsi="Arial" w:cs="Arial"/>
          <w:sz w:val="16"/>
          <w:szCs w:val="16"/>
        </w:rPr>
        <w:footnoteRef/>
      </w:r>
      <w:r w:rsidRPr="00474C9E">
        <w:rPr>
          <w:rFonts w:ascii="Arial" w:hAnsi="Arial" w:cs="Arial"/>
          <w:sz w:val="16"/>
          <w:szCs w:val="16"/>
        </w:rPr>
        <w:t xml:space="preserve">     Incluir solo en caso de la contratación bajo el sistema a suma alzada.</w:t>
      </w:r>
    </w:p>
  </w:footnote>
  <w:footnote w:id="11">
    <w:p w14:paraId="028D04E0" w14:textId="72291772" w:rsidR="00142A61" w:rsidRPr="00474C9E" w:rsidRDefault="00142A61" w:rsidP="00474C9E">
      <w:pPr>
        <w:widowControl w:val="0"/>
        <w:tabs>
          <w:tab w:val="left" w:pos="284"/>
        </w:tabs>
        <w:spacing w:after="0" w:line="240" w:lineRule="auto"/>
        <w:ind w:left="284" w:hanging="284"/>
        <w:jc w:val="both"/>
        <w:rPr>
          <w:rFonts w:ascii="Arial" w:hAnsi="Arial" w:cs="Arial"/>
          <w:sz w:val="16"/>
          <w:szCs w:val="16"/>
          <w:lang w:val="es-ES"/>
        </w:rPr>
      </w:pPr>
      <w:r w:rsidRPr="00474C9E">
        <w:rPr>
          <w:rStyle w:val="Refdenotaalpie"/>
          <w:rFonts w:ascii="Arial" w:hAnsi="Arial" w:cs="Arial"/>
          <w:sz w:val="16"/>
          <w:szCs w:val="16"/>
        </w:rPr>
        <w:footnoteRef/>
      </w:r>
      <w:r w:rsidRPr="00474C9E">
        <w:rPr>
          <w:rFonts w:ascii="Arial" w:hAnsi="Arial" w:cs="Arial"/>
          <w:sz w:val="16"/>
          <w:szCs w:val="16"/>
        </w:rPr>
        <w:t xml:space="preserve">   Incluir solo cuando resulte necesario para la ejecución contractual, identificar los costos de cada uno de los rubros que comprenden la oferta.</w:t>
      </w:r>
    </w:p>
  </w:footnote>
  <w:footnote w:id="12">
    <w:p w14:paraId="29185BB2" w14:textId="77777777" w:rsidR="00142A61" w:rsidRPr="00474C9E" w:rsidRDefault="00142A61" w:rsidP="00474C9E">
      <w:pPr>
        <w:widowControl w:val="0"/>
        <w:spacing w:after="0" w:line="240" w:lineRule="auto"/>
        <w:ind w:left="142" w:hanging="142"/>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Incluir solo en caso de contrataciones por paquete.</w:t>
      </w:r>
    </w:p>
    <w:p w14:paraId="26828FF6" w14:textId="77777777" w:rsidR="00142A61" w:rsidRPr="00474C9E" w:rsidRDefault="00142A61" w:rsidP="00474C9E">
      <w:pPr>
        <w:pStyle w:val="Textonotapie"/>
        <w:rPr>
          <w:rFonts w:ascii="Arial" w:hAnsi="Arial" w:cs="Arial"/>
          <w:sz w:val="16"/>
          <w:szCs w:val="16"/>
        </w:rPr>
      </w:pPr>
    </w:p>
  </w:footnote>
  <w:footnote w:id="13">
    <w:p w14:paraId="79D9911A" w14:textId="77777777" w:rsidR="00142A61" w:rsidRPr="00474C9E" w:rsidRDefault="00142A61" w:rsidP="00474C9E">
      <w:pPr>
        <w:pStyle w:val="Textonotapie"/>
        <w:ind w:left="284" w:hanging="284"/>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Según lo previsto en la Opinión N° 009-2016/DTN.</w:t>
      </w:r>
    </w:p>
  </w:footnote>
  <w:footnote w:id="14">
    <w:p w14:paraId="2AA09040" w14:textId="77777777" w:rsidR="00142A61" w:rsidRPr="00474C9E" w:rsidRDefault="00142A61" w:rsidP="00474C9E">
      <w:pPr>
        <w:pStyle w:val="Textonotapie"/>
        <w:widowControl w:val="0"/>
        <w:tabs>
          <w:tab w:val="left" w:pos="284"/>
        </w:tabs>
        <w:ind w:left="300" w:hanging="300"/>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Si la Entidad ha previsto la entrega de adelantos, debe prever el plazo en el cual el contratista debe solicitar el adelanto, así como el plazo de entrega del mismo, conforme a lo previsto en el </w:t>
      </w:r>
      <w:r w:rsidRPr="00474C9E">
        <w:rPr>
          <w:rFonts w:ascii="Arial" w:hAnsi="Arial" w:cs="Arial"/>
          <w:color w:val="auto"/>
          <w:sz w:val="16"/>
          <w:szCs w:val="16"/>
        </w:rPr>
        <w:t xml:space="preserve">artículo 156 </w:t>
      </w:r>
      <w:r w:rsidRPr="00474C9E">
        <w:rPr>
          <w:rFonts w:ascii="Arial" w:hAnsi="Arial" w:cs="Arial"/>
          <w:sz w:val="16"/>
          <w:szCs w:val="16"/>
        </w:rPr>
        <w:t>del Reglamento.</w:t>
      </w:r>
    </w:p>
    <w:p w14:paraId="6CCAC030" w14:textId="77777777" w:rsidR="00142A61" w:rsidRPr="00474C9E" w:rsidRDefault="00142A61" w:rsidP="00474C9E">
      <w:pPr>
        <w:pStyle w:val="Textonotapie"/>
        <w:widowControl w:val="0"/>
        <w:tabs>
          <w:tab w:val="left" w:pos="284"/>
        </w:tabs>
        <w:ind w:left="300" w:hanging="300"/>
        <w:jc w:val="both"/>
        <w:rPr>
          <w:rFonts w:ascii="Arial" w:hAnsi="Arial" w:cs="Arial"/>
          <w:sz w:val="16"/>
          <w:szCs w:val="16"/>
        </w:rPr>
      </w:pPr>
    </w:p>
  </w:footnote>
  <w:footnote w:id="15">
    <w:p w14:paraId="49702C65" w14:textId="77777777" w:rsidR="00142A61" w:rsidRPr="00474C9E" w:rsidRDefault="00142A61" w:rsidP="00474C9E">
      <w:pPr>
        <w:pStyle w:val="Textonotapie"/>
        <w:tabs>
          <w:tab w:val="left" w:pos="284"/>
        </w:tabs>
        <w:ind w:left="284" w:hanging="284"/>
        <w:jc w:val="both"/>
        <w:rPr>
          <w:rFonts w:ascii="Arial" w:eastAsia="MS Mincho" w:hAnsi="Arial" w:cs="Arial"/>
          <w:color w:val="auto"/>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Cabe precisar que, de acuerdo con la </w:t>
      </w:r>
      <w:r w:rsidRPr="00474C9E">
        <w:rPr>
          <w:rFonts w:ascii="Arial" w:hAnsi="Arial" w:cs="Arial"/>
          <w:b/>
          <w:sz w:val="16"/>
          <w:szCs w:val="16"/>
        </w:rPr>
        <w:t>Resolución N° 0065-2018-TCE-S1 del Tribunal de Contrataciones del Estado</w:t>
      </w:r>
      <w:r w:rsidRPr="00474C9E">
        <w:rPr>
          <w:rFonts w:ascii="Arial" w:hAnsi="Arial" w:cs="Arial"/>
          <w:sz w:val="16"/>
          <w:szCs w:val="16"/>
        </w:rPr>
        <w:t>:</w:t>
      </w:r>
    </w:p>
    <w:p w14:paraId="6F63F65B" w14:textId="77777777" w:rsidR="00142A61" w:rsidRPr="00474C9E" w:rsidRDefault="00142A61" w:rsidP="00474C9E">
      <w:pPr>
        <w:pStyle w:val="Textonotapie"/>
        <w:ind w:left="720"/>
        <w:jc w:val="both"/>
        <w:rPr>
          <w:rFonts w:ascii="Arial" w:hAnsi="Arial" w:cs="Arial"/>
          <w:i/>
          <w:sz w:val="16"/>
          <w:szCs w:val="16"/>
        </w:rPr>
      </w:pPr>
    </w:p>
    <w:p w14:paraId="68EEEED4" w14:textId="77777777" w:rsidR="00142A61" w:rsidRPr="00474C9E" w:rsidRDefault="00142A61" w:rsidP="00474C9E">
      <w:pPr>
        <w:pStyle w:val="Textonotapie"/>
        <w:ind w:left="720"/>
        <w:jc w:val="both"/>
        <w:rPr>
          <w:rFonts w:ascii="Arial" w:hAnsi="Arial" w:cs="Arial"/>
          <w:i/>
          <w:sz w:val="16"/>
          <w:szCs w:val="16"/>
        </w:rPr>
      </w:pPr>
      <w:r w:rsidRPr="00474C9E">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474C9E">
        <w:rPr>
          <w:rFonts w:ascii="Arial" w:hAnsi="Arial" w:cs="Arial"/>
          <w:i/>
          <w:sz w:val="16"/>
          <w:szCs w:val="16"/>
        </w:rPr>
        <w:t>fehaciencia</w:t>
      </w:r>
      <w:proofErr w:type="spellEnd"/>
      <w:r w:rsidRPr="00474C9E">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314D18E7" w14:textId="77777777" w:rsidR="00142A61" w:rsidRPr="00474C9E" w:rsidRDefault="00142A61" w:rsidP="00474C9E">
      <w:pPr>
        <w:pStyle w:val="Textonotapie"/>
        <w:ind w:left="720"/>
        <w:jc w:val="both"/>
        <w:rPr>
          <w:rFonts w:ascii="Arial" w:hAnsi="Arial" w:cs="Arial"/>
          <w:i/>
          <w:sz w:val="16"/>
          <w:szCs w:val="16"/>
        </w:rPr>
      </w:pPr>
      <w:r w:rsidRPr="00474C9E">
        <w:rPr>
          <w:rFonts w:ascii="Arial" w:hAnsi="Arial" w:cs="Arial"/>
          <w:i/>
          <w:sz w:val="16"/>
          <w:szCs w:val="16"/>
        </w:rPr>
        <w:t>(…)</w:t>
      </w:r>
    </w:p>
    <w:p w14:paraId="75C1203E" w14:textId="77777777" w:rsidR="00142A61" w:rsidRPr="00474C9E" w:rsidRDefault="00142A61" w:rsidP="00474C9E">
      <w:pPr>
        <w:pStyle w:val="Textonotapie"/>
        <w:ind w:left="720"/>
        <w:jc w:val="both"/>
        <w:rPr>
          <w:rFonts w:ascii="Arial" w:hAnsi="Arial" w:cs="Arial"/>
          <w:i/>
          <w:sz w:val="16"/>
          <w:szCs w:val="16"/>
        </w:rPr>
      </w:pPr>
      <w:r w:rsidRPr="00474C9E">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CFEF1EC" w14:textId="77777777" w:rsidR="00142A61" w:rsidRPr="00474C9E" w:rsidRDefault="00142A61" w:rsidP="00474C9E">
      <w:pPr>
        <w:pStyle w:val="Textonotapie"/>
        <w:tabs>
          <w:tab w:val="left" w:pos="284"/>
        </w:tabs>
        <w:rPr>
          <w:rFonts w:ascii="Arial" w:hAnsi="Arial" w:cs="Arial"/>
          <w:sz w:val="16"/>
          <w:szCs w:val="16"/>
        </w:rPr>
      </w:pPr>
    </w:p>
  </w:footnote>
  <w:footnote w:id="16">
    <w:p w14:paraId="7686D4D6" w14:textId="77777777" w:rsidR="00142A61" w:rsidRPr="00474C9E" w:rsidRDefault="00142A61"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En cada caso concreto, dependiendo de la naturaleza del contrato, podrá adicionarse la información que resulte pertinente a efectos de generar el pago.</w:t>
      </w:r>
    </w:p>
  </w:footnote>
  <w:footnote w:id="17">
    <w:p w14:paraId="3749C620" w14:textId="77777777" w:rsidR="00142A61" w:rsidRPr="00474C9E" w:rsidRDefault="00142A61" w:rsidP="00474C9E">
      <w:pPr>
        <w:pStyle w:val="Textonotapie"/>
        <w:widowControl w:val="0"/>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De acuerdo con el numeral 225.3 del artículo 225 del Reglamento, las partes pueden recurrir al arbitraje ad hoc cuando las controversias deriven de procedimientos de selección cuyo valor estimado sea menor o igual a cinco millones con 00/100 soles (S/ 5 000 000,00).</w:t>
      </w:r>
    </w:p>
  </w:footnote>
  <w:footnote w:id="18">
    <w:p w14:paraId="17FC8800" w14:textId="77777777" w:rsidR="00142A61" w:rsidRPr="00474C9E" w:rsidRDefault="00142A61" w:rsidP="00474C9E">
      <w:pPr>
        <w:pStyle w:val="Textonotapie"/>
        <w:tabs>
          <w:tab w:val="left" w:pos="300"/>
        </w:tabs>
        <w:ind w:left="300" w:hanging="300"/>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Para mayor información sobre la normativa de firmas y certificados digitales ingresar a: https://www.indecopi.gob.pe/web/firmas-digitales/firmar-y-certificados-digitales</w:t>
      </w:r>
    </w:p>
    <w:p w14:paraId="4DFA3866" w14:textId="77777777" w:rsidR="00142A61" w:rsidRPr="00474C9E" w:rsidRDefault="00142A61" w:rsidP="00474C9E">
      <w:pPr>
        <w:pStyle w:val="Textonotapie"/>
        <w:tabs>
          <w:tab w:val="left" w:pos="300"/>
        </w:tabs>
        <w:ind w:left="300" w:hanging="300"/>
        <w:jc w:val="both"/>
        <w:rPr>
          <w:rFonts w:ascii="Arial" w:hAnsi="Arial" w:cs="Arial"/>
          <w:sz w:val="16"/>
          <w:szCs w:val="16"/>
        </w:rPr>
      </w:pPr>
    </w:p>
  </w:footnote>
  <w:footnote w:id="19">
    <w:p w14:paraId="24429B42" w14:textId="705CE36B" w:rsidR="00142A61" w:rsidRPr="00474C9E" w:rsidRDefault="00142A61" w:rsidP="00474C9E">
      <w:pPr>
        <w:pStyle w:val="Textonotapie"/>
        <w:tabs>
          <w:tab w:val="left" w:pos="284"/>
        </w:tabs>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en los contratos periódicos de prestación de servicios, según lo señalado en el numeral 149.4 del artículo 149 y numeral 151.2 del artículo 151  del Reglamento. Asimismo, dicha información se tendrá en cuenta en caso de empate, conforme a lo previsto en el artículo 91 del Reglamento.</w:t>
      </w:r>
    </w:p>
    <w:p w14:paraId="2A4B0074" w14:textId="77777777" w:rsidR="00142A61" w:rsidRPr="00474C9E" w:rsidRDefault="00142A61" w:rsidP="00474C9E">
      <w:pPr>
        <w:pStyle w:val="Textonotapie"/>
        <w:tabs>
          <w:tab w:val="left" w:pos="284"/>
        </w:tabs>
        <w:ind w:left="284" w:hanging="284"/>
        <w:jc w:val="both"/>
        <w:rPr>
          <w:rFonts w:ascii="Arial" w:hAnsi="Arial" w:cs="Arial"/>
          <w:sz w:val="16"/>
          <w:szCs w:val="16"/>
        </w:rPr>
      </w:pPr>
    </w:p>
  </w:footnote>
  <w:footnote w:id="20">
    <w:p w14:paraId="1A5D34F0" w14:textId="16FCD633" w:rsidR="00142A61" w:rsidRPr="00474C9E" w:rsidRDefault="00142A61"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ab/>
        <w:t>Cuando el monto del valor estimado del procedimiento o del ítem no supere los doscientos mil Soles (S/ 200,000.00), en caso se haya optado por perfeccionar el contrato con una orden de servicios.</w:t>
      </w:r>
    </w:p>
  </w:footnote>
  <w:footnote w:id="21">
    <w:p w14:paraId="04C4AA04" w14:textId="75FC338D" w:rsidR="00142A61" w:rsidRPr="00474C9E" w:rsidRDefault="00142A61" w:rsidP="00474C9E">
      <w:pPr>
        <w:pStyle w:val="Textonotapie"/>
        <w:tabs>
          <w:tab w:val="left" w:pos="284"/>
        </w:tabs>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en el numeral 149.4 del artículo 149 y numeral 151.2 del artículo 151  del Reglamento. Asimismo, dicha información se tendrá en cuenta en caso de empate, conforme a lo previsto en el artículo 91 del Reglamento. Para dichos efectos, todos los integrantes del consorcio deben acreditar la condición de micro o pequeña empresa.</w:t>
      </w:r>
    </w:p>
    <w:p w14:paraId="07BB123B" w14:textId="77777777" w:rsidR="00142A61" w:rsidRPr="00474C9E" w:rsidRDefault="00142A61" w:rsidP="00474C9E">
      <w:pPr>
        <w:pStyle w:val="Textonotapie"/>
        <w:tabs>
          <w:tab w:val="left" w:pos="284"/>
        </w:tabs>
        <w:ind w:left="284" w:hanging="284"/>
        <w:jc w:val="both"/>
        <w:rPr>
          <w:rFonts w:ascii="Arial" w:hAnsi="Arial" w:cs="Arial"/>
          <w:sz w:val="16"/>
          <w:szCs w:val="16"/>
        </w:rPr>
      </w:pPr>
    </w:p>
  </w:footnote>
  <w:footnote w:id="22">
    <w:p w14:paraId="2EB70C72" w14:textId="77777777" w:rsidR="00142A61" w:rsidRPr="00474C9E" w:rsidRDefault="00142A61" w:rsidP="00474C9E">
      <w:pPr>
        <w:pStyle w:val="Textonotapie"/>
        <w:tabs>
          <w:tab w:val="left" w:pos="284"/>
        </w:tabs>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Ibídem. </w:t>
      </w:r>
    </w:p>
    <w:p w14:paraId="3F652EEE" w14:textId="77777777" w:rsidR="00142A61" w:rsidRPr="00474C9E" w:rsidRDefault="00142A61" w:rsidP="00474C9E">
      <w:pPr>
        <w:pStyle w:val="Textonotapie"/>
        <w:tabs>
          <w:tab w:val="left" w:pos="284"/>
        </w:tabs>
        <w:ind w:left="284" w:hanging="284"/>
        <w:jc w:val="both"/>
        <w:rPr>
          <w:rFonts w:ascii="Arial" w:hAnsi="Arial" w:cs="Arial"/>
          <w:sz w:val="16"/>
          <w:szCs w:val="16"/>
        </w:rPr>
      </w:pPr>
    </w:p>
  </w:footnote>
  <w:footnote w:id="23">
    <w:p w14:paraId="27C63F2C" w14:textId="77777777" w:rsidR="00142A61" w:rsidRPr="00474C9E" w:rsidRDefault="00142A61" w:rsidP="00474C9E">
      <w:pPr>
        <w:pStyle w:val="Textonotapie"/>
        <w:tabs>
          <w:tab w:val="left" w:pos="284"/>
        </w:tabs>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Ibídem. </w:t>
      </w:r>
    </w:p>
  </w:footnote>
  <w:footnote w:id="24">
    <w:p w14:paraId="7B72453C" w14:textId="71BA63CF" w:rsidR="00142A61" w:rsidRPr="00474C9E" w:rsidRDefault="00142A61" w:rsidP="00474C9E">
      <w:pPr>
        <w:pStyle w:val="Textonotapie"/>
        <w:ind w:left="284" w:hanging="284"/>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ab/>
        <w:t>Cuando el monto del valor estimado del procedimiento o del ítem no supere los doscientos mil Soles (S/ 200,000.00), en caso se haya optado por perfeccionar el contrato con una orden de servicios.</w:t>
      </w:r>
    </w:p>
  </w:footnote>
  <w:footnote w:id="25">
    <w:p w14:paraId="7A6FE46E" w14:textId="60C554F4" w:rsidR="00142A61" w:rsidRPr="00474C9E" w:rsidRDefault="00142A61" w:rsidP="00474C9E">
      <w:pPr>
        <w:pStyle w:val="Textonotapie"/>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Consignar únicamente el porcentaje total de las obligaciones, el cual debe ser expresado en número entero, sin decimales.</w:t>
      </w:r>
    </w:p>
  </w:footnote>
  <w:footnote w:id="26">
    <w:p w14:paraId="2E8A4B24" w14:textId="0D590A0F" w:rsidR="00142A61" w:rsidRPr="00474C9E" w:rsidRDefault="00142A61" w:rsidP="00474C9E">
      <w:pPr>
        <w:pStyle w:val="Textonotapie"/>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Consignar únicamente el porcentaje total de las obligaciones, el cual debe ser expresado en número entero, sin decimales.</w:t>
      </w:r>
    </w:p>
  </w:footnote>
  <w:footnote w:id="27">
    <w:p w14:paraId="0A7173F5" w14:textId="77777777" w:rsidR="00142A61" w:rsidRPr="00474C9E" w:rsidRDefault="00142A61" w:rsidP="00474C9E">
      <w:pPr>
        <w:pStyle w:val="Textonotapie"/>
        <w:ind w:left="142" w:hanging="142"/>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Este porcentaje corresponde a la sumatoria de los porcentajes de las obligaciones de cada uno de los integrantes del consorcio.</w:t>
      </w:r>
    </w:p>
  </w:footnote>
  <w:footnote w:id="28">
    <w:p w14:paraId="047F5903" w14:textId="77777777" w:rsidR="00142A61" w:rsidRPr="00474C9E" w:rsidRDefault="00142A61" w:rsidP="00474C9E">
      <w:pPr>
        <w:pStyle w:val="Textonotapie"/>
        <w:tabs>
          <w:tab w:val="left" w:pos="300"/>
        </w:tabs>
        <w:ind w:left="301" w:hanging="301"/>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Se refiere a la fecha de suscripción del contrato, de la emisión de la Orden de Servicios o de cancelación del comprobante de pago, según corresponda.</w:t>
      </w:r>
    </w:p>
    <w:p w14:paraId="24866FA7" w14:textId="77777777" w:rsidR="00142A61" w:rsidRPr="00474C9E" w:rsidRDefault="00142A61" w:rsidP="00474C9E">
      <w:pPr>
        <w:pStyle w:val="Textonotapie"/>
        <w:tabs>
          <w:tab w:val="left" w:pos="300"/>
        </w:tabs>
        <w:ind w:left="301" w:hanging="301"/>
        <w:jc w:val="both"/>
        <w:rPr>
          <w:rFonts w:ascii="Arial" w:hAnsi="Arial" w:cs="Arial"/>
          <w:sz w:val="16"/>
          <w:szCs w:val="16"/>
        </w:rPr>
      </w:pPr>
    </w:p>
  </w:footnote>
  <w:footnote w:id="29">
    <w:p w14:paraId="54762FE9" w14:textId="77777777" w:rsidR="00142A61" w:rsidRPr="00474C9E" w:rsidRDefault="00142A61" w:rsidP="00474C9E">
      <w:pPr>
        <w:pStyle w:val="Textonotapie"/>
        <w:tabs>
          <w:tab w:val="left" w:pos="300"/>
        </w:tabs>
        <w:ind w:left="301" w:hanging="301"/>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Únicamente, cuando la fecha del perfeccionamiento del contrato, sea previa a los ocho (8) años anteriores a la fecha de presentación de ofertas, caso en el cual el postor debe acreditar que la conformidad se emitió dentro de dicho periodo.  </w:t>
      </w:r>
    </w:p>
    <w:p w14:paraId="5518DA1B" w14:textId="77777777" w:rsidR="00142A61" w:rsidRPr="00474C9E" w:rsidRDefault="00142A61" w:rsidP="00474C9E">
      <w:pPr>
        <w:pStyle w:val="Textonotapie"/>
        <w:tabs>
          <w:tab w:val="left" w:pos="300"/>
        </w:tabs>
        <w:ind w:left="301" w:hanging="301"/>
        <w:rPr>
          <w:rFonts w:ascii="Arial" w:hAnsi="Arial" w:cs="Arial"/>
          <w:sz w:val="16"/>
          <w:szCs w:val="16"/>
        </w:rPr>
      </w:pPr>
    </w:p>
  </w:footnote>
  <w:footnote w:id="30">
    <w:p w14:paraId="35741D31" w14:textId="77777777" w:rsidR="00142A61" w:rsidRPr="00474C9E" w:rsidRDefault="00142A61" w:rsidP="00474C9E">
      <w:pPr>
        <w:pStyle w:val="Textonotapie"/>
        <w:tabs>
          <w:tab w:val="left" w:pos="300"/>
        </w:tabs>
        <w:ind w:left="301" w:hanging="301"/>
        <w:jc w:val="both"/>
        <w:rPr>
          <w:rFonts w:ascii="Arial" w:hAnsi="Arial" w:cs="Arial"/>
          <w:color w:val="auto"/>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r>
      <w:r w:rsidRPr="00474C9E">
        <w:rPr>
          <w:rFonts w:ascii="Arial" w:hAnsi="Arial" w:cs="Arial"/>
          <w:color w:val="auto"/>
          <w:sz w:val="16"/>
          <w:szCs w:val="16"/>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474C9E">
        <w:rPr>
          <w:rFonts w:ascii="Arial" w:hAnsi="Arial" w:cs="Arial"/>
          <w:color w:val="auto"/>
          <w:sz w:val="16"/>
          <w:szCs w:val="16"/>
        </w:rPr>
        <w:t>sustentatoria</w:t>
      </w:r>
      <w:proofErr w:type="spellEnd"/>
      <w:r w:rsidRPr="00474C9E">
        <w:rPr>
          <w:rFonts w:ascii="Arial" w:hAnsi="Arial" w:cs="Arial"/>
          <w:color w:val="auto"/>
          <w:sz w:val="16"/>
          <w:szCs w:val="16"/>
        </w:rPr>
        <w:t xml:space="preserve"> correspondiente. Al respecto, según la Opinión N° 216-2017/DTN </w:t>
      </w:r>
      <w:r w:rsidRPr="00474C9E">
        <w:rPr>
          <w:rFonts w:ascii="Arial" w:hAnsi="Arial" w:cs="Arial"/>
          <w:i/>
          <w:color w:val="auto"/>
          <w:sz w:val="16"/>
          <w:szCs w:val="16"/>
        </w:rPr>
        <w:t>“Considerando que la sociedad matriz y la sucursal constituyen la misma persona jurídica, la sucursal puede acreditar como suya la experiencia de su matriz”</w:t>
      </w:r>
      <w:r w:rsidRPr="00474C9E">
        <w:rPr>
          <w:rFonts w:ascii="Arial" w:hAnsi="Arial" w:cs="Arial"/>
          <w:color w:val="auto"/>
          <w:sz w:val="16"/>
          <w:szCs w:val="16"/>
        </w:rPr>
        <w:t xml:space="preserve">. Del mismo modo, según lo previsto en la Opinión N° 010-2013/DTN, </w:t>
      </w:r>
      <w:r w:rsidRPr="00474C9E">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474C9E">
        <w:rPr>
          <w:rFonts w:ascii="Arial" w:hAnsi="Arial" w:cs="Arial"/>
          <w:color w:val="auto"/>
          <w:sz w:val="16"/>
          <w:szCs w:val="16"/>
        </w:rPr>
        <w:t>.</w:t>
      </w:r>
    </w:p>
    <w:p w14:paraId="4290C368" w14:textId="77777777" w:rsidR="00142A61" w:rsidRPr="00474C9E" w:rsidRDefault="00142A61" w:rsidP="00474C9E">
      <w:pPr>
        <w:pStyle w:val="Textonotapie"/>
        <w:tabs>
          <w:tab w:val="left" w:pos="300"/>
        </w:tabs>
        <w:ind w:left="301" w:hanging="301"/>
        <w:jc w:val="both"/>
        <w:rPr>
          <w:rFonts w:ascii="Arial" w:hAnsi="Arial" w:cs="Arial"/>
          <w:sz w:val="16"/>
          <w:szCs w:val="16"/>
        </w:rPr>
      </w:pPr>
    </w:p>
  </w:footnote>
  <w:footnote w:id="31">
    <w:p w14:paraId="46A5481E" w14:textId="77777777" w:rsidR="00142A61" w:rsidRPr="00474C9E" w:rsidRDefault="00142A61" w:rsidP="00474C9E">
      <w:pPr>
        <w:pStyle w:val="Textonotapie"/>
        <w:tabs>
          <w:tab w:val="left" w:pos="300"/>
        </w:tabs>
        <w:ind w:left="301" w:hanging="301"/>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 xml:space="preserve">Se refiere al monto </w:t>
      </w:r>
      <w:proofErr w:type="gramStart"/>
      <w:r w:rsidRPr="00474C9E">
        <w:rPr>
          <w:rFonts w:ascii="Arial" w:hAnsi="Arial" w:cs="Arial"/>
          <w:sz w:val="16"/>
          <w:szCs w:val="16"/>
        </w:rPr>
        <w:t>del contrato ejecutado incluido adicionales</w:t>
      </w:r>
      <w:proofErr w:type="gramEnd"/>
      <w:r w:rsidRPr="00474C9E">
        <w:rPr>
          <w:rFonts w:ascii="Arial" w:hAnsi="Arial" w:cs="Arial"/>
          <w:sz w:val="16"/>
          <w:szCs w:val="16"/>
        </w:rPr>
        <w:t xml:space="preserve"> y reducciones, de ser el caso.</w:t>
      </w:r>
      <w:r w:rsidRPr="00474C9E">
        <w:rPr>
          <w:rFonts w:ascii="Arial" w:hAnsi="Arial" w:cs="Arial"/>
          <w:color w:val="FF0000"/>
          <w:sz w:val="16"/>
          <w:szCs w:val="16"/>
        </w:rPr>
        <w:t xml:space="preserve"> </w:t>
      </w:r>
    </w:p>
    <w:p w14:paraId="4DCC90D9" w14:textId="77777777" w:rsidR="00142A61" w:rsidRPr="00474C9E" w:rsidRDefault="00142A61" w:rsidP="00474C9E">
      <w:pPr>
        <w:pStyle w:val="Textonotapie"/>
        <w:tabs>
          <w:tab w:val="left" w:pos="300"/>
        </w:tabs>
        <w:ind w:left="301" w:hanging="301"/>
        <w:jc w:val="both"/>
        <w:rPr>
          <w:rFonts w:ascii="Arial" w:hAnsi="Arial" w:cs="Arial"/>
          <w:sz w:val="16"/>
          <w:szCs w:val="16"/>
        </w:rPr>
      </w:pPr>
    </w:p>
  </w:footnote>
  <w:footnote w:id="32">
    <w:p w14:paraId="3BDDA887" w14:textId="77777777" w:rsidR="00142A61" w:rsidRPr="00474C9E" w:rsidRDefault="00142A61" w:rsidP="00474C9E">
      <w:pPr>
        <w:pStyle w:val="Textonotapie"/>
        <w:tabs>
          <w:tab w:val="left" w:pos="300"/>
        </w:tabs>
        <w:ind w:left="301" w:hanging="301"/>
        <w:jc w:val="both"/>
        <w:rPr>
          <w:rFonts w:ascii="Arial" w:hAnsi="Arial" w:cs="Arial"/>
          <w:sz w:val="16"/>
          <w:szCs w:val="16"/>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419718C3" w14:textId="77777777" w:rsidR="00142A61" w:rsidRPr="00474C9E" w:rsidRDefault="00142A61" w:rsidP="00474C9E">
      <w:pPr>
        <w:pStyle w:val="Textonotapie"/>
        <w:tabs>
          <w:tab w:val="left" w:pos="300"/>
        </w:tabs>
        <w:ind w:left="301" w:hanging="301"/>
        <w:jc w:val="both"/>
        <w:rPr>
          <w:rFonts w:ascii="Arial" w:hAnsi="Arial" w:cs="Arial"/>
          <w:sz w:val="16"/>
          <w:szCs w:val="16"/>
        </w:rPr>
      </w:pPr>
    </w:p>
  </w:footnote>
  <w:footnote w:id="33">
    <w:p w14:paraId="5C9DC2E3" w14:textId="77777777" w:rsidR="00142A61" w:rsidRPr="00474C9E" w:rsidRDefault="00142A61" w:rsidP="00474C9E">
      <w:pPr>
        <w:pStyle w:val="Textonotapie"/>
        <w:tabs>
          <w:tab w:val="left" w:pos="300"/>
        </w:tabs>
        <w:ind w:left="301" w:hanging="301"/>
        <w:jc w:val="both"/>
        <w:rPr>
          <w:rFonts w:ascii="Arial" w:hAnsi="Arial" w:cs="Arial"/>
          <w:sz w:val="16"/>
          <w:szCs w:val="16"/>
          <w:highlight w:val="yellow"/>
        </w:rPr>
      </w:pPr>
      <w:r w:rsidRPr="00474C9E">
        <w:rPr>
          <w:rStyle w:val="Refdenotaalpie"/>
          <w:rFonts w:ascii="Arial" w:hAnsi="Arial" w:cs="Arial"/>
          <w:sz w:val="16"/>
          <w:szCs w:val="16"/>
        </w:rPr>
        <w:footnoteRef/>
      </w:r>
      <w:r w:rsidRPr="00474C9E">
        <w:rPr>
          <w:rFonts w:ascii="Arial" w:hAnsi="Arial" w:cs="Arial"/>
          <w:sz w:val="16"/>
          <w:szCs w:val="16"/>
        </w:rPr>
        <w:t xml:space="preserve"> </w:t>
      </w:r>
      <w:r w:rsidRPr="00474C9E">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D8E9" w14:textId="4B78B00A" w:rsidR="00142A61" w:rsidRPr="00033152" w:rsidRDefault="00142A61" w:rsidP="00033152">
    <w:pPr>
      <w:spacing w:after="0"/>
      <w:jc w:val="both"/>
      <w:rPr>
        <w:rFonts w:ascii="Arial" w:hAnsi="Arial" w:cs="Arial"/>
        <w:i/>
        <w:sz w:val="18"/>
      </w:rPr>
    </w:pPr>
    <w:r>
      <w:rPr>
        <w:noProof/>
      </w:rPr>
      <mc:AlternateContent>
        <mc:Choice Requires="wps">
          <w:drawing>
            <wp:anchor distT="0" distB="0" distL="114300" distR="114300" simplePos="0" relativeHeight="251673088" behindDoc="0" locked="0" layoutInCell="0" allowOverlap="1" wp14:anchorId="651F372A" wp14:editId="79942078">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sidRPr="00033152">
      <w:rPr>
        <w:rFonts w:ascii="Arial" w:hAnsi="Arial" w:cs="Arial"/>
        <w:i/>
        <w:sz w:val="18"/>
      </w:rPr>
      <w:t>OFICINA REGIONAL NORTE - INPE</w:t>
    </w:r>
  </w:p>
  <w:p w14:paraId="0CA6E450" w14:textId="399A2602" w:rsidR="00142A61" w:rsidRPr="00116925" w:rsidRDefault="00142A61" w:rsidP="00033152">
    <w:pPr>
      <w:spacing w:after="0"/>
      <w:jc w:val="both"/>
      <w:rPr>
        <w:rFonts w:ascii="Arial" w:hAnsi="Arial" w:cs="Arial"/>
        <w:i/>
        <w:sz w:val="18"/>
        <w:highlight w:val="lightGray"/>
      </w:rPr>
    </w:pPr>
    <w:r w:rsidRPr="00033152">
      <w:rPr>
        <w:rFonts w:ascii="Arial" w:hAnsi="Arial" w:cs="Arial"/>
        <w:i/>
        <w:sz w:val="18"/>
      </w:rPr>
      <w:t>Adjudicación Simplificada N° 00</w:t>
    </w:r>
    <w:r>
      <w:rPr>
        <w:rFonts w:ascii="Arial" w:hAnsi="Arial" w:cs="Arial"/>
        <w:i/>
        <w:sz w:val="18"/>
      </w:rPr>
      <w:t>2</w:t>
    </w:r>
    <w:r w:rsidRPr="00033152">
      <w:rPr>
        <w:rFonts w:ascii="Arial" w:hAnsi="Arial" w:cs="Arial"/>
        <w:i/>
        <w:sz w:val="18"/>
      </w:rPr>
      <w:t>-202</w:t>
    </w:r>
    <w:r>
      <w:rPr>
        <w:rFonts w:ascii="Arial" w:hAnsi="Arial" w:cs="Arial"/>
        <w:i/>
        <w:sz w:val="18"/>
      </w:rPr>
      <w:t>3</w:t>
    </w:r>
    <w:r w:rsidRPr="00033152">
      <w:rPr>
        <w:rFonts w:ascii="Arial" w:hAnsi="Arial" w:cs="Arial"/>
        <w:i/>
        <w:sz w:val="18"/>
      </w:rPr>
      <w:t>-INPE/ORNCH – Primera Convocatoria.</w:t>
    </w:r>
  </w:p>
  <w:p w14:paraId="32A59178" w14:textId="3CD01209" w:rsidR="00142A61" w:rsidRPr="00033152" w:rsidRDefault="00142A61" w:rsidP="00116925">
    <w:pPr>
      <w:pStyle w:val="Encabezado"/>
      <w:pBdr>
        <w:bottom w:val="single" w:sz="4" w:space="1" w:color="auto"/>
      </w:pBdr>
      <w:rPr>
        <w:sz w:val="2"/>
        <w:szCs w:val="2"/>
      </w:rPr>
    </w:pPr>
    <w:r w:rsidRPr="00EE7F7E">
      <w:rPr>
        <w:rFonts w:ascii="Arial" w:hAnsi="Arial" w:cs="Arial"/>
        <w:i/>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4D1A" w14:textId="7F17A774" w:rsidR="00142A61" w:rsidRPr="00033152" w:rsidRDefault="00142A61" w:rsidP="00033152">
    <w:pPr>
      <w:spacing w:after="0"/>
      <w:jc w:val="both"/>
      <w:rPr>
        <w:rFonts w:ascii="Arial" w:hAnsi="Arial" w:cs="Arial"/>
        <w:i/>
        <w:sz w:val="18"/>
      </w:rPr>
    </w:pPr>
    <w:r>
      <w:rPr>
        <w:noProof/>
        <w:sz w:val="20"/>
      </w:rPr>
      <mc:AlternateContent>
        <mc:Choice Requires="wps">
          <w:drawing>
            <wp:anchor distT="0" distB="0" distL="114300" distR="114300" simplePos="0" relativeHeight="251675136" behindDoc="0" locked="0" layoutInCell="0" allowOverlap="1" wp14:anchorId="42AE901B" wp14:editId="3DDB4708">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sidRPr="00033152">
      <w:rPr>
        <w:rFonts w:ascii="Arial" w:hAnsi="Arial" w:cs="Arial"/>
        <w:i/>
        <w:sz w:val="18"/>
      </w:rPr>
      <w:t>OFICINA REGIONAL NORTE - INPE</w:t>
    </w:r>
  </w:p>
  <w:p w14:paraId="02774FC5" w14:textId="250328BC" w:rsidR="00142A61" w:rsidRPr="00116925" w:rsidRDefault="00142A61" w:rsidP="00033152">
    <w:pPr>
      <w:spacing w:after="0"/>
      <w:jc w:val="both"/>
      <w:rPr>
        <w:rFonts w:ascii="Arial" w:hAnsi="Arial" w:cs="Arial"/>
        <w:i/>
        <w:sz w:val="18"/>
        <w:highlight w:val="lightGray"/>
      </w:rPr>
    </w:pPr>
    <w:r w:rsidRPr="00033152">
      <w:rPr>
        <w:rFonts w:ascii="Arial" w:hAnsi="Arial" w:cs="Arial"/>
        <w:i/>
        <w:sz w:val="18"/>
      </w:rPr>
      <w:t>Adjudicación Simplificada N° 00</w:t>
    </w:r>
    <w:r>
      <w:rPr>
        <w:rFonts w:ascii="Arial" w:hAnsi="Arial" w:cs="Arial"/>
        <w:i/>
        <w:sz w:val="18"/>
      </w:rPr>
      <w:t>2</w:t>
    </w:r>
    <w:r w:rsidRPr="00033152">
      <w:rPr>
        <w:rFonts w:ascii="Arial" w:hAnsi="Arial" w:cs="Arial"/>
        <w:i/>
        <w:sz w:val="18"/>
      </w:rPr>
      <w:t>-202</w:t>
    </w:r>
    <w:r>
      <w:rPr>
        <w:rFonts w:ascii="Arial" w:hAnsi="Arial" w:cs="Arial"/>
        <w:i/>
        <w:sz w:val="18"/>
      </w:rPr>
      <w:t>3</w:t>
    </w:r>
    <w:r w:rsidRPr="00033152">
      <w:rPr>
        <w:rFonts w:ascii="Arial" w:hAnsi="Arial" w:cs="Arial"/>
        <w:i/>
        <w:sz w:val="18"/>
      </w:rPr>
      <w:t>-INPE/ORNCH – Primera Convocatoria.</w:t>
    </w:r>
  </w:p>
  <w:p w14:paraId="25493F2E" w14:textId="52AEE225" w:rsidR="00142A61" w:rsidRPr="00033152" w:rsidRDefault="00142A61" w:rsidP="00DC328E">
    <w:pPr>
      <w:pStyle w:val="Encabezado"/>
      <w:pBdr>
        <w:bottom w:val="single" w:sz="4" w:space="1" w:color="auto"/>
      </w:pBdr>
      <w:rPr>
        <w:sz w:val="2"/>
        <w:szCs w:val="2"/>
      </w:rPr>
    </w:pPr>
    <w:r w:rsidRPr="00EE7F7E">
      <w:rPr>
        <w:rFonts w:ascii="Arial" w:hAnsi="Arial" w:cs="Arial"/>
        <w:i/>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FA06E" w14:textId="3E0080B2" w:rsidR="00142A61" w:rsidRPr="003D235B" w:rsidRDefault="00142A61" w:rsidP="003D235B">
    <w:pPr>
      <w:spacing w:after="0"/>
      <w:jc w:val="both"/>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563329FA" wp14:editId="03DE4972">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3D235B">
      <w:rPr>
        <w:rFonts w:ascii="Arial" w:hAnsi="Arial" w:cs="Arial"/>
        <w:i/>
        <w:sz w:val="18"/>
      </w:rPr>
      <w:t>OFICINA REGIONAL NORTE - INPE</w:t>
    </w:r>
  </w:p>
  <w:p w14:paraId="2675F220" w14:textId="532A525C" w:rsidR="00142A61" w:rsidRPr="00116925" w:rsidRDefault="00142A61" w:rsidP="003D235B">
    <w:pPr>
      <w:spacing w:after="0"/>
      <w:jc w:val="both"/>
      <w:rPr>
        <w:rFonts w:ascii="Arial" w:hAnsi="Arial" w:cs="Arial"/>
        <w:i/>
        <w:sz w:val="18"/>
        <w:highlight w:val="lightGray"/>
      </w:rPr>
    </w:pPr>
    <w:r w:rsidRPr="003D235B">
      <w:rPr>
        <w:rFonts w:ascii="Arial" w:hAnsi="Arial" w:cs="Arial"/>
        <w:i/>
        <w:sz w:val="18"/>
      </w:rPr>
      <w:t>Adjudicación Simplificada N° 002-2023-INPE/ORNCH – Primera Convocatoria.</w:t>
    </w:r>
  </w:p>
  <w:p w14:paraId="7D1E7057" w14:textId="6391F10B" w:rsidR="00142A61" w:rsidRPr="003D235B" w:rsidRDefault="00142A61" w:rsidP="00116925">
    <w:pPr>
      <w:pStyle w:val="Encabezado"/>
      <w:pBdr>
        <w:bottom w:val="single" w:sz="4" w:space="1" w:color="auto"/>
      </w:pBdr>
      <w:rPr>
        <w:sz w:val="2"/>
        <w:szCs w:val="2"/>
      </w:rPr>
    </w:pPr>
    <w:r>
      <w:rPr>
        <w:rFonts w:ascii="Arial" w:hAnsi="Arial" w:cs="Arial"/>
        <w:i/>
        <w:sz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019A" w14:textId="77777777" w:rsidR="00142A61" w:rsidRPr="00116925" w:rsidRDefault="00142A61"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01B443EE" wp14:editId="7B9EA6B2">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2113A87" w14:textId="77777777" w:rsidR="00142A61" w:rsidRDefault="00142A61"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5CE7" w14:textId="51616921" w:rsidR="00142A61" w:rsidRPr="003D235B" w:rsidRDefault="00142A61" w:rsidP="003D235B">
    <w:pPr>
      <w:spacing w:after="0" w:line="240" w:lineRule="auto"/>
      <w:jc w:val="both"/>
      <w:rPr>
        <w:rFonts w:ascii="Arial" w:hAnsi="Arial" w:cs="Arial"/>
        <w:i/>
        <w:sz w:val="18"/>
      </w:rPr>
    </w:pPr>
    <w:r>
      <w:rPr>
        <w:rFonts w:ascii="Arial" w:hAnsi="Arial" w:cs="Arial"/>
        <w:i/>
        <w:noProof/>
        <w:sz w:val="18"/>
      </w:rPr>
      <mc:AlternateContent>
        <mc:Choice Requires="wps">
          <w:drawing>
            <wp:anchor distT="0" distB="0" distL="114300" distR="114300" simplePos="0" relativeHeight="251671040" behindDoc="0" locked="0" layoutInCell="0" allowOverlap="1" wp14:anchorId="6587F025" wp14:editId="2B14B846">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Pr="003D235B">
      <w:rPr>
        <w:rFonts w:ascii="Arial" w:hAnsi="Arial" w:cs="Arial"/>
        <w:i/>
        <w:sz w:val="18"/>
      </w:rPr>
      <w:t>OFICINA REGIONAL NORTE - INPE</w:t>
    </w:r>
  </w:p>
  <w:p w14:paraId="7F1B9430" w14:textId="1BF5EFE6" w:rsidR="00142A61" w:rsidRPr="00116925" w:rsidRDefault="00142A61" w:rsidP="003D235B">
    <w:pPr>
      <w:spacing w:after="0" w:line="240" w:lineRule="auto"/>
      <w:jc w:val="both"/>
      <w:rPr>
        <w:rFonts w:ascii="Arial" w:hAnsi="Arial" w:cs="Arial"/>
        <w:i/>
        <w:sz w:val="18"/>
        <w:highlight w:val="lightGray"/>
      </w:rPr>
    </w:pPr>
    <w:r w:rsidRPr="003D235B">
      <w:rPr>
        <w:rFonts w:ascii="Arial" w:hAnsi="Arial" w:cs="Arial"/>
        <w:i/>
        <w:sz w:val="18"/>
      </w:rPr>
      <w:t>Adjudicación Simplificada N° 002-2023-INPE/ORNCH – Primera Convocatoria.</w:t>
    </w:r>
  </w:p>
  <w:p w14:paraId="206D0499" w14:textId="3A7575D2" w:rsidR="00142A61" w:rsidRPr="003D235B" w:rsidRDefault="00142A61" w:rsidP="00FA5FDC">
    <w:pPr>
      <w:pStyle w:val="Encabezado"/>
      <w:pBdr>
        <w:bottom w:val="single" w:sz="4" w:space="1" w:color="auto"/>
      </w:pBdr>
      <w:spacing w:after="0" w:line="240"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3401" w14:textId="084ACC16" w:rsidR="00142A61" w:rsidRPr="003D235B" w:rsidRDefault="00142A61" w:rsidP="003D235B">
    <w:pPr>
      <w:spacing w:after="0" w:line="240" w:lineRule="auto"/>
      <w:contextualSpacing/>
      <w:jc w:val="both"/>
      <w:rPr>
        <w:rFonts w:ascii="Arial" w:hAnsi="Arial" w:cs="Arial"/>
        <w:i/>
        <w:sz w:val="18"/>
      </w:rPr>
    </w:pPr>
    <w:r>
      <w:rPr>
        <w:noProof/>
        <w:sz w:val="20"/>
      </w:rPr>
      <mc:AlternateContent>
        <mc:Choice Requires="wps">
          <w:drawing>
            <wp:anchor distT="0" distB="0" distL="114300" distR="114300" simplePos="0" relativeHeight="251667968" behindDoc="0" locked="0" layoutInCell="0" allowOverlap="1" wp14:anchorId="54EE206F" wp14:editId="4E5F1558">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3D235B">
      <w:rPr>
        <w:rFonts w:ascii="Arial" w:hAnsi="Arial" w:cs="Arial"/>
        <w:i/>
        <w:sz w:val="18"/>
      </w:rPr>
      <w:t>OFICINA REGIONAL NORTE - INPE</w:t>
    </w:r>
  </w:p>
  <w:p w14:paraId="5730342E" w14:textId="6A5CE373" w:rsidR="00142A61" w:rsidRPr="00116925" w:rsidRDefault="00142A61" w:rsidP="003D235B">
    <w:pPr>
      <w:spacing w:after="0" w:line="240" w:lineRule="auto"/>
      <w:contextualSpacing/>
      <w:jc w:val="both"/>
      <w:rPr>
        <w:rFonts w:ascii="Arial" w:hAnsi="Arial" w:cs="Arial"/>
        <w:i/>
        <w:sz w:val="18"/>
        <w:highlight w:val="lightGray"/>
      </w:rPr>
    </w:pPr>
    <w:r w:rsidRPr="003D235B">
      <w:rPr>
        <w:rFonts w:ascii="Arial" w:hAnsi="Arial" w:cs="Arial"/>
        <w:i/>
        <w:sz w:val="18"/>
      </w:rPr>
      <w:t>Adjudicación Simplificada N° 002-2023-INPE/ORNCH – Primera Convocatoria.</w:t>
    </w:r>
  </w:p>
  <w:p w14:paraId="16331277" w14:textId="3D5E3071" w:rsidR="00142A61" w:rsidRPr="003D235B" w:rsidRDefault="00142A61" w:rsidP="00DC328E">
    <w:pPr>
      <w:pStyle w:val="Encabezado"/>
      <w:pBdr>
        <w:bottom w:val="single" w:sz="4" w:space="1" w:color="auto"/>
      </w:pBd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0090C5B"/>
    <w:multiLevelType w:val="multilevel"/>
    <w:tmpl w:val="3F1EF3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317589"/>
    <w:multiLevelType w:val="hybridMultilevel"/>
    <w:tmpl w:val="D066712A"/>
    <w:lvl w:ilvl="0" w:tplc="DE3C4980">
      <w:start w:val="1"/>
      <w:numFmt w:val="decimal"/>
      <w:lvlText w:val="%1."/>
      <w:lvlJc w:val="left"/>
      <w:pPr>
        <w:ind w:left="395" w:hanging="296"/>
      </w:pPr>
      <w:rPr>
        <w:rFonts w:ascii="Calibri" w:eastAsia="Calibri" w:hAnsi="Calibri" w:cs="Calibri" w:hint="default"/>
        <w:b/>
        <w:bCs/>
        <w:spacing w:val="-2"/>
        <w:w w:val="100"/>
        <w:sz w:val="24"/>
        <w:szCs w:val="24"/>
        <w:lang w:val="es-ES" w:eastAsia="en-US" w:bidi="ar-SA"/>
      </w:rPr>
    </w:lvl>
    <w:lvl w:ilvl="1" w:tplc="0862D3A6">
      <w:numFmt w:val="bullet"/>
      <w:lvlText w:val=""/>
      <w:lvlJc w:val="left"/>
      <w:pPr>
        <w:ind w:left="1233" w:hanging="360"/>
      </w:pPr>
      <w:rPr>
        <w:rFonts w:ascii="Symbol" w:eastAsia="Symbol" w:hAnsi="Symbol" w:cs="Symbol" w:hint="default"/>
        <w:w w:val="100"/>
        <w:sz w:val="24"/>
        <w:szCs w:val="24"/>
        <w:lang w:val="es-ES" w:eastAsia="en-US" w:bidi="ar-SA"/>
      </w:rPr>
    </w:lvl>
    <w:lvl w:ilvl="2" w:tplc="34E47078">
      <w:numFmt w:val="bullet"/>
      <w:lvlText w:val="•"/>
      <w:lvlJc w:val="left"/>
      <w:pPr>
        <w:ind w:left="1240" w:hanging="360"/>
      </w:pPr>
      <w:rPr>
        <w:rFonts w:hint="default"/>
        <w:lang w:val="es-ES" w:eastAsia="en-US" w:bidi="ar-SA"/>
      </w:rPr>
    </w:lvl>
    <w:lvl w:ilvl="3" w:tplc="08E6C64A">
      <w:numFmt w:val="bullet"/>
      <w:lvlText w:val="•"/>
      <w:lvlJc w:val="left"/>
      <w:pPr>
        <w:ind w:left="2176" w:hanging="360"/>
      </w:pPr>
      <w:rPr>
        <w:rFonts w:hint="default"/>
        <w:lang w:val="es-ES" w:eastAsia="en-US" w:bidi="ar-SA"/>
      </w:rPr>
    </w:lvl>
    <w:lvl w:ilvl="4" w:tplc="AC141AB0">
      <w:numFmt w:val="bullet"/>
      <w:lvlText w:val="•"/>
      <w:lvlJc w:val="left"/>
      <w:pPr>
        <w:ind w:left="3112" w:hanging="360"/>
      </w:pPr>
      <w:rPr>
        <w:rFonts w:hint="default"/>
        <w:lang w:val="es-ES" w:eastAsia="en-US" w:bidi="ar-SA"/>
      </w:rPr>
    </w:lvl>
    <w:lvl w:ilvl="5" w:tplc="2D4659CE">
      <w:numFmt w:val="bullet"/>
      <w:lvlText w:val="•"/>
      <w:lvlJc w:val="left"/>
      <w:pPr>
        <w:ind w:left="4048" w:hanging="360"/>
      </w:pPr>
      <w:rPr>
        <w:rFonts w:hint="default"/>
        <w:lang w:val="es-ES" w:eastAsia="en-US" w:bidi="ar-SA"/>
      </w:rPr>
    </w:lvl>
    <w:lvl w:ilvl="6" w:tplc="CC300690">
      <w:numFmt w:val="bullet"/>
      <w:lvlText w:val="•"/>
      <w:lvlJc w:val="left"/>
      <w:pPr>
        <w:ind w:left="4984" w:hanging="360"/>
      </w:pPr>
      <w:rPr>
        <w:rFonts w:hint="default"/>
        <w:lang w:val="es-ES" w:eastAsia="en-US" w:bidi="ar-SA"/>
      </w:rPr>
    </w:lvl>
    <w:lvl w:ilvl="7" w:tplc="35A8C616">
      <w:numFmt w:val="bullet"/>
      <w:lvlText w:val="•"/>
      <w:lvlJc w:val="left"/>
      <w:pPr>
        <w:ind w:left="5920" w:hanging="360"/>
      </w:pPr>
      <w:rPr>
        <w:rFonts w:hint="default"/>
        <w:lang w:val="es-ES" w:eastAsia="en-US" w:bidi="ar-SA"/>
      </w:rPr>
    </w:lvl>
    <w:lvl w:ilvl="8" w:tplc="F802EECC">
      <w:numFmt w:val="bullet"/>
      <w:lvlText w:val="•"/>
      <w:lvlJc w:val="left"/>
      <w:pPr>
        <w:ind w:left="6856" w:hanging="360"/>
      </w:pPr>
      <w:rPr>
        <w:rFonts w:hint="default"/>
        <w:lang w:val="es-ES" w:eastAsia="en-US" w:bidi="ar-SA"/>
      </w:rPr>
    </w:lvl>
  </w:abstractNum>
  <w:abstractNum w:abstractNumId="7"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8"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0"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D9B2F3B"/>
    <w:multiLevelType w:val="multilevel"/>
    <w:tmpl w:val="3C24846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6074CF6"/>
    <w:multiLevelType w:val="hybridMultilevel"/>
    <w:tmpl w:val="86DE5934"/>
    <w:lvl w:ilvl="0" w:tplc="280A0001">
      <w:start w:val="1"/>
      <w:numFmt w:val="bullet"/>
      <w:lvlText w:val=""/>
      <w:lvlJc w:val="left"/>
      <w:pPr>
        <w:ind w:left="1686" w:hanging="360"/>
      </w:pPr>
      <w:rPr>
        <w:rFonts w:ascii="Symbol" w:hAnsi="Symbol" w:hint="default"/>
      </w:rPr>
    </w:lvl>
    <w:lvl w:ilvl="1" w:tplc="280A0003">
      <w:start w:val="1"/>
      <w:numFmt w:val="bullet"/>
      <w:lvlText w:val="o"/>
      <w:lvlJc w:val="left"/>
      <w:pPr>
        <w:ind w:left="2406" w:hanging="360"/>
      </w:pPr>
      <w:rPr>
        <w:rFonts w:ascii="Courier New" w:hAnsi="Courier New" w:cs="Courier New" w:hint="default"/>
      </w:rPr>
    </w:lvl>
    <w:lvl w:ilvl="2" w:tplc="280A0005" w:tentative="1">
      <w:start w:val="1"/>
      <w:numFmt w:val="bullet"/>
      <w:lvlText w:val=""/>
      <w:lvlJc w:val="left"/>
      <w:pPr>
        <w:ind w:left="3126" w:hanging="360"/>
      </w:pPr>
      <w:rPr>
        <w:rFonts w:ascii="Wingdings" w:hAnsi="Wingdings" w:hint="default"/>
      </w:rPr>
    </w:lvl>
    <w:lvl w:ilvl="3" w:tplc="280A0001" w:tentative="1">
      <w:start w:val="1"/>
      <w:numFmt w:val="bullet"/>
      <w:lvlText w:val=""/>
      <w:lvlJc w:val="left"/>
      <w:pPr>
        <w:ind w:left="3846" w:hanging="360"/>
      </w:pPr>
      <w:rPr>
        <w:rFonts w:ascii="Symbol" w:hAnsi="Symbol" w:hint="default"/>
      </w:rPr>
    </w:lvl>
    <w:lvl w:ilvl="4" w:tplc="280A0003" w:tentative="1">
      <w:start w:val="1"/>
      <w:numFmt w:val="bullet"/>
      <w:lvlText w:val="o"/>
      <w:lvlJc w:val="left"/>
      <w:pPr>
        <w:ind w:left="4566" w:hanging="360"/>
      </w:pPr>
      <w:rPr>
        <w:rFonts w:ascii="Courier New" w:hAnsi="Courier New" w:cs="Courier New" w:hint="default"/>
      </w:rPr>
    </w:lvl>
    <w:lvl w:ilvl="5" w:tplc="280A0005" w:tentative="1">
      <w:start w:val="1"/>
      <w:numFmt w:val="bullet"/>
      <w:lvlText w:val=""/>
      <w:lvlJc w:val="left"/>
      <w:pPr>
        <w:ind w:left="5286" w:hanging="360"/>
      </w:pPr>
      <w:rPr>
        <w:rFonts w:ascii="Wingdings" w:hAnsi="Wingdings" w:hint="default"/>
      </w:rPr>
    </w:lvl>
    <w:lvl w:ilvl="6" w:tplc="280A0001" w:tentative="1">
      <w:start w:val="1"/>
      <w:numFmt w:val="bullet"/>
      <w:lvlText w:val=""/>
      <w:lvlJc w:val="left"/>
      <w:pPr>
        <w:ind w:left="6006" w:hanging="360"/>
      </w:pPr>
      <w:rPr>
        <w:rFonts w:ascii="Symbol" w:hAnsi="Symbol" w:hint="default"/>
      </w:rPr>
    </w:lvl>
    <w:lvl w:ilvl="7" w:tplc="280A0003" w:tentative="1">
      <w:start w:val="1"/>
      <w:numFmt w:val="bullet"/>
      <w:lvlText w:val="o"/>
      <w:lvlJc w:val="left"/>
      <w:pPr>
        <w:ind w:left="6726" w:hanging="360"/>
      </w:pPr>
      <w:rPr>
        <w:rFonts w:ascii="Courier New" w:hAnsi="Courier New" w:cs="Courier New" w:hint="default"/>
      </w:rPr>
    </w:lvl>
    <w:lvl w:ilvl="8" w:tplc="280A0005" w:tentative="1">
      <w:start w:val="1"/>
      <w:numFmt w:val="bullet"/>
      <w:lvlText w:val=""/>
      <w:lvlJc w:val="left"/>
      <w:pPr>
        <w:ind w:left="7446" w:hanging="360"/>
      </w:pPr>
      <w:rPr>
        <w:rFonts w:ascii="Wingdings" w:hAnsi="Wingdings" w:hint="default"/>
      </w:rPr>
    </w:lvl>
  </w:abstractNum>
  <w:abstractNum w:abstractNumId="18" w15:restartNumberingAfterBreak="0">
    <w:nsid w:val="18B1669A"/>
    <w:multiLevelType w:val="multilevel"/>
    <w:tmpl w:val="B900E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20" w15:restartNumberingAfterBreak="0">
    <w:nsid w:val="199C28F2"/>
    <w:multiLevelType w:val="hybridMultilevel"/>
    <w:tmpl w:val="09042D1A"/>
    <w:lvl w:ilvl="0" w:tplc="25E41BA6">
      <w:start w:val="1"/>
      <w:numFmt w:val="lowerLetter"/>
      <w:lvlText w:val="%1."/>
      <w:lvlJc w:val="left"/>
      <w:pPr>
        <w:ind w:left="700" w:hanging="360"/>
      </w:pPr>
      <w:rPr>
        <w:rFonts w:hint="default"/>
      </w:rPr>
    </w:lvl>
    <w:lvl w:ilvl="1" w:tplc="280A0019" w:tentative="1">
      <w:start w:val="1"/>
      <w:numFmt w:val="lowerLetter"/>
      <w:lvlText w:val="%2."/>
      <w:lvlJc w:val="left"/>
      <w:pPr>
        <w:ind w:left="1420" w:hanging="360"/>
      </w:pPr>
    </w:lvl>
    <w:lvl w:ilvl="2" w:tplc="280A001B" w:tentative="1">
      <w:start w:val="1"/>
      <w:numFmt w:val="lowerRoman"/>
      <w:lvlText w:val="%3."/>
      <w:lvlJc w:val="right"/>
      <w:pPr>
        <w:ind w:left="2140" w:hanging="180"/>
      </w:pPr>
    </w:lvl>
    <w:lvl w:ilvl="3" w:tplc="280A000F" w:tentative="1">
      <w:start w:val="1"/>
      <w:numFmt w:val="decimal"/>
      <w:lvlText w:val="%4."/>
      <w:lvlJc w:val="left"/>
      <w:pPr>
        <w:ind w:left="2860" w:hanging="360"/>
      </w:pPr>
    </w:lvl>
    <w:lvl w:ilvl="4" w:tplc="280A0019" w:tentative="1">
      <w:start w:val="1"/>
      <w:numFmt w:val="lowerLetter"/>
      <w:lvlText w:val="%5."/>
      <w:lvlJc w:val="left"/>
      <w:pPr>
        <w:ind w:left="3580" w:hanging="360"/>
      </w:pPr>
    </w:lvl>
    <w:lvl w:ilvl="5" w:tplc="280A001B" w:tentative="1">
      <w:start w:val="1"/>
      <w:numFmt w:val="lowerRoman"/>
      <w:lvlText w:val="%6."/>
      <w:lvlJc w:val="right"/>
      <w:pPr>
        <w:ind w:left="4300" w:hanging="180"/>
      </w:pPr>
    </w:lvl>
    <w:lvl w:ilvl="6" w:tplc="280A000F" w:tentative="1">
      <w:start w:val="1"/>
      <w:numFmt w:val="decimal"/>
      <w:lvlText w:val="%7."/>
      <w:lvlJc w:val="left"/>
      <w:pPr>
        <w:ind w:left="5020" w:hanging="360"/>
      </w:pPr>
    </w:lvl>
    <w:lvl w:ilvl="7" w:tplc="280A0019" w:tentative="1">
      <w:start w:val="1"/>
      <w:numFmt w:val="lowerLetter"/>
      <w:lvlText w:val="%8."/>
      <w:lvlJc w:val="left"/>
      <w:pPr>
        <w:ind w:left="5740" w:hanging="360"/>
      </w:pPr>
    </w:lvl>
    <w:lvl w:ilvl="8" w:tplc="280A001B" w:tentative="1">
      <w:start w:val="1"/>
      <w:numFmt w:val="lowerRoman"/>
      <w:lvlText w:val="%9."/>
      <w:lvlJc w:val="right"/>
      <w:pPr>
        <w:ind w:left="6460" w:hanging="180"/>
      </w:pPr>
    </w:lvl>
  </w:abstractNum>
  <w:abstractNum w:abstractNumId="21"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1FB1120C"/>
    <w:multiLevelType w:val="multilevel"/>
    <w:tmpl w:val="24E23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6"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B42E37"/>
    <w:multiLevelType w:val="hybridMultilevel"/>
    <w:tmpl w:val="8C40D450"/>
    <w:lvl w:ilvl="0" w:tplc="280A000D">
      <w:start w:val="1"/>
      <w:numFmt w:val="bullet"/>
      <w:lvlText w:val=""/>
      <w:lvlJc w:val="left"/>
      <w:pPr>
        <w:ind w:left="1541" w:hanging="360"/>
      </w:pPr>
      <w:rPr>
        <w:rFonts w:ascii="Wingdings" w:hAnsi="Wingdings" w:hint="default"/>
        <w:w w:val="100"/>
        <w:sz w:val="24"/>
        <w:szCs w:val="24"/>
        <w:lang w:val="es-ES" w:eastAsia="en-US" w:bidi="ar-SA"/>
      </w:rPr>
    </w:lvl>
    <w:lvl w:ilvl="1" w:tplc="FFFFFFFF">
      <w:numFmt w:val="bullet"/>
      <w:lvlText w:val="•"/>
      <w:lvlJc w:val="left"/>
      <w:pPr>
        <w:ind w:left="2258" w:hanging="360"/>
      </w:pPr>
      <w:rPr>
        <w:rFonts w:hint="default"/>
        <w:lang w:val="es-ES" w:eastAsia="en-US" w:bidi="ar-SA"/>
      </w:rPr>
    </w:lvl>
    <w:lvl w:ilvl="2" w:tplc="FFFFFFFF">
      <w:numFmt w:val="bullet"/>
      <w:lvlText w:val="•"/>
      <w:lvlJc w:val="left"/>
      <w:pPr>
        <w:ind w:left="2977" w:hanging="360"/>
      </w:pPr>
      <w:rPr>
        <w:rFonts w:hint="default"/>
        <w:lang w:val="es-ES" w:eastAsia="en-US" w:bidi="ar-SA"/>
      </w:rPr>
    </w:lvl>
    <w:lvl w:ilvl="3" w:tplc="FFFFFFFF">
      <w:numFmt w:val="bullet"/>
      <w:lvlText w:val="•"/>
      <w:lvlJc w:val="left"/>
      <w:pPr>
        <w:ind w:left="3696" w:hanging="360"/>
      </w:pPr>
      <w:rPr>
        <w:rFonts w:hint="default"/>
        <w:lang w:val="es-ES" w:eastAsia="en-US" w:bidi="ar-SA"/>
      </w:rPr>
    </w:lvl>
    <w:lvl w:ilvl="4" w:tplc="FFFFFFFF">
      <w:numFmt w:val="bullet"/>
      <w:lvlText w:val="•"/>
      <w:lvlJc w:val="left"/>
      <w:pPr>
        <w:ind w:left="4415" w:hanging="360"/>
      </w:pPr>
      <w:rPr>
        <w:rFonts w:hint="default"/>
        <w:lang w:val="es-ES" w:eastAsia="en-US" w:bidi="ar-SA"/>
      </w:rPr>
    </w:lvl>
    <w:lvl w:ilvl="5" w:tplc="FFFFFFFF">
      <w:numFmt w:val="bullet"/>
      <w:lvlText w:val="•"/>
      <w:lvlJc w:val="left"/>
      <w:pPr>
        <w:ind w:left="5134" w:hanging="360"/>
      </w:pPr>
      <w:rPr>
        <w:rFonts w:hint="default"/>
        <w:lang w:val="es-ES" w:eastAsia="en-US" w:bidi="ar-SA"/>
      </w:rPr>
    </w:lvl>
    <w:lvl w:ilvl="6" w:tplc="FFFFFFFF">
      <w:numFmt w:val="bullet"/>
      <w:lvlText w:val="•"/>
      <w:lvlJc w:val="left"/>
      <w:pPr>
        <w:ind w:left="5852" w:hanging="360"/>
      </w:pPr>
      <w:rPr>
        <w:rFonts w:hint="default"/>
        <w:lang w:val="es-ES" w:eastAsia="en-US" w:bidi="ar-SA"/>
      </w:rPr>
    </w:lvl>
    <w:lvl w:ilvl="7" w:tplc="FFFFFFFF">
      <w:numFmt w:val="bullet"/>
      <w:lvlText w:val="•"/>
      <w:lvlJc w:val="left"/>
      <w:pPr>
        <w:ind w:left="6571" w:hanging="360"/>
      </w:pPr>
      <w:rPr>
        <w:rFonts w:hint="default"/>
        <w:lang w:val="es-ES" w:eastAsia="en-US" w:bidi="ar-SA"/>
      </w:rPr>
    </w:lvl>
    <w:lvl w:ilvl="8" w:tplc="FFFFFFFF">
      <w:numFmt w:val="bullet"/>
      <w:lvlText w:val="•"/>
      <w:lvlJc w:val="left"/>
      <w:pPr>
        <w:ind w:left="7290" w:hanging="360"/>
      </w:pPr>
      <w:rPr>
        <w:rFonts w:hint="default"/>
        <w:lang w:val="es-ES" w:eastAsia="en-US" w:bidi="ar-SA"/>
      </w:rPr>
    </w:lvl>
  </w:abstractNum>
  <w:abstractNum w:abstractNumId="28"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30"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38E4468F"/>
    <w:multiLevelType w:val="hybridMultilevel"/>
    <w:tmpl w:val="519639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4B814D99"/>
    <w:multiLevelType w:val="hybridMultilevel"/>
    <w:tmpl w:val="5BAE75B8"/>
    <w:lvl w:ilvl="0" w:tplc="2B1A0D66">
      <w:start w:val="5"/>
      <w:numFmt w:val="bullet"/>
      <w:lvlText w:val="-"/>
      <w:lvlJc w:val="left"/>
      <w:pPr>
        <w:ind w:left="1115" w:hanging="360"/>
      </w:pPr>
      <w:rPr>
        <w:rFonts w:ascii="Arial" w:eastAsia="Arial" w:hAnsi="Arial" w:cs="Arial" w:hint="default"/>
      </w:rPr>
    </w:lvl>
    <w:lvl w:ilvl="1" w:tplc="280A0003" w:tentative="1">
      <w:start w:val="1"/>
      <w:numFmt w:val="bullet"/>
      <w:lvlText w:val="o"/>
      <w:lvlJc w:val="left"/>
      <w:pPr>
        <w:ind w:left="1835" w:hanging="360"/>
      </w:pPr>
      <w:rPr>
        <w:rFonts w:ascii="Courier New" w:hAnsi="Courier New" w:cs="Courier New" w:hint="default"/>
      </w:rPr>
    </w:lvl>
    <w:lvl w:ilvl="2" w:tplc="280A0005" w:tentative="1">
      <w:start w:val="1"/>
      <w:numFmt w:val="bullet"/>
      <w:lvlText w:val=""/>
      <w:lvlJc w:val="left"/>
      <w:pPr>
        <w:ind w:left="2555" w:hanging="360"/>
      </w:pPr>
      <w:rPr>
        <w:rFonts w:ascii="Wingdings" w:hAnsi="Wingdings" w:hint="default"/>
      </w:rPr>
    </w:lvl>
    <w:lvl w:ilvl="3" w:tplc="280A0001" w:tentative="1">
      <w:start w:val="1"/>
      <w:numFmt w:val="bullet"/>
      <w:lvlText w:val=""/>
      <w:lvlJc w:val="left"/>
      <w:pPr>
        <w:ind w:left="3275" w:hanging="360"/>
      </w:pPr>
      <w:rPr>
        <w:rFonts w:ascii="Symbol" w:hAnsi="Symbol" w:hint="default"/>
      </w:rPr>
    </w:lvl>
    <w:lvl w:ilvl="4" w:tplc="280A0003" w:tentative="1">
      <w:start w:val="1"/>
      <w:numFmt w:val="bullet"/>
      <w:lvlText w:val="o"/>
      <w:lvlJc w:val="left"/>
      <w:pPr>
        <w:ind w:left="3995" w:hanging="360"/>
      </w:pPr>
      <w:rPr>
        <w:rFonts w:ascii="Courier New" w:hAnsi="Courier New" w:cs="Courier New" w:hint="default"/>
      </w:rPr>
    </w:lvl>
    <w:lvl w:ilvl="5" w:tplc="280A0005" w:tentative="1">
      <w:start w:val="1"/>
      <w:numFmt w:val="bullet"/>
      <w:lvlText w:val=""/>
      <w:lvlJc w:val="left"/>
      <w:pPr>
        <w:ind w:left="4715" w:hanging="360"/>
      </w:pPr>
      <w:rPr>
        <w:rFonts w:ascii="Wingdings" w:hAnsi="Wingdings" w:hint="default"/>
      </w:rPr>
    </w:lvl>
    <w:lvl w:ilvl="6" w:tplc="280A0001" w:tentative="1">
      <w:start w:val="1"/>
      <w:numFmt w:val="bullet"/>
      <w:lvlText w:val=""/>
      <w:lvlJc w:val="left"/>
      <w:pPr>
        <w:ind w:left="5435" w:hanging="360"/>
      </w:pPr>
      <w:rPr>
        <w:rFonts w:ascii="Symbol" w:hAnsi="Symbol" w:hint="default"/>
      </w:rPr>
    </w:lvl>
    <w:lvl w:ilvl="7" w:tplc="280A0003" w:tentative="1">
      <w:start w:val="1"/>
      <w:numFmt w:val="bullet"/>
      <w:lvlText w:val="o"/>
      <w:lvlJc w:val="left"/>
      <w:pPr>
        <w:ind w:left="6155" w:hanging="360"/>
      </w:pPr>
      <w:rPr>
        <w:rFonts w:ascii="Courier New" w:hAnsi="Courier New" w:cs="Courier New" w:hint="default"/>
      </w:rPr>
    </w:lvl>
    <w:lvl w:ilvl="8" w:tplc="280A0005" w:tentative="1">
      <w:start w:val="1"/>
      <w:numFmt w:val="bullet"/>
      <w:lvlText w:val=""/>
      <w:lvlJc w:val="left"/>
      <w:pPr>
        <w:ind w:left="6875" w:hanging="360"/>
      </w:pPr>
      <w:rPr>
        <w:rFonts w:ascii="Wingdings" w:hAnsi="Wingdings" w:hint="default"/>
      </w:rPr>
    </w:lvl>
  </w:abstractNum>
  <w:abstractNum w:abstractNumId="36" w15:restartNumberingAfterBreak="0">
    <w:nsid w:val="4C6464F5"/>
    <w:multiLevelType w:val="hybridMultilevel"/>
    <w:tmpl w:val="95DCA0F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1"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7A45962"/>
    <w:multiLevelType w:val="hybridMultilevel"/>
    <w:tmpl w:val="A0F8E58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6" w15:restartNumberingAfterBreak="0">
    <w:nsid w:val="742872A3"/>
    <w:multiLevelType w:val="hybridMultilevel"/>
    <w:tmpl w:val="566CD9A4"/>
    <w:lvl w:ilvl="0" w:tplc="2B34CAD0">
      <w:start w:val="1"/>
      <w:numFmt w:val="decimal"/>
      <w:lvlText w:val="%1."/>
      <w:lvlJc w:val="left"/>
      <w:pPr>
        <w:ind w:left="395" w:hanging="296"/>
      </w:pPr>
      <w:rPr>
        <w:rFonts w:ascii="Calibri" w:eastAsia="Calibri" w:hAnsi="Calibri" w:cs="Calibri" w:hint="default"/>
        <w:b/>
        <w:bCs/>
        <w:spacing w:val="-2"/>
        <w:w w:val="100"/>
        <w:sz w:val="24"/>
        <w:szCs w:val="24"/>
        <w:lang w:val="es-ES" w:eastAsia="en-US" w:bidi="ar-SA"/>
      </w:rPr>
    </w:lvl>
    <w:lvl w:ilvl="1" w:tplc="2732EE1A">
      <w:numFmt w:val="bullet"/>
      <w:lvlText w:val=""/>
      <w:lvlJc w:val="left"/>
      <w:pPr>
        <w:ind w:left="1233" w:hanging="360"/>
      </w:pPr>
      <w:rPr>
        <w:rFonts w:ascii="Symbol" w:eastAsia="Symbol" w:hAnsi="Symbol" w:cs="Symbol" w:hint="default"/>
        <w:w w:val="100"/>
        <w:sz w:val="24"/>
        <w:szCs w:val="24"/>
        <w:lang w:val="es-ES" w:eastAsia="en-US" w:bidi="ar-SA"/>
      </w:rPr>
    </w:lvl>
    <w:lvl w:ilvl="2" w:tplc="15C8073A">
      <w:numFmt w:val="bullet"/>
      <w:lvlText w:val="•"/>
      <w:lvlJc w:val="left"/>
      <w:pPr>
        <w:ind w:left="1240" w:hanging="360"/>
      </w:pPr>
      <w:rPr>
        <w:rFonts w:hint="default"/>
        <w:lang w:val="es-ES" w:eastAsia="en-US" w:bidi="ar-SA"/>
      </w:rPr>
    </w:lvl>
    <w:lvl w:ilvl="3" w:tplc="9BD85EFA">
      <w:numFmt w:val="bullet"/>
      <w:lvlText w:val="•"/>
      <w:lvlJc w:val="left"/>
      <w:pPr>
        <w:ind w:left="2176" w:hanging="360"/>
      </w:pPr>
      <w:rPr>
        <w:rFonts w:hint="default"/>
        <w:lang w:val="es-ES" w:eastAsia="en-US" w:bidi="ar-SA"/>
      </w:rPr>
    </w:lvl>
    <w:lvl w:ilvl="4" w:tplc="F97C9A28">
      <w:numFmt w:val="bullet"/>
      <w:lvlText w:val="•"/>
      <w:lvlJc w:val="left"/>
      <w:pPr>
        <w:ind w:left="3112" w:hanging="360"/>
      </w:pPr>
      <w:rPr>
        <w:rFonts w:hint="default"/>
        <w:lang w:val="es-ES" w:eastAsia="en-US" w:bidi="ar-SA"/>
      </w:rPr>
    </w:lvl>
    <w:lvl w:ilvl="5" w:tplc="6F86D9B8">
      <w:numFmt w:val="bullet"/>
      <w:lvlText w:val="•"/>
      <w:lvlJc w:val="left"/>
      <w:pPr>
        <w:ind w:left="4048" w:hanging="360"/>
      </w:pPr>
      <w:rPr>
        <w:rFonts w:hint="default"/>
        <w:lang w:val="es-ES" w:eastAsia="en-US" w:bidi="ar-SA"/>
      </w:rPr>
    </w:lvl>
    <w:lvl w:ilvl="6" w:tplc="FC28495E">
      <w:numFmt w:val="bullet"/>
      <w:lvlText w:val="•"/>
      <w:lvlJc w:val="left"/>
      <w:pPr>
        <w:ind w:left="4984" w:hanging="360"/>
      </w:pPr>
      <w:rPr>
        <w:rFonts w:hint="default"/>
        <w:lang w:val="es-ES" w:eastAsia="en-US" w:bidi="ar-SA"/>
      </w:rPr>
    </w:lvl>
    <w:lvl w:ilvl="7" w:tplc="1EB67570">
      <w:numFmt w:val="bullet"/>
      <w:lvlText w:val="•"/>
      <w:lvlJc w:val="left"/>
      <w:pPr>
        <w:ind w:left="5920" w:hanging="360"/>
      </w:pPr>
      <w:rPr>
        <w:rFonts w:hint="default"/>
        <w:lang w:val="es-ES" w:eastAsia="en-US" w:bidi="ar-SA"/>
      </w:rPr>
    </w:lvl>
    <w:lvl w:ilvl="8" w:tplc="DAD6EC3C">
      <w:numFmt w:val="bullet"/>
      <w:lvlText w:val="•"/>
      <w:lvlJc w:val="left"/>
      <w:pPr>
        <w:ind w:left="6856" w:hanging="360"/>
      </w:pPr>
      <w:rPr>
        <w:rFonts w:hint="default"/>
        <w:lang w:val="es-ES" w:eastAsia="en-US" w:bidi="ar-SA"/>
      </w:rPr>
    </w:lvl>
  </w:abstractNum>
  <w:abstractNum w:abstractNumId="47" w15:restartNumberingAfterBreak="0">
    <w:nsid w:val="767A05A4"/>
    <w:multiLevelType w:val="hybridMultilevel"/>
    <w:tmpl w:val="159E9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8"/>
  </w:num>
  <w:num w:numId="7">
    <w:abstractNumId w:val="38"/>
  </w:num>
  <w:num w:numId="8">
    <w:abstractNumId w:val="21"/>
  </w:num>
  <w:num w:numId="9">
    <w:abstractNumId w:val="22"/>
  </w:num>
  <w:num w:numId="10">
    <w:abstractNumId w:val="41"/>
  </w:num>
  <w:num w:numId="11">
    <w:abstractNumId w:val="32"/>
  </w:num>
  <w:num w:numId="12">
    <w:abstractNumId w:val="26"/>
  </w:num>
  <w:num w:numId="13">
    <w:abstractNumId w:val="37"/>
  </w:num>
  <w:num w:numId="14">
    <w:abstractNumId w:val="8"/>
  </w:num>
  <w:num w:numId="15">
    <w:abstractNumId w:val="14"/>
  </w:num>
  <w:num w:numId="16">
    <w:abstractNumId w:val="19"/>
  </w:num>
  <w:num w:numId="17">
    <w:abstractNumId w:val="10"/>
  </w:num>
  <w:num w:numId="18">
    <w:abstractNumId w:val="12"/>
  </w:num>
  <w:num w:numId="19">
    <w:abstractNumId w:val="42"/>
  </w:num>
  <w:num w:numId="20">
    <w:abstractNumId w:val="47"/>
  </w:num>
  <w:num w:numId="21">
    <w:abstractNumId w:val="15"/>
  </w:num>
  <w:num w:numId="22">
    <w:abstractNumId w:val="47"/>
  </w:num>
  <w:num w:numId="23">
    <w:abstractNumId w:val="28"/>
  </w:num>
  <w:num w:numId="24">
    <w:abstractNumId w:val="32"/>
  </w:num>
  <w:num w:numId="25">
    <w:abstractNumId w:val="1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9"/>
  </w:num>
  <w:num w:numId="30">
    <w:abstractNumId w:val="33"/>
  </w:num>
  <w:num w:numId="31">
    <w:abstractNumId w:val="44"/>
  </w:num>
  <w:num w:numId="32">
    <w:abstractNumId w:val="9"/>
  </w:num>
  <w:num w:numId="33">
    <w:abstractNumId w:val="7"/>
  </w:num>
  <w:num w:numId="34">
    <w:abstractNumId w:val="23"/>
  </w:num>
  <w:num w:numId="35">
    <w:abstractNumId w:val="45"/>
  </w:num>
  <w:num w:numId="36">
    <w:abstractNumId w:val="30"/>
  </w:num>
  <w:num w:numId="37">
    <w:abstractNumId w:val="16"/>
  </w:num>
  <w:num w:numId="38">
    <w:abstractNumId w:val="43"/>
  </w:num>
  <w:num w:numId="39">
    <w:abstractNumId w:val="39"/>
  </w:num>
  <w:num w:numId="40">
    <w:abstractNumId w:val="49"/>
  </w:num>
  <w:num w:numId="41">
    <w:abstractNumId w:val="6"/>
  </w:num>
  <w:num w:numId="42">
    <w:abstractNumId w:val="5"/>
  </w:num>
  <w:num w:numId="43">
    <w:abstractNumId w:val="24"/>
  </w:num>
  <w:num w:numId="44">
    <w:abstractNumId w:val="18"/>
  </w:num>
  <w:num w:numId="45">
    <w:abstractNumId w:val="31"/>
  </w:num>
  <w:num w:numId="46">
    <w:abstractNumId w:val="27"/>
  </w:num>
  <w:num w:numId="47">
    <w:abstractNumId w:val="35"/>
  </w:num>
  <w:num w:numId="48">
    <w:abstractNumId w:val="20"/>
  </w:num>
  <w:num w:numId="49">
    <w:abstractNumId w:val="36"/>
  </w:num>
  <w:num w:numId="50">
    <w:abstractNumId w:val="46"/>
  </w:num>
  <w:num w:numId="51">
    <w:abstractNumId w:val="17"/>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pt-BR"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076"/>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152"/>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5B6"/>
    <w:rsid w:val="00057672"/>
    <w:rsid w:val="00057F23"/>
    <w:rsid w:val="000604DB"/>
    <w:rsid w:val="00061821"/>
    <w:rsid w:val="00062DDA"/>
    <w:rsid w:val="0006395D"/>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4E90"/>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4FF"/>
    <w:rsid w:val="000856B0"/>
    <w:rsid w:val="00085EA0"/>
    <w:rsid w:val="00086390"/>
    <w:rsid w:val="0008644D"/>
    <w:rsid w:val="00086E46"/>
    <w:rsid w:val="00086ED1"/>
    <w:rsid w:val="0008714D"/>
    <w:rsid w:val="000871DE"/>
    <w:rsid w:val="00090199"/>
    <w:rsid w:val="00090D76"/>
    <w:rsid w:val="00091836"/>
    <w:rsid w:val="00091A69"/>
    <w:rsid w:val="00091BEA"/>
    <w:rsid w:val="00092AFD"/>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37F8"/>
    <w:rsid w:val="000C42F0"/>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5330"/>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550"/>
    <w:rsid w:val="00107F56"/>
    <w:rsid w:val="001103D2"/>
    <w:rsid w:val="00110886"/>
    <w:rsid w:val="001117BA"/>
    <w:rsid w:val="00111918"/>
    <w:rsid w:val="00111E09"/>
    <w:rsid w:val="001125CC"/>
    <w:rsid w:val="001128D2"/>
    <w:rsid w:val="0011386A"/>
    <w:rsid w:val="00113A54"/>
    <w:rsid w:val="001141A8"/>
    <w:rsid w:val="0011482C"/>
    <w:rsid w:val="001149D1"/>
    <w:rsid w:val="00115201"/>
    <w:rsid w:val="001154ED"/>
    <w:rsid w:val="0011557C"/>
    <w:rsid w:val="00115FD0"/>
    <w:rsid w:val="00116256"/>
    <w:rsid w:val="00116443"/>
    <w:rsid w:val="0011649E"/>
    <w:rsid w:val="0011687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31B"/>
    <w:rsid w:val="00134E45"/>
    <w:rsid w:val="00135BE2"/>
    <w:rsid w:val="001365E0"/>
    <w:rsid w:val="001366EB"/>
    <w:rsid w:val="00136B03"/>
    <w:rsid w:val="00137F9F"/>
    <w:rsid w:val="0014013A"/>
    <w:rsid w:val="00140734"/>
    <w:rsid w:val="00141126"/>
    <w:rsid w:val="0014180A"/>
    <w:rsid w:val="00141AF8"/>
    <w:rsid w:val="001427F0"/>
    <w:rsid w:val="0014281D"/>
    <w:rsid w:val="00142992"/>
    <w:rsid w:val="001429E8"/>
    <w:rsid w:val="00142A61"/>
    <w:rsid w:val="00142A6D"/>
    <w:rsid w:val="00142CC5"/>
    <w:rsid w:val="001435FE"/>
    <w:rsid w:val="00143978"/>
    <w:rsid w:val="0014564A"/>
    <w:rsid w:val="0014595E"/>
    <w:rsid w:val="001466C0"/>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DEB"/>
    <w:rsid w:val="00164E65"/>
    <w:rsid w:val="00165556"/>
    <w:rsid w:val="00165BCE"/>
    <w:rsid w:val="00165DDA"/>
    <w:rsid w:val="00165E07"/>
    <w:rsid w:val="0016662D"/>
    <w:rsid w:val="00166920"/>
    <w:rsid w:val="00166AA4"/>
    <w:rsid w:val="00166AAF"/>
    <w:rsid w:val="00167026"/>
    <w:rsid w:val="001671A6"/>
    <w:rsid w:val="001671AE"/>
    <w:rsid w:val="001703CB"/>
    <w:rsid w:val="00170614"/>
    <w:rsid w:val="001708C2"/>
    <w:rsid w:val="00170C33"/>
    <w:rsid w:val="00172BD7"/>
    <w:rsid w:val="00172D52"/>
    <w:rsid w:val="001737B1"/>
    <w:rsid w:val="00173882"/>
    <w:rsid w:val="001748E8"/>
    <w:rsid w:val="00174D5D"/>
    <w:rsid w:val="00174F60"/>
    <w:rsid w:val="001757E7"/>
    <w:rsid w:val="00175C43"/>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453"/>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1E43"/>
    <w:rsid w:val="001C2602"/>
    <w:rsid w:val="001C2603"/>
    <w:rsid w:val="001C2CF8"/>
    <w:rsid w:val="001C2D79"/>
    <w:rsid w:val="001C3089"/>
    <w:rsid w:val="001C34ED"/>
    <w:rsid w:val="001C3BBD"/>
    <w:rsid w:val="001C48A3"/>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0A15"/>
    <w:rsid w:val="001E1420"/>
    <w:rsid w:val="001E18D6"/>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1D4F"/>
    <w:rsid w:val="002021A8"/>
    <w:rsid w:val="002025A3"/>
    <w:rsid w:val="002025EF"/>
    <w:rsid w:val="00202BAF"/>
    <w:rsid w:val="00202D87"/>
    <w:rsid w:val="002035A9"/>
    <w:rsid w:val="00204409"/>
    <w:rsid w:val="0020492D"/>
    <w:rsid w:val="00204BA2"/>
    <w:rsid w:val="00204D49"/>
    <w:rsid w:val="00205FFE"/>
    <w:rsid w:val="00207131"/>
    <w:rsid w:val="00207DD4"/>
    <w:rsid w:val="00210025"/>
    <w:rsid w:val="0021016F"/>
    <w:rsid w:val="00210418"/>
    <w:rsid w:val="002106F9"/>
    <w:rsid w:val="0021192D"/>
    <w:rsid w:val="0021195B"/>
    <w:rsid w:val="00211E66"/>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988"/>
    <w:rsid w:val="00220F54"/>
    <w:rsid w:val="002215EC"/>
    <w:rsid w:val="00221607"/>
    <w:rsid w:val="002216C5"/>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61A"/>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2174"/>
    <w:rsid w:val="002729FA"/>
    <w:rsid w:val="00272AB8"/>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67D"/>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09A"/>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4E5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6FDC"/>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6B2"/>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1596"/>
    <w:rsid w:val="002F27A9"/>
    <w:rsid w:val="002F2BC7"/>
    <w:rsid w:val="002F490E"/>
    <w:rsid w:val="002F5311"/>
    <w:rsid w:val="002F532E"/>
    <w:rsid w:val="002F5949"/>
    <w:rsid w:val="002F5DF6"/>
    <w:rsid w:val="002F7449"/>
    <w:rsid w:val="002F77C4"/>
    <w:rsid w:val="0030002F"/>
    <w:rsid w:val="00300A96"/>
    <w:rsid w:val="003012B5"/>
    <w:rsid w:val="003014B6"/>
    <w:rsid w:val="00301726"/>
    <w:rsid w:val="00301B39"/>
    <w:rsid w:val="00301F1D"/>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6E38"/>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0"/>
    <w:rsid w:val="00356758"/>
    <w:rsid w:val="003567CA"/>
    <w:rsid w:val="003568DE"/>
    <w:rsid w:val="00357746"/>
    <w:rsid w:val="00357D93"/>
    <w:rsid w:val="00360519"/>
    <w:rsid w:val="0036087B"/>
    <w:rsid w:val="00360A2B"/>
    <w:rsid w:val="00360F41"/>
    <w:rsid w:val="003610C1"/>
    <w:rsid w:val="00361747"/>
    <w:rsid w:val="003620CF"/>
    <w:rsid w:val="0036226A"/>
    <w:rsid w:val="00363A46"/>
    <w:rsid w:val="00363D09"/>
    <w:rsid w:val="0036470B"/>
    <w:rsid w:val="003649EF"/>
    <w:rsid w:val="00365901"/>
    <w:rsid w:val="00365A0C"/>
    <w:rsid w:val="00365A62"/>
    <w:rsid w:val="00365DA5"/>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A9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049"/>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B1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35B"/>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9DF"/>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508"/>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EF7"/>
    <w:rsid w:val="00427F7D"/>
    <w:rsid w:val="0043068F"/>
    <w:rsid w:val="00430D41"/>
    <w:rsid w:val="00431063"/>
    <w:rsid w:val="0043150F"/>
    <w:rsid w:val="00431A5B"/>
    <w:rsid w:val="00431B71"/>
    <w:rsid w:val="0043240D"/>
    <w:rsid w:val="00433009"/>
    <w:rsid w:val="004331B4"/>
    <w:rsid w:val="00433F91"/>
    <w:rsid w:val="00434344"/>
    <w:rsid w:val="00434B98"/>
    <w:rsid w:val="00435502"/>
    <w:rsid w:val="00435955"/>
    <w:rsid w:val="00436265"/>
    <w:rsid w:val="004367E7"/>
    <w:rsid w:val="0043689F"/>
    <w:rsid w:val="00436A7E"/>
    <w:rsid w:val="00440268"/>
    <w:rsid w:val="00440753"/>
    <w:rsid w:val="00441662"/>
    <w:rsid w:val="00441D00"/>
    <w:rsid w:val="00441F1F"/>
    <w:rsid w:val="004423FE"/>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4C9E"/>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EC4"/>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1E1"/>
    <w:rsid w:val="00493300"/>
    <w:rsid w:val="0049358D"/>
    <w:rsid w:val="00493B36"/>
    <w:rsid w:val="00493B7D"/>
    <w:rsid w:val="00494429"/>
    <w:rsid w:val="00494B49"/>
    <w:rsid w:val="00494F8B"/>
    <w:rsid w:val="00496BDD"/>
    <w:rsid w:val="00496CFC"/>
    <w:rsid w:val="00497199"/>
    <w:rsid w:val="00497315"/>
    <w:rsid w:val="00497432"/>
    <w:rsid w:val="004974A7"/>
    <w:rsid w:val="004A0069"/>
    <w:rsid w:val="004A01AE"/>
    <w:rsid w:val="004A01F8"/>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ED8"/>
    <w:rsid w:val="004B3556"/>
    <w:rsid w:val="004B4B2D"/>
    <w:rsid w:val="004B50F3"/>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183"/>
    <w:rsid w:val="004D6944"/>
    <w:rsid w:val="004D6B37"/>
    <w:rsid w:val="004D6E28"/>
    <w:rsid w:val="004E0405"/>
    <w:rsid w:val="004E0630"/>
    <w:rsid w:val="004E0D23"/>
    <w:rsid w:val="004E0F30"/>
    <w:rsid w:val="004E1813"/>
    <w:rsid w:val="004E1E3F"/>
    <w:rsid w:val="004E22A9"/>
    <w:rsid w:val="004E22BB"/>
    <w:rsid w:val="004E23B0"/>
    <w:rsid w:val="004E262E"/>
    <w:rsid w:val="004E2E66"/>
    <w:rsid w:val="004E2F24"/>
    <w:rsid w:val="004E3662"/>
    <w:rsid w:val="004E396F"/>
    <w:rsid w:val="004E3DA8"/>
    <w:rsid w:val="004E3E1F"/>
    <w:rsid w:val="004E42C6"/>
    <w:rsid w:val="004E4546"/>
    <w:rsid w:val="004E4951"/>
    <w:rsid w:val="004E4B81"/>
    <w:rsid w:val="004E4CD6"/>
    <w:rsid w:val="004E4F88"/>
    <w:rsid w:val="004E507E"/>
    <w:rsid w:val="004E54EF"/>
    <w:rsid w:val="004E5E84"/>
    <w:rsid w:val="004E5EEC"/>
    <w:rsid w:val="004E5EF2"/>
    <w:rsid w:val="004E640C"/>
    <w:rsid w:val="004E6B8F"/>
    <w:rsid w:val="004E7195"/>
    <w:rsid w:val="004E797E"/>
    <w:rsid w:val="004E79E6"/>
    <w:rsid w:val="004E7E1A"/>
    <w:rsid w:val="004F1066"/>
    <w:rsid w:val="004F1976"/>
    <w:rsid w:val="004F1978"/>
    <w:rsid w:val="004F19C3"/>
    <w:rsid w:val="004F1D6D"/>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AFD"/>
    <w:rsid w:val="00510E7A"/>
    <w:rsid w:val="00511337"/>
    <w:rsid w:val="005118A1"/>
    <w:rsid w:val="005118CB"/>
    <w:rsid w:val="00511BC9"/>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6D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2A00"/>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6B47"/>
    <w:rsid w:val="005873FD"/>
    <w:rsid w:val="0058744F"/>
    <w:rsid w:val="00587C94"/>
    <w:rsid w:val="00587CDB"/>
    <w:rsid w:val="00587CE5"/>
    <w:rsid w:val="00587D6A"/>
    <w:rsid w:val="00590615"/>
    <w:rsid w:val="00590737"/>
    <w:rsid w:val="00590AF2"/>
    <w:rsid w:val="00590DDE"/>
    <w:rsid w:val="00591B2F"/>
    <w:rsid w:val="00591C31"/>
    <w:rsid w:val="0059229C"/>
    <w:rsid w:val="00592348"/>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2B"/>
    <w:rsid w:val="005A4047"/>
    <w:rsid w:val="005A46B3"/>
    <w:rsid w:val="005A49C6"/>
    <w:rsid w:val="005A4FFC"/>
    <w:rsid w:val="005A53F4"/>
    <w:rsid w:val="005A5C4C"/>
    <w:rsid w:val="005A6029"/>
    <w:rsid w:val="005A6D97"/>
    <w:rsid w:val="005A725D"/>
    <w:rsid w:val="005A75FD"/>
    <w:rsid w:val="005A7DAB"/>
    <w:rsid w:val="005A7FF4"/>
    <w:rsid w:val="005B05CA"/>
    <w:rsid w:val="005B082B"/>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EA9"/>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40F"/>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20E"/>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38"/>
    <w:rsid w:val="00640F90"/>
    <w:rsid w:val="00641B72"/>
    <w:rsid w:val="00642082"/>
    <w:rsid w:val="00642282"/>
    <w:rsid w:val="00642550"/>
    <w:rsid w:val="00643268"/>
    <w:rsid w:val="006436D3"/>
    <w:rsid w:val="0064391C"/>
    <w:rsid w:val="00643BC2"/>
    <w:rsid w:val="00643E2E"/>
    <w:rsid w:val="00643F19"/>
    <w:rsid w:val="00643F1D"/>
    <w:rsid w:val="00643F91"/>
    <w:rsid w:val="0064462E"/>
    <w:rsid w:val="00644C7A"/>
    <w:rsid w:val="00645764"/>
    <w:rsid w:val="00645F9D"/>
    <w:rsid w:val="0064609F"/>
    <w:rsid w:val="006467FA"/>
    <w:rsid w:val="00646D7A"/>
    <w:rsid w:val="00647150"/>
    <w:rsid w:val="0064723B"/>
    <w:rsid w:val="00647F02"/>
    <w:rsid w:val="006504D8"/>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146F"/>
    <w:rsid w:val="00671B9D"/>
    <w:rsid w:val="00671FCF"/>
    <w:rsid w:val="00672198"/>
    <w:rsid w:val="00672D55"/>
    <w:rsid w:val="00673CBD"/>
    <w:rsid w:val="006743C9"/>
    <w:rsid w:val="00674C07"/>
    <w:rsid w:val="00674DF7"/>
    <w:rsid w:val="00674DFA"/>
    <w:rsid w:val="00675ED0"/>
    <w:rsid w:val="006769B0"/>
    <w:rsid w:val="00676A7C"/>
    <w:rsid w:val="006776D4"/>
    <w:rsid w:val="00680AB9"/>
    <w:rsid w:val="00680D72"/>
    <w:rsid w:val="00680E6C"/>
    <w:rsid w:val="00681884"/>
    <w:rsid w:val="00681B22"/>
    <w:rsid w:val="00681BB5"/>
    <w:rsid w:val="00682124"/>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927"/>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6E68"/>
    <w:rsid w:val="0069760B"/>
    <w:rsid w:val="00697810"/>
    <w:rsid w:val="006A09D2"/>
    <w:rsid w:val="006A0A8A"/>
    <w:rsid w:val="006A0E90"/>
    <w:rsid w:val="006A0F2F"/>
    <w:rsid w:val="006A1082"/>
    <w:rsid w:val="006A1251"/>
    <w:rsid w:val="006A27A0"/>
    <w:rsid w:val="006A2E3C"/>
    <w:rsid w:val="006A2E7E"/>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D039B"/>
    <w:rsid w:val="006D0418"/>
    <w:rsid w:val="006D08A6"/>
    <w:rsid w:val="006D0A51"/>
    <w:rsid w:val="006D0F86"/>
    <w:rsid w:val="006D1924"/>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4F62"/>
    <w:rsid w:val="006E508E"/>
    <w:rsid w:val="006E577A"/>
    <w:rsid w:val="006E5BBF"/>
    <w:rsid w:val="006E60FC"/>
    <w:rsid w:val="006E6580"/>
    <w:rsid w:val="006E7068"/>
    <w:rsid w:val="006E78CA"/>
    <w:rsid w:val="006F0559"/>
    <w:rsid w:val="006F0FB2"/>
    <w:rsid w:val="006F14A6"/>
    <w:rsid w:val="006F16CF"/>
    <w:rsid w:val="006F1790"/>
    <w:rsid w:val="006F18A9"/>
    <w:rsid w:val="006F1ABA"/>
    <w:rsid w:val="006F1B47"/>
    <w:rsid w:val="006F1BC6"/>
    <w:rsid w:val="006F1DE9"/>
    <w:rsid w:val="006F2F43"/>
    <w:rsid w:val="006F30C5"/>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3EB"/>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57A68"/>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1CF0"/>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383"/>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4C1"/>
    <w:rsid w:val="007B3FDF"/>
    <w:rsid w:val="007B4AFA"/>
    <w:rsid w:val="007B4DEF"/>
    <w:rsid w:val="007B503A"/>
    <w:rsid w:val="007B50D4"/>
    <w:rsid w:val="007B5A07"/>
    <w:rsid w:val="007B5F3A"/>
    <w:rsid w:val="007B6003"/>
    <w:rsid w:val="007B60FA"/>
    <w:rsid w:val="007B63F3"/>
    <w:rsid w:val="007B65F7"/>
    <w:rsid w:val="007B6D5D"/>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196B"/>
    <w:rsid w:val="007D2004"/>
    <w:rsid w:val="007D22B0"/>
    <w:rsid w:val="007D22F3"/>
    <w:rsid w:val="007D2482"/>
    <w:rsid w:val="007D2F40"/>
    <w:rsid w:val="007D31B7"/>
    <w:rsid w:val="007D3317"/>
    <w:rsid w:val="007D3756"/>
    <w:rsid w:val="007D3D46"/>
    <w:rsid w:val="007D3EB4"/>
    <w:rsid w:val="007D3F51"/>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3E6B"/>
    <w:rsid w:val="00804322"/>
    <w:rsid w:val="00804A5D"/>
    <w:rsid w:val="00804DCE"/>
    <w:rsid w:val="00804F37"/>
    <w:rsid w:val="00805021"/>
    <w:rsid w:val="008053E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199"/>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56827"/>
    <w:rsid w:val="00857BD0"/>
    <w:rsid w:val="008605D1"/>
    <w:rsid w:val="008610B2"/>
    <w:rsid w:val="00861952"/>
    <w:rsid w:val="00861D98"/>
    <w:rsid w:val="008627B7"/>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95C"/>
    <w:rsid w:val="00877D02"/>
    <w:rsid w:val="008800DB"/>
    <w:rsid w:val="008802DB"/>
    <w:rsid w:val="00880466"/>
    <w:rsid w:val="00880F42"/>
    <w:rsid w:val="00880FAC"/>
    <w:rsid w:val="0088129E"/>
    <w:rsid w:val="008812D5"/>
    <w:rsid w:val="0088134F"/>
    <w:rsid w:val="00881895"/>
    <w:rsid w:val="008826D2"/>
    <w:rsid w:val="00882857"/>
    <w:rsid w:val="00882CD9"/>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8E1"/>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B6"/>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0D54"/>
    <w:rsid w:val="009010EA"/>
    <w:rsid w:val="009016EC"/>
    <w:rsid w:val="009019B8"/>
    <w:rsid w:val="00903962"/>
    <w:rsid w:val="00903FE7"/>
    <w:rsid w:val="0090472E"/>
    <w:rsid w:val="00904AED"/>
    <w:rsid w:val="009054AA"/>
    <w:rsid w:val="0090568A"/>
    <w:rsid w:val="00905925"/>
    <w:rsid w:val="009062B7"/>
    <w:rsid w:val="0090727F"/>
    <w:rsid w:val="00907F57"/>
    <w:rsid w:val="00907FA9"/>
    <w:rsid w:val="00910A86"/>
    <w:rsid w:val="00910E91"/>
    <w:rsid w:val="00911461"/>
    <w:rsid w:val="00911765"/>
    <w:rsid w:val="00911C9D"/>
    <w:rsid w:val="00912B53"/>
    <w:rsid w:val="00913D7F"/>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C9"/>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5AB"/>
    <w:rsid w:val="0093696F"/>
    <w:rsid w:val="00936DD8"/>
    <w:rsid w:val="0093785F"/>
    <w:rsid w:val="00937DAA"/>
    <w:rsid w:val="00940C0A"/>
    <w:rsid w:val="00941597"/>
    <w:rsid w:val="0094160C"/>
    <w:rsid w:val="00941F90"/>
    <w:rsid w:val="00942040"/>
    <w:rsid w:val="009420F7"/>
    <w:rsid w:val="0094222F"/>
    <w:rsid w:val="009424E0"/>
    <w:rsid w:val="00944744"/>
    <w:rsid w:val="00944BF5"/>
    <w:rsid w:val="009455DC"/>
    <w:rsid w:val="00945710"/>
    <w:rsid w:val="0094632C"/>
    <w:rsid w:val="00946A04"/>
    <w:rsid w:val="00946E37"/>
    <w:rsid w:val="00947881"/>
    <w:rsid w:val="00947A61"/>
    <w:rsid w:val="00950004"/>
    <w:rsid w:val="009502F7"/>
    <w:rsid w:val="00950BA1"/>
    <w:rsid w:val="00950C67"/>
    <w:rsid w:val="00950DCC"/>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2F0"/>
    <w:rsid w:val="00956309"/>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8CB"/>
    <w:rsid w:val="00966AB7"/>
    <w:rsid w:val="00966D51"/>
    <w:rsid w:val="00967100"/>
    <w:rsid w:val="00967114"/>
    <w:rsid w:val="009677B2"/>
    <w:rsid w:val="0097005C"/>
    <w:rsid w:val="009700EA"/>
    <w:rsid w:val="00970B49"/>
    <w:rsid w:val="009716D0"/>
    <w:rsid w:val="00971711"/>
    <w:rsid w:val="00971951"/>
    <w:rsid w:val="009721C1"/>
    <w:rsid w:val="00972BAE"/>
    <w:rsid w:val="0097324D"/>
    <w:rsid w:val="009736A3"/>
    <w:rsid w:val="00973B3A"/>
    <w:rsid w:val="00974232"/>
    <w:rsid w:val="00974260"/>
    <w:rsid w:val="00974A42"/>
    <w:rsid w:val="00974F53"/>
    <w:rsid w:val="009757FA"/>
    <w:rsid w:val="009759EA"/>
    <w:rsid w:val="00975B7C"/>
    <w:rsid w:val="00975C92"/>
    <w:rsid w:val="00975E80"/>
    <w:rsid w:val="00975F48"/>
    <w:rsid w:val="009764BC"/>
    <w:rsid w:val="00977215"/>
    <w:rsid w:val="00977696"/>
    <w:rsid w:val="009800C1"/>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5D3"/>
    <w:rsid w:val="00991DE8"/>
    <w:rsid w:val="00991E31"/>
    <w:rsid w:val="00991EB8"/>
    <w:rsid w:val="009927CA"/>
    <w:rsid w:val="00992A2F"/>
    <w:rsid w:val="00992A9C"/>
    <w:rsid w:val="00993C6E"/>
    <w:rsid w:val="00993CFF"/>
    <w:rsid w:val="00994005"/>
    <w:rsid w:val="0099424E"/>
    <w:rsid w:val="00994A38"/>
    <w:rsid w:val="00995391"/>
    <w:rsid w:val="00995894"/>
    <w:rsid w:val="00995A3E"/>
    <w:rsid w:val="0099644B"/>
    <w:rsid w:val="00996786"/>
    <w:rsid w:val="00996D62"/>
    <w:rsid w:val="00997649"/>
    <w:rsid w:val="009A095E"/>
    <w:rsid w:val="009A0A62"/>
    <w:rsid w:val="009A0FA9"/>
    <w:rsid w:val="009A2657"/>
    <w:rsid w:val="009A29AE"/>
    <w:rsid w:val="009A2E44"/>
    <w:rsid w:val="009A2FC5"/>
    <w:rsid w:val="009A3188"/>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1F6B"/>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8C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50E"/>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53"/>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0FB"/>
    <w:rsid w:val="00A2712C"/>
    <w:rsid w:val="00A271C0"/>
    <w:rsid w:val="00A279EE"/>
    <w:rsid w:val="00A30130"/>
    <w:rsid w:val="00A305DC"/>
    <w:rsid w:val="00A305F6"/>
    <w:rsid w:val="00A308B4"/>
    <w:rsid w:val="00A30D1E"/>
    <w:rsid w:val="00A31236"/>
    <w:rsid w:val="00A313AA"/>
    <w:rsid w:val="00A31554"/>
    <w:rsid w:val="00A31A90"/>
    <w:rsid w:val="00A31B3C"/>
    <w:rsid w:val="00A31B96"/>
    <w:rsid w:val="00A32165"/>
    <w:rsid w:val="00A32708"/>
    <w:rsid w:val="00A32818"/>
    <w:rsid w:val="00A32C86"/>
    <w:rsid w:val="00A34241"/>
    <w:rsid w:val="00A34D5E"/>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64"/>
    <w:rsid w:val="00A43683"/>
    <w:rsid w:val="00A438C0"/>
    <w:rsid w:val="00A44531"/>
    <w:rsid w:val="00A44BAF"/>
    <w:rsid w:val="00A44D08"/>
    <w:rsid w:val="00A46210"/>
    <w:rsid w:val="00A466AB"/>
    <w:rsid w:val="00A47024"/>
    <w:rsid w:val="00A4783E"/>
    <w:rsid w:val="00A47E41"/>
    <w:rsid w:val="00A47F90"/>
    <w:rsid w:val="00A505C1"/>
    <w:rsid w:val="00A50730"/>
    <w:rsid w:val="00A50A93"/>
    <w:rsid w:val="00A511FF"/>
    <w:rsid w:val="00A519B4"/>
    <w:rsid w:val="00A51EC5"/>
    <w:rsid w:val="00A522D2"/>
    <w:rsid w:val="00A524C1"/>
    <w:rsid w:val="00A52690"/>
    <w:rsid w:val="00A52D48"/>
    <w:rsid w:val="00A52F8F"/>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23C"/>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43CF"/>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4DA"/>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153"/>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51"/>
    <w:rsid w:val="00AE019D"/>
    <w:rsid w:val="00AE03AB"/>
    <w:rsid w:val="00AE0471"/>
    <w:rsid w:val="00AE05F2"/>
    <w:rsid w:val="00AE0CC5"/>
    <w:rsid w:val="00AE0F52"/>
    <w:rsid w:val="00AE1377"/>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3FB"/>
    <w:rsid w:val="00AF45A1"/>
    <w:rsid w:val="00AF5037"/>
    <w:rsid w:val="00AF50AC"/>
    <w:rsid w:val="00AF578A"/>
    <w:rsid w:val="00AF5C12"/>
    <w:rsid w:val="00AF5CDD"/>
    <w:rsid w:val="00AF60A0"/>
    <w:rsid w:val="00AF60C6"/>
    <w:rsid w:val="00AF69AF"/>
    <w:rsid w:val="00AF6C2E"/>
    <w:rsid w:val="00AF6DCE"/>
    <w:rsid w:val="00AF6E6E"/>
    <w:rsid w:val="00B005B9"/>
    <w:rsid w:val="00B01894"/>
    <w:rsid w:val="00B0197F"/>
    <w:rsid w:val="00B01C0D"/>
    <w:rsid w:val="00B01C24"/>
    <w:rsid w:val="00B03301"/>
    <w:rsid w:val="00B03449"/>
    <w:rsid w:val="00B03E04"/>
    <w:rsid w:val="00B0405C"/>
    <w:rsid w:val="00B04211"/>
    <w:rsid w:val="00B0450C"/>
    <w:rsid w:val="00B045B9"/>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0E0F"/>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143F"/>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BCF"/>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1D5"/>
    <w:rsid w:val="00B77697"/>
    <w:rsid w:val="00B77C8D"/>
    <w:rsid w:val="00B77E00"/>
    <w:rsid w:val="00B80875"/>
    <w:rsid w:val="00B80C4B"/>
    <w:rsid w:val="00B80C51"/>
    <w:rsid w:val="00B80FA2"/>
    <w:rsid w:val="00B81083"/>
    <w:rsid w:val="00B8129A"/>
    <w:rsid w:val="00B8239D"/>
    <w:rsid w:val="00B8246E"/>
    <w:rsid w:val="00B826C7"/>
    <w:rsid w:val="00B82A21"/>
    <w:rsid w:val="00B82AD2"/>
    <w:rsid w:val="00B82C6F"/>
    <w:rsid w:val="00B82DF2"/>
    <w:rsid w:val="00B84355"/>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3CF0"/>
    <w:rsid w:val="00BA4004"/>
    <w:rsid w:val="00BA47F2"/>
    <w:rsid w:val="00BA4B4F"/>
    <w:rsid w:val="00BA5065"/>
    <w:rsid w:val="00BA5639"/>
    <w:rsid w:val="00BA6E0F"/>
    <w:rsid w:val="00BA6EE2"/>
    <w:rsid w:val="00BA71FF"/>
    <w:rsid w:val="00BA7636"/>
    <w:rsid w:val="00BA7E83"/>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018"/>
    <w:rsid w:val="00BD0691"/>
    <w:rsid w:val="00BD0939"/>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777"/>
    <w:rsid w:val="00BE1A25"/>
    <w:rsid w:val="00BE2E0D"/>
    <w:rsid w:val="00BE34AF"/>
    <w:rsid w:val="00BE34CD"/>
    <w:rsid w:val="00BE3557"/>
    <w:rsid w:val="00BE3622"/>
    <w:rsid w:val="00BE36C6"/>
    <w:rsid w:val="00BE4440"/>
    <w:rsid w:val="00BE4986"/>
    <w:rsid w:val="00BE6041"/>
    <w:rsid w:val="00BE6AFA"/>
    <w:rsid w:val="00BE6FFA"/>
    <w:rsid w:val="00BE700B"/>
    <w:rsid w:val="00BE713E"/>
    <w:rsid w:val="00BE725E"/>
    <w:rsid w:val="00BE781C"/>
    <w:rsid w:val="00BE79A5"/>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B87"/>
    <w:rsid w:val="00C11C9E"/>
    <w:rsid w:val="00C11E8C"/>
    <w:rsid w:val="00C127C2"/>
    <w:rsid w:val="00C129B2"/>
    <w:rsid w:val="00C12A39"/>
    <w:rsid w:val="00C12B4C"/>
    <w:rsid w:val="00C12C08"/>
    <w:rsid w:val="00C12CFF"/>
    <w:rsid w:val="00C12E19"/>
    <w:rsid w:val="00C13823"/>
    <w:rsid w:val="00C13E57"/>
    <w:rsid w:val="00C13E84"/>
    <w:rsid w:val="00C147E0"/>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4E28"/>
    <w:rsid w:val="00C35592"/>
    <w:rsid w:val="00C3569E"/>
    <w:rsid w:val="00C36943"/>
    <w:rsid w:val="00C371F6"/>
    <w:rsid w:val="00C373B0"/>
    <w:rsid w:val="00C4033E"/>
    <w:rsid w:val="00C40554"/>
    <w:rsid w:val="00C40A4D"/>
    <w:rsid w:val="00C40A68"/>
    <w:rsid w:val="00C40ED2"/>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5FA"/>
    <w:rsid w:val="00C47427"/>
    <w:rsid w:val="00C474EF"/>
    <w:rsid w:val="00C47E6F"/>
    <w:rsid w:val="00C503CD"/>
    <w:rsid w:val="00C504CD"/>
    <w:rsid w:val="00C50AE9"/>
    <w:rsid w:val="00C50FB2"/>
    <w:rsid w:val="00C50FF2"/>
    <w:rsid w:val="00C5136B"/>
    <w:rsid w:val="00C513C0"/>
    <w:rsid w:val="00C5190A"/>
    <w:rsid w:val="00C51AA9"/>
    <w:rsid w:val="00C528B3"/>
    <w:rsid w:val="00C52D6B"/>
    <w:rsid w:val="00C52DA3"/>
    <w:rsid w:val="00C535FC"/>
    <w:rsid w:val="00C53C34"/>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340"/>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29A"/>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6D5"/>
    <w:rsid w:val="00CC0C82"/>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649"/>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342"/>
    <w:rsid w:val="00D235F8"/>
    <w:rsid w:val="00D239B6"/>
    <w:rsid w:val="00D24038"/>
    <w:rsid w:val="00D24BA2"/>
    <w:rsid w:val="00D25620"/>
    <w:rsid w:val="00D256FE"/>
    <w:rsid w:val="00D25996"/>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6E90"/>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C7E"/>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B18"/>
    <w:rsid w:val="00DC7E85"/>
    <w:rsid w:val="00DC7FC8"/>
    <w:rsid w:val="00DD00DE"/>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3C95"/>
    <w:rsid w:val="00E24724"/>
    <w:rsid w:val="00E24A9F"/>
    <w:rsid w:val="00E2509E"/>
    <w:rsid w:val="00E25928"/>
    <w:rsid w:val="00E25F63"/>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1F"/>
    <w:rsid w:val="00E403EB"/>
    <w:rsid w:val="00E40B6B"/>
    <w:rsid w:val="00E40BE7"/>
    <w:rsid w:val="00E40F7B"/>
    <w:rsid w:val="00E414E0"/>
    <w:rsid w:val="00E41D82"/>
    <w:rsid w:val="00E42C09"/>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194"/>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68B"/>
    <w:rsid w:val="00E64D6E"/>
    <w:rsid w:val="00E64D98"/>
    <w:rsid w:val="00E64F17"/>
    <w:rsid w:val="00E6551B"/>
    <w:rsid w:val="00E65ABC"/>
    <w:rsid w:val="00E666AF"/>
    <w:rsid w:val="00E6671F"/>
    <w:rsid w:val="00E668E0"/>
    <w:rsid w:val="00E67264"/>
    <w:rsid w:val="00E6737A"/>
    <w:rsid w:val="00E673EC"/>
    <w:rsid w:val="00E67D31"/>
    <w:rsid w:val="00E7082F"/>
    <w:rsid w:val="00E713C2"/>
    <w:rsid w:val="00E7163B"/>
    <w:rsid w:val="00E71AB5"/>
    <w:rsid w:val="00E71C7F"/>
    <w:rsid w:val="00E71E56"/>
    <w:rsid w:val="00E71E64"/>
    <w:rsid w:val="00E7209D"/>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0962"/>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77F"/>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106"/>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C5F"/>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94D"/>
    <w:rsid w:val="00F27A23"/>
    <w:rsid w:val="00F27E8F"/>
    <w:rsid w:val="00F3000B"/>
    <w:rsid w:val="00F30773"/>
    <w:rsid w:val="00F3091A"/>
    <w:rsid w:val="00F312DA"/>
    <w:rsid w:val="00F31394"/>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0EE"/>
    <w:rsid w:val="00F46672"/>
    <w:rsid w:val="00F46D4D"/>
    <w:rsid w:val="00F4708E"/>
    <w:rsid w:val="00F4734B"/>
    <w:rsid w:val="00F50255"/>
    <w:rsid w:val="00F503A7"/>
    <w:rsid w:val="00F504F7"/>
    <w:rsid w:val="00F50C1B"/>
    <w:rsid w:val="00F50D3E"/>
    <w:rsid w:val="00F510B7"/>
    <w:rsid w:val="00F5190D"/>
    <w:rsid w:val="00F52540"/>
    <w:rsid w:val="00F525DD"/>
    <w:rsid w:val="00F52745"/>
    <w:rsid w:val="00F53257"/>
    <w:rsid w:val="00F5369E"/>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093"/>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4ED8"/>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42"/>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235"/>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44105"/>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qFormat/>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8"/>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5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028829">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bs.gob.pe/sistema-financiero/relacion-de-empresas-que-se-encuentran-autorizadas-a-emitir-cartas-fianza" TargetMode="External"/><Relationship Id="rId17" Type="http://schemas.openxmlformats.org/officeDocument/2006/relationships/header" Target="header1.xml"/><Relationship Id="rId25" Type="http://schemas.openxmlformats.org/officeDocument/2006/relationships/hyperlink" Target="http://www2.trabajo.gob.pe/servicios-en-linea-2-2/"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s.gob.pe/sistema-financiero/clasificadoras-de-riesgo"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 Id="rId43"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iernodigital.gob.pe/interoperabilidad/" TargetMode="External"/><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75A43608-B161-47DB-9A95-B3983190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487</TotalTime>
  <Pages>62</Pages>
  <Words>16584</Words>
  <Characters>91212</Characters>
  <Application>Microsoft Office Word</Application>
  <DocSecurity>0</DocSecurity>
  <Lines>760</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107581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JOHONNY NUNEZ VELASQUEZ</cp:lastModifiedBy>
  <cp:revision>121</cp:revision>
  <cp:lastPrinted>2019-01-09T17:53:00Z</cp:lastPrinted>
  <dcterms:created xsi:type="dcterms:W3CDTF">2023-05-08T12:56:00Z</dcterms:created>
  <dcterms:modified xsi:type="dcterms:W3CDTF">2023-05-19T13:25:00Z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