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5B0" w:rsidRDefault="00A575B0" w:rsidP="00A575B0">
      <w:pPr>
        <w:jc w:val="both"/>
      </w:pPr>
    </w:p>
    <w:p w:rsidR="00A575B0" w:rsidRPr="00617CBC" w:rsidRDefault="00A575B0" w:rsidP="00A575B0">
      <w:pPr>
        <w:ind w:left="360"/>
        <w:jc w:val="both"/>
        <w:rPr>
          <w:rFonts w:ascii="Tw Cen MT" w:hAnsi="Tw Cen MT" w:cs="Arial"/>
          <w:b/>
          <w:i/>
          <w:sz w:val="20"/>
        </w:rPr>
      </w:pPr>
      <w:r>
        <w:rPr>
          <w:noProof/>
        </w:rPr>
        <mc:AlternateContent>
          <mc:Choice Requires="wps">
            <w:drawing>
              <wp:anchor distT="0" distB="0" distL="114300" distR="114300" simplePos="0" relativeHeight="251661312" behindDoc="0" locked="0" layoutInCell="0" allowOverlap="1" wp14:anchorId="34879BC7" wp14:editId="516FEDB9">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E67B56" w:rsidRPr="009A7ECC" w:rsidTr="00F031BC">
                              <w:trPr>
                                <w:trHeight w:val="144"/>
                                <w:jc w:val="center"/>
                              </w:trPr>
                              <w:tc>
                                <w:tcPr>
                                  <w:tcW w:w="0" w:type="auto"/>
                                  <w:shd w:val="clear" w:color="auto" w:fill="F4B29B"/>
                                  <w:tcMar>
                                    <w:top w:w="0" w:type="dxa"/>
                                    <w:bottom w:w="0" w:type="dxa"/>
                                  </w:tcMar>
                                  <w:vAlign w:val="center"/>
                                </w:tcPr>
                                <w:p w:rsidR="00E67B56" w:rsidRPr="009A7ECC" w:rsidRDefault="00E67B56" w:rsidP="00F031BC">
                                  <w:pPr>
                                    <w:pStyle w:val="Sinespaciado"/>
                                    <w:jc w:val="center"/>
                                    <w:rPr>
                                      <w:sz w:val="8"/>
                                      <w:szCs w:val="8"/>
                                    </w:rPr>
                                  </w:pPr>
                                </w:p>
                              </w:tc>
                            </w:tr>
                            <w:tr w:rsidR="00E67B56" w:rsidRPr="009A7ECC" w:rsidTr="00F031BC">
                              <w:trPr>
                                <w:trHeight w:val="1440"/>
                                <w:jc w:val="center"/>
                              </w:trPr>
                              <w:tc>
                                <w:tcPr>
                                  <w:tcW w:w="0" w:type="auto"/>
                                  <w:shd w:val="clear" w:color="auto" w:fill="D34817"/>
                                  <w:vAlign w:val="center"/>
                                </w:tcPr>
                                <w:p w:rsidR="00E67B56" w:rsidRPr="001802FF" w:rsidRDefault="00E67B56" w:rsidP="00F031BC">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E67B56" w:rsidRPr="009A7ECC" w:rsidTr="00F031BC">
                              <w:trPr>
                                <w:trHeight w:val="144"/>
                                <w:jc w:val="center"/>
                              </w:trPr>
                              <w:tc>
                                <w:tcPr>
                                  <w:tcW w:w="0" w:type="auto"/>
                                  <w:shd w:val="clear" w:color="auto" w:fill="918485"/>
                                  <w:tcMar>
                                    <w:top w:w="0" w:type="dxa"/>
                                    <w:bottom w:w="0" w:type="dxa"/>
                                  </w:tcMar>
                                  <w:vAlign w:val="center"/>
                                </w:tcPr>
                                <w:p w:rsidR="00E67B56" w:rsidRPr="009A7ECC" w:rsidRDefault="00E67B56" w:rsidP="00F031BC">
                                  <w:pPr>
                                    <w:pStyle w:val="Sinespaciado"/>
                                    <w:jc w:val="center"/>
                                    <w:rPr>
                                      <w:sz w:val="56"/>
                                      <w:szCs w:val="8"/>
                                    </w:rPr>
                                  </w:pPr>
                                </w:p>
                              </w:tc>
                            </w:tr>
                            <w:tr w:rsidR="00E67B56" w:rsidRPr="009A7ECC">
                              <w:trPr>
                                <w:trHeight w:val="720"/>
                                <w:jc w:val="center"/>
                              </w:trPr>
                              <w:tc>
                                <w:tcPr>
                                  <w:tcW w:w="0" w:type="auto"/>
                                  <w:vAlign w:val="bottom"/>
                                </w:tcPr>
                                <w:p w:rsidR="00E67B56" w:rsidRPr="009A7ECC" w:rsidRDefault="00E67B56" w:rsidP="00F031B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rsidR="00E67B56" w:rsidRDefault="00E67B56" w:rsidP="00A575B0"/>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34879BC7" id="Rectángulo 619" o:spid="_x0000_s1026" style="position:absolute;left:0;text-align:left;margin-left:25.15pt;margin-top:210.5pt;width:545.95pt;height:263.7pt;z-index:251661312;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E67B56" w:rsidRPr="009A7ECC" w:rsidTr="00F031BC">
                        <w:trPr>
                          <w:trHeight w:val="144"/>
                          <w:jc w:val="center"/>
                        </w:trPr>
                        <w:tc>
                          <w:tcPr>
                            <w:tcW w:w="0" w:type="auto"/>
                            <w:shd w:val="clear" w:color="auto" w:fill="F4B29B"/>
                            <w:tcMar>
                              <w:top w:w="0" w:type="dxa"/>
                              <w:bottom w:w="0" w:type="dxa"/>
                            </w:tcMar>
                            <w:vAlign w:val="center"/>
                          </w:tcPr>
                          <w:p w:rsidR="00E67B56" w:rsidRPr="009A7ECC" w:rsidRDefault="00E67B56" w:rsidP="00F031BC">
                            <w:pPr>
                              <w:pStyle w:val="Sinespaciado"/>
                              <w:jc w:val="center"/>
                              <w:rPr>
                                <w:sz w:val="8"/>
                                <w:szCs w:val="8"/>
                              </w:rPr>
                            </w:pPr>
                          </w:p>
                        </w:tc>
                      </w:tr>
                      <w:tr w:rsidR="00E67B56" w:rsidRPr="009A7ECC" w:rsidTr="00F031BC">
                        <w:trPr>
                          <w:trHeight w:val="1440"/>
                          <w:jc w:val="center"/>
                        </w:trPr>
                        <w:tc>
                          <w:tcPr>
                            <w:tcW w:w="0" w:type="auto"/>
                            <w:shd w:val="clear" w:color="auto" w:fill="D34817"/>
                            <w:vAlign w:val="center"/>
                          </w:tcPr>
                          <w:p w:rsidR="00E67B56" w:rsidRPr="001802FF" w:rsidRDefault="00E67B56" w:rsidP="00F031BC">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E67B56" w:rsidRPr="009A7ECC" w:rsidTr="00F031BC">
                        <w:trPr>
                          <w:trHeight w:val="144"/>
                          <w:jc w:val="center"/>
                        </w:trPr>
                        <w:tc>
                          <w:tcPr>
                            <w:tcW w:w="0" w:type="auto"/>
                            <w:shd w:val="clear" w:color="auto" w:fill="918485"/>
                            <w:tcMar>
                              <w:top w:w="0" w:type="dxa"/>
                              <w:bottom w:w="0" w:type="dxa"/>
                            </w:tcMar>
                            <w:vAlign w:val="center"/>
                          </w:tcPr>
                          <w:p w:rsidR="00E67B56" w:rsidRPr="009A7ECC" w:rsidRDefault="00E67B56" w:rsidP="00F031BC">
                            <w:pPr>
                              <w:pStyle w:val="Sinespaciado"/>
                              <w:jc w:val="center"/>
                              <w:rPr>
                                <w:sz w:val="56"/>
                                <w:szCs w:val="8"/>
                              </w:rPr>
                            </w:pPr>
                          </w:p>
                        </w:tc>
                      </w:tr>
                      <w:tr w:rsidR="00E67B56" w:rsidRPr="009A7ECC">
                        <w:trPr>
                          <w:trHeight w:val="720"/>
                          <w:jc w:val="center"/>
                        </w:trPr>
                        <w:tc>
                          <w:tcPr>
                            <w:tcW w:w="0" w:type="auto"/>
                            <w:vAlign w:val="bottom"/>
                          </w:tcPr>
                          <w:p w:rsidR="00E67B56" w:rsidRPr="009A7ECC" w:rsidRDefault="00E67B56" w:rsidP="00F031B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rsidR="00E67B56" w:rsidRDefault="00E67B56" w:rsidP="00A575B0"/>
                  </w:txbxContent>
                </v:textbox>
                <w10:wrap anchorx="page" anchory="page"/>
              </v:rect>
            </w:pict>
          </mc:Fallback>
        </mc:AlternateContent>
      </w:r>
      <w:r>
        <w:rPr>
          <w:noProof/>
        </w:rPr>
        <w:drawing>
          <wp:anchor distT="0" distB="0" distL="114300" distR="114300" simplePos="0" relativeHeight="251659264" behindDoc="0" locked="0" layoutInCell="1" allowOverlap="1" wp14:anchorId="4DFFA72D" wp14:editId="63BD426F">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0" allowOverlap="1" wp14:anchorId="6EAA9B66" wp14:editId="22189AA8">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67B56" w:rsidRDefault="00E67B56" w:rsidP="00A575B0">
                            <w:pPr>
                              <w:pStyle w:val="Sinespaciado"/>
                              <w:spacing w:line="276" w:lineRule="auto"/>
                              <w:suppressOverlap/>
                              <w:jc w:val="center"/>
                            </w:pPr>
                            <w:r>
                              <w:rPr>
                                <w:rFonts w:ascii="Tw Cen MT" w:hAnsi="Tw Cen MT"/>
                                <w:b/>
                                <w:bCs/>
                                <w:i/>
                                <w:caps/>
                                <w:color w:val="D34817"/>
                              </w:rPr>
                              <w:t>SUB DIRECCIÓN DE NORMATIVIDAD – DIRECCIÓN TÉCNICO NORMATIVA</w:t>
                            </w:r>
                          </w:p>
                          <w:p w:rsidR="00E67B56" w:rsidRPr="005349EA" w:rsidRDefault="00E67B56" w:rsidP="00A575B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EAA9B66" id="Rectángulo 618" o:spid="_x0000_s1027" style="position:absolute;left:0;text-align:left;margin-left:70.9pt;margin-top:639.65pt;width:453.55pt;height:63.55pt;z-index:25166028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E67B56" w:rsidRDefault="00E67B56" w:rsidP="00A575B0">
                      <w:pPr>
                        <w:pStyle w:val="Sinespaciado"/>
                        <w:spacing w:line="276" w:lineRule="auto"/>
                        <w:suppressOverlap/>
                        <w:jc w:val="center"/>
                      </w:pPr>
                      <w:r>
                        <w:rPr>
                          <w:rFonts w:ascii="Tw Cen MT" w:hAnsi="Tw Cen MT"/>
                          <w:b/>
                          <w:bCs/>
                          <w:i/>
                          <w:caps/>
                          <w:color w:val="D34817"/>
                        </w:rPr>
                        <w:t>SUB DIRECCIÓN DE NORMATIVIDAD – DIRECCIÓN TÉCNICO NORMATIVA</w:t>
                      </w:r>
                    </w:p>
                    <w:p w:rsidR="00E67B56" w:rsidRPr="005349EA" w:rsidRDefault="00E67B56" w:rsidP="00A575B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br w:type="page"/>
      </w:r>
    </w:p>
    <w:p w:rsidR="00A575B0" w:rsidRPr="00A62170" w:rsidRDefault="00A575B0" w:rsidP="00A575B0">
      <w:pPr>
        <w:ind w:left="360"/>
        <w:jc w:val="both"/>
        <w:rPr>
          <w:rFonts w:ascii="Tw Cen MT" w:hAnsi="Tw Cen MT" w:cs="Arial"/>
          <w:b/>
          <w:i/>
          <w:sz w:val="20"/>
        </w:rPr>
      </w:pPr>
      <w:r w:rsidRPr="00A62170">
        <w:rPr>
          <w:rFonts w:ascii="Tw Cen MT" w:hAnsi="Tw Cen MT" w:cs="Arial"/>
          <w:b/>
          <w:i/>
          <w:sz w:val="20"/>
        </w:rPr>
        <w:lastRenderedPageBreak/>
        <w:t>SIMBOLOGÍA UTILIZADA:</w:t>
      </w:r>
    </w:p>
    <w:p w:rsidR="00A575B0" w:rsidRDefault="00A575B0" w:rsidP="00A575B0">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575B0" w:rsidRPr="001802FF" w:rsidTr="00F031BC">
        <w:tc>
          <w:tcPr>
            <w:tcW w:w="511" w:type="dxa"/>
          </w:tcPr>
          <w:p w:rsidR="00A575B0" w:rsidRPr="001802FF" w:rsidRDefault="00A575B0" w:rsidP="00F031BC">
            <w:pPr>
              <w:jc w:val="both"/>
              <w:rPr>
                <w:rFonts w:ascii="Tw Cen MT" w:hAnsi="Tw Cen MT" w:cs="Arial"/>
                <w:b/>
                <w:sz w:val="20"/>
              </w:rPr>
            </w:pPr>
            <w:proofErr w:type="spellStart"/>
            <w:r w:rsidRPr="001802FF">
              <w:rPr>
                <w:rFonts w:ascii="Tw Cen MT" w:hAnsi="Tw Cen MT" w:cs="Arial"/>
                <w:b/>
                <w:sz w:val="20"/>
              </w:rPr>
              <w:t>Nº</w:t>
            </w:r>
            <w:proofErr w:type="spellEnd"/>
          </w:p>
        </w:tc>
        <w:tc>
          <w:tcPr>
            <w:tcW w:w="2376" w:type="dxa"/>
          </w:tcPr>
          <w:p w:rsidR="00A575B0" w:rsidRPr="001802FF" w:rsidRDefault="00A575B0" w:rsidP="00F031BC">
            <w:pPr>
              <w:jc w:val="both"/>
              <w:rPr>
                <w:rFonts w:ascii="Tw Cen MT" w:hAnsi="Tw Cen MT" w:cs="Arial"/>
                <w:b/>
                <w:sz w:val="20"/>
              </w:rPr>
            </w:pPr>
            <w:r w:rsidRPr="001802FF">
              <w:rPr>
                <w:rFonts w:ascii="Tw Cen MT" w:hAnsi="Tw Cen MT" w:cs="Arial"/>
                <w:b/>
                <w:sz w:val="20"/>
              </w:rPr>
              <w:t>Símbolo</w:t>
            </w:r>
          </w:p>
        </w:tc>
        <w:tc>
          <w:tcPr>
            <w:tcW w:w="5466" w:type="dxa"/>
          </w:tcPr>
          <w:p w:rsidR="00A575B0" w:rsidRPr="001802FF" w:rsidRDefault="00A575B0" w:rsidP="00F031BC">
            <w:pPr>
              <w:jc w:val="both"/>
              <w:rPr>
                <w:rFonts w:ascii="Tw Cen MT" w:hAnsi="Tw Cen MT" w:cs="Arial"/>
                <w:b/>
                <w:sz w:val="20"/>
              </w:rPr>
            </w:pPr>
            <w:r w:rsidRPr="001802FF">
              <w:rPr>
                <w:rFonts w:ascii="Tw Cen MT" w:hAnsi="Tw Cen MT" w:cs="Arial"/>
                <w:b/>
                <w:sz w:val="20"/>
              </w:rPr>
              <w:t>Descripción</w:t>
            </w:r>
          </w:p>
        </w:tc>
      </w:tr>
      <w:tr w:rsidR="00A575B0" w:rsidRPr="001802FF" w:rsidTr="00F031BC">
        <w:trPr>
          <w:trHeight w:val="466"/>
        </w:trPr>
        <w:tc>
          <w:tcPr>
            <w:tcW w:w="511"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1</w:t>
            </w:r>
          </w:p>
        </w:tc>
        <w:tc>
          <w:tcPr>
            <w:tcW w:w="2376" w:type="dxa"/>
            <w:vAlign w:val="center"/>
          </w:tcPr>
          <w:p w:rsidR="00A575B0" w:rsidRPr="001802FF" w:rsidRDefault="00A575B0" w:rsidP="00F031BC">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roofErr w:type="gramStart"/>
            <w:r w:rsidRPr="001802FF">
              <w:rPr>
                <w:rFonts w:ascii="Tw Cen MT" w:hAnsi="Tw Cen MT" w:cs="Arial"/>
                <w:highlight w:val="lightGray"/>
              </w:rPr>
              <w:t>…….</w:t>
            </w:r>
            <w:proofErr w:type="gramEnd"/>
            <w:r w:rsidRPr="001802FF">
              <w:rPr>
                <w:rFonts w:ascii="Tw Cen MT" w:hAnsi="Tw Cen MT" w:cs="Arial"/>
                <w:highlight w:val="lightGray"/>
              </w:rPr>
              <w:t>]</w:t>
            </w:r>
          </w:p>
        </w:tc>
        <w:tc>
          <w:tcPr>
            <w:tcW w:w="5466" w:type="dxa"/>
            <w:vAlign w:val="center"/>
          </w:tcPr>
          <w:p w:rsidR="00A575B0" w:rsidRPr="001802FF" w:rsidRDefault="00A575B0" w:rsidP="00F031BC">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A575B0" w:rsidRPr="001802FF" w:rsidTr="00F031BC">
        <w:tc>
          <w:tcPr>
            <w:tcW w:w="511"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2</w:t>
            </w:r>
          </w:p>
        </w:tc>
        <w:tc>
          <w:tcPr>
            <w:tcW w:w="2376" w:type="dxa"/>
            <w:vAlign w:val="center"/>
          </w:tcPr>
          <w:p w:rsidR="00A575B0" w:rsidRPr="001802FF" w:rsidRDefault="00A575B0" w:rsidP="00F031BC">
            <w:pPr>
              <w:jc w:val="both"/>
              <w:rPr>
                <w:rFonts w:ascii="Tw Cen MT" w:hAnsi="Tw Cen MT" w:cs="Arial"/>
              </w:rPr>
            </w:pPr>
            <w:r w:rsidRPr="001802FF">
              <w:rPr>
                <w:rFonts w:ascii="Tw Cen MT" w:hAnsi="Tw Cen MT" w:cs="Arial"/>
              </w:rPr>
              <w:t>[ABC] / [</w:t>
            </w:r>
            <w:proofErr w:type="gramStart"/>
            <w:r w:rsidRPr="001802FF">
              <w:rPr>
                <w:rFonts w:ascii="Tw Cen MT" w:hAnsi="Tw Cen MT" w:cs="Arial"/>
              </w:rPr>
              <w:t>…….</w:t>
            </w:r>
            <w:proofErr w:type="gramEnd"/>
            <w:r w:rsidRPr="001802FF">
              <w:rPr>
                <w:rFonts w:ascii="Tw Cen MT" w:hAnsi="Tw Cen MT" w:cs="Arial"/>
              </w:rPr>
              <w:t>]</w:t>
            </w:r>
          </w:p>
        </w:tc>
        <w:tc>
          <w:tcPr>
            <w:tcW w:w="5466" w:type="dxa"/>
            <w:vAlign w:val="center"/>
          </w:tcPr>
          <w:p w:rsidR="00A575B0" w:rsidRPr="00911E9E" w:rsidRDefault="00A575B0" w:rsidP="00F031BC">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A575B0" w:rsidRPr="001802FF" w:rsidTr="00F031BC">
        <w:tc>
          <w:tcPr>
            <w:tcW w:w="511" w:type="dxa"/>
            <w:tcBorders>
              <w:top w:val="single" w:sz="4" w:space="0" w:color="000000"/>
              <w:left w:val="single" w:sz="4" w:space="0" w:color="000000"/>
              <w:bottom w:val="single" w:sz="4" w:space="0" w:color="000000"/>
              <w:right w:val="single" w:sz="4" w:space="0" w:color="000000"/>
            </w:tcBorders>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rsidR="00A575B0" w:rsidRPr="007A6227" w:rsidRDefault="00A575B0" w:rsidP="00F031BC">
            <w:pPr>
              <w:jc w:val="both"/>
              <w:rPr>
                <w:rFonts w:ascii="Tw Cen MT" w:hAnsi="Tw Cen MT" w:cs="Arial"/>
              </w:rPr>
            </w:pPr>
            <w:r w:rsidRPr="007A6227">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6.7pt" o:ole="">
                  <v:imagedata r:id="rId9" o:title=""/>
                </v:shape>
                <o:OLEObject Type="Embed" ProgID="PBrush" ShapeID="_x0000_i1025" DrawAspect="Content" ObjectID="_1663000388" r:id="rId10"/>
              </w:object>
            </w:r>
          </w:p>
        </w:tc>
        <w:tc>
          <w:tcPr>
            <w:tcW w:w="5466" w:type="dxa"/>
            <w:tcBorders>
              <w:top w:val="single" w:sz="4" w:space="0" w:color="000000"/>
              <w:left w:val="single" w:sz="4" w:space="0" w:color="000000"/>
              <w:bottom w:val="single" w:sz="4" w:space="0" w:color="000000"/>
              <w:right w:val="single" w:sz="4" w:space="0" w:color="000000"/>
            </w:tcBorders>
            <w:vAlign w:val="center"/>
          </w:tcPr>
          <w:p w:rsidR="00A575B0" w:rsidRPr="001802FF" w:rsidRDefault="00A575B0" w:rsidP="00F031BC">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A575B0" w:rsidRPr="001802FF" w:rsidTr="00F031BC">
        <w:tc>
          <w:tcPr>
            <w:tcW w:w="511" w:type="dxa"/>
            <w:tcBorders>
              <w:top w:val="single" w:sz="4" w:space="0" w:color="000000"/>
              <w:left w:val="single" w:sz="4" w:space="0" w:color="000000"/>
              <w:bottom w:val="single" w:sz="4" w:space="0" w:color="000000"/>
              <w:right w:val="single" w:sz="4" w:space="0" w:color="000000"/>
            </w:tcBorders>
            <w:vAlign w:val="center"/>
          </w:tcPr>
          <w:p w:rsidR="00A575B0" w:rsidRDefault="00A575B0" w:rsidP="00F031BC">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rsidR="00A575B0" w:rsidRPr="007A6227" w:rsidRDefault="00A575B0" w:rsidP="00F031BC">
            <w:pPr>
              <w:jc w:val="both"/>
              <w:rPr>
                <w:rFonts w:ascii="Tw Cen MT" w:hAnsi="Tw Cen MT" w:cs="Arial"/>
              </w:rPr>
            </w:pPr>
            <w:r>
              <w:rPr>
                <w:rFonts w:ascii="Tw Cen MT" w:hAnsi="Tw Cen MT" w:cs="Arial"/>
                <w:noProof/>
              </w:rPr>
              <w:drawing>
                <wp:inline distT="0" distB="0" distL="0" distR="0" wp14:anchorId="24F1E996" wp14:editId="6F9AEF10">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66" w:type="dxa"/>
            <w:tcBorders>
              <w:top w:val="single" w:sz="4" w:space="0" w:color="000000"/>
              <w:left w:val="single" w:sz="4" w:space="0" w:color="000000"/>
              <w:bottom w:val="single" w:sz="4" w:space="0" w:color="000000"/>
              <w:right w:val="single" w:sz="4" w:space="0" w:color="000000"/>
            </w:tcBorders>
            <w:vAlign w:val="center"/>
          </w:tcPr>
          <w:p w:rsidR="00A575B0" w:rsidRPr="00CC70E7" w:rsidRDefault="00A575B0" w:rsidP="00F031BC">
            <w:pPr>
              <w:jc w:val="both"/>
              <w:rPr>
                <w:rFonts w:ascii="Tw Cen MT" w:hAnsi="Tw Cen MT" w:cs="Arial"/>
                <w:sz w:val="18"/>
              </w:rPr>
            </w:pPr>
            <w:r w:rsidRPr="005E169C">
              <w:rPr>
                <w:rFonts w:ascii="Tw Cen MT" w:hAnsi="Tw Cen MT" w:cs="Arial"/>
                <w:sz w:val="18"/>
              </w:rPr>
              <w:t>Se refiere a advertencias a tener en cuenta por el comité de selección y por los proveedores.</w:t>
            </w:r>
          </w:p>
        </w:tc>
      </w:tr>
      <w:tr w:rsidR="00A575B0" w:rsidRPr="001802FF" w:rsidTr="00F031BC">
        <w:tc>
          <w:tcPr>
            <w:tcW w:w="511" w:type="dxa"/>
            <w:tcBorders>
              <w:top w:val="single" w:sz="4" w:space="0" w:color="000000"/>
              <w:left w:val="single" w:sz="4" w:space="0" w:color="000000"/>
              <w:bottom w:val="single" w:sz="4" w:space="0" w:color="000000"/>
              <w:right w:val="single" w:sz="4" w:space="0" w:color="000000"/>
            </w:tcBorders>
            <w:vAlign w:val="center"/>
          </w:tcPr>
          <w:p w:rsidR="00A575B0" w:rsidRPr="001802FF" w:rsidRDefault="00A575B0" w:rsidP="00F031BC">
            <w:pPr>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rsidR="00A575B0" w:rsidRPr="007A6227" w:rsidRDefault="00A575B0" w:rsidP="00F031BC">
            <w:pPr>
              <w:jc w:val="both"/>
              <w:rPr>
                <w:rFonts w:ascii="Tw Cen MT" w:hAnsi="Tw Cen MT" w:cs="Arial"/>
              </w:rPr>
            </w:pPr>
            <w:r w:rsidRPr="007A6227">
              <w:rPr>
                <w:rFonts w:ascii="Tw Cen MT" w:hAnsi="Tw Cen MT" w:cs="Arial"/>
              </w:rPr>
              <w:object w:dxaOrig="4185" w:dyaOrig="1260">
                <v:shape id="_x0000_i1026" type="#_x0000_t75" style="width:107.35pt;height:35.3pt" o:ole="">
                  <v:imagedata r:id="rId12" o:title=""/>
                </v:shape>
                <o:OLEObject Type="Embed" ProgID="PBrush" ShapeID="_x0000_i1026" DrawAspect="Content" ObjectID="_1663000389" r:id="rId13"/>
              </w:object>
            </w:r>
          </w:p>
        </w:tc>
        <w:tc>
          <w:tcPr>
            <w:tcW w:w="5466" w:type="dxa"/>
            <w:tcBorders>
              <w:top w:val="single" w:sz="4" w:space="0" w:color="000000"/>
              <w:left w:val="single" w:sz="4" w:space="0" w:color="000000"/>
              <w:bottom w:val="single" w:sz="4" w:space="0" w:color="000000"/>
              <w:right w:val="single" w:sz="4" w:space="0" w:color="000000"/>
            </w:tcBorders>
            <w:vAlign w:val="center"/>
          </w:tcPr>
          <w:p w:rsidR="00A575B0" w:rsidRPr="001802FF" w:rsidRDefault="00A575B0" w:rsidP="00F031BC">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rsidR="00A575B0" w:rsidRPr="00617CBC" w:rsidRDefault="00A575B0" w:rsidP="00A575B0">
      <w:pPr>
        <w:ind w:left="360"/>
        <w:jc w:val="both"/>
        <w:rPr>
          <w:rFonts w:ascii="Tw Cen MT" w:hAnsi="Tw Cen MT" w:cs="Arial"/>
          <w:b/>
          <w:i/>
          <w:sz w:val="20"/>
        </w:rPr>
      </w:pPr>
    </w:p>
    <w:p w:rsidR="00A575B0" w:rsidRPr="00617CBC" w:rsidRDefault="00A575B0" w:rsidP="00A575B0">
      <w:pPr>
        <w:ind w:left="360"/>
        <w:jc w:val="both"/>
        <w:rPr>
          <w:rFonts w:ascii="Tw Cen MT" w:hAnsi="Tw Cen MT" w:cs="Arial"/>
          <w:b/>
          <w:i/>
          <w:sz w:val="20"/>
        </w:rPr>
      </w:pPr>
    </w:p>
    <w:p w:rsidR="00A575B0" w:rsidRPr="00A62170" w:rsidRDefault="00A575B0" w:rsidP="00A575B0">
      <w:pPr>
        <w:ind w:left="360"/>
        <w:jc w:val="both"/>
        <w:rPr>
          <w:rFonts w:ascii="Tw Cen MT" w:hAnsi="Tw Cen MT" w:cs="Arial"/>
          <w:b/>
          <w:i/>
          <w:sz w:val="20"/>
        </w:rPr>
      </w:pPr>
      <w:r w:rsidRPr="00A62170">
        <w:rPr>
          <w:rFonts w:ascii="Tw Cen MT" w:hAnsi="Tw Cen MT" w:cs="Arial"/>
          <w:b/>
          <w:i/>
          <w:sz w:val="20"/>
        </w:rPr>
        <w:t>CARACTERÍSTICAS DEL DOCUMENTO:</w:t>
      </w:r>
    </w:p>
    <w:p w:rsidR="00A575B0" w:rsidRDefault="00A575B0" w:rsidP="00A575B0">
      <w:pPr>
        <w:ind w:left="360"/>
        <w:jc w:val="both"/>
        <w:rPr>
          <w:rFonts w:ascii="Tw Cen MT" w:hAnsi="Tw Cen MT"/>
          <w:i/>
          <w:sz w:val="20"/>
        </w:rPr>
      </w:pPr>
    </w:p>
    <w:p w:rsidR="00A575B0" w:rsidRPr="00353A3C" w:rsidRDefault="00A575B0" w:rsidP="00A575B0">
      <w:pPr>
        <w:ind w:left="360"/>
        <w:jc w:val="both"/>
        <w:rPr>
          <w:rFonts w:ascii="Tw Cen MT" w:hAnsi="Tw Cen MT"/>
          <w:i/>
          <w:sz w:val="20"/>
        </w:rPr>
      </w:pPr>
      <w:r w:rsidRPr="00353A3C">
        <w:rPr>
          <w:rFonts w:ascii="Tw Cen MT" w:hAnsi="Tw Cen MT"/>
          <w:i/>
          <w:sz w:val="20"/>
        </w:rPr>
        <w:t xml:space="preserve">Las </w:t>
      </w:r>
      <w:r>
        <w:rPr>
          <w:rFonts w:ascii="Tw Cen MT" w:hAnsi="Tw Cen MT"/>
          <w:i/>
          <w:sz w:val="20"/>
        </w:rPr>
        <w:t>bases</w:t>
      </w:r>
      <w:r w:rsidRPr="00353A3C">
        <w:rPr>
          <w:rFonts w:ascii="Tw Cen MT" w:hAnsi="Tw Cen MT"/>
          <w:i/>
          <w:sz w:val="20"/>
        </w:rPr>
        <w:t xml:space="preserve"> </w:t>
      </w:r>
      <w:r>
        <w:rPr>
          <w:rFonts w:ascii="Tw Cen MT" w:hAnsi="Tw Cen MT"/>
          <w:i/>
          <w:sz w:val="20"/>
        </w:rPr>
        <w:t>e</w:t>
      </w:r>
      <w:r w:rsidRPr="00353A3C">
        <w:rPr>
          <w:rFonts w:ascii="Tw Cen MT" w:hAnsi="Tw Cen MT"/>
          <w:i/>
          <w:sz w:val="20"/>
        </w:rPr>
        <w:t>stándar deben ser elaboradas en formato WORD</w:t>
      </w:r>
      <w:r w:rsidRPr="00886ABE">
        <w:rPr>
          <w:rFonts w:ascii="Tw Cen MT" w:hAnsi="Tw Cen MT"/>
          <w:i/>
          <w:sz w:val="20"/>
        </w:rPr>
        <w:t>, y deben tener las siguientes características:</w:t>
      </w:r>
    </w:p>
    <w:p w:rsidR="00A575B0" w:rsidRPr="00353A3C" w:rsidRDefault="00A575B0" w:rsidP="00A575B0">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575B0" w:rsidRPr="001802FF" w:rsidTr="00F031BC">
        <w:tc>
          <w:tcPr>
            <w:tcW w:w="527" w:type="dxa"/>
          </w:tcPr>
          <w:p w:rsidR="00A575B0" w:rsidRPr="001802FF" w:rsidRDefault="00A575B0" w:rsidP="00F031BC">
            <w:pPr>
              <w:jc w:val="center"/>
              <w:rPr>
                <w:rFonts w:ascii="Tw Cen MT" w:hAnsi="Tw Cen MT" w:cs="Arial"/>
                <w:b/>
                <w:sz w:val="20"/>
              </w:rPr>
            </w:pPr>
            <w:proofErr w:type="spellStart"/>
            <w:r w:rsidRPr="001802FF">
              <w:rPr>
                <w:rFonts w:ascii="Tw Cen MT" w:hAnsi="Tw Cen MT" w:cs="Arial"/>
                <w:b/>
                <w:sz w:val="20"/>
              </w:rPr>
              <w:t>Nº</w:t>
            </w:r>
            <w:proofErr w:type="spellEnd"/>
          </w:p>
        </w:tc>
        <w:tc>
          <w:tcPr>
            <w:tcW w:w="1651" w:type="dxa"/>
          </w:tcPr>
          <w:p w:rsidR="00A575B0" w:rsidRPr="001802FF" w:rsidRDefault="00A575B0" w:rsidP="00F031BC">
            <w:pPr>
              <w:jc w:val="both"/>
              <w:rPr>
                <w:rFonts w:ascii="Tw Cen MT" w:hAnsi="Tw Cen MT" w:cs="Arial"/>
                <w:b/>
                <w:sz w:val="20"/>
              </w:rPr>
            </w:pPr>
            <w:r w:rsidRPr="001802FF">
              <w:rPr>
                <w:rFonts w:ascii="Tw Cen MT" w:hAnsi="Tw Cen MT" w:cs="Arial"/>
                <w:b/>
                <w:sz w:val="20"/>
              </w:rPr>
              <w:t>Características</w:t>
            </w:r>
          </w:p>
        </w:tc>
        <w:tc>
          <w:tcPr>
            <w:tcW w:w="6203" w:type="dxa"/>
          </w:tcPr>
          <w:p w:rsidR="00A575B0" w:rsidRPr="001802FF" w:rsidRDefault="00A575B0" w:rsidP="00F031BC">
            <w:pPr>
              <w:jc w:val="both"/>
              <w:rPr>
                <w:rFonts w:ascii="Tw Cen MT" w:hAnsi="Tw Cen MT" w:cs="Arial"/>
                <w:b/>
                <w:sz w:val="20"/>
              </w:rPr>
            </w:pPr>
            <w:r w:rsidRPr="001802FF">
              <w:rPr>
                <w:rFonts w:ascii="Tw Cen MT" w:hAnsi="Tw Cen MT" w:cs="Arial"/>
                <w:b/>
                <w:sz w:val="20"/>
              </w:rPr>
              <w:t>Parámetros</w:t>
            </w:r>
          </w:p>
        </w:tc>
      </w:tr>
      <w:tr w:rsidR="00A575B0" w:rsidRPr="001802FF" w:rsidTr="00F031BC">
        <w:trPr>
          <w:trHeight w:val="504"/>
        </w:trPr>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1</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575B0" w:rsidRPr="001802FF" w:rsidRDefault="00A575B0" w:rsidP="00F031BC">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2.5 cm          Inferior: 2.</w:t>
            </w:r>
            <w:r>
              <w:rPr>
                <w:rFonts w:ascii="Tw Cen MT" w:hAnsi="Tw Cen MT" w:cs="Arial"/>
                <w:sz w:val="18"/>
                <w:szCs w:val="18"/>
              </w:rPr>
              <w:t>5</w:t>
            </w:r>
            <w:r w:rsidRPr="001802FF">
              <w:rPr>
                <w:rFonts w:ascii="Tw Cen MT" w:hAnsi="Tw Cen MT" w:cs="Arial"/>
                <w:sz w:val="18"/>
                <w:szCs w:val="18"/>
              </w:rPr>
              <w:t xml:space="preserve"> cm</w:t>
            </w:r>
          </w:p>
          <w:p w:rsidR="00A575B0" w:rsidRPr="001802FF" w:rsidRDefault="00A575B0" w:rsidP="00F031BC">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575B0" w:rsidRPr="001802FF" w:rsidTr="00F031BC">
        <w:trPr>
          <w:trHeight w:val="346"/>
        </w:trPr>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2</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Arial</w:t>
            </w:r>
          </w:p>
        </w:tc>
      </w:tr>
      <w:tr w:rsidR="00A575B0" w:rsidRPr="001802FF" w:rsidTr="00F031BC">
        <w:trPr>
          <w:trHeight w:val="699"/>
        </w:trPr>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3</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Normal:  Para el contenido en general</w:t>
            </w:r>
          </w:p>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Cursiva: Para el encabezado y pie de página</w:t>
            </w:r>
          </w:p>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575B0" w:rsidRPr="001802FF" w:rsidTr="00F031BC">
        <w:trPr>
          <w:trHeight w:val="700"/>
        </w:trPr>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4</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Automático:  Para el contenido en general</w:t>
            </w:r>
          </w:p>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 xml:space="preserve">Azul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las Consideraciones importantes (Ítem 3 del cuadro anterior)</w:t>
            </w:r>
          </w:p>
        </w:tc>
      </w:tr>
      <w:tr w:rsidR="00A575B0" w:rsidRPr="001802FF" w:rsidTr="00F031BC">
        <w:trPr>
          <w:trHeight w:val="1327"/>
        </w:trPr>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5</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575B0" w:rsidRPr="001802FF" w:rsidRDefault="00A575B0" w:rsidP="00F031BC">
            <w:pPr>
              <w:jc w:val="both"/>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rsidR="00A575B0" w:rsidRPr="001802FF" w:rsidRDefault="00A575B0" w:rsidP="00F031BC">
            <w:pPr>
              <w:jc w:val="both"/>
              <w:rPr>
                <w:rFonts w:ascii="Tw Cen MT" w:hAnsi="Tw Cen MT" w:cs="Arial"/>
                <w:sz w:val="18"/>
                <w:szCs w:val="18"/>
              </w:rPr>
            </w:pPr>
            <w:proofErr w:type="gramStart"/>
            <w:r w:rsidRPr="001802FF">
              <w:rPr>
                <w:rFonts w:ascii="Tw Cen MT" w:hAnsi="Tw Cen MT" w:cs="Arial"/>
                <w:sz w:val="18"/>
                <w:szCs w:val="18"/>
              </w:rPr>
              <w:t>1</w:t>
            </w:r>
            <w:r>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rsidR="00A575B0" w:rsidRPr="001802FF" w:rsidRDefault="00A575B0" w:rsidP="00F031BC">
            <w:pPr>
              <w:jc w:val="both"/>
              <w:rPr>
                <w:rFonts w:ascii="Tw Cen MT" w:hAnsi="Tw Cen MT" w:cs="Arial"/>
                <w:sz w:val="18"/>
                <w:szCs w:val="18"/>
              </w:rPr>
            </w:pPr>
            <w:proofErr w:type="gramStart"/>
            <w:r>
              <w:rPr>
                <w:rFonts w:ascii="Tw Cen MT" w:hAnsi="Tw Cen MT" w:cs="Arial"/>
                <w:sz w:val="18"/>
                <w:szCs w:val="18"/>
              </w:rPr>
              <w:t>10</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cuerpo del documento en general</w:t>
            </w:r>
          </w:p>
          <w:p w:rsidR="00A575B0" w:rsidRPr="001802FF" w:rsidRDefault="00A575B0" w:rsidP="00F031BC">
            <w:pPr>
              <w:jc w:val="both"/>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encabezado y pie de página</w:t>
            </w:r>
          </w:p>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 xml:space="preserve">  </w:t>
            </w:r>
            <w:proofErr w:type="gramStart"/>
            <w:r w:rsidRPr="001802FF">
              <w:rPr>
                <w:rFonts w:ascii="Tw Cen MT" w:hAnsi="Tw Cen MT" w:cs="Arial"/>
                <w:sz w:val="18"/>
                <w:szCs w:val="18"/>
              </w:rPr>
              <w:t>8 :</w:t>
            </w:r>
            <w:proofErr w:type="gramEnd"/>
            <w:r w:rsidRPr="001802FF">
              <w:rPr>
                <w:rFonts w:ascii="Tw Cen MT" w:hAnsi="Tw Cen MT" w:cs="Arial"/>
                <w:sz w:val="18"/>
                <w:szCs w:val="18"/>
              </w:rPr>
              <w:t xml:space="preserve">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575B0" w:rsidRPr="001802FF" w:rsidTr="00F031BC">
        <w:trPr>
          <w:trHeight w:val="504"/>
        </w:trPr>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6</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 xml:space="preserve">                    de los Capítulos)</w:t>
            </w:r>
          </w:p>
        </w:tc>
      </w:tr>
      <w:tr w:rsidR="00A575B0" w:rsidRPr="001802FF" w:rsidTr="00F031BC">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7</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Sencillo</w:t>
            </w:r>
          </w:p>
        </w:tc>
      </w:tr>
      <w:tr w:rsidR="00A575B0" w:rsidRPr="001802FF" w:rsidTr="00F031BC">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8</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575B0" w:rsidRPr="001802FF" w:rsidRDefault="00A575B0" w:rsidP="00F031BC">
            <w:pPr>
              <w:jc w:val="both"/>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rsidR="00A575B0" w:rsidRPr="001802FF" w:rsidRDefault="00A575B0" w:rsidP="00F031BC">
            <w:pPr>
              <w:jc w:val="both"/>
              <w:rPr>
                <w:rFonts w:ascii="Tw Cen MT" w:hAnsi="Tw Cen MT" w:cs="Arial"/>
                <w:sz w:val="18"/>
                <w:szCs w:val="18"/>
              </w:rPr>
            </w:pPr>
            <w:proofErr w:type="gramStart"/>
            <w:r w:rsidRPr="001802FF">
              <w:rPr>
                <w:rFonts w:ascii="Tw Cen MT" w:hAnsi="Tw Cen MT" w:cs="Arial"/>
                <w:sz w:val="18"/>
                <w:szCs w:val="18"/>
              </w:rPr>
              <w:t>Posterior :</w:t>
            </w:r>
            <w:proofErr w:type="gramEnd"/>
            <w:r w:rsidRPr="001802FF">
              <w:rPr>
                <w:rFonts w:ascii="Tw Cen MT" w:hAnsi="Tw Cen MT" w:cs="Arial"/>
                <w:sz w:val="18"/>
                <w:szCs w:val="18"/>
              </w:rPr>
              <w:t xml:space="preserve"> 0</w:t>
            </w:r>
          </w:p>
        </w:tc>
      </w:tr>
      <w:tr w:rsidR="00A575B0" w:rsidRPr="001802FF" w:rsidTr="00F031BC">
        <w:tc>
          <w:tcPr>
            <w:tcW w:w="527" w:type="dxa"/>
            <w:vAlign w:val="center"/>
          </w:tcPr>
          <w:p w:rsidR="00A575B0" w:rsidRPr="001802FF" w:rsidRDefault="00A575B0" w:rsidP="00F031BC">
            <w:pPr>
              <w:jc w:val="center"/>
              <w:rPr>
                <w:rFonts w:ascii="Tw Cen MT" w:hAnsi="Tw Cen MT" w:cs="Arial"/>
                <w:b/>
                <w:sz w:val="20"/>
              </w:rPr>
            </w:pPr>
            <w:r w:rsidRPr="001802FF">
              <w:rPr>
                <w:rFonts w:ascii="Tw Cen MT" w:hAnsi="Tw Cen MT" w:cs="Arial"/>
                <w:b/>
                <w:sz w:val="20"/>
              </w:rPr>
              <w:t>9</w:t>
            </w:r>
          </w:p>
        </w:tc>
        <w:tc>
          <w:tcPr>
            <w:tcW w:w="1651" w:type="dxa"/>
            <w:vAlign w:val="center"/>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Subrayado</w:t>
            </w:r>
          </w:p>
        </w:tc>
        <w:tc>
          <w:tcPr>
            <w:tcW w:w="6203" w:type="dxa"/>
          </w:tcPr>
          <w:p w:rsidR="00A575B0" w:rsidRPr="001802FF" w:rsidRDefault="00A575B0" w:rsidP="00F031BC">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575B0" w:rsidRDefault="00A575B0" w:rsidP="00A575B0">
      <w:pPr>
        <w:ind w:left="360"/>
        <w:jc w:val="both"/>
        <w:rPr>
          <w:rFonts w:ascii="Tw Cen MT" w:hAnsi="Tw Cen MT"/>
          <w:i/>
          <w:sz w:val="20"/>
        </w:rPr>
      </w:pPr>
    </w:p>
    <w:p w:rsidR="00A575B0" w:rsidRPr="00353A3C" w:rsidRDefault="00A575B0" w:rsidP="00A575B0">
      <w:pPr>
        <w:ind w:left="360"/>
        <w:jc w:val="both"/>
        <w:rPr>
          <w:rFonts w:ascii="Tw Cen MT" w:hAnsi="Tw Cen MT"/>
          <w:i/>
          <w:sz w:val="20"/>
        </w:rPr>
      </w:pPr>
    </w:p>
    <w:p w:rsidR="00A575B0" w:rsidRPr="00A62170" w:rsidRDefault="00A575B0" w:rsidP="00A575B0">
      <w:pPr>
        <w:ind w:left="360"/>
        <w:jc w:val="both"/>
        <w:rPr>
          <w:rFonts w:ascii="Tw Cen MT" w:hAnsi="Tw Cen MT" w:cs="Arial"/>
          <w:b/>
          <w:i/>
          <w:sz w:val="20"/>
        </w:rPr>
      </w:pPr>
      <w:r w:rsidRPr="00A62170">
        <w:rPr>
          <w:rFonts w:ascii="Tw Cen MT" w:hAnsi="Tw Cen MT" w:cs="Arial"/>
          <w:b/>
          <w:i/>
          <w:sz w:val="20"/>
        </w:rPr>
        <w:t>INSTRUCCIONES DE USO:</w:t>
      </w:r>
    </w:p>
    <w:p w:rsidR="00A575B0" w:rsidRPr="00353A3C" w:rsidRDefault="00A575B0" w:rsidP="00A575B0">
      <w:pPr>
        <w:ind w:left="360"/>
        <w:jc w:val="both"/>
        <w:rPr>
          <w:rFonts w:ascii="Tw Cen MT" w:hAnsi="Tw Cen MT"/>
          <w:i/>
          <w:sz w:val="20"/>
        </w:rPr>
      </w:pPr>
    </w:p>
    <w:p w:rsidR="00A575B0" w:rsidRDefault="00A575B0" w:rsidP="00A575B0">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Pr>
          <w:rFonts w:ascii="Tw Cen MT" w:hAnsi="Tw Cen MT" w:cs="Arial"/>
          <w:i/>
          <w:sz w:val="20"/>
        </w:rPr>
        <w:t>0</w:t>
      </w:r>
      <w:r w:rsidRPr="00A62170">
        <w:rPr>
          <w:rFonts w:ascii="Tw Cen MT" w:hAnsi="Tw Cen MT" w:cs="Arial"/>
          <w:i/>
          <w:sz w:val="20"/>
        </w:rPr>
        <w:t>, con estilo normal, sin formato de negrita y sin sombrear.</w:t>
      </w:r>
    </w:p>
    <w:p w:rsidR="00A575B0" w:rsidRPr="00A62170" w:rsidRDefault="00A575B0" w:rsidP="00A575B0">
      <w:pPr>
        <w:ind w:left="720"/>
        <w:jc w:val="both"/>
        <w:rPr>
          <w:rFonts w:ascii="Tw Cen MT" w:hAnsi="Tw Cen MT" w:cs="Arial"/>
          <w:i/>
          <w:sz w:val="20"/>
        </w:rPr>
      </w:pPr>
    </w:p>
    <w:p w:rsidR="00A575B0" w:rsidRPr="00886ABE" w:rsidRDefault="00A575B0" w:rsidP="00A575B0">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A575B0" w:rsidRDefault="00A575B0" w:rsidP="00A575B0">
      <w:pPr>
        <w:ind w:left="360"/>
        <w:jc w:val="both"/>
        <w:rPr>
          <w:rFonts w:ascii="Tw Cen MT" w:hAnsi="Tw Cen MT"/>
          <w:i/>
          <w:sz w:val="18"/>
        </w:rPr>
      </w:pPr>
    </w:p>
    <w:p w:rsidR="00A575B0" w:rsidRPr="00A62170" w:rsidRDefault="00A575B0" w:rsidP="00A575B0">
      <w:pPr>
        <w:ind w:left="360"/>
        <w:jc w:val="both"/>
        <w:rPr>
          <w:rFonts w:ascii="Tw Cen MT" w:hAnsi="Tw Cen MT"/>
          <w:i/>
          <w:sz w:val="18"/>
        </w:rPr>
      </w:pPr>
    </w:p>
    <w:p w:rsidR="00A575B0" w:rsidRDefault="00A575B0" w:rsidP="00A575B0">
      <w:pPr>
        <w:ind w:left="5760" w:firstLine="720"/>
        <w:jc w:val="both"/>
        <w:rPr>
          <w:rFonts w:ascii="Tw Cen MT" w:hAnsi="Tw Cen MT"/>
          <w:i/>
          <w:sz w:val="18"/>
        </w:rPr>
      </w:pPr>
    </w:p>
    <w:p w:rsidR="00A575B0" w:rsidRDefault="00A575B0" w:rsidP="00A575B0">
      <w:pPr>
        <w:ind w:left="5760"/>
        <w:jc w:val="right"/>
        <w:rPr>
          <w:rFonts w:ascii="Tw Cen MT" w:hAnsi="Tw Cen MT" w:cs="Arial"/>
          <w:i/>
          <w:sz w:val="20"/>
        </w:rPr>
      </w:pPr>
      <w:r w:rsidRPr="000B502B">
        <w:rPr>
          <w:rFonts w:ascii="Tw Cen MT" w:hAnsi="Tw Cen MT" w:cs="Arial"/>
          <w:i/>
          <w:sz w:val="20"/>
        </w:rPr>
        <w:t xml:space="preserve">Elaboradas en </w:t>
      </w:r>
      <w:r>
        <w:rPr>
          <w:rFonts w:ascii="Tw Cen MT" w:hAnsi="Tw Cen MT" w:cs="Arial"/>
          <w:i/>
          <w:sz w:val="20"/>
        </w:rPr>
        <w:t>enero</w:t>
      </w:r>
      <w:r w:rsidRPr="000B502B">
        <w:rPr>
          <w:rFonts w:ascii="Tw Cen MT" w:hAnsi="Tw Cen MT" w:cs="Arial"/>
          <w:i/>
          <w:sz w:val="20"/>
        </w:rPr>
        <w:t xml:space="preserve"> de 201</w:t>
      </w:r>
      <w:r>
        <w:rPr>
          <w:rFonts w:ascii="Tw Cen MT" w:hAnsi="Tw Cen MT" w:cs="Arial"/>
          <w:i/>
          <w:sz w:val="20"/>
        </w:rPr>
        <w:t>9</w:t>
      </w:r>
    </w:p>
    <w:p w:rsidR="00A575B0" w:rsidRDefault="00A575B0" w:rsidP="00A575B0">
      <w:pPr>
        <w:ind w:left="4536"/>
        <w:jc w:val="right"/>
        <w:rPr>
          <w:rFonts w:ascii="Tw Cen MT" w:hAnsi="Tw Cen MT"/>
          <w:i/>
          <w:sz w:val="20"/>
        </w:rPr>
      </w:pPr>
      <w:r w:rsidRPr="008876B5">
        <w:rPr>
          <w:rFonts w:ascii="Tw Cen MT" w:hAnsi="Tw Cen MT" w:cs="Arial"/>
          <w:i/>
          <w:sz w:val="20"/>
        </w:rPr>
        <w:t>Modificadas en junio y diciembre de 2019</w:t>
      </w:r>
      <w:r>
        <w:rPr>
          <w:rFonts w:ascii="Tw Cen MT" w:hAnsi="Tw Cen MT" w:cs="Arial"/>
          <w:i/>
          <w:sz w:val="20"/>
        </w:rPr>
        <w:t xml:space="preserve"> y julio de 2020</w:t>
      </w:r>
    </w:p>
    <w:p w:rsidR="00A575B0" w:rsidRPr="0038693E" w:rsidRDefault="00A575B0" w:rsidP="00A575B0">
      <w:pPr>
        <w:jc w:val="both"/>
        <w:rPr>
          <w:rFonts w:ascii="Arial" w:hAnsi="Arial" w:cs="Arial"/>
          <w:sz w:val="20"/>
        </w:rPr>
      </w:pPr>
    </w:p>
    <w:p w:rsidR="00A575B0" w:rsidRDefault="00A575B0" w:rsidP="00A575B0">
      <w:pPr>
        <w:jc w:val="both"/>
        <w:rPr>
          <w:rFonts w:ascii="Arial" w:hAnsi="Arial" w:cs="Arial"/>
          <w:sz w:val="20"/>
        </w:rPr>
        <w:sectPr w:rsidR="00A575B0" w:rsidSect="00F031BC">
          <w:headerReference w:type="even" r:id="rId14"/>
          <w:headerReference w:type="default" r:id="rId15"/>
          <w:footerReference w:type="default" r:id="rId16"/>
          <w:pgSz w:w="11907" w:h="16839" w:code="9"/>
          <w:pgMar w:top="1418" w:right="1418" w:bottom="1134" w:left="1418" w:header="567" w:footer="567" w:gutter="0"/>
          <w:pgNumType w:start="1"/>
          <w:cols w:space="720"/>
          <w:docGrid w:linePitch="360"/>
        </w:sect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CD5328" w:rsidRDefault="00A575B0" w:rsidP="00A575B0">
      <w:pPr>
        <w:widowControl w:val="0"/>
        <w:jc w:val="center"/>
        <w:rPr>
          <w:rFonts w:ascii="Arial" w:hAnsi="Arial" w:cs="Arial"/>
          <w:b/>
          <w:color w:val="D34817"/>
          <w:sz w:val="32"/>
          <w:szCs w:val="48"/>
        </w:rPr>
      </w:pPr>
      <w:r w:rsidRPr="00CD5328">
        <w:rPr>
          <w:rFonts w:ascii="Arial" w:hAnsi="Arial" w:cs="Arial"/>
          <w:b/>
          <w:color w:val="D34817"/>
          <w:sz w:val="32"/>
          <w:szCs w:val="48"/>
          <w:lang w:val="es-ES"/>
        </w:rPr>
        <w:t xml:space="preserve">BASES ESTÁNDAR DE LICITACIÓN PÚBLICA PARA LA CONTRATACIÓN DE </w:t>
      </w:r>
      <w:r>
        <w:rPr>
          <w:rFonts w:ascii="Arial" w:hAnsi="Arial" w:cs="Arial"/>
          <w:b/>
          <w:color w:val="D34817"/>
          <w:sz w:val="32"/>
          <w:szCs w:val="48"/>
          <w:lang w:val="es-ES"/>
        </w:rPr>
        <w:t>LA EJECUCIÓN DE OBRAS</w:t>
      </w:r>
      <w:r w:rsidRPr="00C86FD9">
        <w:rPr>
          <w:rFonts w:ascii="Arial" w:hAnsi="Arial" w:cs="Arial"/>
          <w:b/>
          <w:color w:val="D34817"/>
          <w:sz w:val="32"/>
          <w:szCs w:val="48"/>
          <w:vertAlign w:val="superscript"/>
          <w:lang w:val="es-ES"/>
        </w:rPr>
        <w:footnoteReference w:id="1"/>
      </w: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Default="00A575B0" w:rsidP="00A575B0">
      <w:pPr>
        <w:widowControl w:val="0"/>
        <w:jc w:val="center"/>
        <w:rPr>
          <w:rFonts w:ascii="Arial" w:hAnsi="Arial" w:cs="Arial"/>
          <w:b/>
          <w:sz w:val="32"/>
        </w:rPr>
      </w:pPr>
      <w:r w:rsidRPr="00CD5328">
        <w:rPr>
          <w:rFonts w:ascii="Arial" w:hAnsi="Arial" w:cs="Arial"/>
          <w:b/>
          <w:sz w:val="32"/>
        </w:rPr>
        <w:t xml:space="preserve">LICITACIÓN PÚBLICA </w:t>
      </w:r>
      <w:proofErr w:type="spellStart"/>
      <w:r w:rsidRPr="00CD5328">
        <w:rPr>
          <w:rFonts w:ascii="Arial" w:hAnsi="Arial" w:cs="Arial"/>
          <w:b/>
          <w:sz w:val="32"/>
        </w:rPr>
        <w:t>Nº</w:t>
      </w:r>
      <w:proofErr w:type="spellEnd"/>
      <w:r>
        <w:rPr>
          <w:rFonts w:ascii="Arial" w:hAnsi="Arial" w:cs="Arial"/>
          <w:b/>
          <w:sz w:val="32"/>
        </w:rPr>
        <w:t xml:space="preserve"> </w:t>
      </w:r>
    </w:p>
    <w:p w:rsidR="00A575B0" w:rsidRDefault="00A575B0" w:rsidP="00A575B0">
      <w:pPr>
        <w:widowControl w:val="0"/>
        <w:jc w:val="center"/>
        <w:rPr>
          <w:rFonts w:ascii="Arial" w:hAnsi="Arial" w:cs="Arial"/>
          <w:b/>
          <w:sz w:val="32"/>
        </w:rPr>
      </w:pPr>
      <w:r>
        <w:rPr>
          <w:rFonts w:ascii="Arial" w:hAnsi="Arial" w:cs="Arial"/>
          <w:b/>
          <w:sz w:val="32"/>
        </w:rPr>
        <w:t>004-2020-CS/MVES</w:t>
      </w:r>
    </w:p>
    <w:p w:rsidR="00A575B0" w:rsidRPr="00290C62" w:rsidRDefault="00A575B0" w:rsidP="00A575B0">
      <w:pPr>
        <w:widowControl w:val="0"/>
        <w:jc w:val="center"/>
        <w:rPr>
          <w:rFonts w:ascii="Arial" w:hAnsi="Arial" w:cs="Arial"/>
          <w:sz w:val="18"/>
        </w:rPr>
      </w:pPr>
      <w:r>
        <w:rPr>
          <w:rFonts w:ascii="Arial" w:hAnsi="Arial" w:cs="Arial"/>
          <w:b/>
          <w:sz w:val="32"/>
        </w:rPr>
        <w:t>Primera convocatoria</w:t>
      </w:r>
    </w:p>
    <w:p w:rsidR="00A575B0" w:rsidRPr="00CD5328"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center"/>
        <w:rPr>
          <w:rFonts w:ascii="Arial" w:hAnsi="Arial" w:cs="Arial"/>
          <w:color w:val="auto"/>
          <w:sz w:val="16"/>
          <w:lang w:val="es-ES"/>
        </w:rPr>
      </w:pPr>
      <w:r w:rsidRPr="00CD5328">
        <w:rPr>
          <w:rFonts w:ascii="Arial" w:hAnsi="Arial" w:cs="Arial"/>
          <w:b/>
          <w:sz w:val="32"/>
        </w:rPr>
        <w:t xml:space="preserve">CONTRATACIÓN DE </w:t>
      </w:r>
      <w:r>
        <w:rPr>
          <w:rFonts w:ascii="Arial" w:hAnsi="Arial" w:cs="Arial"/>
          <w:b/>
          <w:sz w:val="32"/>
        </w:rPr>
        <w:t>LA EJECUCIÓN DE LA OBRA:</w:t>
      </w:r>
    </w:p>
    <w:p w:rsidR="00A575B0" w:rsidRPr="00290C62" w:rsidRDefault="00A575B0" w:rsidP="00A575B0">
      <w:pPr>
        <w:widowControl w:val="0"/>
        <w:jc w:val="center"/>
        <w:rPr>
          <w:rFonts w:ascii="Arial" w:hAnsi="Arial" w:cs="Arial"/>
          <w:b/>
          <w:sz w:val="32"/>
        </w:rPr>
      </w:pPr>
      <w:bookmarkStart w:id="0" w:name="_Hlk48304721"/>
      <w:r w:rsidRPr="00290C62">
        <w:rPr>
          <w:rFonts w:ascii="Arial" w:hAnsi="Arial" w:cs="Arial"/>
          <w:b/>
          <w:sz w:val="32"/>
        </w:rPr>
        <w:t xml:space="preserve">“Ejecución de dos (02) obras en el distrito de Villa El Salvador, específicamente en tramos de las Avenidas Juan Velasco Alvarado y José Carlos </w:t>
      </w:r>
      <w:proofErr w:type="spellStart"/>
      <w:r w:rsidRPr="00290C62">
        <w:rPr>
          <w:rFonts w:ascii="Arial" w:hAnsi="Arial" w:cs="Arial"/>
          <w:b/>
          <w:sz w:val="32"/>
        </w:rPr>
        <w:t>Mareategui</w:t>
      </w:r>
      <w:proofErr w:type="spellEnd"/>
      <w:r w:rsidRPr="00290C62">
        <w:rPr>
          <w:rFonts w:ascii="Arial" w:hAnsi="Arial" w:cs="Arial"/>
          <w:b/>
          <w:sz w:val="32"/>
        </w:rPr>
        <w:t>”</w:t>
      </w:r>
      <w:bookmarkEnd w:id="0"/>
      <w:r w:rsidRPr="00290C62">
        <w:rPr>
          <w:rFonts w:ascii="Arial" w:hAnsi="Arial" w:cs="Arial"/>
          <w:b/>
          <w:sz w:val="32"/>
        </w:rPr>
        <w:t>,</w:t>
      </w: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3B3389" w:rsidRDefault="00A575B0" w:rsidP="00A575B0">
      <w:pPr>
        <w:widowControl w:val="0"/>
        <w:ind w:left="720" w:hanging="720"/>
        <w:jc w:val="both"/>
        <w:rPr>
          <w:rFonts w:ascii="Arial" w:hAnsi="Arial" w:cs="Arial"/>
          <w:sz w:val="20"/>
        </w:rPr>
      </w:pPr>
      <w:r w:rsidRPr="00CD5328">
        <w:rPr>
          <w:rFonts w:ascii="Arial" w:hAnsi="Arial" w:cs="Arial"/>
          <w:sz w:val="20"/>
        </w:rPr>
        <w:br w:type="page"/>
      </w: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Default="00A575B0" w:rsidP="00A575B0">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rsidR="00A575B0" w:rsidRPr="00391CBB" w:rsidRDefault="00A575B0" w:rsidP="00A575B0">
      <w:pPr>
        <w:widowControl w:val="0"/>
        <w:autoSpaceDE w:val="0"/>
        <w:autoSpaceDN w:val="0"/>
        <w:adjustRightInd w:val="0"/>
        <w:ind w:left="477"/>
        <w:jc w:val="both"/>
        <w:rPr>
          <w:rFonts w:ascii="Arial" w:hAnsi="Arial" w:cs="Arial"/>
          <w:sz w:val="20"/>
        </w:rPr>
      </w:pPr>
    </w:p>
    <w:p w:rsidR="00A575B0" w:rsidRPr="00391CBB" w:rsidRDefault="00A575B0" w:rsidP="00A575B0">
      <w:pPr>
        <w:widowControl w:val="0"/>
        <w:autoSpaceDE w:val="0"/>
        <w:autoSpaceDN w:val="0"/>
        <w:adjustRightInd w:val="0"/>
        <w:ind w:left="477"/>
        <w:jc w:val="both"/>
        <w:rPr>
          <w:rFonts w:ascii="Arial" w:hAnsi="Arial" w:cs="Arial"/>
          <w:sz w:val="20"/>
        </w:rPr>
      </w:pPr>
    </w:p>
    <w:p w:rsidR="00A575B0" w:rsidRPr="00391CBB" w:rsidRDefault="00A575B0" w:rsidP="00A575B0">
      <w:pPr>
        <w:widowControl w:val="0"/>
        <w:autoSpaceDE w:val="0"/>
        <w:autoSpaceDN w:val="0"/>
        <w:adjustRightInd w:val="0"/>
        <w:ind w:left="477"/>
        <w:jc w:val="both"/>
        <w:rPr>
          <w:rFonts w:ascii="Arial" w:hAnsi="Arial" w:cs="Arial"/>
          <w:sz w:val="20"/>
        </w:rPr>
      </w:pPr>
    </w:p>
    <w:p w:rsidR="00A575B0" w:rsidRPr="00253F42" w:rsidRDefault="00A575B0" w:rsidP="00A575B0">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A575B0" w:rsidRPr="00253F42" w:rsidRDefault="00A575B0" w:rsidP="00A575B0">
      <w:pPr>
        <w:widowControl w:val="0"/>
        <w:autoSpaceDE w:val="0"/>
        <w:autoSpaceDN w:val="0"/>
        <w:adjustRightInd w:val="0"/>
        <w:ind w:left="477"/>
        <w:jc w:val="both"/>
        <w:rPr>
          <w:rFonts w:ascii="Arial" w:hAnsi="Arial" w:cs="Arial"/>
          <w:sz w:val="20"/>
        </w:rPr>
      </w:pPr>
    </w:p>
    <w:p w:rsidR="00A575B0" w:rsidRPr="00253F42" w:rsidRDefault="00A575B0" w:rsidP="00A575B0">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A575B0" w:rsidRPr="00253F42" w:rsidRDefault="00A575B0" w:rsidP="00A575B0">
      <w:pPr>
        <w:widowControl w:val="0"/>
        <w:autoSpaceDE w:val="0"/>
        <w:autoSpaceDN w:val="0"/>
        <w:adjustRightInd w:val="0"/>
        <w:ind w:left="477"/>
        <w:jc w:val="both"/>
        <w:rPr>
          <w:rFonts w:ascii="Arial" w:hAnsi="Arial" w:cs="Arial"/>
          <w:sz w:val="20"/>
        </w:rPr>
      </w:pPr>
    </w:p>
    <w:p w:rsidR="00A575B0" w:rsidRPr="00253F42" w:rsidRDefault="00A575B0" w:rsidP="00A575B0">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w:t>
      </w:r>
      <w:proofErr w:type="spellStart"/>
      <w:r w:rsidRPr="00253F42">
        <w:rPr>
          <w:rFonts w:ascii="Arial" w:hAnsi="Arial" w:cs="Arial"/>
          <w:sz w:val="20"/>
        </w:rPr>
        <w:t>N°</w:t>
      </w:r>
      <w:proofErr w:type="spellEnd"/>
      <w:r w:rsidRPr="00253F42">
        <w:rPr>
          <w:rFonts w:ascii="Arial" w:hAnsi="Arial" w:cs="Arial"/>
          <w:sz w:val="20"/>
        </w:rPr>
        <w:t xml:space="preserve"> 1034, "Ley de Represión de Conductas Anticompetitivas", o norma que la sustituya, así como las demás normas de la materia.</w:t>
      </w:r>
    </w:p>
    <w:p w:rsidR="00A575B0" w:rsidRPr="00253F42" w:rsidRDefault="00A575B0" w:rsidP="00A575B0">
      <w:pPr>
        <w:widowControl w:val="0"/>
        <w:autoSpaceDE w:val="0"/>
        <w:autoSpaceDN w:val="0"/>
        <w:adjustRightInd w:val="0"/>
        <w:ind w:left="477"/>
        <w:jc w:val="both"/>
        <w:rPr>
          <w:rFonts w:ascii="Arial" w:hAnsi="Arial" w:cs="Arial"/>
          <w:sz w:val="20"/>
        </w:rPr>
      </w:pPr>
    </w:p>
    <w:p w:rsidR="00A575B0" w:rsidRPr="003A247A" w:rsidRDefault="00A575B0" w:rsidP="00A575B0">
      <w:pPr>
        <w:widowControl w:val="0"/>
        <w:autoSpaceDE w:val="0"/>
        <w:autoSpaceDN w:val="0"/>
        <w:adjustRightInd w:val="0"/>
        <w:ind w:left="477"/>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rsidR="00A575B0" w:rsidRPr="00391CBB"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Pr="007B2BEA" w:rsidRDefault="00A575B0" w:rsidP="00A575B0">
      <w:pPr>
        <w:rPr>
          <w:rFonts w:ascii="Arial" w:hAnsi="Arial" w:cs="Arial"/>
          <w:sz w:val="20"/>
        </w:rPr>
      </w:pPr>
    </w:p>
    <w:p w:rsidR="00A575B0" w:rsidRDefault="00A575B0" w:rsidP="00A575B0">
      <w:pPr>
        <w:rPr>
          <w:rFonts w:ascii="Arial" w:hAnsi="Arial" w:cs="Arial"/>
          <w:b/>
          <w:sz w:val="20"/>
          <w:u w:val="single"/>
        </w:rPr>
      </w:pPr>
      <w:r>
        <w:rPr>
          <w:rFonts w:ascii="Arial" w:hAnsi="Arial" w:cs="Arial"/>
          <w:b/>
          <w:sz w:val="20"/>
          <w:u w:val="single"/>
        </w:rPr>
        <w:br w:type="page"/>
      </w:r>
    </w:p>
    <w:p w:rsidR="00A575B0" w:rsidRPr="00391CBB"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391CBB" w:rsidRDefault="00A575B0" w:rsidP="00A575B0">
      <w:pPr>
        <w:widowControl w:val="0"/>
        <w:jc w:val="both"/>
        <w:rPr>
          <w:rFonts w:ascii="Arial" w:hAnsi="Arial" w:cs="Arial"/>
          <w:sz w:val="20"/>
        </w:rPr>
      </w:pPr>
    </w:p>
    <w:p w:rsidR="00A575B0" w:rsidRPr="00CD5328" w:rsidRDefault="00A575B0" w:rsidP="00A575B0">
      <w:pPr>
        <w:widowControl w:val="0"/>
        <w:jc w:val="center"/>
        <w:rPr>
          <w:rFonts w:ascii="Arial" w:hAnsi="Arial" w:cs="Arial"/>
          <w:b/>
          <w:sz w:val="32"/>
          <w:u w:val="single"/>
        </w:rPr>
      </w:pPr>
      <w:r w:rsidRPr="00CD5328">
        <w:rPr>
          <w:rFonts w:ascii="Arial" w:hAnsi="Arial" w:cs="Arial"/>
          <w:b/>
          <w:sz w:val="32"/>
          <w:u w:val="single"/>
        </w:rPr>
        <w:t>SECCIÓN GENERAL</w:t>
      </w:r>
    </w:p>
    <w:p w:rsidR="00A575B0" w:rsidRPr="00CD5328" w:rsidRDefault="00A575B0" w:rsidP="00A575B0">
      <w:pPr>
        <w:pStyle w:val="Prrafodelista"/>
        <w:widowControl w:val="0"/>
        <w:ind w:left="360"/>
        <w:jc w:val="center"/>
        <w:rPr>
          <w:rFonts w:ascii="Arial" w:hAnsi="Arial" w:cs="Arial"/>
          <w:sz w:val="24"/>
        </w:rPr>
      </w:pPr>
    </w:p>
    <w:p w:rsidR="00A575B0" w:rsidRPr="00CD5328" w:rsidRDefault="00A575B0" w:rsidP="00A575B0">
      <w:pPr>
        <w:pStyle w:val="Prrafodelista"/>
        <w:widowControl w:val="0"/>
        <w:ind w:left="360"/>
        <w:jc w:val="center"/>
        <w:rPr>
          <w:rFonts w:ascii="Arial" w:hAnsi="Arial" w:cs="Arial"/>
          <w:sz w:val="24"/>
        </w:rPr>
      </w:pPr>
    </w:p>
    <w:p w:rsidR="00A575B0" w:rsidRPr="00CD5328" w:rsidRDefault="00A575B0" w:rsidP="00A575B0">
      <w:pPr>
        <w:pStyle w:val="Prrafodelista"/>
        <w:widowControl w:val="0"/>
        <w:ind w:left="360"/>
        <w:jc w:val="center"/>
        <w:rPr>
          <w:rFonts w:ascii="Arial" w:hAnsi="Arial" w:cs="Arial"/>
          <w:sz w:val="24"/>
        </w:rPr>
      </w:pPr>
    </w:p>
    <w:p w:rsidR="00A575B0" w:rsidRPr="00CD5328" w:rsidRDefault="00A575B0" w:rsidP="00A575B0">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Pr>
          <w:rFonts w:ascii="Arial" w:hAnsi="Arial" w:cs="Arial"/>
          <w:b/>
          <w:sz w:val="32"/>
        </w:rPr>
        <w:t>DIMIENTO</w:t>
      </w:r>
      <w:r w:rsidRPr="00CD5328">
        <w:rPr>
          <w:rFonts w:ascii="Arial" w:hAnsi="Arial" w:cs="Arial"/>
          <w:b/>
          <w:sz w:val="32"/>
        </w:rPr>
        <w:t xml:space="preserve"> DE SELECCIÓN</w:t>
      </w:r>
    </w:p>
    <w:p w:rsidR="00A575B0" w:rsidRPr="00CD5328" w:rsidRDefault="00A575B0" w:rsidP="00A575B0">
      <w:pPr>
        <w:widowControl w:val="0"/>
        <w:ind w:left="360"/>
        <w:jc w:val="center"/>
        <w:rPr>
          <w:rFonts w:ascii="Arial" w:hAnsi="Arial" w:cs="Arial"/>
          <w:sz w:val="18"/>
        </w:rPr>
      </w:pPr>
    </w:p>
    <w:p w:rsidR="00A575B0" w:rsidRPr="00CD5328" w:rsidRDefault="00A575B0" w:rsidP="00A575B0">
      <w:pPr>
        <w:widowControl w:val="0"/>
        <w:ind w:left="360"/>
        <w:jc w:val="center"/>
        <w:rPr>
          <w:rFonts w:ascii="Arial" w:hAnsi="Arial" w:cs="Arial"/>
          <w:sz w:val="18"/>
        </w:rPr>
      </w:pPr>
    </w:p>
    <w:p w:rsidR="00A575B0" w:rsidRPr="00CD5328" w:rsidRDefault="00A575B0" w:rsidP="00A575B0">
      <w:pPr>
        <w:widowControl w:val="0"/>
        <w:ind w:left="360"/>
        <w:jc w:val="center"/>
        <w:rPr>
          <w:rFonts w:ascii="Arial" w:hAnsi="Arial" w:cs="Arial"/>
          <w:sz w:val="18"/>
        </w:rPr>
      </w:pPr>
    </w:p>
    <w:p w:rsidR="00A575B0" w:rsidRPr="00CD5328" w:rsidRDefault="00A575B0" w:rsidP="00A575B0">
      <w:pPr>
        <w:widowControl w:val="0"/>
        <w:ind w:left="360"/>
        <w:jc w:val="center"/>
        <w:rPr>
          <w:rFonts w:ascii="Arial" w:hAnsi="Arial" w:cs="Arial"/>
          <w:sz w:val="18"/>
        </w:rPr>
      </w:pPr>
      <w:r w:rsidRPr="00CD5328">
        <w:rPr>
          <w:rFonts w:ascii="Arial" w:hAnsi="Arial" w:cs="Arial"/>
          <w:sz w:val="16"/>
        </w:rPr>
        <w:t>(ESTA SECCIÓN NO DEBE SER MODIFICADA EN NINGÚN EXTREMO, BAJO SANCIÓN DE NULIDAD)</w:t>
      </w:r>
    </w:p>
    <w:p w:rsidR="00A575B0" w:rsidRDefault="00A575B0" w:rsidP="00A575B0">
      <w:pPr>
        <w:widowControl w:val="0"/>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A575B0" w:rsidRPr="00CD5328" w:rsidTr="00F031BC">
        <w:trPr>
          <w:trHeight w:val="600"/>
        </w:trPr>
        <w:tc>
          <w:tcPr>
            <w:tcW w:w="8813" w:type="dxa"/>
          </w:tcPr>
          <w:p w:rsidR="00A575B0" w:rsidRPr="00CD5328" w:rsidRDefault="00A575B0" w:rsidP="00F031BC">
            <w:pPr>
              <w:pStyle w:val="Prrafodelista"/>
              <w:widowControl w:val="0"/>
              <w:ind w:left="360"/>
              <w:jc w:val="center"/>
              <w:rPr>
                <w:rFonts w:ascii="Arial" w:hAnsi="Arial" w:cs="Arial"/>
                <w:b/>
                <w:sz w:val="12"/>
              </w:rPr>
            </w:pPr>
          </w:p>
          <w:p w:rsidR="00A575B0" w:rsidRPr="00CD5328" w:rsidRDefault="00A575B0" w:rsidP="00F031BC">
            <w:pPr>
              <w:pStyle w:val="Prrafodelista"/>
              <w:widowControl w:val="0"/>
              <w:ind w:left="0"/>
              <w:jc w:val="center"/>
              <w:rPr>
                <w:rFonts w:ascii="Arial" w:hAnsi="Arial" w:cs="Arial"/>
              </w:rPr>
            </w:pPr>
            <w:r w:rsidRPr="00CD5328">
              <w:rPr>
                <w:rFonts w:ascii="Arial" w:hAnsi="Arial" w:cs="Arial"/>
                <w:b/>
              </w:rPr>
              <w:t>CAPÍTULO I</w:t>
            </w:r>
          </w:p>
          <w:p w:rsidR="00A575B0" w:rsidRPr="00CD5328" w:rsidRDefault="00A575B0" w:rsidP="00F031BC">
            <w:pPr>
              <w:widowControl w:val="0"/>
              <w:jc w:val="center"/>
              <w:rPr>
                <w:rFonts w:ascii="Arial" w:hAnsi="Arial" w:cs="Arial"/>
                <w:b/>
                <w:szCs w:val="22"/>
              </w:rPr>
            </w:pPr>
            <w:r w:rsidRPr="00CD5328">
              <w:rPr>
                <w:rFonts w:ascii="Arial" w:hAnsi="Arial" w:cs="Arial"/>
                <w:b/>
                <w:szCs w:val="22"/>
              </w:rPr>
              <w:t>ETAPAS DEL PROCE</w:t>
            </w:r>
            <w:r>
              <w:rPr>
                <w:rFonts w:ascii="Arial" w:hAnsi="Arial" w:cs="Arial"/>
                <w:b/>
                <w:szCs w:val="22"/>
              </w:rPr>
              <w:t>DIMIENTO</w:t>
            </w:r>
            <w:r w:rsidRPr="00CD5328">
              <w:rPr>
                <w:rFonts w:ascii="Arial" w:hAnsi="Arial" w:cs="Arial"/>
                <w:b/>
                <w:szCs w:val="22"/>
              </w:rPr>
              <w:t xml:space="preserve"> DE SELECCIÓN</w:t>
            </w:r>
          </w:p>
          <w:p w:rsidR="00A575B0" w:rsidRPr="00CD5328" w:rsidRDefault="00A575B0" w:rsidP="00F031BC">
            <w:pPr>
              <w:widowControl w:val="0"/>
              <w:jc w:val="center"/>
              <w:rPr>
                <w:rFonts w:ascii="Arial" w:hAnsi="Arial" w:cs="Arial"/>
                <w:sz w:val="6"/>
              </w:rPr>
            </w:pPr>
          </w:p>
        </w:tc>
      </w:tr>
    </w:tbl>
    <w:p w:rsidR="00A575B0" w:rsidRPr="00575F18" w:rsidRDefault="00A575B0" w:rsidP="00A575B0">
      <w:pPr>
        <w:widowControl w:val="0"/>
        <w:ind w:left="142"/>
        <w:jc w:val="both"/>
        <w:rPr>
          <w:rFonts w:ascii="Arial" w:hAnsi="Arial" w:cs="Arial"/>
          <w:sz w:val="20"/>
        </w:rPr>
      </w:pPr>
    </w:p>
    <w:p w:rsidR="00A575B0" w:rsidRPr="00575F18" w:rsidRDefault="00A575B0" w:rsidP="00A575B0">
      <w:pPr>
        <w:widowControl w:val="0"/>
        <w:tabs>
          <w:tab w:val="center" w:pos="7248"/>
          <w:tab w:val="right" w:pos="11667"/>
        </w:tabs>
        <w:ind w:left="142"/>
        <w:jc w:val="both"/>
        <w:rPr>
          <w:rFonts w:ascii="Arial" w:hAnsi="Arial" w:cs="Arial"/>
          <w:sz w:val="20"/>
          <w:u w:val="single"/>
        </w:rPr>
      </w:pPr>
    </w:p>
    <w:p w:rsidR="00A575B0" w:rsidRPr="00575F18" w:rsidRDefault="00A575B0" w:rsidP="00A575B0">
      <w:pPr>
        <w:pStyle w:val="WW-Textosinformato"/>
        <w:widowControl w:val="0"/>
        <w:tabs>
          <w:tab w:val="center" w:pos="6363"/>
          <w:tab w:val="right" w:pos="10782"/>
        </w:tabs>
        <w:ind w:left="142"/>
        <w:jc w:val="both"/>
        <w:rPr>
          <w:rFonts w:ascii="Arial" w:hAnsi="Arial" w:cs="Arial"/>
          <w:sz w:val="18"/>
          <w:u w:val="single"/>
          <w:lang w:val="es-ES_tradnl"/>
        </w:rPr>
      </w:pPr>
    </w:p>
    <w:p w:rsidR="00A575B0" w:rsidRPr="00B3096B" w:rsidRDefault="00A575B0" w:rsidP="00A575B0">
      <w:pPr>
        <w:pStyle w:val="WW-Textosinformato"/>
        <w:widowControl w:val="0"/>
        <w:numPr>
          <w:ilvl w:val="1"/>
          <w:numId w:val="8"/>
        </w:numPr>
        <w:ind w:left="709" w:hanging="567"/>
        <w:jc w:val="both"/>
        <w:rPr>
          <w:rFonts w:ascii="Arial" w:hAnsi="Arial" w:cs="Arial"/>
          <w:b/>
          <w:lang w:val="es-ES_tradnl"/>
        </w:rPr>
      </w:pPr>
      <w:r w:rsidRPr="00B3096B">
        <w:rPr>
          <w:rFonts w:ascii="Arial" w:hAnsi="Arial" w:cs="Arial"/>
          <w:b/>
          <w:lang w:val="es-ES_tradnl"/>
        </w:rPr>
        <w:t>REFERENCIAS</w:t>
      </w:r>
    </w:p>
    <w:p w:rsidR="00A575B0" w:rsidRPr="00B3096B" w:rsidRDefault="00A575B0" w:rsidP="00A575B0">
      <w:pPr>
        <w:widowControl w:val="0"/>
        <w:ind w:left="705"/>
        <w:jc w:val="both"/>
        <w:rPr>
          <w:rFonts w:ascii="Arial" w:hAnsi="Arial" w:cs="Arial"/>
          <w:strike/>
          <w:highlight w:val="yellow"/>
        </w:rPr>
      </w:pPr>
    </w:p>
    <w:p w:rsidR="00A575B0" w:rsidRPr="006304EA" w:rsidRDefault="00A575B0" w:rsidP="00A575B0">
      <w:pPr>
        <w:widowControl w:val="0"/>
        <w:ind w:left="709"/>
        <w:jc w:val="both"/>
        <w:rPr>
          <w:rFonts w:ascii="Arial" w:hAnsi="Arial" w:cs="Arial"/>
          <w:color w:val="auto"/>
          <w:sz w:val="20"/>
        </w:rPr>
      </w:pPr>
      <w:r w:rsidRPr="006304EA">
        <w:rPr>
          <w:rFonts w:ascii="Arial" w:hAnsi="Arial" w:cs="Arial"/>
          <w:sz w:val="20"/>
        </w:rPr>
        <w:t xml:space="preserve">Cuando en el presente documento se mencione la palabra Ley, se entiende que se está haciendo referencia a la Ley </w:t>
      </w:r>
      <w:proofErr w:type="spellStart"/>
      <w:r w:rsidRPr="006304EA">
        <w:rPr>
          <w:rFonts w:ascii="Arial" w:hAnsi="Arial" w:cs="Arial"/>
          <w:sz w:val="20"/>
        </w:rPr>
        <w:t>N°</w:t>
      </w:r>
      <w:proofErr w:type="spellEnd"/>
      <w:r w:rsidRPr="006304EA">
        <w:rPr>
          <w:rFonts w:ascii="Arial" w:hAnsi="Arial" w:cs="Arial"/>
          <w:sz w:val="20"/>
        </w:rPr>
        <w:t xml:space="preserve"> 30225, Ley de </w:t>
      </w:r>
      <w:r w:rsidRPr="006304EA">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proofErr w:type="spellStart"/>
      <w:r w:rsidRPr="006304EA">
        <w:rPr>
          <w:rFonts w:ascii="Arial" w:hAnsi="Arial" w:cs="Arial"/>
          <w:color w:val="auto"/>
          <w:sz w:val="20"/>
        </w:rPr>
        <w:t>N°</w:t>
      </w:r>
      <w:proofErr w:type="spellEnd"/>
      <w:r w:rsidRPr="006304EA">
        <w:rPr>
          <w:rFonts w:ascii="Arial" w:hAnsi="Arial" w:cs="Arial"/>
          <w:color w:val="auto"/>
          <w:sz w:val="20"/>
        </w:rPr>
        <w:t xml:space="preserve"> 344-2018-EF.</w:t>
      </w:r>
    </w:p>
    <w:p w:rsidR="00A575B0" w:rsidRPr="006304EA" w:rsidRDefault="00A575B0" w:rsidP="00A575B0">
      <w:pPr>
        <w:widowControl w:val="0"/>
        <w:ind w:left="709"/>
        <w:jc w:val="both"/>
        <w:rPr>
          <w:rFonts w:ascii="Arial" w:hAnsi="Arial" w:cs="Arial"/>
        </w:rPr>
      </w:pPr>
    </w:p>
    <w:p w:rsidR="00A575B0" w:rsidRPr="006304EA" w:rsidRDefault="00A575B0" w:rsidP="00A575B0">
      <w:pPr>
        <w:widowControl w:val="0"/>
        <w:ind w:left="709"/>
        <w:jc w:val="both"/>
        <w:rPr>
          <w:rFonts w:ascii="Arial" w:hAnsi="Arial" w:cs="Arial"/>
          <w:color w:val="auto"/>
          <w:sz w:val="20"/>
        </w:rPr>
      </w:pPr>
      <w:r w:rsidRPr="006304EA">
        <w:rPr>
          <w:rFonts w:ascii="Arial" w:hAnsi="Arial" w:cs="Arial"/>
          <w:color w:val="auto"/>
          <w:sz w:val="20"/>
        </w:rPr>
        <w:t>Las referidas normas incluyen sus respectivas modificaciones, de ser el caso.</w:t>
      </w:r>
    </w:p>
    <w:p w:rsidR="00A575B0" w:rsidRPr="006304EA" w:rsidRDefault="00A575B0" w:rsidP="00A575B0">
      <w:pPr>
        <w:pStyle w:val="WW-Textosinformato"/>
        <w:widowControl w:val="0"/>
        <w:ind w:left="720"/>
        <w:jc w:val="both"/>
        <w:rPr>
          <w:rFonts w:ascii="Arial" w:hAnsi="Arial" w:cs="Arial"/>
          <w:b/>
        </w:rPr>
      </w:pPr>
    </w:p>
    <w:p w:rsidR="00A575B0" w:rsidRPr="006304EA" w:rsidRDefault="00A575B0" w:rsidP="00A575B0">
      <w:pPr>
        <w:pStyle w:val="WW-Textosinformato"/>
        <w:widowControl w:val="0"/>
        <w:ind w:left="720"/>
        <w:jc w:val="both"/>
        <w:rPr>
          <w:rFonts w:ascii="Arial" w:hAnsi="Arial" w:cs="Arial"/>
          <w:b/>
          <w:lang w:val="es-ES_tradnl"/>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CONVOCATORIA</w:t>
      </w:r>
    </w:p>
    <w:p w:rsidR="00A575B0" w:rsidRPr="006304EA" w:rsidRDefault="00A575B0" w:rsidP="00A575B0">
      <w:pPr>
        <w:pStyle w:val="WW-Textosinformato"/>
        <w:widowControl w:val="0"/>
        <w:ind w:left="709"/>
        <w:jc w:val="both"/>
        <w:rPr>
          <w:rFonts w:ascii="Arial" w:hAnsi="Arial" w:cs="Arial"/>
          <w:b/>
          <w:lang w:val="es-ES_tradnl"/>
        </w:rPr>
      </w:pPr>
    </w:p>
    <w:p w:rsidR="00A575B0" w:rsidRPr="006304EA" w:rsidRDefault="00A575B0" w:rsidP="00A575B0">
      <w:pPr>
        <w:pStyle w:val="Sangra3detindependiente"/>
        <w:widowControl w:val="0"/>
        <w:ind w:left="709" w:firstLine="0"/>
        <w:jc w:val="both"/>
        <w:rPr>
          <w:rFonts w:cs="Arial"/>
          <w:i w:val="0"/>
        </w:rPr>
      </w:pPr>
      <w:r w:rsidRPr="006304EA">
        <w:rPr>
          <w:rFonts w:cs="Arial"/>
          <w:i w:val="0"/>
        </w:rPr>
        <w:t xml:space="preserve">Se realiza a través de su publicación en el SEACE de conformidad con lo señalado en el artículo 54 del Reglamento, en la fecha señalada en el calendario del procedimiento de selección, debiendo adjuntar las bases. </w:t>
      </w:r>
    </w:p>
    <w:p w:rsidR="00A575B0" w:rsidRPr="006304EA" w:rsidRDefault="00A575B0" w:rsidP="00A575B0">
      <w:pPr>
        <w:widowControl w:val="0"/>
        <w:ind w:left="709"/>
        <w:jc w:val="both"/>
        <w:rPr>
          <w:rFonts w:ascii="Arial" w:hAnsi="Arial" w:cs="Arial"/>
          <w:b/>
          <w:i/>
        </w:rPr>
      </w:pPr>
    </w:p>
    <w:p w:rsidR="00A575B0" w:rsidRPr="006304EA" w:rsidRDefault="00A575B0" w:rsidP="00A575B0">
      <w:pPr>
        <w:pStyle w:val="Sangra3detindependiente"/>
        <w:widowControl w:val="0"/>
        <w:ind w:left="709" w:firstLine="0"/>
        <w:jc w:val="both"/>
        <w:rPr>
          <w:rFonts w:cs="Arial"/>
          <w:i w:val="0"/>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REGISTRO DE PARTICIPANTES</w:t>
      </w:r>
    </w:p>
    <w:p w:rsidR="00A575B0" w:rsidRPr="006304EA" w:rsidRDefault="00A575B0" w:rsidP="00A575B0">
      <w:pPr>
        <w:pStyle w:val="Sangra3detindependiente"/>
        <w:widowControl w:val="0"/>
        <w:ind w:left="709" w:firstLine="0"/>
        <w:jc w:val="both"/>
        <w:rPr>
          <w:rFonts w:cs="Arial"/>
          <w:i w:val="0"/>
        </w:rPr>
      </w:pPr>
    </w:p>
    <w:p w:rsidR="00A575B0" w:rsidRDefault="00A575B0" w:rsidP="00A575B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rsidR="00A575B0" w:rsidRDefault="00A575B0" w:rsidP="00A575B0">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A575B0" w:rsidRPr="0069075E"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9075E" w:rsidRDefault="00A575B0" w:rsidP="00F031B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575B0" w:rsidRPr="0069075E" w:rsidTr="00F031BC">
        <w:trPr>
          <w:trHeight w:val="402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9075E" w:rsidRDefault="00A575B0" w:rsidP="00A575B0">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7"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A575B0" w:rsidRPr="0069075E" w:rsidRDefault="00A575B0" w:rsidP="00F031BC">
            <w:pPr>
              <w:pStyle w:val="Sangra3detindependiente"/>
              <w:widowControl w:val="0"/>
              <w:ind w:left="459" w:firstLine="0"/>
              <w:jc w:val="both"/>
              <w:rPr>
                <w:rFonts w:cs="Arial"/>
                <w:b w:val="0"/>
                <w:i w:val="0"/>
                <w:sz w:val="19"/>
                <w:szCs w:val="19"/>
              </w:rPr>
            </w:pPr>
          </w:p>
          <w:p w:rsidR="00A575B0" w:rsidRPr="0069075E" w:rsidRDefault="00A575B0" w:rsidP="00A575B0">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Pr="004524AD">
              <w:rPr>
                <w:rFonts w:ascii="Arial" w:hAnsi="Arial" w:cs="Arial"/>
                <w:b w:val="0"/>
                <w:bCs w:val="0"/>
                <w:i/>
                <w:color w:val="0000FF"/>
                <w:sz w:val="19"/>
                <w:szCs w:val="19"/>
              </w:rPr>
              <w:t>https://www2.seace.gob.pe/</w:t>
            </w:r>
            <w:r w:rsidRPr="0069075E">
              <w:rPr>
                <w:rFonts w:ascii="Arial" w:hAnsi="Arial" w:cs="Arial"/>
                <w:b w:val="0"/>
                <w:i/>
                <w:color w:val="0000FF"/>
                <w:sz w:val="19"/>
                <w:szCs w:val="19"/>
              </w:rPr>
              <w:t xml:space="preserve">. </w:t>
            </w:r>
          </w:p>
          <w:p w:rsidR="00A575B0" w:rsidRPr="0069075E" w:rsidRDefault="00A575B0" w:rsidP="00F031BC">
            <w:pPr>
              <w:pStyle w:val="Prrafodelista"/>
              <w:ind w:left="459"/>
              <w:jc w:val="both"/>
              <w:rPr>
                <w:rFonts w:ascii="Arial" w:hAnsi="Arial" w:cs="Arial"/>
                <w:b w:val="0"/>
                <w:i/>
                <w:color w:val="0000FF"/>
                <w:sz w:val="19"/>
                <w:szCs w:val="19"/>
              </w:rPr>
            </w:pPr>
          </w:p>
          <w:p w:rsidR="00A575B0" w:rsidRPr="0069075E" w:rsidRDefault="00A575B0" w:rsidP="00A575B0">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A575B0" w:rsidRDefault="00A575B0" w:rsidP="00A575B0">
      <w:pPr>
        <w:pStyle w:val="Sangra3detindependiente"/>
        <w:widowControl w:val="0"/>
        <w:ind w:left="709" w:firstLine="0"/>
        <w:jc w:val="both"/>
        <w:rPr>
          <w:rFonts w:cs="Arial"/>
          <w:i w:val="0"/>
          <w:lang w:val="es-PE"/>
        </w:rPr>
      </w:pPr>
    </w:p>
    <w:p w:rsidR="00A575B0" w:rsidRPr="00B529D6" w:rsidRDefault="00A575B0" w:rsidP="00A575B0">
      <w:pPr>
        <w:pStyle w:val="Sangra3detindependiente"/>
        <w:widowControl w:val="0"/>
        <w:ind w:left="709" w:firstLine="0"/>
        <w:jc w:val="both"/>
        <w:rPr>
          <w:rFonts w:cs="Arial"/>
          <w:i w:val="0"/>
          <w:lang w:val="es-PE"/>
        </w:rPr>
      </w:pPr>
    </w:p>
    <w:p w:rsidR="00A575B0" w:rsidRPr="00BE4440" w:rsidRDefault="00A575B0" w:rsidP="00A575B0">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FORMULACIÓN DE CONSULTAS Y OBSERVACIONES A LAS BASES</w:t>
      </w:r>
    </w:p>
    <w:p w:rsidR="00A575B0" w:rsidRPr="00F14CAB" w:rsidRDefault="00A575B0" w:rsidP="00A575B0">
      <w:pPr>
        <w:widowControl w:val="0"/>
        <w:ind w:left="709"/>
        <w:jc w:val="both"/>
        <w:rPr>
          <w:rFonts w:ascii="Arial" w:hAnsi="Arial" w:cs="Arial"/>
          <w:sz w:val="20"/>
          <w:lang w:val="es-ES_tradnl"/>
        </w:rPr>
      </w:pPr>
    </w:p>
    <w:p w:rsidR="00A575B0" w:rsidRPr="006304EA" w:rsidRDefault="00A575B0" w:rsidP="00A575B0">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p>
    <w:p w:rsidR="00A575B0" w:rsidRPr="006304EA" w:rsidRDefault="00A575B0" w:rsidP="00A575B0">
      <w:pPr>
        <w:ind w:left="709"/>
        <w:jc w:val="both"/>
        <w:rPr>
          <w:rFonts w:ascii="Arial" w:eastAsia="Times New Roman" w:hAnsi="Arial" w:cs="Arial"/>
          <w:color w:val="auto"/>
          <w:sz w:val="20"/>
          <w:lang w:val="es-ES" w:eastAsia="es-ES"/>
        </w:rPr>
      </w:pPr>
    </w:p>
    <w:p w:rsidR="00A575B0" w:rsidRPr="006304EA" w:rsidRDefault="00A575B0" w:rsidP="00A575B0">
      <w:pPr>
        <w:pStyle w:val="Sangra3detindependiente"/>
        <w:widowControl w:val="0"/>
        <w:ind w:left="709" w:firstLine="0"/>
        <w:jc w:val="both"/>
        <w:rPr>
          <w:rFonts w:cs="Arial"/>
          <w:i w:val="0"/>
          <w:lang w:val="es-PE"/>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ABSOLUCIÓN DE CONSULTAS,</w:t>
      </w:r>
      <w:r w:rsidRPr="006304EA">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rsidR="00A575B0" w:rsidRPr="006304EA" w:rsidRDefault="00A575B0" w:rsidP="00A575B0">
      <w:pPr>
        <w:pStyle w:val="WW-Textosinformato"/>
        <w:widowControl w:val="0"/>
        <w:ind w:left="709"/>
        <w:jc w:val="both"/>
        <w:rPr>
          <w:rFonts w:ascii="Arial" w:hAnsi="Arial" w:cs="Arial"/>
          <w:lang w:val="es-ES_tradnl"/>
        </w:rPr>
      </w:pPr>
    </w:p>
    <w:p w:rsidR="00A575B0" w:rsidRPr="004D4B19" w:rsidRDefault="00A575B0" w:rsidP="00A575B0">
      <w:pPr>
        <w:pStyle w:val="Sangra3detindependiente"/>
        <w:widowControl w:val="0"/>
        <w:ind w:left="709" w:firstLine="0"/>
        <w:jc w:val="both"/>
        <w:rPr>
          <w:rFonts w:cs="Arial"/>
          <w:i w:val="0"/>
        </w:rPr>
      </w:pPr>
      <w:bookmarkStart w:id="1" w:name="_Hlk519516175"/>
      <w:r w:rsidRPr="00D67DFC">
        <w:rPr>
          <w:rFonts w:cs="Arial"/>
          <w:i w:val="0"/>
        </w:rPr>
        <w:t>La absolución de consultas, observaciones e integración de las bases se realizan conforme a las disposiciones previstas en los numerales 72.4 y 72.5 del artículo 72 del Reglamento.</w:t>
      </w:r>
      <w:r w:rsidRPr="004D4B19">
        <w:rPr>
          <w:rFonts w:cs="Arial"/>
          <w:i w:val="0"/>
        </w:rPr>
        <w:t xml:space="preserve"> </w:t>
      </w:r>
    </w:p>
    <w:bookmarkEnd w:id="1"/>
    <w:p w:rsidR="00A575B0" w:rsidRDefault="00A575B0" w:rsidP="00A575B0">
      <w:pPr>
        <w:pStyle w:val="Sangra3detindependiente"/>
        <w:widowControl w:val="0"/>
        <w:ind w:left="0" w:firstLine="0"/>
        <w:jc w:val="both"/>
        <w:rPr>
          <w:rFonts w:cs="Arial"/>
          <w:u w:val="single"/>
        </w:rPr>
      </w:pPr>
    </w:p>
    <w:p w:rsidR="00A575B0" w:rsidRDefault="00A575B0" w:rsidP="00A575B0">
      <w:pPr>
        <w:pStyle w:val="Sangra3detindependiente"/>
        <w:widowControl w:val="0"/>
        <w:ind w:left="0" w:firstLine="0"/>
        <w:jc w:val="both"/>
        <w:rPr>
          <w:rFonts w:cs="Arial"/>
          <w:u w:val="single"/>
        </w:rPr>
      </w:pPr>
    </w:p>
    <w:p w:rsidR="00A575B0" w:rsidRPr="006304EA" w:rsidRDefault="00A575B0" w:rsidP="00A575B0">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A575B0" w:rsidRPr="006304E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jc w:val="both"/>
              <w:rPr>
                <w:rFonts w:ascii="Arial" w:hAnsi="Arial" w:cs="Arial"/>
                <w:color w:val="3333CC"/>
                <w:sz w:val="19"/>
                <w:szCs w:val="19"/>
                <w:lang w:val="es-ES"/>
              </w:rPr>
            </w:pPr>
            <w:r w:rsidRPr="006304EA">
              <w:rPr>
                <w:rFonts w:ascii="Arial" w:hAnsi="Arial" w:cs="Arial"/>
                <w:color w:val="0000FF"/>
                <w:sz w:val="19"/>
                <w:szCs w:val="19"/>
                <w:lang w:val="es-ES"/>
              </w:rPr>
              <w:lastRenderedPageBreak/>
              <w:t>Importante</w:t>
            </w:r>
          </w:p>
        </w:tc>
      </w:tr>
      <w:tr w:rsidR="00A575B0" w:rsidRPr="006304EA" w:rsidTr="00F031B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A575B0">
            <w:pPr>
              <w:pStyle w:val="Prrafodelista"/>
              <w:numPr>
                <w:ilvl w:val="0"/>
                <w:numId w:val="36"/>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rsidR="00A575B0" w:rsidRPr="006304EA" w:rsidRDefault="00A575B0" w:rsidP="00F031BC">
            <w:pPr>
              <w:pStyle w:val="Prrafodelista"/>
              <w:ind w:left="360"/>
              <w:jc w:val="both"/>
              <w:rPr>
                <w:rFonts w:ascii="Arial" w:hAnsi="Arial" w:cs="Arial"/>
                <w:b w:val="0"/>
                <w:i/>
                <w:color w:val="0000FF"/>
                <w:sz w:val="19"/>
                <w:szCs w:val="19"/>
              </w:rPr>
            </w:pPr>
          </w:p>
          <w:p w:rsidR="00A575B0" w:rsidRPr="006304EA" w:rsidRDefault="00A575B0" w:rsidP="00A575B0">
            <w:pPr>
              <w:pStyle w:val="Prrafodelista"/>
              <w:numPr>
                <w:ilvl w:val="0"/>
                <w:numId w:val="36"/>
              </w:numPr>
              <w:jc w:val="both"/>
              <w:rPr>
                <w:rFonts w:ascii="Arial" w:hAnsi="Arial" w:cs="Arial"/>
                <w:b w:val="0"/>
                <w:i/>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rsidR="00A575B0" w:rsidRPr="006304EA" w:rsidRDefault="00A575B0" w:rsidP="00F031BC">
            <w:pPr>
              <w:jc w:val="both"/>
              <w:rPr>
                <w:rFonts w:ascii="Arial" w:hAnsi="Arial" w:cs="Arial"/>
                <w:b w:val="0"/>
                <w:color w:val="0000FF"/>
                <w:sz w:val="19"/>
                <w:szCs w:val="19"/>
              </w:rPr>
            </w:pPr>
          </w:p>
        </w:tc>
      </w:tr>
    </w:tbl>
    <w:p w:rsidR="00A575B0" w:rsidRPr="006304EA" w:rsidRDefault="00A575B0" w:rsidP="00A575B0">
      <w:pPr>
        <w:pStyle w:val="WW-Textosinformato"/>
        <w:widowControl w:val="0"/>
        <w:jc w:val="both"/>
        <w:rPr>
          <w:rFonts w:ascii="Arial" w:hAnsi="Arial" w:cs="Arial"/>
          <w:lang w:val="es-ES_tradnl"/>
        </w:rPr>
      </w:pPr>
    </w:p>
    <w:p w:rsidR="00A575B0" w:rsidRPr="006304EA" w:rsidRDefault="00A575B0" w:rsidP="00A575B0">
      <w:pPr>
        <w:pStyle w:val="WW-Textosinformato"/>
        <w:widowControl w:val="0"/>
        <w:jc w:val="both"/>
        <w:rPr>
          <w:rFonts w:ascii="Arial" w:hAnsi="Arial" w:cs="Arial"/>
          <w:lang w:val="es-ES"/>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ELEVACIÓN AL OSCE DEL PLIEGO DE ABSOLUCIÓN DE CONSULTAS Y OBSERVACIONES E INTEGRACIÓN DE BASES</w:t>
      </w:r>
    </w:p>
    <w:p w:rsidR="00A575B0" w:rsidRPr="006304EA" w:rsidRDefault="00A575B0" w:rsidP="00A575B0">
      <w:pPr>
        <w:pStyle w:val="Prrafodelista"/>
        <w:widowControl w:val="0"/>
        <w:ind w:left="709"/>
        <w:jc w:val="both"/>
        <w:rPr>
          <w:rFonts w:ascii="Arial" w:hAnsi="Arial" w:cs="Arial"/>
          <w:sz w:val="20"/>
        </w:rPr>
      </w:pPr>
    </w:p>
    <w:p w:rsidR="00A575B0" w:rsidRPr="006304EA" w:rsidRDefault="00A575B0" w:rsidP="00A575B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304EA">
        <w:rPr>
          <w:rFonts w:ascii="Arial" w:eastAsia="Times New Roman" w:hAnsi="Arial" w:cs="Arial"/>
          <w:color w:val="auto"/>
          <w:sz w:val="20"/>
          <w:lang w:val="es-ES" w:eastAsia="es-ES"/>
        </w:rPr>
        <w:t xml:space="preserve">Los cuestionamientos al pliego de absolución de consultas y </w:t>
      </w:r>
      <w:proofErr w:type="gramStart"/>
      <w:r w:rsidRPr="006304EA">
        <w:rPr>
          <w:rFonts w:ascii="Arial" w:eastAsia="Times New Roman" w:hAnsi="Arial" w:cs="Arial"/>
          <w:color w:val="auto"/>
          <w:sz w:val="20"/>
          <w:lang w:val="es-ES" w:eastAsia="es-ES"/>
        </w:rPr>
        <w:t>observaciones</w:t>
      </w:r>
      <w:proofErr w:type="gramEnd"/>
      <w:r w:rsidRPr="006304EA">
        <w:rPr>
          <w:rFonts w:ascii="Arial" w:eastAsia="Times New Roman" w:hAnsi="Arial" w:cs="Arial"/>
          <w:color w:val="auto"/>
          <w:sz w:val="20"/>
          <w:lang w:val="es-ES" w:eastAsia="es-ES"/>
        </w:rPr>
        <w:t xml:space="preserve"> así como a las bases integradas 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Pr>
          <w:rFonts w:ascii="Arial" w:eastAsia="Times New Roman" w:hAnsi="Arial" w:cs="Arial"/>
          <w:color w:val="auto"/>
          <w:sz w:val="20"/>
          <w:lang w:val="es-ES" w:eastAsia="es-ES"/>
        </w:rPr>
        <w:t>l</w:t>
      </w:r>
      <w:r w:rsidRPr="006304EA">
        <w:rPr>
          <w:rFonts w:ascii="Arial" w:eastAsia="Times New Roman" w:hAnsi="Arial" w:cs="Arial"/>
          <w:color w:val="auto"/>
          <w:sz w:val="20"/>
          <w:lang w:val="es-ES" w:eastAsia="es-ES"/>
        </w:rPr>
        <w:t xml:space="preserve"> Reglamento.</w:t>
      </w:r>
    </w:p>
    <w:p w:rsidR="00A575B0" w:rsidRDefault="00A575B0" w:rsidP="00A575B0">
      <w:pPr>
        <w:pStyle w:val="Prrafodelista"/>
        <w:widowControl w:val="0"/>
        <w:ind w:left="709"/>
        <w:jc w:val="both"/>
        <w:rPr>
          <w:rFonts w:ascii="Arial" w:hAnsi="Arial" w:cs="Arial"/>
          <w:sz w:val="20"/>
          <w:lang w:val="es-ES"/>
        </w:rPr>
      </w:pPr>
    </w:p>
    <w:p w:rsidR="00A575B0" w:rsidRDefault="00A575B0" w:rsidP="00A575B0">
      <w:pPr>
        <w:pStyle w:val="Prrafodelista"/>
        <w:widowControl w:val="0"/>
        <w:ind w:left="709"/>
        <w:jc w:val="both"/>
        <w:rPr>
          <w:rFonts w:ascii="Arial" w:eastAsia="Times New Roman" w:hAnsi="Arial" w:cs="Arial"/>
          <w:color w:val="auto"/>
          <w:sz w:val="20"/>
          <w:lang w:val="es-ES" w:eastAsia="es-ES"/>
        </w:rPr>
      </w:pPr>
      <w:r w:rsidRPr="00A74164">
        <w:rPr>
          <w:rFonts w:ascii="Arial" w:eastAsia="Times New Roman" w:hAnsi="Arial" w:cs="Arial"/>
          <w:color w:val="auto"/>
          <w:sz w:val="20"/>
          <w:lang w:val="es-ES" w:eastAsia="es-ES"/>
        </w:rPr>
        <w:t xml:space="preserve">La solicitud de elevación para emisión de Pronunciamiento se presenta ante la Entidad, la cual debe remitir al OSCE el expediente completo, de acuerdo a lo señalado en el artículo 124 del TUO de la Ley 27444, aprobado por Decreto Supremo </w:t>
      </w:r>
      <w:proofErr w:type="spellStart"/>
      <w:r w:rsidRPr="00A74164">
        <w:rPr>
          <w:rFonts w:ascii="Arial" w:eastAsia="Times New Roman" w:hAnsi="Arial" w:cs="Arial"/>
          <w:color w:val="auto"/>
          <w:sz w:val="20"/>
          <w:lang w:val="es-ES" w:eastAsia="es-ES"/>
        </w:rPr>
        <w:t>N°</w:t>
      </w:r>
      <w:proofErr w:type="spellEnd"/>
      <w:r w:rsidRPr="00A74164">
        <w:rPr>
          <w:rFonts w:ascii="Arial" w:eastAsia="Times New Roman" w:hAnsi="Arial" w:cs="Arial"/>
          <w:color w:val="auto"/>
          <w:sz w:val="20"/>
          <w:lang w:val="es-ES" w:eastAsia="es-ES"/>
        </w:rPr>
        <w:t xml:space="preserve"> 004-2019-JUS, al día hábil siguiente de recibida dicha solicitud.</w:t>
      </w:r>
    </w:p>
    <w:p w:rsidR="00A575B0" w:rsidRDefault="00A575B0" w:rsidP="00A575B0">
      <w:pPr>
        <w:pStyle w:val="Prrafodelista"/>
        <w:widowControl w:val="0"/>
        <w:ind w:left="709"/>
        <w:jc w:val="both"/>
        <w:rPr>
          <w:rFonts w:ascii="Arial" w:hAnsi="Arial" w:cs="Arial"/>
          <w:sz w:val="20"/>
          <w:lang w:val="es-ES"/>
        </w:rPr>
      </w:pPr>
    </w:p>
    <w:p w:rsidR="00A575B0" w:rsidRDefault="00A575B0" w:rsidP="00A575B0">
      <w:pPr>
        <w:pStyle w:val="Prrafodelista"/>
        <w:widowControl w:val="0"/>
        <w:ind w:left="709"/>
        <w:jc w:val="both"/>
        <w:rPr>
          <w:rFonts w:ascii="Arial" w:hAnsi="Arial" w:cs="Arial"/>
          <w:sz w:val="20"/>
          <w:lang w:val="es-ES"/>
        </w:rPr>
      </w:pPr>
    </w:p>
    <w:tbl>
      <w:tblPr>
        <w:tblStyle w:val="Tabladecuadrcula1clara11"/>
        <w:tblW w:w="8363" w:type="dxa"/>
        <w:tblInd w:w="704" w:type="dxa"/>
        <w:tblLook w:val="04A0" w:firstRow="1" w:lastRow="0" w:firstColumn="1" w:lastColumn="0" w:noHBand="0" w:noVBand="1"/>
      </w:tblPr>
      <w:tblGrid>
        <w:gridCol w:w="8363"/>
      </w:tblGrid>
      <w:tr w:rsidR="00A575B0" w:rsidRPr="008B56C4" w:rsidTr="00F031B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A575B0" w:rsidRPr="008B56C4" w:rsidRDefault="00A575B0" w:rsidP="00F031BC">
            <w:pPr>
              <w:jc w:val="both"/>
              <w:rPr>
                <w:rFonts w:ascii="Arial" w:hAnsi="Arial" w:cs="Arial"/>
                <w:color w:val="auto"/>
                <w:lang w:val="es-ES"/>
              </w:rPr>
            </w:pPr>
            <w:r w:rsidRPr="008B56C4">
              <w:rPr>
                <w:rFonts w:ascii="Arial" w:hAnsi="Arial" w:cs="Arial"/>
                <w:i/>
                <w:color w:val="FF0000"/>
                <w:lang w:val="es-ES"/>
              </w:rPr>
              <w:t>Advertencia</w:t>
            </w:r>
            <w:r w:rsidRPr="008B56C4">
              <w:rPr>
                <w:rFonts w:ascii="Arial" w:hAnsi="Arial" w:cs="Arial"/>
                <w:color w:val="FF0000"/>
                <w:lang w:val="es-ES"/>
              </w:rPr>
              <w:t xml:space="preserve">               </w:t>
            </w:r>
          </w:p>
        </w:tc>
      </w:tr>
      <w:tr w:rsidR="00A575B0" w:rsidRPr="008B56C4" w:rsidTr="00F031BC">
        <w:trPr>
          <w:trHeight w:val="65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A575B0" w:rsidRPr="008B56C4" w:rsidRDefault="00A575B0" w:rsidP="00F031BC">
            <w:pPr>
              <w:widowControl w:val="0"/>
              <w:jc w:val="both"/>
              <w:rPr>
                <w:rFonts w:ascii="Arial" w:hAnsi="Arial" w:cs="Arial"/>
                <w:color w:val="auto"/>
              </w:rPr>
            </w:pPr>
            <w:r w:rsidRPr="00DA015D">
              <w:rPr>
                <w:rFonts w:ascii="Arial" w:hAnsi="Arial" w:cs="Arial"/>
                <w:b w:val="0"/>
                <w:bCs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Pr="00B55E41">
              <w:rPr>
                <w:rFonts w:ascii="Arial" w:hAnsi="Arial" w:cs="Arial"/>
                <w:b w:val="0"/>
                <w:bCs w:val="0"/>
                <w:i/>
                <w:color w:val="FF0000"/>
                <w:sz w:val="19"/>
                <w:szCs w:val="19"/>
              </w:rPr>
              <w:t>a partir de la oportunidad en que establezca el OSCE mediante comunicado</w:t>
            </w:r>
            <w:r w:rsidRPr="00DA015D">
              <w:rPr>
                <w:rFonts w:ascii="Arial" w:hAnsi="Arial" w:cs="Arial"/>
                <w:b w:val="0"/>
                <w:bCs w:val="0"/>
                <w:i/>
                <w:color w:val="FF0000"/>
                <w:sz w:val="19"/>
                <w:szCs w:val="19"/>
              </w:rPr>
              <w:t>.</w:t>
            </w:r>
          </w:p>
        </w:tc>
      </w:tr>
    </w:tbl>
    <w:p w:rsidR="00A575B0" w:rsidRPr="008B56C4" w:rsidRDefault="00A575B0" w:rsidP="00A575B0">
      <w:pPr>
        <w:pStyle w:val="Prrafodelista"/>
        <w:widowControl w:val="0"/>
        <w:ind w:left="709"/>
        <w:jc w:val="both"/>
        <w:rPr>
          <w:rFonts w:ascii="Arial" w:hAnsi="Arial" w:cs="Arial"/>
          <w:sz w:val="20"/>
        </w:rPr>
      </w:pPr>
    </w:p>
    <w:p w:rsidR="00A575B0" w:rsidRPr="006304EA" w:rsidRDefault="00A575B0" w:rsidP="00A575B0">
      <w:pPr>
        <w:pStyle w:val="Prrafodelista"/>
        <w:widowControl w:val="0"/>
        <w:ind w:left="709"/>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A575B0" w:rsidRPr="006304E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A575B0" w:rsidRPr="006304EA" w:rsidTr="00F031B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widowControl w:val="0"/>
              <w:jc w:val="both"/>
              <w:rPr>
                <w:rFonts w:ascii="Arial" w:hAnsi="Arial" w:cs="Arial"/>
                <w:b w:val="0"/>
                <w:i/>
                <w:color w:val="0000FF"/>
                <w:sz w:val="19"/>
                <w:szCs w:val="19"/>
              </w:rPr>
            </w:pPr>
            <w:r w:rsidRPr="006304EA">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rsidR="00A575B0" w:rsidRPr="006304EA" w:rsidRDefault="00A575B0" w:rsidP="00A575B0">
      <w:pPr>
        <w:pStyle w:val="Prrafodelista"/>
        <w:widowControl w:val="0"/>
        <w:ind w:left="709"/>
        <w:jc w:val="both"/>
        <w:rPr>
          <w:rFonts w:ascii="Arial" w:hAnsi="Arial" w:cs="Arial"/>
          <w:sz w:val="20"/>
        </w:rPr>
      </w:pPr>
    </w:p>
    <w:p w:rsidR="00A575B0" w:rsidRPr="006304EA" w:rsidRDefault="00A575B0" w:rsidP="00A575B0">
      <w:pPr>
        <w:pStyle w:val="Prrafodelista"/>
        <w:widowControl w:val="0"/>
        <w:ind w:left="709"/>
        <w:jc w:val="both"/>
        <w:rPr>
          <w:rFonts w:ascii="Arial" w:hAnsi="Arial" w:cs="Arial"/>
          <w:sz w:val="20"/>
          <w:lang w:val="es-ES"/>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FORMA DE PRESENTACIÓN DE OFERTAS</w:t>
      </w:r>
    </w:p>
    <w:p w:rsidR="00A575B0" w:rsidRPr="006304EA" w:rsidRDefault="00A575B0" w:rsidP="00A575B0">
      <w:pPr>
        <w:pStyle w:val="Sangra3detindependiente"/>
        <w:widowControl w:val="0"/>
        <w:tabs>
          <w:tab w:val="left" w:pos="709"/>
        </w:tabs>
        <w:ind w:left="709" w:firstLine="0"/>
        <w:jc w:val="both"/>
        <w:rPr>
          <w:rFonts w:cs="Arial"/>
          <w:i w:val="0"/>
          <w:lang w:val="es-ES_tradnl"/>
        </w:rPr>
      </w:pPr>
    </w:p>
    <w:p w:rsidR="00A575B0" w:rsidRPr="006304EA" w:rsidRDefault="00A575B0" w:rsidP="00A575B0">
      <w:pPr>
        <w:ind w:left="709"/>
        <w:jc w:val="both"/>
        <w:rPr>
          <w:rFonts w:ascii="Arial" w:hAnsi="Arial" w:cs="Arial"/>
          <w:color w:val="auto"/>
          <w:sz w:val="20"/>
          <w:lang w:val="es-ES"/>
        </w:rPr>
      </w:pPr>
      <w:r w:rsidRPr="006304EA">
        <w:rPr>
          <w:rFonts w:ascii="Arial" w:hAnsi="Arial" w:cs="Arial"/>
          <w:sz w:val="20"/>
          <w:lang w:val="es-ES"/>
        </w:rPr>
        <w:t xml:space="preserve">Las ofertas se presentan conforme lo establecido en el artículo 59 del </w:t>
      </w:r>
      <w:r>
        <w:rPr>
          <w:rFonts w:ascii="Arial" w:hAnsi="Arial" w:cs="Arial"/>
          <w:sz w:val="20"/>
          <w:lang w:val="es-ES"/>
        </w:rPr>
        <w:t>Reglamento</w:t>
      </w:r>
      <w:r w:rsidRPr="006304EA">
        <w:rPr>
          <w:rFonts w:ascii="Arial" w:hAnsi="Arial" w:cs="Arial"/>
          <w:color w:val="auto"/>
          <w:sz w:val="20"/>
          <w:lang w:val="es-ES"/>
        </w:rPr>
        <w:t xml:space="preserve">. </w:t>
      </w:r>
    </w:p>
    <w:p w:rsidR="00A575B0" w:rsidRPr="006304EA" w:rsidRDefault="00A575B0" w:rsidP="00A575B0">
      <w:pPr>
        <w:ind w:left="709"/>
        <w:jc w:val="both"/>
        <w:rPr>
          <w:rFonts w:ascii="Arial" w:hAnsi="Arial" w:cs="Arial"/>
          <w:color w:val="auto"/>
          <w:sz w:val="20"/>
          <w:lang w:val="es-ES"/>
        </w:rPr>
      </w:pPr>
    </w:p>
    <w:p w:rsidR="00A575B0" w:rsidRDefault="00A575B0" w:rsidP="00A575B0">
      <w:pPr>
        <w:pStyle w:val="Prrafodelista"/>
        <w:widowControl w:val="0"/>
        <w:jc w:val="both"/>
        <w:rPr>
          <w:rFonts w:ascii="Arial" w:hAnsi="Arial" w:cs="Arial"/>
          <w:color w:val="auto"/>
          <w:sz w:val="20"/>
        </w:rPr>
      </w:pPr>
      <w:r w:rsidRPr="006304EA">
        <w:rPr>
          <w:rFonts w:ascii="Arial" w:hAnsi="Arial" w:cs="Arial"/>
          <w:color w:val="auto"/>
          <w:sz w:val="20"/>
        </w:rPr>
        <w:t>Las declaraciones juradas, formatos o formularios previstos en las bases que conforman la oferta deben estar debidamente firmados por el postor</w:t>
      </w:r>
      <w:r>
        <w:rPr>
          <w:rFonts w:ascii="Arial" w:hAnsi="Arial" w:cs="Arial"/>
          <w:color w:val="auto"/>
          <w:sz w:val="20"/>
        </w:rPr>
        <w:t xml:space="preserve"> (firma manuscrita)</w:t>
      </w:r>
      <w:r w:rsidRPr="006304E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Pr>
          <w:rFonts w:ascii="Arial" w:hAnsi="Arial" w:cs="Arial"/>
          <w:color w:val="auto"/>
          <w:sz w:val="20"/>
        </w:rPr>
        <w:t>No se acepta el pegado de la imagen de una firma o visto. Las ofertas se presentan foliadas.</w:t>
      </w:r>
    </w:p>
    <w:p w:rsidR="00A575B0" w:rsidRDefault="00A575B0" w:rsidP="00A575B0">
      <w:pPr>
        <w:pStyle w:val="Prrafodelista"/>
        <w:widowControl w:val="0"/>
        <w:jc w:val="both"/>
        <w:rPr>
          <w:rFonts w:ascii="Arial" w:hAnsi="Arial" w:cs="Arial"/>
          <w:color w:val="auto"/>
          <w:sz w:val="20"/>
        </w:rPr>
      </w:pPr>
    </w:p>
    <w:p w:rsidR="00A575B0" w:rsidRPr="006F472C" w:rsidRDefault="00A575B0" w:rsidP="00A575B0">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575B0" w:rsidRPr="00C757C8"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C757C8" w:rsidRDefault="00A575B0" w:rsidP="00F031BC">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575B0" w:rsidRPr="00C757C8" w:rsidTr="00F031BC">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C757C8" w:rsidRDefault="00A575B0" w:rsidP="00A575B0">
            <w:pPr>
              <w:pStyle w:val="Prrafodelista"/>
              <w:widowControl w:val="0"/>
              <w:numPr>
                <w:ilvl w:val="0"/>
                <w:numId w:val="39"/>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A575B0" w:rsidRPr="00C757C8" w:rsidRDefault="00A575B0" w:rsidP="00F031BC">
            <w:pPr>
              <w:pStyle w:val="Prrafodelista"/>
              <w:widowControl w:val="0"/>
              <w:ind w:left="360"/>
              <w:jc w:val="both"/>
              <w:rPr>
                <w:rFonts w:ascii="Arial" w:hAnsi="Arial" w:cs="Arial"/>
                <w:b w:val="0"/>
                <w:i/>
                <w:color w:val="0000FF"/>
                <w:sz w:val="19"/>
                <w:szCs w:val="19"/>
              </w:rPr>
            </w:pPr>
          </w:p>
          <w:p w:rsidR="00A575B0" w:rsidRPr="00081A0B" w:rsidRDefault="00A575B0" w:rsidP="00A575B0">
            <w:pPr>
              <w:widowControl w:val="0"/>
              <w:numPr>
                <w:ilvl w:val="0"/>
                <w:numId w:val="39"/>
              </w:numPr>
              <w:contextualSpacing/>
              <w:jc w:val="both"/>
              <w:rPr>
                <w:rFonts w:ascii="Arial" w:hAnsi="Arial" w:cs="Arial"/>
                <w:bCs w:val="0"/>
                <w:i/>
                <w:color w:val="0000FF"/>
                <w:sz w:val="19"/>
                <w:szCs w:val="19"/>
              </w:rPr>
            </w:pPr>
            <w:r w:rsidRPr="00081A0B">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rsidR="00A575B0" w:rsidRPr="00C757C8" w:rsidRDefault="00A575B0" w:rsidP="00F031BC">
            <w:pPr>
              <w:pStyle w:val="Prrafodelista"/>
              <w:widowControl w:val="0"/>
              <w:ind w:left="360"/>
              <w:jc w:val="both"/>
              <w:rPr>
                <w:rFonts w:ascii="Arial" w:hAnsi="Arial" w:cs="Arial"/>
                <w:b w:val="0"/>
                <w:i/>
                <w:color w:val="0000FF"/>
                <w:sz w:val="19"/>
                <w:szCs w:val="19"/>
              </w:rPr>
            </w:pPr>
          </w:p>
          <w:p w:rsidR="00A575B0" w:rsidRPr="00F62A8C" w:rsidRDefault="00A575B0" w:rsidP="00A575B0">
            <w:pPr>
              <w:pStyle w:val="Prrafodelista"/>
              <w:widowControl w:val="0"/>
              <w:numPr>
                <w:ilvl w:val="0"/>
                <w:numId w:val="39"/>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rsidR="00A575B0" w:rsidRPr="00C757C8" w:rsidRDefault="00A575B0" w:rsidP="00F031BC">
            <w:pPr>
              <w:pStyle w:val="Prrafodelista"/>
              <w:widowControl w:val="0"/>
              <w:ind w:left="360"/>
              <w:jc w:val="both"/>
              <w:rPr>
                <w:rFonts w:ascii="Arial" w:hAnsi="Arial" w:cs="Arial"/>
                <w:b w:val="0"/>
                <w:i/>
                <w:color w:val="0000FF"/>
                <w:sz w:val="19"/>
                <w:szCs w:val="19"/>
              </w:rPr>
            </w:pPr>
          </w:p>
        </w:tc>
      </w:tr>
    </w:tbl>
    <w:p w:rsidR="00A575B0" w:rsidRPr="006304EA" w:rsidRDefault="00A575B0" w:rsidP="00A575B0">
      <w:pPr>
        <w:pStyle w:val="Prrafodelista"/>
        <w:widowControl w:val="0"/>
        <w:jc w:val="both"/>
        <w:rPr>
          <w:rFonts w:ascii="Arial" w:hAnsi="Arial" w:cs="Arial"/>
          <w:sz w:val="20"/>
        </w:rPr>
      </w:pPr>
    </w:p>
    <w:p w:rsidR="00A575B0" w:rsidRPr="006304EA" w:rsidRDefault="00A575B0" w:rsidP="00A575B0">
      <w:pPr>
        <w:pStyle w:val="Sangra3detindependiente"/>
        <w:widowControl w:val="0"/>
        <w:tabs>
          <w:tab w:val="left" w:pos="709"/>
        </w:tabs>
        <w:ind w:left="709" w:firstLine="0"/>
        <w:jc w:val="both"/>
        <w:rPr>
          <w:rFonts w:cs="Arial"/>
          <w:i w:val="0"/>
          <w:lang w:val="es-PE"/>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lastRenderedPageBreak/>
        <w:t xml:space="preserve">PRESENTACIÓN Y APERTURA DE OFERTAS </w:t>
      </w:r>
    </w:p>
    <w:p w:rsidR="00A575B0" w:rsidRPr="006304EA" w:rsidRDefault="00A575B0" w:rsidP="00A575B0">
      <w:pPr>
        <w:widowControl w:val="0"/>
        <w:ind w:left="709"/>
        <w:jc w:val="both"/>
        <w:rPr>
          <w:rFonts w:ascii="Arial" w:hAnsi="Arial" w:cs="Arial"/>
          <w:sz w:val="20"/>
          <w:lang w:val="es-ES_tradnl"/>
        </w:rPr>
      </w:pPr>
    </w:p>
    <w:p w:rsidR="00A575B0" w:rsidRPr="00C757C8" w:rsidRDefault="00A575B0" w:rsidP="00A575B0">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rsidR="00A575B0" w:rsidRPr="00C757C8" w:rsidRDefault="00A575B0" w:rsidP="00A575B0">
      <w:pPr>
        <w:pStyle w:val="Sangra3detindependiente"/>
        <w:widowControl w:val="0"/>
        <w:tabs>
          <w:tab w:val="left" w:pos="709"/>
        </w:tabs>
        <w:ind w:left="1080" w:firstLine="0"/>
        <w:rPr>
          <w:rFonts w:cs="Arial"/>
          <w:i w:val="0"/>
          <w:lang w:val="es-PE"/>
        </w:rPr>
      </w:pPr>
    </w:p>
    <w:p w:rsidR="00A575B0" w:rsidRPr="00C757C8" w:rsidRDefault="00A575B0" w:rsidP="00A575B0">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rsidR="00A575B0" w:rsidRDefault="00A575B0" w:rsidP="00A575B0">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575B0" w:rsidRPr="006304E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A575B0" w:rsidRPr="006304EA" w:rsidTr="00F031B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jc w:val="both"/>
              <w:rPr>
                <w:rFonts w:ascii="Arial" w:hAnsi="Arial" w:cs="Arial"/>
                <w:b w:val="0"/>
                <w:color w:val="0000FF"/>
                <w:sz w:val="19"/>
                <w:szCs w:val="19"/>
              </w:rPr>
            </w:pPr>
            <w:r w:rsidRPr="006304EA">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6304EA">
              <w:rPr>
                <w:rFonts w:ascii="Times New Roman" w:eastAsia="Times New Roman" w:hAnsi="Times New Roman"/>
                <w:b w:val="0"/>
                <w:sz w:val="19"/>
                <w:szCs w:val="19"/>
              </w:rPr>
              <w:t xml:space="preserve"> </w:t>
            </w:r>
            <w:r w:rsidRPr="006304EA">
              <w:rPr>
                <w:rFonts w:ascii="Arial" w:hAnsi="Arial" w:cs="Arial"/>
                <w:b w:val="0"/>
                <w:i/>
                <w:color w:val="0000FF"/>
                <w:sz w:val="19"/>
                <w:szCs w:val="19"/>
              </w:rPr>
              <w:t>relación de ítems.</w:t>
            </w:r>
          </w:p>
        </w:tc>
      </w:tr>
    </w:tbl>
    <w:p w:rsidR="00A575B0" w:rsidRPr="006304EA" w:rsidRDefault="00A575B0" w:rsidP="00A575B0">
      <w:pPr>
        <w:widowControl w:val="0"/>
        <w:ind w:left="709"/>
        <w:jc w:val="both"/>
        <w:rPr>
          <w:rFonts w:ascii="Arial" w:hAnsi="Arial" w:cs="Arial"/>
          <w:sz w:val="20"/>
        </w:rPr>
      </w:pPr>
    </w:p>
    <w:p w:rsidR="00A575B0" w:rsidRPr="00C757C8" w:rsidRDefault="00A575B0" w:rsidP="00A575B0">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w:t>
      </w:r>
      <w:r>
        <w:rPr>
          <w:rFonts w:ascii="Arial" w:hAnsi="Arial" w:cs="Arial"/>
          <w:color w:val="auto"/>
          <w:sz w:val="20"/>
        </w:rPr>
        <w:t xml:space="preserve">lo exigido </w:t>
      </w:r>
      <w:r w:rsidRPr="00C757C8">
        <w:rPr>
          <w:rFonts w:ascii="Arial" w:hAnsi="Arial" w:cs="Arial"/>
          <w:color w:val="auto"/>
          <w:sz w:val="20"/>
        </w:rPr>
        <w:t xml:space="preserve">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lang w:val="es-ES"/>
        </w:rPr>
        <w:t>. De no cumplir con lo requerido, la oferta se considera no admitida.</w:t>
      </w:r>
    </w:p>
    <w:p w:rsidR="00A575B0" w:rsidRDefault="00A575B0" w:rsidP="00A575B0">
      <w:pPr>
        <w:ind w:left="720"/>
        <w:jc w:val="both"/>
        <w:rPr>
          <w:rFonts w:ascii="Arial" w:hAnsi="Arial" w:cs="Arial"/>
          <w:color w:val="000000" w:themeColor="text1"/>
          <w:sz w:val="20"/>
          <w:lang w:val="es-ES"/>
        </w:rPr>
      </w:pPr>
    </w:p>
    <w:p w:rsidR="00A575B0" w:rsidRPr="006304EA" w:rsidRDefault="00A575B0" w:rsidP="00A575B0">
      <w:pPr>
        <w:ind w:left="709"/>
        <w:jc w:val="both"/>
        <w:rPr>
          <w:rFonts w:ascii="Arial" w:hAnsi="Arial" w:cs="Arial"/>
          <w:color w:val="auto"/>
          <w:sz w:val="20"/>
        </w:rPr>
      </w:pPr>
      <w:r w:rsidRPr="006304EA">
        <w:rPr>
          <w:rFonts w:ascii="Arial" w:hAnsi="Arial" w:cs="Arial"/>
          <w:color w:val="auto"/>
          <w:sz w:val="20"/>
        </w:rPr>
        <w:t xml:space="preserve">Asimismo, el comité de selección </w:t>
      </w:r>
      <w:r>
        <w:rPr>
          <w:rFonts w:ascii="Arial" w:hAnsi="Arial" w:cs="Arial"/>
          <w:color w:val="auto"/>
          <w:sz w:val="20"/>
        </w:rPr>
        <w:t>declara no admitidas</w:t>
      </w:r>
      <w:r w:rsidRPr="006304EA">
        <w:rPr>
          <w:rFonts w:ascii="Arial" w:hAnsi="Arial" w:cs="Arial"/>
          <w:color w:val="auto"/>
          <w:sz w:val="20"/>
        </w:rPr>
        <w:t xml:space="preserve"> las ofertas que se encuentran por debajo del noventa por ciento (90%) del valor referencial o que excedan en más del diez por ciento (10%) del valor referencial.</w:t>
      </w:r>
    </w:p>
    <w:p w:rsidR="00A575B0" w:rsidRPr="006304EA" w:rsidRDefault="00A575B0" w:rsidP="00A575B0">
      <w:pPr>
        <w:ind w:left="709"/>
        <w:jc w:val="both"/>
        <w:rPr>
          <w:rFonts w:ascii="Arial" w:hAnsi="Arial" w:cs="Arial"/>
          <w:sz w:val="20"/>
        </w:rPr>
      </w:pPr>
    </w:p>
    <w:p w:rsidR="00A575B0" w:rsidRPr="00D1364A" w:rsidRDefault="00A575B0" w:rsidP="00A575B0">
      <w:pPr>
        <w:widowControl w:val="0"/>
        <w:ind w:left="709"/>
        <w:jc w:val="both"/>
        <w:rPr>
          <w:rFonts w:ascii="Arial" w:hAnsi="Arial" w:cs="Arial"/>
          <w:sz w:val="20"/>
          <w:lang w:val="es-ES"/>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EVALUACIÓN DE LAS OFERTAS</w:t>
      </w:r>
    </w:p>
    <w:p w:rsidR="00A575B0" w:rsidRDefault="00A575B0" w:rsidP="00A575B0">
      <w:pPr>
        <w:pStyle w:val="Sangra3detindependiente"/>
        <w:widowControl w:val="0"/>
        <w:ind w:left="705" w:firstLine="0"/>
        <w:jc w:val="both"/>
        <w:rPr>
          <w:rFonts w:cs="Arial"/>
          <w:i w:val="0"/>
        </w:rPr>
      </w:pPr>
    </w:p>
    <w:p w:rsidR="00A575B0" w:rsidRPr="006304EA" w:rsidRDefault="00A575B0" w:rsidP="00A575B0">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rsidR="00A575B0" w:rsidRDefault="00A575B0" w:rsidP="00A575B0">
      <w:pPr>
        <w:pStyle w:val="Prrafodelista"/>
        <w:ind w:left="705"/>
        <w:jc w:val="both"/>
        <w:rPr>
          <w:rFonts w:ascii="Arial" w:hAnsi="Arial" w:cs="Arial"/>
          <w:sz w:val="20"/>
        </w:rPr>
      </w:pPr>
    </w:p>
    <w:p w:rsidR="00A575B0" w:rsidRPr="006304EA" w:rsidRDefault="00A575B0" w:rsidP="00A575B0">
      <w:pPr>
        <w:pStyle w:val="Prrafodelista"/>
        <w:ind w:left="705"/>
        <w:jc w:val="both"/>
        <w:rPr>
          <w:rFonts w:ascii="Arial" w:hAnsi="Arial" w:cs="Arial"/>
          <w:sz w:val="20"/>
        </w:rPr>
      </w:pPr>
      <w:r w:rsidRPr="006304EA">
        <w:rPr>
          <w:rFonts w:ascii="Arial" w:hAnsi="Arial" w:cs="Arial"/>
          <w:sz w:val="20"/>
        </w:rPr>
        <w:t xml:space="preserve">Para determinar la oferta con el mejor puntaje, se toma en cuenta lo indicado en el numeral 74.2 </w:t>
      </w:r>
      <w:r w:rsidRPr="00434C0F">
        <w:rPr>
          <w:rFonts w:ascii="Arial" w:hAnsi="Arial" w:cs="Arial"/>
          <w:sz w:val="20"/>
        </w:rPr>
        <w:t>del artículo 74 del Reglamento</w:t>
      </w:r>
      <w:r w:rsidRPr="006304EA">
        <w:rPr>
          <w:rFonts w:ascii="Arial" w:hAnsi="Arial" w:cs="Arial"/>
          <w:sz w:val="20"/>
        </w:rPr>
        <w:t xml:space="preserve">. </w:t>
      </w:r>
    </w:p>
    <w:p w:rsidR="00A575B0" w:rsidRPr="006304EA" w:rsidRDefault="00A575B0" w:rsidP="00A575B0">
      <w:pPr>
        <w:pStyle w:val="Prrafodelista"/>
        <w:ind w:left="705"/>
        <w:jc w:val="both"/>
        <w:rPr>
          <w:rFonts w:ascii="Arial" w:hAnsi="Arial" w:cs="Arial"/>
          <w:sz w:val="20"/>
        </w:rPr>
      </w:pPr>
    </w:p>
    <w:p w:rsidR="00A575B0" w:rsidRPr="00B57E63" w:rsidRDefault="00A575B0" w:rsidP="00A575B0">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rsidR="00A575B0" w:rsidRDefault="00A575B0" w:rsidP="00A575B0">
      <w:pPr>
        <w:pStyle w:val="WW-Textosinformato"/>
        <w:widowControl w:val="0"/>
        <w:tabs>
          <w:tab w:val="center" w:pos="709"/>
          <w:tab w:val="center" w:pos="6402"/>
          <w:tab w:val="right" w:pos="10821"/>
        </w:tabs>
        <w:ind w:left="709"/>
        <w:jc w:val="both"/>
        <w:rPr>
          <w:rFonts w:ascii="Arial" w:hAnsi="Arial" w:cs="Arial"/>
          <w:lang w:val="es-ES"/>
        </w:rPr>
      </w:pPr>
    </w:p>
    <w:p w:rsidR="00A575B0" w:rsidRPr="006304EA" w:rsidRDefault="00A575B0" w:rsidP="00A575B0">
      <w:pPr>
        <w:pStyle w:val="WW-Textosinformato"/>
        <w:widowControl w:val="0"/>
        <w:tabs>
          <w:tab w:val="center" w:pos="709"/>
          <w:tab w:val="center" w:pos="6402"/>
          <w:tab w:val="right" w:pos="10821"/>
        </w:tabs>
        <w:ind w:left="709"/>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A575B0" w:rsidRPr="006304E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A575B0" w:rsidRPr="006304EA" w:rsidTr="00F031BC">
        <w:trPr>
          <w:trHeight w:val="166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jc w:val="both"/>
              <w:rPr>
                <w:rFonts w:ascii="Arial" w:hAnsi="Arial" w:cs="Arial"/>
                <w:b w:val="0"/>
                <w:color w:val="0000FF"/>
                <w:sz w:val="19"/>
                <w:szCs w:val="19"/>
              </w:rPr>
            </w:pPr>
            <w:r w:rsidRPr="006304EA">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304EA">
              <w:rPr>
                <w:rStyle w:val="Refdenotaalpie"/>
                <w:rFonts w:ascii="Arial" w:hAnsi="Arial" w:cs="Arial"/>
                <w:b w:val="0"/>
                <w:i/>
                <w:color w:val="0000FF"/>
                <w:sz w:val="19"/>
                <w:szCs w:val="19"/>
              </w:rPr>
              <w:footnoteReference w:id="2"/>
            </w:r>
            <w:r w:rsidRPr="006304EA">
              <w:rPr>
                <w:rFonts w:ascii="Arial" w:hAnsi="Arial" w:cs="Arial"/>
                <w:b w:val="0"/>
                <w:i/>
                <w:color w:val="0000FF"/>
                <w:sz w:val="19"/>
                <w:szCs w:val="19"/>
              </w:rPr>
              <w:t>.</w:t>
            </w:r>
          </w:p>
        </w:tc>
      </w:tr>
    </w:tbl>
    <w:p w:rsidR="00A575B0" w:rsidRPr="006304EA" w:rsidRDefault="00A575B0" w:rsidP="00A575B0">
      <w:pPr>
        <w:ind w:left="709"/>
        <w:jc w:val="both"/>
        <w:rPr>
          <w:rFonts w:ascii="Arial" w:hAnsi="Arial" w:cs="Arial"/>
          <w:sz w:val="20"/>
        </w:rPr>
      </w:pPr>
    </w:p>
    <w:p w:rsidR="00A575B0" w:rsidRDefault="00A575B0" w:rsidP="00A575B0">
      <w:pPr>
        <w:ind w:left="709"/>
        <w:jc w:val="both"/>
        <w:rPr>
          <w:rFonts w:ascii="Arial" w:hAnsi="Arial" w:cs="Arial"/>
          <w:sz w:val="20"/>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CALIFICACIÓN DE OFERTAS</w:t>
      </w:r>
    </w:p>
    <w:p w:rsidR="00A575B0" w:rsidRPr="006304EA" w:rsidRDefault="00A575B0" w:rsidP="00A575B0">
      <w:pPr>
        <w:ind w:left="720"/>
        <w:jc w:val="both"/>
        <w:rPr>
          <w:rFonts w:ascii="Arial" w:hAnsi="Arial" w:cs="Arial"/>
          <w:sz w:val="20"/>
        </w:rPr>
      </w:pPr>
    </w:p>
    <w:p w:rsidR="00A575B0" w:rsidRPr="006304EA" w:rsidRDefault="00A575B0" w:rsidP="00A575B0">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comité de selección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rsidR="00A575B0" w:rsidRPr="006304EA" w:rsidRDefault="00A575B0" w:rsidP="00A575B0">
      <w:pPr>
        <w:pStyle w:val="WW-Textosinformato"/>
        <w:widowControl w:val="0"/>
        <w:ind w:left="709"/>
        <w:jc w:val="both"/>
        <w:rPr>
          <w:rFonts w:ascii="Arial" w:hAnsi="Arial" w:cs="Arial"/>
          <w:lang w:val="es-ES_tradnl"/>
        </w:rPr>
      </w:pPr>
    </w:p>
    <w:p w:rsidR="00A575B0" w:rsidRPr="006304EA" w:rsidRDefault="00A575B0" w:rsidP="00A575B0">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rsidR="00A575B0" w:rsidRPr="006304EA" w:rsidRDefault="00A575B0" w:rsidP="00A575B0">
      <w:pPr>
        <w:pStyle w:val="WW-Textosinformato"/>
        <w:widowControl w:val="0"/>
        <w:ind w:left="709"/>
        <w:jc w:val="both"/>
        <w:rPr>
          <w:rFonts w:ascii="Arial" w:eastAsia="Batang" w:hAnsi="Arial" w:cs="Arial"/>
          <w:lang w:eastAsia="es-PE"/>
        </w:rPr>
      </w:pPr>
    </w:p>
    <w:p w:rsidR="00A575B0" w:rsidRDefault="00A575B0" w:rsidP="00A575B0">
      <w:pPr>
        <w:pStyle w:val="WW-Textosinformato"/>
        <w:widowControl w:val="0"/>
        <w:ind w:left="709"/>
        <w:jc w:val="both"/>
        <w:rPr>
          <w:rFonts w:ascii="Arial" w:eastAsia="Batang" w:hAnsi="Arial" w:cs="Arial"/>
          <w:lang w:eastAsia="es-PE"/>
        </w:rPr>
      </w:pPr>
    </w:p>
    <w:p w:rsidR="00A575B0" w:rsidRPr="006304EA" w:rsidRDefault="00A575B0" w:rsidP="00A575B0">
      <w:pPr>
        <w:pStyle w:val="WW-Textosinformato"/>
        <w:widowControl w:val="0"/>
        <w:ind w:left="709"/>
        <w:jc w:val="both"/>
        <w:rPr>
          <w:rFonts w:ascii="Arial" w:eastAsia="Batang" w:hAnsi="Arial" w:cs="Arial"/>
          <w:lang w:eastAsia="es-PE"/>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SUBSANACIÓN DE LAS OFERTAS</w:t>
      </w:r>
    </w:p>
    <w:p w:rsidR="00A575B0" w:rsidRPr="006304EA" w:rsidRDefault="00A575B0" w:rsidP="00A575B0">
      <w:pPr>
        <w:pStyle w:val="WW-Textosinformato"/>
        <w:widowControl w:val="0"/>
        <w:ind w:left="709"/>
        <w:jc w:val="both"/>
        <w:rPr>
          <w:rFonts w:ascii="Arial" w:eastAsia="Batang" w:hAnsi="Arial" w:cs="Arial"/>
          <w:color w:val="000000"/>
          <w:lang w:eastAsia="es-PE"/>
        </w:rPr>
      </w:pPr>
    </w:p>
    <w:p w:rsidR="00A575B0" w:rsidRDefault="00A575B0" w:rsidP="00A575B0">
      <w:pPr>
        <w:pStyle w:val="Textosinformato"/>
        <w:ind w:left="709"/>
        <w:jc w:val="both"/>
        <w:rPr>
          <w:rFonts w:ascii="Arial" w:eastAsia="Batang" w:hAnsi="Arial" w:cs="Arial"/>
          <w:color w:val="000000"/>
          <w:lang w:val="es-PE" w:eastAsia="es-PE"/>
        </w:rPr>
      </w:pPr>
      <w:r w:rsidRPr="006304EA">
        <w:rPr>
          <w:rFonts w:ascii="Arial" w:eastAsia="Batang" w:hAnsi="Arial" w:cs="Arial"/>
          <w:color w:val="000000"/>
          <w:lang w:val="es-PE" w:eastAsia="es-PE"/>
        </w:rPr>
        <w:t>La subsanación de las ofertas se sujeta a lo establecido en el artículo 60</w:t>
      </w:r>
      <w:r>
        <w:rPr>
          <w:rFonts w:ascii="Arial" w:eastAsia="Batang" w:hAnsi="Arial" w:cs="Arial"/>
          <w:color w:val="000000"/>
          <w:lang w:val="es-PE" w:eastAsia="es-PE"/>
        </w:rPr>
        <w:t xml:space="preserve"> </w:t>
      </w:r>
      <w:r w:rsidRPr="006304EA">
        <w:rPr>
          <w:rFonts w:ascii="Arial" w:eastAsia="Batang" w:hAnsi="Arial" w:cs="Arial"/>
          <w:color w:val="000000"/>
          <w:lang w:val="es-PE" w:eastAsia="es-PE"/>
        </w:rPr>
        <w:t xml:space="preserve">del </w:t>
      </w:r>
      <w:r w:rsidRPr="005E169C">
        <w:rPr>
          <w:rFonts w:ascii="Arial" w:eastAsia="Batang" w:hAnsi="Arial" w:cs="Arial"/>
          <w:color w:val="000000"/>
          <w:lang w:val="es-PE" w:eastAsia="es-PE"/>
        </w:rPr>
        <w:t>Reglamento.</w:t>
      </w:r>
      <w:r>
        <w:rPr>
          <w:rFonts w:ascii="Arial" w:eastAsia="Batang" w:hAnsi="Arial" w:cs="Arial"/>
          <w:color w:val="000000"/>
          <w:lang w:val="es-PE" w:eastAsia="es-PE"/>
        </w:rPr>
        <w:t xml:space="preserve"> L</w:t>
      </w:r>
      <w:r w:rsidRPr="004625A6">
        <w:rPr>
          <w:rFonts w:ascii="Arial" w:hAnsi="Arial" w:cs="Arial"/>
          <w:color w:val="263238"/>
        </w:rPr>
        <w:t xml:space="preserve">a corrección aritmética a </w:t>
      </w:r>
      <w:r>
        <w:rPr>
          <w:rFonts w:ascii="Arial" w:hAnsi="Arial" w:cs="Arial"/>
          <w:color w:val="263238"/>
        </w:rPr>
        <w:t xml:space="preserve">la </w:t>
      </w:r>
      <w:r w:rsidRPr="004625A6">
        <w:rPr>
          <w:rFonts w:ascii="Arial" w:hAnsi="Arial" w:cs="Arial"/>
          <w:color w:val="263238"/>
        </w:rPr>
        <w:t>que hace referencia el numeral 60.4 de</w:t>
      </w:r>
      <w:r>
        <w:rPr>
          <w:rFonts w:ascii="Arial" w:hAnsi="Arial" w:cs="Arial"/>
          <w:color w:val="263238"/>
        </w:rPr>
        <w:t xml:space="preserve"> dicho artículo</w:t>
      </w:r>
      <w:r w:rsidRPr="004625A6">
        <w:rPr>
          <w:rFonts w:ascii="Arial" w:hAnsi="Arial" w:cs="Arial"/>
          <w:color w:val="263238"/>
        </w:rPr>
        <w:t xml:space="preserve"> </w:t>
      </w:r>
      <w:r>
        <w:rPr>
          <w:rFonts w:ascii="Arial" w:hAnsi="Arial" w:cs="Arial"/>
          <w:color w:val="263238"/>
        </w:rPr>
        <w:t>procede para la ejecución de obras a suma alzada.</w:t>
      </w:r>
    </w:p>
    <w:p w:rsidR="00A575B0" w:rsidRDefault="00A575B0" w:rsidP="00A575B0">
      <w:pPr>
        <w:pStyle w:val="Textosinformato"/>
        <w:ind w:left="709"/>
        <w:jc w:val="both"/>
        <w:rPr>
          <w:rFonts w:ascii="Arial" w:eastAsia="Batang" w:hAnsi="Arial" w:cs="Arial"/>
          <w:color w:val="000000"/>
          <w:lang w:val="es-PE" w:eastAsia="es-PE"/>
        </w:rPr>
      </w:pPr>
    </w:p>
    <w:p w:rsidR="00A575B0" w:rsidRPr="00200CAD" w:rsidRDefault="00A575B0" w:rsidP="00A575B0">
      <w:pPr>
        <w:pStyle w:val="Textosinformato"/>
        <w:ind w:left="709"/>
        <w:jc w:val="both"/>
        <w:rPr>
          <w:rFonts w:ascii="Arial" w:eastAsia="Batang" w:hAnsi="Arial" w:cs="Arial"/>
          <w:color w:val="000000"/>
          <w:lang w:val="es-PE" w:eastAsia="es-PE"/>
        </w:rPr>
      </w:pPr>
      <w:r w:rsidRPr="005E169C">
        <w:rPr>
          <w:rFonts w:ascii="Arial" w:eastAsia="Batang" w:hAnsi="Arial" w:cs="Arial"/>
          <w:color w:val="000000"/>
          <w:lang w:val="es-PE" w:eastAsia="es-PE"/>
        </w:rPr>
        <w:t>El plazo que se otorgue para la subsanación no puede ser inferior a un (1) día hábil.</w:t>
      </w:r>
      <w:r>
        <w:rPr>
          <w:rFonts w:ascii="Arial" w:eastAsia="Batang" w:hAnsi="Arial" w:cs="Arial"/>
          <w:color w:val="000000"/>
          <w:lang w:val="es-PE" w:eastAsia="es-PE"/>
        </w:rPr>
        <w:t xml:space="preserve"> </w:t>
      </w:r>
    </w:p>
    <w:p w:rsidR="00A575B0" w:rsidRDefault="00A575B0" w:rsidP="00A575B0">
      <w:pPr>
        <w:pStyle w:val="Textosinformato"/>
        <w:ind w:left="709"/>
        <w:jc w:val="both"/>
        <w:rPr>
          <w:rFonts w:ascii="Arial" w:eastAsia="Batang" w:hAnsi="Arial" w:cs="Arial"/>
          <w:color w:val="000000"/>
          <w:lang w:val="es-PE" w:eastAsia="es-PE"/>
        </w:rPr>
      </w:pPr>
    </w:p>
    <w:p w:rsidR="00A575B0" w:rsidRPr="00C757C8" w:rsidRDefault="00A575B0" w:rsidP="00A575B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A575B0" w:rsidRDefault="00A575B0" w:rsidP="00A575B0">
      <w:pPr>
        <w:pStyle w:val="Textosinformato"/>
        <w:ind w:left="709"/>
        <w:jc w:val="both"/>
        <w:rPr>
          <w:rFonts w:ascii="Arial" w:eastAsia="Batang" w:hAnsi="Arial" w:cs="Arial"/>
          <w:color w:val="000000"/>
          <w:lang w:val="es-PE" w:eastAsia="es-PE"/>
        </w:rPr>
      </w:pPr>
    </w:p>
    <w:p w:rsidR="00A575B0" w:rsidRDefault="00A575B0" w:rsidP="00A575B0">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A575B0" w:rsidRDefault="00A575B0" w:rsidP="00A575B0">
      <w:pPr>
        <w:pStyle w:val="WW-Textosinformato"/>
        <w:widowControl w:val="0"/>
        <w:ind w:left="709"/>
        <w:jc w:val="both"/>
        <w:rPr>
          <w:rFonts w:ascii="Arial" w:hAnsi="Arial" w:cs="Arial"/>
          <w:b/>
        </w:rPr>
      </w:pPr>
    </w:p>
    <w:p w:rsidR="00A575B0" w:rsidRPr="006304EA" w:rsidRDefault="00A575B0" w:rsidP="00A575B0">
      <w:pPr>
        <w:pStyle w:val="WW-Textosinformato"/>
        <w:widowControl w:val="0"/>
        <w:ind w:left="709"/>
        <w:jc w:val="both"/>
        <w:rPr>
          <w:rFonts w:ascii="Arial" w:hAnsi="Arial" w:cs="Arial"/>
          <w:b/>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RECHAZO DE LAS OFERTAS </w:t>
      </w:r>
    </w:p>
    <w:p w:rsidR="00A575B0" w:rsidRPr="006304EA" w:rsidRDefault="00A575B0" w:rsidP="00A575B0">
      <w:pPr>
        <w:pStyle w:val="WW-Textosinformato"/>
        <w:widowControl w:val="0"/>
        <w:ind w:left="709"/>
        <w:jc w:val="both"/>
        <w:rPr>
          <w:rFonts w:ascii="Arial" w:hAnsi="Arial" w:cs="Arial"/>
        </w:rPr>
      </w:pPr>
    </w:p>
    <w:p w:rsidR="00A575B0" w:rsidRPr="006304EA" w:rsidRDefault="00A575B0" w:rsidP="00A575B0">
      <w:pPr>
        <w:pStyle w:val="WW-Textosinformato"/>
        <w:widowControl w:val="0"/>
        <w:ind w:left="709"/>
        <w:jc w:val="both"/>
        <w:rPr>
          <w:rFonts w:ascii="Arial" w:hAnsi="Arial" w:cs="Arial"/>
        </w:rPr>
      </w:pPr>
      <w:r w:rsidRPr="006304EA">
        <w:rPr>
          <w:rFonts w:ascii="Arial" w:hAnsi="Arial" w:cs="Arial"/>
        </w:rPr>
        <w:t>Previo al otorgamiento de la buena pro, el comité de selección revisa las ofertas económicas que cumplen los requisitos de calificación, de conformidad con lo establecido para el rechazo de ofertas, previsto en los numerales 68.</w:t>
      </w:r>
      <w:r>
        <w:rPr>
          <w:rFonts w:ascii="Arial" w:hAnsi="Arial" w:cs="Arial"/>
        </w:rPr>
        <w:t>5</w:t>
      </w:r>
      <w:r w:rsidRPr="006304EA">
        <w:rPr>
          <w:rFonts w:ascii="Arial" w:hAnsi="Arial" w:cs="Arial"/>
        </w:rPr>
        <w:t xml:space="preserve"> </w:t>
      </w:r>
      <w:r>
        <w:rPr>
          <w:rFonts w:ascii="Arial" w:hAnsi="Arial" w:cs="Arial"/>
        </w:rPr>
        <w:t>y</w:t>
      </w:r>
      <w:r w:rsidRPr="006304EA">
        <w:rPr>
          <w:rFonts w:ascii="Arial" w:hAnsi="Arial" w:cs="Arial"/>
        </w:rPr>
        <w:t xml:space="preserve"> 68.6 del artículo 68 del Reglamento, de ser el caso.  </w:t>
      </w:r>
    </w:p>
    <w:p w:rsidR="00A575B0" w:rsidRPr="006304EA" w:rsidRDefault="00A575B0" w:rsidP="00A575B0">
      <w:pPr>
        <w:pStyle w:val="WW-Textosinformato"/>
        <w:widowControl w:val="0"/>
        <w:ind w:left="709"/>
        <w:jc w:val="both"/>
        <w:rPr>
          <w:rFonts w:ascii="Arial" w:hAnsi="Arial" w:cs="Arial"/>
        </w:rPr>
      </w:pPr>
    </w:p>
    <w:p w:rsidR="00A575B0" w:rsidRPr="006304EA" w:rsidRDefault="00A575B0" w:rsidP="00A575B0">
      <w:pPr>
        <w:pStyle w:val="WW-Textosinformato"/>
        <w:widowControl w:val="0"/>
        <w:ind w:left="709"/>
        <w:jc w:val="both"/>
        <w:rPr>
          <w:rFonts w:ascii="Arial" w:hAnsi="Arial" w:cs="Arial"/>
        </w:rPr>
      </w:pPr>
      <w:r w:rsidRPr="006304EA">
        <w:rPr>
          <w:rFonts w:ascii="Arial" w:hAnsi="Arial" w:cs="Arial"/>
        </w:rPr>
        <w:t xml:space="preserve">De rechazarse </w:t>
      </w:r>
      <w:r>
        <w:rPr>
          <w:rFonts w:ascii="Arial" w:hAnsi="Arial" w:cs="Arial"/>
        </w:rPr>
        <w:t>alguna de</w:t>
      </w:r>
      <w:r w:rsidRPr="006304EA">
        <w:rPr>
          <w:rFonts w:ascii="Arial" w:hAnsi="Arial" w:cs="Arial"/>
        </w:rPr>
        <w:t xml:space="preserve"> las ofertas calificadas, el comité de selección revisa el cumplimiento de los requisitos de calificación de los postores que siguen en el orden de prelación</w:t>
      </w:r>
      <w:r>
        <w:rPr>
          <w:rFonts w:ascii="Arial" w:hAnsi="Arial" w:cs="Arial"/>
        </w:rPr>
        <w:t>, en caso las hubiere</w:t>
      </w:r>
      <w:r w:rsidRPr="006304EA">
        <w:rPr>
          <w:rFonts w:ascii="Arial" w:hAnsi="Arial" w:cs="Arial"/>
        </w:rPr>
        <w:t>.</w:t>
      </w:r>
    </w:p>
    <w:p w:rsidR="00A575B0" w:rsidRPr="006304EA" w:rsidRDefault="00A575B0" w:rsidP="00A575B0">
      <w:pPr>
        <w:pStyle w:val="WW-Textosinformato"/>
        <w:widowControl w:val="0"/>
        <w:ind w:left="709"/>
        <w:jc w:val="both"/>
        <w:rPr>
          <w:rFonts w:ascii="Arial" w:hAnsi="Arial" w:cs="Arial"/>
          <w:b/>
        </w:rPr>
      </w:pPr>
    </w:p>
    <w:p w:rsidR="00A575B0" w:rsidRPr="006304EA" w:rsidRDefault="00A575B0" w:rsidP="00A575B0">
      <w:pPr>
        <w:pStyle w:val="WW-Textosinformato"/>
        <w:widowControl w:val="0"/>
        <w:ind w:left="709"/>
        <w:jc w:val="both"/>
        <w:rPr>
          <w:rFonts w:ascii="Arial" w:hAnsi="Arial" w:cs="Arial"/>
          <w:b/>
          <w:lang w:val="es-ES_tradnl"/>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OTORGAMIENTO DE LA BUENA PRO</w:t>
      </w:r>
    </w:p>
    <w:p w:rsidR="00A575B0" w:rsidRPr="006304EA" w:rsidRDefault="00A575B0" w:rsidP="00A575B0">
      <w:pPr>
        <w:pStyle w:val="Ttulo9"/>
        <w:widowControl w:val="0"/>
        <w:tabs>
          <w:tab w:val="left" w:pos="567"/>
        </w:tabs>
        <w:spacing w:before="0"/>
        <w:ind w:left="708"/>
        <w:jc w:val="both"/>
        <w:rPr>
          <w:rFonts w:ascii="Arial" w:hAnsi="Arial" w:cs="Arial"/>
          <w:i w:val="0"/>
          <w:color w:val="auto"/>
          <w:sz w:val="20"/>
          <w:lang w:val="es-ES_tradnl"/>
        </w:rPr>
      </w:pPr>
    </w:p>
    <w:p w:rsidR="00A575B0" w:rsidRPr="006304EA" w:rsidRDefault="00A575B0" w:rsidP="00A575B0">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 </w:t>
      </w:r>
    </w:p>
    <w:p w:rsidR="00A575B0" w:rsidRPr="006304EA" w:rsidRDefault="00A575B0" w:rsidP="00A575B0">
      <w:pPr>
        <w:ind w:left="720"/>
        <w:jc w:val="both"/>
        <w:rPr>
          <w:rFonts w:ascii="Arial" w:hAnsi="Arial" w:cs="Arial"/>
          <w:color w:val="auto"/>
          <w:sz w:val="20"/>
          <w:lang w:val="es-ES"/>
        </w:rPr>
      </w:pPr>
    </w:p>
    <w:p w:rsidR="00A575B0" w:rsidRPr="006304EA" w:rsidRDefault="00A575B0" w:rsidP="00A575B0">
      <w:pPr>
        <w:pStyle w:val="Prrafodelista"/>
        <w:widowControl w:val="0"/>
        <w:jc w:val="both"/>
        <w:rPr>
          <w:rFonts w:ascii="Arial" w:hAnsi="Arial" w:cs="Arial"/>
          <w:sz w:val="20"/>
        </w:rPr>
      </w:pPr>
    </w:p>
    <w:p w:rsidR="00A575B0" w:rsidRPr="006304EA" w:rsidRDefault="00A575B0" w:rsidP="00A575B0">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CONSENTIMIENTO DE LA BUENA PRO</w:t>
      </w:r>
    </w:p>
    <w:p w:rsidR="00A575B0" w:rsidRPr="006304EA" w:rsidRDefault="00A575B0" w:rsidP="00A575B0">
      <w:pPr>
        <w:pStyle w:val="Ttulo9"/>
        <w:widowControl w:val="0"/>
        <w:tabs>
          <w:tab w:val="left" w:pos="567"/>
        </w:tabs>
        <w:spacing w:before="0"/>
        <w:ind w:left="709"/>
        <w:jc w:val="both"/>
        <w:rPr>
          <w:rFonts w:ascii="Arial" w:hAnsi="Arial" w:cs="Arial"/>
          <w:i w:val="0"/>
          <w:color w:val="auto"/>
          <w:sz w:val="20"/>
        </w:rPr>
      </w:pPr>
    </w:p>
    <w:p w:rsidR="00A575B0" w:rsidRPr="006304EA" w:rsidRDefault="00A575B0" w:rsidP="00A575B0">
      <w:pPr>
        <w:ind w:left="720"/>
        <w:jc w:val="both"/>
        <w:rPr>
          <w:rFonts w:ascii="Arial" w:hAnsi="Arial" w:cs="Arial"/>
          <w:sz w:val="20"/>
          <w:lang w:val="es-ES"/>
        </w:rPr>
      </w:pPr>
      <w:r w:rsidRPr="006304EA">
        <w:rPr>
          <w:rFonts w:ascii="Arial" w:hAnsi="Arial" w:cs="Arial"/>
          <w:sz w:val="20"/>
          <w:lang w:val="es-ES"/>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rsidR="00A575B0" w:rsidRPr="006304EA" w:rsidRDefault="00A575B0" w:rsidP="00A575B0">
      <w:pPr>
        <w:ind w:left="720"/>
        <w:jc w:val="both"/>
        <w:rPr>
          <w:rFonts w:ascii="Arial" w:hAnsi="Arial" w:cs="Arial"/>
          <w:sz w:val="20"/>
          <w:lang w:val="es-ES"/>
        </w:rPr>
      </w:pPr>
    </w:p>
    <w:p w:rsidR="00A575B0" w:rsidRPr="006304EA" w:rsidRDefault="00A575B0" w:rsidP="00A575B0">
      <w:pPr>
        <w:ind w:left="720"/>
        <w:jc w:val="both"/>
        <w:rPr>
          <w:rFonts w:ascii="Arial" w:hAnsi="Arial" w:cs="Arial"/>
          <w:sz w:val="20"/>
          <w:lang w:val="es-ES"/>
        </w:rPr>
      </w:pPr>
      <w:r w:rsidRPr="006304EA">
        <w:rPr>
          <w:rFonts w:ascii="Arial" w:hAnsi="Arial" w:cs="Arial"/>
          <w:sz w:val="20"/>
          <w:lang w:val="es-ES"/>
        </w:rPr>
        <w:t xml:space="preserve">En caso que se haya presentado una sola oferta, el consentimiento de la buena pro se produce el mismo día de la notificación de su otorgamiento. </w:t>
      </w:r>
    </w:p>
    <w:p w:rsidR="00A575B0" w:rsidRPr="006304EA" w:rsidRDefault="00A575B0" w:rsidP="00A575B0">
      <w:pPr>
        <w:ind w:left="720"/>
        <w:jc w:val="both"/>
        <w:rPr>
          <w:rFonts w:ascii="Arial" w:hAnsi="Arial" w:cs="Arial"/>
          <w:sz w:val="20"/>
          <w:lang w:val="es-ES"/>
        </w:rPr>
      </w:pPr>
    </w:p>
    <w:p w:rsidR="00A575B0" w:rsidRPr="006304EA" w:rsidRDefault="00A575B0" w:rsidP="00A575B0">
      <w:pPr>
        <w:ind w:left="720"/>
        <w:jc w:val="both"/>
        <w:rPr>
          <w:rFonts w:ascii="Arial" w:hAnsi="Arial" w:cs="Arial"/>
          <w:sz w:val="20"/>
          <w:lang w:val="es-ES"/>
        </w:rPr>
      </w:pPr>
      <w:r w:rsidRPr="006304EA">
        <w:rPr>
          <w:rFonts w:ascii="Arial" w:hAnsi="Arial" w:cs="Arial"/>
          <w:sz w:val="20"/>
          <w:lang w:val="es-ES"/>
        </w:rPr>
        <w:t xml:space="preserve">El consentimiento del otorgamiento de la buena pro se publica en el SEACE al día </w:t>
      </w:r>
      <w:r w:rsidRPr="006304EA">
        <w:rPr>
          <w:rFonts w:ascii="Arial" w:hAnsi="Arial" w:cs="Arial"/>
          <w:color w:val="auto"/>
          <w:sz w:val="20"/>
          <w:lang w:val="es-ES"/>
        </w:rPr>
        <w:t xml:space="preserve">hábil </w:t>
      </w:r>
      <w:r w:rsidRPr="006304EA">
        <w:rPr>
          <w:rFonts w:ascii="Arial" w:hAnsi="Arial" w:cs="Arial"/>
          <w:sz w:val="20"/>
          <w:lang w:val="es-ES"/>
        </w:rPr>
        <w:t xml:space="preserve">siguiente de producido. </w:t>
      </w:r>
    </w:p>
    <w:p w:rsidR="00A575B0" w:rsidRPr="006304EA" w:rsidRDefault="00A575B0" w:rsidP="00A575B0">
      <w:pPr>
        <w:widowControl w:val="0"/>
        <w:ind w:left="708"/>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A575B0" w:rsidRPr="006304E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A575B0" w:rsidRPr="006304EA" w:rsidTr="00F031BC">
        <w:trPr>
          <w:trHeight w:val="101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304EA" w:rsidRDefault="00A575B0" w:rsidP="00F031BC">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rsidR="00A575B0" w:rsidRPr="006304EA" w:rsidRDefault="00A575B0" w:rsidP="00A575B0">
      <w:pPr>
        <w:tabs>
          <w:tab w:val="center" w:pos="4419"/>
          <w:tab w:val="right" w:pos="8838"/>
        </w:tabs>
        <w:autoSpaceDE w:val="0"/>
        <w:autoSpaceDN w:val="0"/>
        <w:adjustRightInd w:val="0"/>
        <w:ind w:left="709"/>
        <w:jc w:val="both"/>
        <w:rPr>
          <w:rFonts w:ascii="Arial" w:hAnsi="Arial" w:cs="Arial"/>
          <w:sz w:val="20"/>
        </w:rPr>
      </w:pPr>
    </w:p>
    <w:p w:rsidR="00A575B0" w:rsidRPr="006304EA" w:rsidRDefault="00A575B0" w:rsidP="00A575B0">
      <w:pPr>
        <w:tabs>
          <w:tab w:val="center" w:pos="4419"/>
          <w:tab w:val="right" w:pos="8838"/>
        </w:tabs>
        <w:autoSpaceDE w:val="0"/>
        <w:autoSpaceDN w:val="0"/>
        <w:adjustRightInd w:val="0"/>
        <w:ind w:left="709"/>
        <w:jc w:val="both"/>
        <w:rPr>
          <w:rFonts w:ascii="Arial" w:hAnsi="Arial" w:cs="Arial"/>
          <w:sz w:val="20"/>
        </w:rPr>
      </w:pPr>
    </w:p>
    <w:p w:rsidR="00A575B0" w:rsidRPr="006304EA" w:rsidRDefault="00A575B0" w:rsidP="00A575B0">
      <w:pPr>
        <w:tabs>
          <w:tab w:val="center" w:pos="4419"/>
          <w:tab w:val="right" w:pos="8838"/>
        </w:tabs>
        <w:autoSpaceDE w:val="0"/>
        <w:autoSpaceDN w:val="0"/>
        <w:adjustRightInd w:val="0"/>
        <w:ind w:left="709"/>
        <w:jc w:val="both"/>
        <w:rPr>
          <w:rFonts w:ascii="Arial" w:hAnsi="Arial" w:cs="Arial"/>
          <w:sz w:val="20"/>
        </w:rPr>
      </w:pPr>
    </w:p>
    <w:p w:rsidR="00A575B0" w:rsidRDefault="00A575B0" w:rsidP="00A575B0">
      <w:pPr>
        <w:tabs>
          <w:tab w:val="center" w:pos="4419"/>
          <w:tab w:val="right" w:pos="8838"/>
        </w:tabs>
        <w:autoSpaceDE w:val="0"/>
        <w:autoSpaceDN w:val="0"/>
        <w:adjustRightInd w:val="0"/>
        <w:ind w:left="709"/>
        <w:jc w:val="both"/>
        <w:rPr>
          <w:rFonts w:ascii="Arial" w:hAnsi="Arial" w:cs="Arial"/>
          <w:sz w:val="20"/>
        </w:rPr>
      </w:pPr>
    </w:p>
    <w:p w:rsidR="00A575B0" w:rsidRDefault="00A575B0" w:rsidP="00A575B0">
      <w:pPr>
        <w:tabs>
          <w:tab w:val="center" w:pos="4419"/>
          <w:tab w:val="right" w:pos="8838"/>
        </w:tabs>
        <w:autoSpaceDE w:val="0"/>
        <w:autoSpaceDN w:val="0"/>
        <w:adjustRightInd w:val="0"/>
        <w:ind w:left="709"/>
        <w:jc w:val="both"/>
        <w:rPr>
          <w:rFonts w:ascii="Arial" w:hAnsi="Arial" w:cs="Arial"/>
          <w:sz w:val="20"/>
        </w:rPr>
      </w:pPr>
    </w:p>
    <w:p w:rsidR="00A575B0" w:rsidRDefault="00A575B0" w:rsidP="00A575B0">
      <w:pPr>
        <w:tabs>
          <w:tab w:val="center" w:pos="4419"/>
          <w:tab w:val="right" w:pos="8838"/>
        </w:tabs>
        <w:autoSpaceDE w:val="0"/>
        <w:autoSpaceDN w:val="0"/>
        <w:adjustRightInd w:val="0"/>
        <w:ind w:left="709"/>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A575B0" w:rsidRPr="006304EA" w:rsidTr="00F031BC">
        <w:tc>
          <w:tcPr>
            <w:tcW w:w="8701" w:type="dxa"/>
          </w:tcPr>
          <w:p w:rsidR="00A575B0" w:rsidRPr="006304EA" w:rsidRDefault="00A575B0" w:rsidP="00F031BC">
            <w:pPr>
              <w:pStyle w:val="Prrafodelista"/>
              <w:widowControl w:val="0"/>
              <w:ind w:left="360"/>
              <w:jc w:val="center"/>
              <w:rPr>
                <w:rFonts w:ascii="Arial" w:hAnsi="Arial" w:cs="Arial"/>
                <w:b/>
                <w:sz w:val="12"/>
              </w:rPr>
            </w:pPr>
          </w:p>
          <w:p w:rsidR="00A575B0" w:rsidRPr="006304EA" w:rsidRDefault="00A575B0" w:rsidP="00F031BC">
            <w:pPr>
              <w:pStyle w:val="Prrafodelista"/>
              <w:widowControl w:val="0"/>
              <w:ind w:left="66"/>
              <w:jc w:val="center"/>
              <w:rPr>
                <w:rFonts w:ascii="Arial" w:hAnsi="Arial" w:cs="Arial"/>
              </w:rPr>
            </w:pPr>
            <w:r w:rsidRPr="006304EA">
              <w:rPr>
                <w:rFonts w:ascii="Arial" w:hAnsi="Arial" w:cs="Arial"/>
                <w:b/>
              </w:rPr>
              <w:t>CAPÍTULO II</w:t>
            </w:r>
          </w:p>
          <w:p w:rsidR="00A575B0" w:rsidRPr="006304EA" w:rsidRDefault="00A575B0" w:rsidP="00F031BC">
            <w:pPr>
              <w:widowControl w:val="0"/>
              <w:jc w:val="center"/>
              <w:rPr>
                <w:rFonts w:ascii="Arial" w:hAnsi="Arial" w:cs="Arial"/>
                <w:b/>
                <w:szCs w:val="22"/>
              </w:rPr>
            </w:pPr>
            <w:r w:rsidRPr="006304EA">
              <w:rPr>
                <w:rFonts w:ascii="Arial" w:hAnsi="Arial" w:cs="Arial"/>
                <w:b/>
                <w:szCs w:val="22"/>
              </w:rPr>
              <w:t>SOLUCIÓN DE CONTROVERSIAS DURANTE EL PROCEDIMIENTO DE SELECCIÓN</w:t>
            </w:r>
          </w:p>
          <w:p w:rsidR="00A575B0" w:rsidRPr="006304EA" w:rsidRDefault="00A575B0" w:rsidP="00F031BC">
            <w:pPr>
              <w:widowControl w:val="0"/>
              <w:jc w:val="center"/>
              <w:rPr>
                <w:rFonts w:ascii="Arial" w:hAnsi="Arial" w:cs="Arial"/>
                <w:sz w:val="6"/>
              </w:rPr>
            </w:pPr>
          </w:p>
        </w:tc>
      </w:tr>
    </w:tbl>
    <w:p w:rsidR="00A575B0" w:rsidRPr="006304EA" w:rsidRDefault="00A575B0" w:rsidP="00A575B0">
      <w:pPr>
        <w:widowControl w:val="0"/>
        <w:ind w:left="96"/>
        <w:jc w:val="both"/>
        <w:rPr>
          <w:rFonts w:ascii="Arial" w:hAnsi="Arial" w:cs="Arial"/>
        </w:rPr>
      </w:pPr>
    </w:p>
    <w:p w:rsidR="00A575B0" w:rsidRPr="006304EA" w:rsidRDefault="00A575B0" w:rsidP="00A575B0">
      <w:pPr>
        <w:widowControl w:val="0"/>
        <w:ind w:left="96"/>
        <w:jc w:val="both"/>
        <w:rPr>
          <w:rFonts w:ascii="Arial" w:hAnsi="Arial" w:cs="Arial"/>
        </w:rPr>
      </w:pPr>
    </w:p>
    <w:p w:rsidR="00A575B0" w:rsidRPr="006304EA" w:rsidRDefault="00A575B0" w:rsidP="00A575B0">
      <w:pPr>
        <w:pStyle w:val="Prrafodelista"/>
        <w:widowControl w:val="0"/>
        <w:ind w:left="96"/>
        <w:jc w:val="both"/>
        <w:rPr>
          <w:rFonts w:ascii="Arial" w:hAnsi="Arial" w:cs="Arial"/>
        </w:rPr>
      </w:pPr>
    </w:p>
    <w:p w:rsidR="00A575B0" w:rsidRPr="006304EA" w:rsidRDefault="00A575B0" w:rsidP="00A575B0">
      <w:pPr>
        <w:pStyle w:val="Prrafodelista"/>
        <w:widowControl w:val="0"/>
        <w:numPr>
          <w:ilvl w:val="1"/>
          <w:numId w:val="13"/>
        </w:numPr>
        <w:ind w:left="709" w:hanging="567"/>
        <w:jc w:val="both"/>
        <w:rPr>
          <w:rFonts w:ascii="Arial" w:hAnsi="Arial" w:cs="Arial"/>
          <w:b/>
          <w:caps/>
          <w:sz w:val="20"/>
        </w:rPr>
      </w:pPr>
      <w:r w:rsidRPr="006304EA">
        <w:rPr>
          <w:rFonts w:ascii="Arial" w:hAnsi="Arial" w:cs="Arial"/>
          <w:b/>
          <w:caps/>
          <w:sz w:val="20"/>
        </w:rPr>
        <w:t>RECURSO DE APELACIÓN</w:t>
      </w:r>
    </w:p>
    <w:p w:rsidR="00A575B0" w:rsidRPr="006304EA" w:rsidRDefault="00A575B0" w:rsidP="00A575B0">
      <w:pPr>
        <w:widowControl w:val="0"/>
        <w:tabs>
          <w:tab w:val="center" w:pos="8505"/>
          <w:tab w:val="right" w:pos="11389"/>
        </w:tabs>
        <w:ind w:left="709"/>
        <w:jc w:val="both"/>
        <w:rPr>
          <w:rFonts w:ascii="Arial" w:hAnsi="Arial" w:cs="Arial"/>
        </w:rPr>
      </w:pPr>
    </w:p>
    <w:p w:rsidR="00A575B0" w:rsidRPr="006304EA" w:rsidRDefault="00A575B0" w:rsidP="00A575B0">
      <w:pPr>
        <w:pStyle w:val="Prrafodelista"/>
        <w:widowControl w:val="0"/>
        <w:ind w:left="709"/>
        <w:jc w:val="both"/>
        <w:rPr>
          <w:rFonts w:ascii="Arial" w:hAnsi="Arial" w:cs="Arial"/>
          <w:sz w:val="20"/>
        </w:rPr>
      </w:pPr>
      <w:r w:rsidRPr="006304EA">
        <w:rPr>
          <w:rFonts w:ascii="Arial" w:hAnsi="Arial" w:cs="Arial"/>
          <w:sz w:val="20"/>
          <w:lang w:val="es-ES"/>
        </w:rPr>
        <w:t>A través del recurso de apelación se pueden impugnar los actos dictados durante el desarrollo del procedimiento de selección hasta antes del perfeccionamiento del contrato</w:t>
      </w:r>
      <w:r w:rsidRPr="006304EA">
        <w:rPr>
          <w:rFonts w:ascii="Arial" w:hAnsi="Arial" w:cs="Arial"/>
          <w:sz w:val="20"/>
        </w:rPr>
        <w:t>.</w:t>
      </w:r>
    </w:p>
    <w:p w:rsidR="00A575B0" w:rsidRPr="006304EA" w:rsidRDefault="00A575B0" w:rsidP="00A575B0">
      <w:pPr>
        <w:pStyle w:val="Prrafodelista"/>
        <w:widowControl w:val="0"/>
        <w:ind w:left="709"/>
        <w:jc w:val="both"/>
        <w:rPr>
          <w:rFonts w:ascii="Arial" w:hAnsi="Arial" w:cs="Arial"/>
          <w:sz w:val="20"/>
        </w:rPr>
      </w:pPr>
    </w:p>
    <w:p w:rsidR="00A575B0" w:rsidRPr="005E169C" w:rsidRDefault="00A575B0" w:rsidP="00A575B0">
      <w:pPr>
        <w:pStyle w:val="Prrafodelista"/>
        <w:widowControl w:val="0"/>
        <w:ind w:left="709"/>
        <w:jc w:val="both"/>
        <w:rPr>
          <w:rFonts w:ascii="Arial" w:hAnsi="Arial" w:cs="Arial"/>
          <w:sz w:val="20"/>
          <w:lang w:val="es-ES"/>
        </w:rPr>
      </w:pPr>
      <w:r w:rsidRPr="006304EA">
        <w:rPr>
          <w:rFonts w:ascii="Arial" w:hAnsi="Arial" w:cs="Arial"/>
          <w:sz w:val="20"/>
          <w:lang w:val="es-ES"/>
        </w:rPr>
        <w:t xml:space="preserve">El recurso de apelación se presenta ante y es resuelto por el Tribunal de Contrataciones del </w:t>
      </w:r>
      <w:r w:rsidRPr="005E169C">
        <w:rPr>
          <w:rFonts w:ascii="Arial" w:hAnsi="Arial" w:cs="Arial"/>
          <w:sz w:val="20"/>
          <w:lang w:val="es-ES"/>
        </w:rPr>
        <w:t xml:space="preserve">Estado. </w:t>
      </w:r>
    </w:p>
    <w:p w:rsidR="00A575B0" w:rsidRPr="005E169C" w:rsidRDefault="00A575B0" w:rsidP="00A575B0">
      <w:pPr>
        <w:pStyle w:val="Prrafodelista"/>
        <w:widowControl w:val="0"/>
        <w:ind w:left="709"/>
        <w:jc w:val="both"/>
        <w:rPr>
          <w:rFonts w:ascii="Arial" w:hAnsi="Arial" w:cs="Arial"/>
          <w:sz w:val="20"/>
          <w:lang w:val="es-ES"/>
        </w:rPr>
      </w:pPr>
    </w:p>
    <w:p w:rsidR="00A575B0" w:rsidRPr="005E169C" w:rsidRDefault="00A575B0" w:rsidP="00A575B0">
      <w:pPr>
        <w:pStyle w:val="Prrafodelista"/>
        <w:widowControl w:val="0"/>
        <w:ind w:left="709"/>
        <w:jc w:val="both"/>
        <w:rPr>
          <w:rFonts w:ascii="Arial" w:hAnsi="Arial" w:cs="Arial"/>
          <w:sz w:val="20"/>
          <w:lang w:val="es-ES"/>
        </w:rPr>
      </w:pPr>
      <w:r w:rsidRPr="005E169C">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rsidR="00A575B0" w:rsidRPr="005E169C" w:rsidRDefault="00A575B0" w:rsidP="00A575B0">
      <w:pPr>
        <w:pStyle w:val="Sangra3detindependiente"/>
        <w:widowControl w:val="0"/>
        <w:ind w:left="709" w:firstLine="0"/>
        <w:jc w:val="both"/>
        <w:rPr>
          <w:rFonts w:cs="Arial"/>
        </w:rPr>
      </w:pPr>
    </w:p>
    <w:tbl>
      <w:tblPr>
        <w:tblStyle w:val="Tabladecuadrcula1clara-nfasis51"/>
        <w:tblW w:w="8452" w:type="dxa"/>
        <w:tblInd w:w="728" w:type="dxa"/>
        <w:tblLook w:val="04A0" w:firstRow="1" w:lastRow="0" w:firstColumn="1" w:lastColumn="0" w:noHBand="0" w:noVBand="1"/>
      </w:tblPr>
      <w:tblGrid>
        <w:gridCol w:w="8452"/>
      </w:tblGrid>
      <w:tr w:rsidR="00A575B0" w:rsidRPr="005E169C"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A575B0" w:rsidRPr="005E169C" w:rsidRDefault="00A575B0" w:rsidP="00F031BC">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A575B0" w:rsidRPr="005E169C" w:rsidTr="00F031BC">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A575B0" w:rsidRPr="005E169C" w:rsidRDefault="00A575B0" w:rsidP="00A575B0">
            <w:pPr>
              <w:pStyle w:val="Prrafodelista"/>
              <w:numPr>
                <w:ilvl w:val="0"/>
                <w:numId w:val="33"/>
              </w:numPr>
              <w:jc w:val="both"/>
              <w:rPr>
                <w:rFonts w:ascii="Arial" w:hAnsi="Arial" w:cs="Arial"/>
                <w:b w:val="0"/>
                <w:color w:val="0000FF"/>
                <w:sz w:val="19"/>
                <w:szCs w:val="19"/>
              </w:rPr>
            </w:pPr>
            <w:r w:rsidRPr="005E169C">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A575B0" w:rsidRPr="005E169C" w:rsidRDefault="00A575B0" w:rsidP="00F031BC">
            <w:pPr>
              <w:pStyle w:val="Prrafodelista"/>
              <w:ind w:left="360"/>
              <w:jc w:val="both"/>
              <w:rPr>
                <w:rFonts w:ascii="Arial" w:hAnsi="Arial" w:cs="Arial"/>
                <w:b w:val="0"/>
                <w:color w:val="0000FF"/>
                <w:sz w:val="19"/>
                <w:szCs w:val="19"/>
              </w:rPr>
            </w:pPr>
          </w:p>
          <w:p w:rsidR="00A575B0" w:rsidRPr="005E169C" w:rsidRDefault="00A575B0" w:rsidP="00F031BC">
            <w:pPr>
              <w:pStyle w:val="Prrafodelista"/>
              <w:ind w:left="360"/>
              <w:jc w:val="both"/>
              <w:rPr>
                <w:rFonts w:ascii="Arial" w:hAnsi="Arial" w:cs="Arial"/>
                <w:b w:val="0"/>
                <w:i/>
                <w:color w:val="0000FF"/>
                <w:sz w:val="19"/>
                <w:szCs w:val="19"/>
              </w:rPr>
            </w:pPr>
            <w:r w:rsidRPr="005E169C">
              <w:rPr>
                <w:rFonts w:ascii="Arial" w:hAnsi="Arial" w:cs="Arial"/>
                <w:b w:val="0"/>
                <w:i/>
                <w:color w:val="0000FF"/>
                <w:sz w:val="19"/>
                <w:szCs w:val="19"/>
              </w:rPr>
              <w:t>Luego de otorgada la buena pro no se da a conocer las ofertas cuyos requisitos de calificación no fueron analizados y revisados por el comité de selección.</w:t>
            </w:r>
          </w:p>
          <w:p w:rsidR="00A575B0" w:rsidRPr="005E169C" w:rsidRDefault="00A575B0" w:rsidP="00F031BC">
            <w:pPr>
              <w:pStyle w:val="Prrafodelista"/>
              <w:ind w:left="360"/>
              <w:jc w:val="both"/>
              <w:rPr>
                <w:rFonts w:ascii="Arial" w:hAnsi="Arial" w:cs="Arial"/>
                <w:b w:val="0"/>
                <w:color w:val="0000FF"/>
                <w:sz w:val="19"/>
                <w:szCs w:val="19"/>
              </w:rPr>
            </w:pPr>
          </w:p>
          <w:p w:rsidR="00A575B0" w:rsidRPr="005E169C" w:rsidRDefault="00A575B0" w:rsidP="00A575B0">
            <w:pPr>
              <w:pStyle w:val="Prrafodelista"/>
              <w:numPr>
                <w:ilvl w:val="0"/>
                <w:numId w:val="33"/>
              </w:numPr>
              <w:jc w:val="both"/>
              <w:rPr>
                <w:rFonts w:ascii="Arial" w:hAnsi="Arial" w:cs="Arial"/>
                <w:b w:val="0"/>
                <w:i/>
                <w:color w:val="0000FF"/>
                <w:sz w:val="19"/>
                <w:szCs w:val="19"/>
              </w:rPr>
            </w:pPr>
            <w:r w:rsidRPr="005E169C">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5E169C">
              <w:rPr>
                <w:rFonts w:ascii="Arial" w:hAnsi="Arial" w:cs="Arial"/>
                <w:b w:val="0"/>
                <w:i/>
                <w:color w:val="0000FF"/>
                <w:sz w:val="19"/>
                <w:szCs w:val="19"/>
              </w:rPr>
              <w:t>ii</w:t>
            </w:r>
            <w:proofErr w:type="spellEnd"/>
            <w:r w:rsidRPr="005E169C">
              <w:rPr>
                <w:rFonts w:ascii="Arial" w:hAnsi="Arial" w:cs="Arial"/>
                <w:b w:val="0"/>
                <w:i/>
                <w:color w:val="0000FF"/>
                <w:sz w:val="19"/>
                <w:szCs w:val="19"/>
              </w:rPr>
              <w:t>) la captura y almacenamiento de imágenes, e incluso (</w:t>
            </w:r>
            <w:proofErr w:type="spellStart"/>
            <w:r w:rsidRPr="005E169C">
              <w:rPr>
                <w:rFonts w:ascii="Arial" w:hAnsi="Arial" w:cs="Arial"/>
                <w:b w:val="0"/>
                <w:i/>
                <w:color w:val="0000FF"/>
                <w:sz w:val="19"/>
                <w:szCs w:val="19"/>
              </w:rPr>
              <w:t>iii</w:t>
            </w:r>
            <w:proofErr w:type="spellEnd"/>
            <w:r w:rsidRPr="005E169C">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rsidR="00A575B0" w:rsidRPr="005E169C" w:rsidRDefault="00A575B0" w:rsidP="00F031BC">
            <w:pPr>
              <w:pStyle w:val="Prrafodelista"/>
              <w:ind w:left="360"/>
              <w:jc w:val="both"/>
              <w:rPr>
                <w:rFonts w:ascii="Arial" w:hAnsi="Arial" w:cs="Arial"/>
                <w:b w:val="0"/>
                <w:color w:val="0000FF"/>
                <w:sz w:val="19"/>
                <w:szCs w:val="19"/>
              </w:rPr>
            </w:pPr>
          </w:p>
          <w:p w:rsidR="00A575B0" w:rsidRPr="005E169C" w:rsidRDefault="00A575B0" w:rsidP="00A575B0">
            <w:pPr>
              <w:pStyle w:val="Prrafodelista"/>
              <w:numPr>
                <w:ilvl w:val="0"/>
                <w:numId w:val="33"/>
              </w:numPr>
              <w:jc w:val="both"/>
              <w:rPr>
                <w:rFonts w:ascii="Arial" w:hAnsi="Arial" w:cs="Arial"/>
                <w:b w:val="0"/>
                <w:color w:val="0000FF"/>
                <w:sz w:val="19"/>
                <w:szCs w:val="19"/>
              </w:rPr>
            </w:pPr>
            <w:r w:rsidRPr="005E169C">
              <w:rPr>
                <w:rFonts w:ascii="Arial" w:hAnsi="Arial" w:cs="Arial"/>
                <w:b w:val="0"/>
                <w:i/>
                <w:color w:val="0000FF"/>
                <w:sz w:val="19"/>
                <w:szCs w:val="19"/>
              </w:rPr>
              <w:t>El recurso de apelación se presenta ante la Mesa de Partes del Tribunal o ante las oficinas desconcentradas del OSCE.</w:t>
            </w:r>
          </w:p>
          <w:p w:rsidR="00A575B0" w:rsidRPr="005E169C" w:rsidRDefault="00A575B0" w:rsidP="00F031BC">
            <w:pPr>
              <w:pStyle w:val="Prrafodelista"/>
              <w:ind w:left="360"/>
              <w:jc w:val="both"/>
              <w:rPr>
                <w:rFonts w:ascii="Arial" w:hAnsi="Arial" w:cs="Arial"/>
                <w:b w:val="0"/>
                <w:color w:val="0000FF"/>
                <w:sz w:val="19"/>
                <w:szCs w:val="19"/>
              </w:rPr>
            </w:pPr>
          </w:p>
        </w:tc>
      </w:tr>
    </w:tbl>
    <w:p w:rsidR="00A575B0" w:rsidRPr="005E169C" w:rsidRDefault="00A575B0" w:rsidP="00A575B0">
      <w:pPr>
        <w:pStyle w:val="Sangra3detindependiente"/>
        <w:widowControl w:val="0"/>
        <w:ind w:left="709" w:firstLine="0"/>
        <w:jc w:val="both"/>
        <w:rPr>
          <w:rFonts w:cs="Arial"/>
          <w:lang w:val="es-PE"/>
        </w:rPr>
      </w:pPr>
    </w:p>
    <w:p w:rsidR="00A575B0" w:rsidRPr="00CD5328" w:rsidRDefault="00A575B0" w:rsidP="00A575B0">
      <w:pPr>
        <w:pStyle w:val="Prrafodelista"/>
        <w:widowControl w:val="0"/>
        <w:numPr>
          <w:ilvl w:val="1"/>
          <w:numId w:val="13"/>
        </w:numPr>
        <w:ind w:left="709" w:hanging="567"/>
        <w:jc w:val="both"/>
        <w:rPr>
          <w:rFonts w:ascii="Arial" w:hAnsi="Arial" w:cs="Arial"/>
          <w:b/>
          <w:caps/>
          <w:sz w:val="20"/>
        </w:rPr>
      </w:pPr>
      <w:r w:rsidRPr="005E169C">
        <w:rPr>
          <w:rFonts w:ascii="Arial" w:hAnsi="Arial" w:cs="Arial"/>
          <w:b/>
          <w:caps/>
          <w:sz w:val="20"/>
        </w:rPr>
        <w:t>Plazos de interposición del recurso</w:t>
      </w:r>
      <w:r w:rsidRPr="00CD5328">
        <w:rPr>
          <w:rFonts w:ascii="Arial" w:hAnsi="Arial" w:cs="Arial"/>
          <w:b/>
          <w:caps/>
          <w:sz w:val="20"/>
        </w:rPr>
        <w:t xml:space="preserve"> de apelación </w:t>
      </w:r>
    </w:p>
    <w:p w:rsidR="00A575B0" w:rsidRPr="00CD5328" w:rsidRDefault="00A575B0" w:rsidP="00A575B0">
      <w:pPr>
        <w:widowControl w:val="0"/>
        <w:tabs>
          <w:tab w:val="left" w:pos="0"/>
        </w:tabs>
        <w:ind w:left="709"/>
        <w:jc w:val="both"/>
        <w:rPr>
          <w:rFonts w:ascii="Arial" w:hAnsi="Arial" w:cs="Arial"/>
        </w:rPr>
      </w:pPr>
    </w:p>
    <w:p w:rsidR="00A575B0" w:rsidRPr="00C55E26" w:rsidRDefault="00A575B0" w:rsidP="00A575B0">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Pr>
          <w:rFonts w:ascii="Arial" w:hAnsi="Arial" w:cs="Arial"/>
          <w:sz w:val="20"/>
          <w:lang w:val="es-ES"/>
        </w:rPr>
        <w:t xml:space="preserve">se </w:t>
      </w:r>
      <w:r w:rsidRPr="00C55E26">
        <w:rPr>
          <w:rFonts w:ascii="Arial" w:hAnsi="Arial" w:cs="Arial"/>
          <w:sz w:val="20"/>
          <w:lang w:val="es-ES"/>
        </w:rPr>
        <w:t xml:space="preserve">interpone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rsidR="00A575B0" w:rsidRPr="00C55E26" w:rsidRDefault="00A575B0" w:rsidP="00A575B0">
      <w:pPr>
        <w:pStyle w:val="Prrafodelista"/>
        <w:widowControl w:val="0"/>
        <w:ind w:left="709"/>
        <w:jc w:val="both"/>
        <w:rPr>
          <w:rFonts w:ascii="Arial" w:hAnsi="Arial" w:cs="Arial"/>
          <w:sz w:val="20"/>
          <w:lang w:val="es-ES"/>
        </w:rPr>
      </w:pPr>
    </w:p>
    <w:p w:rsidR="00A575B0" w:rsidRPr="00FC7463" w:rsidRDefault="00A575B0" w:rsidP="00A575B0">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Pr>
          <w:rFonts w:ascii="Arial" w:hAnsi="Arial" w:cs="Arial"/>
          <w:sz w:val="20"/>
          <w:lang w:val="es-ES"/>
        </w:rPr>
        <w:t>se</w:t>
      </w:r>
      <w:r w:rsidRPr="00FC7463">
        <w:rPr>
          <w:rFonts w:ascii="Arial" w:hAnsi="Arial" w:cs="Arial"/>
          <w:sz w:val="20"/>
          <w:lang w:val="es-ES"/>
        </w:rPr>
        <w:t xml:space="preserve"> interpone dentro de los ocho (8) días hábiles siguientes de haberse tomado conocimiento del acto que se desea impugnar.</w:t>
      </w:r>
    </w:p>
    <w:p w:rsidR="00A575B0" w:rsidRPr="00CD5328" w:rsidRDefault="00A575B0" w:rsidP="00A575B0">
      <w:pPr>
        <w:widowControl w:val="0"/>
        <w:tabs>
          <w:tab w:val="left" w:pos="709"/>
        </w:tabs>
        <w:ind w:left="445"/>
        <w:jc w:val="both"/>
        <w:rPr>
          <w:rFonts w:ascii="Arial" w:hAnsi="Arial" w:cs="Arial"/>
        </w:rPr>
      </w:pPr>
    </w:p>
    <w:p w:rsidR="00A575B0" w:rsidRDefault="00A575B0" w:rsidP="00A575B0">
      <w:pPr>
        <w:widowControl w:val="0"/>
        <w:rPr>
          <w:rFonts w:ascii="Arial" w:hAnsi="Arial" w:cs="Arial"/>
        </w:rPr>
      </w:pPr>
      <w:r w:rsidRPr="00CD5328">
        <w:rPr>
          <w:rFonts w:ascii="Arial" w:hAnsi="Arial" w:cs="Arial"/>
        </w:rPr>
        <w:br w:type="page"/>
      </w:r>
    </w:p>
    <w:p w:rsidR="00A575B0" w:rsidRPr="00202179" w:rsidRDefault="00A575B0" w:rsidP="00A575B0">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A575B0" w:rsidRPr="00CD5328" w:rsidTr="00F031BC">
        <w:tc>
          <w:tcPr>
            <w:tcW w:w="8813" w:type="dxa"/>
          </w:tcPr>
          <w:p w:rsidR="00A575B0" w:rsidRPr="00CD5328" w:rsidRDefault="00A575B0" w:rsidP="00F031BC">
            <w:pPr>
              <w:pStyle w:val="Prrafodelista"/>
              <w:widowControl w:val="0"/>
              <w:ind w:left="360"/>
              <w:jc w:val="center"/>
              <w:rPr>
                <w:rFonts w:ascii="Arial" w:hAnsi="Arial" w:cs="Arial"/>
                <w:b/>
                <w:sz w:val="12"/>
              </w:rPr>
            </w:pPr>
          </w:p>
          <w:p w:rsidR="00A575B0" w:rsidRPr="00CD5328" w:rsidRDefault="00A575B0" w:rsidP="00F031BC">
            <w:pPr>
              <w:pStyle w:val="Prrafodelista"/>
              <w:widowControl w:val="0"/>
              <w:ind w:left="66"/>
              <w:jc w:val="center"/>
              <w:rPr>
                <w:rFonts w:ascii="Arial" w:hAnsi="Arial" w:cs="Arial"/>
              </w:rPr>
            </w:pPr>
            <w:r w:rsidRPr="00CD5328">
              <w:rPr>
                <w:rFonts w:ascii="Arial" w:hAnsi="Arial" w:cs="Arial"/>
                <w:b/>
              </w:rPr>
              <w:t>CAPÍTULO III</w:t>
            </w:r>
          </w:p>
          <w:p w:rsidR="00A575B0" w:rsidRPr="00CD5328" w:rsidRDefault="00A575B0" w:rsidP="00F031BC">
            <w:pPr>
              <w:widowControl w:val="0"/>
              <w:jc w:val="center"/>
              <w:rPr>
                <w:rFonts w:ascii="Arial" w:hAnsi="Arial" w:cs="Arial"/>
                <w:b/>
                <w:szCs w:val="22"/>
              </w:rPr>
            </w:pPr>
            <w:r w:rsidRPr="00CD5328">
              <w:rPr>
                <w:rFonts w:ascii="Arial" w:hAnsi="Arial" w:cs="Arial"/>
                <w:b/>
                <w:szCs w:val="22"/>
              </w:rPr>
              <w:t>DEL CONTRATO</w:t>
            </w:r>
          </w:p>
          <w:p w:rsidR="00A575B0" w:rsidRPr="00CD5328" w:rsidRDefault="00A575B0" w:rsidP="00F031BC">
            <w:pPr>
              <w:widowControl w:val="0"/>
              <w:jc w:val="center"/>
              <w:rPr>
                <w:rFonts w:ascii="Arial" w:hAnsi="Arial" w:cs="Arial"/>
                <w:sz w:val="6"/>
              </w:rPr>
            </w:pPr>
          </w:p>
        </w:tc>
      </w:tr>
    </w:tbl>
    <w:p w:rsidR="00A575B0" w:rsidRDefault="00A575B0" w:rsidP="00A575B0">
      <w:pPr>
        <w:widowControl w:val="0"/>
        <w:ind w:left="96"/>
        <w:jc w:val="both"/>
        <w:rPr>
          <w:rFonts w:ascii="Arial" w:hAnsi="Arial" w:cs="Arial"/>
        </w:rPr>
      </w:pPr>
    </w:p>
    <w:p w:rsidR="00A575B0" w:rsidRPr="00CD5328" w:rsidRDefault="00A575B0" w:rsidP="00A575B0">
      <w:pPr>
        <w:widowControl w:val="0"/>
        <w:ind w:left="96"/>
        <w:jc w:val="both"/>
        <w:rPr>
          <w:rFonts w:ascii="Arial" w:hAnsi="Arial" w:cs="Arial"/>
        </w:rPr>
      </w:pPr>
    </w:p>
    <w:p w:rsidR="00A575B0" w:rsidRPr="00BD5858" w:rsidRDefault="00A575B0" w:rsidP="00A575B0">
      <w:pPr>
        <w:pStyle w:val="Prrafodelista"/>
        <w:widowControl w:val="0"/>
        <w:numPr>
          <w:ilvl w:val="1"/>
          <w:numId w:val="9"/>
        </w:numPr>
        <w:ind w:left="709" w:hanging="567"/>
        <w:jc w:val="both"/>
        <w:rPr>
          <w:rFonts w:ascii="Arial" w:hAnsi="Arial" w:cs="Arial"/>
          <w:b/>
          <w:caps/>
          <w:sz w:val="20"/>
        </w:rPr>
      </w:pPr>
      <w:r w:rsidRPr="00BD5858">
        <w:rPr>
          <w:rFonts w:ascii="Arial" w:hAnsi="Arial" w:cs="Arial"/>
          <w:b/>
          <w:caps/>
          <w:sz w:val="20"/>
        </w:rPr>
        <w:t>PERFECCIONAMIENTO DEL CONTRATO</w:t>
      </w:r>
    </w:p>
    <w:p w:rsidR="00A575B0" w:rsidRDefault="00A575B0" w:rsidP="00A575B0">
      <w:pPr>
        <w:pStyle w:val="Prrafodelista"/>
        <w:ind w:left="709"/>
        <w:jc w:val="both"/>
        <w:rPr>
          <w:rFonts w:ascii="Arial" w:hAnsi="Arial" w:cs="Arial"/>
          <w:color w:val="auto"/>
          <w:sz w:val="20"/>
          <w:lang w:val="es-ES"/>
        </w:rPr>
      </w:pPr>
    </w:p>
    <w:p w:rsidR="00A575B0" w:rsidRDefault="00A575B0" w:rsidP="00A575B0">
      <w:pPr>
        <w:pStyle w:val="Prrafodelista"/>
        <w:widowControl w:val="0"/>
        <w:ind w:left="709"/>
        <w:jc w:val="both"/>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rsidR="00A575B0" w:rsidRPr="00D06612" w:rsidRDefault="00A575B0" w:rsidP="00A575B0">
      <w:pPr>
        <w:pStyle w:val="Prrafodelista"/>
        <w:widowControl w:val="0"/>
        <w:ind w:left="709"/>
        <w:jc w:val="both"/>
        <w:rPr>
          <w:rFonts w:ascii="Arial" w:hAnsi="Arial" w:cs="Arial"/>
          <w:color w:val="auto"/>
          <w:sz w:val="20"/>
          <w:lang w:val="es-ES"/>
        </w:rPr>
      </w:pPr>
    </w:p>
    <w:p w:rsidR="00A575B0" w:rsidRPr="009F4F68" w:rsidRDefault="00A575B0" w:rsidP="00A575B0">
      <w:pPr>
        <w:ind w:left="709"/>
        <w:jc w:val="both"/>
        <w:rPr>
          <w:rFonts w:ascii="Arial" w:hAnsi="Arial" w:cs="Arial"/>
          <w:color w:val="auto"/>
          <w:sz w:val="20"/>
          <w:lang w:val="es-ES"/>
        </w:rPr>
      </w:pPr>
      <w:r w:rsidRPr="009F4F68">
        <w:rPr>
          <w:rFonts w:ascii="Arial" w:hAnsi="Arial" w:cs="Arial"/>
          <w:color w:val="auto"/>
          <w:sz w:val="20"/>
          <w:lang w:val="es-ES"/>
        </w:rPr>
        <w:t>Para perfeccionar el contrato, el postor ganador de la buena pro debe presentar los documentos señalados en los artículos 1</w:t>
      </w:r>
      <w:r>
        <w:rPr>
          <w:rFonts w:ascii="Arial" w:hAnsi="Arial" w:cs="Arial"/>
          <w:color w:val="auto"/>
          <w:sz w:val="20"/>
          <w:lang w:val="es-ES"/>
        </w:rPr>
        <w:t>39</w:t>
      </w:r>
      <w:r w:rsidRPr="009F4F68">
        <w:rPr>
          <w:rFonts w:ascii="Arial" w:hAnsi="Arial" w:cs="Arial"/>
          <w:color w:val="auto"/>
          <w:sz w:val="20"/>
          <w:lang w:val="es-ES"/>
        </w:rPr>
        <w:t xml:space="preserve"> y </w:t>
      </w:r>
      <w:r>
        <w:rPr>
          <w:rFonts w:ascii="Arial" w:hAnsi="Arial" w:cs="Arial"/>
          <w:color w:val="auto"/>
          <w:sz w:val="20"/>
          <w:lang w:val="es-ES"/>
        </w:rPr>
        <w:t>175</w:t>
      </w:r>
      <w:r w:rsidRPr="009F4F68">
        <w:rPr>
          <w:rFonts w:ascii="Arial" w:hAnsi="Arial" w:cs="Arial"/>
          <w:color w:val="auto"/>
          <w:sz w:val="20"/>
          <w:lang w:val="es-ES"/>
        </w:rPr>
        <w:t xml:space="preserve"> del Reglamento, así como los previstos en la sección específica de las bases.</w:t>
      </w:r>
    </w:p>
    <w:p w:rsidR="00A575B0" w:rsidRPr="00692CE3" w:rsidRDefault="00A575B0" w:rsidP="00A575B0">
      <w:pPr>
        <w:widowControl w:val="0"/>
        <w:ind w:left="709"/>
        <w:jc w:val="both"/>
        <w:rPr>
          <w:rFonts w:ascii="Arial" w:hAnsi="Arial" w:cs="Arial"/>
          <w:color w:val="auto"/>
          <w:sz w:val="20"/>
          <w:lang w:val="es-ES"/>
        </w:rPr>
      </w:pPr>
    </w:p>
    <w:p w:rsidR="00A575B0" w:rsidRPr="00202179" w:rsidRDefault="00A575B0" w:rsidP="00A575B0">
      <w:pPr>
        <w:pStyle w:val="Prrafodelista"/>
        <w:widowControl w:val="0"/>
        <w:ind w:left="709"/>
        <w:jc w:val="both"/>
        <w:rPr>
          <w:rFonts w:ascii="Arial" w:hAnsi="Arial" w:cs="Arial"/>
          <w:color w:val="auto"/>
          <w:sz w:val="20"/>
        </w:rPr>
      </w:pPr>
    </w:p>
    <w:p w:rsidR="00A575B0" w:rsidRPr="00202179" w:rsidRDefault="00A575B0" w:rsidP="00A575B0">
      <w:pPr>
        <w:pStyle w:val="Prrafodelista"/>
        <w:widowControl w:val="0"/>
        <w:numPr>
          <w:ilvl w:val="1"/>
          <w:numId w:val="9"/>
        </w:numPr>
        <w:ind w:left="709" w:hanging="567"/>
        <w:jc w:val="both"/>
        <w:rPr>
          <w:rFonts w:ascii="Arial" w:hAnsi="Arial" w:cs="Arial"/>
          <w:b/>
          <w:caps/>
          <w:color w:val="auto"/>
          <w:sz w:val="20"/>
        </w:rPr>
      </w:pPr>
      <w:r w:rsidRPr="00202179">
        <w:rPr>
          <w:rFonts w:ascii="Arial" w:hAnsi="Arial" w:cs="Arial"/>
          <w:b/>
          <w:caps/>
          <w:color w:val="auto"/>
          <w:sz w:val="20"/>
        </w:rPr>
        <w:t>GARANTÍAS</w:t>
      </w:r>
    </w:p>
    <w:p w:rsidR="00A575B0" w:rsidRDefault="00A575B0" w:rsidP="00A575B0">
      <w:pPr>
        <w:pStyle w:val="Prrafodelista"/>
        <w:widowControl w:val="0"/>
        <w:ind w:left="709"/>
        <w:jc w:val="both"/>
        <w:rPr>
          <w:rFonts w:ascii="Arial" w:hAnsi="Arial" w:cs="Arial"/>
          <w:color w:val="auto"/>
          <w:sz w:val="20"/>
        </w:rPr>
      </w:pPr>
    </w:p>
    <w:p w:rsidR="00A575B0" w:rsidRPr="008B0468" w:rsidRDefault="00A575B0" w:rsidP="00A575B0">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rsidR="00A575B0" w:rsidRDefault="00A575B0" w:rsidP="00A575B0">
      <w:pPr>
        <w:pStyle w:val="Prrafodelista"/>
        <w:widowControl w:val="0"/>
        <w:ind w:left="709"/>
        <w:jc w:val="both"/>
        <w:rPr>
          <w:rFonts w:ascii="Arial" w:hAnsi="Arial" w:cs="Arial"/>
          <w:sz w:val="20"/>
        </w:rPr>
      </w:pPr>
    </w:p>
    <w:p w:rsidR="00A575B0" w:rsidRDefault="00A575B0" w:rsidP="00A575B0">
      <w:pPr>
        <w:pStyle w:val="Prrafodelista"/>
        <w:widowControl w:val="0"/>
        <w:ind w:left="709"/>
        <w:jc w:val="both"/>
        <w:rPr>
          <w:rFonts w:ascii="Arial" w:hAnsi="Arial" w:cs="Arial"/>
          <w:sz w:val="20"/>
        </w:rPr>
      </w:pPr>
    </w:p>
    <w:p w:rsidR="00A575B0" w:rsidRPr="00CD5328" w:rsidRDefault="00A575B0" w:rsidP="00A575B0">
      <w:pPr>
        <w:pStyle w:val="Prrafodelista"/>
        <w:widowControl w:val="0"/>
        <w:numPr>
          <w:ilvl w:val="2"/>
          <w:numId w:val="19"/>
        </w:numPr>
        <w:ind w:left="1276" w:hanging="556"/>
        <w:jc w:val="both"/>
        <w:rPr>
          <w:rFonts w:ascii="Arial" w:hAnsi="Arial" w:cs="Arial"/>
          <w:b/>
          <w:sz w:val="20"/>
        </w:rPr>
      </w:pPr>
      <w:r w:rsidRPr="00CD5328">
        <w:rPr>
          <w:rFonts w:ascii="Arial" w:hAnsi="Arial" w:cs="Arial"/>
          <w:b/>
          <w:sz w:val="20"/>
        </w:rPr>
        <w:t>GARANTÍA DE FIEL CUMPLIMIENTO</w:t>
      </w:r>
    </w:p>
    <w:p w:rsidR="00A575B0" w:rsidRPr="00CD5328" w:rsidRDefault="00A575B0" w:rsidP="00A575B0">
      <w:pPr>
        <w:pStyle w:val="Prrafodelista"/>
        <w:widowControl w:val="0"/>
        <w:ind w:left="1276"/>
        <w:jc w:val="both"/>
        <w:rPr>
          <w:rFonts w:ascii="Arial" w:hAnsi="Arial" w:cs="Arial"/>
          <w:sz w:val="20"/>
        </w:rPr>
      </w:pPr>
    </w:p>
    <w:p w:rsidR="00A575B0" w:rsidRPr="00903FE7" w:rsidRDefault="00A575B0" w:rsidP="00A575B0">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Pr="00DE4F30">
        <w:rPr>
          <w:rFonts w:ascii="Arial" w:hAnsi="Arial" w:cs="Arial"/>
          <w:sz w:val="20"/>
        </w:rPr>
        <w:t>.</w:t>
      </w:r>
      <w:r w:rsidRPr="00DE4F30">
        <w:rPr>
          <w:rFonts w:ascii="Times New Roman" w:eastAsia="Times New Roman" w:hAnsi="Times New Roman"/>
          <w:bCs/>
        </w:rPr>
        <w:t xml:space="preserve"> </w:t>
      </w:r>
      <w:r w:rsidRPr="00DE4F30">
        <w:rPr>
          <w:rFonts w:ascii="Arial" w:hAnsi="Arial" w:cs="Arial"/>
          <w:sz w:val="20"/>
        </w:rPr>
        <w:t xml:space="preserve">Esta </w:t>
      </w:r>
      <w:r>
        <w:rPr>
          <w:rFonts w:ascii="Arial" w:hAnsi="Arial" w:cs="Arial"/>
          <w:sz w:val="20"/>
        </w:rPr>
        <w:t xml:space="preserve">se </w:t>
      </w:r>
      <w:r w:rsidRPr="00DE4F30">
        <w:rPr>
          <w:rFonts w:ascii="Arial" w:hAnsi="Arial" w:cs="Arial"/>
          <w:sz w:val="20"/>
        </w:rPr>
        <w:t>mant</w:t>
      </w:r>
      <w:r>
        <w:rPr>
          <w:rFonts w:ascii="Arial" w:hAnsi="Arial" w:cs="Arial"/>
          <w:sz w:val="20"/>
        </w:rPr>
        <w:t xml:space="preserve">iene </w:t>
      </w:r>
      <w:r w:rsidRPr="00DE4F30">
        <w:rPr>
          <w:rFonts w:ascii="Arial" w:hAnsi="Arial" w:cs="Arial"/>
          <w:sz w:val="20"/>
        </w:rPr>
        <w:t>vigente hasta el consentimiento de la liquidación final.</w:t>
      </w:r>
      <w:r w:rsidRPr="00903FE7">
        <w:rPr>
          <w:rFonts w:ascii="Arial" w:hAnsi="Arial" w:cs="Arial"/>
          <w:sz w:val="20"/>
        </w:rPr>
        <w:t xml:space="preserve"> </w:t>
      </w:r>
    </w:p>
    <w:p w:rsidR="00A575B0" w:rsidRPr="00FD3679" w:rsidRDefault="00A575B0" w:rsidP="00A575B0">
      <w:pPr>
        <w:ind w:left="1276"/>
        <w:jc w:val="both"/>
        <w:rPr>
          <w:rFonts w:ascii="Arial" w:hAnsi="Arial" w:cs="Arial"/>
          <w:sz w:val="20"/>
        </w:rPr>
      </w:pPr>
    </w:p>
    <w:p w:rsidR="00A575B0" w:rsidRPr="00CD5328" w:rsidRDefault="00A575B0" w:rsidP="00A575B0">
      <w:pPr>
        <w:pStyle w:val="Prrafodelista"/>
        <w:widowControl w:val="0"/>
        <w:ind w:left="1276"/>
        <w:jc w:val="both"/>
        <w:rPr>
          <w:rFonts w:ascii="Arial" w:hAnsi="Arial" w:cs="Arial"/>
          <w:sz w:val="20"/>
        </w:rPr>
      </w:pPr>
    </w:p>
    <w:p w:rsidR="00A575B0" w:rsidRPr="00CD5328" w:rsidRDefault="00A575B0" w:rsidP="00A575B0">
      <w:pPr>
        <w:pStyle w:val="Prrafodelista"/>
        <w:widowControl w:val="0"/>
        <w:numPr>
          <w:ilvl w:val="2"/>
          <w:numId w:val="19"/>
        </w:numPr>
        <w:ind w:left="1276" w:hanging="556"/>
        <w:jc w:val="both"/>
        <w:rPr>
          <w:rFonts w:ascii="Arial" w:hAnsi="Arial" w:cs="Arial"/>
          <w:b/>
          <w:sz w:val="20"/>
        </w:rPr>
      </w:pPr>
      <w:r w:rsidRPr="00CD5328">
        <w:rPr>
          <w:rFonts w:ascii="Arial" w:hAnsi="Arial" w:cs="Arial"/>
          <w:b/>
          <w:sz w:val="20"/>
        </w:rPr>
        <w:t>GARANTÍA DE FIEL CUMPLIMIENTO POR PRESTACIONES ACCESORIAS</w:t>
      </w:r>
    </w:p>
    <w:p w:rsidR="00A575B0" w:rsidRPr="00CD5328" w:rsidRDefault="00A575B0" w:rsidP="00A575B0">
      <w:pPr>
        <w:pStyle w:val="Prrafodelista"/>
        <w:widowControl w:val="0"/>
        <w:ind w:left="1276"/>
        <w:jc w:val="both"/>
        <w:rPr>
          <w:rFonts w:ascii="Arial" w:hAnsi="Arial" w:cs="Arial"/>
          <w:sz w:val="20"/>
        </w:rPr>
      </w:pPr>
    </w:p>
    <w:p w:rsidR="00A575B0" w:rsidRDefault="00A575B0" w:rsidP="00A575B0">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A575B0" w:rsidRDefault="00A575B0" w:rsidP="00A575B0">
      <w:pPr>
        <w:pStyle w:val="Prrafodelista"/>
        <w:widowControl w:val="0"/>
        <w:ind w:left="1276"/>
        <w:jc w:val="both"/>
        <w:rPr>
          <w:rFonts w:ascii="Arial" w:hAnsi="Arial" w:cs="Arial"/>
          <w:sz w:val="20"/>
        </w:rPr>
      </w:pPr>
    </w:p>
    <w:p w:rsidR="00A575B0" w:rsidRDefault="00A575B0" w:rsidP="00A575B0">
      <w:pPr>
        <w:pStyle w:val="Prrafodelista"/>
        <w:widowControl w:val="0"/>
        <w:ind w:left="1276"/>
        <w:jc w:val="both"/>
        <w:rPr>
          <w:rFonts w:ascii="Arial" w:hAnsi="Arial" w:cs="Arial"/>
          <w:sz w:val="20"/>
        </w:rPr>
      </w:pPr>
    </w:p>
    <w:p w:rsidR="00A575B0" w:rsidRDefault="00A575B0" w:rsidP="00A575B0">
      <w:pPr>
        <w:pStyle w:val="Prrafodelista"/>
        <w:widowControl w:val="0"/>
        <w:numPr>
          <w:ilvl w:val="2"/>
          <w:numId w:val="19"/>
        </w:numPr>
        <w:ind w:left="1276" w:hanging="556"/>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rsidR="00A575B0" w:rsidRDefault="00A575B0" w:rsidP="00A575B0">
      <w:pPr>
        <w:pStyle w:val="Prrafodelista"/>
        <w:widowControl w:val="0"/>
        <w:ind w:left="1276"/>
        <w:jc w:val="both"/>
        <w:rPr>
          <w:rFonts w:ascii="Arial" w:hAnsi="Arial" w:cs="Arial"/>
          <w:b/>
          <w:sz w:val="20"/>
        </w:rPr>
      </w:pPr>
    </w:p>
    <w:p w:rsidR="00A575B0" w:rsidRDefault="00A575B0" w:rsidP="00A575B0">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 en la sección específica de las bases la entrega de adelantos, el contratista debe presentar una garantía emitida por idéntico monto conforme a lo estipulado en el artículo 1</w:t>
      </w:r>
      <w:r>
        <w:rPr>
          <w:rFonts w:ascii="Arial" w:hAnsi="Arial" w:cs="Arial"/>
          <w:color w:val="auto"/>
          <w:sz w:val="20"/>
        </w:rPr>
        <w:t>53</w:t>
      </w:r>
      <w:r w:rsidRPr="009F4F68">
        <w:rPr>
          <w:rFonts w:ascii="Arial" w:hAnsi="Arial" w:cs="Arial"/>
          <w:color w:val="auto"/>
          <w:sz w:val="20"/>
        </w:rPr>
        <w:t xml:space="preserve"> del Reglamento. </w:t>
      </w:r>
    </w:p>
    <w:p w:rsidR="00A575B0" w:rsidRDefault="00A575B0" w:rsidP="00A575B0">
      <w:pPr>
        <w:pStyle w:val="Prrafodelista"/>
        <w:widowControl w:val="0"/>
        <w:ind w:left="1276"/>
        <w:jc w:val="both"/>
        <w:rPr>
          <w:rFonts w:ascii="Arial" w:hAnsi="Arial" w:cs="Arial"/>
          <w:color w:val="auto"/>
          <w:sz w:val="20"/>
        </w:rPr>
      </w:pPr>
    </w:p>
    <w:p w:rsidR="00A575B0" w:rsidRPr="00CD5328" w:rsidRDefault="00A575B0" w:rsidP="00A575B0">
      <w:pPr>
        <w:pStyle w:val="Prrafodelista"/>
        <w:widowControl w:val="0"/>
        <w:ind w:left="1276"/>
        <w:jc w:val="both"/>
        <w:rPr>
          <w:rFonts w:ascii="Arial" w:hAnsi="Arial" w:cs="Arial"/>
          <w:sz w:val="20"/>
        </w:rPr>
      </w:pPr>
    </w:p>
    <w:p w:rsidR="00A575B0" w:rsidRPr="00C238A3" w:rsidRDefault="00A575B0" w:rsidP="00A575B0">
      <w:pPr>
        <w:pStyle w:val="Prrafodelista"/>
        <w:widowControl w:val="0"/>
        <w:numPr>
          <w:ilvl w:val="1"/>
          <w:numId w:val="19"/>
        </w:numPr>
        <w:ind w:left="709" w:hanging="567"/>
        <w:jc w:val="both"/>
        <w:rPr>
          <w:rFonts w:ascii="Arial" w:hAnsi="Arial" w:cs="Arial"/>
          <w:b/>
          <w:caps/>
          <w:sz w:val="20"/>
        </w:rPr>
      </w:pPr>
      <w:r w:rsidRPr="00C238A3">
        <w:rPr>
          <w:rFonts w:ascii="Arial" w:hAnsi="Arial" w:cs="Arial"/>
          <w:b/>
          <w:caps/>
          <w:sz w:val="20"/>
        </w:rPr>
        <w:t>REQUISITOS DE LAS GARANTÍAS</w:t>
      </w:r>
    </w:p>
    <w:p w:rsidR="00A575B0" w:rsidRPr="00CD5328" w:rsidRDefault="00A575B0" w:rsidP="00A575B0">
      <w:pPr>
        <w:pStyle w:val="Prrafodelista"/>
        <w:widowControl w:val="0"/>
        <w:jc w:val="both"/>
        <w:rPr>
          <w:rFonts w:ascii="Arial" w:hAnsi="Arial" w:cs="Arial"/>
          <w:sz w:val="20"/>
        </w:rPr>
      </w:pPr>
    </w:p>
    <w:p w:rsidR="00A575B0" w:rsidRPr="00CD5328" w:rsidRDefault="00A575B0" w:rsidP="00A575B0">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Pr="006304EA">
        <w:rPr>
          <w:rFonts w:ascii="Arial" w:hAnsi="Arial" w:cs="Arial"/>
          <w:sz w:val="20"/>
          <w:lang w:val="es-ES"/>
        </w:rPr>
        <w:t>,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w:t>
      </w:r>
      <w:r w:rsidRPr="00CD5328">
        <w:rPr>
          <w:rFonts w:ascii="Arial" w:hAnsi="Arial" w:cs="Arial"/>
          <w:sz w:val="20"/>
          <w:lang w:val="es-ES"/>
        </w:rPr>
        <w:t xml:space="preserve"> de primera categoría que periódicamente publica el Banco Central de Reserva del Perú.</w:t>
      </w:r>
    </w:p>
    <w:p w:rsidR="00A575B0" w:rsidRPr="009B516E" w:rsidRDefault="00A575B0" w:rsidP="00A575B0">
      <w:pPr>
        <w:pStyle w:val="Prrafodelista"/>
        <w:widowControl w:val="0"/>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A575B0" w:rsidRPr="008726F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8726FA" w:rsidRDefault="00A575B0" w:rsidP="00F031B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575B0" w:rsidRPr="008726FA" w:rsidTr="00F031BC">
        <w:trPr>
          <w:trHeight w:val="1033"/>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D46BA5" w:rsidRDefault="00A575B0" w:rsidP="00F031BC">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A575B0" w:rsidRDefault="00A575B0" w:rsidP="00A575B0">
      <w:pPr>
        <w:pStyle w:val="Prrafodelista"/>
        <w:widowControl w:val="0"/>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A575B0" w:rsidRPr="00200CAD" w:rsidTr="00F031B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200CAD" w:rsidRDefault="00A575B0" w:rsidP="00F031BC">
            <w:pPr>
              <w:jc w:val="both"/>
              <w:rPr>
                <w:rFonts w:ascii="Arial" w:hAnsi="Arial" w:cs="Arial"/>
                <w:color w:val="auto"/>
                <w:lang w:val="es-ES"/>
              </w:rPr>
            </w:pPr>
            <w:r w:rsidRPr="00200CAD">
              <w:rPr>
                <w:rFonts w:ascii="Arial" w:hAnsi="Arial" w:cs="Arial"/>
                <w:i/>
                <w:color w:val="FF0000"/>
                <w:lang w:val="es-ES"/>
              </w:rPr>
              <w:t>Advertencia</w:t>
            </w:r>
          </w:p>
        </w:tc>
      </w:tr>
      <w:tr w:rsidR="00A575B0" w:rsidRPr="00200CAD" w:rsidTr="00F031BC">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691B79" w:rsidRDefault="00A575B0" w:rsidP="00F031BC">
            <w:pPr>
              <w:jc w:val="both"/>
              <w:rPr>
                <w:rFonts w:ascii="Arial" w:hAnsi="Arial" w:cs="Arial"/>
                <w:b w:val="0"/>
                <w:i/>
                <w:color w:val="FF0000"/>
                <w:lang w:val="es-ES"/>
              </w:rPr>
            </w:pPr>
            <w:r w:rsidRPr="00691B79">
              <w:rPr>
                <w:rFonts w:ascii="Arial" w:hAnsi="Arial" w:cs="Arial"/>
                <w:b w:val="0"/>
                <w:i/>
                <w:color w:val="FF0000"/>
                <w:lang w:val="es-ES"/>
              </w:rPr>
              <w:t>Los funcionarios de las Entidades no deben aceptar garantías emitidas bajo condiciones distintas a las establecidas en el presente numeral, debiendo tener en cuenta lo siguiente:</w:t>
            </w:r>
          </w:p>
          <w:p w:rsidR="00A575B0" w:rsidRPr="00691B79" w:rsidRDefault="00A575B0" w:rsidP="00F031BC">
            <w:pPr>
              <w:jc w:val="both"/>
              <w:rPr>
                <w:rFonts w:ascii="Arial" w:hAnsi="Arial" w:cs="Arial"/>
                <w:b w:val="0"/>
                <w:i/>
                <w:color w:val="FF0000"/>
                <w:lang w:val="es-ES"/>
              </w:rPr>
            </w:pPr>
          </w:p>
          <w:p w:rsidR="00A575B0" w:rsidRPr="00691B79" w:rsidRDefault="00A575B0" w:rsidP="00F031BC">
            <w:pPr>
              <w:jc w:val="both"/>
              <w:rPr>
                <w:rFonts w:ascii="Arial" w:hAnsi="Arial" w:cs="Arial"/>
                <w:b w:val="0"/>
                <w:i/>
                <w:color w:val="FF0000"/>
                <w:lang w:val="es-ES"/>
              </w:rPr>
            </w:pPr>
            <w:r w:rsidRPr="00691B79">
              <w:rPr>
                <w:rFonts w:ascii="Arial" w:hAnsi="Arial" w:cs="Arial"/>
                <w:b w:val="0"/>
                <w:i/>
                <w:color w:val="FF0000"/>
                <w:lang w:val="es-ES"/>
              </w:rPr>
              <w:t>1. La clasificadora de riesgo que asigna la clasificación a la empresa que emite la garantía debe encontrarse listada en el portal web de la SBS (</w:t>
            </w:r>
            <w:hyperlink r:id="rId18" w:history="1">
              <w:r w:rsidRPr="004966B0">
                <w:rPr>
                  <w:rStyle w:val="Hipervnculo"/>
                  <w:rFonts w:ascii="Arial" w:hAnsi="Arial" w:cs="Arial"/>
                  <w:b w:val="0"/>
                  <w:i/>
                  <w:color w:val="FF0000"/>
                  <w:lang w:val="es-ES"/>
                </w:rPr>
                <w:t>http://www.sbs.gob.pe/sistema-financiero/clasificadoras-de-riesgo</w:t>
              </w:r>
            </w:hyperlink>
            <w:r w:rsidRPr="00691B79">
              <w:rPr>
                <w:rFonts w:ascii="Arial" w:hAnsi="Arial" w:cs="Arial"/>
                <w:b w:val="0"/>
                <w:i/>
                <w:color w:val="FF0000"/>
                <w:lang w:val="es-ES"/>
              </w:rPr>
              <w:t>).</w:t>
            </w:r>
          </w:p>
          <w:p w:rsidR="00A575B0" w:rsidRPr="00691B79" w:rsidRDefault="00A575B0" w:rsidP="00F031BC">
            <w:pPr>
              <w:jc w:val="both"/>
              <w:rPr>
                <w:rFonts w:ascii="Arial" w:hAnsi="Arial" w:cs="Arial"/>
                <w:b w:val="0"/>
                <w:i/>
                <w:color w:val="FF0000"/>
                <w:lang w:val="es-ES"/>
              </w:rPr>
            </w:pPr>
          </w:p>
          <w:p w:rsidR="00A575B0" w:rsidRPr="00691B79" w:rsidRDefault="00A575B0" w:rsidP="00F031BC">
            <w:pPr>
              <w:jc w:val="both"/>
              <w:rPr>
                <w:rFonts w:ascii="Arial" w:hAnsi="Arial" w:cs="Arial"/>
                <w:b w:val="0"/>
                <w:i/>
                <w:color w:val="FF0000"/>
                <w:lang w:val="es-ES"/>
              </w:rPr>
            </w:pPr>
            <w:r w:rsidRPr="00691B79">
              <w:rPr>
                <w:rFonts w:ascii="Arial" w:hAnsi="Arial" w:cs="Arial"/>
                <w:b w:val="0"/>
                <w:i/>
                <w:color w:val="FF0000"/>
                <w:lang w:val="es-ES"/>
              </w:rPr>
              <w:t>2. Se debe identificar en la página web de la clasificadora de riesgo respectiva, cuál es la clasificación vigente de la empresa que emite la garantía, considerando la vigencia a la fecha de emisión de la garantía.</w:t>
            </w:r>
          </w:p>
          <w:p w:rsidR="00A575B0" w:rsidRPr="00691B79" w:rsidRDefault="00A575B0" w:rsidP="00F031BC">
            <w:pPr>
              <w:jc w:val="both"/>
              <w:rPr>
                <w:rFonts w:ascii="Arial" w:hAnsi="Arial" w:cs="Arial"/>
                <w:b w:val="0"/>
                <w:i/>
                <w:color w:val="FF0000"/>
                <w:lang w:val="es-ES"/>
              </w:rPr>
            </w:pPr>
          </w:p>
          <w:p w:rsidR="00A575B0" w:rsidRPr="00691B79" w:rsidRDefault="00A575B0" w:rsidP="00F031BC">
            <w:pPr>
              <w:jc w:val="both"/>
              <w:rPr>
                <w:rFonts w:ascii="Arial" w:hAnsi="Arial" w:cs="Arial"/>
                <w:b w:val="0"/>
                <w:i/>
                <w:color w:val="FF0000"/>
                <w:lang w:val="es-ES"/>
              </w:rPr>
            </w:pPr>
            <w:r w:rsidRPr="00691B79">
              <w:rPr>
                <w:rFonts w:ascii="Arial" w:hAnsi="Arial" w:cs="Arial"/>
                <w:b w:val="0"/>
                <w:i/>
                <w:color w:val="FF0000"/>
                <w:lang w:val="es-ES"/>
              </w:rPr>
              <w:t>3. Para fines de lo establecido en el artículo 148 del Reglamento, la clasificación de riesgo B, incluye las clasificaciones B+</w:t>
            </w:r>
            <w:r>
              <w:rPr>
                <w:rFonts w:ascii="Arial" w:hAnsi="Arial" w:cs="Arial"/>
                <w:b w:val="0"/>
                <w:i/>
                <w:color w:val="FF0000"/>
                <w:lang w:val="es-ES"/>
              </w:rPr>
              <w:t xml:space="preserve"> y</w:t>
            </w:r>
            <w:r w:rsidRPr="00691B79">
              <w:rPr>
                <w:rFonts w:ascii="Arial" w:hAnsi="Arial" w:cs="Arial"/>
                <w:b w:val="0"/>
                <w:i/>
                <w:color w:val="FF0000"/>
                <w:lang w:val="es-ES"/>
              </w:rPr>
              <w:t xml:space="preserve"> B.</w:t>
            </w:r>
          </w:p>
          <w:p w:rsidR="00A575B0" w:rsidRPr="00691B79" w:rsidRDefault="00A575B0" w:rsidP="00F031BC">
            <w:pPr>
              <w:jc w:val="both"/>
              <w:rPr>
                <w:rFonts w:ascii="Arial" w:hAnsi="Arial" w:cs="Arial"/>
                <w:b w:val="0"/>
                <w:i/>
                <w:color w:val="FF0000"/>
                <w:lang w:val="es-ES"/>
              </w:rPr>
            </w:pPr>
          </w:p>
          <w:p w:rsidR="00A575B0" w:rsidRPr="00691B79" w:rsidRDefault="00A575B0" w:rsidP="00F031BC">
            <w:pPr>
              <w:jc w:val="both"/>
              <w:rPr>
                <w:rFonts w:ascii="Arial" w:hAnsi="Arial" w:cs="Arial"/>
                <w:b w:val="0"/>
                <w:i/>
                <w:color w:val="FF0000"/>
                <w:lang w:val="es-ES"/>
              </w:rPr>
            </w:pPr>
            <w:r w:rsidRPr="00691B79">
              <w:rPr>
                <w:rFonts w:ascii="Arial" w:hAnsi="Arial" w:cs="Arial"/>
                <w:b w:val="0"/>
                <w:i/>
                <w:color w:val="FF000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A575B0" w:rsidRPr="00691B79" w:rsidRDefault="00A575B0" w:rsidP="00F031BC">
            <w:pPr>
              <w:jc w:val="both"/>
              <w:rPr>
                <w:rFonts w:ascii="Arial" w:hAnsi="Arial" w:cs="Arial"/>
                <w:b w:val="0"/>
                <w:i/>
                <w:color w:val="FF0000"/>
                <w:lang w:val="es-ES"/>
              </w:rPr>
            </w:pPr>
          </w:p>
          <w:p w:rsidR="00A575B0" w:rsidRDefault="00A575B0" w:rsidP="00F031BC">
            <w:pPr>
              <w:jc w:val="both"/>
              <w:rPr>
                <w:rFonts w:ascii="Arial" w:hAnsi="Arial" w:cs="Arial"/>
                <w:b w:val="0"/>
                <w:i/>
                <w:color w:val="FF0000"/>
                <w:lang w:val="es-ES"/>
              </w:rPr>
            </w:pPr>
            <w:r w:rsidRPr="00691B79">
              <w:rPr>
                <w:rFonts w:ascii="Arial" w:hAnsi="Arial" w:cs="Arial"/>
                <w:b w:val="0"/>
                <w:i/>
                <w:color w:val="FF0000"/>
                <w:lang w:val="es-ES"/>
              </w:rPr>
              <w:t>En caso exista alguna duda sobre la clasificación de riesgo asignada a la empresa emisora de la garantía, se deberá consultar a la clasificadora de riesgos respectiva.</w:t>
            </w:r>
          </w:p>
          <w:p w:rsidR="00A575B0" w:rsidRDefault="00A575B0" w:rsidP="00F031BC">
            <w:pPr>
              <w:jc w:val="both"/>
              <w:rPr>
                <w:rFonts w:ascii="Arial" w:hAnsi="Arial" w:cs="Arial"/>
                <w:b w:val="0"/>
                <w:i/>
                <w:color w:val="FF0000"/>
                <w:lang w:val="es-ES"/>
              </w:rPr>
            </w:pPr>
          </w:p>
          <w:p w:rsidR="00A575B0" w:rsidRPr="00200CAD" w:rsidRDefault="00A575B0" w:rsidP="00F031BC">
            <w:pPr>
              <w:jc w:val="both"/>
              <w:rPr>
                <w:rFonts w:ascii="Arial" w:hAnsi="Arial" w:cs="Arial"/>
                <w:b w:val="0"/>
                <w:i/>
                <w:color w:val="FF0000"/>
                <w:lang w:val="es-ES"/>
              </w:rPr>
            </w:pPr>
            <w:r>
              <w:rPr>
                <w:rFonts w:ascii="Arial" w:hAnsi="Arial" w:cs="Arial"/>
                <w:b w:val="0"/>
                <w:i/>
                <w:color w:val="FF000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9" w:history="1">
              <w:r w:rsidRPr="00200CAD">
                <w:rPr>
                  <w:rStyle w:val="Hipervnculo"/>
                  <w:rFonts w:ascii="Arial" w:hAnsi="Arial" w:cs="Arial"/>
                  <w:b w:val="0"/>
                  <w:i/>
                  <w:color w:val="FF0000"/>
                  <w:lang w:val="es-ES"/>
                </w:rPr>
                <w:t>http://www.sbs.gob.pe/sistema-financiero/relacion-de-empresas-que-se-encuentran-autorizadas-a-emitir-cartas-fianza</w:t>
              </w:r>
            </w:hyperlink>
            <w:r>
              <w:rPr>
                <w:rStyle w:val="Hipervnculo"/>
                <w:rFonts w:ascii="Arial" w:hAnsi="Arial" w:cs="Arial"/>
                <w:i/>
                <w:color w:val="FF0000"/>
                <w:lang w:val="es-ES"/>
              </w:rPr>
              <w:t>)</w:t>
            </w:r>
            <w:r w:rsidRPr="00913446">
              <w:rPr>
                <w:rStyle w:val="Hipervnculo"/>
                <w:rFonts w:ascii="Arial" w:hAnsi="Arial" w:cs="Arial"/>
                <w:i/>
                <w:color w:val="FF0000"/>
                <w:lang w:val="es-ES"/>
              </w:rPr>
              <w:t>.</w:t>
            </w:r>
          </w:p>
          <w:p w:rsidR="00A575B0" w:rsidRPr="00200CAD" w:rsidRDefault="00A575B0" w:rsidP="00F031BC">
            <w:pPr>
              <w:jc w:val="both"/>
              <w:rPr>
                <w:rFonts w:ascii="Arial" w:hAnsi="Arial" w:cs="Arial"/>
                <w:b w:val="0"/>
                <w:i/>
                <w:color w:val="FF0000"/>
                <w:lang w:val="es-ES"/>
              </w:rPr>
            </w:pPr>
          </w:p>
          <w:p w:rsidR="00A575B0" w:rsidRPr="00200CAD" w:rsidRDefault="00A575B0" w:rsidP="00F031BC">
            <w:pPr>
              <w:jc w:val="both"/>
              <w:rPr>
                <w:rFonts w:ascii="Arial" w:hAnsi="Arial" w:cs="Arial"/>
                <w:color w:val="auto"/>
                <w:lang w:val="es-ES"/>
              </w:rPr>
            </w:pPr>
            <w:r w:rsidRPr="00200CAD">
              <w:rPr>
                <w:rFonts w:ascii="Arial" w:hAnsi="Arial" w:cs="Arial"/>
                <w:b w:val="0"/>
                <w:i/>
                <w:color w:val="FF0000"/>
                <w:lang w:val="es-ES"/>
              </w:rPr>
              <w:t>Los funcionarios competentes deben verificar la autenticidad de la garantía a través de los mecanismos establecidos (consulta web, teléfono u</w:t>
            </w:r>
            <w:r>
              <w:rPr>
                <w:rFonts w:ascii="Arial" w:hAnsi="Arial" w:cs="Arial"/>
                <w:b w:val="0"/>
                <w:i/>
                <w:color w:val="FF0000"/>
                <w:lang w:val="es-ES"/>
              </w:rPr>
              <w:t xml:space="preserve"> otros) por la empresa emisora.</w:t>
            </w:r>
          </w:p>
        </w:tc>
      </w:tr>
    </w:tbl>
    <w:p w:rsidR="00A575B0" w:rsidRDefault="00A575B0" w:rsidP="00A575B0">
      <w:pPr>
        <w:pStyle w:val="Prrafodelista"/>
        <w:widowControl w:val="0"/>
        <w:jc w:val="both"/>
        <w:rPr>
          <w:rFonts w:ascii="Arial" w:hAnsi="Arial" w:cs="Arial"/>
          <w:sz w:val="20"/>
          <w:lang w:val="es-ES"/>
        </w:rPr>
      </w:pPr>
    </w:p>
    <w:p w:rsidR="00A575B0" w:rsidRPr="00C67124" w:rsidRDefault="00A575B0" w:rsidP="00A575B0">
      <w:pPr>
        <w:pStyle w:val="Prrafodelista"/>
        <w:widowControl w:val="0"/>
        <w:jc w:val="both"/>
        <w:rPr>
          <w:rFonts w:ascii="Arial" w:hAnsi="Arial" w:cs="Arial"/>
          <w:sz w:val="20"/>
          <w:lang w:val="es-ES"/>
        </w:rPr>
      </w:pPr>
    </w:p>
    <w:p w:rsidR="00A575B0" w:rsidRPr="000512EF" w:rsidRDefault="00A575B0" w:rsidP="00A575B0">
      <w:pPr>
        <w:pStyle w:val="Prrafodelista"/>
        <w:widowControl w:val="0"/>
        <w:numPr>
          <w:ilvl w:val="1"/>
          <w:numId w:val="19"/>
        </w:numPr>
        <w:ind w:left="709" w:hanging="567"/>
        <w:jc w:val="both"/>
        <w:rPr>
          <w:rFonts w:ascii="Arial" w:hAnsi="Arial" w:cs="Arial"/>
          <w:b/>
          <w:caps/>
          <w:sz w:val="20"/>
        </w:rPr>
      </w:pPr>
      <w:r w:rsidRPr="000512EF">
        <w:rPr>
          <w:rFonts w:ascii="Arial" w:hAnsi="Arial" w:cs="Arial"/>
          <w:b/>
          <w:caps/>
          <w:sz w:val="20"/>
        </w:rPr>
        <w:t>EJECUCIÓN DE GARANTÍAS</w:t>
      </w:r>
    </w:p>
    <w:p w:rsidR="00A575B0" w:rsidRPr="00CD5328" w:rsidRDefault="00A575B0" w:rsidP="00A575B0">
      <w:pPr>
        <w:pStyle w:val="Prrafodelista"/>
        <w:widowControl w:val="0"/>
        <w:jc w:val="both"/>
        <w:rPr>
          <w:rFonts w:ascii="Arial" w:hAnsi="Arial" w:cs="Arial"/>
          <w:sz w:val="20"/>
        </w:rPr>
      </w:pPr>
    </w:p>
    <w:p w:rsidR="00A575B0" w:rsidRPr="00587C94" w:rsidRDefault="00A575B0" w:rsidP="00A575B0">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Pr="003E2363">
        <w:rPr>
          <w:rFonts w:ascii="Arial" w:hAnsi="Arial" w:cs="Arial"/>
          <w:color w:val="auto"/>
          <w:sz w:val="20"/>
          <w:lang w:val="es-ES"/>
        </w:rPr>
        <w:t>Entidad puede solicitar la ejecución de las garantías conforme a los supuestos contemplados en el artículo 1</w:t>
      </w:r>
      <w:r>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rsidR="00A575B0" w:rsidRPr="009B516E" w:rsidRDefault="00A575B0" w:rsidP="00A575B0">
      <w:pPr>
        <w:pStyle w:val="Prrafodelista"/>
        <w:widowControl w:val="0"/>
        <w:jc w:val="both"/>
        <w:rPr>
          <w:rFonts w:ascii="Arial" w:hAnsi="Arial" w:cs="Arial"/>
          <w:sz w:val="20"/>
          <w:lang w:val="es-ES"/>
        </w:rPr>
      </w:pPr>
    </w:p>
    <w:p w:rsidR="00A575B0" w:rsidRPr="00426CA6" w:rsidRDefault="00A575B0" w:rsidP="00A575B0">
      <w:pPr>
        <w:pStyle w:val="Estilonum"/>
        <w:ind w:left="709"/>
        <w:rPr>
          <w:b w:val="0"/>
        </w:rPr>
      </w:pPr>
    </w:p>
    <w:p w:rsidR="00A575B0" w:rsidRPr="005A3703" w:rsidRDefault="00A575B0" w:rsidP="00A575B0">
      <w:pPr>
        <w:pStyle w:val="Prrafodelista"/>
        <w:widowControl w:val="0"/>
        <w:numPr>
          <w:ilvl w:val="1"/>
          <w:numId w:val="19"/>
        </w:numPr>
        <w:ind w:left="709" w:hanging="567"/>
        <w:jc w:val="both"/>
        <w:rPr>
          <w:rFonts w:ascii="Arial" w:hAnsi="Arial" w:cs="Arial"/>
          <w:b/>
          <w:caps/>
          <w:sz w:val="20"/>
        </w:rPr>
      </w:pPr>
      <w:r w:rsidRPr="005A3703">
        <w:rPr>
          <w:rFonts w:ascii="Arial" w:hAnsi="Arial" w:cs="Arial"/>
          <w:b/>
          <w:caps/>
          <w:sz w:val="20"/>
        </w:rPr>
        <w:t>ADELANTOS</w:t>
      </w:r>
    </w:p>
    <w:p w:rsidR="00A575B0" w:rsidRPr="00CD5328" w:rsidRDefault="00A575B0" w:rsidP="00A575B0">
      <w:pPr>
        <w:pStyle w:val="Prrafodelista"/>
        <w:widowControl w:val="0"/>
        <w:ind w:left="709"/>
        <w:jc w:val="both"/>
        <w:rPr>
          <w:rFonts w:ascii="Arial" w:hAnsi="Arial" w:cs="Arial"/>
          <w:sz w:val="20"/>
        </w:rPr>
      </w:pPr>
    </w:p>
    <w:p w:rsidR="00A575B0" w:rsidRDefault="00A575B0" w:rsidP="00A575B0">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Pr>
          <w:rFonts w:ascii="Arial" w:hAnsi="Arial" w:cs="Arial"/>
          <w:sz w:val="20"/>
        </w:rPr>
        <w:t xml:space="preserve">puede </w:t>
      </w:r>
      <w:r w:rsidRPr="001221C6">
        <w:rPr>
          <w:rFonts w:ascii="Arial" w:hAnsi="Arial" w:cs="Arial"/>
          <w:color w:val="auto"/>
          <w:sz w:val="20"/>
        </w:rPr>
        <w:t>establecer la entrega de adelantos directos y adelantos para materiales o insumos, de conformidad con el artículo 1</w:t>
      </w:r>
      <w:r>
        <w:rPr>
          <w:rFonts w:ascii="Arial" w:hAnsi="Arial" w:cs="Arial"/>
          <w:color w:val="auto"/>
          <w:sz w:val="20"/>
        </w:rPr>
        <w:t>80</w:t>
      </w:r>
      <w:r w:rsidRPr="001221C6">
        <w:rPr>
          <w:rFonts w:ascii="Arial" w:hAnsi="Arial" w:cs="Arial"/>
          <w:color w:val="auto"/>
          <w:sz w:val="20"/>
        </w:rPr>
        <w:t xml:space="preserve"> del Reglamento, siempre que ello haya sido previsto en la sección específica de las bases.</w:t>
      </w:r>
    </w:p>
    <w:p w:rsidR="00A575B0" w:rsidRDefault="00A575B0" w:rsidP="00A575B0">
      <w:pPr>
        <w:pStyle w:val="Prrafodelista"/>
        <w:widowControl w:val="0"/>
        <w:ind w:left="709"/>
        <w:jc w:val="both"/>
        <w:rPr>
          <w:rFonts w:ascii="Arial" w:hAnsi="Arial" w:cs="Arial"/>
          <w:color w:val="auto"/>
          <w:sz w:val="20"/>
        </w:rPr>
      </w:pPr>
    </w:p>
    <w:p w:rsidR="00A575B0" w:rsidRPr="00406193" w:rsidRDefault="00A575B0" w:rsidP="00A575B0">
      <w:pPr>
        <w:pStyle w:val="Prrafodelista"/>
        <w:widowControl w:val="0"/>
        <w:jc w:val="both"/>
        <w:rPr>
          <w:rFonts w:ascii="Arial" w:hAnsi="Arial" w:cs="Arial"/>
          <w:color w:val="auto"/>
          <w:sz w:val="20"/>
        </w:rPr>
      </w:pPr>
      <w:r w:rsidRPr="00937D04">
        <w:rPr>
          <w:rFonts w:ascii="Arial" w:hAnsi="Arial" w:cs="Arial"/>
          <w:color w:val="auto"/>
          <w:sz w:val="20"/>
        </w:rPr>
        <w:t>Asimismo, en el caso de procedimientos de selección cuyo valor referencial sea igual o superior a cinco millones y 00/100 Soles (S/ 5 000 000,00), la Entidad puede establecer la obligación de constituir un fideicomiso para el manejo de los recursos que el contratista reciba a título de adelanto, de acuerdo al procedimiento, plazos y requisitos señalados en los artículos 184 y 185 del Reglamento.</w:t>
      </w:r>
      <w:r w:rsidRPr="00406193">
        <w:rPr>
          <w:rFonts w:ascii="Arial" w:hAnsi="Arial" w:cs="Arial"/>
          <w:color w:val="auto"/>
          <w:sz w:val="20"/>
        </w:rPr>
        <w:t xml:space="preserve">  </w:t>
      </w:r>
    </w:p>
    <w:p w:rsidR="00A575B0" w:rsidRDefault="00A575B0" w:rsidP="00A575B0">
      <w:pPr>
        <w:pStyle w:val="Prrafodelista"/>
        <w:widowControl w:val="0"/>
        <w:ind w:left="709"/>
        <w:jc w:val="both"/>
        <w:rPr>
          <w:rFonts w:ascii="Arial" w:hAnsi="Arial" w:cs="Arial"/>
          <w:color w:val="auto"/>
          <w:sz w:val="20"/>
        </w:rPr>
      </w:pPr>
    </w:p>
    <w:p w:rsidR="00A575B0" w:rsidRPr="001221C6" w:rsidRDefault="00A575B0" w:rsidP="00A575B0">
      <w:pPr>
        <w:pStyle w:val="Prrafodelista"/>
        <w:widowControl w:val="0"/>
        <w:ind w:left="709"/>
        <w:jc w:val="both"/>
        <w:rPr>
          <w:rFonts w:ascii="Arial" w:hAnsi="Arial" w:cs="Arial"/>
          <w:color w:val="auto"/>
          <w:sz w:val="20"/>
        </w:rPr>
      </w:pPr>
    </w:p>
    <w:p w:rsidR="00A575B0" w:rsidRPr="009B4F56" w:rsidRDefault="00A575B0" w:rsidP="00A575B0">
      <w:pPr>
        <w:pStyle w:val="Prrafodelista"/>
        <w:widowControl w:val="0"/>
        <w:numPr>
          <w:ilvl w:val="1"/>
          <w:numId w:val="19"/>
        </w:numPr>
        <w:ind w:left="709" w:hanging="567"/>
        <w:jc w:val="both"/>
        <w:rPr>
          <w:rFonts w:ascii="Arial" w:hAnsi="Arial" w:cs="Arial"/>
          <w:b/>
          <w:caps/>
          <w:sz w:val="20"/>
        </w:rPr>
      </w:pPr>
      <w:r w:rsidRPr="009B4F56">
        <w:rPr>
          <w:rFonts w:ascii="Arial" w:hAnsi="Arial" w:cs="Arial"/>
          <w:b/>
          <w:caps/>
          <w:sz w:val="20"/>
        </w:rPr>
        <w:t>VALORIZACIONES</w:t>
      </w:r>
    </w:p>
    <w:p w:rsidR="00A575B0" w:rsidRDefault="00A575B0" w:rsidP="00A575B0">
      <w:pPr>
        <w:ind w:left="709"/>
        <w:jc w:val="both"/>
        <w:rPr>
          <w:rFonts w:ascii="Arial" w:hAnsi="Arial" w:cs="Arial"/>
          <w:bCs/>
          <w:sz w:val="20"/>
        </w:rPr>
      </w:pPr>
    </w:p>
    <w:p w:rsidR="00A575B0" w:rsidRPr="00B15E7B" w:rsidRDefault="00A575B0" w:rsidP="00A575B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rsidR="00A575B0" w:rsidRDefault="00A575B0" w:rsidP="00A575B0">
      <w:pPr>
        <w:ind w:left="709"/>
        <w:jc w:val="both"/>
        <w:rPr>
          <w:rFonts w:ascii="Arial" w:hAnsi="Arial" w:cs="Arial"/>
          <w:sz w:val="20"/>
          <w:lang w:val="es-ES"/>
        </w:rPr>
      </w:pPr>
    </w:p>
    <w:p w:rsidR="00A575B0" w:rsidRDefault="00A575B0" w:rsidP="00A575B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rsidR="00A575B0" w:rsidRDefault="00A575B0" w:rsidP="00A575B0">
      <w:pPr>
        <w:ind w:left="709"/>
        <w:jc w:val="both"/>
        <w:rPr>
          <w:rFonts w:ascii="Arial" w:hAnsi="Arial" w:cs="Arial"/>
          <w:sz w:val="20"/>
          <w:lang w:val="es-ES"/>
        </w:rPr>
      </w:pPr>
    </w:p>
    <w:p w:rsidR="00A575B0" w:rsidRDefault="00A575B0" w:rsidP="00A575B0">
      <w:pPr>
        <w:ind w:left="709"/>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A575B0" w:rsidRPr="0086370D" w:rsidTr="00F031B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86370D" w:rsidRDefault="00A575B0" w:rsidP="00F031BC">
            <w:pPr>
              <w:jc w:val="both"/>
              <w:rPr>
                <w:rFonts w:ascii="Arial" w:hAnsi="Arial" w:cs="Arial"/>
                <w:color w:val="auto"/>
                <w:lang w:val="es-ES"/>
              </w:rPr>
            </w:pPr>
            <w:r w:rsidRPr="0086370D">
              <w:rPr>
                <w:rFonts w:ascii="Arial" w:hAnsi="Arial" w:cs="Arial"/>
                <w:i/>
                <w:color w:val="FF0000"/>
                <w:lang w:val="es-ES"/>
              </w:rPr>
              <w:lastRenderedPageBreak/>
              <w:t>Advertencia</w:t>
            </w:r>
          </w:p>
        </w:tc>
      </w:tr>
      <w:tr w:rsidR="00A575B0" w:rsidRPr="0086370D" w:rsidTr="00F031BC">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86370D" w:rsidRDefault="00A575B0" w:rsidP="00F031BC">
            <w:pPr>
              <w:jc w:val="both"/>
              <w:rPr>
                <w:rFonts w:ascii="Arial" w:hAnsi="Arial" w:cs="Arial"/>
                <w:b w:val="0"/>
                <w:color w:val="auto"/>
                <w:lang w:val="es-ES"/>
              </w:rPr>
            </w:pPr>
            <w:r w:rsidRPr="0086370D">
              <w:rPr>
                <w:rFonts w:ascii="Arial" w:hAnsi="Arial" w:cs="Arial"/>
                <w:b w:val="0"/>
                <w:i/>
                <w:color w:val="FF0000"/>
                <w:lang w:val="es-ES"/>
              </w:rPr>
              <w:t xml:space="preserve">En caso de retraso en los pagos a cuenta o pago final por parte de la Entidad, salvo que se deba </w:t>
            </w:r>
            <w:proofErr w:type="spellStart"/>
            <w:r w:rsidRPr="0086370D">
              <w:rPr>
                <w:rFonts w:ascii="Arial" w:hAnsi="Arial" w:cs="Arial"/>
                <w:b w:val="0"/>
                <w:i/>
                <w:color w:val="FF0000"/>
                <w:lang w:val="es-ES"/>
              </w:rPr>
              <w:t>a caso</w:t>
            </w:r>
            <w:proofErr w:type="spellEnd"/>
            <w:r w:rsidRPr="0086370D">
              <w:rPr>
                <w:rFonts w:ascii="Arial" w:hAnsi="Arial" w:cs="Arial"/>
                <w:b w:val="0"/>
                <w:i/>
                <w:color w:val="FF0000"/>
                <w:lang w:val="es-ES"/>
              </w:rPr>
              <w:t xml:space="preserve">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rsidR="00A575B0" w:rsidRDefault="00A575B0" w:rsidP="00A575B0">
      <w:pPr>
        <w:ind w:left="709"/>
        <w:jc w:val="both"/>
        <w:rPr>
          <w:rFonts w:ascii="Arial" w:hAnsi="Arial" w:cs="Arial"/>
          <w:bCs/>
          <w:sz w:val="20"/>
          <w:lang w:val="es-ES"/>
        </w:rPr>
      </w:pPr>
    </w:p>
    <w:p w:rsidR="00A575B0" w:rsidRPr="00404702" w:rsidRDefault="00A575B0" w:rsidP="00A575B0">
      <w:pPr>
        <w:ind w:left="709"/>
        <w:jc w:val="both"/>
        <w:rPr>
          <w:rFonts w:ascii="Arial" w:hAnsi="Arial" w:cs="Arial"/>
          <w:bCs/>
          <w:sz w:val="20"/>
          <w:lang w:val="es-ES"/>
        </w:rPr>
      </w:pPr>
    </w:p>
    <w:p w:rsidR="00A575B0" w:rsidRPr="00BD5858" w:rsidRDefault="00A575B0" w:rsidP="00A575B0">
      <w:pPr>
        <w:pStyle w:val="Prrafodelista"/>
        <w:widowControl w:val="0"/>
        <w:numPr>
          <w:ilvl w:val="1"/>
          <w:numId w:val="19"/>
        </w:numPr>
        <w:ind w:left="709" w:hanging="567"/>
        <w:jc w:val="both"/>
        <w:rPr>
          <w:rFonts w:ascii="Arial" w:hAnsi="Arial" w:cs="Arial"/>
          <w:b/>
          <w:caps/>
          <w:sz w:val="20"/>
        </w:rPr>
      </w:pPr>
      <w:r w:rsidRPr="00BD5858">
        <w:rPr>
          <w:rFonts w:ascii="Arial" w:hAnsi="Arial" w:cs="Arial"/>
          <w:b/>
          <w:caps/>
          <w:sz w:val="20"/>
        </w:rPr>
        <w:t>REAJUSTES</w:t>
      </w:r>
    </w:p>
    <w:p w:rsidR="00A575B0" w:rsidRDefault="00A575B0" w:rsidP="00A575B0">
      <w:pPr>
        <w:pStyle w:val="Prrafodelista"/>
        <w:tabs>
          <w:tab w:val="left" w:pos="426"/>
        </w:tabs>
        <w:ind w:left="709"/>
        <w:jc w:val="both"/>
        <w:rPr>
          <w:rFonts w:ascii="Arial" w:hAnsi="Arial" w:cs="Arial"/>
          <w:sz w:val="20"/>
        </w:rPr>
      </w:pPr>
    </w:p>
    <w:p w:rsidR="00A575B0" w:rsidRDefault="00A575B0" w:rsidP="00A575B0">
      <w:pPr>
        <w:ind w:left="709"/>
        <w:jc w:val="both"/>
        <w:rPr>
          <w:rFonts w:ascii="Arial" w:hAnsi="Arial" w:cs="Arial"/>
          <w:sz w:val="20"/>
          <w:lang w:val="es-ES"/>
        </w:rPr>
      </w:pPr>
      <w:bookmarkStart w:id="2" w:name="_Hlk536005873"/>
      <w:r>
        <w:rPr>
          <w:rFonts w:ascii="Arial" w:hAnsi="Arial" w:cs="Arial"/>
          <w:sz w:val="20"/>
          <w:lang w:val="es-ES"/>
        </w:rPr>
        <w:t>Los reajustes se calculan conforme lo indicado en el numeral 38.3 del artículo 38 y el artículo 195 del Reglamento.</w:t>
      </w:r>
    </w:p>
    <w:bookmarkEnd w:id="2"/>
    <w:p w:rsidR="00A575B0" w:rsidRDefault="00A575B0" w:rsidP="00A575B0">
      <w:pPr>
        <w:ind w:left="709"/>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A575B0" w:rsidRPr="008726F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8726FA" w:rsidRDefault="00A575B0" w:rsidP="00F031B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575B0" w:rsidRPr="008726FA" w:rsidTr="00F031BC">
        <w:trPr>
          <w:trHeight w:val="66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575B0" w:rsidRPr="002C2A56" w:rsidRDefault="00A575B0" w:rsidP="00F031B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 xml:space="preserve">Tanto la elaboración como la aplicación de las fórmulas polinómicas se sujetan a lo dispuesto en el Decreto Supremo </w:t>
            </w:r>
            <w:proofErr w:type="spellStart"/>
            <w:r w:rsidRPr="002C2A56">
              <w:rPr>
                <w:rFonts w:ascii="Arial" w:hAnsi="Arial" w:cs="Arial"/>
                <w:b w:val="0"/>
                <w:i/>
                <w:color w:val="0000FF"/>
                <w:sz w:val="19"/>
                <w:szCs w:val="19"/>
              </w:rPr>
              <w:t>Nº</w:t>
            </w:r>
            <w:proofErr w:type="spellEnd"/>
            <w:r w:rsidRPr="002C2A56">
              <w:rPr>
                <w:rFonts w:ascii="Arial" w:hAnsi="Arial" w:cs="Arial"/>
                <w:b w:val="0"/>
                <w:i/>
                <w:color w:val="0000FF"/>
                <w:sz w:val="19"/>
                <w:szCs w:val="19"/>
              </w:rPr>
              <w:t xml:space="preserve"> 011-79-VC y sus modificatorias, ampliatorias y complementarias.</w:t>
            </w:r>
          </w:p>
        </w:tc>
      </w:tr>
    </w:tbl>
    <w:p w:rsidR="00A575B0" w:rsidRDefault="00A575B0" w:rsidP="00A575B0">
      <w:pPr>
        <w:ind w:left="709"/>
        <w:jc w:val="both"/>
        <w:rPr>
          <w:rFonts w:ascii="Arial" w:hAnsi="Arial" w:cs="Arial"/>
          <w:sz w:val="20"/>
          <w:lang w:val="es-ES"/>
        </w:rPr>
      </w:pPr>
    </w:p>
    <w:p w:rsidR="00A575B0" w:rsidRPr="002D3281" w:rsidRDefault="00A575B0" w:rsidP="00A575B0">
      <w:pPr>
        <w:ind w:left="709"/>
        <w:jc w:val="both"/>
        <w:rPr>
          <w:rFonts w:ascii="Arial" w:hAnsi="Arial" w:cs="Arial"/>
          <w:sz w:val="20"/>
          <w:lang w:val="es-ES"/>
        </w:rPr>
      </w:pPr>
    </w:p>
    <w:p w:rsidR="00A575B0" w:rsidRPr="009B4F56" w:rsidRDefault="00A575B0" w:rsidP="00A575B0">
      <w:pPr>
        <w:pStyle w:val="Prrafodelista"/>
        <w:widowControl w:val="0"/>
        <w:numPr>
          <w:ilvl w:val="1"/>
          <w:numId w:val="19"/>
        </w:numPr>
        <w:ind w:left="709" w:hanging="567"/>
        <w:jc w:val="both"/>
        <w:rPr>
          <w:rFonts w:ascii="Arial" w:hAnsi="Arial" w:cs="Arial"/>
          <w:b/>
          <w:caps/>
          <w:sz w:val="20"/>
        </w:rPr>
      </w:pPr>
      <w:r w:rsidRPr="009B4F56">
        <w:rPr>
          <w:rFonts w:ascii="Arial" w:hAnsi="Arial" w:cs="Arial"/>
          <w:b/>
          <w:caps/>
          <w:sz w:val="20"/>
        </w:rPr>
        <w:t xml:space="preserve">PENALIDADES </w:t>
      </w:r>
    </w:p>
    <w:p w:rsidR="00A575B0" w:rsidRPr="00745BAE" w:rsidRDefault="00A575B0" w:rsidP="00A575B0">
      <w:pPr>
        <w:pStyle w:val="Estilonum"/>
        <w:ind w:left="709"/>
        <w:rPr>
          <w:b w:val="0"/>
        </w:rPr>
      </w:pPr>
    </w:p>
    <w:p w:rsidR="00A575B0" w:rsidRPr="005974EB" w:rsidRDefault="00A575B0" w:rsidP="00A575B0">
      <w:pPr>
        <w:pStyle w:val="Prrafodelista"/>
        <w:widowControl w:val="0"/>
        <w:numPr>
          <w:ilvl w:val="0"/>
          <w:numId w:val="23"/>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rsidR="00A575B0" w:rsidRPr="004F2AAA" w:rsidRDefault="00A575B0" w:rsidP="00A575B0">
      <w:pPr>
        <w:pStyle w:val="Prrafodelista"/>
        <w:widowControl w:val="0"/>
        <w:ind w:left="1276"/>
        <w:jc w:val="both"/>
        <w:rPr>
          <w:rFonts w:ascii="Arial" w:hAnsi="Arial" w:cs="Arial"/>
          <w:sz w:val="20"/>
        </w:rPr>
      </w:pPr>
    </w:p>
    <w:p w:rsidR="00A575B0" w:rsidRPr="00B0197F" w:rsidRDefault="00A575B0" w:rsidP="00A575B0">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622F82">
        <w:rPr>
          <w:rFonts w:ascii="Arial" w:hAnsi="Arial" w:cs="Arial"/>
          <w:color w:val="auto"/>
          <w:sz w:val="20"/>
        </w:rPr>
        <w:t xml:space="preserve"> del Reglamento</w:t>
      </w:r>
      <w:r w:rsidRPr="00B0197F">
        <w:rPr>
          <w:rFonts w:ascii="Arial" w:hAnsi="Arial" w:cs="Arial"/>
          <w:color w:val="auto"/>
          <w:sz w:val="20"/>
        </w:rPr>
        <w:t>.</w:t>
      </w:r>
    </w:p>
    <w:p w:rsidR="00A575B0" w:rsidRPr="00506253" w:rsidRDefault="00A575B0" w:rsidP="00A575B0">
      <w:pPr>
        <w:pStyle w:val="Prrafodelista"/>
        <w:widowControl w:val="0"/>
        <w:ind w:left="1276"/>
        <w:jc w:val="both"/>
        <w:rPr>
          <w:rFonts w:ascii="Arial" w:hAnsi="Arial" w:cs="Arial"/>
          <w:color w:val="auto"/>
          <w:sz w:val="20"/>
        </w:rPr>
      </w:pPr>
    </w:p>
    <w:p w:rsidR="00A575B0" w:rsidRPr="00506253" w:rsidRDefault="00A575B0" w:rsidP="00A575B0">
      <w:pPr>
        <w:pStyle w:val="Prrafodelista"/>
        <w:widowControl w:val="0"/>
        <w:ind w:left="1276"/>
        <w:jc w:val="both"/>
        <w:rPr>
          <w:rFonts w:ascii="Arial" w:hAnsi="Arial" w:cs="Arial"/>
          <w:color w:val="auto"/>
          <w:sz w:val="20"/>
        </w:rPr>
      </w:pPr>
    </w:p>
    <w:p w:rsidR="00A575B0" w:rsidRPr="005974EB" w:rsidRDefault="00A575B0" w:rsidP="00A575B0">
      <w:pPr>
        <w:pStyle w:val="Prrafodelista"/>
        <w:widowControl w:val="0"/>
        <w:numPr>
          <w:ilvl w:val="0"/>
          <w:numId w:val="23"/>
        </w:numPr>
        <w:tabs>
          <w:tab w:val="left" w:pos="1276"/>
        </w:tabs>
        <w:ind w:left="993"/>
        <w:jc w:val="both"/>
        <w:rPr>
          <w:rFonts w:ascii="Arial" w:hAnsi="Arial" w:cs="Arial"/>
          <w:b/>
          <w:sz w:val="20"/>
        </w:rPr>
      </w:pPr>
      <w:r w:rsidRPr="005974EB">
        <w:rPr>
          <w:rFonts w:ascii="Arial" w:hAnsi="Arial" w:cs="Arial"/>
          <w:b/>
          <w:sz w:val="20"/>
        </w:rPr>
        <w:t>OTRAS PENALIDADES</w:t>
      </w:r>
    </w:p>
    <w:p w:rsidR="00A575B0" w:rsidRPr="00506253" w:rsidRDefault="00A575B0" w:rsidP="00A575B0">
      <w:pPr>
        <w:ind w:left="1276"/>
        <w:jc w:val="both"/>
        <w:rPr>
          <w:rFonts w:ascii="Arial" w:hAnsi="Arial" w:cs="Arial"/>
          <w:color w:val="auto"/>
          <w:sz w:val="20"/>
        </w:rPr>
      </w:pPr>
    </w:p>
    <w:p w:rsidR="00A575B0" w:rsidRPr="00506253" w:rsidRDefault="00A575B0" w:rsidP="00A575B0">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rsidR="00A575B0" w:rsidRDefault="00A575B0" w:rsidP="00A575B0">
      <w:pPr>
        <w:ind w:left="1276"/>
        <w:jc w:val="both"/>
        <w:rPr>
          <w:rFonts w:ascii="Arial" w:hAnsi="Arial" w:cs="Arial"/>
          <w:color w:val="auto"/>
          <w:sz w:val="20"/>
        </w:rPr>
      </w:pPr>
    </w:p>
    <w:p w:rsidR="00A575B0" w:rsidRPr="00786338" w:rsidRDefault="00A575B0" w:rsidP="00A575B0">
      <w:pPr>
        <w:pStyle w:val="NormalWeb"/>
        <w:spacing w:before="0" w:beforeAutospacing="0" w:after="0" w:afterAutospacing="0"/>
        <w:ind w:left="851"/>
        <w:jc w:val="both"/>
        <w:rPr>
          <w:rFonts w:ascii="Arial" w:eastAsia="Batang" w:hAnsi="Arial" w:cs="Arial"/>
          <w:color w:val="000000"/>
          <w:sz w:val="20"/>
          <w:szCs w:val="20"/>
        </w:rPr>
      </w:pPr>
      <w:r w:rsidRPr="00786338">
        <w:rPr>
          <w:rFonts w:ascii="Arial" w:eastAsia="Batang" w:hAnsi="Arial" w:cs="Arial"/>
          <w:color w:val="000000"/>
          <w:sz w:val="20"/>
          <w:szCs w:val="20"/>
        </w:rPr>
        <w:t>Est</w:t>
      </w:r>
      <w:r>
        <w:rPr>
          <w:rFonts w:ascii="Arial" w:eastAsia="Batang" w:hAnsi="Arial" w:cs="Arial"/>
          <w:color w:val="000000"/>
          <w:sz w:val="20"/>
          <w:szCs w:val="20"/>
        </w:rPr>
        <w:t>o</w:t>
      </w:r>
      <w:r w:rsidRPr="00786338">
        <w:rPr>
          <w:rFonts w:ascii="Arial" w:eastAsia="Batang" w:hAnsi="Arial" w:cs="Arial"/>
          <w:color w:val="000000"/>
          <w:sz w:val="20"/>
          <w:szCs w:val="20"/>
        </w:rPr>
        <w:t>s dos tipos de penalidades se calculan en forma independiente y pueden alcanzar cada una un monto máximo equivalente al diez por ciento (10%) del monto del contrato vigente, o de ser el caso, del ítem que debió ejecutarse.</w:t>
      </w:r>
    </w:p>
    <w:p w:rsidR="00A575B0" w:rsidRPr="00786338" w:rsidRDefault="00A575B0" w:rsidP="00A575B0">
      <w:pPr>
        <w:pStyle w:val="NormalWeb"/>
        <w:spacing w:before="0" w:beforeAutospacing="0" w:after="0" w:afterAutospacing="0"/>
        <w:ind w:left="851"/>
        <w:jc w:val="both"/>
        <w:rPr>
          <w:rFonts w:ascii="Arial" w:eastAsia="Batang" w:hAnsi="Arial" w:cs="Arial"/>
          <w:color w:val="000000"/>
          <w:sz w:val="20"/>
          <w:szCs w:val="20"/>
        </w:rPr>
      </w:pPr>
    </w:p>
    <w:p w:rsidR="00A575B0" w:rsidRPr="00786338" w:rsidRDefault="00A575B0" w:rsidP="00A575B0">
      <w:pPr>
        <w:pStyle w:val="NormalWeb"/>
        <w:spacing w:before="0" w:beforeAutospacing="0" w:after="0" w:afterAutospacing="0"/>
        <w:ind w:left="851"/>
        <w:jc w:val="both"/>
        <w:rPr>
          <w:rFonts w:ascii="Arial" w:hAnsi="Arial" w:cs="Arial"/>
          <w:sz w:val="20"/>
          <w:szCs w:val="20"/>
        </w:rPr>
      </w:pPr>
    </w:p>
    <w:p w:rsidR="00A575B0" w:rsidRPr="003A700C" w:rsidRDefault="00A575B0" w:rsidP="00A575B0">
      <w:pPr>
        <w:pStyle w:val="Prrafodelista"/>
        <w:widowControl w:val="0"/>
        <w:numPr>
          <w:ilvl w:val="1"/>
          <w:numId w:val="19"/>
        </w:numPr>
        <w:ind w:left="709" w:hanging="567"/>
        <w:jc w:val="both"/>
        <w:rPr>
          <w:rFonts w:ascii="Arial" w:hAnsi="Arial" w:cs="Arial"/>
          <w:b/>
          <w:caps/>
          <w:sz w:val="20"/>
        </w:rPr>
      </w:pPr>
      <w:r w:rsidRPr="003A700C">
        <w:rPr>
          <w:rFonts w:ascii="Arial" w:hAnsi="Arial" w:cs="Arial"/>
          <w:b/>
          <w:caps/>
          <w:sz w:val="20"/>
        </w:rPr>
        <w:t>INCUMPLIMIENTO DEL CONTRATO</w:t>
      </w:r>
    </w:p>
    <w:p w:rsidR="00A575B0" w:rsidRPr="00CD5328" w:rsidRDefault="00A575B0" w:rsidP="00A575B0">
      <w:pPr>
        <w:pStyle w:val="Prrafodelista"/>
        <w:widowControl w:val="0"/>
        <w:ind w:left="709"/>
        <w:jc w:val="both"/>
        <w:rPr>
          <w:rFonts w:ascii="Arial" w:hAnsi="Arial" w:cs="Arial"/>
          <w:sz w:val="20"/>
        </w:rPr>
      </w:pPr>
    </w:p>
    <w:p w:rsidR="00A575B0" w:rsidRPr="00622F82" w:rsidRDefault="00A575B0" w:rsidP="00A575B0">
      <w:pPr>
        <w:pStyle w:val="Estiloparrafo2"/>
        <w:ind w:left="709"/>
        <w:rPr>
          <w:color w:val="auto"/>
        </w:rPr>
      </w:pPr>
      <w:r w:rsidRPr="00622F82">
        <w:rPr>
          <w:color w:val="auto"/>
        </w:rPr>
        <w:t>Las causales para la resolución del contrato, serán aplicadas de conformidad con el artículo 36 de la Ley y 1</w:t>
      </w:r>
      <w:r>
        <w:rPr>
          <w:color w:val="auto"/>
        </w:rPr>
        <w:t>64</w:t>
      </w:r>
      <w:r w:rsidRPr="00622F82">
        <w:rPr>
          <w:color w:val="auto"/>
        </w:rPr>
        <w:t xml:space="preserve"> del Reglamento.</w:t>
      </w:r>
    </w:p>
    <w:p w:rsidR="00A575B0" w:rsidRDefault="00A575B0" w:rsidP="00A575B0">
      <w:pPr>
        <w:pStyle w:val="Estiloparrafo2"/>
        <w:ind w:left="709"/>
      </w:pPr>
    </w:p>
    <w:p w:rsidR="00A575B0" w:rsidRPr="00D46BA5" w:rsidRDefault="00A575B0" w:rsidP="00A575B0">
      <w:pPr>
        <w:pStyle w:val="Prrafodelista"/>
        <w:widowControl w:val="0"/>
        <w:ind w:left="567"/>
        <w:jc w:val="both"/>
        <w:rPr>
          <w:rFonts w:ascii="Arial" w:hAnsi="Arial" w:cs="Arial"/>
          <w:sz w:val="20"/>
        </w:rPr>
      </w:pPr>
    </w:p>
    <w:p w:rsidR="00A575B0" w:rsidRPr="00CD5328" w:rsidRDefault="00A575B0" w:rsidP="00A575B0">
      <w:pPr>
        <w:pStyle w:val="Prrafodelista"/>
        <w:widowControl w:val="0"/>
        <w:numPr>
          <w:ilvl w:val="1"/>
          <w:numId w:val="19"/>
        </w:numPr>
        <w:ind w:left="567" w:hanging="547"/>
        <w:jc w:val="both"/>
        <w:rPr>
          <w:rFonts w:ascii="Arial" w:hAnsi="Arial" w:cs="Arial"/>
          <w:b/>
          <w:sz w:val="20"/>
        </w:rPr>
      </w:pPr>
      <w:r w:rsidRPr="00CD5328">
        <w:rPr>
          <w:rFonts w:ascii="Arial" w:hAnsi="Arial" w:cs="Arial"/>
          <w:b/>
          <w:sz w:val="20"/>
        </w:rPr>
        <w:t>DISPOSICIONES FINALES</w:t>
      </w:r>
    </w:p>
    <w:p w:rsidR="00A575B0" w:rsidRDefault="00A575B0" w:rsidP="00A575B0">
      <w:pPr>
        <w:pStyle w:val="Prrafodelista"/>
        <w:widowControl w:val="0"/>
        <w:ind w:left="567"/>
        <w:jc w:val="both"/>
        <w:rPr>
          <w:rFonts w:ascii="Arial" w:hAnsi="Arial" w:cs="Arial"/>
          <w:sz w:val="20"/>
        </w:rPr>
      </w:pPr>
    </w:p>
    <w:p w:rsidR="00A575B0" w:rsidRDefault="00A575B0" w:rsidP="00A575B0">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A575B0" w:rsidRDefault="00A575B0" w:rsidP="00A575B0">
      <w:pPr>
        <w:pStyle w:val="Prrafodelista"/>
        <w:widowControl w:val="0"/>
        <w:ind w:left="567"/>
        <w:jc w:val="both"/>
        <w:rPr>
          <w:rFonts w:ascii="Arial" w:hAnsi="Arial" w:cs="Arial"/>
          <w:sz w:val="20"/>
        </w:rPr>
      </w:pPr>
    </w:p>
    <w:p w:rsidR="00A575B0" w:rsidRPr="00CD5328" w:rsidRDefault="00A575B0" w:rsidP="00A575B0">
      <w:pPr>
        <w:widowControl w:val="0"/>
        <w:jc w:val="both"/>
        <w:rPr>
          <w:rFonts w:ascii="Arial" w:hAnsi="Arial" w:cs="Arial"/>
        </w:rPr>
      </w:pPr>
    </w:p>
    <w:p w:rsidR="00A575B0" w:rsidRPr="00CD5328"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9B7482" w:rsidRDefault="00A575B0" w:rsidP="00A575B0">
      <w:pPr>
        <w:widowControl w:val="0"/>
        <w:jc w:val="both"/>
        <w:rPr>
          <w:rFonts w:ascii="Arial" w:hAnsi="Arial" w:cs="Arial"/>
          <w:sz w:val="20"/>
          <w:lang w:val="es-ES"/>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CD5328" w:rsidRDefault="00A575B0" w:rsidP="00A575B0">
      <w:pPr>
        <w:widowControl w:val="0"/>
        <w:jc w:val="center"/>
        <w:rPr>
          <w:rFonts w:ascii="Arial" w:hAnsi="Arial" w:cs="Arial"/>
          <w:b/>
          <w:sz w:val="28"/>
          <w:u w:val="single"/>
        </w:rPr>
      </w:pPr>
      <w:r w:rsidRPr="00CD5328">
        <w:rPr>
          <w:rFonts w:ascii="Arial" w:hAnsi="Arial" w:cs="Arial"/>
          <w:b/>
          <w:sz w:val="32"/>
          <w:u w:val="single"/>
        </w:rPr>
        <w:t>SECCIÓN ESPECÍFICA</w:t>
      </w:r>
    </w:p>
    <w:p w:rsidR="00A575B0" w:rsidRPr="00CD5328" w:rsidRDefault="00A575B0" w:rsidP="00A575B0">
      <w:pPr>
        <w:pStyle w:val="Prrafodelista"/>
        <w:widowControl w:val="0"/>
        <w:ind w:left="0"/>
        <w:jc w:val="center"/>
        <w:rPr>
          <w:rFonts w:ascii="Arial" w:hAnsi="Arial" w:cs="Arial"/>
        </w:rPr>
      </w:pPr>
    </w:p>
    <w:p w:rsidR="00A575B0" w:rsidRPr="00CD5328" w:rsidRDefault="00A575B0" w:rsidP="00A575B0">
      <w:pPr>
        <w:pStyle w:val="Prrafodelista"/>
        <w:widowControl w:val="0"/>
        <w:ind w:left="0"/>
        <w:jc w:val="center"/>
        <w:rPr>
          <w:rFonts w:ascii="Arial" w:hAnsi="Arial" w:cs="Arial"/>
        </w:rPr>
      </w:pPr>
    </w:p>
    <w:p w:rsidR="00A575B0" w:rsidRPr="00CD5328" w:rsidRDefault="00A575B0" w:rsidP="00A575B0">
      <w:pPr>
        <w:pStyle w:val="Prrafodelista"/>
        <w:widowControl w:val="0"/>
        <w:ind w:left="0"/>
        <w:jc w:val="center"/>
        <w:rPr>
          <w:rFonts w:ascii="Arial" w:hAnsi="Arial" w:cs="Arial"/>
        </w:rPr>
      </w:pPr>
    </w:p>
    <w:p w:rsidR="00A575B0" w:rsidRPr="00CD5328" w:rsidRDefault="00A575B0" w:rsidP="00A575B0">
      <w:pPr>
        <w:pStyle w:val="Prrafodelista"/>
        <w:widowControl w:val="0"/>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A575B0" w:rsidRPr="00CD5328" w:rsidRDefault="00A575B0" w:rsidP="00A575B0">
      <w:pPr>
        <w:widowControl w:val="0"/>
        <w:jc w:val="center"/>
        <w:rPr>
          <w:rFonts w:ascii="Arial" w:hAnsi="Arial" w:cs="Arial"/>
          <w:sz w:val="18"/>
        </w:rPr>
      </w:pPr>
    </w:p>
    <w:p w:rsidR="00A575B0" w:rsidRPr="00CD5328" w:rsidRDefault="00A575B0" w:rsidP="00A575B0">
      <w:pPr>
        <w:widowControl w:val="0"/>
        <w:jc w:val="center"/>
        <w:rPr>
          <w:rFonts w:ascii="Arial" w:hAnsi="Arial" w:cs="Arial"/>
          <w:sz w:val="18"/>
        </w:rPr>
      </w:pPr>
    </w:p>
    <w:p w:rsidR="00A575B0" w:rsidRPr="00CD5328" w:rsidRDefault="00A575B0" w:rsidP="00A575B0">
      <w:pPr>
        <w:widowControl w:val="0"/>
        <w:jc w:val="center"/>
        <w:rPr>
          <w:rFonts w:ascii="Arial" w:hAnsi="Arial" w:cs="Arial"/>
          <w:sz w:val="18"/>
        </w:rPr>
      </w:pPr>
    </w:p>
    <w:p w:rsidR="00A575B0" w:rsidRPr="00CD5328" w:rsidRDefault="00A575B0" w:rsidP="00A575B0">
      <w:pPr>
        <w:widowControl w:val="0"/>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rPr>
          <w:rFonts w:ascii="Arial" w:hAnsi="Arial" w:cs="Arial"/>
          <w:i/>
        </w:rPr>
      </w:pPr>
      <w:r w:rsidRPr="00CD5328">
        <w:rPr>
          <w:rFonts w:ascii="Arial" w:hAnsi="Arial" w:cs="Arial"/>
        </w:rPr>
        <w:br w:type="page"/>
      </w:r>
    </w:p>
    <w:p w:rsidR="00F72A48" w:rsidRDefault="007C23BC">
      <w:r>
        <w:rPr>
          <w:noProof/>
        </w:rPr>
        <w:lastRenderedPageBreak/>
        <w:drawing>
          <wp:inline distT="0" distB="0" distL="0" distR="0">
            <wp:extent cx="5486400" cy="70064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079" cy="7021356"/>
                    </a:xfrm>
                    <a:prstGeom prst="rect">
                      <a:avLst/>
                    </a:prstGeom>
                    <a:noFill/>
                    <a:ln>
                      <a:noFill/>
                    </a:ln>
                  </pic:spPr>
                </pic:pic>
              </a:graphicData>
            </a:graphic>
          </wp:inline>
        </w:drawing>
      </w:r>
      <w:r w:rsidR="00F72A48">
        <w:br w:type="page"/>
      </w:r>
    </w:p>
    <w:p w:rsidR="007C23BC" w:rsidRDefault="007C23BC"/>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A575B0" w:rsidRPr="00CD5328" w:rsidTr="00F72A48">
        <w:tc>
          <w:tcPr>
            <w:tcW w:w="8952" w:type="dxa"/>
          </w:tcPr>
          <w:p w:rsidR="00A575B0" w:rsidRPr="00CD5328" w:rsidRDefault="00A575B0" w:rsidP="00F031BC">
            <w:pPr>
              <w:pStyle w:val="Prrafodelista"/>
              <w:widowControl w:val="0"/>
              <w:ind w:left="360"/>
              <w:jc w:val="center"/>
              <w:rPr>
                <w:rFonts w:ascii="Arial" w:hAnsi="Arial" w:cs="Arial"/>
                <w:b/>
                <w:sz w:val="12"/>
              </w:rPr>
            </w:pPr>
          </w:p>
          <w:p w:rsidR="00A575B0" w:rsidRPr="00CD5328" w:rsidRDefault="00A575B0" w:rsidP="00F031BC">
            <w:pPr>
              <w:pStyle w:val="Prrafodelista"/>
              <w:widowControl w:val="0"/>
              <w:ind w:left="66"/>
              <w:jc w:val="center"/>
              <w:rPr>
                <w:rFonts w:ascii="Arial" w:hAnsi="Arial" w:cs="Arial"/>
              </w:rPr>
            </w:pPr>
            <w:r w:rsidRPr="00CD5328">
              <w:rPr>
                <w:rFonts w:ascii="Arial" w:hAnsi="Arial" w:cs="Arial"/>
                <w:b/>
              </w:rPr>
              <w:t>CAPÍTULO I</w:t>
            </w:r>
          </w:p>
          <w:p w:rsidR="00A575B0" w:rsidRPr="00CD5328" w:rsidRDefault="00A575B0" w:rsidP="00F031BC">
            <w:pPr>
              <w:widowControl w:val="0"/>
              <w:jc w:val="center"/>
              <w:rPr>
                <w:rFonts w:ascii="Arial" w:hAnsi="Arial" w:cs="Arial"/>
                <w:b/>
              </w:rPr>
            </w:pPr>
            <w:r w:rsidRPr="00CD5328">
              <w:rPr>
                <w:rFonts w:ascii="Arial" w:hAnsi="Arial" w:cs="Arial"/>
                <w:b/>
              </w:rPr>
              <w:t>GENERALIDADES</w:t>
            </w:r>
          </w:p>
          <w:p w:rsidR="00A575B0" w:rsidRPr="00CD5328" w:rsidRDefault="00A575B0" w:rsidP="00F031BC">
            <w:pPr>
              <w:widowControl w:val="0"/>
              <w:jc w:val="center"/>
              <w:rPr>
                <w:rFonts w:ascii="Arial" w:hAnsi="Arial" w:cs="Arial"/>
                <w:sz w:val="6"/>
              </w:rPr>
            </w:pPr>
          </w:p>
        </w:tc>
      </w:tr>
    </w:tbl>
    <w:p w:rsidR="00A575B0" w:rsidRPr="0049308D" w:rsidRDefault="00A575B0" w:rsidP="00A575B0">
      <w:pPr>
        <w:widowControl w:val="0"/>
        <w:jc w:val="both"/>
        <w:rPr>
          <w:rFonts w:ascii="Arial" w:hAnsi="Arial" w:cs="Arial"/>
          <w:sz w:val="20"/>
        </w:rPr>
      </w:pPr>
    </w:p>
    <w:p w:rsidR="00A575B0" w:rsidRPr="0049308D" w:rsidRDefault="00A575B0" w:rsidP="00A575B0">
      <w:pPr>
        <w:widowControl w:val="0"/>
        <w:jc w:val="both"/>
        <w:rPr>
          <w:rFonts w:ascii="Arial" w:hAnsi="Arial" w:cs="Arial"/>
          <w:sz w:val="20"/>
        </w:rPr>
      </w:pPr>
    </w:p>
    <w:p w:rsidR="00A575B0" w:rsidRDefault="00A575B0" w:rsidP="00A575B0">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ENTIDAD CONVOCANTE</w:t>
      </w:r>
    </w:p>
    <w:p w:rsidR="00A575B0" w:rsidRDefault="00A575B0" w:rsidP="00A575B0">
      <w:pPr>
        <w:pStyle w:val="Prrafodelista"/>
        <w:widowControl w:val="0"/>
        <w:ind w:left="360"/>
        <w:jc w:val="both"/>
        <w:rPr>
          <w:rFonts w:ascii="Arial" w:hAnsi="Arial" w:cs="Arial"/>
          <w:b/>
          <w:sz w:val="20"/>
        </w:rPr>
      </w:pPr>
    </w:p>
    <w:tbl>
      <w:tblPr>
        <w:tblW w:w="8580" w:type="dxa"/>
        <w:tblInd w:w="535" w:type="dxa"/>
        <w:tblLayout w:type="fixed"/>
        <w:tblLook w:val="04A0" w:firstRow="1" w:lastRow="0" w:firstColumn="1" w:lastColumn="0" w:noHBand="0" w:noVBand="1"/>
      </w:tblPr>
      <w:tblGrid>
        <w:gridCol w:w="2287"/>
        <w:gridCol w:w="236"/>
        <w:gridCol w:w="6057"/>
      </w:tblGrid>
      <w:tr w:rsidR="00A575B0" w:rsidTr="00F031BC">
        <w:trPr>
          <w:trHeight w:val="397"/>
        </w:trPr>
        <w:tc>
          <w:tcPr>
            <w:tcW w:w="2288" w:type="dxa"/>
            <w:hideMark/>
          </w:tcPr>
          <w:p w:rsidR="00A575B0" w:rsidRDefault="00A575B0" w:rsidP="00F031BC">
            <w:pPr>
              <w:widowControl w:val="0"/>
              <w:rPr>
                <w:rFonts w:ascii="Arial" w:hAnsi="Arial" w:cs="Arial"/>
                <w:sz w:val="20"/>
              </w:rPr>
            </w:pPr>
            <w:r>
              <w:rPr>
                <w:rFonts w:ascii="Arial" w:hAnsi="Arial" w:cs="Arial"/>
                <w:sz w:val="20"/>
              </w:rPr>
              <w:t>Nombre</w:t>
            </w:r>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rPr>
                <w:rFonts w:ascii="Arial" w:hAnsi="Arial" w:cs="Arial"/>
                <w:sz w:val="20"/>
              </w:rPr>
            </w:pPr>
            <w:r>
              <w:rPr>
                <w:rFonts w:ascii="Arial" w:hAnsi="Arial" w:cs="Arial"/>
                <w:sz w:val="20"/>
                <w:lang w:val="pt-BR"/>
              </w:rPr>
              <w:t>MUNICIPALIDAD DE VILLA EL SALVADOR</w:t>
            </w:r>
          </w:p>
        </w:tc>
      </w:tr>
      <w:tr w:rsidR="00A575B0" w:rsidTr="00F031BC">
        <w:trPr>
          <w:trHeight w:val="397"/>
        </w:trPr>
        <w:tc>
          <w:tcPr>
            <w:tcW w:w="2288" w:type="dxa"/>
            <w:hideMark/>
          </w:tcPr>
          <w:p w:rsidR="00A575B0" w:rsidRDefault="00A575B0" w:rsidP="00F031BC">
            <w:pPr>
              <w:widowControl w:val="0"/>
              <w:rPr>
                <w:rFonts w:ascii="Arial" w:hAnsi="Arial" w:cs="Arial"/>
                <w:sz w:val="20"/>
              </w:rPr>
            </w:pPr>
            <w:r>
              <w:rPr>
                <w:rFonts w:ascii="Arial" w:hAnsi="Arial" w:cs="Arial"/>
                <w:sz w:val="20"/>
              </w:rPr>
              <w:t xml:space="preserve">RUC </w:t>
            </w:r>
            <w:proofErr w:type="spellStart"/>
            <w:r>
              <w:rPr>
                <w:rFonts w:ascii="Arial" w:hAnsi="Arial" w:cs="Arial"/>
                <w:sz w:val="20"/>
              </w:rPr>
              <w:t>Nº</w:t>
            </w:r>
            <w:proofErr w:type="spellEnd"/>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rPr>
                <w:rFonts w:ascii="Arial" w:hAnsi="Arial" w:cs="Arial"/>
                <w:sz w:val="20"/>
              </w:rPr>
            </w:pPr>
            <w:r>
              <w:rPr>
                <w:rFonts w:ascii="Arial" w:hAnsi="Arial" w:cs="Arial"/>
                <w:sz w:val="20"/>
                <w:lang w:val="pt-BR"/>
              </w:rPr>
              <w:t>20187346488</w:t>
            </w:r>
          </w:p>
        </w:tc>
      </w:tr>
      <w:tr w:rsidR="00A575B0" w:rsidTr="00F031BC">
        <w:trPr>
          <w:trHeight w:val="397"/>
        </w:trPr>
        <w:tc>
          <w:tcPr>
            <w:tcW w:w="2288" w:type="dxa"/>
            <w:hideMark/>
          </w:tcPr>
          <w:p w:rsidR="00A575B0" w:rsidRDefault="00A575B0" w:rsidP="00F031BC">
            <w:pPr>
              <w:widowControl w:val="0"/>
              <w:rPr>
                <w:rFonts w:ascii="Arial" w:hAnsi="Arial" w:cs="Arial"/>
                <w:sz w:val="20"/>
              </w:rPr>
            </w:pPr>
            <w:r>
              <w:rPr>
                <w:rFonts w:ascii="Arial" w:hAnsi="Arial" w:cs="Arial"/>
                <w:sz w:val="20"/>
                <w:lang w:val="es-ES"/>
              </w:rPr>
              <w:t>Domicilio legal</w:t>
            </w:r>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rPr>
                <w:rFonts w:ascii="Arial" w:hAnsi="Arial" w:cs="Arial"/>
                <w:sz w:val="20"/>
              </w:rPr>
            </w:pPr>
            <w:r>
              <w:rPr>
                <w:rFonts w:ascii="Arial" w:hAnsi="Arial" w:cs="Arial"/>
                <w:sz w:val="20"/>
                <w:lang w:val="pt-BR"/>
              </w:rPr>
              <w:t xml:space="preserve">Av. </w:t>
            </w:r>
            <w:proofErr w:type="spellStart"/>
            <w:r>
              <w:rPr>
                <w:rFonts w:ascii="Arial" w:hAnsi="Arial" w:cs="Arial"/>
                <w:sz w:val="20"/>
                <w:lang w:val="pt-BR"/>
              </w:rPr>
              <w:t>Revolucion</w:t>
            </w:r>
            <w:proofErr w:type="spellEnd"/>
            <w:r>
              <w:rPr>
                <w:rFonts w:ascii="Arial" w:hAnsi="Arial" w:cs="Arial"/>
                <w:sz w:val="20"/>
                <w:lang w:val="pt-BR"/>
              </w:rPr>
              <w:t xml:space="preserve"> S/N </w:t>
            </w:r>
            <w:proofErr w:type="spellStart"/>
            <w:r>
              <w:rPr>
                <w:rFonts w:ascii="Arial" w:hAnsi="Arial" w:cs="Arial"/>
                <w:sz w:val="20"/>
                <w:lang w:val="pt-BR"/>
              </w:rPr>
              <w:t>cruce</w:t>
            </w:r>
            <w:proofErr w:type="spellEnd"/>
            <w:r>
              <w:rPr>
                <w:rFonts w:ascii="Arial" w:hAnsi="Arial" w:cs="Arial"/>
                <w:sz w:val="20"/>
                <w:lang w:val="pt-BR"/>
              </w:rPr>
              <w:t xml:space="preserve"> </w:t>
            </w:r>
            <w:proofErr w:type="spellStart"/>
            <w:r>
              <w:rPr>
                <w:rFonts w:ascii="Arial" w:hAnsi="Arial" w:cs="Arial"/>
                <w:sz w:val="20"/>
                <w:lang w:val="pt-BR"/>
              </w:rPr>
              <w:t>con</w:t>
            </w:r>
            <w:proofErr w:type="spellEnd"/>
            <w:r>
              <w:rPr>
                <w:rFonts w:ascii="Arial" w:hAnsi="Arial" w:cs="Arial"/>
                <w:sz w:val="20"/>
                <w:lang w:val="pt-BR"/>
              </w:rPr>
              <w:t xml:space="preserve"> Av. Cesar Vallejo </w:t>
            </w:r>
            <w:proofErr w:type="spellStart"/>
            <w:r>
              <w:rPr>
                <w:rFonts w:ascii="Arial" w:hAnsi="Arial" w:cs="Arial"/>
                <w:sz w:val="20"/>
                <w:lang w:val="pt-BR"/>
              </w:rPr>
              <w:t>Gru</w:t>
            </w:r>
            <w:proofErr w:type="spellEnd"/>
            <w:r>
              <w:rPr>
                <w:rFonts w:ascii="Arial" w:hAnsi="Arial" w:cs="Arial"/>
                <w:sz w:val="20"/>
                <w:lang w:val="pt-BR"/>
              </w:rPr>
              <w:t xml:space="preserve"> 15 </w:t>
            </w:r>
            <w:proofErr w:type="spellStart"/>
            <w:r>
              <w:rPr>
                <w:rFonts w:ascii="Arial" w:hAnsi="Arial" w:cs="Arial"/>
                <w:sz w:val="20"/>
                <w:lang w:val="pt-BR"/>
              </w:rPr>
              <w:t>Sec</w:t>
            </w:r>
            <w:proofErr w:type="spellEnd"/>
            <w:r>
              <w:rPr>
                <w:rFonts w:ascii="Arial" w:hAnsi="Arial" w:cs="Arial"/>
                <w:sz w:val="20"/>
                <w:lang w:val="pt-BR"/>
              </w:rPr>
              <w:t xml:space="preserve"> 02</w:t>
            </w:r>
          </w:p>
        </w:tc>
      </w:tr>
      <w:tr w:rsidR="00A575B0" w:rsidTr="00F031BC">
        <w:trPr>
          <w:trHeight w:val="397"/>
        </w:trPr>
        <w:tc>
          <w:tcPr>
            <w:tcW w:w="2288" w:type="dxa"/>
            <w:hideMark/>
          </w:tcPr>
          <w:p w:rsidR="00A575B0" w:rsidRDefault="00A575B0" w:rsidP="00F031BC">
            <w:pPr>
              <w:widowControl w:val="0"/>
              <w:rPr>
                <w:rFonts w:ascii="Arial" w:hAnsi="Arial" w:cs="Arial"/>
                <w:sz w:val="20"/>
              </w:rPr>
            </w:pPr>
            <w:r>
              <w:rPr>
                <w:rFonts w:ascii="Arial" w:hAnsi="Arial" w:cs="Arial"/>
                <w:sz w:val="20"/>
                <w:lang w:val="es-ES"/>
              </w:rPr>
              <w:t>Teléfono:</w:t>
            </w:r>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rPr>
                <w:rFonts w:ascii="Arial" w:hAnsi="Arial" w:cs="Arial"/>
                <w:sz w:val="20"/>
              </w:rPr>
            </w:pPr>
            <w:r>
              <w:rPr>
                <w:rFonts w:ascii="Arial" w:hAnsi="Arial" w:cs="Arial"/>
                <w:sz w:val="20"/>
                <w:lang w:val="pt-BR"/>
              </w:rPr>
              <w:t>319-2530</w:t>
            </w:r>
          </w:p>
        </w:tc>
      </w:tr>
      <w:tr w:rsidR="00A575B0" w:rsidTr="00F031BC">
        <w:trPr>
          <w:trHeight w:val="397"/>
        </w:trPr>
        <w:tc>
          <w:tcPr>
            <w:tcW w:w="2288" w:type="dxa"/>
            <w:hideMark/>
          </w:tcPr>
          <w:p w:rsidR="00A575B0" w:rsidRDefault="00A575B0" w:rsidP="00F031BC">
            <w:pPr>
              <w:widowControl w:val="0"/>
              <w:rPr>
                <w:rFonts w:ascii="Arial" w:hAnsi="Arial" w:cs="Arial"/>
                <w:sz w:val="20"/>
              </w:rPr>
            </w:pPr>
            <w:r>
              <w:rPr>
                <w:rFonts w:ascii="Arial" w:hAnsi="Arial" w:cs="Arial"/>
                <w:sz w:val="20"/>
                <w:lang w:val="es-ES"/>
              </w:rPr>
              <w:t>Correo electrónico:</w:t>
            </w:r>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rPr>
                <w:rFonts w:ascii="Arial" w:hAnsi="Arial" w:cs="Arial"/>
                <w:sz w:val="20"/>
              </w:rPr>
            </w:pPr>
            <w:r>
              <w:rPr>
                <w:rFonts w:ascii="Arial" w:hAnsi="Arial" w:cs="Arial"/>
                <w:sz w:val="20"/>
                <w:lang w:val="pt-BR"/>
              </w:rPr>
              <w:t>contrataciones@munives.gob.pe</w:t>
            </w:r>
          </w:p>
        </w:tc>
      </w:tr>
    </w:tbl>
    <w:p w:rsidR="00A575B0" w:rsidRPr="00CD5328" w:rsidRDefault="00A575B0" w:rsidP="00A575B0">
      <w:pPr>
        <w:pStyle w:val="Prrafodelista"/>
        <w:widowControl w:val="0"/>
        <w:ind w:left="360"/>
        <w:jc w:val="both"/>
        <w:rPr>
          <w:rFonts w:ascii="Arial" w:hAnsi="Arial" w:cs="Arial"/>
          <w:b/>
          <w:sz w:val="20"/>
        </w:rPr>
      </w:pPr>
    </w:p>
    <w:p w:rsidR="00A575B0" w:rsidRPr="00CD5328" w:rsidRDefault="00A575B0" w:rsidP="00A575B0">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OBJETO DE LA CONVOCATORIA</w:t>
      </w:r>
    </w:p>
    <w:p w:rsidR="00A575B0" w:rsidRPr="00CD5328" w:rsidRDefault="00A575B0" w:rsidP="00A575B0">
      <w:pPr>
        <w:widowControl w:val="0"/>
        <w:ind w:left="567"/>
        <w:jc w:val="both"/>
        <w:rPr>
          <w:rFonts w:ascii="Arial" w:hAnsi="Arial" w:cs="Arial"/>
          <w:sz w:val="20"/>
        </w:rPr>
      </w:pPr>
    </w:p>
    <w:p w:rsidR="00A575B0" w:rsidRDefault="00A575B0" w:rsidP="00A575B0">
      <w:pPr>
        <w:widowControl w:val="0"/>
        <w:ind w:left="567"/>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de selección tiene por objeto la </w:t>
      </w:r>
      <w:r>
        <w:rPr>
          <w:rFonts w:ascii="Arial" w:hAnsi="Arial" w:cs="Arial"/>
          <w:sz w:val="20"/>
        </w:rPr>
        <w:t>contratación de la ejecución de la obra</w:t>
      </w:r>
      <w:r w:rsidRPr="00CD5328">
        <w:rPr>
          <w:rFonts w:ascii="Arial" w:hAnsi="Arial" w:cs="Arial"/>
          <w:sz w:val="20"/>
        </w:rPr>
        <w:t xml:space="preserve"> </w:t>
      </w:r>
      <w:r w:rsidRPr="00C73F85">
        <w:rPr>
          <w:rFonts w:ascii="Arial" w:hAnsi="Arial" w:cs="Arial"/>
          <w:sz w:val="20"/>
        </w:rPr>
        <w:t>“Ejecu</w:t>
      </w:r>
      <w:r>
        <w:rPr>
          <w:rFonts w:ascii="Arial" w:hAnsi="Arial" w:cs="Arial"/>
          <w:sz w:val="20"/>
        </w:rPr>
        <w:t xml:space="preserve">ción de dos (02) obras en el distrito de Villa El Salvador, específicamente en tramos de las Avenidas Juan Velasco Alvarado y José Carlos </w:t>
      </w:r>
      <w:proofErr w:type="spellStart"/>
      <w:r>
        <w:rPr>
          <w:rFonts w:ascii="Arial" w:hAnsi="Arial" w:cs="Arial"/>
          <w:sz w:val="20"/>
        </w:rPr>
        <w:t>Mareategui</w:t>
      </w:r>
      <w:proofErr w:type="spellEnd"/>
      <w:r>
        <w:rPr>
          <w:rFonts w:ascii="Arial" w:hAnsi="Arial" w:cs="Arial"/>
          <w:sz w:val="20"/>
        </w:rPr>
        <w:t>”, conforme al siguiente detalle:</w:t>
      </w:r>
    </w:p>
    <w:p w:rsidR="00A575B0" w:rsidRDefault="00A575B0" w:rsidP="00A575B0">
      <w:pPr>
        <w:widowControl w:val="0"/>
        <w:ind w:left="567"/>
        <w:jc w:val="both"/>
        <w:rPr>
          <w:rFonts w:ascii="Arial" w:hAnsi="Arial" w:cs="Arial"/>
          <w:sz w:val="20"/>
        </w:rPr>
      </w:pPr>
    </w:p>
    <w:tbl>
      <w:tblPr>
        <w:tblStyle w:val="Tablaconcuadrcula"/>
        <w:tblW w:w="8931" w:type="dxa"/>
        <w:tblInd w:w="562" w:type="dxa"/>
        <w:tblLook w:val="04A0" w:firstRow="1" w:lastRow="0" w:firstColumn="1" w:lastColumn="0" w:noHBand="0" w:noVBand="1"/>
      </w:tblPr>
      <w:tblGrid>
        <w:gridCol w:w="709"/>
        <w:gridCol w:w="6095"/>
        <w:gridCol w:w="2127"/>
      </w:tblGrid>
      <w:tr w:rsidR="00A575B0" w:rsidRPr="00290C62" w:rsidTr="00F031BC">
        <w:tc>
          <w:tcPr>
            <w:tcW w:w="709" w:type="dxa"/>
            <w:shd w:val="clear" w:color="auto" w:fill="BDD6EE" w:themeFill="accent5" w:themeFillTint="66"/>
          </w:tcPr>
          <w:p w:rsidR="00A575B0" w:rsidRPr="00290C62" w:rsidRDefault="00A575B0" w:rsidP="00F031BC">
            <w:pPr>
              <w:ind w:left="-395" w:right="-536"/>
              <w:jc w:val="center"/>
              <w:rPr>
                <w:rFonts w:ascii="Arial" w:hAnsi="Arial" w:cs="Arial"/>
                <w:b/>
              </w:rPr>
            </w:pPr>
            <w:proofErr w:type="spellStart"/>
            <w:r w:rsidRPr="00290C62">
              <w:rPr>
                <w:rFonts w:ascii="Arial" w:hAnsi="Arial" w:cs="Arial"/>
                <w:b/>
              </w:rPr>
              <w:t>N°</w:t>
            </w:r>
            <w:proofErr w:type="spellEnd"/>
          </w:p>
        </w:tc>
        <w:tc>
          <w:tcPr>
            <w:tcW w:w="6095" w:type="dxa"/>
            <w:shd w:val="clear" w:color="auto" w:fill="BDD6EE" w:themeFill="accent5" w:themeFillTint="66"/>
          </w:tcPr>
          <w:p w:rsidR="00A575B0" w:rsidRPr="00290C62" w:rsidRDefault="00A575B0" w:rsidP="00F031BC">
            <w:pPr>
              <w:ind w:right="-567"/>
              <w:jc w:val="center"/>
              <w:rPr>
                <w:rFonts w:ascii="Arial" w:hAnsi="Arial" w:cs="Arial"/>
                <w:b/>
              </w:rPr>
            </w:pPr>
            <w:r w:rsidRPr="00290C62">
              <w:rPr>
                <w:rFonts w:ascii="Arial" w:hAnsi="Arial" w:cs="Arial"/>
                <w:b/>
              </w:rPr>
              <w:t>OBJETO</w:t>
            </w:r>
          </w:p>
        </w:tc>
        <w:tc>
          <w:tcPr>
            <w:tcW w:w="2127" w:type="dxa"/>
            <w:shd w:val="clear" w:color="auto" w:fill="BDD6EE" w:themeFill="accent5" w:themeFillTint="66"/>
          </w:tcPr>
          <w:p w:rsidR="00A575B0" w:rsidRPr="00290C62" w:rsidRDefault="00A575B0" w:rsidP="00F031BC">
            <w:pPr>
              <w:ind w:right="26"/>
              <w:jc w:val="center"/>
              <w:rPr>
                <w:rFonts w:ascii="Arial" w:hAnsi="Arial" w:cs="Arial"/>
                <w:b/>
              </w:rPr>
            </w:pPr>
            <w:r w:rsidRPr="00290C62">
              <w:rPr>
                <w:rFonts w:ascii="Arial" w:hAnsi="Arial" w:cs="Arial"/>
                <w:b/>
              </w:rPr>
              <w:t>VALOR REFERENCIAL EN SOLES</w:t>
            </w:r>
          </w:p>
        </w:tc>
      </w:tr>
      <w:tr w:rsidR="00A575B0" w:rsidRPr="00290C62" w:rsidTr="00F031BC">
        <w:tc>
          <w:tcPr>
            <w:tcW w:w="709" w:type="dxa"/>
          </w:tcPr>
          <w:p w:rsidR="00A575B0" w:rsidRPr="00290C62" w:rsidRDefault="00A575B0" w:rsidP="00F031BC">
            <w:pPr>
              <w:ind w:right="25"/>
              <w:jc w:val="both"/>
              <w:rPr>
                <w:rFonts w:ascii="Arial" w:hAnsi="Arial" w:cs="Arial"/>
              </w:rPr>
            </w:pPr>
            <w:r w:rsidRPr="00290C62">
              <w:rPr>
                <w:rFonts w:ascii="Arial" w:hAnsi="Arial" w:cs="Arial"/>
              </w:rPr>
              <w:t>1</w:t>
            </w:r>
          </w:p>
        </w:tc>
        <w:tc>
          <w:tcPr>
            <w:tcW w:w="6095" w:type="dxa"/>
          </w:tcPr>
          <w:p w:rsidR="00A575B0" w:rsidRPr="00290C62" w:rsidRDefault="00A575B0" w:rsidP="00F031BC">
            <w:pPr>
              <w:ind w:right="25"/>
              <w:jc w:val="both"/>
              <w:rPr>
                <w:rFonts w:ascii="Arial" w:hAnsi="Arial" w:cs="Arial"/>
              </w:rPr>
            </w:pPr>
            <w:r w:rsidRPr="00290C62">
              <w:rPr>
                <w:rFonts w:ascii="Arial" w:hAnsi="Arial" w:cs="Arial"/>
              </w:rPr>
              <w:t xml:space="preserve">MEJORAMIENTO DEL ENTORNO URBANO EN LA AVENIDA JUAN </w:t>
            </w:r>
          </w:p>
          <w:p w:rsidR="00A575B0" w:rsidRPr="00290C62" w:rsidRDefault="00A575B0" w:rsidP="00F031BC">
            <w:pPr>
              <w:ind w:right="25"/>
              <w:jc w:val="both"/>
              <w:rPr>
                <w:rFonts w:ascii="Arial" w:hAnsi="Arial" w:cs="Arial"/>
              </w:rPr>
            </w:pPr>
            <w:r w:rsidRPr="00290C62">
              <w:rPr>
                <w:rFonts w:ascii="Arial" w:hAnsi="Arial" w:cs="Arial"/>
              </w:rPr>
              <w:t xml:space="preserve">VELASCO ALVARADO, DISTRITO </w:t>
            </w:r>
            <w:proofErr w:type="gramStart"/>
            <w:r w:rsidRPr="00290C62">
              <w:rPr>
                <w:rFonts w:ascii="Arial" w:hAnsi="Arial" w:cs="Arial"/>
              </w:rPr>
              <w:t>DE  VILLA</w:t>
            </w:r>
            <w:proofErr w:type="gramEnd"/>
            <w:r w:rsidRPr="00290C62">
              <w:rPr>
                <w:rFonts w:ascii="Arial" w:hAnsi="Arial" w:cs="Arial"/>
              </w:rPr>
              <w:t xml:space="preserve"> EL SALVADOR - PROVINCIA DE  LIMA - DEPARTAMENTO DE LIMA CON CODIGO UNICO </w:t>
            </w:r>
            <w:proofErr w:type="spellStart"/>
            <w:r w:rsidRPr="00290C62">
              <w:rPr>
                <w:rFonts w:ascii="Arial" w:hAnsi="Arial" w:cs="Arial"/>
              </w:rPr>
              <w:t>N°</w:t>
            </w:r>
            <w:proofErr w:type="spellEnd"/>
            <w:r w:rsidRPr="00290C62">
              <w:rPr>
                <w:rFonts w:ascii="Arial" w:hAnsi="Arial" w:cs="Arial"/>
              </w:rPr>
              <w:t xml:space="preserve"> 2474229</w:t>
            </w:r>
          </w:p>
        </w:tc>
        <w:tc>
          <w:tcPr>
            <w:tcW w:w="2127" w:type="dxa"/>
          </w:tcPr>
          <w:p w:rsidR="00A575B0" w:rsidRPr="00290C62" w:rsidRDefault="00A575B0" w:rsidP="00F031BC">
            <w:pPr>
              <w:ind w:right="-113"/>
              <w:jc w:val="center"/>
              <w:rPr>
                <w:rFonts w:ascii="Arial" w:hAnsi="Arial" w:cs="Arial"/>
                <w:b/>
              </w:rPr>
            </w:pPr>
            <w:r w:rsidRPr="00290C62">
              <w:rPr>
                <w:rFonts w:ascii="Arial" w:hAnsi="Arial" w:cs="Arial"/>
              </w:rPr>
              <w:t>17’510,951.66</w:t>
            </w:r>
          </w:p>
          <w:p w:rsidR="00A575B0" w:rsidRPr="00290C62" w:rsidRDefault="00A575B0" w:rsidP="00F031BC">
            <w:pPr>
              <w:ind w:right="-567"/>
              <w:jc w:val="both"/>
              <w:rPr>
                <w:rFonts w:ascii="Arial" w:hAnsi="Arial" w:cs="Arial"/>
              </w:rPr>
            </w:pPr>
          </w:p>
        </w:tc>
      </w:tr>
      <w:tr w:rsidR="00A575B0" w:rsidRPr="00290C62" w:rsidTr="00F031BC">
        <w:tc>
          <w:tcPr>
            <w:tcW w:w="709" w:type="dxa"/>
          </w:tcPr>
          <w:p w:rsidR="00A575B0" w:rsidRPr="00290C62" w:rsidRDefault="00A575B0" w:rsidP="00F031BC">
            <w:pPr>
              <w:ind w:right="25"/>
              <w:jc w:val="both"/>
              <w:rPr>
                <w:rFonts w:ascii="Arial" w:hAnsi="Arial" w:cs="Arial"/>
              </w:rPr>
            </w:pPr>
            <w:r w:rsidRPr="00290C62">
              <w:rPr>
                <w:rFonts w:ascii="Arial" w:hAnsi="Arial" w:cs="Arial"/>
              </w:rPr>
              <w:t>2</w:t>
            </w:r>
          </w:p>
        </w:tc>
        <w:tc>
          <w:tcPr>
            <w:tcW w:w="6095" w:type="dxa"/>
          </w:tcPr>
          <w:p w:rsidR="00A575B0" w:rsidRPr="00290C62" w:rsidRDefault="00A575B0" w:rsidP="00F031BC">
            <w:pPr>
              <w:ind w:right="25"/>
              <w:jc w:val="both"/>
              <w:rPr>
                <w:rFonts w:ascii="Arial" w:hAnsi="Arial" w:cs="Arial"/>
              </w:rPr>
            </w:pPr>
            <w:r w:rsidRPr="00290C62">
              <w:rPr>
                <w:rFonts w:ascii="Arial" w:hAnsi="Arial" w:cs="Arial"/>
              </w:rPr>
              <w:t>MEJORAMIENTO DEL DEL ENTORNO URBANO DE LA AV. JOSÉ CARLOS MARIATEGUI TRAMOS</w:t>
            </w:r>
          </w:p>
          <w:p w:rsidR="00A575B0" w:rsidRPr="00290C62" w:rsidRDefault="00A575B0" w:rsidP="00F031BC">
            <w:pPr>
              <w:ind w:right="25"/>
              <w:jc w:val="both"/>
              <w:rPr>
                <w:rFonts w:ascii="Arial" w:hAnsi="Arial" w:cs="Arial"/>
              </w:rPr>
            </w:pPr>
            <w:r w:rsidRPr="00290C62">
              <w:rPr>
                <w:rFonts w:ascii="Arial" w:hAnsi="Arial" w:cs="Arial"/>
              </w:rPr>
              <w:t xml:space="preserve">COMPRENDIDO ENTRE AV. PACHACUTEC Y LOMO DE CORVINA DISTRITO DE VILLA EL SALVADOR PROVINCIA DE LIMA DEPARTAMENTO DE – LIMA CON CODIGO UNICO </w:t>
            </w:r>
            <w:proofErr w:type="spellStart"/>
            <w:r w:rsidRPr="00290C62">
              <w:rPr>
                <w:rFonts w:ascii="Arial" w:hAnsi="Arial" w:cs="Arial"/>
              </w:rPr>
              <w:t>N°</w:t>
            </w:r>
            <w:proofErr w:type="spellEnd"/>
            <w:r w:rsidRPr="00290C62">
              <w:rPr>
                <w:rFonts w:ascii="Arial" w:hAnsi="Arial" w:cs="Arial"/>
              </w:rPr>
              <w:t xml:space="preserve"> 243966</w:t>
            </w:r>
          </w:p>
        </w:tc>
        <w:tc>
          <w:tcPr>
            <w:tcW w:w="2127" w:type="dxa"/>
          </w:tcPr>
          <w:p w:rsidR="00A575B0" w:rsidRDefault="00A575B0" w:rsidP="00F031BC">
            <w:pPr>
              <w:jc w:val="center"/>
              <w:rPr>
                <w:rFonts w:ascii="Arial" w:hAnsi="Arial" w:cs="Arial"/>
                <w:strike/>
                <w:color w:val="4472C4" w:themeColor="accent1"/>
              </w:rPr>
            </w:pPr>
            <w:r w:rsidRPr="00F031BC">
              <w:rPr>
                <w:rFonts w:ascii="Arial" w:hAnsi="Arial" w:cs="Arial"/>
                <w:strike/>
                <w:color w:val="4472C4" w:themeColor="accent1"/>
              </w:rPr>
              <w:t>9’521,152.44</w:t>
            </w:r>
          </w:p>
          <w:p w:rsidR="00F031BC" w:rsidRPr="00F031BC" w:rsidRDefault="00F031BC" w:rsidP="00F031BC">
            <w:pPr>
              <w:jc w:val="center"/>
              <w:rPr>
                <w:rFonts w:ascii="Arial" w:hAnsi="Arial" w:cs="Arial"/>
              </w:rPr>
            </w:pPr>
            <w:r w:rsidRPr="00F031BC">
              <w:rPr>
                <w:rFonts w:ascii="Arial" w:hAnsi="Arial" w:cs="Arial"/>
                <w:color w:val="auto"/>
                <w:highlight w:val="yellow"/>
              </w:rPr>
              <w:t>9’908,524.06</w:t>
            </w:r>
          </w:p>
        </w:tc>
      </w:tr>
      <w:tr w:rsidR="00A575B0" w:rsidRPr="00290C62" w:rsidTr="00F031BC">
        <w:tc>
          <w:tcPr>
            <w:tcW w:w="6804" w:type="dxa"/>
            <w:gridSpan w:val="2"/>
            <w:shd w:val="clear" w:color="auto" w:fill="BDD6EE" w:themeFill="accent5" w:themeFillTint="66"/>
          </w:tcPr>
          <w:p w:rsidR="00A575B0" w:rsidRPr="00290C62" w:rsidRDefault="00A575B0" w:rsidP="00F031BC">
            <w:pPr>
              <w:ind w:right="25"/>
              <w:jc w:val="center"/>
              <w:rPr>
                <w:rFonts w:ascii="Arial" w:hAnsi="Arial" w:cs="Arial"/>
                <w:b/>
                <w:bCs/>
              </w:rPr>
            </w:pPr>
            <w:r w:rsidRPr="00290C62">
              <w:rPr>
                <w:rFonts w:ascii="Arial" w:hAnsi="Arial" w:cs="Arial"/>
                <w:b/>
                <w:bCs/>
              </w:rPr>
              <w:t>TOTAL</w:t>
            </w:r>
          </w:p>
        </w:tc>
        <w:tc>
          <w:tcPr>
            <w:tcW w:w="2127" w:type="dxa"/>
            <w:shd w:val="clear" w:color="auto" w:fill="BDD6EE" w:themeFill="accent5" w:themeFillTint="66"/>
          </w:tcPr>
          <w:p w:rsidR="00A575B0" w:rsidRDefault="00A575B0" w:rsidP="00F031BC">
            <w:pPr>
              <w:jc w:val="center"/>
              <w:rPr>
                <w:rFonts w:ascii="Arial" w:hAnsi="Arial" w:cs="Arial"/>
                <w:b/>
                <w:strike/>
                <w:color w:val="4472C4" w:themeColor="accent1"/>
              </w:rPr>
            </w:pPr>
            <w:r w:rsidRPr="00F031BC">
              <w:rPr>
                <w:rFonts w:ascii="Arial" w:hAnsi="Arial" w:cs="Arial"/>
                <w:b/>
                <w:strike/>
                <w:color w:val="4472C4" w:themeColor="accent1"/>
              </w:rPr>
              <w:t>27,032,104.10</w:t>
            </w:r>
          </w:p>
          <w:p w:rsidR="00F031BC" w:rsidRPr="00F031BC" w:rsidRDefault="00F031BC" w:rsidP="00F031BC">
            <w:pPr>
              <w:jc w:val="center"/>
              <w:rPr>
                <w:rFonts w:ascii="Arial" w:hAnsi="Arial" w:cs="Arial"/>
                <w:b/>
              </w:rPr>
            </w:pPr>
            <w:r w:rsidRPr="00F031BC">
              <w:rPr>
                <w:rFonts w:ascii="Arial" w:hAnsi="Arial" w:cs="Arial"/>
                <w:b/>
                <w:highlight w:val="yellow"/>
              </w:rPr>
              <w:t>27’419,475.72</w:t>
            </w:r>
          </w:p>
        </w:tc>
      </w:tr>
    </w:tbl>
    <w:p w:rsidR="00A575B0" w:rsidRDefault="00A575B0" w:rsidP="00A575B0">
      <w:pPr>
        <w:widowControl w:val="0"/>
        <w:ind w:left="567"/>
        <w:jc w:val="both"/>
        <w:rPr>
          <w:rFonts w:ascii="Arial" w:hAnsi="Arial" w:cs="Arial"/>
          <w:sz w:val="20"/>
          <w:lang w:val="es-MX"/>
        </w:rPr>
      </w:pPr>
    </w:p>
    <w:p w:rsidR="00A575B0" w:rsidRDefault="00A575B0" w:rsidP="00A575B0">
      <w:pPr>
        <w:widowControl w:val="0"/>
        <w:ind w:left="567"/>
        <w:jc w:val="both"/>
        <w:rPr>
          <w:rFonts w:ascii="Arial" w:hAnsi="Arial" w:cs="Arial"/>
          <w:sz w:val="20"/>
          <w:lang w:val="es-ES"/>
        </w:rPr>
      </w:pPr>
    </w:p>
    <w:p w:rsidR="00A575B0" w:rsidRPr="006E29F4" w:rsidRDefault="00A575B0" w:rsidP="00A575B0">
      <w:pPr>
        <w:pStyle w:val="Prrafodelista"/>
        <w:widowControl w:val="0"/>
        <w:numPr>
          <w:ilvl w:val="1"/>
          <w:numId w:val="10"/>
        </w:numPr>
        <w:ind w:left="567" w:hanging="547"/>
        <w:jc w:val="both"/>
        <w:rPr>
          <w:rFonts w:ascii="Arial" w:hAnsi="Arial" w:cs="Arial"/>
          <w:b/>
          <w:sz w:val="20"/>
        </w:rPr>
      </w:pPr>
      <w:r w:rsidRPr="00A34157">
        <w:rPr>
          <w:rFonts w:ascii="Arial" w:hAnsi="Arial" w:cs="Arial"/>
          <w:b/>
          <w:sz w:val="20"/>
        </w:rPr>
        <w:t>VALOR REFERENCIAL</w:t>
      </w:r>
      <w:r w:rsidRPr="006E29F4">
        <w:rPr>
          <w:rFonts w:ascii="Arial" w:hAnsi="Arial" w:cs="Arial"/>
          <w:vertAlign w:val="superscript"/>
          <w:lang w:val="es-ES"/>
        </w:rPr>
        <w:footnoteReference w:id="3"/>
      </w:r>
    </w:p>
    <w:p w:rsidR="00A575B0" w:rsidRPr="00F031BC" w:rsidRDefault="00A575B0" w:rsidP="00A575B0">
      <w:pPr>
        <w:widowControl w:val="0"/>
        <w:ind w:left="567"/>
        <w:jc w:val="both"/>
        <w:rPr>
          <w:rFonts w:ascii="Arial" w:hAnsi="Arial" w:cs="Arial"/>
          <w:sz w:val="20"/>
          <w:lang w:val="es-MX"/>
        </w:rPr>
      </w:pPr>
    </w:p>
    <w:p w:rsidR="00A575B0" w:rsidRPr="00C86FD9" w:rsidRDefault="00A575B0" w:rsidP="00A575B0">
      <w:pPr>
        <w:widowControl w:val="0"/>
        <w:ind w:left="567"/>
        <w:jc w:val="both"/>
        <w:rPr>
          <w:rFonts w:ascii="Arial" w:hAnsi="Arial" w:cs="Arial"/>
          <w:i/>
          <w:sz w:val="20"/>
          <w:lang w:val="es-MX"/>
        </w:rPr>
      </w:pPr>
      <w:r w:rsidRPr="00C86FD9">
        <w:rPr>
          <w:rFonts w:ascii="Arial" w:hAnsi="Arial" w:cs="Arial"/>
          <w:sz w:val="20"/>
          <w:lang w:val="es-MX"/>
        </w:rPr>
        <w:t>El valor referencial asciende a</w:t>
      </w:r>
      <w:r>
        <w:rPr>
          <w:rFonts w:ascii="Arial" w:hAnsi="Arial" w:cs="Arial"/>
          <w:sz w:val="20"/>
          <w:lang w:val="es-MX"/>
        </w:rPr>
        <w:t xml:space="preserve"> </w:t>
      </w:r>
      <w:r w:rsidR="00F031BC">
        <w:rPr>
          <w:rFonts w:ascii="Arial" w:hAnsi="Arial" w:cs="Arial"/>
          <w:sz w:val="20"/>
          <w:lang w:val="es-MX"/>
        </w:rPr>
        <w:t xml:space="preserve">S/. </w:t>
      </w:r>
      <w:r w:rsidR="00F031BC" w:rsidRPr="00F031BC">
        <w:rPr>
          <w:rFonts w:ascii="Arial" w:hAnsi="Arial" w:cs="Arial"/>
          <w:sz w:val="20"/>
          <w:lang w:val="es-MX"/>
        </w:rPr>
        <w:t>27’419,475.72</w:t>
      </w:r>
      <w:r w:rsidRPr="00F031BC">
        <w:rPr>
          <w:rFonts w:ascii="Arial" w:hAnsi="Arial" w:cs="Arial"/>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Pr>
          <w:rFonts w:ascii="Arial" w:hAnsi="Arial" w:cs="Arial"/>
          <w:sz w:val="20"/>
          <w:lang w:val="es-MX"/>
        </w:rPr>
        <w:t xml:space="preserve">julio </w:t>
      </w:r>
    </w:p>
    <w:p w:rsidR="00A575B0" w:rsidRPr="00C86FD9" w:rsidRDefault="00A575B0" w:rsidP="00A575B0">
      <w:pPr>
        <w:widowControl w:val="0"/>
        <w:ind w:left="567"/>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A575B0" w:rsidRPr="00C86FD9" w:rsidTr="00F031BC">
        <w:trPr>
          <w:trHeight w:val="330"/>
        </w:trPr>
        <w:tc>
          <w:tcPr>
            <w:tcW w:w="3082" w:type="dxa"/>
            <w:vMerge w:val="restart"/>
            <w:shd w:val="clear" w:color="auto" w:fill="auto"/>
            <w:vAlign w:val="center"/>
          </w:tcPr>
          <w:p w:rsidR="00A575B0" w:rsidRPr="00C86FD9" w:rsidRDefault="00A575B0" w:rsidP="00F031BC">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A575B0" w:rsidRPr="00C86FD9" w:rsidRDefault="00A575B0" w:rsidP="00F031BC">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rsidR="00A575B0" w:rsidRPr="00C86FD9" w:rsidRDefault="00A575B0" w:rsidP="00F031BC">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Cs w:val="18"/>
                <w:lang w:val="es-ES_tradnl"/>
              </w:rPr>
              <w:footnoteReference w:id="4"/>
            </w:r>
          </w:p>
        </w:tc>
      </w:tr>
      <w:tr w:rsidR="00A575B0" w:rsidRPr="00C86FD9" w:rsidTr="00F031BC">
        <w:trPr>
          <w:trHeight w:val="325"/>
        </w:trPr>
        <w:tc>
          <w:tcPr>
            <w:tcW w:w="3082" w:type="dxa"/>
            <w:vMerge/>
            <w:shd w:val="clear" w:color="auto" w:fill="auto"/>
            <w:vAlign w:val="center"/>
          </w:tcPr>
          <w:p w:rsidR="00A575B0" w:rsidRPr="00C86FD9" w:rsidRDefault="00A575B0" w:rsidP="00F031BC">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rsidR="00A575B0" w:rsidRPr="00C86FD9" w:rsidRDefault="00A575B0" w:rsidP="00F031BC">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rsidR="00A575B0" w:rsidRPr="00C86FD9" w:rsidRDefault="00A575B0" w:rsidP="00F031BC">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A575B0" w:rsidRPr="00C86FD9" w:rsidTr="00F031BC">
        <w:tc>
          <w:tcPr>
            <w:tcW w:w="3082" w:type="dxa"/>
            <w:vAlign w:val="center"/>
          </w:tcPr>
          <w:p w:rsidR="00A575B0" w:rsidRDefault="00A575B0" w:rsidP="00F031BC">
            <w:pPr>
              <w:pStyle w:val="Prrafodelista"/>
              <w:widowControl w:val="0"/>
              <w:ind w:left="0"/>
              <w:jc w:val="center"/>
              <w:rPr>
                <w:rFonts w:asciiTheme="minorHAnsi" w:hAnsiTheme="minorHAnsi" w:cstheme="minorHAnsi"/>
                <w:strike/>
                <w:color w:val="4472C4" w:themeColor="accent1"/>
                <w:szCs w:val="22"/>
              </w:rPr>
            </w:pPr>
            <w:r w:rsidRPr="00F031BC">
              <w:rPr>
                <w:rFonts w:asciiTheme="minorHAnsi" w:hAnsiTheme="minorHAnsi" w:cstheme="minorHAnsi"/>
                <w:strike/>
                <w:color w:val="4472C4" w:themeColor="accent1"/>
                <w:szCs w:val="22"/>
              </w:rPr>
              <w:t>S/. 27’032,104.10</w:t>
            </w:r>
          </w:p>
          <w:p w:rsidR="00F031BC" w:rsidRPr="00F031BC" w:rsidRDefault="00F031BC" w:rsidP="00F031BC">
            <w:pPr>
              <w:pStyle w:val="Prrafodelista"/>
              <w:widowControl w:val="0"/>
              <w:ind w:left="0"/>
              <w:jc w:val="center"/>
              <w:rPr>
                <w:rFonts w:ascii="Arial" w:hAnsi="Arial" w:cs="Arial"/>
                <w:strike/>
                <w:color w:val="4472C4" w:themeColor="accent1"/>
                <w:sz w:val="20"/>
                <w:lang w:val="es-ES_tradnl"/>
              </w:rPr>
            </w:pPr>
            <w:r w:rsidRPr="00F031BC">
              <w:rPr>
                <w:rFonts w:ascii="Arial" w:hAnsi="Arial" w:cs="Arial"/>
                <w:b/>
                <w:highlight w:val="yellow"/>
              </w:rPr>
              <w:t>27’419,475.72</w:t>
            </w:r>
          </w:p>
        </w:tc>
        <w:tc>
          <w:tcPr>
            <w:tcW w:w="2607" w:type="dxa"/>
            <w:vAlign w:val="center"/>
          </w:tcPr>
          <w:p w:rsidR="00A575B0" w:rsidRDefault="00A575B0" w:rsidP="00F031BC">
            <w:pPr>
              <w:pStyle w:val="Prrafodelista"/>
              <w:widowControl w:val="0"/>
              <w:ind w:left="0"/>
              <w:jc w:val="center"/>
              <w:rPr>
                <w:rFonts w:ascii="Arial" w:hAnsi="Arial" w:cs="Arial"/>
                <w:strike/>
                <w:color w:val="4472C4" w:themeColor="accent1"/>
                <w:sz w:val="20"/>
              </w:rPr>
            </w:pPr>
            <w:r w:rsidRPr="00F031BC">
              <w:rPr>
                <w:rFonts w:asciiTheme="minorHAnsi" w:hAnsiTheme="minorHAnsi" w:cstheme="minorHAnsi"/>
                <w:strike/>
                <w:color w:val="4472C4" w:themeColor="accent1"/>
                <w:szCs w:val="22"/>
              </w:rPr>
              <w:t>24’328,893.69</w:t>
            </w:r>
            <w:r w:rsidRPr="00F031BC">
              <w:rPr>
                <w:rFonts w:ascii="Arial" w:hAnsi="Arial" w:cs="Arial"/>
                <w:strike/>
                <w:color w:val="4472C4" w:themeColor="accent1"/>
                <w:sz w:val="20"/>
                <w:highlight w:val="lightGray"/>
              </w:rPr>
              <w:t xml:space="preserve"> </w:t>
            </w:r>
          </w:p>
          <w:p w:rsidR="00F031BC" w:rsidRPr="00F031BC" w:rsidRDefault="00F031BC" w:rsidP="00F031BC">
            <w:pPr>
              <w:pStyle w:val="Prrafodelista"/>
              <w:widowControl w:val="0"/>
              <w:ind w:left="0"/>
              <w:jc w:val="center"/>
              <w:rPr>
                <w:rFonts w:ascii="Arial" w:hAnsi="Arial" w:cs="Arial"/>
                <w:strike/>
                <w:color w:val="4472C4" w:themeColor="accent1"/>
                <w:sz w:val="20"/>
                <w:lang w:val="es-ES_tradnl"/>
              </w:rPr>
            </w:pPr>
            <w:r w:rsidRPr="00F031BC">
              <w:rPr>
                <w:rFonts w:ascii="Arial" w:hAnsi="Arial" w:cs="Arial"/>
                <w:b/>
                <w:highlight w:val="yellow"/>
              </w:rPr>
              <w:t>2</w:t>
            </w:r>
            <w:r>
              <w:rPr>
                <w:rFonts w:ascii="Arial" w:hAnsi="Arial" w:cs="Arial"/>
                <w:b/>
                <w:highlight w:val="yellow"/>
              </w:rPr>
              <w:t>4</w:t>
            </w:r>
            <w:r w:rsidRPr="00F031BC">
              <w:rPr>
                <w:rFonts w:ascii="Arial" w:hAnsi="Arial" w:cs="Arial"/>
                <w:b/>
                <w:highlight w:val="yellow"/>
              </w:rPr>
              <w:t>’</w:t>
            </w:r>
            <w:r>
              <w:rPr>
                <w:rFonts w:ascii="Arial" w:hAnsi="Arial" w:cs="Arial"/>
                <w:b/>
                <w:highlight w:val="yellow"/>
              </w:rPr>
              <w:t>667</w:t>
            </w:r>
            <w:r w:rsidRPr="00F031BC">
              <w:rPr>
                <w:rFonts w:ascii="Arial" w:hAnsi="Arial" w:cs="Arial"/>
                <w:b/>
                <w:highlight w:val="yellow"/>
              </w:rPr>
              <w:t>,</w:t>
            </w:r>
            <w:r>
              <w:rPr>
                <w:rFonts w:ascii="Arial" w:hAnsi="Arial" w:cs="Arial"/>
                <w:b/>
                <w:highlight w:val="yellow"/>
              </w:rPr>
              <w:t>528</w:t>
            </w:r>
            <w:r w:rsidRPr="00F031BC">
              <w:rPr>
                <w:rFonts w:ascii="Arial" w:hAnsi="Arial" w:cs="Arial"/>
                <w:b/>
                <w:highlight w:val="yellow"/>
              </w:rPr>
              <w:t>.15</w:t>
            </w:r>
          </w:p>
        </w:tc>
        <w:tc>
          <w:tcPr>
            <w:tcW w:w="2410" w:type="dxa"/>
            <w:vAlign w:val="center"/>
          </w:tcPr>
          <w:p w:rsidR="00A575B0" w:rsidRDefault="00A575B0" w:rsidP="00F031BC">
            <w:pPr>
              <w:pStyle w:val="Prrafodelista"/>
              <w:widowControl w:val="0"/>
              <w:ind w:left="0"/>
              <w:jc w:val="center"/>
              <w:rPr>
                <w:rFonts w:ascii="Arial" w:hAnsi="Arial" w:cs="Arial"/>
                <w:strike/>
                <w:color w:val="4472C4" w:themeColor="accent1"/>
                <w:sz w:val="20"/>
              </w:rPr>
            </w:pPr>
            <w:r w:rsidRPr="00F031BC">
              <w:rPr>
                <w:rFonts w:ascii="Arial" w:hAnsi="Arial" w:cs="Arial"/>
                <w:strike/>
                <w:color w:val="4472C4" w:themeColor="accent1"/>
                <w:sz w:val="20"/>
              </w:rPr>
              <w:t>S/. 29’735,314.51</w:t>
            </w:r>
          </w:p>
          <w:p w:rsidR="00F031BC" w:rsidRPr="00F031BC" w:rsidRDefault="00F031BC" w:rsidP="00F031BC">
            <w:pPr>
              <w:pStyle w:val="Prrafodelista"/>
              <w:widowControl w:val="0"/>
              <w:ind w:left="0"/>
              <w:jc w:val="center"/>
              <w:rPr>
                <w:rFonts w:ascii="Arial" w:hAnsi="Arial" w:cs="Arial"/>
                <w:strike/>
                <w:color w:val="4472C4" w:themeColor="accent1"/>
                <w:sz w:val="20"/>
                <w:lang w:val="es-ES_tradnl"/>
              </w:rPr>
            </w:pPr>
            <w:r>
              <w:rPr>
                <w:rFonts w:ascii="Arial" w:hAnsi="Arial" w:cs="Arial"/>
                <w:b/>
                <w:highlight w:val="yellow"/>
              </w:rPr>
              <w:t>30</w:t>
            </w:r>
            <w:r w:rsidRPr="00F031BC">
              <w:rPr>
                <w:rFonts w:ascii="Arial" w:hAnsi="Arial" w:cs="Arial"/>
                <w:b/>
                <w:highlight w:val="yellow"/>
              </w:rPr>
              <w:t>’</w:t>
            </w:r>
            <w:r>
              <w:rPr>
                <w:rFonts w:ascii="Arial" w:hAnsi="Arial" w:cs="Arial"/>
                <w:b/>
                <w:highlight w:val="yellow"/>
              </w:rPr>
              <w:t>161</w:t>
            </w:r>
            <w:r w:rsidRPr="00F031BC">
              <w:rPr>
                <w:rFonts w:ascii="Arial" w:hAnsi="Arial" w:cs="Arial"/>
                <w:b/>
                <w:highlight w:val="yellow"/>
              </w:rPr>
              <w:t>,</w:t>
            </w:r>
            <w:r>
              <w:rPr>
                <w:rFonts w:ascii="Arial" w:hAnsi="Arial" w:cs="Arial"/>
                <w:b/>
                <w:highlight w:val="yellow"/>
              </w:rPr>
              <w:t>423</w:t>
            </w:r>
            <w:r w:rsidRPr="00F031BC">
              <w:rPr>
                <w:rFonts w:ascii="Arial" w:hAnsi="Arial" w:cs="Arial"/>
                <w:b/>
                <w:highlight w:val="yellow"/>
              </w:rPr>
              <w:t>.29</w:t>
            </w:r>
            <w:r>
              <w:rPr>
                <w:rStyle w:val="Refdenotaalpie"/>
                <w:rFonts w:ascii="Arial" w:hAnsi="Arial" w:cs="Arial"/>
                <w:b/>
                <w:highlight w:val="yellow"/>
              </w:rPr>
              <w:footnoteReference w:id="5"/>
            </w:r>
          </w:p>
        </w:tc>
      </w:tr>
    </w:tbl>
    <w:p w:rsidR="00A575B0" w:rsidRDefault="00A575B0" w:rsidP="00A575B0">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A575B0" w:rsidRPr="00CA6AE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CB3F74" w:rsidRDefault="00A575B0" w:rsidP="00F031BC">
            <w:pPr>
              <w:jc w:val="both"/>
              <w:rPr>
                <w:rFonts w:ascii="Arial" w:hAnsi="Arial" w:cs="Arial"/>
                <w:i/>
                <w:color w:val="0000FF"/>
                <w:sz w:val="19"/>
                <w:szCs w:val="19"/>
                <w:lang w:val="es-ES"/>
              </w:rPr>
            </w:pPr>
            <w:r w:rsidRPr="00980182">
              <w:rPr>
                <w:rFonts w:ascii="Arial" w:hAnsi="Arial" w:cs="Arial"/>
                <w:color w:val="0000FF"/>
                <w:sz w:val="19"/>
                <w:szCs w:val="19"/>
                <w:lang w:val="es-ES"/>
              </w:rPr>
              <w:lastRenderedPageBreak/>
              <w:t>Importante</w:t>
            </w:r>
          </w:p>
        </w:tc>
      </w:tr>
      <w:tr w:rsidR="00A575B0" w:rsidRPr="00FD6665" w:rsidTr="00F031BC">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5D410B" w:rsidRDefault="00A575B0" w:rsidP="00F031BC">
            <w:pPr>
              <w:widowControl w:val="0"/>
              <w:jc w:val="both"/>
              <w:rPr>
                <w:rFonts w:ascii="Arial" w:hAnsi="Arial" w:cs="Arial"/>
                <w:b w:val="0"/>
                <w:i/>
                <w:color w:val="0000FF"/>
                <w:sz w:val="19"/>
                <w:szCs w:val="19"/>
                <w:lang w:val="es-ES"/>
              </w:rPr>
            </w:pPr>
            <w:r w:rsidRPr="00980182">
              <w:rPr>
                <w:rFonts w:ascii="Arial" w:hAnsi="Arial" w:cs="Arial"/>
                <w:b w:val="0"/>
                <w:i/>
                <w:color w:val="0000FF"/>
                <w:sz w:val="19"/>
                <w:szCs w:val="19"/>
                <w:lang w:val="es-ES"/>
              </w:rPr>
              <w:t>El precio de las ofertas</w:t>
            </w:r>
            <w:r w:rsidRPr="005D410B">
              <w:rPr>
                <w:rFonts w:ascii="Arial" w:hAnsi="Arial" w:cs="Arial"/>
                <w:b w:val="0"/>
                <w:i/>
                <w:color w:val="0000FF"/>
                <w:sz w:val="19"/>
                <w:szCs w:val="19"/>
                <w:lang w:val="es-ES"/>
              </w:rPr>
              <w:t xml:space="preserve"> no puede exceder los límites del valor referencial de conformidad con el numeral 28.2 del artículo 28 de la Ley. </w:t>
            </w:r>
          </w:p>
        </w:tc>
      </w:tr>
    </w:tbl>
    <w:p w:rsidR="00A575B0" w:rsidRPr="00CB3F74" w:rsidRDefault="00A575B0" w:rsidP="00A575B0">
      <w:pPr>
        <w:widowControl w:val="0"/>
        <w:ind w:left="964"/>
        <w:jc w:val="both"/>
        <w:rPr>
          <w:rFonts w:ascii="Arial" w:hAnsi="Arial" w:cs="Arial"/>
          <w:sz w:val="20"/>
          <w:lang w:val="es-ES"/>
        </w:rPr>
      </w:pPr>
    </w:p>
    <w:p w:rsidR="00A575B0" w:rsidRPr="00F31E05" w:rsidRDefault="00A575B0" w:rsidP="00A575B0">
      <w:pPr>
        <w:pStyle w:val="Prrafodelista"/>
        <w:widowControl w:val="0"/>
        <w:ind w:left="567"/>
        <w:jc w:val="both"/>
        <w:rPr>
          <w:rFonts w:ascii="Arial" w:hAnsi="Arial" w:cs="Arial"/>
          <w:sz w:val="20"/>
        </w:rPr>
      </w:pPr>
    </w:p>
    <w:p w:rsidR="00A575B0" w:rsidRPr="00CD5328" w:rsidRDefault="00A575B0" w:rsidP="00A575B0">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EXPEDIENTE DE CONTRATACIÓN</w:t>
      </w:r>
    </w:p>
    <w:p w:rsidR="00A575B0" w:rsidRDefault="00A575B0" w:rsidP="00A575B0">
      <w:pPr>
        <w:widowControl w:val="0"/>
        <w:ind w:left="567"/>
        <w:jc w:val="both"/>
        <w:rPr>
          <w:rFonts w:ascii="Arial" w:hAnsi="Arial" w:cs="Arial"/>
          <w:sz w:val="20"/>
        </w:rPr>
      </w:pPr>
    </w:p>
    <w:tbl>
      <w:tblPr>
        <w:tblW w:w="9105" w:type="dxa"/>
        <w:tblInd w:w="535" w:type="dxa"/>
        <w:tblLayout w:type="fixed"/>
        <w:tblLook w:val="04A0" w:firstRow="1" w:lastRow="0" w:firstColumn="1" w:lastColumn="0" w:noHBand="0" w:noVBand="1"/>
      </w:tblPr>
      <w:tblGrid>
        <w:gridCol w:w="3294"/>
        <w:gridCol w:w="426"/>
        <w:gridCol w:w="283"/>
        <w:gridCol w:w="4252"/>
        <w:gridCol w:w="850"/>
      </w:tblGrid>
      <w:tr w:rsidR="00A575B0" w:rsidTr="00F031BC">
        <w:trPr>
          <w:gridAfter w:val="1"/>
          <w:wAfter w:w="850" w:type="dxa"/>
          <w:trHeight w:val="369"/>
        </w:trPr>
        <w:tc>
          <w:tcPr>
            <w:tcW w:w="3293" w:type="dxa"/>
            <w:hideMark/>
          </w:tcPr>
          <w:p w:rsidR="00A575B0" w:rsidRDefault="00A575B0" w:rsidP="00F031BC">
            <w:pPr>
              <w:widowControl w:val="0"/>
              <w:rPr>
                <w:rFonts w:ascii="Arial" w:hAnsi="Arial" w:cs="Arial"/>
                <w:sz w:val="20"/>
              </w:rPr>
            </w:pPr>
            <w:r>
              <w:rPr>
                <w:rFonts w:ascii="Arial" w:hAnsi="Arial" w:cs="Arial"/>
                <w:sz w:val="20"/>
              </w:rPr>
              <w:t>Documento y fecha de aprobación del expediente de contratación</w:t>
            </w:r>
          </w:p>
        </w:tc>
        <w:tc>
          <w:tcPr>
            <w:tcW w:w="426" w:type="dxa"/>
            <w:vAlign w:val="center"/>
            <w:hideMark/>
          </w:tcPr>
          <w:p w:rsidR="00A575B0" w:rsidRDefault="00A575B0" w:rsidP="00F031BC">
            <w:pPr>
              <w:widowControl w:val="0"/>
              <w:jc w:val="center"/>
              <w:rPr>
                <w:rFonts w:ascii="Arial" w:hAnsi="Arial" w:cs="Arial"/>
                <w:sz w:val="20"/>
              </w:rPr>
            </w:pPr>
            <w:r>
              <w:rPr>
                <w:rFonts w:ascii="Arial" w:hAnsi="Arial" w:cs="Arial"/>
                <w:sz w:val="20"/>
              </w:rPr>
              <w:t>:</w:t>
            </w:r>
          </w:p>
        </w:tc>
        <w:tc>
          <w:tcPr>
            <w:tcW w:w="4535" w:type="dxa"/>
            <w:gridSpan w:val="2"/>
            <w:vAlign w:val="center"/>
          </w:tcPr>
          <w:p w:rsidR="00A575B0" w:rsidRPr="00290C62" w:rsidRDefault="00A575B0" w:rsidP="00F031BC">
            <w:pPr>
              <w:widowControl w:val="0"/>
              <w:rPr>
                <w:rFonts w:ascii="Arial" w:hAnsi="Arial" w:cs="Arial"/>
                <w:color w:val="5B9BD5" w:themeColor="accent5"/>
                <w:sz w:val="18"/>
                <w:lang w:val="pt-BR"/>
              </w:rPr>
            </w:pPr>
            <w:r>
              <w:rPr>
                <w:rFonts w:ascii="Arial" w:hAnsi="Arial" w:cs="Arial"/>
                <w:sz w:val="20"/>
              </w:rPr>
              <w:t xml:space="preserve">Formato de solicitud y aprobación de expediente con numeración </w:t>
            </w:r>
            <w:r w:rsidRPr="00E15F3C">
              <w:rPr>
                <w:rFonts w:ascii="Arial" w:hAnsi="Arial" w:cs="Arial"/>
                <w:sz w:val="20"/>
              </w:rPr>
              <w:t xml:space="preserve">021-2020-OGA/MVES-F2   de fecha 14 de </w:t>
            </w:r>
            <w:proofErr w:type="gramStart"/>
            <w:r w:rsidRPr="00E15F3C">
              <w:rPr>
                <w:rFonts w:ascii="Arial" w:hAnsi="Arial" w:cs="Arial"/>
                <w:sz w:val="20"/>
              </w:rPr>
              <w:t>Agosto</w:t>
            </w:r>
            <w:proofErr w:type="gramEnd"/>
            <w:r w:rsidRPr="00E15F3C">
              <w:rPr>
                <w:rFonts w:ascii="Arial" w:hAnsi="Arial" w:cs="Arial"/>
                <w:sz w:val="20"/>
              </w:rPr>
              <w:t xml:space="preserve"> de 2020.</w:t>
            </w:r>
          </w:p>
          <w:p w:rsidR="00A575B0" w:rsidRDefault="00A575B0" w:rsidP="00F031BC">
            <w:pPr>
              <w:widowControl w:val="0"/>
              <w:rPr>
                <w:rFonts w:ascii="Arial" w:hAnsi="Arial" w:cs="Arial"/>
                <w:sz w:val="20"/>
                <w:lang w:val="pt-BR"/>
              </w:rPr>
            </w:pPr>
          </w:p>
        </w:tc>
      </w:tr>
      <w:tr w:rsidR="00A575B0" w:rsidTr="00F031BC">
        <w:trPr>
          <w:trHeight w:val="369"/>
        </w:trPr>
        <w:tc>
          <w:tcPr>
            <w:tcW w:w="3293" w:type="dxa"/>
            <w:hideMark/>
          </w:tcPr>
          <w:p w:rsidR="00A575B0" w:rsidRDefault="00A575B0" w:rsidP="00F031BC">
            <w:pPr>
              <w:widowControl w:val="0"/>
              <w:rPr>
                <w:rFonts w:ascii="Arial" w:hAnsi="Arial" w:cs="Arial"/>
                <w:sz w:val="20"/>
              </w:rPr>
            </w:pPr>
            <w:r>
              <w:rPr>
                <w:rFonts w:ascii="Arial" w:hAnsi="Arial" w:cs="Arial"/>
                <w:sz w:val="20"/>
              </w:rPr>
              <w:t>Documento y fecha de aprobación del expediente técnico</w:t>
            </w:r>
          </w:p>
        </w:tc>
        <w:tc>
          <w:tcPr>
            <w:tcW w:w="426" w:type="dxa"/>
            <w:vAlign w:val="center"/>
            <w:hideMark/>
          </w:tcPr>
          <w:p w:rsidR="00A575B0" w:rsidRDefault="00A575B0" w:rsidP="00F031BC">
            <w:pPr>
              <w:widowControl w:val="0"/>
              <w:jc w:val="center"/>
              <w:rPr>
                <w:rFonts w:ascii="Arial" w:hAnsi="Arial" w:cs="Arial"/>
                <w:sz w:val="20"/>
              </w:rPr>
            </w:pPr>
            <w:r>
              <w:rPr>
                <w:rFonts w:ascii="Arial" w:hAnsi="Arial" w:cs="Arial"/>
                <w:sz w:val="20"/>
              </w:rPr>
              <w:t>:</w:t>
            </w:r>
          </w:p>
        </w:tc>
        <w:tc>
          <w:tcPr>
            <w:tcW w:w="283" w:type="dxa"/>
            <w:vAlign w:val="center"/>
          </w:tcPr>
          <w:p w:rsidR="00A575B0" w:rsidRDefault="00A575B0" w:rsidP="00F031BC">
            <w:pPr>
              <w:widowControl w:val="0"/>
              <w:jc w:val="center"/>
              <w:rPr>
                <w:rFonts w:ascii="Arial" w:hAnsi="Arial" w:cs="Arial"/>
                <w:sz w:val="20"/>
              </w:rPr>
            </w:pPr>
          </w:p>
        </w:tc>
        <w:tc>
          <w:tcPr>
            <w:tcW w:w="5102" w:type="dxa"/>
            <w:gridSpan w:val="2"/>
            <w:vAlign w:val="center"/>
          </w:tcPr>
          <w:p w:rsidR="00A575B0" w:rsidRDefault="00A575B0" w:rsidP="00A575B0">
            <w:pPr>
              <w:pStyle w:val="Prrafodelista"/>
              <w:widowControl w:val="0"/>
              <w:numPr>
                <w:ilvl w:val="0"/>
                <w:numId w:val="42"/>
              </w:numPr>
              <w:ind w:left="317" w:hanging="284"/>
              <w:rPr>
                <w:rFonts w:ascii="Arial" w:hAnsi="Arial" w:cs="Arial"/>
                <w:sz w:val="18"/>
                <w:lang w:val="pt-BR"/>
              </w:rPr>
            </w:pPr>
            <w:r>
              <w:rPr>
                <w:rFonts w:ascii="Arial" w:hAnsi="Arial" w:cs="Arial"/>
                <w:sz w:val="18"/>
                <w:lang w:val="pt-BR"/>
              </w:rPr>
              <w:t>RESOLUCION GERENCIAL N° 106-2020-MVES-GDU.</w:t>
            </w:r>
          </w:p>
          <w:p w:rsidR="00A575B0" w:rsidRDefault="00A575B0" w:rsidP="00A575B0">
            <w:pPr>
              <w:pStyle w:val="Prrafodelista"/>
              <w:widowControl w:val="0"/>
              <w:numPr>
                <w:ilvl w:val="0"/>
                <w:numId w:val="42"/>
              </w:numPr>
              <w:ind w:left="317" w:hanging="284"/>
              <w:rPr>
                <w:rFonts w:ascii="Arial" w:hAnsi="Arial" w:cs="Arial"/>
                <w:sz w:val="18"/>
                <w:lang w:val="pt-BR"/>
              </w:rPr>
            </w:pPr>
            <w:r>
              <w:rPr>
                <w:rFonts w:ascii="Arial" w:hAnsi="Arial" w:cs="Arial"/>
                <w:sz w:val="18"/>
                <w:lang w:val="pt-BR"/>
              </w:rPr>
              <w:t>RESOLUCION GERENCIAL N° 108-2020-MVES-GDU.</w:t>
            </w:r>
          </w:p>
          <w:p w:rsidR="00A575B0" w:rsidRPr="00290C62" w:rsidRDefault="00A575B0" w:rsidP="00F031BC">
            <w:pPr>
              <w:widowControl w:val="0"/>
              <w:ind w:left="33"/>
              <w:rPr>
                <w:rFonts w:ascii="Arial" w:hAnsi="Arial" w:cs="Arial"/>
                <w:sz w:val="20"/>
              </w:rPr>
            </w:pPr>
          </w:p>
        </w:tc>
      </w:tr>
      <w:tr w:rsidR="00A575B0" w:rsidTr="00F031BC">
        <w:trPr>
          <w:gridAfter w:val="1"/>
          <w:wAfter w:w="850" w:type="dxa"/>
          <w:trHeight w:val="369"/>
        </w:trPr>
        <w:tc>
          <w:tcPr>
            <w:tcW w:w="3293" w:type="dxa"/>
            <w:hideMark/>
          </w:tcPr>
          <w:p w:rsidR="00A575B0" w:rsidRDefault="00A575B0" w:rsidP="00F031BC">
            <w:pPr>
              <w:widowControl w:val="0"/>
              <w:rPr>
                <w:rFonts w:ascii="Arial" w:hAnsi="Arial" w:cs="Arial"/>
                <w:sz w:val="20"/>
              </w:rPr>
            </w:pPr>
            <w:r>
              <w:rPr>
                <w:rFonts w:ascii="Arial" w:hAnsi="Arial" w:cs="Arial"/>
                <w:sz w:val="20"/>
              </w:rPr>
              <w:t>Documento y fecha de actualización del expediente técnico, de corresponder</w:t>
            </w:r>
          </w:p>
        </w:tc>
        <w:tc>
          <w:tcPr>
            <w:tcW w:w="426" w:type="dxa"/>
            <w:vAlign w:val="center"/>
            <w:hideMark/>
          </w:tcPr>
          <w:p w:rsidR="00A575B0" w:rsidRDefault="00A575B0" w:rsidP="00F031BC">
            <w:pPr>
              <w:widowControl w:val="0"/>
              <w:jc w:val="center"/>
              <w:rPr>
                <w:rFonts w:ascii="Arial" w:hAnsi="Arial" w:cs="Arial"/>
                <w:sz w:val="20"/>
              </w:rPr>
            </w:pPr>
            <w:r>
              <w:rPr>
                <w:rFonts w:ascii="Arial" w:hAnsi="Arial" w:cs="Arial"/>
                <w:sz w:val="20"/>
              </w:rPr>
              <w:t>:</w:t>
            </w:r>
          </w:p>
        </w:tc>
        <w:tc>
          <w:tcPr>
            <w:tcW w:w="4535" w:type="dxa"/>
            <w:gridSpan w:val="2"/>
            <w:vAlign w:val="center"/>
            <w:hideMark/>
          </w:tcPr>
          <w:p w:rsidR="00A575B0" w:rsidRDefault="00A575B0" w:rsidP="00F031BC">
            <w:pPr>
              <w:widowControl w:val="0"/>
              <w:rPr>
                <w:rFonts w:ascii="Arial" w:hAnsi="Arial" w:cs="Arial"/>
                <w:sz w:val="20"/>
                <w:highlight w:val="lightGray"/>
                <w:lang w:val="pt-BR"/>
              </w:rPr>
            </w:pPr>
            <w:r>
              <w:rPr>
                <w:rFonts w:ascii="Arial" w:hAnsi="Arial" w:cs="Arial"/>
                <w:sz w:val="20"/>
              </w:rPr>
              <w:t>No corresponde</w:t>
            </w:r>
          </w:p>
        </w:tc>
      </w:tr>
      <w:tr w:rsidR="00A575B0" w:rsidTr="00F031BC">
        <w:trPr>
          <w:gridAfter w:val="1"/>
          <w:wAfter w:w="850" w:type="dxa"/>
          <w:trHeight w:val="369"/>
        </w:trPr>
        <w:tc>
          <w:tcPr>
            <w:tcW w:w="3293" w:type="dxa"/>
            <w:hideMark/>
          </w:tcPr>
          <w:p w:rsidR="00A575B0" w:rsidRDefault="00A575B0" w:rsidP="00F031BC">
            <w:pPr>
              <w:widowControl w:val="0"/>
              <w:rPr>
                <w:rFonts w:ascii="Arial" w:hAnsi="Arial" w:cs="Arial"/>
                <w:sz w:val="20"/>
              </w:rPr>
            </w:pPr>
            <w:r>
              <w:rPr>
                <w:rFonts w:ascii="Arial" w:hAnsi="Arial" w:cs="Arial"/>
                <w:sz w:val="20"/>
              </w:rPr>
              <w:t>Tipo y número del procedimiento de selección que se convocó para la elaboración del expediente técnico, de corresponder</w:t>
            </w:r>
          </w:p>
        </w:tc>
        <w:tc>
          <w:tcPr>
            <w:tcW w:w="426" w:type="dxa"/>
            <w:vAlign w:val="center"/>
            <w:hideMark/>
          </w:tcPr>
          <w:p w:rsidR="00A575B0" w:rsidRDefault="00A575B0" w:rsidP="00F031BC">
            <w:pPr>
              <w:widowControl w:val="0"/>
              <w:jc w:val="center"/>
              <w:rPr>
                <w:rFonts w:ascii="Arial" w:hAnsi="Arial" w:cs="Arial"/>
                <w:sz w:val="20"/>
              </w:rPr>
            </w:pPr>
            <w:r>
              <w:rPr>
                <w:rFonts w:ascii="Arial" w:hAnsi="Arial" w:cs="Arial"/>
                <w:sz w:val="20"/>
              </w:rPr>
              <w:t>:</w:t>
            </w:r>
          </w:p>
        </w:tc>
        <w:tc>
          <w:tcPr>
            <w:tcW w:w="4535" w:type="dxa"/>
            <w:gridSpan w:val="2"/>
            <w:vAlign w:val="center"/>
            <w:hideMark/>
          </w:tcPr>
          <w:p w:rsidR="00A575B0" w:rsidRDefault="00A575B0" w:rsidP="00F031BC">
            <w:pPr>
              <w:widowControl w:val="0"/>
              <w:rPr>
                <w:rFonts w:ascii="Arial" w:hAnsi="Arial" w:cs="Arial"/>
                <w:sz w:val="20"/>
              </w:rPr>
            </w:pPr>
            <w:proofErr w:type="gramStart"/>
            <w:r>
              <w:rPr>
                <w:rFonts w:ascii="Arial" w:hAnsi="Arial" w:cs="Arial"/>
                <w:sz w:val="20"/>
              </w:rPr>
              <w:t>La elaboración de los expedientes técnicos no derivan</w:t>
            </w:r>
            <w:proofErr w:type="gramEnd"/>
            <w:r>
              <w:rPr>
                <w:rFonts w:ascii="Arial" w:hAnsi="Arial" w:cs="Arial"/>
                <w:sz w:val="20"/>
              </w:rPr>
              <w:t xml:space="preserve"> de un proceso de selección.</w:t>
            </w:r>
          </w:p>
        </w:tc>
      </w:tr>
    </w:tbl>
    <w:p w:rsidR="00A575B0" w:rsidRPr="0049308D" w:rsidRDefault="00A575B0" w:rsidP="00A575B0">
      <w:pPr>
        <w:widowControl w:val="0"/>
        <w:ind w:left="567"/>
        <w:jc w:val="both"/>
        <w:rPr>
          <w:rFonts w:ascii="Arial" w:hAnsi="Arial" w:cs="Arial"/>
          <w:sz w:val="20"/>
        </w:rPr>
      </w:pPr>
    </w:p>
    <w:p w:rsidR="00A575B0" w:rsidRPr="00CD5328" w:rsidRDefault="00A575B0" w:rsidP="00A575B0">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FUENTE DE FINANCIAMIENTO</w:t>
      </w:r>
    </w:p>
    <w:p w:rsidR="00A575B0" w:rsidRDefault="00A575B0" w:rsidP="00A575B0">
      <w:pPr>
        <w:widowControl w:val="0"/>
        <w:ind w:left="528"/>
        <w:jc w:val="both"/>
        <w:rPr>
          <w:rFonts w:ascii="Arial" w:hAnsi="Arial" w:cs="Arial"/>
          <w:sz w:val="20"/>
        </w:rPr>
      </w:pPr>
    </w:p>
    <w:p w:rsidR="00A575B0" w:rsidRPr="00CD5328" w:rsidRDefault="00A575B0" w:rsidP="00A575B0">
      <w:pPr>
        <w:widowControl w:val="0"/>
        <w:ind w:left="528"/>
        <w:jc w:val="both"/>
        <w:rPr>
          <w:rFonts w:ascii="Arial" w:hAnsi="Arial" w:cs="Arial"/>
          <w:sz w:val="20"/>
        </w:rPr>
      </w:pPr>
      <w:r>
        <w:rPr>
          <w:rFonts w:ascii="Arial" w:hAnsi="Arial" w:cs="Arial"/>
          <w:sz w:val="20"/>
        </w:rPr>
        <w:t>RECURSOS ORDINARIOS</w:t>
      </w:r>
    </w:p>
    <w:p w:rsidR="00A575B0" w:rsidRPr="009014F1" w:rsidRDefault="00A575B0" w:rsidP="00A575B0">
      <w:pPr>
        <w:widowControl w:val="0"/>
        <w:ind w:left="528"/>
        <w:jc w:val="both"/>
        <w:rPr>
          <w:rFonts w:ascii="Arial" w:hAnsi="Arial" w:cs="Arial"/>
          <w:sz w:val="18"/>
        </w:rPr>
      </w:pPr>
    </w:p>
    <w:tbl>
      <w:tblPr>
        <w:tblStyle w:val="Tabladecuadrcula1clara-nfasis51"/>
        <w:tblW w:w="8505" w:type="dxa"/>
        <w:tblInd w:w="562" w:type="dxa"/>
        <w:tblLook w:val="04A0" w:firstRow="1" w:lastRow="0" w:firstColumn="1" w:lastColumn="0" w:noHBand="0" w:noVBand="1"/>
      </w:tblPr>
      <w:tblGrid>
        <w:gridCol w:w="8505"/>
      </w:tblGrid>
      <w:tr w:rsidR="00A575B0" w:rsidRPr="00CA6AE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CA6AE9" w:rsidRDefault="00A575B0" w:rsidP="00F031B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575B0" w:rsidRPr="00CA6AE9" w:rsidTr="00F031BC">
        <w:trPr>
          <w:trHeight w:val="852"/>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CA6AE9" w:rsidRDefault="00A575B0" w:rsidP="00F031BC">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A575B0" w:rsidRDefault="00A575B0" w:rsidP="00A575B0">
      <w:pPr>
        <w:widowControl w:val="0"/>
        <w:ind w:left="528"/>
        <w:jc w:val="both"/>
        <w:rPr>
          <w:rFonts w:ascii="Arial" w:hAnsi="Arial" w:cs="Arial"/>
          <w:sz w:val="20"/>
        </w:rPr>
      </w:pPr>
    </w:p>
    <w:p w:rsidR="00A575B0" w:rsidRPr="00CD5328" w:rsidRDefault="00A575B0" w:rsidP="00A575B0">
      <w:pPr>
        <w:widowControl w:val="0"/>
        <w:ind w:left="528"/>
        <w:jc w:val="both"/>
        <w:rPr>
          <w:rFonts w:ascii="Arial" w:hAnsi="Arial" w:cs="Arial"/>
          <w:sz w:val="20"/>
        </w:rPr>
      </w:pPr>
    </w:p>
    <w:p w:rsidR="00A575B0" w:rsidRPr="00CD5328" w:rsidRDefault="00A575B0" w:rsidP="00A575B0">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SISTEMA DE CONTRATACIÓN</w:t>
      </w:r>
    </w:p>
    <w:p w:rsidR="00A575B0" w:rsidRPr="009014F1" w:rsidRDefault="00A575B0" w:rsidP="00A575B0">
      <w:pPr>
        <w:widowControl w:val="0"/>
        <w:ind w:left="567"/>
        <w:jc w:val="both"/>
        <w:rPr>
          <w:rFonts w:ascii="Arial" w:hAnsi="Arial" w:cs="Arial"/>
          <w:sz w:val="18"/>
        </w:rPr>
      </w:pPr>
    </w:p>
    <w:p w:rsidR="00A575B0" w:rsidRPr="00CD5328" w:rsidRDefault="00A575B0" w:rsidP="00A575B0">
      <w:pPr>
        <w:widowControl w:val="0"/>
        <w:ind w:left="567"/>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Pr>
          <w:rFonts w:ascii="Arial" w:hAnsi="Arial" w:cs="Arial"/>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A575B0" w:rsidRDefault="00A575B0" w:rsidP="00A575B0">
      <w:pPr>
        <w:widowControl w:val="0"/>
        <w:ind w:left="567"/>
        <w:jc w:val="both"/>
        <w:rPr>
          <w:rFonts w:ascii="Arial" w:hAnsi="Arial" w:cs="Arial"/>
          <w:sz w:val="20"/>
        </w:rPr>
      </w:pPr>
    </w:p>
    <w:p w:rsidR="00A575B0" w:rsidRPr="00CD5328" w:rsidRDefault="00A575B0" w:rsidP="00A575B0">
      <w:pPr>
        <w:widowControl w:val="0"/>
        <w:ind w:left="567"/>
        <w:jc w:val="both"/>
        <w:rPr>
          <w:rFonts w:ascii="Arial" w:hAnsi="Arial" w:cs="Arial"/>
          <w:sz w:val="20"/>
        </w:rPr>
      </w:pPr>
    </w:p>
    <w:p w:rsidR="00A575B0" w:rsidRPr="000021D3" w:rsidRDefault="00A575B0" w:rsidP="00A575B0">
      <w:pPr>
        <w:pStyle w:val="Prrafodelista"/>
        <w:widowControl w:val="0"/>
        <w:numPr>
          <w:ilvl w:val="1"/>
          <w:numId w:val="10"/>
        </w:numPr>
        <w:ind w:left="567" w:hanging="547"/>
        <w:jc w:val="both"/>
        <w:rPr>
          <w:rFonts w:ascii="Arial" w:hAnsi="Arial" w:cs="Arial"/>
          <w:b/>
          <w:color w:val="auto"/>
          <w:sz w:val="20"/>
        </w:rPr>
      </w:pPr>
      <w:r>
        <w:rPr>
          <w:rFonts w:ascii="Arial" w:hAnsi="Arial" w:cs="Arial"/>
          <w:sz w:val="20"/>
        </w:rPr>
        <w:t xml:space="preserve"> </w:t>
      </w:r>
      <w:r w:rsidRPr="000021D3">
        <w:rPr>
          <w:rFonts w:ascii="Arial" w:hAnsi="Arial" w:cs="Arial"/>
          <w:b/>
          <w:color w:val="auto"/>
          <w:sz w:val="20"/>
        </w:rPr>
        <w:t>MODALIDAD DE EJECUCIÓN</w:t>
      </w:r>
    </w:p>
    <w:p w:rsidR="00A575B0" w:rsidRPr="00CD5328" w:rsidRDefault="00A575B0" w:rsidP="00A575B0">
      <w:pPr>
        <w:widowControl w:val="0"/>
        <w:ind w:left="567"/>
        <w:jc w:val="both"/>
        <w:rPr>
          <w:rFonts w:ascii="Arial" w:hAnsi="Arial" w:cs="Arial"/>
          <w:sz w:val="20"/>
        </w:rPr>
      </w:pPr>
    </w:p>
    <w:p w:rsidR="00A575B0" w:rsidRPr="001617DD" w:rsidRDefault="00A575B0" w:rsidP="00A575B0">
      <w:pPr>
        <w:widowControl w:val="0"/>
        <w:ind w:left="567"/>
        <w:jc w:val="both"/>
        <w:rPr>
          <w:rFonts w:ascii="Arial" w:hAnsi="Arial" w:cs="Arial"/>
          <w:color w:val="auto"/>
          <w:sz w:val="20"/>
          <w:highlight w:val="lightGray"/>
        </w:rPr>
      </w:pPr>
      <w:r>
        <w:rPr>
          <w:rFonts w:ascii="Arial" w:hAnsi="Arial" w:cs="Arial"/>
          <w:sz w:val="20"/>
          <w:highlight w:val="lightGray"/>
        </w:rPr>
        <w:t xml:space="preserve">No corresponde </w:t>
      </w:r>
    </w:p>
    <w:p w:rsidR="00A575B0" w:rsidRDefault="00A575B0" w:rsidP="00A575B0">
      <w:pPr>
        <w:widowControl w:val="0"/>
        <w:ind w:left="567"/>
        <w:jc w:val="both"/>
        <w:rPr>
          <w:rFonts w:ascii="Arial" w:hAnsi="Arial" w:cs="Arial"/>
          <w:sz w:val="20"/>
        </w:rPr>
      </w:pPr>
    </w:p>
    <w:p w:rsidR="00A575B0" w:rsidRDefault="00A575B0" w:rsidP="00A575B0">
      <w:pPr>
        <w:widowControl w:val="0"/>
        <w:ind w:left="567"/>
        <w:jc w:val="both"/>
        <w:rPr>
          <w:rFonts w:ascii="Arial" w:hAnsi="Arial" w:cs="Arial"/>
          <w:sz w:val="20"/>
          <w:lang w:val="es-ES"/>
        </w:rPr>
      </w:pPr>
    </w:p>
    <w:p w:rsidR="00A575B0" w:rsidRPr="00CD5328" w:rsidRDefault="00A575B0" w:rsidP="00A575B0">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ALCANCES DEL REQUERIMIENTO</w:t>
      </w:r>
    </w:p>
    <w:p w:rsidR="00A575B0" w:rsidRPr="00CD5328" w:rsidRDefault="00A575B0" w:rsidP="00A575B0">
      <w:pPr>
        <w:pStyle w:val="Sangra2detindependiente1"/>
        <w:widowControl w:val="0"/>
        <w:tabs>
          <w:tab w:val="center" w:pos="6384"/>
          <w:tab w:val="right" w:pos="10803"/>
        </w:tabs>
        <w:ind w:left="567" w:firstLine="0"/>
        <w:rPr>
          <w:rFonts w:ascii="Arial" w:eastAsia="Times New Roman" w:hAnsi="Arial" w:cs="Arial"/>
          <w:sz w:val="20"/>
          <w:lang w:val="es-ES"/>
        </w:rPr>
      </w:pPr>
    </w:p>
    <w:p w:rsidR="00A575B0" w:rsidRPr="009D3C73" w:rsidRDefault="00A575B0" w:rsidP="00A575B0">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Pr>
          <w:rFonts w:ascii="Arial" w:eastAsia="Times New Roman" w:hAnsi="Arial" w:cs="Arial"/>
          <w:sz w:val="20"/>
          <w:lang w:val="es-ES"/>
        </w:rPr>
        <w:t xml:space="preserve">el </w:t>
      </w:r>
      <w:r w:rsidRPr="00CD5328">
        <w:rPr>
          <w:rFonts w:ascii="Arial" w:eastAsia="Times New Roman" w:hAnsi="Arial" w:cs="Arial"/>
          <w:sz w:val="20"/>
          <w:lang w:val="es-ES"/>
        </w:rPr>
        <w:t>Capítulo III</w:t>
      </w:r>
      <w:r>
        <w:rPr>
          <w:rFonts w:ascii="Arial" w:eastAsia="Times New Roman" w:hAnsi="Arial" w:cs="Arial"/>
          <w:sz w:val="20"/>
          <w:lang w:val="es-ES"/>
        </w:rPr>
        <w:t xml:space="preserve"> de la presente sección de las bases</w:t>
      </w:r>
      <w:r w:rsidRPr="00CD5328">
        <w:rPr>
          <w:rFonts w:ascii="Arial" w:eastAsia="Times New Roman" w:hAnsi="Arial" w:cs="Arial"/>
          <w:sz w:val="20"/>
          <w:lang w:val="es-ES"/>
        </w:rPr>
        <w:t>.</w:t>
      </w:r>
    </w:p>
    <w:p w:rsidR="00A575B0" w:rsidRDefault="00A575B0" w:rsidP="00A575B0">
      <w:pPr>
        <w:widowControl w:val="0"/>
        <w:ind w:left="567"/>
        <w:jc w:val="both"/>
        <w:rPr>
          <w:rFonts w:ascii="Arial" w:hAnsi="Arial" w:cs="Arial"/>
          <w:sz w:val="20"/>
        </w:rPr>
      </w:pPr>
    </w:p>
    <w:p w:rsidR="00A575B0" w:rsidRPr="00CD5328" w:rsidRDefault="00A575B0" w:rsidP="00A575B0">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PLAZO DE E</w:t>
      </w:r>
      <w:r>
        <w:rPr>
          <w:rFonts w:ascii="Arial" w:hAnsi="Arial" w:cs="Arial"/>
          <w:b/>
          <w:sz w:val="20"/>
        </w:rPr>
        <w:t>JECUCIÓN DE LA OBRA</w:t>
      </w:r>
    </w:p>
    <w:p w:rsidR="00A575B0" w:rsidRDefault="00A575B0" w:rsidP="00A575B0">
      <w:pPr>
        <w:widowControl w:val="0"/>
        <w:ind w:left="567"/>
        <w:jc w:val="both"/>
        <w:rPr>
          <w:rFonts w:ascii="Arial" w:hAnsi="Arial" w:cs="Arial"/>
          <w:sz w:val="20"/>
        </w:rPr>
      </w:pPr>
    </w:p>
    <w:p w:rsidR="00A575B0" w:rsidRDefault="00A575B0" w:rsidP="00A575B0">
      <w:pPr>
        <w:widowControl w:val="0"/>
        <w:ind w:left="567"/>
        <w:jc w:val="both"/>
        <w:rPr>
          <w:rFonts w:ascii="Arial" w:hAnsi="Arial" w:cs="Arial"/>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Pr>
          <w:rFonts w:ascii="Arial" w:hAnsi="Arial" w:cs="Arial"/>
          <w:sz w:val="20"/>
        </w:rPr>
        <w:t xml:space="preserve">540 </w:t>
      </w:r>
      <w:r w:rsidRPr="00C86FD9">
        <w:rPr>
          <w:rFonts w:ascii="Arial" w:hAnsi="Arial" w:cs="Arial"/>
          <w:sz w:val="20"/>
        </w:rPr>
        <w:t>días calendario</w:t>
      </w:r>
      <w:r>
        <w:rPr>
          <w:rFonts w:ascii="Arial" w:hAnsi="Arial" w:cs="Arial"/>
          <w:sz w:val="20"/>
        </w:rPr>
        <w:t xml:space="preserve">, en concordancia con </w:t>
      </w:r>
      <w:r w:rsidRPr="00C86FD9">
        <w:rPr>
          <w:rFonts w:ascii="Arial" w:hAnsi="Arial" w:cs="Arial"/>
          <w:sz w:val="20"/>
        </w:rPr>
        <w:t>lo establecido en el expediente de contratación y en el expediente técnico de obra</w:t>
      </w:r>
      <w:r>
        <w:rPr>
          <w:rFonts w:ascii="Arial" w:hAnsi="Arial" w:cs="Arial"/>
          <w:sz w:val="20"/>
        </w:rPr>
        <w:t>, conforme al siguiente detalle:</w:t>
      </w:r>
    </w:p>
    <w:p w:rsidR="00A575B0" w:rsidRDefault="00A575B0" w:rsidP="00A575B0">
      <w:pPr>
        <w:widowControl w:val="0"/>
        <w:ind w:left="567"/>
        <w:jc w:val="both"/>
        <w:rPr>
          <w:rFonts w:ascii="Arial" w:hAnsi="Arial" w:cs="Arial"/>
          <w:sz w:val="20"/>
        </w:rPr>
      </w:pPr>
    </w:p>
    <w:tbl>
      <w:tblPr>
        <w:tblStyle w:val="Tablaconcuadrcula"/>
        <w:tblW w:w="9493" w:type="dxa"/>
        <w:tblLook w:val="04A0" w:firstRow="1" w:lastRow="0" w:firstColumn="1" w:lastColumn="0" w:noHBand="0" w:noVBand="1"/>
      </w:tblPr>
      <w:tblGrid>
        <w:gridCol w:w="437"/>
        <w:gridCol w:w="6646"/>
        <w:gridCol w:w="2410"/>
      </w:tblGrid>
      <w:tr w:rsidR="00A575B0" w:rsidRPr="00B74BD1" w:rsidTr="00F031BC">
        <w:tc>
          <w:tcPr>
            <w:tcW w:w="437" w:type="dxa"/>
            <w:shd w:val="clear" w:color="auto" w:fill="BDD6EE" w:themeFill="accent5" w:themeFillTint="66"/>
          </w:tcPr>
          <w:p w:rsidR="00A575B0" w:rsidRPr="00B74BD1" w:rsidRDefault="00A575B0" w:rsidP="00F031BC">
            <w:pPr>
              <w:ind w:left="-537" w:right="-567"/>
              <w:jc w:val="center"/>
              <w:rPr>
                <w:rFonts w:cstheme="minorHAnsi"/>
                <w:b/>
                <w:szCs w:val="22"/>
              </w:rPr>
            </w:pPr>
            <w:proofErr w:type="spellStart"/>
            <w:r w:rsidRPr="00B74BD1">
              <w:rPr>
                <w:rFonts w:cstheme="minorHAnsi"/>
                <w:b/>
                <w:szCs w:val="22"/>
              </w:rPr>
              <w:t>N°</w:t>
            </w:r>
            <w:proofErr w:type="spellEnd"/>
          </w:p>
        </w:tc>
        <w:tc>
          <w:tcPr>
            <w:tcW w:w="6646" w:type="dxa"/>
            <w:shd w:val="clear" w:color="auto" w:fill="BDD6EE" w:themeFill="accent5" w:themeFillTint="66"/>
          </w:tcPr>
          <w:p w:rsidR="00A575B0" w:rsidRPr="00B74BD1" w:rsidRDefault="00A575B0" w:rsidP="00F031BC">
            <w:pPr>
              <w:ind w:right="-567"/>
              <w:jc w:val="center"/>
              <w:rPr>
                <w:rFonts w:cstheme="minorHAnsi"/>
                <w:b/>
                <w:szCs w:val="22"/>
              </w:rPr>
            </w:pPr>
            <w:r w:rsidRPr="00B74BD1">
              <w:rPr>
                <w:rFonts w:cstheme="minorHAnsi"/>
                <w:b/>
                <w:szCs w:val="22"/>
              </w:rPr>
              <w:t>OBJETO</w:t>
            </w:r>
          </w:p>
        </w:tc>
        <w:tc>
          <w:tcPr>
            <w:tcW w:w="2410" w:type="dxa"/>
            <w:shd w:val="clear" w:color="auto" w:fill="BDD6EE" w:themeFill="accent5" w:themeFillTint="66"/>
          </w:tcPr>
          <w:p w:rsidR="00A575B0" w:rsidRPr="00B74BD1" w:rsidRDefault="00A575B0" w:rsidP="00F031BC">
            <w:pPr>
              <w:ind w:right="26"/>
              <w:jc w:val="center"/>
              <w:rPr>
                <w:rFonts w:cstheme="minorHAnsi"/>
                <w:b/>
                <w:szCs w:val="22"/>
              </w:rPr>
            </w:pPr>
            <w:r>
              <w:rPr>
                <w:rFonts w:cstheme="minorHAnsi"/>
                <w:b/>
                <w:szCs w:val="22"/>
              </w:rPr>
              <w:t>PLAZO</w:t>
            </w:r>
          </w:p>
        </w:tc>
      </w:tr>
      <w:tr w:rsidR="00A575B0" w:rsidTr="00F031BC">
        <w:tc>
          <w:tcPr>
            <w:tcW w:w="437" w:type="dxa"/>
          </w:tcPr>
          <w:p w:rsidR="00A575B0" w:rsidRPr="008616A5" w:rsidRDefault="00A575B0" w:rsidP="00F031BC">
            <w:pPr>
              <w:ind w:right="25"/>
              <w:jc w:val="both"/>
              <w:rPr>
                <w:rFonts w:cstheme="minorHAnsi"/>
                <w:szCs w:val="22"/>
              </w:rPr>
            </w:pPr>
            <w:bookmarkStart w:id="3" w:name="_Hlk48331185"/>
            <w:r>
              <w:rPr>
                <w:rFonts w:cstheme="minorHAnsi"/>
                <w:szCs w:val="22"/>
              </w:rPr>
              <w:t>1</w:t>
            </w:r>
          </w:p>
        </w:tc>
        <w:tc>
          <w:tcPr>
            <w:tcW w:w="6646" w:type="dxa"/>
          </w:tcPr>
          <w:p w:rsidR="00A575B0" w:rsidRPr="00443FE0" w:rsidRDefault="00A575B0" w:rsidP="00F031BC">
            <w:pPr>
              <w:ind w:right="25"/>
              <w:jc w:val="both"/>
              <w:rPr>
                <w:rFonts w:asciiTheme="minorHAnsi" w:hAnsiTheme="minorHAnsi" w:cstheme="minorHAnsi"/>
                <w:szCs w:val="22"/>
              </w:rPr>
            </w:pPr>
            <w:r w:rsidRPr="00443FE0">
              <w:rPr>
                <w:rFonts w:asciiTheme="minorHAnsi" w:hAnsiTheme="minorHAnsi" w:cstheme="minorHAnsi"/>
                <w:szCs w:val="22"/>
              </w:rPr>
              <w:t xml:space="preserve">MEJORAMIENTO DEL ENTORNO URBANO EN LA AVENIDA JUAN </w:t>
            </w:r>
          </w:p>
          <w:p w:rsidR="00A575B0" w:rsidRDefault="00A575B0" w:rsidP="00F031BC">
            <w:pPr>
              <w:ind w:right="25"/>
              <w:jc w:val="both"/>
              <w:rPr>
                <w:rFonts w:cstheme="minorHAnsi"/>
                <w:szCs w:val="22"/>
              </w:rPr>
            </w:pPr>
            <w:r w:rsidRPr="00443FE0">
              <w:rPr>
                <w:rFonts w:asciiTheme="minorHAnsi" w:hAnsiTheme="minorHAnsi" w:cstheme="minorHAnsi"/>
                <w:szCs w:val="22"/>
              </w:rPr>
              <w:t xml:space="preserve">VELASCO ALVARADO, DISTRITO </w:t>
            </w:r>
            <w:proofErr w:type="gramStart"/>
            <w:r w:rsidRPr="00443FE0">
              <w:rPr>
                <w:rFonts w:asciiTheme="minorHAnsi" w:hAnsiTheme="minorHAnsi" w:cstheme="minorHAnsi"/>
                <w:szCs w:val="22"/>
              </w:rPr>
              <w:t>DE</w:t>
            </w:r>
            <w:r>
              <w:rPr>
                <w:rFonts w:cstheme="minorHAnsi"/>
                <w:szCs w:val="22"/>
              </w:rPr>
              <w:t xml:space="preserve"> </w:t>
            </w:r>
            <w:r w:rsidRPr="00443FE0">
              <w:rPr>
                <w:rFonts w:asciiTheme="minorHAnsi" w:hAnsiTheme="minorHAnsi" w:cstheme="minorHAnsi"/>
                <w:szCs w:val="22"/>
              </w:rPr>
              <w:t xml:space="preserve"> VILLA</w:t>
            </w:r>
            <w:proofErr w:type="gramEnd"/>
            <w:r w:rsidRPr="00443FE0">
              <w:rPr>
                <w:rFonts w:asciiTheme="minorHAnsi" w:hAnsiTheme="minorHAnsi" w:cstheme="minorHAnsi"/>
                <w:szCs w:val="22"/>
              </w:rPr>
              <w:t xml:space="preserve"> EL SALVADOR - PROVINCIA DE</w:t>
            </w:r>
            <w:r>
              <w:rPr>
                <w:rFonts w:cstheme="minorHAnsi"/>
                <w:szCs w:val="22"/>
              </w:rPr>
              <w:t xml:space="preserve"> </w:t>
            </w:r>
            <w:r w:rsidRPr="00443FE0">
              <w:rPr>
                <w:rFonts w:asciiTheme="minorHAnsi" w:hAnsiTheme="minorHAnsi" w:cstheme="minorHAnsi"/>
                <w:szCs w:val="22"/>
              </w:rPr>
              <w:t xml:space="preserve"> LIMA - DEPARTAMENTO DE LIMA</w:t>
            </w:r>
            <w:r w:rsidRPr="00C73F85">
              <w:rPr>
                <w:rFonts w:cstheme="minorHAnsi"/>
                <w:szCs w:val="22"/>
              </w:rPr>
              <w:t xml:space="preserve"> </w:t>
            </w:r>
            <w:r w:rsidRPr="00C73F85">
              <w:rPr>
                <w:rFonts w:asciiTheme="minorHAnsi" w:hAnsiTheme="minorHAnsi" w:cstheme="minorHAnsi"/>
                <w:szCs w:val="22"/>
              </w:rPr>
              <w:t xml:space="preserve">CON CODIGO UNICO </w:t>
            </w:r>
            <w:proofErr w:type="spellStart"/>
            <w:r w:rsidRPr="00C73F85">
              <w:rPr>
                <w:rFonts w:asciiTheme="minorHAnsi" w:hAnsiTheme="minorHAnsi" w:cstheme="minorHAnsi"/>
                <w:szCs w:val="22"/>
              </w:rPr>
              <w:t>N°</w:t>
            </w:r>
            <w:proofErr w:type="spellEnd"/>
            <w:r w:rsidRPr="00C73F85">
              <w:rPr>
                <w:rFonts w:asciiTheme="minorHAnsi" w:hAnsiTheme="minorHAnsi" w:cstheme="minorHAnsi"/>
                <w:szCs w:val="22"/>
              </w:rPr>
              <w:t xml:space="preserve"> 2474229</w:t>
            </w:r>
          </w:p>
        </w:tc>
        <w:tc>
          <w:tcPr>
            <w:tcW w:w="2410" w:type="dxa"/>
          </w:tcPr>
          <w:p w:rsidR="00A575B0" w:rsidRDefault="00A575B0" w:rsidP="00F031BC">
            <w:pPr>
              <w:ind w:right="-567"/>
              <w:jc w:val="both"/>
              <w:rPr>
                <w:rFonts w:cstheme="minorHAnsi"/>
                <w:szCs w:val="22"/>
              </w:rPr>
            </w:pPr>
          </w:p>
          <w:p w:rsidR="00A575B0" w:rsidRDefault="00A575B0" w:rsidP="00F031BC">
            <w:pPr>
              <w:ind w:right="-567"/>
              <w:jc w:val="both"/>
              <w:rPr>
                <w:rFonts w:cstheme="minorHAnsi"/>
                <w:szCs w:val="22"/>
              </w:rPr>
            </w:pPr>
          </w:p>
          <w:p w:rsidR="00A575B0" w:rsidRDefault="00A575B0" w:rsidP="00F031BC">
            <w:pPr>
              <w:ind w:right="-567"/>
              <w:jc w:val="both"/>
              <w:rPr>
                <w:rFonts w:cstheme="minorHAnsi"/>
                <w:szCs w:val="22"/>
              </w:rPr>
            </w:pPr>
            <w:r>
              <w:rPr>
                <w:rFonts w:cstheme="minorHAnsi"/>
                <w:szCs w:val="22"/>
              </w:rPr>
              <w:t>360</w:t>
            </w:r>
            <w:r w:rsidRPr="0081784F">
              <w:rPr>
                <w:rFonts w:cstheme="minorHAnsi"/>
                <w:szCs w:val="22"/>
              </w:rPr>
              <w:t xml:space="preserve"> DIAS CALENDARIO</w:t>
            </w:r>
            <w:r>
              <w:rPr>
                <w:rFonts w:cstheme="minorHAnsi"/>
                <w:szCs w:val="22"/>
              </w:rPr>
              <w:t xml:space="preserve"> </w:t>
            </w:r>
          </w:p>
        </w:tc>
      </w:tr>
      <w:bookmarkEnd w:id="3"/>
      <w:tr w:rsidR="00A575B0" w:rsidTr="00F031BC">
        <w:tc>
          <w:tcPr>
            <w:tcW w:w="437" w:type="dxa"/>
          </w:tcPr>
          <w:p w:rsidR="00A575B0" w:rsidRPr="00284FAD" w:rsidRDefault="00A575B0" w:rsidP="00F031BC">
            <w:pPr>
              <w:ind w:right="25"/>
              <w:jc w:val="both"/>
              <w:rPr>
                <w:rFonts w:cstheme="minorHAnsi"/>
                <w:szCs w:val="22"/>
              </w:rPr>
            </w:pPr>
            <w:r>
              <w:rPr>
                <w:rFonts w:cstheme="minorHAnsi"/>
                <w:szCs w:val="22"/>
              </w:rPr>
              <w:t>2</w:t>
            </w:r>
          </w:p>
        </w:tc>
        <w:tc>
          <w:tcPr>
            <w:tcW w:w="6646" w:type="dxa"/>
          </w:tcPr>
          <w:p w:rsidR="00A575B0" w:rsidRPr="00D2116B" w:rsidRDefault="00A575B0" w:rsidP="00F031BC">
            <w:pPr>
              <w:ind w:right="25"/>
              <w:jc w:val="both"/>
              <w:rPr>
                <w:rFonts w:asciiTheme="minorHAnsi" w:hAnsiTheme="minorHAnsi" w:cstheme="minorHAnsi"/>
                <w:szCs w:val="22"/>
              </w:rPr>
            </w:pPr>
            <w:r w:rsidRPr="00D2116B">
              <w:rPr>
                <w:rFonts w:asciiTheme="minorHAnsi" w:hAnsiTheme="minorHAnsi" w:cstheme="minorHAnsi"/>
                <w:szCs w:val="22"/>
              </w:rPr>
              <w:t>MEJORAMIENTO DEL DEL ENTORNO URBANO DE LA AV. JOSÉ CARLOS</w:t>
            </w:r>
            <w:r>
              <w:rPr>
                <w:rFonts w:asciiTheme="minorHAnsi" w:hAnsiTheme="minorHAnsi" w:cstheme="minorHAnsi"/>
                <w:szCs w:val="22"/>
              </w:rPr>
              <w:t xml:space="preserve"> </w:t>
            </w:r>
            <w:r w:rsidRPr="00D2116B">
              <w:rPr>
                <w:rFonts w:asciiTheme="minorHAnsi" w:hAnsiTheme="minorHAnsi" w:cstheme="minorHAnsi"/>
                <w:szCs w:val="22"/>
              </w:rPr>
              <w:t>MARIATEGUI TRAMOS</w:t>
            </w:r>
          </w:p>
          <w:p w:rsidR="00A575B0" w:rsidRPr="00904117" w:rsidRDefault="00A575B0" w:rsidP="00F031BC">
            <w:pPr>
              <w:ind w:right="25"/>
              <w:jc w:val="both"/>
              <w:rPr>
                <w:rFonts w:asciiTheme="minorHAnsi" w:hAnsiTheme="minorHAnsi" w:cstheme="minorHAnsi"/>
                <w:szCs w:val="22"/>
              </w:rPr>
            </w:pPr>
            <w:r w:rsidRPr="00D2116B">
              <w:rPr>
                <w:rFonts w:asciiTheme="minorHAnsi" w:hAnsiTheme="minorHAnsi" w:cstheme="minorHAnsi"/>
                <w:szCs w:val="22"/>
              </w:rPr>
              <w:lastRenderedPageBreak/>
              <w:t>COMPRENDIDO ENTRE</w:t>
            </w:r>
            <w:r>
              <w:rPr>
                <w:rFonts w:asciiTheme="minorHAnsi" w:hAnsiTheme="minorHAnsi" w:cstheme="minorHAnsi"/>
                <w:szCs w:val="22"/>
              </w:rPr>
              <w:t xml:space="preserve"> </w:t>
            </w:r>
            <w:r w:rsidRPr="00D2116B">
              <w:rPr>
                <w:rFonts w:asciiTheme="minorHAnsi" w:hAnsiTheme="minorHAnsi" w:cstheme="minorHAnsi"/>
                <w:szCs w:val="22"/>
              </w:rPr>
              <w:t>AV. PACHACUTEC Y</w:t>
            </w:r>
            <w:r>
              <w:rPr>
                <w:rFonts w:asciiTheme="minorHAnsi" w:hAnsiTheme="minorHAnsi" w:cstheme="minorHAnsi"/>
                <w:szCs w:val="22"/>
              </w:rPr>
              <w:t xml:space="preserve"> </w:t>
            </w:r>
            <w:r w:rsidRPr="00D2116B">
              <w:rPr>
                <w:rFonts w:asciiTheme="minorHAnsi" w:hAnsiTheme="minorHAnsi" w:cstheme="minorHAnsi"/>
                <w:szCs w:val="22"/>
              </w:rPr>
              <w:t>LOMO DE CORVINA</w:t>
            </w:r>
            <w:r>
              <w:rPr>
                <w:rFonts w:asciiTheme="minorHAnsi" w:hAnsiTheme="minorHAnsi" w:cstheme="minorHAnsi"/>
                <w:szCs w:val="22"/>
              </w:rPr>
              <w:t xml:space="preserve"> </w:t>
            </w:r>
            <w:r w:rsidRPr="00D2116B">
              <w:rPr>
                <w:rFonts w:asciiTheme="minorHAnsi" w:hAnsiTheme="minorHAnsi" w:cstheme="minorHAnsi"/>
                <w:szCs w:val="22"/>
              </w:rPr>
              <w:t>DISTRITO DE VILLA EL</w:t>
            </w:r>
            <w:r>
              <w:rPr>
                <w:rFonts w:asciiTheme="minorHAnsi" w:hAnsiTheme="minorHAnsi" w:cstheme="minorHAnsi"/>
                <w:szCs w:val="22"/>
              </w:rPr>
              <w:t xml:space="preserve"> </w:t>
            </w:r>
            <w:r w:rsidRPr="00D2116B">
              <w:rPr>
                <w:rFonts w:asciiTheme="minorHAnsi" w:hAnsiTheme="minorHAnsi" w:cstheme="minorHAnsi"/>
                <w:szCs w:val="22"/>
              </w:rPr>
              <w:t>SALVADOR PROVINCIA</w:t>
            </w:r>
            <w:r>
              <w:rPr>
                <w:rFonts w:asciiTheme="minorHAnsi" w:hAnsiTheme="minorHAnsi" w:cstheme="minorHAnsi"/>
                <w:szCs w:val="22"/>
              </w:rPr>
              <w:t xml:space="preserve"> </w:t>
            </w:r>
            <w:r w:rsidRPr="00D2116B">
              <w:rPr>
                <w:rFonts w:asciiTheme="minorHAnsi" w:hAnsiTheme="minorHAnsi" w:cstheme="minorHAnsi"/>
                <w:szCs w:val="22"/>
              </w:rPr>
              <w:t>DE LIMA DEPARTAMENTO</w:t>
            </w:r>
            <w:r>
              <w:rPr>
                <w:rFonts w:asciiTheme="minorHAnsi" w:hAnsiTheme="minorHAnsi" w:cstheme="minorHAnsi"/>
                <w:szCs w:val="22"/>
              </w:rPr>
              <w:t xml:space="preserve"> </w:t>
            </w:r>
            <w:r w:rsidRPr="00D2116B">
              <w:rPr>
                <w:rFonts w:asciiTheme="minorHAnsi" w:hAnsiTheme="minorHAnsi" w:cstheme="minorHAnsi"/>
                <w:szCs w:val="22"/>
              </w:rPr>
              <w:t xml:space="preserve">DE </w:t>
            </w:r>
            <w:r>
              <w:rPr>
                <w:rFonts w:cstheme="minorHAnsi"/>
                <w:szCs w:val="22"/>
              </w:rPr>
              <w:t>–</w:t>
            </w:r>
            <w:r w:rsidRPr="00D2116B">
              <w:rPr>
                <w:rFonts w:asciiTheme="minorHAnsi" w:hAnsiTheme="minorHAnsi" w:cstheme="minorHAnsi"/>
                <w:szCs w:val="22"/>
              </w:rPr>
              <w:t xml:space="preserve"> LIMA</w:t>
            </w:r>
            <w:r>
              <w:rPr>
                <w:rFonts w:cstheme="minorHAnsi"/>
                <w:szCs w:val="22"/>
              </w:rPr>
              <w:t xml:space="preserve"> </w:t>
            </w:r>
            <w:r w:rsidRPr="00C73F85">
              <w:rPr>
                <w:rFonts w:asciiTheme="minorHAnsi" w:hAnsiTheme="minorHAnsi" w:cstheme="minorHAnsi"/>
                <w:szCs w:val="22"/>
              </w:rPr>
              <w:t xml:space="preserve">CON CODIGO UNICO </w:t>
            </w:r>
            <w:proofErr w:type="spellStart"/>
            <w:r w:rsidRPr="00C73F85">
              <w:rPr>
                <w:rFonts w:asciiTheme="minorHAnsi" w:hAnsiTheme="minorHAnsi" w:cstheme="minorHAnsi"/>
                <w:szCs w:val="22"/>
              </w:rPr>
              <w:t>N°</w:t>
            </w:r>
            <w:proofErr w:type="spellEnd"/>
            <w:r w:rsidRPr="00C73F85">
              <w:rPr>
                <w:rFonts w:asciiTheme="minorHAnsi" w:hAnsiTheme="minorHAnsi" w:cstheme="minorHAnsi"/>
                <w:szCs w:val="22"/>
              </w:rPr>
              <w:t xml:space="preserve"> </w:t>
            </w:r>
            <w:r>
              <w:rPr>
                <w:rFonts w:cstheme="minorHAnsi"/>
                <w:szCs w:val="22"/>
              </w:rPr>
              <w:t>243966</w:t>
            </w:r>
          </w:p>
        </w:tc>
        <w:tc>
          <w:tcPr>
            <w:tcW w:w="2410" w:type="dxa"/>
          </w:tcPr>
          <w:p w:rsidR="00A575B0" w:rsidRDefault="00A575B0" w:rsidP="00F031BC">
            <w:pPr>
              <w:jc w:val="center"/>
              <w:rPr>
                <w:rFonts w:cstheme="minorHAnsi"/>
                <w:szCs w:val="22"/>
              </w:rPr>
            </w:pPr>
          </w:p>
          <w:p w:rsidR="00A575B0" w:rsidRDefault="00A575B0" w:rsidP="00F031BC">
            <w:pPr>
              <w:jc w:val="center"/>
              <w:rPr>
                <w:rFonts w:cstheme="minorHAnsi"/>
                <w:szCs w:val="22"/>
              </w:rPr>
            </w:pPr>
            <w:r>
              <w:rPr>
                <w:rFonts w:cstheme="minorHAnsi"/>
                <w:szCs w:val="22"/>
              </w:rPr>
              <w:t>180</w:t>
            </w:r>
            <w:r w:rsidRPr="0081784F">
              <w:rPr>
                <w:rFonts w:cstheme="minorHAnsi"/>
                <w:szCs w:val="22"/>
              </w:rPr>
              <w:t xml:space="preserve"> DIAS CALENDARIO</w:t>
            </w:r>
          </w:p>
        </w:tc>
      </w:tr>
    </w:tbl>
    <w:p w:rsidR="00A575B0" w:rsidRPr="008200ED" w:rsidRDefault="00A575B0" w:rsidP="00A575B0">
      <w:pPr>
        <w:widowControl w:val="0"/>
        <w:ind w:left="567"/>
        <w:jc w:val="both"/>
        <w:rPr>
          <w:rFonts w:ascii="Arial" w:hAnsi="Arial" w:cs="Arial"/>
          <w:i/>
          <w:sz w:val="20"/>
        </w:rPr>
      </w:pPr>
    </w:p>
    <w:p w:rsidR="00A575B0" w:rsidRDefault="00A575B0" w:rsidP="00A575B0">
      <w:pPr>
        <w:widowControl w:val="0"/>
        <w:ind w:left="567"/>
        <w:jc w:val="both"/>
        <w:rPr>
          <w:rFonts w:ascii="Arial" w:hAnsi="Arial" w:cs="Arial"/>
          <w:sz w:val="20"/>
          <w:lang w:val="es-ES"/>
        </w:rPr>
      </w:pPr>
    </w:p>
    <w:p w:rsidR="00A575B0" w:rsidRPr="00CD5328" w:rsidRDefault="00A575B0" w:rsidP="00A575B0">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Pr>
          <w:rFonts w:ascii="Arial" w:hAnsi="Arial" w:cs="Arial"/>
          <w:b/>
          <w:sz w:val="20"/>
        </w:rPr>
        <w:t xml:space="preserve">Y ENTREGA DE BASES Y </w:t>
      </w:r>
      <w:r w:rsidRPr="00CD5328">
        <w:rPr>
          <w:rFonts w:ascii="Arial" w:hAnsi="Arial" w:cs="Arial"/>
          <w:b/>
          <w:sz w:val="20"/>
        </w:rPr>
        <w:t>DE</w:t>
      </w:r>
      <w:r>
        <w:rPr>
          <w:rFonts w:ascii="Arial" w:hAnsi="Arial" w:cs="Arial"/>
          <w:b/>
          <w:sz w:val="20"/>
        </w:rPr>
        <w:t>L</w:t>
      </w:r>
      <w:r w:rsidRPr="00CD5328">
        <w:rPr>
          <w:rFonts w:ascii="Arial" w:hAnsi="Arial" w:cs="Arial"/>
          <w:b/>
          <w:sz w:val="20"/>
        </w:rPr>
        <w:t xml:space="preserve"> </w:t>
      </w:r>
      <w:r>
        <w:rPr>
          <w:rFonts w:ascii="Arial" w:hAnsi="Arial" w:cs="Arial"/>
          <w:b/>
          <w:sz w:val="20"/>
        </w:rPr>
        <w:t>EXPEDIENTE TÉCNICO DE LA OBRA</w:t>
      </w:r>
    </w:p>
    <w:p w:rsidR="00A575B0" w:rsidRPr="00CD5328" w:rsidRDefault="00A575B0" w:rsidP="00A575B0">
      <w:pPr>
        <w:widowControl w:val="0"/>
        <w:ind w:left="567"/>
        <w:jc w:val="both"/>
        <w:rPr>
          <w:rFonts w:ascii="Arial" w:hAnsi="Arial" w:cs="Arial"/>
          <w:sz w:val="20"/>
        </w:rPr>
      </w:pPr>
    </w:p>
    <w:p w:rsidR="00A575B0" w:rsidRDefault="00A575B0" w:rsidP="00A575B0">
      <w:pPr>
        <w:widowControl w:val="0"/>
        <w:ind w:left="567"/>
        <w:jc w:val="both"/>
        <w:rPr>
          <w:rFonts w:ascii="Arial" w:hAnsi="Arial" w:cs="Arial"/>
          <w:sz w:val="20"/>
        </w:rPr>
      </w:pPr>
      <w:r w:rsidRPr="0086370D">
        <w:rPr>
          <w:rFonts w:ascii="Arial" w:hAnsi="Arial" w:cs="Arial"/>
          <w:sz w:val="20"/>
        </w:rPr>
        <w:t xml:space="preserve">Los participantes registrados tienen el derecho a recabar las bases y el expediente técnico de la obra en versión impresa o digital, según su elección, para cuyo efecto deben: </w:t>
      </w:r>
    </w:p>
    <w:p w:rsidR="00A575B0" w:rsidRDefault="00A575B0" w:rsidP="00A575B0">
      <w:pPr>
        <w:widowControl w:val="0"/>
        <w:ind w:left="567"/>
        <w:jc w:val="both"/>
        <w:rPr>
          <w:rFonts w:ascii="Arial" w:hAnsi="Arial" w:cs="Arial"/>
          <w:sz w:val="20"/>
        </w:rPr>
      </w:pPr>
    </w:p>
    <w:tbl>
      <w:tblPr>
        <w:tblW w:w="8580" w:type="dxa"/>
        <w:tblInd w:w="535" w:type="dxa"/>
        <w:tblLayout w:type="fixed"/>
        <w:tblLook w:val="04A0" w:firstRow="1" w:lastRow="0" w:firstColumn="1" w:lastColumn="0" w:noHBand="0" w:noVBand="1"/>
      </w:tblPr>
      <w:tblGrid>
        <w:gridCol w:w="2287"/>
        <w:gridCol w:w="236"/>
        <w:gridCol w:w="6057"/>
      </w:tblGrid>
      <w:tr w:rsidR="00A575B0" w:rsidTr="00F031BC">
        <w:trPr>
          <w:trHeight w:val="369"/>
        </w:trPr>
        <w:tc>
          <w:tcPr>
            <w:tcW w:w="2288" w:type="dxa"/>
            <w:hideMark/>
          </w:tcPr>
          <w:p w:rsidR="00A575B0" w:rsidRDefault="00A575B0" w:rsidP="00F031BC">
            <w:pPr>
              <w:widowControl w:val="0"/>
              <w:rPr>
                <w:rFonts w:ascii="Arial" w:hAnsi="Arial" w:cs="Arial"/>
                <w:sz w:val="20"/>
              </w:rPr>
            </w:pPr>
            <w:r>
              <w:rPr>
                <w:rFonts w:ascii="Arial" w:hAnsi="Arial" w:cs="Arial"/>
                <w:sz w:val="20"/>
              </w:rPr>
              <w:t xml:space="preserve">Pagar en </w:t>
            </w:r>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rPr>
                <w:rFonts w:ascii="Arial" w:hAnsi="Arial" w:cs="Arial"/>
                <w:sz w:val="20"/>
              </w:rPr>
            </w:pPr>
            <w:r>
              <w:rPr>
                <w:rFonts w:ascii="Arial" w:hAnsi="Arial" w:cs="Arial"/>
                <w:sz w:val="20"/>
              </w:rPr>
              <w:t>Caja de la Entidad</w:t>
            </w:r>
          </w:p>
        </w:tc>
      </w:tr>
      <w:tr w:rsidR="00A575B0" w:rsidTr="00F031BC">
        <w:trPr>
          <w:trHeight w:val="369"/>
        </w:trPr>
        <w:tc>
          <w:tcPr>
            <w:tcW w:w="2288" w:type="dxa"/>
          </w:tcPr>
          <w:p w:rsidR="00A575B0" w:rsidRDefault="00A575B0" w:rsidP="00F031BC">
            <w:pPr>
              <w:widowControl w:val="0"/>
              <w:rPr>
                <w:rFonts w:ascii="Arial" w:hAnsi="Arial" w:cs="Arial"/>
                <w:sz w:val="20"/>
              </w:rPr>
            </w:pPr>
            <w:r>
              <w:rPr>
                <w:rFonts w:ascii="Arial" w:hAnsi="Arial" w:cs="Arial"/>
                <w:sz w:val="20"/>
              </w:rPr>
              <w:t xml:space="preserve">Recoger en </w:t>
            </w:r>
          </w:p>
          <w:p w:rsidR="00A575B0" w:rsidRDefault="00A575B0" w:rsidP="00F031BC">
            <w:pPr>
              <w:widowControl w:val="0"/>
              <w:rPr>
                <w:rFonts w:ascii="Arial" w:hAnsi="Arial" w:cs="Arial"/>
                <w:sz w:val="20"/>
              </w:rPr>
            </w:pPr>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jc w:val="both"/>
              <w:rPr>
                <w:rFonts w:ascii="Arial" w:hAnsi="Arial" w:cs="Arial"/>
                <w:sz w:val="20"/>
                <w:lang w:val="pt-BR"/>
              </w:rPr>
            </w:pPr>
            <w:proofErr w:type="spellStart"/>
            <w:r>
              <w:rPr>
                <w:rFonts w:ascii="Arial" w:hAnsi="Arial" w:cs="Arial"/>
                <w:sz w:val="20"/>
                <w:lang w:val="pt-BR"/>
              </w:rPr>
              <w:t>Unidad</w:t>
            </w:r>
            <w:proofErr w:type="spellEnd"/>
            <w:r>
              <w:rPr>
                <w:rFonts w:ascii="Arial" w:hAnsi="Arial" w:cs="Arial"/>
                <w:sz w:val="20"/>
                <w:lang w:val="pt-BR"/>
              </w:rPr>
              <w:t xml:space="preserve"> de </w:t>
            </w:r>
            <w:proofErr w:type="spellStart"/>
            <w:r>
              <w:rPr>
                <w:rFonts w:ascii="Arial" w:hAnsi="Arial" w:cs="Arial"/>
                <w:sz w:val="20"/>
                <w:lang w:val="pt-BR"/>
              </w:rPr>
              <w:t>Abastecimiento</w:t>
            </w:r>
            <w:proofErr w:type="spellEnd"/>
          </w:p>
        </w:tc>
      </w:tr>
      <w:tr w:rsidR="00A575B0" w:rsidTr="00F031BC">
        <w:trPr>
          <w:trHeight w:val="369"/>
        </w:trPr>
        <w:tc>
          <w:tcPr>
            <w:tcW w:w="2288" w:type="dxa"/>
            <w:hideMark/>
          </w:tcPr>
          <w:p w:rsidR="00A575B0" w:rsidRDefault="00A575B0" w:rsidP="00F031BC">
            <w:pPr>
              <w:widowControl w:val="0"/>
              <w:rPr>
                <w:rFonts w:ascii="Arial" w:hAnsi="Arial" w:cs="Arial"/>
                <w:sz w:val="20"/>
              </w:rPr>
            </w:pPr>
            <w:r>
              <w:rPr>
                <w:rFonts w:ascii="Arial" w:hAnsi="Arial" w:cs="Arial"/>
                <w:sz w:val="20"/>
              </w:rPr>
              <w:t>Costo de bases</w:t>
            </w:r>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jc w:val="both"/>
              <w:rPr>
                <w:rFonts w:ascii="Arial" w:hAnsi="Arial" w:cs="Arial"/>
                <w:sz w:val="20"/>
              </w:rPr>
            </w:pPr>
            <w:r>
              <w:rPr>
                <w:rFonts w:ascii="Arial" w:hAnsi="Arial" w:cs="Arial"/>
                <w:sz w:val="20"/>
              </w:rPr>
              <w:t>Impresa: S/ 10.00</w:t>
            </w:r>
            <w:r>
              <w:rPr>
                <w:rFonts w:ascii="Arial" w:hAnsi="Arial" w:cs="Arial"/>
                <w:sz w:val="20"/>
                <w:lang w:val="pt-BR"/>
              </w:rPr>
              <w:t xml:space="preserve"> (DIEZ 00/100 SOLES)</w:t>
            </w:r>
          </w:p>
        </w:tc>
      </w:tr>
      <w:tr w:rsidR="00A575B0" w:rsidTr="00F031BC">
        <w:trPr>
          <w:trHeight w:val="80"/>
        </w:trPr>
        <w:tc>
          <w:tcPr>
            <w:tcW w:w="2288" w:type="dxa"/>
            <w:hideMark/>
          </w:tcPr>
          <w:p w:rsidR="00A575B0" w:rsidRDefault="00A575B0" w:rsidP="00F031BC">
            <w:pPr>
              <w:widowControl w:val="0"/>
              <w:rPr>
                <w:rFonts w:ascii="Arial" w:hAnsi="Arial" w:cs="Arial"/>
                <w:sz w:val="20"/>
              </w:rPr>
            </w:pPr>
            <w:r>
              <w:rPr>
                <w:rFonts w:ascii="Arial" w:hAnsi="Arial" w:cs="Arial"/>
                <w:sz w:val="20"/>
              </w:rPr>
              <w:t>Costo del expediente técnico</w:t>
            </w:r>
          </w:p>
        </w:tc>
        <w:tc>
          <w:tcPr>
            <w:tcW w:w="236" w:type="dxa"/>
            <w:hideMark/>
          </w:tcPr>
          <w:p w:rsidR="00A575B0" w:rsidRDefault="00A575B0" w:rsidP="00F031BC">
            <w:pPr>
              <w:widowControl w:val="0"/>
              <w:jc w:val="center"/>
              <w:rPr>
                <w:rFonts w:ascii="Arial" w:hAnsi="Arial" w:cs="Arial"/>
                <w:sz w:val="20"/>
              </w:rPr>
            </w:pPr>
            <w:r>
              <w:rPr>
                <w:rFonts w:ascii="Arial" w:hAnsi="Arial" w:cs="Arial"/>
                <w:sz w:val="20"/>
              </w:rPr>
              <w:t>:</w:t>
            </w:r>
          </w:p>
        </w:tc>
        <w:tc>
          <w:tcPr>
            <w:tcW w:w="6059" w:type="dxa"/>
            <w:hideMark/>
          </w:tcPr>
          <w:p w:rsidR="00A575B0" w:rsidRDefault="00A575B0" w:rsidP="00F031BC">
            <w:pPr>
              <w:widowControl w:val="0"/>
              <w:jc w:val="both"/>
              <w:rPr>
                <w:rFonts w:ascii="Arial" w:hAnsi="Arial" w:cs="Arial"/>
                <w:sz w:val="20"/>
                <w:lang w:val="pt-BR"/>
              </w:rPr>
            </w:pPr>
            <w:r>
              <w:rPr>
                <w:rFonts w:ascii="Arial" w:hAnsi="Arial" w:cs="Arial"/>
                <w:sz w:val="20"/>
              </w:rPr>
              <w:t>Impreso: S/ 600.00</w:t>
            </w:r>
            <w:r>
              <w:rPr>
                <w:rFonts w:ascii="Arial" w:hAnsi="Arial" w:cs="Arial"/>
                <w:sz w:val="20"/>
                <w:lang w:val="pt-BR"/>
              </w:rPr>
              <w:t xml:space="preserve"> (SEISCIENTOS CON 00/100 SOLES)</w:t>
            </w:r>
          </w:p>
          <w:p w:rsidR="00A575B0" w:rsidRDefault="00A575B0" w:rsidP="00F031BC">
            <w:pPr>
              <w:widowControl w:val="0"/>
              <w:jc w:val="both"/>
              <w:rPr>
                <w:rFonts w:ascii="Arial" w:hAnsi="Arial" w:cs="Arial"/>
                <w:sz w:val="20"/>
              </w:rPr>
            </w:pPr>
            <w:r>
              <w:rPr>
                <w:rFonts w:ascii="Arial" w:hAnsi="Arial" w:cs="Arial"/>
                <w:sz w:val="20"/>
                <w:lang w:val="pt-BR"/>
              </w:rPr>
              <w:t>Digital: S/ 5.00 (CINCO COM 00/100 SOLES)</w:t>
            </w:r>
          </w:p>
        </w:tc>
      </w:tr>
    </w:tbl>
    <w:p w:rsidR="00A575B0" w:rsidRDefault="00A575B0" w:rsidP="00A575B0">
      <w:pPr>
        <w:widowControl w:val="0"/>
        <w:ind w:left="567"/>
        <w:jc w:val="both"/>
        <w:rPr>
          <w:rFonts w:ascii="Arial" w:hAnsi="Arial" w:cs="Arial"/>
          <w:sz w:val="20"/>
        </w:rPr>
      </w:pPr>
    </w:p>
    <w:p w:rsidR="00A575B0" w:rsidRPr="0086370D" w:rsidRDefault="00A575B0" w:rsidP="00A575B0">
      <w:pPr>
        <w:widowControl w:val="0"/>
        <w:ind w:left="528"/>
        <w:jc w:val="both"/>
        <w:rPr>
          <w:rFonts w:ascii="Arial" w:hAnsi="Arial" w:cs="Arial"/>
          <w:sz w:val="20"/>
          <w:lang w:val="es-ES_tradnl"/>
        </w:rPr>
      </w:pPr>
    </w:p>
    <w:p w:rsidR="00A575B0" w:rsidRPr="0014637E" w:rsidRDefault="00A575B0" w:rsidP="00A575B0">
      <w:pPr>
        <w:widowControl w:val="0"/>
        <w:ind w:left="528"/>
        <w:jc w:val="both"/>
        <w:rPr>
          <w:rFonts w:ascii="Arial" w:hAnsi="Arial" w:cs="Arial"/>
          <w:sz w:val="20"/>
          <w:lang w:val="es-ES_tradnl"/>
        </w:rPr>
      </w:pPr>
      <w:r w:rsidRPr="0086370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rsidR="00A575B0" w:rsidRPr="0014637E" w:rsidRDefault="00A575B0" w:rsidP="00A575B0">
      <w:pPr>
        <w:widowControl w:val="0"/>
        <w:ind w:left="528"/>
        <w:jc w:val="both"/>
        <w:rPr>
          <w:rFonts w:ascii="Arial" w:hAnsi="Arial" w:cs="Arial"/>
          <w:sz w:val="20"/>
          <w:lang w:val="es-ES_tradnl"/>
        </w:rPr>
      </w:pPr>
    </w:p>
    <w:p w:rsidR="00A575B0" w:rsidRPr="0014637E" w:rsidRDefault="00A575B0" w:rsidP="00A575B0">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575B0" w:rsidRPr="0014637E"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14637E" w:rsidRDefault="00A575B0" w:rsidP="00F031BC">
            <w:pPr>
              <w:jc w:val="both"/>
              <w:rPr>
                <w:rFonts w:ascii="Arial" w:hAnsi="Arial" w:cs="Arial"/>
                <w:color w:val="0000FF"/>
                <w:sz w:val="19"/>
                <w:szCs w:val="19"/>
                <w:lang w:val="es-ES"/>
              </w:rPr>
            </w:pPr>
            <w:r w:rsidRPr="0014637E">
              <w:rPr>
                <w:rFonts w:ascii="Arial" w:hAnsi="Arial" w:cs="Arial"/>
                <w:color w:val="0000FF"/>
                <w:sz w:val="19"/>
                <w:szCs w:val="19"/>
                <w:lang w:val="es-ES"/>
              </w:rPr>
              <w:t>Importante</w:t>
            </w:r>
          </w:p>
        </w:tc>
      </w:tr>
      <w:tr w:rsidR="00A575B0" w:rsidRPr="00AA11D7" w:rsidTr="00F031BC">
        <w:trPr>
          <w:trHeight w:val="1053"/>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5E169C" w:rsidRDefault="00A575B0" w:rsidP="00A575B0">
            <w:pPr>
              <w:pStyle w:val="Prrafodelista"/>
              <w:widowControl w:val="0"/>
              <w:numPr>
                <w:ilvl w:val="0"/>
                <w:numId w:val="30"/>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La Entidad debe entregar una constancia o formulario de cargos en donde consta que el participante recibió el expediente técnico completo. Dicha constancia o formulario debe incluir un índice del contenido del expediente técnico y número de folios correspondientes.</w:t>
            </w:r>
          </w:p>
          <w:p w:rsidR="00A575B0" w:rsidRPr="00651EA6" w:rsidRDefault="00A575B0" w:rsidP="00F031BC">
            <w:pPr>
              <w:pStyle w:val="Prrafodelista"/>
              <w:widowControl w:val="0"/>
              <w:ind w:left="403"/>
              <w:jc w:val="both"/>
              <w:rPr>
                <w:rFonts w:ascii="Arial" w:hAnsi="Arial" w:cs="Arial"/>
                <w:b w:val="0"/>
                <w:i/>
                <w:color w:val="0000FF"/>
                <w:sz w:val="19"/>
                <w:szCs w:val="19"/>
                <w:lang w:val="es-ES_tradnl"/>
              </w:rPr>
            </w:pPr>
          </w:p>
          <w:p w:rsidR="00A575B0" w:rsidRPr="0014637E" w:rsidRDefault="00A575B0" w:rsidP="00A575B0">
            <w:pPr>
              <w:pStyle w:val="Prrafodelista"/>
              <w:widowControl w:val="0"/>
              <w:numPr>
                <w:ilvl w:val="0"/>
                <w:numId w:val="30"/>
              </w:numPr>
              <w:jc w:val="both"/>
              <w:rPr>
                <w:rFonts w:ascii="Arial" w:hAnsi="Arial" w:cs="Arial"/>
                <w:b w:val="0"/>
                <w:color w:val="0000FF"/>
                <w:sz w:val="19"/>
                <w:szCs w:val="19"/>
                <w:lang w:val="es-ES_tradnl"/>
              </w:rPr>
            </w:pPr>
            <w:r w:rsidRPr="00651EA6">
              <w:rPr>
                <w:rFonts w:ascii="Arial" w:hAnsi="Arial" w:cs="Arial"/>
                <w:b w:val="0"/>
                <w:i/>
                <w:color w:val="0000FF"/>
                <w:sz w:val="19"/>
                <w:szCs w:val="19"/>
                <w:lang w:val="es-ES_tradnl"/>
              </w:rPr>
              <w:t>El costo de entrega del ejemplar de las bases y del expediente técnico, no puede exceder el costo de su reproducción.</w:t>
            </w:r>
          </w:p>
        </w:tc>
      </w:tr>
    </w:tbl>
    <w:p w:rsidR="00A575B0" w:rsidRDefault="00A575B0" w:rsidP="00A575B0">
      <w:pPr>
        <w:widowControl w:val="0"/>
        <w:ind w:left="528"/>
        <w:jc w:val="both"/>
        <w:rPr>
          <w:rFonts w:ascii="Arial" w:hAnsi="Arial" w:cs="Arial"/>
          <w:sz w:val="20"/>
          <w:lang w:val="es-ES"/>
        </w:rPr>
      </w:pPr>
    </w:p>
    <w:p w:rsidR="00A575B0" w:rsidRDefault="00A575B0" w:rsidP="00A575B0">
      <w:pPr>
        <w:widowControl w:val="0"/>
        <w:ind w:left="528"/>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A575B0" w:rsidRPr="0021182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651EA6" w:rsidRDefault="00A575B0" w:rsidP="00F031BC">
            <w:pPr>
              <w:jc w:val="both"/>
              <w:rPr>
                <w:rFonts w:ascii="Arial" w:hAnsi="Arial" w:cs="Arial"/>
                <w:color w:val="FF0000"/>
                <w:sz w:val="19"/>
                <w:szCs w:val="19"/>
                <w:lang w:val="es-ES"/>
              </w:rPr>
            </w:pPr>
            <w:r w:rsidRPr="00651EA6">
              <w:rPr>
                <w:rFonts w:ascii="Arial" w:hAnsi="Arial" w:cs="Arial"/>
                <w:color w:val="FF0000"/>
                <w:sz w:val="19"/>
                <w:szCs w:val="19"/>
                <w:lang w:val="es-ES"/>
              </w:rPr>
              <w:t>Advertencia</w:t>
            </w:r>
          </w:p>
        </w:tc>
      </w:tr>
      <w:tr w:rsidR="00A575B0" w:rsidRPr="00CA6AE9" w:rsidTr="00F031BC">
        <w:trPr>
          <w:trHeight w:val="58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651EA6" w:rsidRDefault="00A575B0" w:rsidP="00F031BC">
            <w:pPr>
              <w:pStyle w:val="Prrafodelista"/>
              <w:ind w:left="34"/>
              <w:jc w:val="both"/>
              <w:rPr>
                <w:rFonts w:ascii="Arial" w:hAnsi="Arial" w:cs="Arial"/>
                <w:color w:val="FF0000"/>
                <w:sz w:val="19"/>
                <w:szCs w:val="19"/>
              </w:rPr>
            </w:pPr>
            <w:r w:rsidRPr="00651EA6">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rsidR="00A575B0" w:rsidRDefault="00A575B0" w:rsidP="00A575B0">
      <w:pPr>
        <w:widowControl w:val="0"/>
        <w:ind w:left="528"/>
        <w:jc w:val="both"/>
        <w:rPr>
          <w:rFonts w:ascii="Arial" w:hAnsi="Arial" w:cs="Arial"/>
          <w:color w:val="auto"/>
          <w:sz w:val="20"/>
          <w:highlight w:val="red"/>
          <w:lang w:val="es-ES"/>
        </w:rPr>
      </w:pPr>
    </w:p>
    <w:p w:rsidR="00A575B0" w:rsidRPr="005E169C" w:rsidRDefault="00A575B0" w:rsidP="00A575B0">
      <w:pPr>
        <w:pStyle w:val="Prrafodelista"/>
        <w:widowControl w:val="0"/>
        <w:ind w:left="528"/>
        <w:jc w:val="both"/>
        <w:rPr>
          <w:rFonts w:ascii="Arial" w:hAnsi="Arial" w:cs="Arial"/>
          <w:b/>
          <w:sz w:val="20"/>
        </w:rPr>
      </w:pPr>
    </w:p>
    <w:p w:rsidR="00A575B0" w:rsidRPr="005E169C" w:rsidRDefault="00A575B0" w:rsidP="00A575B0">
      <w:pPr>
        <w:pStyle w:val="Prrafodelista"/>
        <w:widowControl w:val="0"/>
        <w:numPr>
          <w:ilvl w:val="1"/>
          <w:numId w:val="10"/>
        </w:numPr>
        <w:ind w:left="528" w:hanging="508"/>
        <w:jc w:val="both"/>
        <w:rPr>
          <w:rFonts w:ascii="Arial" w:hAnsi="Arial" w:cs="Arial"/>
          <w:b/>
          <w:sz w:val="20"/>
        </w:rPr>
      </w:pPr>
      <w:r w:rsidRPr="005E169C">
        <w:rPr>
          <w:rFonts w:ascii="Arial" w:hAnsi="Arial" w:cs="Arial"/>
          <w:b/>
          <w:sz w:val="20"/>
        </w:rPr>
        <w:t>ACCESO VIRTUAL AL EXPEDIENTE TÉCNICO DE LA OBRA</w:t>
      </w:r>
    </w:p>
    <w:p w:rsidR="00A575B0" w:rsidRPr="005E169C" w:rsidRDefault="00A575B0" w:rsidP="00A575B0">
      <w:pPr>
        <w:pStyle w:val="Prrafodelista"/>
        <w:widowControl w:val="0"/>
        <w:ind w:left="528"/>
        <w:jc w:val="both"/>
        <w:rPr>
          <w:rFonts w:ascii="Arial" w:hAnsi="Arial" w:cs="Arial"/>
          <w:b/>
          <w:sz w:val="20"/>
        </w:rPr>
      </w:pPr>
    </w:p>
    <w:p w:rsidR="00A575B0" w:rsidRPr="005E169C" w:rsidRDefault="00A575B0" w:rsidP="00A575B0">
      <w:pPr>
        <w:pStyle w:val="Prrafodelista"/>
        <w:widowControl w:val="0"/>
        <w:ind w:left="527"/>
        <w:jc w:val="both"/>
        <w:rPr>
          <w:rFonts w:ascii="Arial" w:hAnsi="Arial" w:cs="Arial"/>
          <w:sz w:val="20"/>
          <w:lang w:val="es-ES_tradnl"/>
        </w:rPr>
      </w:pPr>
      <w:bookmarkStart w:id="4" w:name="_Hlk536116017"/>
      <w:r w:rsidRPr="005E169C">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rsidR="00A575B0" w:rsidRPr="005E169C" w:rsidRDefault="00A575B0" w:rsidP="00A575B0">
      <w:pPr>
        <w:pStyle w:val="Prrafodelista"/>
        <w:widowControl w:val="0"/>
        <w:ind w:left="527"/>
        <w:jc w:val="both"/>
        <w:rPr>
          <w:rFonts w:ascii="Arial" w:hAnsi="Arial" w:cs="Arial"/>
          <w:sz w:val="20"/>
          <w:lang w:val="es-ES_tradnl"/>
        </w:rPr>
      </w:pPr>
    </w:p>
    <w:bookmarkEnd w:id="4"/>
    <w:p w:rsidR="00A575B0" w:rsidRDefault="00A575B0" w:rsidP="00A575B0">
      <w:pPr>
        <w:pStyle w:val="Prrafodelista"/>
        <w:widowControl w:val="0"/>
        <w:ind w:left="528"/>
        <w:jc w:val="both"/>
        <w:rPr>
          <w:rFonts w:ascii="Arial" w:hAnsi="Arial" w:cs="Arial"/>
          <w:b/>
          <w:sz w:val="20"/>
        </w:rPr>
      </w:pPr>
    </w:p>
    <w:p w:rsidR="00A575B0" w:rsidRPr="00CD5328" w:rsidRDefault="00A575B0" w:rsidP="00A575B0">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rsidR="00A575B0" w:rsidRPr="00F43C80" w:rsidRDefault="00A575B0" w:rsidP="00A575B0">
      <w:pPr>
        <w:widowControl w:val="0"/>
        <w:ind w:left="528"/>
        <w:jc w:val="both"/>
        <w:rPr>
          <w:rFonts w:ascii="Arial" w:hAnsi="Arial" w:cs="Arial"/>
          <w:sz w:val="20"/>
          <w:lang w:val="es-ES_tradnl"/>
        </w:rPr>
      </w:pPr>
    </w:p>
    <w:p w:rsidR="00A575B0" w:rsidRDefault="00A575B0" w:rsidP="00A575B0">
      <w:pPr>
        <w:pStyle w:val="Prrafodelista"/>
        <w:widowControl w:val="0"/>
        <w:numPr>
          <w:ilvl w:val="0"/>
          <w:numId w:val="11"/>
        </w:numPr>
        <w:spacing w:line="276" w:lineRule="auto"/>
        <w:rPr>
          <w:rFonts w:ascii="Arial" w:hAnsi="Arial" w:cs="Arial"/>
          <w:sz w:val="20"/>
        </w:rPr>
      </w:pPr>
      <w:r>
        <w:rPr>
          <w:rFonts w:ascii="Arial" w:hAnsi="Arial" w:cs="Arial"/>
          <w:sz w:val="20"/>
        </w:rPr>
        <w:t xml:space="preserve">Texto único ordenado de la Ley </w:t>
      </w:r>
      <w:proofErr w:type="spellStart"/>
      <w:r>
        <w:rPr>
          <w:rFonts w:ascii="Arial" w:hAnsi="Arial" w:cs="Arial"/>
          <w:sz w:val="20"/>
        </w:rPr>
        <w:t>N°</w:t>
      </w:r>
      <w:proofErr w:type="spellEnd"/>
      <w:r>
        <w:rPr>
          <w:rFonts w:ascii="Arial" w:hAnsi="Arial" w:cs="Arial"/>
          <w:sz w:val="20"/>
        </w:rPr>
        <w:t xml:space="preserve"> 30225, Ley de Contrataciones del Estado, en adelante la Ley.</w:t>
      </w:r>
    </w:p>
    <w:p w:rsidR="00A575B0" w:rsidRDefault="00A575B0" w:rsidP="00A575B0">
      <w:pPr>
        <w:pStyle w:val="Prrafodelista"/>
        <w:widowControl w:val="0"/>
        <w:numPr>
          <w:ilvl w:val="0"/>
          <w:numId w:val="11"/>
        </w:numPr>
        <w:spacing w:line="276" w:lineRule="auto"/>
        <w:rPr>
          <w:rFonts w:ascii="Arial" w:hAnsi="Arial" w:cs="Arial"/>
          <w:sz w:val="20"/>
        </w:rPr>
      </w:pPr>
      <w:r>
        <w:rPr>
          <w:rFonts w:ascii="Arial" w:hAnsi="Arial" w:cs="Arial"/>
          <w:sz w:val="20"/>
        </w:rPr>
        <w:t xml:space="preserve">Decreto Supremo </w:t>
      </w:r>
      <w:proofErr w:type="spellStart"/>
      <w:r>
        <w:rPr>
          <w:rFonts w:ascii="Arial" w:hAnsi="Arial" w:cs="Arial"/>
          <w:sz w:val="20"/>
        </w:rPr>
        <w:t>N°</w:t>
      </w:r>
      <w:proofErr w:type="spellEnd"/>
      <w:r>
        <w:rPr>
          <w:rFonts w:ascii="Arial" w:hAnsi="Arial" w:cs="Arial"/>
          <w:sz w:val="20"/>
        </w:rPr>
        <w:t xml:space="preserve"> 344-2018-EF, Reglamento de la Ley de Contrataciones del Estado, en adelante el Reglamento.</w:t>
      </w:r>
    </w:p>
    <w:p w:rsidR="00A575B0" w:rsidRDefault="00A575B0" w:rsidP="00A575B0">
      <w:pPr>
        <w:pStyle w:val="Prrafodelista"/>
        <w:widowControl w:val="0"/>
        <w:numPr>
          <w:ilvl w:val="0"/>
          <w:numId w:val="11"/>
        </w:numPr>
        <w:spacing w:line="276" w:lineRule="auto"/>
        <w:rPr>
          <w:rFonts w:ascii="Arial" w:hAnsi="Arial" w:cs="Arial"/>
          <w:sz w:val="20"/>
        </w:rPr>
      </w:pPr>
      <w:r>
        <w:rPr>
          <w:rFonts w:ascii="Arial" w:hAnsi="Arial" w:cs="Arial"/>
          <w:sz w:val="20"/>
        </w:rPr>
        <w:t xml:space="preserve">Ley </w:t>
      </w:r>
      <w:proofErr w:type="spellStart"/>
      <w:r>
        <w:rPr>
          <w:rFonts w:ascii="Arial" w:hAnsi="Arial" w:cs="Arial"/>
          <w:sz w:val="20"/>
        </w:rPr>
        <w:t>Nº</w:t>
      </w:r>
      <w:proofErr w:type="spellEnd"/>
      <w:r>
        <w:rPr>
          <w:rFonts w:ascii="Arial" w:hAnsi="Arial" w:cs="Arial"/>
          <w:sz w:val="20"/>
        </w:rPr>
        <w:t xml:space="preserve"> 30879 - Ley de Presupuesto del Sector Público para el Año Fiscal 2019.</w:t>
      </w:r>
    </w:p>
    <w:p w:rsidR="00A575B0" w:rsidRDefault="00A575B0" w:rsidP="00A575B0">
      <w:pPr>
        <w:pStyle w:val="WW-Sangra2detindependiente"/>
        <w:widowControl w:val="0"/>
        <w:numPr>
          <w:ilvl w:val="0"/>
          <w:numId w:val="11"/>
        </w:numPr>
        <w:rPr>
          <w:rFonts w:cs="Arial"/>
          <w:b/>
          <w:i/>
          <w:sz w:val="20"/>
          <w:lang w:val="es-ES"/>
        </w:rPr>
      </w:pPr>
      <w:r>
        <w:rPr>
          <w:rFonts w:cs="Arial"/>
          <w:sz w:val="20"/>
          <w:lang w:val="es-ES"/>
        </w:rPr>
        <w:t xml:space="preserve">Ley </w:t>
      </w:r>
      <w:proofErr w:type="spellStart"/>
      <w:r>
        <w:rPr>
          <w:rFonts w:cs="Arial"/>
          <w:sz w:val="20"/>
          <w:lang w:val="es-ES"/>
        </w:rPr>
        <w:t>Nº</w:t>
      </w:r>
      <w:proofErr w:type="spellEnd"/>
      <w:r>
        <w:rPr>
          <w:rFonts w:cs="Arial"/>
          <w:sz w:val="20"/>
          <w:lang w:val="es-ES"/>
        </w:rPr>
        <w:t xml:space="preserve"> 30880</w:t>
      </w:r>
      <w:r>
        <w:rPr>
          <w:rFonts w:eastAsia="Times New Roman" w:cs="Arial"/>
          <w:sz w:val="20"/>
          <w:lang w:val="es-ES"/>
        </w:rPr>
        <w:t xml:space="preserve"> </w:t>
      </w:r>
      <w:r>
        <w:rPr>
          <w:rFonts w:cs="Arial"/>
          <w:sz w:val="20"/>
          <w:lang w:val="es-ES"/>
        </w:rPr>
        <w:t xml:space="preserve">Ley de Equilibrio Financiero del Presupuesto del Sector Público del año fiscal </w:t>
      </w:r>
      <w:r>
        <w:rPr>
          <w:rFonts w:eastAsia="Times New Roman" w:cs="Arial"/>
          <w:sz w:val="20"/>
          <w:lang w:val="es-ES"/>
        </w:rPr>
        <w:t>2019.</w:t>
      </w:r>
    </w:p>
    <w:p w:rsidR="00A575B0" w:rsidRDefault="00A575B0" w:rsidP="00A575B0">
      <w:pPr>
        <w:pStyle w:val="WW-Sangra2detindependiente"/>
        <w:widowControl w:val="0"/>
        <w:numPr>
          <w:ilvl w:val="0"/>
          <w:numId w:val="11"/>
        </w:numPr>
        <w:rPr>
          <w:rFonts w:cs="Arial"/>
          <w:i/>
          <w:sz w:val="20"/>
          <w:lang w:val="es-ES"/>
        </w:rPr>
      </w:pPr>
      <w:r>
        <w:rPr>
          <w:rFonts w:cs="Arial"/>
          <w:sz w:val="20"/>
          <w:lang w:val="es-ES"/>
        </w:rPr>
        <w:t xml:space="preserve">Decreto Supremo </w:t>
      </w:r>
      <w:proofErr w:type="spellStart"/>
      <w:r>
        <w:rPr>
          <w:rFonts w:cs="Arial"/>
          <w:sz w:val="20"/>
          <w:lang w:val="es-ES"/>
        </w:rPr>
        <w:t>Nº</w:t>
      </w:r>
      <w:proofErr w:type="spellEnd"/>
      <w:r>
        <w:rPr>
          <w:rFonts w:cs="Arial"/>
          <w:sz w:val="20"/>
          <w:lang w:val="es-ES"/>
        </w:rPr>
        <w:t xml:space="preserve"> 011-79-VC.</w:t>
      </w:r>
    </w:p>
    <w:p w:rsidR="00A575B0" w:rsidRDefault="00A575B0" w:rsidP="00A575B0">
      <w:pPr>
        <w:pStyle w:val="WW-Sangra2detindependiente"/>
        <w:widowControl w:val="0"/>
        <w:numPr>
          <w:ilvl w:val="0"/>
          <w:numId w:val="11"/>
        </w:numPr>
        <w:rPr>
          <w:rFonts w:cs="Arial"/>
          <w:b/>
          <w:i/>
          <w:sz w:val="20"/>
          <w:lang w:val="es-ES"/>
        </w:rPr>
      </w:pPr>
      <w:r>
        <w:rPr>
          <w:rFonts w:cs="Arial"/>
          <w:sz w:val="20"/>
          <w:lang w:val="es-ES"/>
        </w:rPr>
        <w:t>Directivas del OSCE</w:t>
      </w:r>
    </w:p>
    <w:p w:rsidR="00A575B0" w:rsidRDefault="00A575B0" w:rsidP="00A575B0">
      <w:pPr>
        <w:pStyle w:val="WW-Sangra2detindependiente"/>
        <w:widowControl w:val="0"/>
        <w:numPr>
          <w:ilvl w:val="0"/>
          <w:numId w:val="11"/>
        </w:numPr>
        <w:rPr>
          <w:rFonts w:cs="Arial"/>
          <w:b/>
          <w:i/>
          <w:sz w:val="20"/>
          <w:lang w:val="es-ES"/>
        </w:rPr>
      </w:pPr>
      <w:r>
        <w:rPr>
          <w:rFonts w:cs="Arial"/>
          <w:sz w:val="20"/>
          <w:lang w:val="es-ES"/>
        </w:rPr>
        <w:t>Otras normas relacionadas o conexas a las mencionadas</w:t>
      </w:r>
    </w:p>
    <w:p w:rsidR="00A575B0" w:rsidRPr="00117BB0" w:rsidRDefault="00A575B0" w:rsidP="00A575B0">
      <w:pPr>
        <w:widowControl w:val="0"/>
        <w:ind w:left="528"/>
        <w:jc w:val="both"/>
        <w:rPr>
          <w:rFonts w:ascii="Arial" w:hAnsi="Arial" w:cs="Arial"/>
          <w:sz w:val="20"/>
          <w:lang w:val="es-ES"/>
        </w:rPr>
      </w:pPr>
    </w:p>
    <w:p w:rsidR="00A575B0" w:rsidRPr="00C55063" w:rsidRDefault="00A575B0" w:rsidP="00A575B0">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A575B0" w:rsidRPr="00117BB0" w:rsidRDefault="00A575B0" w:rsidP="00A575B0">
      <w:pPr>
        <w:widowControl w:val="0"/>
        <w:ind w:left="528"/>
        <w:jc w:val="both"/>
        <w:rPr>
          <w:rFonts w:ascii="Arial" w:hAnsi="Arial" w:cs="Arial"/>
          <w:sz w:val="20"/>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A575B0" w:rsidRPr="00CD5328" w:rsidTr="00F031BC">
        <w:tc>
          <w:tcPr>
            <w:tcW w:w="8953" w:type="dxa"/>
          </w:tcPr>
          <w:p w:rsidR="00A575B0" w:rsidRPr="00CD5328" w:rsidRDefault="00A575B0" w:rsidP="00F031BC">
            <w:pPr>
              <w:pStyle w:val="Prrafodelista"/>
              <w:widowControl w:val="0"/>
              <w:ind w:left="360"/>
              <w:jc w:val="center"/>
              <w:rPr>
                <w:rFonts w:ascii="Arial" w:hAnsi="Arial" w:cs="Arial"/>
                <w:b/>
                <w:sz w:val="12"/>
              </w:rPr>
            </w:pPr>
            <w:r w:rsidRPr="00CD5328">
              <w:rPr>
                <w:rFonts w:ascii="Arial" w:hAnsi="Arial" w:cs="Arial"/>
                <w:b/>
                <w:i/>
                <w:sz w:val="20"/>
              </w:rPr>
              <w:lastRenderedPageBreak/>
              <w:br w:type="page"/>
            </w:r>
          </w:p>
          <w:p w:rsidR="00A575B0" w:rsidRPr="00CD5328" w:rsidRDefault="00A575B0" w:rsidP="00F031BC">
            <w:pPr>
              <w:pStyle w:val="Prrafodelista"/>
              <w:widowControl w:val="0"/>
              <w:ind w:left="0"/>
              <w:jc w:val="center"/>
              <w:rPr>
                <w:rFonts w:ascii="Arial" w:hAnsi="Arial" w:cs="Arial"/>
              </w:rPr>
            </w:pPr>
            <w:r w:rsidRPr="00CD5328">
              <w:rPr>
                <w:rFonts w:ascii="Arial" w:hAnsi="Arial" w:cs="Arial"/>
                <w:b/>
              </w:rPr>
              <w:t>CAPÍTULO II</w:t>
            </w:r>
          </w:p>
          <w:p w:rsidR="00A575B0" w:rsidRPr="00CD5328" w:rsidRDefault="00A575B0" w:rsidP="00F031BC">
            <w:pPr>
              <w:widowControl w:val="0"/>
              <w:jc w:val="center"/>
              <w:rPr>
                <w:rFonts w:ascii="Arial" w:hAnsi="Arial" w:cs="Arial"/>
                <w:b/>
              </w:rPr>
            </w:pPr>
            <w:r w:rsidRPr="00CD5328">
              <w:rPr>
                <w:rFonts w:ascii="Arial" w:hAnsi="Arial" w:cs="Arial"/>
                <w:b/>
              </w:rPr>
              <w:t>DEL PROCE</w:t>
            </w:r>
            <w:r>
              <w:rPr>
                <w:rFonts w:ascii="Arial" w:hAnsi="Arial" w:cs="Arial"/>
                <w:b/>
              </w:rPr>
              <w:t>DIMIENTO</w:t>
            </w:r>
            <w:r w:rsidRPr="00CD5328">
              <w:rPr>
                <w:rFonts w:ascii="Arial" w:hAnsi="Arial" w:cs="Arial"/>
                <w:b/>
              </w:rPr>
              <w:t xml:space="preserve"> DE SELECCIÓN</w:t>
            </w:r>
          </w:p>
          <w:p w:rsidR="00A575B0" w:rsidRPr="00CD5328" w:rsidRDefault="00A575B0" w:rsidP="00F031BC">
            <w:pPr>
              <w:widowControl w:val="0"/>
              <w:jc w:val="center"/>
              <w:rPr>
                <w:rFonts w:ascii="Arial" w:hAnsi="Arial" w:cs="Arial"/>
                <w:sz w:val="6"/>
              </w:rPr>
            </w:pPr>
          </w:p>
        </w:tc>
      </w:tr>
    </w:tbl>
    <w:p w:rsidR="00A575B0" w:rsidRPr="00CD5328" w:rsidRDefault="00A575B0" w:rsidP="00A575B0">
      <w:pPr>
        <w:widowControl w:val="0"/>
        <w:ind w:left="284"/>
        <w:jc w:val="both"/>
        <w:rPr>
          <w:rFonts w:ascii="Arial" w:hAnsi="Arial" w:cs="Arial"/>
          <w:sz w:val="20"/>
        </w:rPr>
      </w:pPr>
    </w:p>
    <w:p w:rsidR="00A575B0" w:rsidRPr="00CD5328" w:rsidRDefault="00A575B0" w:rsidP="00A575B0">
      <w:pPr>
        <w:widowControl w:val="0"/>
        <w:tabs>
          <w:tab w:val="num" w:pos="1701"/>
          <w:tab w:val="center" w:pos="6361"/>
          <w:tab w:val="right" w:pos="10780"/>
        </w:tabs>
        <w:ind w:left="284"/>
        <w:jc w:val="both"/>
        <w:rPr>
          <w:rFonts w:ascii="Arial" w:hAnsi="Arial" w:cs="Arial"/>
          <w:sz w:val="20"/>
        </w:rPr>
      </w:pPr>
    </w:p>
    <w:p w:rsidR="00A575B0" w:rsidRPr="00E9023F" w:rsidRDefault="00A575B0" w:rsidP="00A575B0">
      <w:pPr>
        <w:pStyle w:val="Prrafodelista"/>
        <w:widowControl w:val="0"/>
        <w:numPr>
          <w:ilvl w:val="1"/>
          <w:numId w:val="14"/>
        </w:numPr>
        <w:ind w:left="567" w:hanging="567"/>
        <w:jc w:val="both"/>
        <w:rPr>
          <w:rFonts w:ascii="Arial" w:hAnsi="Arial" w:cs="Arial"/>
          <w:b/>
          <w:sz w:val="20"/>
        </w:rPr>
      </w:pPr>
      <w:r w:rsidRPr="00E9023F">
        <w:rPr>
          <w:rFonts w:ascii="Arial" w:hAnsi="Arial" w:cs="Arial"/>
          <w:b/>
          <w:sz w:val="20"/>
        </w:rPr>
        <w:t>CA</w:t>
      </w:r>
      <w:r>
        <w:rPr>
          <w:rFonts w:ascii="Arial" w:hAnsi="Arial" w:cs="Arial"/>
          <w:b/>
          <w:sz w:val="20"/>
        </w:rPr>
        <w:t>LENDARIO</w:t>
      </w:r>
      <w:r w:rsidRPr="00E9023F">
        <w:rPr>
          <w:rFonts w:ascii="Arial" w:hAnsi="Arial" w:cs="Arial"/>
          <w:b/>
          <w:sz w:val="20"/>
        </w:rPr>
        <w:t xml:space="preserve"> DEL PROCEDIMIENTO DE SELECCIÓN</w:t>
      </w:r>
    </w:p>
    <w:p w:rsidR="00A575B0" w:rsidRDefault="00A575B0" w:rsidP="00A575B0">
      <w:pPr>
        <w:widowControl w:val="0"/>
        <w:ind w:left="567"/>
        <w:jc w:val="both"/>
        <w:rPr>
          <w:rFonts w:ascii="Arial" w:hAnsi="Arial" w:cs="Arial"/>
          <w:sz w:val="20"/>
        </w:rPr>
      </w:pPr>
    </w:p>
    <w:p w:rsidR="00A575B0" w:rsidRDefault="00A575B0" w:rsidP="00A575B0">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rsidR="00A575B0" w:rsidRDefault="00A575B0" w:rsidP="00A575B0">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575B0" w:rsidRPr="00CA6AE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CA6AE9" w:rsidRDefault="00A575B0" w:rsidP="00F031B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575B0" w:rsidRPr="00CA6AE9" w:rsidTr="00F031BC">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2203C9" w:rsidRDefault="00A575B0" w:rsidP="00F031BC">
            <w:pPr>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rsidR="00A575B0" w:rsidRPr="00762DB7" w:rsidRDefault="00A575B0" w:rsidP="00F031BC">
            <w:pPr>
              <w:pStyle w:val="Prrafodelista"/>
              <w:ind w:left="360"/>
              <w:jc w:val="both"/>
              <w:rPr>
                <w:rFonts w:ascii="Arial" w:hAnsi="Arial" w:cs="Arial"/>
                <w:b w:val="0"/>
                <w:color w:val="0000FF"/>
                <w:sz w:val="19"/>
                <w:szCs w:val="19"/>
              </w:rPr>
            </w:pPr>
          </w:p>
        </w:tc>
      </w:tr>
    </w:tbl>
    <w:p w:rsidR="00A575B0" w:rsidRDefault="00A575B0" w:rsidP="00A575B0">
      <w:pPr>
        <w:pStyle w:val="Sangra3detindependiente"/>
        <w:widowControl w:val="0"/>
        <w:tabs>
          <w:tab w:val="left" w:pos="567"/>
        </w:tabs>
        <w:ind w:left="567" w:firstLine="20"/>
        <w:jc w:val="both"/>
        <w:rPr>
          <w:rFonts w:cs="Arial"/>
          <w:i w:val="0"/>
        </w:rPr>
      </w:pPr>
    </w:p>
    <w:p w:rsidR="00A575B0" w:rsidRPr="00CD5328" w:rsidRDefault="00A575B0" w:rsidP="00A575B0">
      <w:pPr>
        <w:widowControl w:val="0"/>
        <w:ind w:left="360"/>
        <w:jc w:val="both"/>
        <w:rPr>
          <w:rFonts w:ascii="Arial" w:hAnsi="Arial" w:cs="Arial"/>
          <w:sz w:val="20"/>
        </w:rPr>
      </w:pPr>
    </w:p>
    <w:p w:rsidR="00A575B0" w:rsidRDefault="00A575B0" w:rsidP="00A575B0">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CONTENIDO DE LA</w:t>
      </w:r>
      <w:r>
        <w:rPr>
          <w:rFonts w:ascii="Arial" w:hAnsi="Arial" w:cs="Arial"/>
          <w:b/>
          <w:sz w:val="20"/>
        </w:rPr>
        <w:t>S</w:t>
      </w:r>
      <w:r w:rsidRPr="00CD5328">
        <w:rPr>
          <w:rFonts w:ascii="Arial" w:hAnsi="Arial" w:cs="Arial"/>
          <w:b/>
          <w:sz w:val="20"/>
        </w:rPr>
        <w:t xml:space="preserve"> </w:t>
      </w:r>
      <w:r>
        <w:rPr>
          <w:rFonts w:ascii="Arial" w:hAnsi="Arial" w:cs="Arial"/>
          <w:b/>
          <w:sz w:val="20"/>
        </w:rPr>
        <w:t>OFERT</w:t>
      </w:r>
      <w:r w:rsidRPr="00CD5328">
        <w:rPr>
          <w:rFonts w:ascii="Arial" w:hAnsi="Arial" w:cs="Arial"/>
          <w:b/>
          <w:sz w:val="20"/>
        </w:rPr>
        <w:t>A</w:t>
      </w:r>
      <w:r>
        <w:rPr>
          <w:rFonts w:ascii="Arial" w:hAnsi="Arial" w:cs="Arial"/>
          <w:b/>
          <w:sz w:val="20"/>
        </w:rPr>
        <w:t>S</w:t>
      </w:r>
    </w:p>
    <w:p w:rsidR="00A575B0" w:rsidRDefault="00A575B0" w:rsidP="00A575B0">
      <w:pPr>
        <w:pStyle w:val="Prrafodelista"/>
        <w:widowControl w:val="0"/>
        <w:ind w:left="567"/>
        <w:jc w:val="both"/>
        <w:rPr>
          <w:rFonts w:ascii="Arial" w:hAnsi="Arial" w:cs="Arial"/>
          <w:sz w:val="20"/>
        </w:rPr>
      </w:pPr>
    </w:p>
    <w:p w:rsidR="00A575B0" w:rsidRPr="0033651F" w:rsidRDefault="00A575B0" w:rsidP="00A575B0">
      <w:pPr>
        <w:pStyle w:val="Prrafodelista"/>
        <w:widowControl w:val="0"/>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6"/>
      </w:r>
      <w:r w:rsidRPr="0033651F">
        <w:rPr>
          <w:rFonts w:ascii="Arial" w:hAnsi="Arial" w:cs="Arial"/>
          <w:sz w:val="20"/>
        </w:rPr>
        <w:t xml:space="preserve">, la </w:t>
      </w:r>
      <w:proofErr w:type="gramStart"/>
      <w:r w:rsidRPr="0033651F">
        <w:rPr>
          <w:rFonts w:ascii="Arial" w:hAnsi="Arial" w:cs="Arial"/>
          <w:sz w:val="20"/>
        </w:rPr>
        <w:t>siguiente  documentación</w:t>
      </w:r>
      <w:proofErr w:type="gramEnd"/>
      <w:r w:rsidRPr="0033651F">
        <w:rPr>
          <w:rFonts w:ascii="Arial" w:hAnsi="Arial" w:cs="Arial"/>
          <w:sz w:val="20"/>
        </w:rPr>
        <w:t>:</w:t>
      </w:r>
    </w:p>
    <w:p w:rsidR="00A575B0" w:rsidRPr="001604AA" w:rsidRDefault="00A575B0" w:rsidP="00A575B0">
      <w:pPr>
        <w:pStyle w:val="Prrafodelista"/>
        <w:widowControl w:val="0"/>
        <w:ind w:left="567"/>
        <w:jc w:val="both"/>
        <w:rPr>
          <w:rFonts w:ascii="Arial" w:hAnsi="Arial" w:cs="Arial"/>
          <w:sz w:val="20"/>
        </w:rPr>
      </w:pPr>
    </w:p>
    <w:p w:rsidR="00A575B0" w:rsidRPr="00CD5328" w:rsidRDefault="00A575B0" w:rsidP="00A575B0">
      <w:pPr>
        <w:widowControl w:val="0"/>
        <w:ind w:left="567"/>
        <w:jc w:val="both"/>
        <w:rPr>
          <w:rFonts w:ascii="Arial" w:hAnsi="Arial" w:cs="Arial"/>
          <w:sz w:val="20"/>
        </w:rPr>
      </w:pPr>
    </w:p>
    <w:p w:rsidR="00A575B0" w:rsidRPr="0047397E" w:rsidRDefault="00A575B0" w:rsidP="00A575B0">
      <w:pPr>
        <w:pStyle w:val="Prrafodelista"/>
        <w:widowControl w:val="0"/>
        <w:numPr>
          <w:ilvl w:val="2"/>
          <w:numId w:val="14"/>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A575B0" w:rsidRPr="00593422" w:rsidRDefault="00A575B0" w:rsidP="00A575B0">
      <w:pPr>
        <w:pStyle w:val="Prrafodelista"/>
        <w:widowControl w:val="0"/>
        <w:ind w:left="1134"/>
        <w:jc w:val="both"/>
        <w:rPr>
          <w:rFonts w:ascii="Arial" w:hAnsi="Arial" w:cs="Arial"/>
          <w:sz w:val="20"/>
          <w:lang w:val="es-ES_tradnl"/>
        </w:rPr>
      </w:pPr>
    </w:p>
    <w:p w:rsidR="00A575B0" w:rsidRPr="0047397E" w:rsidRDefault="00A575B0" w:rsidP="00A575B0">
      <w:pPr>
        <w:pStyle w:val="Prrafodelista"/>
        <w:widowControl w:val="0"/>
        <w:numPr>
          <w:ilvl w:val="3"/>
          <w:numId w:val="14"/>
        </w:numPr>
        <w:ind w:left="1418" w:hanging="851"/>
        <w:jc w:val="both"/>
        <w:rPr>
          <w:rFonts w:ascii="Arial" w:hAnsi="Arial" w:cs="Arial"/>
          <w:b/>
          <w:sz w:val="20"/>
        </w:rPr>
      </w:pPr>
      <w:r w:rsidRPr="0047397E">
        <w:rPr>
          <w:rFonts w:ascii="Arial" w:hAnsi="Arial" w:cs="Arial"/>
          <w:b/>
          <w:sz w:val="20"/>
          <w:lang w:val="es-ES_tradnl"/>
        </w:rPr>
        <w:t xml:space="preserve">Documentos </w:t>
      </w:r>
      <w:r>
        <w:rPr>
          <w:rFonts w:ascii="Arial" w:hAnsi="Arial" w:cs="Arial"/>
          <w:b/>
          <w:sz w:val="20"/>
          <w:lang w:val="es-ES_tradnl"/>
        </w:rPr>
        <w:t>para la admisión de la oferta</w:t>
      </w:r>
    </w:p>
    <w:p w:rsidR="00A575B0" w:rsidRPr="003345E5" w:rsidRDefault="00A575B0" w:rsidP="00A575B0">
      <w:pPr>
        <w:pStyle w:val="WW-Textosinformato"/>
        <w:widowControl w:val="0"/>
        <w:ind w:left="1440"/>
        <w:rPr>
          <w:rFonts w:ascii="Arial" w:hAnsi="Arial" w:cs="Arial"/>
        </w:rPr>
      </w:pPr>
    </w:p>
    <w:p w:rsidR="00A575B0" w:rsidRPr="00A510FA" w:rsidRDefault="00A575B0" w:rsidP="00A575B0">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A69A6">
        <w:rPr>
          <w:rFonts w:ascii="Arial" w:hAnsi="Arial" w:cs="Arial"/>
        </w:rPr>
        <w:t xml:space="preserve">Declaración </w:t>
      </w:r>
      <w:r w:rsidRPr="00A62BD1">
        <w:rPr>
          <w:rFonts w:ascii="Arial" w:hAnsi="Arial" w:cs="Arial"/>
        </w:rPr>
        <w:t>jurada de datos del postor.</w:t>
      </w:r>
      <w:r>
        <w:rPr>
          <w:rFonts w:ascii="Arial" w:hAnsi="Arial" w:cs="Arial"/>
        </w:rPr>
        <w:t xml:space="preserve"> </w:t>
      </w:r>
      <w:r w:rsidRPr="00A37096">
        <w:rPr>
          <w:rFonts w:ascii="Arial" w:hAnsi="Arial" w:cs="Arial"/>
        </w:rPr>
        <w:t>(</w:t>
      </w:r>
      <w:r w:rsidRPr="00A510FA">
        <w:rPr>
          <w:rFonts w:ascii="Arial" w:hAnsi="Arial" w:cs="Arial"/>
          <w:b/>
        </w:rPr>
        <w:t xml:space="preserve">Anexo </w:t>
      </w:r>
      <w:proofErr w:type="spellStart"/>
      <w:r w:rsidRPr="00A510FA">
        <w:rPr>
          <w:rFonts w:ascii="Arial" w:hAnsi="Arial" w:cs="Arial"/>
          <w:b/>
        </w:rPr>
        <w:t>Nº</w:t>
      </w:r>
      <w:proofErr w:type="spellEnd"/>
      <w:r w:rsidRPr="00A510FA">
        <w:rPr>
          <w:rFonts w:ascii="Arial" w:hAnsi="Arial" w:cs="Arial"/>
          <w:b/>
        </w:rPr>
        <w:t xml:space="preserve"> 1)</w:t>
      </w:r>
    </w:p>
    <w:p w:rsidR="00A575B0" w:rsidRDefault="00A575B0" w:rsidP="00A575B0">
      <w:pPr>
        <w:widowControl w:val="0"/>
        <w:ind w:left="2375" w:hanging="532"/>
        <w:jc w:val="both"/>
        <w:rPr>
          <w:rFonts w:ascii="Arial" w:hAnsi="Arial" w:cs="Arial"/>
          <w:color w:val="auto"/>
          <w:sz w:val="20"/>
        </w:rPr>
      </w:pPr>
    </w:p>
    <w:p w:rsidR="00A575B0" w:rsidRPr="00952415" w:rsidRDefault="00A575B0" w:rsidP="00A575B0">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A575B0" w:rsidRPr="00952415" w:rsidRDefault="00A575B0" w:rsidP="00A575B0">
      <w:pPr>
        <w:pStyle w:val="Prrafodelista"/>
        <w:widowControl w:val="0"/>
        <w:ind w:left="1068"/>
        <w:jc w:val="both"/>
        <w:rPr>
          <w:rFonts w:ascii="Arial" w:hAnsi="Arial" w:cs="Arial"/>
          <w:color w:val="auto"/>
          <w:sz w:val="20"/>
          <w:lang w:val="es-ES"/>
        </w:rPr>
      </w:pPr>
    </w:p>
    <w:p w:rsidR="00A575B0" w:rsidRPr="00952415" w:rsidRDefault="00A575B0" w:rsidP="00A575B0">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A575B0" w:rsidRPr="00952415" w:rsidRDefault="00A575B0" w:rsidP="00A575B0">
      <w:pPr>
        <w:pStyle w:val="Prrafodelista"/>
        <w:widowControl w:val="0"/>
        <w:ind w:left="1843"/>
        <w:jc w:val="both"/>
        <w:rPr>
          <w:rFonts w:ascii="Arial" w:hAnsi="Arial" w:cs="Arial"/>
          <w:color w:val="auto"/>
          <w:sz w:val="20"/>
          <w:lang w:val="es-ES"/>
        </w:rPr>
      </w:pPr>
    </w:p>
    <w:p w:rsidR="00A575B0" w:rsidRPr="00952415" w:rsidRDefault="00A575B0" w:rsidP="00A575B0">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A575B0" w:rsidRDefault="00A575B0" w:rsidP="00A575B0">
      <w:pPr>
        <w:pStyle w:val="WW-Textosinformato"/>
        <w:widowControl w:val="0"/>
        <w:tabs>
          <w:tab w:val="left" w:pos="993"/>
          <w:tab w:val="center" w:pos="1560"/>
          <w:tab w:val="center" w:pos="1843"/>
          <w:tab w:val="right" w:pos="11163"/>
        </w:tabs>
        <w:ind w:left="1843"/>
        <w:jc w:val="both"/>
        <w:rPr>
          <w:rFonts w:ascii="Arial" w:hAnsi="Arial" w:cs="Arial"/>
          <w:lang w:val="es-ES"/>
        </w:rPr>
      </w:pPr>
    </w:p>
    <w:p w:rsidR="00A575B0" w:rsidRDefault="00A575B0" w:rsidP="00A575B0">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A575B0" w:rsidRPr="00952415" w:rsidRDefault="00A575B0" w:rsidP="00A575B0">
      <w:pPr>
        <w:pStyle w:val="WW-Textosinformato"/>
        <w:widowControl w:val="0"/>
        <w:tabs>
          <w:tab w:val="left" w:pos="993"/>
          <w:tab w:val="center" w:pos="1560"/>
          <w:tab w:val="center" w:pos="1843"/>
          <w:tab w:val="right" w:pos="11163"/>
        </w:tabs>
        <w:ind w:left="1843"/>
        <w:jc w:val="both"/>
        <w:rPr>
          <w:rFonts w:ascii="Arial" w:hAnsi="Arial" w:cs="Arial"/>
          <w:lang w:val="es-ES"/>
        </w:rPr>
      </w:pPr>
    </w:p>
    <w:p w:rsidR="00A575B0" w:rsidRDefault="00A575B0" w:rsidP="00A575B0">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rsidR="00A575B0" w:rsidRDefault="00A575B0" w:rsidP="00A575B0">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A575B0" w:rsidRPr="00200CAD" w:rsidTr="00F031BC">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A575B0" w:rsidRPr="00200CAD" w:rsidRDefault="00A575B0" w:rsidP="00F031BC">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A575B0" w:rsidRPr="00200CAD" w:rsidTr="00F031BC">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A575B0" w:rsidRPr="00200CAD" w:rsidRDefault="00A575B0" w:rsidP="00F031BC">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A575B0" w:rsidRPr="00D901B2" w:rsidRDefault="00A575B0" w:rsidP="00A575B0">
      <w:pPr>
        <w:pStyle w:val="Prrafodelista"/>
        <w:widowControl w:val="0"/>
        <w:ind w:left="1843"/>
        <w:jc w:val="both"/>
        <w:rPr>
          <w:rFonts w:ascii="Arial" w:hAnsi="Arial" w:cs="Arial"/>
          <w:color w:val="auto"/>
          <w:sz w:val="20"/>
          <w:lang w:val="es-ES_tradnl"/>
        </w:rPr>
      </w:pPr>
    </w:p>
    <w:p w:rsidR="00A575B0" w:rsidRPr="0097324D" w:rsidRDefault="00A575B0" w:rsidP="00A575B0">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Pr>
          <w:rFonts w:ascii="Arial" w:hAnsi="Arial" w:cs="Arial"/>
        </w:rPr>
        <w:t>con el literal b)</w:t>
      </w:r>
      <w:r w:rsidRPr="006317FB">
        <w:rPr>
          <w:rFonts w:ascii="Arial" w:hAnsi="Arial" w:cs="Arial"/>
        </w:rPr>
        <w:t xml:space="preserve"> </w:t>
      </w:r>
      <w:r w:rsidRPr="0097324D">
        <w:rPr>
          <w:rFonts w:ascii="Arial" w:hAnsi="Arial" w:cs="Arial"/>
        </w:rPr>
        <w:t xml:space="preserve">del </w:t>
      </w:r>
      <w:r>
        <w:rPr>
          <w:rFonts w:ascii="Arial" w:hAnsi="Arial" w:cs="Arial"/>
        </w:rPr>
        <w:t xml:space="preserve">artículo 52 del </w:t>
      </w:r>
      <w:r w:rsidRPr="0097324D">
        <w:rPr>
          <w:rFonts w:ascii="Arial" w:hAnsi="Arial" w:cs="Arial"/>
        </w:rPr>
        <w:t>Reglamento</w:t>
      </w:r>
      <w:r>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Pr>
          <w:rFonts w:ascii="Arial" w:hAnsi="Arial" w:cs="Arial"/>
          <w:b/>
        </w:rPr>
        <w:t>2</w:t>
      </w:r>
      <w:r w:rsidRPr="0097324D">
        <w:rPr>
          <w:rFonts w:ascii="Arial" w:hAnsi="Arial" w:cs="Arial"/>
          <w:b/>
        </w:rPr>
        <w:t>)</w:t>
      </w:r>
    </w:p>
    <w:p w:rsidR="00A575B0" w:rsidRDefault="00A575B0" w:rsidP="00A575B0">
      <w:pPr>
        <w:widowControl w:val="0"/>
        <w:ind w:left="2375" w:hanging="532"/>
        <w:jc w:val="both"/>
        <w:rPr>
          <w:rFonts w:ascii="Arial" w:hAnsi="Arial" w:cs="Arial"/>
          <w:color w:val="auto"/>
          <w:sz w:val="20"/>
        </w:rPr>
      </w:pPr>
    </w:p>
    <w:p w:rsidR="00A575B0" w:rsidRPr="0097324D" w:rsidRDefault="00A575B0" w:rsidP="00A575B0">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del</w:t>
      </w:r>
      <w:r>
        <w:rPr>
          <w:rFonts w:ascii="Arial" w:hAnsi="Arial" w:cs="Arial"/>
        </w:rPr>
        <w:t xml:space="preserve"> Expediente Técnico</w:t>
      </w:r>
      <w:r w:rsidRPr="00780491">
        <w:rPr>
          <w:rFonts w:ascii="Arial" w:hAnsi="Arial" w:cs="Arial"/>
        </w:rPr>
        <w:t>, según el numeral</w:t>
      </w:r>
      <w:r>
        <w:rPr>
          <w:rFonts w:ascii="Arial" w:hAnsi="Arial" w:cs="Arial"/>
        </w:rPr>
        <w:t xml:space="preserve"> 3.1 del </w:t>
      </w:r>
      <w:r w:rsidRPr="0097324D">
        <w:rPr>
          <w:rFonts w:ascii="Arial" w:hAnsi="Arial" w:cs="Arial"/>
        </w:rPr>
        <w:t>Capítulo III de la presente sección</w:t>
      </w:r>
      <w:r>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Pr>
          <w:rFonts w:ascii="Arial" w:hAnsi="Arial" w:cs="Arial"/>
          <w:b/>
        </w:rPr>
        <w:t>3</w:t>
      </w:r>
      <w:r w:rsidRPr="0097324D">
        <w:rPr>
          <w:rFonts w:ascii="Arial" w:hAnsi="Arial" w:cs="Arial"/>
        </w:rPr>
        <w:t>)</w:t>
      </w:r>
    </w:p>
    <w:p w:rsidR="00A575B0" w:rsidRDefault="00A575B0" w:rsidP="00A575B0">
      <w:pPr>
        <w:pStyle w:val="WW-Textosinformato"/>
        <w:widowControl w:val="0"/>
        <w:tabs>
          <w:tab w:val="left" w:pos="993"/>
          <w:tab w:val="center" w:pos="1560"/>
          <w:tab w:val="center" w:pos="1843"/>
          <w:tab w:val="right" w:pos="11163"/>
        </w:tabs>
        <w:ind w:left="1843"/>
        <w:jc w:val="both"/>
        <w:rPr>
          <w:rFonts w:ascii="Arial" w:hAnsi="Arial" w:cs="Arial"/>
        </w:rPr>
      </w:pPr>
    </w:p>
    <w:p w:rsidR="00A575B0" w:rsidRPr="00E17536" w:rsidRDefault="00A575B0" w:rsidP="00A575B0">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Pr>
          <w:rFonts w:ascii="Arial" w:hAnsi="Arial" w:cs="Arial"/>
        </w:rPr>
        <w:t>p</w:t>
      </w:r>
      <w:r w:rsidRPr="00E17536">
        <w:rPr>
          <w:rFonts w:ascii="Arial" w:hAnsi="Arial" w:cs="Arial"/>
        </w:rPr>
        <w:t>lazo de e</w:t>
      </w:r>
      <w:r>
        <w:rPr>
          <w:rFonts w:ascii="Arial" w:hAnsi="Arial" w:cs="Arial"/>
        </w:rPr>
        <w:t>jecución de la obra.</w:t>
      </w:r>
      <w:r w:rsidRPr="00E17536">
        <w:rPr>
          <w:rFonts w:ascii="Arial" w:hAnsi="Arial" w:cs="Arial"/>
        </w:rPr>
        <w:t xml:space="preserve"> </w:t>
      </w:r>
      <w:r w:rsidRPr="00E17536">
        <w:rPr>
          <w:rFonts w:ascii="Arial" w:hAnsi="Arial" w:cs="Arial"/>
          <w:b/>
        </w:rPr>
        <w:t xml:space="preserve">(Anexo </w:t>
      </w:r>
      <w:proofErr w:type="spellStart"/>
      <w:r w:rsidRPr="00E17536">
        <w:rPr>
          <w:rFonts w:ascii="Arial" w:hAnsi="Arial" w:cs="Arial"/>
          <w:b/>
        </w:rPr>
        <w:t>Nº</w:t>
      </w:r>
      <w:proofErr w:type="spellEnd"/>
      <w:r w:rsidRPr="00E17536">
        <w:rPr>
          <w:rFonts w:ascii="Arial" w:hAnsi="Arial" w:cs="Arial"/>
          <w:b/>
        </w:rPr>
        <w:t xml:space="preserve"> </w:t>
      </w:r>
      <w:r>
        <w:rPr>
          <w:rFonts w:ascii="Arial" w:hAnsi="Arial" w:cs="Arial"/>
          <w:b/>
        </w:rPr>
        <w:t>4</w:t>
      </w:r>
      <w:r w:rsidRPr="00E17536">
        <w:rPr>
          <w:rFonts w:ascii="Arial" w:hAnsi="Arial" w:cs="Arial"/>
          <w:b/>
        </w:rPr>
        <w:t>)</w:t>
      </w:r>
    </w:p>
    <w:p w:rsidR="00A575B0" w:rsidRDefault="00A575B0" w:rsidP="00A575B0">
      <w:pPr>
        <w:pStyle w:val="WW-Textosinformato"/>
        <w:widowControl w:val="0"/>
        <w:tabs>
          <w:tab w:val="left" w:pos="993"/>
          <w:tab w:val="center" w:pos="1843"/>
          <w:tab w:val="right" w:pos="11163"/>
        </w:tabs>
        <w:ind w:left="1843"/>
        <w:jc w:val="both"/>
        <w:rPr>
          <w:rFonts w:ascii="Arial" w:hAnsi="Arial" w:cs="Arial"/>
        </w:rPr>
      </w:pPr>
    </w:p>
    <w:p w:rsidR="00A575B0" w:rsidRPr="003C0289" w:rsidRDefault="00A575B0" w:rsidP="00A575B0">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Pr>
          <w:rFonts w:ascii="Arial" w:hAnsi="Arial" w:cs="Arial"/>
          <w:b/>
          <w:lang w:val="es-ES"/>
        </w:rPr>
        <w:t>5</w:t>
      </w:r>
      <w:r w:rsidRPr="003C0289">
        <w:rPr>
          <w:rFonts w:ascii="Arial" w:hAnsi="Arial" w:cs="Arial"/>
          <w:lang w:val="es-ES"/>
        </w:rPr>
        <w:t>)</w:t>
      </w:r>
    </w:p>
    <w:p w:rsidR="00A575B0" w:rsidRDefault="00A575B0" w:rsidP="00A575B0">
      <w:pPr>
        <w:pStyle w:val="WW-Textosinformato"/>
        <w:widowControl w:val="0"/>
        <w:tabs>
          <w:tab w:val="left" w:pos="993"/>
          <w:tab w:val="center" w:pos="1843"/>
          <w:tab w:val="right" w:pos="11163"/>
        </w:tabs>
        <w:ind w:left="1843"/>
        <w:jc w:val="both"/>
        <w:rPr>
          <w:rFonts w:ascii="Arial" w:hAnsi="Arial" w:cs="Arial"/>
        </w:rPr>
      </w:pPr>
    </w:p>
    <w:p w:rsidR="00A575B0" w:rsidRPr="00E9627C" w:rsidRDefault="00A575B0" w:rsidP="00A575B0">
      <w:pPr>
        <w:widowControl w:val="0"/>
        <w:numPr>
          <w:ilvl w:val="0"/>
          <w:numId w:val="15"/>
        </w:numPr>
        <w:tabs>
          <w:tab w:val="left" w:pos="993"/>
          <w:tab w:val="center" w:pos="1843"/>
          <w:tab w:val="right" w:pos="11163"/>
        </w:tabs>
        <w:suppressAutoHyphens/>
        <w:ind w:left="1843"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El precio de la oferta en </w:t>
      </w:r>
      <w:r w:rsidRPr="00E9627C">
        <w:rPr>
          <w:rFonts w:ascii="Arial" w:eastAsia="MS Mincho" w:hAnsi="Arial" w:cs="Arial"/>
          <w:color w:val="auto"/>
          <w:sz w:val="20"/>
          <w:highlight w:val="lightGray"/>
          <w:lang w:eastAsia="es-ES"/>
        </w:rPr>
        <w:t>[CONSIGNAR LA MONEDA EN LA QUE SE DEBE PRESENTAR LA OFERTA]</w:t>
      </w:r>
      <w:r w:rsidRPr="00E9627C">
        <w:rPr>
          <w:rFonts w:ascii="Arial" w:eastAsia="MS Mincho" w:hAnsi="Arial" w:cs="Arial"/>
          <w:color w:val="auto"/>
          <w:sz w:val="20"/>
          <w:lang w:eastAsia="es-ES"/>
        </w:rPr>
        <w:t xml:space="preserve"> y:</w:t>
      </w:r>
    </w:p>
    <w:p w:rsidR="00A575B0" w:rsidRPr="00E9627C" w:rsidRDefault="00A575B0" w:rsidP="00A575B0">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p>
    <w:p w:rsidR="00A575B0" w:rsidRPr="00E9627C" w:rsidRDefault="00A575B0" w:rsidP="00A575B0">
      <w:pPr>
        <w:widowControl w:val="0"/>
        <w:numPr>
          <w:ilvl w:val="0"/>
          <w:numId w:val="37"/>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El desagregado de partidas, cuando el procedimiento se haya convocado a suma alzada.</w:t>
      </w:r>
    </w:p>
    <w:p w:rsidR="00A575B0" w:rsidRPr="00E9627C" w:rsidRDefault="00A575B0" w:rsidP="00A575B0">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rsidR="00A575B0" w:rsidRPr="00E9627C" w:rsidRDefault="00A575B0" w:rsidP="00A575B0">
      <w:pPr>
        <w:widowControl w:val="0"/>
        <w:numPr>
          <w:ilvl w:val="0"/>
          <w:numId w:val="37"/>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Los precios unitarios, considerando las partidas según lo previsto en el último párrafo del literal b) del artículo 35 del Reglamento.</w:t>
      </w:r>
    </w:p>
    <w:p w:rsidR="00A575B0" w:rsidRPr="00E9627C" w:rsidRDefault="00A575B0" w:rsidP="00A575B0">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rsidR="00A575B0" w:rsidRPr="00E9627C" w:rsidRDefault="00A575B0" w:rsidP="00A575B0">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Asimismo, la oferta incluye el monto de la prestación accesoria, cuando corresponda. </w:t>
      </w:r>
      <w:r w:rsidRPr="00E9627C">
        <w:rPr>
          <w:rFonts w:ascii="Arial" w:eastAsia="MS Mincho" w:hAnsi="Arial" w:cs="Arial"/>
          <w:b/>
          <w:color w:val="auto"/>
          <w:sz w:val="20"/>
          <w:lang w:eastAsia="es-ES"/>
        </w:rPr>
        <w:t xml:space="preserve">(Anexo </w:t>
      </w:r>
      <w:proofErr w:type="spellStart"/>
      <w:r w:rsidRPr="00E9627C">
        <w:rPr>
          <w:rFonts w:ascii="Arial" w:eastAsia="MS Mincho" w:hAnsi="Arial" w:cs="Arial"/>
          <w:b/>
          <w:color w:val="auto"/>
          <w:sz w:val="20"/>
          <w:lang w:eastAsia="es-ES"/>
        </w:rPr>
        <w:t>Nº</w:t>
      </w:r>
      <w:proofErr w:type="spellEnd"/>
      <w:r w:rsidRPr="00E9627C">
        <w:rPr>
          <w:rFonts w:ascii="Arial" w:eastAsia="MS Mincho" w:hAnsi="Arial" w:cs="Arial"/>
          <w:b/>
          <w:color w:val="auto"/>
          <w:sz w:val="20"/>
          <w:lang w:eastAsia="es-ES"/>
        </w:rPr>
        <w:t xml:space="preserve"> 6)</w:t>
      </w:r>
    </w:p>
    <w:p w:rsidR="00A575B0" w:rsidRPr="00E9627C" w:rsidRDefault="00A575B0" w:rsidP="00A575B0">
      <w:pPr>
        <w:widowControl w:val="0"/>
        <w:ind w:left="1843"/>
        <w:jc w:val="both"/>
        <w:rPr>
          <w:rFonts w:ascii="Arial" w:hAnsi="Arial" w:cs="Arial"/>
          <w:sz w:val="20"/>
        </w:rPr>
      </w:pPr>
    </w:p>
    <w:p w:rsidR="00A575B0" w:rsidRPr="00E9627C" w:rsidRDefault="00A575B0" w:rsidP="00A575B0">
      <w:pPr>
        <w:widowControl w:val="0"/>
        <w:ind w:left="1843"/>
        <w:jc w:val="both"/>
        <w:rPr>
          <w:rFonts w:ascii="Arial" w:hAnsi="Arial" w:cs="Arial"/>
          <w:sz w:val="20"/>
        </w:rPr>
      </w:pPr>
      <w:r w:rsidRPr="00E9627C">
        <w:rPr>
          <w:rFonts w:ascii="Arial" w:hAnsi="Arial" w:cs="Arial"/>
          <w:sz w:val="20"/>
        </w:rPr>
        <w:t>El precio total de la oferta y los subtotales que lo componen deben ser expresados con dos (2) decimales. Los precios unitarios pueden ser expresados con más de dos (2) decimales.</w:t>
      </w:r>
    </w:p>
    <w:p w:rsidR="00A575B0" w:rsidRDefault="00A575B0" w:rsidP="00A575B0">
      <w:pPr>
        <w:widowControl w:val="0"/>
        <w:ind w:left="1843"/>
        <w:jc w:val="both"/>
        <w:rPr>
          <w:rFonts w:ascii="Arial" w:hAnsi="Arial" w:cs="Arial"/>
          <w:sz w:val="20"/>
        </w:rPr>
      </w:pPr>
    </w:p>
    <w:p w:rsidR="00A575B0" w:rsidRDefault="00A575B0" w:rsidP="00A575B0">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575B0" w:rsidRPr="008018D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5E169C" w:rsidRDefault="00A575B0" w:rsidP="00F031BC">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A575B0" w:rsidRPr="008018D9" w:rsidTr="00F031BC">
        <w:trPr>
          <w:trHeight w:val="158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9C27F0" w:rsidRDefault="00A575B0" w:rsidP="00A575B0">
            <w:pPr>
              <w:pStyle w:val="Prrafodelista"/>
              <w:widowControl w:val="0"/>
              <w:numPr>
                <w:ilvl w:val="0"/>
                <w:numId w:val="38"/>
              </w:numPr>
              <w:jc w:val="both"/>
              <w:rPr>
                <w:rFonts w:ascii="Arial" w:hAnsi="Arial" w:cs="Arial"/>
                <w:i/>
                <w:color w:val="0000FF"/>
                <w:sz w:val="19"/>
                <w:szCs w:val="19"/>
                <w:lang w:val="es-ES_tradnl"/>
              </w:rPr>
            </w:pPr>
            <w:r w:rsidRPr="005E169C">
              <w:rPr>
                <w:rFonts w:ascii="Arial" w:hAnsi="Arial" w:cs="Arial"/>
                <w:b w:val="0"/>
                <w:i/>
                <w:color w:val="0000FF"/>
                <w:sz w:val="19"/>
                <w:szCs w:val="19"/>
                <w:lang w:val="es-ES_tradnl"/>
              </w:rPr>
              <w:t>El comité de selección no puede incorporar documentos adicionales para la admisión de la oferta a los establecidos en este acápite.</w:t>
            </w:r>
          </w:p>
          <w:p w:rsidR="00A575B0" w:rsidRPr="009C27F0" w:rsidRDefault="00A575B0" w:rsidP="00F031BC">
            <w:pPr>
              <w:pStyle w:val="Prrafodelista"/>
              <w:widowControl w:val="0"/>
              <w:ind w:left="360"/>
              <w:jc w:val="both"/>
              <w:rPr>
                <w:rFonts w:ascii="Arial" w:hAnsi="Arial" w:cs="Arial"/>
                <w:i/>
                <w:color w:val="0000FF"/>
                <w:sz w:val="19"/>
                <w:szCs w:val="19"/>
                <w:lang w:val="es-ES_tradnl"/>
              </w:rPr>
            </w:pPr>
          </w:p>
          <w:p w:rsidR="00A575B0" w:rsidRPr="009C27F0" w:rsidRDefault="00A575B0" w:rsidP="00A575B0">
            <w:pPr>
              <w:pStyle w:val="Prrafodelista"/>
              <w:widowControl w:val="0"/>
              <w:numPr>
                <w:ilvl w:val="0"/>
                <w:numId w:val="38"/>
              </w:numPr>
              <w:jc w:val="both"/>
              <w:rPr>
                <w:rFonts w:ascii="Arial" w:hAnsi="Arial" w:cs="Arial"/>
                <w:b w:val="0"/>
                <w:i/>
                <w:color w:val="0000FF"/>
                <w:sz w:val="19"/>
                <w:szCs w:val="19"/>
                <w:lang w:val="es-ES_tradnl"/>
              </w:rPr>
            </w:pPr>
            <w:r w:rsidRPr="009C27F0">
              <w:rPr>
                <w:rFonts w:ascii="Arial" w:hAnsi="Arial" w:cs="Arial"/>
                <w:b w:val="0"/>
                <w:i/>
                <w:color w:val="0000FF"/>
                <w:sz w:val="19"/>
                <w:szCs w:val="19"/>
                <w:lang w:val="es-ES_tradnl"/>
              </w:rPr>
              <w:t xml:space="preserve">El análisis de precios unitarios y el detalle de los gastos generales fijos y variables de la oferta se presentan para el perfeccionamiento del contrato. </w:t>
            </w:r>
          </w:p>
          <w:p w:rsidR="00A575B0" w:rsidRPr="009C27F0" w:rsidRDefault="00A575B0" w:rsidP="00F031BC">
            <w:pPr>
              <w:pStyle w:val="Prrafodelista"/>
              <w:widowControl w:val="0"/>
              <w:ind w:left="360"/>
              <w:jc w:val="both"/>
              <w:rPr>
                <w:rFonts w:ascii="Arial" w:hAnsi="Arial" w:cs="Arial"/>
                <w:i/>
                <w:color w:val="0000FF"/>
                <w:sz w:val="19"/>
                <w:szCs w:val="19"/>
              </w:rPr>
            </w:pPr>
          </w:p>
          <w:p w:rsidR="00A575B0" w:rsidRPr="005E169C" w:rsidRDefault="00A575B0" w:rsidP="00A575B0">
            <w:pPr>
              <w:pStyle w:val="Prrafodelista"/>
              <w:widowControl w:val="0"/>
              <w:numPr>
                <w:ilvl w:val="0"/>
                <w:numId w:val="38"/>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 xml:space="preserve">El comité de selección </w:t>
            </w:r>
            <w:r>
              <w:rPr>
                <w:rFonts w:ascii="Arial" w:hAnsi="Arial" w:cs="Arial"/>
                <w:b w:val="0"/>
                <w:i/>
                <w:color w:val="0000FF"/>
                <w:sz w:val="19"/>
                <w:szCs w:val="19"/>
                <w:lang w:val="es-ES_tradnl"/>
              </w:rPr>
              <w:t>declara no admitidas</w:t>
            </w:r>
            <w:r w:rsidRPr="005E169C">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Asimismo, verifica la presentación de los documentos requeridos. De no cumplir con lo requerido, la oferta se considera no admitida.</w:t>
            </w:r>
          </w:p>
        </w:tc>
      </w:tr>
    </w:tbl>
    <w:p w:rsidR="00A575B0" w:rsidRDefault="00A575B0" w:rsidP="00A575B0">
      <w:pPr>
        <w:widowControl w:val="0"/>
        <w:ind w:left="720"/>
        <w:jc w:val="both"/>
        <w:rPr>
          <w:rFonts w:ascii="Arial" w:hAnsi="Arial" w:cs="Arial"/>
          <w:sz w:val="20"/>
        </w:rPr>
      </w:pPr>
    </w:p>
    <w:p w:rsidR="00A575B0" w:rsidRPr="00A24DD5" w:rsidRDefault="00A575B0" w:rsidP="00A575B0">
      <w:pPr>
        <w:widowControl w:val="0"/>
        <w:ind w:left="720"/>
        <w:jc w:val="both"/>
        <w:rPr>
          <w:rFonts w:ascii="Arial" w:hAnsi="Arial" w:cs="Arial"/>
          <w:sz w:val="20"/>
        </w:rPr>
      </w:pPr>
    </w:p>
    <w:p w:rsidR="00A575B0" w:rsidRPr="00B42948" w:rsidRDefault="00A575B0" w:rsidP="00A575B0">
      <w:pPr>
        <w:pStyle w:val="Prrafodelista"/>
        <w:widowControl w:val="0"/>
        <w:numPr>
          <w:ilvl w:val="3"/>
          <w:numId w:val="14"/>
        </w:numPr>
        <w:ind w:left="1418" w:hanging="851"/>
        <w:jc w:val="both"/>
        <w:rPr>
          <w:rFonts w:ascii="Arial" w:hAnsi="Arial" w:cs="Arial"/>
          <w:b/>
          <w:sz w:val="20"/>
          <w:lang w:val="es-ES_tradnl"/>
        </w:rPr>
      </w:pPr>
      <w:r w:rsidRPr="00B42948">
        <w:rPr>
          <w:rFonts w:ascii="Arial" w:hAnsi="Arial" w:cs="Arial"/>
          <w:b/>
          <w:sz w:val="20"/>
          <w:lang w:val="es-ES_tradnl"/>
        </w:rPr>
        <w:t>Documentos para acreditar los requisitos de calificación</w:t>
      </w:r>
    </w:p>
    <w:p w:rsidR="00A575B0" w:rsidRPr="00354B30" w:rsidRDefault="00A575B0" w:rsidP="00A575B0">
      <w:pPr>
        <w:widowControl w:val="0"/>
        <w:ind w:left="1418"/>
        <w:jc w:val="both"/>
        <w:rPr>
          <w:rFonts w:ascii="Arial" w:hAnsi="Arial" w:cs="Arial"/>
          <w:color w:val="auto"/>
          <w:sz w:val="20"/>
          <w:lang w:val="es-ES_tradnl"/>
        </w:rPr>
      </w:pPr>
    </w:p>
    <w:p w:rsidR="00A575B0" w:rsidRPr="00770988" w:rsidRDefault="00A575B0" w:rsidP="00A575B0">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rsidR="00A575B0" w:rsidRPr="00AB33DA" w:rsidRDefault="00A575B0" w:rsidP="00A575B0">
      <w:pPr>
        <w:pStyle w:val="WW-Textosinformato"/>
        <w:widowControl w:val="0"/>
        <w:tabs>
          <w:tab w:val="left" w:pos="993"/>
          <w:tab w:val="center" w:pos="1843"/>
          <w:tab w:val="right" w:pos="11163"/>
        </w:tabs>
        <w:ind w:left="1843"/>
        <w:jc w:val="both"/>
        <w:rPr>
          <w:rFonts w:ascii="Arial" w:hAnsi="Arial" w:cs="Arial"/>
        </w:rPr>
      </w:pPr>
    </w:p>
    <w:p w:rsidR="00A575B0" w:rsidRDefault="00A575B0" w:rsidP="00A575B0">
      <w:pPr>
        <w:pStyle w:val="Prrafodelista"/>
        <w:widowControl w:val="0"/>
        <w:numPr>
          <w:ilvl w:val="2"/>
          <w:numId w:val="14"/>
        </w:numPr>
        <w:ind w:left="1134" w:hanging="567"/>
        <w:jc w:val="both"/>
        <w:rPr>
          <w:rFonts w:ascii="Arial" w:hAnsi="Arial" w:cs="Arial"/>
          <w:b/>
          <w:sz w:val="20"/>
          <w:u w:val="single"/>
          <w:lang w:val="es-ES_tradnl"/>
        </w:rPr>
      </w:pPr>
      <w:r w:rsidRPr="0047397E">
        <w:rPr>
          <w:rFonts w:ascii="Arial" w:hAnsi="Arial" w:cs="Arial"/>
          <w:b/>
          <w:sz w:val="20"/>
          <w:u w:val="single"/>
          <w:lang w:val="es-ES_tradnl"/>
        </w:rPr>
        <w:t>Documentación de presentación facultativa:</w:t>
      </w:r>
    </w:p>
    <w:p w:rsidR="00A575B0" w:rsidRPr="0047397E" w:rsidRDefault="00A575B0" w:rsidP="00A575B0">
      <w:pPr>
        <w:pStyle w:val="Prrafodelista"/>
        <w:widowControl w:val="0"/>
        <w:ind w:left="1134"/>
        <w:jc w:val="both"/>
        <w:rPr>
          <w:rFonts w:ascii="Arial" w:hAnsi="Arial" w:cs="Arial"/>
          <w:b/>
          <w:sz w:val="20"/>
          <w:u w:val="single"/>
          <w:lang w:val="es-ES_tradnl"/>
        </w:rPr>
      </w:pPr>
    </w:p>
    <w:p w:rsidR="00A575B0" w:rsidRPr="000E41BF" w:rsidRDefault="00A575B0" w:rsidP="00A575B0">
      <w:pPr>
        <w:ind w:left="113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575B0" w:rsidRPr="009B492B" w:rsidRDefault="00A575B0" w:rsidP="00A575B0">
      <w:pPr>
        <w:widowControl w:val="0"/>
        <w:ind w:left="567"/>
        <w:jc w:val="both"/>
        <w:rPr>
          <w:rFonts w:ascii="Arial" w:hAnsi="Arial" w:cs="Arial"/>
          <w:i/>
          <w:color w:val="000099"/>
          <w:sz w:val="10"/>
          <w:lang w:val="es-ES"/>
        </w:rPr>
      </w:pPr>
    </w:p>
    <w:p w:rsidR="00A575B0" w:rsidRDefault="00A575B0" w:rsidP="00A575B0">
      <w:pPr>
        <w:widowControl w:val="0"/>
        <w:tabs>
          <w:tab w:val="left" w:pos="0"/>
        </w:tabs>
        <w:ind w:left="567"/>
        <w:jc w:val="both"/>
        <w:rPr>
          <w:rFonts w:ascii="Arial" w:hAnsi="Arial" w:cs="Arial"/>
          <w:color w:val="auto"/>
          <w:sz w:val="20"/>
          <w:highlight w:val="lightGray"/>
        </w:rPr>
      </w:pPr>
    </w:p>
    <w:tbl>
      <w:tblPr>
        <w:tblStyle w:val="Tabladecuadrcula1clara1"/>
        <w:tblW w:w="8675" w:type="dxa"/>
        <w:tblInd w:w="534" w:type="dxa"/>
        <w:tblLook w:val="04A0" w:firstRow="1" w:lastRow="0" w:firstColumn="1" w:lastColumn="0" w:noHBand="0" w:noVBand="1"/>
      </w:tblPr>
      <w:tblGrid>
        <w:gridCol w:w="8675"/>
      </w:tblGrid>
      <w:tr w:rsidR="00A575B0" w:rsidRPr="00C82B8C" w:rsidTr="00F031B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rsidR="00A575B0" w:rsidRPr="00C82B8C" w:rsidRDefault="00A575B0" w:rsidP="00F031BC">
            <w:pPr>
              <w:jc w:val="both"/>
              <w:rPr>
                <w:rFonts w:ascii="Arial" w:hAnsi="Arial" w:cs="Arial"/>
                <w:color w:val="auto"/>
                <w:lang w:val="es-ES"/>
              </w:rPr>
            </w:pPr>
            <w:r w:rsidRPr="00C82B8C">
              <w:rPr>
                <w:rFonts w:ascii="Arial" w:hAnsi="Arial" w:cs="Arial"/>
                <w:i/>
                <w:color w:val="FF0000"/>
                <w:lang w:val="es-ES"/>
              </w:rPr>
              <w:t>Advertencia</w:t>
            </w:r>
          </w:p>
        </w:tc>
      </w:tr>
      <w:tr w:rsidR="00A575B0" w:rsidRPr="00A37DE2" w:rsidTr="00F031BC">
        <w:trPr>
          <w:trHeight w:val="958"/>
        </w:trPr>
        <w:tc>
          <w:tcPr>
            <w:cnfStyle w:val="001000000000" w:firstRow="0" w:lastRow="0" w:firstColumn="1" w:lastColumn="0" w:oddVBand="0" w:evenVBand="0" w:oddHBand="0" w:evenHBand="0" w:firstRowFirstColumn="0" w:firstRowLastColumn="0" w:lastRowFirstColumn="0" w:lastRowLastColumn="0"/>
            <w:tcW w:w="8675" w:type="dxa"/>
            <w:vAlign w:val="center"/>
          </w:tcPr>
          <w:p w:rsidR="00A575B0" w:rsidRPr="00C82B8C" w:rsidRDefault="00A575B0" w:rsidP="00F031BC">
            <w:pPr>
              <w:jc w:val="both"/>
              <w:rPr>
                <w:rFonts w:ascii="Arial" w:hAnsi="Arial" w:cs="Arial"/>
                <w:b w:val="0"/>
                <w:color w:val="auto"/>
                <w:lang w:val="es-ES"/>
              </w:rPr>
            </w:pPr>
            <w:r w:rsidRPr="00C82B8C">
              <w:rPr>
                <w:rFonts w:ascii="Arial" w:hAnsi="Arial" w:cs="Arial"/>
                <w:b w:val="0"/>
                <w:i/>
                <w:color w:val="FF000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rsidR="00A575B0" w:rsidRDefault="00A575B0" w:rsidP="00A575B0">
      <w:pPr>
        <w:widowControl w:val="0"/>
        <w:tabs>
          <w:tab w:val="left" w:pos="0"/>
        </w:tabs>
        <w:ind w:left="567"/>
        <w:jc w:val="both"/>
        <w:rPr>
          <w:rFonts w:ascii="Arial" w:hAnsi="Arial" w:cs="Arial"/>
          <w:color w:val="auto"/>
          <w:sz w:val="20"/>
          <w:highlight w:val="lightGray"/>
          <w:lang w:val="es-ES"/>
        </w:rPr>
      </w:pPr>
    </w:p>
    <w:p w:rsidR="00A575B0" w:rsidRPr="00CC17F2" w:rsidRDefault="00A575B0" w:rsidP="00A575B0">
      <w:pPr>
        <w:pStyle w:val="Prrafodelista"/>
        <w:ind w:left="567"/>
        <w:jc w:val="both"/>
        <w:rPr>
          <w:rFonts w:ascii="Arial" w:hAnsi="Arial" w:cs="Arial"/>
          <w:sz w:val="20"/>
          <w:lang w:val="es-ES"/>
        </w:rPr>
      </w:pPr>
    </w:p>
    <w:p w:rsidR="00A575B0" w:rsidRPr="00CD5328" w:rsidRDefault="00A575B0" w:rsidP="00A575B0">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 xml:space="preserve">REQUISITOS PARA </w:t>
      </w:r>
      <w:r>
        <w:rPr>
          <w:rFonts w:ascii="Arial" w:hAnsi="Arial" w:cs="Arial"/>
          <w:b/>
          <w:sz w:val="20"/>
        </w:rPr>
        <w:t xml:space="preserve">PERFECCIONAR </w:t>
      </w:r>
      <w:r w:rsidRPr="00CD5328">
        <w:rPr>
          <w:rFonts w:ascii="Arial" w:hAnsi="Arial" w:cs="Arial"/>
          <w:b/>
          <w:sz w:val="20"/>
        </w:rPr>
        <w:t>EL CONTRATO</w:t>
      </w:r>
    </w:p>
    <w:p w:rsidR="00A575B0" w:rsidRPr="00CD5328" w:rsidRDefault="00A575B0" w:rsidP="00A575B0">
      <w:pPr>
        <w:widowControl w:val="0"/>
        <w:ind w:left="567"/>
        <w:jc w:val="both"/>
        <w:rPr>
          <w:rFonts w:ascii="Arial" w:hAnsi="Arial" w:cs="Arial"/>
          <w:sz w:val="20"/>
        </w:rPr>
      </w:pPr>
    </w:p>
    <w:p w:rsidR="00A575B0" w:rsidRPr="00CD5328" w:rsidRDefault="00A575B0" w:rsidP="00A575B0">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Pr>
          <w:rFonts w:ascii="Arial" w:hAnsi="Arial" w:cs="Arial"/>
          <w:sz w:val="20"/>
          <w:lang w:val="es-ES"/>
        </w:rPr>
        <w:t>b</w:t>
      </w:r>
      <w:r w:rsidRPr="00CD5328">
        <w:rPr>
          <w:rFonts w:ascii="Arial" w:hAnsi="Arial" w:cs="Arial"/>
          <w:sz w:val="20"/>
          <w:lang w:val="es-ES"/>
        </w:rPr>
        <w:t xml:space="preserve">uena </w:t>
      </w:r>
      <w:r>
        <w:rPr>
          <w:rFonts w:ascii="Arial" w:hAnsi="Arial" w:cs="Arial"/>
          <w:sz w:val="20"/>
          <w:lang w:val="es-ES"/>
        </w:rPr>
        <w:t>p</w:t>
      </w:r>
      <w:r w:rsidRPr="00CD5328">
        <w:rPr>
          <w:rFonts w:ascii="Arial" w:hAnsi="Arial" w:cs="Arial"/>
          <w:sz w:val="20"/>
          <w:lang w:val="es-ES"/>
        </w:rPr>
        <w:t xml:space="preserve">ro debe presentar los siguientes documentos para </w:t>
      </w:r>
      <w:r>
        <w:rPr>
          <w:rFonts w:ascii="Arial" w:hAnsi="Arial" w:cs="Arial"/>
          <w:sz w:val="20"/>
          <w:lang w:val="es-ES"/>
        </w:rPr>
        <w:t>perfeccionar</w:t>
      </w:r>
      <w:r w:rsidRPr="00CD5328">
        <w:rPr>
          <w:rFonts w:ascii="Arial" w:hAnsi="Arial" w:cs="Arial"/>
          <w:sz w:val="20"/>
          <w:lang w:val="es-ES"/>
        </w:rPr>
        <w:t xml:space="preserve"> el contrato:</w:t>
      </w:r>
    </w:p>
    <w:p w:rsidR="00A575B0" w:rsidRDefault="00A575B0" w:rsidP="00A575B0">
      <w:pPr>
        <w:widowControl w:val="0"/>
        <w:ind w:left="567"/>
        <w:jc w:val="both"/>
        <w:rPr>
          <w:rFonts w:ascii="Arial" w:hAnsi="Arial" w:cs="Arial"/>
          <w:sz w:val="20"/>
        </w:rPr>
      </w:pP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_tradnl"/>
        </w:rPr>
        <w:lastRenderedPageBreak/>
        <w:t>Garantía de fiel cumplimiento del contrato CARTA FIANZA</w:t>
      </w:r>
      <w:r>
        <w:rPr>
          <w:rFonts w:ascii="Arial" w:hAnsi="Arial" w:cs="Arial"/>
          <w:sz w:val="20"/>
          <w:highlight w:val="lightGray"/>
          <w:lang w:val="es-ES_tradnl"/>
        </w:rPr>
        <w:t xml:space="preserve"> </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Contrato de consorcio con firmas legalizadas ante Notario de cada uno de los integrantes, de ser el caso.</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 xml:space="preserve">Código de cuenta interbancaria (CCI). </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Copia de la vigencia del poder del representante legal de la empresa que acredite que cuenta con facultades para perfeccionar el contrato, cuando corresponda.</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Copia de DNI del postor en caso de persona natural, o de su representante legal en caso de persona jurídica.</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Domicilio para efectos de la notificación durante la ejecución del contrato.</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Constancia de capacidad libre de contratación expedida por el RNP</w:t>
      </w:r>
      <w:r>
        <w:rPr>
          <w:rFonts w:ascii="Arial" w:hAnsi="Arial" w:cs="Arial"/>
          <w:sz w:val="20"/>
          <w:vertAlign w:val="superscript"/>
          <w:lang w:val="es-ES_tradnl"/>
        </w:rPr>
        <w:footnoteReference w:id="8"/>
      </w:r>
      <w:r>
        <w:rPr>
          <w:rFonts w:ascii="Arial" w:hAnsi="Arial" w:cs="Arial"/>
          <w:sz w:val="20"/>
          <w:lang w:val="es-ES"/>
        </w:rPr>
        <w:t>.</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Programa de Ejecución de Obra (CPM</w:t>
      </w:r>
      <w:r>
        <w:rPr>
          <w:rFonts w:ascii="Arial" w:hAnsi="Arial" w:cs="Arial"/>
          <w:color w:val="auto"/>
          <w:sz w:val="20"/>
          <w:lang w:val="es-ES"/>
        </w:rPr>
        <w:t>) el cual presenta la ruta crítica y el calendario de avance de obra valorizado</w:t>
      </w:r>
      <w:r>
        <w:rPr>
          <w:rFonts w:ascii="Arial" w:eastAsia="Times New Roman" w:hAnsi="Arial" w:cs="Arial"/>
          <w:color w:val="auto"/>
          <w:sz w:val="20"/>
          <w:lang w:eastAsia="es-ES"/>
        </w:rPr>
        <w:t>.</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rsidR="00A575B0" w:rsidRDefault="00A575B0" w:rsidP="00A575B0">
      <w:pPr>
        <w:widowControl w:val="0"/>
        <w:numPr>
          <w:ilvl w:val="0"/>
          <w:numId w:val="43"/>
        </w:numPr>
        <w:ind w:left="993" w:hanging="426"/>
        <w:jc w:val="both"/>
        <w:rPr>
          <w:rFonts w:ascii="Arial" w:hAnsi="Arial" w:cs="Arial"/>
          <w:sz w:val="20"/>
          <w:lang w:val="es-ES"/>
        </w:rPr>
      </w:pPr>
      <w:r>
        <w:rPr>
          <w:rFonts w:ascii="Arial" w:hAnsi="Arial" w:cs="Arial"/>
          <w:sz w:val="20"/>
          <w:lang w:val="es-ES"/>
        </w:rPr>
        <w:t>Calendario de utilización de equipo, en caso la naturaleza de la contratación lo requiera.</w:t>
      </w:r>
    </w:p>
    <w:p w:rsidR="00A575B0" w:rsidRDefault="00A575B0" w:rsidP="00A575B0">
      <w:pPr>
        <w:widowControl w:val="0"/>
        <w:numPr>
          <w:ilvl w:val="0"/>
          <w:numId w:val="43"/>
        </w:numPr>
        <w:ind w:left="993" w:hanging="426"/>
        <w:jc w:val="both"/>
        <w:rPr>
          <w:rFonts w:ascii="Arial" w:hAnsi="Arial" w:cs="Arial"/>
          <w:color w:val="auto"/>
          <w:sz w:val="20"/>
          <w:lang w:val="es-ES"/>
        </w:rPr>
      </w:pPr>
      <w:r>
        <w:rPr>
          <w:rFonts w:ascii="Arial" w:hAnsi="Arial" w:cs="Arial"/>
          <w:color w:val="auto"/>
          <w:sz w:val="20"/>
          <w:lang w:val="es-ES"/>
        </w:rPr>
        <w:t>Memoria en la que se señalen las consideraciones que se han tomado en cuenta para la elaboración de los documentos indicados en los literales i), j) y k).</w:t>
      </w:r>
    </w:p>
    <w:p w:rsidR="00A575B0" w:rsidRDefault="00A575B0" w:rsidP="00A575B0">
      <w:pPr>
        <w:widowControl w:val="0"/>
        <w:numPr>
          <w:ilvl w:val="0"/>
          <w:numId w:val="43"/>
        </w:numPr>
        <w:ind w:left="993" w:hanging="426"/>
        <w:jc w:val="both"/>
        <w:rPr>
          <w:rFonts w:ascii="Arial" w:hAnsi="Arial" w:cs="Arial"/>
          <w:color w:val="auto"/>
          <w:sz w:val="20"/>
          <w:lang w:val="es-ES"/>
        </w:rPr>
      </w:pPr>
      <w:r>
        <w:rPr>
          <w:rFonts w:ascii="Arial" w:hAnsi="Arial" w:cs="Arial"/>
          <w:color w:val="auto"/>
          <w:sz w:val="20"/>
          <w:lang w:val="es-ES_tradnl"/>
        </w:rPr>
        <w:t xml:space="preserve">Análisis de precios unitarios de las partidas </w:t>
      </w:r>
      <w:r>
        <w:rPr>
          <w:rFonts w:ascii="Arial" w:hAnsi="Arial" w:cs="Arial"/>
          <w:sz w:val="20"/>
        </w:rPr>
        <w:t>y detalle de los gastos generales fijos y variables de la oferta, en caso de obras sujetas a precios unitarios</w:t>
      </w:r>
      <w:r>
        <w:rPr>
          <w:rFonts w:ascii="Arial" w:hAnsi="Arial" w:cs="Arial"/>
          <w:sz w:val="20"/>
          <w:vertAlign w:val="superscript"/>
          <w:lang w:val="es-ES_tradnl"/>
        </w:rPr>
        <w:footnoteReference w:id="9"/>
      </w:r>
      <w:r>
        <w:rPr>
          <w:rFonts w:ascii="Arial" w:hAnsi="Arial" w:cs="Arial"/>
          <w:sz w:val="20"/>
        </w:rPr>
        <w:t>.</w:t>
      </w:r>
    </w:p>
    <w:p w:rsidR="00A575B0" w:rsidRDefault="00A575B0" w:rsidP="00A575B0">
      <w:pPr>
        <w:widowControl w:val="0"/>
        <w:numPr>
          <w:ilvl w:val="0"/>
          <w:numId w:val="43"/>
        </w:numPr>
        <w:ind w:left="993" w:hanging="426"/>
        <w:jc w:val="both"/>
        <w:rPr>
          <w:rFonts w:ascii="Arial" w:hAnsi="Arial" w:cs="Arial"/>
          <w:strike/>
          <w:color w:val="auto"/>
          <w:sz w:val="20"/>
          <w:lang w:val="es-ES"/>
        </w:rPr>
      </w:pPr>
      <w:r>
        <w:rPr>
          <w:rFonts w:ascii="Arial" w:hAnsi="Arial" w:cs="Arial"/>
          <w:color w:val="auto"/>
          <w:sz w:val="20"/>
          <w:lang w:val="es-ES_tradnl"/>
        </w:rPr>
        <w:t>Desagregado por partidas que dio origen a la oferta, en caso que el postor ganador haya aceptado la reducción de su oferta, en caso de obras a suma alzada.</w:t>
      </w:r>
    </w:p>
    <w:p w:rsidR="00A575B0" w:rsidRDefault="00A575B0" w:rsidP="00A575B0">
      <w:pPr>
        <w:widowControl w:val="0"/>
        <w:numPr>
          <w:ilvl w:val="0"/>
          <w:numId w:val="43"/>
        </w:numPr>
        <w:ind w:left="993" w:hanging="426"/>
        <w:jc w:val="both"/>
        <w:rPr>
          <w:rFonts w:ascii="Arial" w:eastAsia="Times New Roman" w:hAnsi="Arial" w:cs="Arial"/>
          <w:color w:val="auto"/>
          <w:sz w:val="20"/>
          <w:lang w:eastAsia="es-ES"/>
        </w:rPr>
      </w:pPr>
      <w:r>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 postor ganador sea un consorcio los documentos de acreditación de este requisito pueden estar a nombre del consorcio o de uno de sus integrantes.</w:t>
      </w:r>
    </w:p>
    <w:p w:rsidR="00A575B0" w:rsidRDefault="00A575B0" w:rsidP="00A575B0">
      <w:pPr>
        <w:widowControl w:val="0"/>
        <w:numPr>
          <w:ilvl w:val="0"/>
          <w:numId w:val="43"/>
        </w:numPr>
        <w:ind w:left="993" w:hanging="426"/>
        <w:jc w:val="both"/>
        <w:rPr>
          <w:rFonts w:ascii="Arial" w:eastAsia="Times New Roman" w:hAnsi="Arial" w:cs="Arial"/>
          <w:color w:val="auto"/>
          <w:sz w:val="20"/>
          <w:lang w:eastAsia="es-ES"/>
        </w:rPr>
      </w:pPr>
      <w:r>
        <w:rPr>
          <w:rFonts w:ascii="Arial" w:eastAsia="Times New Roman" w:hAnsi="Arial" w:cs="Arial"/>
          <w:color w:val="auto"/>
          <w:sz w:val="20"/>
          <w:lang w:eastAsia="es-ES"/>
        </w:rPr>
        <w:t>Copia de los diplomas que acrediten la formación académica requerida del plantel profesional clave, en caso que el grado o título profesional requerido no se encuentre publicado en el Registro Nacional de Grados Académicos y Títulos Profesionales a cargo de la de la Superintendencia Nacional de Educación Superior Universitaria – SUNEDU</w:t>
      </w:r>
      <w:r>
        <w:rPr>
          <w:rStyle w:val="Refdenotaalpie"/>
          <w:rFonts w:ascii="Arial" w:hAnsi="Arial" w:cs="Arial"/>
          <w:iCs/>
          <w:lang w:eastAsia="es-ES"/>
        </w:rPr>
        <w:footnoteReference w:id="10"/>
      </w:r>
      <w:r>
        <w:rPr>
          <w:rFonts w:ascii="Arial" w:eastAsia="Times New Roman" w:hAnsi="Arial" w:cs="Arial"/>
          <w:color w:val="auto"/>
          <w:sz w:val="20"/>
          <w:lang w:eastAsia="es-ES"/>
        </w:rPr>
        <w:t xml:space="preserve">. </w:t>
      </w:r>
    </w:p>
    <w:p w:rsidR="00A575B0" w:rsidRDefault="00A575B0" w:rsidP="00A575B0">
      <w:pPr>
        <w:widowControl w:val="0"/>
        <w:numPr>
          <w:ilvl w:val="0"/>
          <w:numId w:val="43"/>
        </w:numPr>
        <w:ind w:left="993" w:hanging="426"/>
        <w:jc w:val="both"/>
        <w:rPr>
          <w:rFonts w:ascii="Arial" w:eastAsia="Times New Roman" w:hAnsi="Arial" w:cs="Arial"/>
          <w:color w:val="auto"/>
          <w:sz w:val="20"/>
          <w:lang w:eastAsia="es-ES"/>
        </w:rPr>
      </w:pPr>
      <w:r>
        <w:rPr>
          <w:rFonts w:ascii="Arial" w:eastAsia="Times New Roman" w:hAnsi="Arial" w:cs="Arial"/>
          <w:color w:val="auto"/>
          <w:sz w:val="20"/>
          <w:lang w:val="es-ES" w:eastAsia="es-ES"/>
        </w:rPr>
        <w:t>Copia de (i) contratos y su respectiva conformidad o (</w:t>
      </w:r>
      <w:proofErr w:type="spellStart"/>
      <w:r>
        <w:rPr>
          <w:rFonts w:ascii="Arial" w:eastAsia="Times New Roman" w:hAnsi="Arial" w:cs="Arial"/>
          <w:color w:val="auto"/>
          <w:sz w:val="20"/>
          <w:lang w:val="es-ES" w:eastAsia="es-ES"/>
        </w:rPr>
        <w:t>ii</w:t>
      </w:r>
      <w:proofErr w:type="spellEnd"/>
      <w:r>
        <w:rPr>
          <w:rFonts w:ascii="Arial" w:eastAsia="Times New Roman" w:hAnsi="Arial" w:cs="Arial"/>
          <w:color w:val="auto"/>
          <w:sz w:val="20"/>
          <w:lang w:val="es-ES" w:eastAsia="es-ES"/>
        </w:rPr>
        <w:t>) constancias o (</w:t>
      </w:r>
      <w:proofErr w:type="spellStart"/>
      <w:r>
        <w:rPr>
          <w:rFonts w:ascii="Arial" w:eastAsia="Times New Roman" w:hAnsi="Arial" w:cs="Arial"/>
          <w:color w:val="auto"/>
          <w:sz w:val="20"/>
          <w:lang w:val="es-ES" w:eastAsia="es-ES"/>
        </w:rPr>
        <w:t>iii</w:t>
      </w:r>
      <w:proofErr w:type="spellEnd"/>
      <w:r>
        <w:rPr>
          <w:rFonts w:ascii="Arial" w:eastAsia="Times New Roman" w:hAnsi="Arial" w:cs="Arial"/>
          <w:color w:val="auto"/>
          <w:sz w:val="20"/>
          <w:lang w:val="es-ES" w:eastAsia="es-ES"/>
        </w:rPr>
        <w:t>) certificados o (</w:t>
      </w:r>
      <w:proofErr w:type="spellStart"/>
      <w:r>
        <w:rPr>
          <w:rFonts w:ascii="Arial" w:eastAsia="Times New Roman" w:hAnsi="Arial" w:cs="Arial"/>
          <w:color w:val="auto"/>
          <w:sz w:val="20"/>
          <w:lang w:val="es-ES" w:eastAsia="es-ES"/>
        </w:rPr>
        <w:t>iv</w:t>
      </w:r>
      <w:proofErr w:type="spellEnd"/>
      <w:r>
        <w:rPr>
          <w:rFonts w:ascii="Arial" w:eastAsia="Times New Roman" w:hAnsi="Arial" w:cs="Arial"/>
          <w:color w:val="auto"/>
          <w:sz w:val="20"/>
          <w:lang w:val="es-ES" w:eastAsia="es-ES"/>
        </w:rPr>
        <w:t>) cualquier otra documentación que, de manera fehaciente demuestre la experiencia del personal que conforma el plantel profesional clave.</w:t>
      </w:r>
    </w:p>
    <w:p w:rsidR="00A575B0" w:rsidRDefault="00A575B0" w:rsidP="00A575B0">
      <w:pPr>
        <w:widowControl w:val="0"/>
        <w:ind w:left="993"/>
        <w:jc w:val="both"/>
        <w:rPr>
          <w:rFonts w:ascii="Arial" w:hAnsi="Arial" w:cs="Arial"/>
          <w:sz w:val="20"/>
          <w:lang w:val="es-ES"/>
        </w:rPr>
      </w:pPr>
    </w:p>
    <w:p w:rsidR="00A575B0" w:rsidRDefault="00A575B0" w:rsidP="00A575B0">
      <w:pPr>
        <w:ind w:left="1778"/>
        <w:jc w:val="both"/>
        <w:rPr>
          <w:rFonts w:ascii="Arial" w:hAnsi="Arial" w:cs="Arial"/>
          <w:i/>
          <w:color w:val="0000FF"/>
          <w:sz w:val="19"/>
          <w:szCs w:val="19"/>
          <w:lang w:val="es-ES_tradnl"/>
        </w:rPr>
      </w:pPr>
    </w:p>
    <w:p w:rsidR="00A575B0" w:rsidRPr="00CD5328" w:rsidRDefault="00A575B0" w:rsidP="00A575B0">
      <w:pPr>
        <w:pStyle w:val="Prrafodelista"/>
        <w:widowControl w:val="0"/>
        <w:numPr>
          <w:ilvl w:val="1"/>
          <w:numId w:val="14"/>
        </w:numPr>
        <w:ind w:left="567" w:hanging="567"/>
        <w:jc w:val="both"/>
        <w:rPr>
          <w:rFonts w:ascii="Arial" w:hAnsi="Arial" w:cs="Arial"/>
          <w:b/>
          <w:sz w:val="20"/>
        </w:rPr>
      </w:pPr>
      <w:r w:rsidRPr="008A6A99">
        <w:rPr>
          <w:rFonts w:ascii="Arial" w:hAnsi="Arial" w:cs="Arial"/>
          <w:b/>
          <w:sz w:val="20"/>
        </w:rPr>
        <w:t>PERFECCIONAMIENTO DEL</w:t>
      </w:r>
      <w:r w:rsidRPr="00CD5328">
        <w:rPr>
          <w:rFonts w:ascii="Arial" w:hAnsi="Arial" w:cs="Arial"/>
          <w:b/>
          <w:sz w:val="20"/>
        </w:rPr>
        <w:t xml:space="preserve"> CONTRATO</w:t>
      </w:r>
    </w:p>
    <w:p w:rsidR="00A575B0" w:rsidRPr="00CD5328" w:rsidRDefault="00A575B0" w:rsidP="00A575B0">
      <w:pPr>
        <w:widowControl w:val="0"/>
        <w:ind w:left="567"/>
        <w:jc w:val="both"/>
        <w:rPr>
          <w:rFonts w:ascii="Arial" w:hAnsi="Arial" w:cs="Arial"/>
          <w:sz w:val="20"/>
        </w:rPr>
      </w:pPr>
    </w:p>
    <w:p w:rsidR="00A575B0" w:rsidRDefault="00A575B0" w:rsidP="00A575B0">
      <w:pPr>
        <w:widowControl w:val="0"/>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Pr>
          <w:rFonts w:ascii="Arial" w:hAnsi="Arial" w:cs="Arial"/>
          <w:sz w:val="20"/>
        </w:rPr>
        <w:t>postor ganador de la buena pro, dentro del plazo previsto en el artículo 141 del Reglamento, debe presentar l</w:t>
      </w:r>
      <w:r>
        <w:rPr>
          <w:rFonts w:ascii="Arial" w:hAnsi="Arial" w:cs="Arial"/>
          <w:sz w:val="20"/>
          <w:lang w:val="es-ES_tradnl"/>
        </w:rPr>
        <w:t xml:space="preserve">a documentación requerida en mesa de partes de la Municipalidad de Villa el Salvador, sito en </w:t>
      </w:r>
      <w:r>
        <w:rPr>
          <w:rFonts w:ascii="Arial" w:hAnsi="Arial" w:cs="Arial"/>
          <w:sz w:val="20"/>
          <w:lang w:val="pt-BR"/>
        </w:rPr>
        <w:t xml:space="preserve">Av. </w:t>
      </w:r>
      <w:proofErr w:type="spellStart"/>
      <w:r>
        <w:rPr>
          <w:rFonts w:ascii="Arial" w:hAnsi="Arial" w:cs="Arial"/>
          <w:sz w:val="20"/>
          <w:lang w:val="pt-BR"/>
        </w:rPr>
        <w:t>Revolución</w:t>
      </w:r>
      <w:proofErr w:type="spellEnd"/>
      <w:r>
        <w:rPr>
          <w:rFonts w:ascii="Arial" w:hAnsi="Arial" w:cs="Arial"/>
          <w:sz w:val="20"/>
          <w:lang w:val="pt-BR"/>
        </w:rPr>
        <w:t xml:space="preserve"> s/n </w:t>
      </w:r>
      <w:proofErr w:type="spellStart"/>
      <w:r>
        <w:rPr>
          <w:rFonts w:ascii="Arial" w:hAnsi="Arial" w:cs="Arial"/>
          <w:sz w:val="20"/>
          <w:lang w:val="pt-BR"/>
        </w:rPr>
        <w:t>cruce</w:t>
      </w:r>
      <w:proofErr w:type="spellEnd"/>
      <w:r>
        <w:rPr>
          <w:rFonts w:ascii="Arial" w:hAnsi="Arial" w:cs="Arial"/>
          <w:sz w:val="20"/>
          <w:lang w:val="pt-BR"/>
        </w:rPr>
        <w:t xml:space="preserve"> </w:t>
      </w:r>
      <w:proofErr w:type="spellStart"/>
      <w:r>
        <w:rPr>
          <w:rFonts w:ascii="Arial" w:hAnsi="Arial" w:cs="Arial"/>
          <w:sz w:val="20"/>
          <w:lang w:val="pt-BR"/>
        </w:rPr>
        <w:t>con</w:t>
      </w:r>
      <w:proofErr w:type="spellEnd"/>
      <w:r>
        <w:rPr>
          <w:rFonts w:ascii="Arial" w:hAnsi="Arial" w:cs="Arial"/>
          <w:sz w:val="20"/>
          <w:lang w:val="pt-BR"/>
        </w:rPr>
        <w:t xml:space="preserve"> Av. Cesar Vallejo, </w:t>
      </w:r>
      <w:proofErr w:type="spellStart"/>
      <w:r>
        <w:rPr>
          <w:rFonts w:ascii="Arial" w:hAnsi="Arial" w:cs="Arial"/>
          <w:sz w:val="20"/>
          <w:lang w:val="pt-BR"/>
        </w:rPr>
        <w:t>en</w:t>
      </w:r>
      <w:proofErr w:type="spellEnd"/>
      <w:r>
        <w:rPr>
          <w:rFonts w:ascii="Arial" w:hAnsi="Arial" w:cs="Arial"/>
          <w:sz w:val="20"/>
          <w:lang w:val="pt-BR"/>
        </w:rPr>
        <w:t xml:space="preserve"> </w:t>
      </w:r>
      <w:proofErr w:type="spellStart"/>
      <w:r>
        <w:rPr>
          <w:rFonts w:ascii="Arial" w:hAnsi="Arial" w:cs="Arial"/>
          <w:sz w:val="20"/>
          <w:lang w:val="pt-BR"/>
        </w:rPr>
        <w:t>el</w:t>
      </w:r>
      <w:proofErr w:type="spellEnd"/>
      <w:r>
        <w:rPr>
          <w:rFonts w:ascii="Arial" w:hAnsi="Arial" w:cs="Arial"/>
          <w:sz w:val="20"/>
          <w:lang w:val="pt-BR"/>
        </w:rPr>
        <w:t xml:space="preserve"> </w:t>
      </w:r>
      <w:proofErr w:type="spellStart"/>
      <w:r>
        <w:rPr>
          <w:rFonts w:ascii="Arial" w:hAnsi="Arial" w:cs="Arial"/>
          <w:sz w:val="20"/>
          <w:lang w:val="pt-BR"/>
        </w:rPr>
        <w:t>horario</w:t>
      </w:r>
      <w:proofErr w:type="spellEnd"/>
      <w:r>
        <w:rPr>
          <w:rFonts w:ascii="Arial" w:hAnsi="Arial" w:cs="Arial"/>
          <w:sz w:val="20"/>
          <w:lang w:val="pt-BR"/>
        </w:rPr>
        <w:t xml:space="preserve"> de 08:00 a 17:00 horas.</w:t>
      </w:r>
    </w:p>
    <w:p w:rsidR="00A575B0" w:rsidRDefault="00A575B0" w:rsidP="00A575B0">
      <w:pPr>
        <w:widowControl w:val="0"/>
        <w:ind w:left="567"/>
        <w:jc w:val="both"/>
        <w:rPr>
          <w:rFonts w:ascii="Arial" w:hAnsi="Arial" w:cs="Arial"/>
          <w:sz w:val="20"/>
          <w:lang w:val="es-ES_tradnl"/>
        </w:rPr>
      </w:pPr>
    </w:p>
    <w:p w:rsidR="00A575B0" w:rsidRDefault="00A575B0" w:rsidP="00A575B0">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575B0" w:rsidRPr="008018D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8018D9" w:rsidRDefault="00A575B0" w:rsidP="00F031BC">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575B0" w:rsidRPr="008018D9" w:rsidTr="00F031BC">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EA0D71" w:rsidRDefault="00A575B0" w:rsidP="00F031BC">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rsidR="00A575B0" w:rsidRPr="00BC5A60" w:rsidRDefault="00A575B0" w:rsidP="00A575B0">
      <w:pPr>
        <w:widowControl w:val="0"/>
        <w:ind w:left="567"/>
        <w:jc w:val="both"/>
        <w:rPr>
          <w:rFonts w:ascii="Arial" w:hAnsi="Arial" w:cs="Arial"/>
          <w:sz w:val="20"/>
          <w:lang w:val="es-ES"/>
        </w:rPr>
      </w:pPr>
    </w:p>
    <w:p w:rsidR="00A575B0" w:rsidRPr="009B492B" w:rsidRDefault="00A575B0" w:rsidP="00A575B0">
      <w:pPr>
        <w:widowControl w:val="0"/>
        <w:ind w:left="-142"/>
        <w:jc w:val="both"/>
        <w:rPr>
          <w:rFonts w:ascii="Arial" w:hAnsi="Arial" w:cs="Arial"/>
          <w:i/>
          <w:color w:val="000099"/>
          <w:sz w:val="10"/>
          <w:lang w:val="es-ES"/>
        </w:rPr>
      </w:pPr>
    </w:p>
    <w:p w:rsidR="00A575B0" w:rsidRPr="000E41BF" w:rsidRDefault="00A575B0" w:rsidP="00A575B0">
      <w:pPr>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A575B0" w:rsidRDefault="00A575B0" w:rsidP="00A575B0">
      <w:pPr>
        <w:widowControl w:val="0"/>
        <w:ind w:left="567"/>
        <w:jc w:val="both"/>
        <w:rPr>
          <w:rFonts w:ascii="Arial" w:hAnsi="Arial" w:cs="Arial"/>
          <w:sz w:val="20"/>
        </w:rPr>
      </w:pPr>
    </w:p>
    <w:p w:rsidR="00A575B0" w:rsidRPr="009B492B" w:rsidRDefault="00A575B0" w:rsidP="00A575B0">
      <w:pPr>
        <w:widowControl w:val="0"/>
        <w:ind w:left="-142"/>
        <w:jc w:val="both"/>
        <w:rPr>
          <w:rFonts w:ascii="Arial" w:hAnsi="Arial" w:cs="Arial"/>
          <w:i/>
          <w:color w:val="000099"/>
          <w:sz w:val="10"/>
          <w:lang w:val="es-ES"/>
        </w:rPr>
      </w:pPr>
    </w:p>
    <w:p w:rsidR="00A575B0" w:rsidRPr="000E41BF" w:rsidRDefault="00A575B0" w:rsidP="00A575B0">
      <w:pPr>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A575B0" w:rsidRPr="00D43062" w:rsidRDefault="00A575B0" w:rsidP="00A575B0">
      <w:pPr>
        <w:widowControl w:val="0"/>
        <w:ind w:left="567"/>
        <w:jc w:val="both"/>
        <w:rPr>
          <w:rFonts w:ascii="Arial" w:hAnsi="Arial" w:cs="Arial"/>
          <w:sz w:val="20"/>
          <w:lang w:val="es-ES_tradnl"/>
        </w:rPr>
      </w:pPr>
    </w:p>
    <w:p w:rsidR="00A575B0" w:rsidRPr="00CD5328" w:rsidRDefault="00A575B0" w:rsidP="00A575B0">
      <w:pPr>
        <w:pStyle w:val="Prrafodelista"/>
        <w:widowControl w:val="0"/>
        <w:numPr>
          <w:ilvl w:val="1"/>
          <w:numId w:val="14"/>
        </w:numPr>
        <w:ind w:left="567" w:hanging="567"/>
        <w:jc w:val="both"/>
        <w:rPr>
          <w:rFonts w:ascii="Arial" w:hAnsi="Arial" w:cs="Arial"/>
          <w:b/>
          <w:sz w:val="20"/>
        </w:rPr>
      </w:pPr>
      <w:r>
        <w:rPr>
          <w:rFonts w:ascii="Arial" w:hAnsi="Arial" w:cs="Arial"/>
          <w:b/>
          <w:sz w:val="20"/>
        </w:rPr>
        <w:lastRenderedPageBreak/>
        <w:t>VALORIZACIONES</w:t>
      </w:r>
    </w:p>
    <w:p w:rsidR="00A575B0" w:rsidRPr="00CD5328" w:rsidRDefault="00A575B0" w:rsidP="00A575B0">
      <w:pPr>
        <w:widowControl w:val="0"/>
        <w:ind w:left="567"/>
        <w:jc w:val="both"/>
        <w:rPr>
          <w:rFonts w:ascii="Arial" w:hAnsi="Arial" w:cs="Arial"/>
          <w:sz w:val="20"/>
        </w:rPr>
      </w:pPr>
    </w:p>
    <w:p w:rsidR="00A575B0" w:rsidRPr="00C86FD9" w:rsidRDefault="00A575B0" w:rsidP="00A575B0">
      <w:pPr>
        <w:widowControl w:val="0"/>
        <w:ind w:left="567"/>
        <w:jc w:val="both"/>
        <w:rPr>
          <w:rFonts w:ascii="Arial" w:hAnsi="Arial" w:cs="Arial"/>
          <w:sz w:val="20"/>
        </w:rPr>
      </w:pPr>
      <w:r w:rsidRPr="00C86FD9">
        <w:rPr>
          <w:rFonts w:ascii="Arial" w:hAnsi="Arial" w:cs="Arial"/>
          <w:sz w:val="20"/>
        </w:rPr>
        <w:t xml:space="preserve">El periodo de valorización será </w:t>
      </w:r>
      <w:r>
        <w:rPr>
          <w:rFonts w:ascii="Arial" w:hAnsi="Arial" w:cs="Arial"/>
          <w:sz w:val="20"/>
        </w:rPr>
        <w:t xml:space="preserve">mensual </w:t>
      </w:r>
    </w:p>
    <w:p w:rsidR="00A575B0" w:rsidRDefault="00A575B0" w:rsidP="00A575B0">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575B0" w:rsidRPr="008018D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8018D9" w:rsidRDefault="00A575B0" w:rsidP="00F031BC">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575B0" w:rsidRPr="008018D9" w:rsidTr="00F031BC">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575B0" w:rsidRPr="00196E23" w:rsidRDefault="00A575B0" w:rsidP="00F031BC">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Cuando el periodo de valorización establecido por la Entidad sea el mensual, el plazo del pago de la valorización s</w:t>
            </w:r>
            <w:r>
              <w:rPr>
                <w:rFonts w:ascii="Arial" w:hAnsi="Arial" w:cs="Arial"/>
                <w:b w:val="0"/>
                <w:i/>
                <w:color w:val="0000FF"/>
                <w:sz w:val="19"/>
                <w:szCs w:val="19"/>
              </w:rPr>
              <w:t xml:space="preserve">e regirá por lo dispuesto en el numeral 194.6 del artículo </w:t>
            </w:r>
            <w:r w:rsidRPr="00196E23">
              <w:rPr>
                <w:rFonts w:ascii="Arial" w:hAnsi="Arial" w:cs="Arial"/>
                <w:b w:val="0"/>
                <w:i/>
                <w:color w:val="0000FF"/>
                <w:sz w:val="19"/>
                <w:szCs w:val="19"/>
              </w:rPr>
              <w:t>1</w:t>
            </w:r>
            <w:r>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rsidR="00A575B0" w:rsidRPr="00CD5328" w:rsidRDefault="00A575B0" w:rsidP="00A575B0">
      <w:pPr>
        <w:pStyle w:val="WW-Textosinformato"/>
        <w:widowControl w:val="0"/>
        <w:tabs>
          <w:tab w:val="left" w:pos="567"/>
          <w:tab w:val="right" w:pos="10782"/>
        </w:tabs>
        <w:ind w:left="567"/>
        <w:jc w:val="both"/>
        <w:rPr>
          <w:rFonts w:ascii="Arial" w:hAnsi="Arial" w:cs="Arial"/>
        </w:rPr>
      </w:pPr>
    </w:p>
    <w:p w:rsidR="00A575B0" w:rsidRPr="00CD5328" w:rsidRDefault="00A575B0" w:rsidP="00A575B0">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PLAZO PARA EL PAGO</w:t>
      </w:r>
      <w:r>
        <w:rPr>
          <w:rFonts w:ascii="Arial" w:hAnsi="Arial" w:cs="Arial"/>
          <w:b/>
          <w:sz w:val="20"/>
        </w:rPr>
        <w:t xml:space="preserve"> DEL SALDO DE LA LIQUIDACIÓN DEL CONTRATO DE OBRA</w:t>
      </w:r>
    </w:p>
    <w:p w:rsidR="00A575B0" w:rsidRPr="00CD5328" w:rsidRDefault="00A575B0" w:rsidP="00A575B0">
      <w:pPr>
        <w:widowControl w:val="0"/>
        <w:ind w:left="567"/>
        <w:jc w:val="both"/>
        <w:rPr>
          <w:rFonts w:ascii="Arial" w:hAnsi="Arial" w:cs="Arial"/>
          <w:sz w:val="20"/>
          <w:highlight w:val="green"/>
        </w:rPr>
      </w:pPr>
    </w:p>
    <w:p w:rsidR="00A575B0" w:rsidRDefault="00A575B0" w:rsidP="00A575B0">
      <w:pPr>
        <w:widowControl w:val="0"/>
        <w:ind w:left="567"/>
        <w:jc w:val="both"/>
        <w:rPr>
          <w:rFonts w:ascii="Arial" w:hAnsi="Arial" w:cs="Arial"/>
          <w:sz w:val="20"/>
        </w:rPr>
      </w:pPr>
      <w:r w:rsidRPr="00C86FD9">
        <w:rPr>
          <w:rFonts w:ascii="Arial" w:hAnsi="Arial" w:cs="Arial"/>
          <w:sz w:val="20"/>
        </w:rPr>
        <w:t>La Entidad o el contratista, según corresponda, deben efectuar el pago del monto correspondiente al saldo de la liquidación del contrato de obra, en el plazo de</w:t>
      </w:r>
      <w:r>
        <w:rPr>
          <w:rFonts w:ascii="Arial" w:hAnsi="Arial" w:cs="Arial"/>
          <w:sz w:val="20"/>
        </w:rPr>
        <w:t xml:space="preserve"> 60 días calendarios</w:t>
      </w:r>
      <w:r w:rsidRPr="00C86FD9">
        <w:rPr>
          <w:rFonts w:ascii="Arial" w:hAnsi="Arial" w:cs="Arial"/>
          <w:sz w:val="20"/>
        </w:rPr>
        <w:t>, computados desde el día siguiente del consentimiento de la liquidación. Para tal efecto, la parte que solicita el pago debe presentar el comprobante de pago respectivo.</w:t>
      </w: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p w:rsidR="00A575B0" w:rsidRDefault="00A575B0" w:rsidP="00A575B0">
      <w:pPr>
        <w:widowControl w:val="0"/>
        <w:ind w:left="567"/>
        <w:jc w:val="center"/>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A575B0" w:rsidRPr="00CD5328" w:rsidTr="00F031BC">
        <w:tc>
          <w:tcPr>
            <w:tcW w:w="8701" w:type="dxa"/>
          </w:tcPr>
          <w:p w:rsidR="00A575B0" w:rsidRDefault="00A575B0" w:rsidP="00F031BC">
            <w:pPr>
              <w:pStyle w:val="Prrafodelista"/>
              <w:widowControl w:val="0"/>
              <w:ind w:left="360"/>
              <w:jc w:val="center"/>
              <w:rPr>
                <w:rFonts w:ascii="Arial" w:hAnsi="Arial" w:cs="Arial"/>
                <w:sz w:val="20"/>
              </w:rPr>
            </w:pPr>
          </w:p>
          <w:p w:rsidR="00A575B0" w:rsidRPr="00CD5328" w:rsidRDefault="00A575B0" w:rsidP="00F031BC">
            <w:pPr>
              <w:pStyle w:val="Prrafodelista"/>
              <w:widowControl w:val="0"/>
              <w:ind w:left="360"/>
              <w:jc w:val="center"/>
              <w:rPr>
                <w:rFonts w:ascii="Arial" w:hAnsi="Arial" w:cs="Arial"/>
                <w:b/>
                <w:sz w:val="12"/>
              </w:rPr>
            </w:pPr>
            <w:r>
              <w:rPr>
                <w:rFonts w:ascii="Arial" w:hAnsi="Arial" w:cs="Arial"/>
                <w:sz w:val="20"/>
              </w:rPr>
              <w:br w:type="page"/>
            </w:r>
          </w:p>
          <w:p w:rsidR="00A575B0" w:rsidRPr="00CD5328" w:rsidRDefault="00A575B0" w:rsidP="00F031BC">
            <w:pPr>
              <w:pStyle w:val="Prrafodelista"/>
              <w:widowControl w:val="0"/>
              <w:ind w:left="0"/>
              <w:jc w:val="center"/>
              <w:rPr>
                <w:rFonts w:ascii="Arial" w:hAnsi="Arial" w:cs="Arial"/>
                <w:szCs w:val="22"/>
              </w:rPr>
            </w:pPr>
            <w:r w:rsidRPr="00CD5328">
              <w:rPr>
                <w:rFonts w:ascii="Arial" w:hAnsi="Arial" w:cs="Arial"/>
                <w:b/>
                <w:szCs w:val="22"/>
              </w:rPr>
              <w:t>CAPÍTULO III</w:t>
            </w:r>
          </w:p>
          <w:p w:rsidR="00A575B0" w:rsidRDefault="00A575B0" w:rsidP="00F031BC">
            <w:pPr>
              <w:widowControl w:val="0"/>
              <w:jc w:val="center"/>
              <w:rPr>
                <w:rFonts w:ascii="Arial" w:hAnsi="Arial" w:cs="Arial"/>
                <w:b/>
                <w:szCs w:val="22"/>
              </w:rPr>
            </w:pPr>
            <w:r>
              <w:rPr>
                <w:rFonts w:ascii="Arial" w:hAnsi="Arial" w:cs="Arial"/>
                <w:b/>
                <w:szCs w:val="22"/>
              </w:rPr>
              <w:t>REQUERIMIENTO</w:t>
            </w:r>
          </w:p>
          <w:p w:rsidR="00A575B0" w:rsidRPr="00CD5328" w:rsidRDefault="00A575B0" w:rsidP="00F031BC">
            <w:pPr>
              <w:widowControl w:val="0"/>
              <w:jc w:val="center"/>
              <w:rPr>
                <w:rFonts w:ascii="Arial" w:hAnsi="Arial" w:cs="Arial"/>
                <w:sz w:val="6"/>
              </w:rPr>
            </w:pPr>
          </w:p>
        </w:tc>
      </w:tr>
    </w:tbl>
    <w:p w:rsidR="00A575B0" w:rsidRPr="000F2100" w:rsidRDefault="00A575B0" w:rsidP="00A575B0">
      <w:pPr>
        <w:widowControl w:val="0"/>
        <w:ind w:left="426"/>
        <w:jc w:val="both"/>
        <w:rPr>
          <w:rFonts w:ascii="Arial" w:hAnsi="Arial" w:cs="Arial"/>
          <w:sz w:val="20"/>
        </w:rPr>
      </w:pPr>
    </w:p>
    <w:p w:rsidR="00A575B0" w:rsidRDefault="00A575B0" w:rsidP="00A575B0">
      <w:pPr>
        <w:widowControl w:val="0"/>
        <w:ind w:left="426"/>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A575B0" w:rsidRPr="00A61510"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575B0" w:rsidRPr="00A61510" w:rsidRDefault="00A575B0" w:rsidP="00F031BC">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A575B0" w:rsidRPr="00B9115F" w:rsidTr="00F031BC">
        <w:trPr>
          <w:trHeight w:val="882"/>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575B0" w:rsidRPr="0020013A" w:rsidRDefault="00A575B0" w:rsidP="00F031BC">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rsidR="00A575B0" w:rsidRDefault="00A575B0" w:rsidP="00A575B0">
      <w:pPr>
        <w:widowControl w:val="0"/>
        <w:ind w:left="426"/>
        <w:jc w:val="both"/>
        <w:rPr>
          <w:rFonts w:ascii="Arial" w:hAnsi="Arial" w:cs="Arial"/>
          <w:sz w:val="20"/>
        </w:rPr>
      </w:pPr>
    </w:p>
    <w:p w:rsidR="00A575B0" w:rsidRPr="000F2100" w:rsidRDefault="00A575B0" w:rsidP="00A575B0">
      <w:pPr>
        <w:widowControl w:val="0"/>
        <w:ind w:left="426"/>
        <w:jc w:val="both"/>
        <w:rPr>
          <w:rFonts w:ascii="Arial" w:hAnsi="Arial" w:cs="Arial"/>
          <w:sz w:val="20"/>
        </w:rPr>
      </w:pPr>
    </w:p>
    <w:p w:rsidR="00A575B0" w:rsidRPr="00BE7D22" w:rsidRDefault="00A575B0" w:rsidP="00A575B0">
      <w:pPr>
        <w:pStyle w:val="Prrafodelista"/>
        <w:widowControl w:val="0"/>
        <w:numPr>
          <w:ilvl w:val="0"/>
          <w:numId w:val="20"/>
        </w:numPr>
        <w:ind w:left="567" w:hanging="567"/>
        <w:jc w:val="both"/>
        <w:rPr>
          <w:rFonts w:ascii="Arial" w:hAnsi="Arial" w:cs="Arial"/>
          <w:b/>
          <w:sz w:val="20"/>
          <w:lang w:val="es-ES"/>
        </w:rPr>
      </w:pPr>
      <w:r w:rsidRPr="00BE7D22">
        <w:rPr>
          <w:rFonts w:ascii="Arial" w:hAnsi="Arial" w:cs="Arial"/>
          <w:b/>
          <w:sz w:val="20"/>
          <w:lang w:val="es-ES"/>
        </w:rPr>
        <w:t>EXPEDIENTE TÉCNICO E INFORMACIÓN COMPLEMENTARIA DEL EXPEDIENTE TÉCNICO</w:t>
      </w:r>
    </w:p>
    <w:p w:rsidR="00A575B0" w:rsidRPr="00F10CB9" w:rsidRDefault="00A575B0" w:rsidP="00A575B0">
      <w:pPr>
        <w:widowControl w:val="0"/>
        <w:ind w:left="567"/>
        <w:jc w:val="both"/>
        <w:rPr>
          <w:rFonts w:ascii="Arial" w:hAnsi="Arial" w:cs="Arial"/>
          <w:sz w:val="20"/>
          <w:highlight w:val="lightGray"/>
        </w:rPr>
      </w:pPr>
    </w:p>
    <w:p w:rsidR="00A575B0" w:rsidRDefault="00A575B0" w:rsidP="00A575B0">
      <w:pPr>
        <w:pStyle w:val="Prrafodelista"/>
        <w:numPr>
          <w:ilvl w:val="0"/>
          <w:numId w:val="44"/>
        </w:numPr>
        <w:ind w:right="-567"/>
        <w:jc w:val="both"/>
        <w:rPr>
          <w:rFonts w:ascii="Calibri" w:hAnsi="Calibri" w:cs="Calibri"/>
          <w:bCs/>
          <w:sz w:val="20"/>
        </w:rPr>
      </w:pPr>
      <w:r>
        <w:rPr>
          <w:rFonts w:ascii="Arial" w:hAnsi="Arial" w:cs="Arial"/>
          <w:b/>
          <w:sz w:val="20"/>
        </w:rPr>
        <w:t>Nombre de la obra</w:t>
      </w:r>
      <w:r>
        <w:rPr>
          <w:rFonts w:ascii="Arial" w:hAnsi="Arial" w:cs="Arial"/>
          <w:b/>
          <w:sz w:val="20"/>
        </w:rPr>
        <w:tab/>
        <w:t>:</w:t>
      </w:r>
      <w:r>
        <w:rPr>
          <w:rFonts w:ascii="Arial" w:hAnsi="Arial" w:cs="Arial"/>
          <w:b/>
          <w:sz w:val="20"/>
        </w:rPr>
        <w:tab/>
      </w:r>
    </w:p>
    <w:p w:rsidR="00A575B0" w:rsidRDefault="00A575B0" w:rsidP="00A575B0">
      <w:pPr>
        <w:pStyle w:val="Prrafodelista"/>
        <w:ind w:right="-567"/>
        <w:jc w:val="both"/>
        <w:rPr>
          <w:rFonts w:ascii="Calibri" w:hAnsi="Calibri" w:cs="Calibri"/>
          <w:bCs/>
          <w:sz w:val="20"/>
        </w:rPr>
      </w:pPr>
    </w:p>
    <w:p w:rsidR="00A575B0" w:rsidRDefault="00A575B0" w:rsidP="00A575B0">
      <w:pPr>
        <w:pStyle w:val="Prrafodelista"/>
        <w:ind w:right="-1"/>
        <w:jc w:val="both"/>
        <w:rPr>
          <w:rFonts w:ascii="Calibri" w:hAnsi="Calibri" w:cs="Calibri"/>
          <w:bCs/>
          <w:sz w:val="20"/>
        </w:rPr>
      </w:pPr>
      <w:r>
        <w:rPr>
          <w:rFonts w:ascii="Arial" w:hAnsi="Arial" w:cs="Arial"/>
          <w:b/>
          <w:sz w:val="20"/>
        </w:rPr>
        <w:t>I. “</w:t>
      </w:r>
      <w:r w:rsidRPr="00E15F3C">
        <w:rPr>
          <w:rFonts w:asciiTheme="minorHAnsi" w:hAnsiTheme="minorHAnsi" w:cstheme="minorHAnsi"/>
          <w:szCs w:val="22"/>
        </w:rPr>
        <w:t>MEJORAMIENTO DEL DEL ENTORNO URBANO DE LA AV. JOSÉ CARLOS MARIATEGUI TRAMOS</w:t>
      </w:r>
      <w:r>
        <w:rPr>
          <w:rFonts w:asciiTheme="minorHAnsi" w:hAnsiTheme="minorHAnsi" w:cstheme="minorHAnsi"/>
          <w:szCs w:val="22"/>
        </w:rPr>
        <w:t xml:space="preserve"> </w:t>
      </w:r>
      <w:r w:rsidRPr="00E15F3C">
        <w:rPr>
          <w:rFonts w:asciiTheme="minorHAnsi" w:hAnsiTheme="minorHAnsi" w:cstheme="minorHAnsi"/>
          <w:szCs w:val="22"/>
        </w:rPr>
        <w:t xml:space="preserve">COMPRENDIDO ENTRE AV. PACHACUTEC Y LOMO DE CORVINA DISTRITO DE VILLA EL SALVADOR PROVINCIA DE LIMA DEPARTAMENTO DE – LIMA CON CODIGO UNICO </w:t>
      </w:r>
      <w:proofErr w:type="spellStart"/>
      <w:r w:rsidRPr="00E15F3C">
        <w:rPr>
          <w:rFonts w:asciiTheme="minorHAnsi" w:hAnsiTheme="minorHAnsi" w:cstheme="minorHAnsi"/>
          <w:szCs w:val="22"/>
        </w:rPr>
        <w:t>N°</w:t>
      </w:r>
      <w:proofErr w:type="spellEnd"/>
      <w:r w:rsidRPr="00E15F3C">
        <w:rPr>
          <w:rFonts w:asciiTheme="minorHAnsi" w:hAnsiTheme="minorHAnsi" w:cstheme="minorHAnsi"/>
          <w:szCs w:val="22"/>
        </w:rPr>
        <w:t xml:space="preserve"> 243966</w:t>
      </w:r>
      <w:r>
        <w:rPr>
          <w:rFonts w:asciiTheme="minorHAnsi" w:hAnsiTheme="minorHAnsi" w:cstheme="minorHAnsi"/>
          <w:szCs w:val="22"/>
        </w:rPr>
        <w:t>”</w:t>
      </w:r>
    </w:p>
    <w:p w:rsidR="00A575B0" w:rsidRDefault="00A575B0" w:rsidP="00A575B0">
      <w:pPr>
        <w:pStyle w:val="Prrafodelista"/>
        <w:widowControl w:val="0"/>
        <w:jc w:val="both"/>
        <w:rPr>
          <w:rFonts w:ascii="Arial" w:hAnsi="Arial" w:cs="Arial"/>
          <w:sz w:val="20"/>
        </w:rPr>
      </w:pPr>
    </w:p>
    <w:p w:rsidR="00A575B0" w:rsidRDefault="00A575B0" w:rsidP="00A575B0">
      <w:pPr>
        <w:ind w:left="927"/>
        <w:jc w:val="both"/>
        <w:rPr>
          <w:rFonts w:ascii="Arial" w:hAnsi="Arial" w:cs="Arial"/>
          <w:sz w:val="20"/>
        </w:rPr>
      </w:pPr>
      <w:r>
        <w:rPr>
          <w:rFonts w:ascii="Arial" w:hAnsi="Arial" w:cs="Arial"/>
          <w:sz w:val="20"/>
        </w:rPr>
        <w:t>Ubicación</w:t>
      </w:r>
      <w:r>
        <w:rPr>
          <w:rFonts w:ascii="Arial" w:hAnsi="Arial" w:cs="Arial"/>
          <w:sz w:val="20"/>
        </w:rPr>
        <w:tab/>
      </w:r>
      <w:r>
        <w:rPr>
          <w:rFonts w:ascii="Arial" w:hAnsi="Arial" w:cs="Arial"/>
          <w:sz w:val="20"/>
        </w:rPr>
        <w:tab/>
        <w:t>:</w:t>
      </w:r>
      <w:r>
        <w:rPr>
          <w:rFonts w:ascii="Arial" w:hAnsi="Arial" w:cs="Arial"/>
          <w:sz w:val="20"/>
        </w:rPr>
        <w:tab/>
        <w:t xml:space="preserve">El lugar de ejecución de la obra es el siguiente:  </w:t>
      </w:r>
    </w:p>
    <w:p w:rsidR="00A575B0" w:rsidRDefault="00A575B0" w:rsidP="00A575B0">
      <w:pPr>
        <w:widowControl w:val="0"/>
        <w:ind w:left="3240"/>
        <w:jc w:val="both"/>
        <w:rPr>
          <w:rFonts w:ascii="Arial" w:hAnsi="Arial" w:cs="Arial"/>
          <w:sz w:val="20"/>
        </w:rPr>
      </w:pPr>
    </w:p>
    <w:p w:rsidR="00A575B0" w:rsidRDefault="00A575B0" w:rsidP="00A575B0">
      <w:pPr>
        <w:widowControl w:val="0"/>
        <w:ind w:left="3540"/>
        <w:rPr>
          <w:rFonts w:ascii="Arial" w:hAnsi="Arial" w:cs="Arial"/>
          <w:sz w:val="20"/>
        </w:rPr>
      </w:pPr>
      <w:r>
        <w:rPr>
          <w:rFonts w:ascii="Arial" w:hAnsi="Arial" w:cs="Arial"/>
          <w:sz w:val="20"/>
        </w:rPr>
        <w:t>Distrito</w:t>
      </w:r>
      <w:r>
        <w:rPr>
          <w:rFonts w:ascii="Arial" w:hAnsi="Arial" w:cs="Arial"/>
          <w:sz w:val="20"/>
        </w:rPr>
        <w:tab/>
      </w:r>
      <w:r>
        <w:rPr>
          <w:rFonts w:ascii="Arial" w:hAnsi="Arial" w:cs="Arial"/>
          <w:sz w:val="20"/>
        </w:rPr>
        <w:tab/>
        <w:t>:</w:t>
      </w:r>
      <w:r>
        <w:rPr>
          <w:rFonts w:ascii="Arial" w:hAnsi="Arial" w:cs="Arial"/>
          <w:sz w:val="20"/>
        </w:rPr>
        <w:tab/>
        <w:t>Villa el Salvador</w:t>
      </w:r>
    </w:p>
    <w:p w:rsidR="00A575B0" w:rsidRDefault="00A575B0" w:rsidP="00A575B0">
      <w:pPr>
        <w:widowControl w:val="0"/>
        <w:ind w:left="3540"/>
        <w:rPr>
          <w:rFonts w:ascii="Arial" w:hAnsi="Arial" w:cs="Arial"/>
          <w:sz w:val="20"/>
        </w:rPr>
      </w:pPr>
      <w:r>
        <w:rPr>
          <w:rFonts w:ascii="Arial" w:hAnsi="Arial" w:cs="Arial"/>
          <w:sz w:val="20"/>
        </w:rPr>
        <w:t>Provincia</w:t>
      </w:r>
      <w:r>
        <w:rPr>
          <w:rFonts w:ascii="Arial" w:hAnsi="Arial" w:cs="Arial"/>
          <w:sz w:val="20"/>
        </w:rPr>
        <w:tab/>
        <w:t>:</w:t>
      </w:r>
      <w:r>
        <w:rPr>
          <w:rFonts w:ascii="Arial" w:hAnsi="Arial" w:cs="Arial"/>
          <w:sz w:val="20"/>
        </w:rPr>
        <w:tab/>
        <w:t>Lima</w:t>
      </w:r>
      <w:r>
        <w:rPr>
          <w:rFonts w:ascii="Arial" w:hAnsi="Arial" w:cs="Arial"/>
          <w:sz w:val="20"/>
        </w:rPr>
        <w:tab/>
      </w:r>
    </w:p>
    <w:p w:rsidR="00A575B0" w:rsidRDefault="00A575B0" w:rsidP="00A575B0">
      <w:pPr>
        <w:widowControl w:val="0"/>
        <w:ind w:left="3540"/>
        <w:rPr>
          <w:rFonts w:ascii="Arial" w:hAnsi="Arial" w:cs="Arial"/>
          <w:sz w:val="20"/>
        </w:rPr>
      </w:pPr>
      <w:r>
        <w:rPr>
          <w:rFonts w:ascii="Arial" w:hAnsi="Arial" w:cs="Arial"/>
          <w:sz w:val="20"/>
        </w:rPr>
        <w:t xml:space="preserve">Región </w:t>
      </w:r>
      <w:r>
        <w:rPr>
          <w:rFonts w:ascii="Arial" w:hAnsi="Arial" w:cs="Arial"/>
          <w:sz w:val="20"/>
        </w:rPr>
        <w:tab/>
      </w:r>
      <w:r>
        <w:rPr>
          <w:rFonts w:ascii="Arial" w:hAnsi="Arial" w:cs="Arial"/>
          <w:sz w:val="20"/>
        </w:rPr>
        <w:tab/>
        <w:t>:</w:t>
      </w:r>
      <w:r>
        <w:rPr>
          <w:rFonts w:ascii="Arial" w:hAnsi="Arial" w:cs="Arial"/>
          <w:sz w:val="20"/>
        </w:rPr>
        <w:tab/>
        <w:t>Lima</w:t>
      </w:r>
    </w:p>
    <w:p w:rsidR="00A575B0" w:rsidRDefault="00A575B0" w:rsidP="00A575B0">
      <w:pPr>
        <w:widowControl w:val="0"/>
        <w:ind w:left="2520" w:firstLine="720"/>
        <w:jc w:val="both"/>
        <w:rPr>
          <w:rFonts w:ascii="Arial" w:hAnsi="Arial" w:cs="Arial"/>
          <w:bCs/>
          <w:i/>
          <w:color w:val="000099"/>
          <w:sz w:val="19"/>
          <w:szCs w:val="19"/>
          <w:lang w:val="es-ES"/>
        </w:rPr>
      </w:pPr>
    </w:p>
    <w:tbl>
      <w:tblPr>
        <w:tblStyle w:val="Tablaconcuadrcula"/>
        <w:tblW w:w="89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Nombre del PIP o inversión</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Pr="00E15F3C" w:rsidRDefault="00A575B0" w:rsidP="00F031BC">
            <w:pPr>
              <w:widowControl w:val="0"/>
              <w:ind w:right="693"/>
              <w:jc w:val="both"/>
              <w:rPr>
                <w:rFonts w:asciiTheme="minorHAnsi" w:hAnsiTheme="minorHAnsi" w:cstheme="minorHAnsi"/>
                <w:szCs w:val="22"/>
              </w:rPr>
            </w:pPr>
            <w:r>
              <w:rPr>
                <w:rFonts w:ascii="Arial" w:hAnsi="Arial" w:cs="Arial"/>
                <w:b/>
              </w:rPr>
              <w:t>“</w:t>
            </w:r>
            <w:r w:rsidRPr="00E15F3C">
              <w:rPr>
                <w:rFonts w:asciiTheme="minorHAnsi" w:hAnsiTheme="minorHAnsi" w:cstheme="minorHAnsi"/>
                <w:szCs w:val="22"/>
              </w:rPr>
              <w:t>MEJORAMIENTO DEL DEL ENTORNO URBANO DE LA AV. JOSÉ CARLOS MARIATEGUI TRAMOS</w:t>
            </w:r>
          </w:p>
          <w:p w:rsidR="00A575B0" w:rsidRDefault="00A575B0" w:rsidP="00F031BC">
            <w:pPr>
              <w:widowControl w:val="0"/>
              <w:ind w:right="693"/>
              <w:jc w:val="both"/>
              <w:rPr>
                <w:rFonts w:ascii="Arial" w:hAnsi="Arial" w:cs="Arial"/>
                <w:bCs/>
                <w:i/>
                <w:color w:val="000099"/>
                <w:sz w:val="19"/>
                <w:szCs w:val="19"/>
                <w:lang w:val="es-ES"/>
              </w:rPr>
            </w:pPr>
            <w:r w:rsidRPr="00E15F3C">
              <w:rPr>
                <w:rFonts w:asciiTheme="minorHAnsi" w:hAnsiTheme="minorHAnsi" w:cstheme="minorHAnsi"/>
                <w:szCs w:val="22"/>
              </w:rPr>
              <w:t>COMPRENDIDO ENTRE AV. PACHACUTEC Y LOMO DE CORVINA DISTRITO DE VILLA EL SALVADOR PROVINCIA DE LIMA DEPARTAMENTO DE – LIMA</w:t>
            </w:r>
            <w:r>
              <w:rPr>
                <w:rFonts w:asciiTheme="minorHAnsi" w:hAnsiTheme="minorHAnsi" w:cstheme="minorHAnsi"/>
                <w:szCs w:val="22"/>
              </w:rPr>
              <w:t>”</w:t>
            </w:r>
          </w:p>
        </w:tc>
      </w:tr>
      <w:tr w:rsidR="00A575B0" w:rsidTr="00F031BC">
        <w:tc>
          <w:tcPr>
            <w:tcW w:w="1984" w:type="dxa"/>
            <w:hideMark/>
          </w:tcPr>
          <w:p w:rsidR="00A575B0" w:rsidRDefault="00A575B0" w:rsidP="00F031BC">
            <w:pPr>
              <w:widowControl w:val="0"/>
              <w:jc w:val="both"/>
              <w:rPr>
                <w:rFonts w:ascii="Arial" w:hAnsi="Arial" w:cs="Arial"/>
              </w:rPr>
            </w:pPr>
            <w:proofErr w:type="gramStart"/>
            <w:r>
              <w:rPr>
                <w:rFonts w:ascii="Arial" w:hAnsi="Arial" w:cs="Arial"/>
              </w:rPr>
              <w:t>Código  del</w:t>
            </w:r>
            <w:proofErr w:type="gramEnd"/>
            <w:r>
              <w:rPr>
                <w:rFonts w:ascii="Arial" w:hAnsi="Arial" w:cs="Arial"/>
              </w:rPr>
              <w:t xml:space="preserve"> PIP, de ser el caso</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sidRPr="00E15F3C">
              <w:rPr>
                <w:rFonts w:ascii="Arial" w:hAnsi="Arial" w:cs="Arial"/>
              </w:rPr>
              <w:t>243966</w:t>
            </w:r>
          </w:p>
        </w:tc>
      </w:tr>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 xml:space="preserve">Nivel de los estudios de </w:t>
            </w:r>
            <w:proofErr w:type="spellStart"/>
            <w:r>
              <w:rPr>
                <w:rFonts w:ascii="Arial" w:hAnsi="Arial" w:cs="Arial"/>
              </w:rPr>
              <w:t>preinversión</w:t>
            </w:r>
            <w:proofErr w:type="spellEnd"/>
            <w:r>
              <w:rPr>
                <w:rFonts w:ascii="Arial" w:hAnsi="Arial" w:cs="Arial"/>
              </w:rPr>
              <w:t xml:space="preserve">, según </w:t>
            </w:r>
            <w:proofErr w:type="spellStart"/>
            <w:r>
              <w:rPr>
                <w:rFonts w:ascii="Arial" w:hAnsi="Arial" w:cs="Arial"/>
              </w:rPr>
              <w:t>correponda</w:t>
            </w:r>
            <w:proofErr w:type="spellEnd"/>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Pr>
                <w:rFonts w:ascii="Arial" w:hAnsi="Arial" w:cs="Arial"/>
              </w:rPr>
              <w:t>FICHA TÉCNICA</w:t>
            </w:r>
          </w:p>
        </w:tc>
      </w:tr>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Fecha de declaración de viabilidad, de ser el caso</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Pr>
                <w:rFonts w:ascii="Arial" w:hAnsi="Arial" w:cs="Arial"/>
              </w:rPr>
              <w:t>09.07.2020</w:t>
            </w:r>
          </w:p>
        </w:tc>
      </w:tr>
    </w:tbl>
    <w:p w:rsidR="00A575B0" w:rsidRDefault="00A575B0" w:rsidP="00A575B0">
      <w:pPr>
        <w:widowControl w:val="0"/>
        <w:ind w:left="1080"/>
        <w:jc w:val="both"/>
        <w:rPr>
          <w:rFonts w:ascii="Arial" w:hAnsi="Arial" w:cs="Arial"/>
          <w:sz w:val="20"/>
        </w:rPr>
      </w:pPr>
    </w:p>
    <w:tbl>
      <w:tblPr>
        <w:tblStyle w:val="Tablaconcuadrcula"/>
        <w:tblW w:w="89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Expediente Técnico aprobado mediante</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Pr>
                <w:rFonts w:ascii="Arial" w:hAnsi="Arial" w:cs="Arial"/>
              </w:rPr>
              <w:t xml:space="preserve">Resolución Gerencial </w:t>
            </w:r>
            <w:proofErr w:type="spellStart"/>
            <w:r>
              <w:rPr>
                <w:rFonts w:ascii="Arial" w:hAnsi="Arial" w:cs="Arial"/>
              </w:rPr>
              <w:t>N°</w:t>
            </w:r>
            <w:proofErr w:type="spellEnd"/>
            <w:r>
              <w:rPr>
                <w:rFonts w:ascii="Arial" w:hAnsi="Arial" w:cs="Arial"/>
              </w:rPr>
              <w:t xml:space="preserve"> 108-2019-MVES-GDU </w:t>
            </w:r>
          </w:p>
        </w:tc>
      </w:tr>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Fecha de aprobación</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Pr>
                <w:rFonts w:ascii="Arial" w:hAnsi="Arial" w:cs="Arial"/>
              </w:rPr>
              <w:t>12.08.2020</w:t>
            </w:r>
          </w:p>
        </w:tc>
      </w:tr>
    </w:tbl>
    <w:p w:rsidR="00A575B0" w:rsidRDefault="00A575B0" w:rsidP="00A575B0">
      <w:pPr>
        <w:widowControl w:val="0"/>
        <w:ind w:left="567"/>
        <w:jc w:val="both"/>
        <w:rPr>
          <w:rFonts w:ascii="Arial" w:hAnsi="Arial" w:cs="Arial"/>
          <w:sz w:val="20"/>
          <w:highlight w:val="lightGray"/>
        </w:rPr>
      </w:pPr>
    </w:p>
    <w:p w:rsidR="00A575B0" w:rsidRDefault="00A575B0" w:rsidP="00A575B0">
      <w:pPr>
        <w:pStyle w:val="Prrafodelista"/>
        <w:widowControl w:val="0"/>
        <w:jc w:val="both"/>
        <w:rPr>
          <w:rFonts w:ascii="Arial" w:hAnsi="Arial" w:cs="Arial"/>
          <w:b/>
          <w:sz w:val="20"/>
        </w:rPr>
      </w:pPr>
      <w:r>
        <w:rPr>
          <w:rFonts w:ascii="Arial" w:hAnsi="Arial" w:cs="Arial"/>
          <w:b/>
          <w:sz w:val="20"/>
        </w:rPr>
        <w:t>Nombre de la obra</w:t>
      </w:r>
      <w:r>
        <w:rPr>
          <w:rFonts w:ascii="Arial" w:hAnsi="Arial" w:cs="Arial"/>
          <w:b/>
          <w:sz w:val="20"/>
        </w:rPr>
        <w:tab/>
        <w:t>:</w:t>
      </w:r>
      <w:r>
        <w:rPr>
          <w:rFonts w:ascii="Arial" w:hAnsi="Arial" w:cs="Arial"/>
          <w:b/>
          <w:sz w:val="20"/>
        </w:rPr>
        <w:tab/>
      </w:r>
    </w:p>
    <w:p w:rsidR="00A575B0" w:rsidRDefault="00A575B0" w:rsidP="00A575B0">
      <w:pPr>
        <w:pStyle w:val="Prrafodelista"/>
        <w:widowControl w:val="0"/>
        <w:jc w:val="both"/>
        <w:rPr>
          <w:rFonts w:ascii="Arial" w:hAnsi="Arial" w:cs="Arial"/>
          <w:b/>
          <w:sz w:val="20"/>
        </w:rPr>
      </w:pPr>
    </w:p>
    <w:p w:rsidR="00A575B0" w:rsidRDefault="00A575B0" w:rsidP="00A575B0">
      <w:pPr>
        <w:pStyle w:val="Prrafodelista"/>
        <w:widowControl w:val="0"/>
        <w:jc w:val="both"/>
        <w:rPr>
          <w:rFonts w:ascii="Arial" w:hAnsi="Arial" w:cs="Arial"/>
          <w:b/>
          <w:sz w:val="20"/>
        </w:rPr>
      </w:pPr>
      <w:r>
        <w:rPr>
          <w:rFonts w:ascii="Arial" w:hAnsi="Arial" w:cs="Arial"/>
          <w:b/>
          <w:sz w:val="20"/>
        </w:rPr>
        <w:t>II. “</w:t>
      </w:r>
      <w:r w:rsidRPr="00E15F3C">
        <w:rPr>
          <w:rFonts w:ascii="Arial" w:hAnsi="Arial" w:cs="Arial"/>
          <w:bCs/>
          <w:sz w:val="20"/>
        </w:rPr>
        <w:t xml:space="preserve">MEJORAMIENTO DEL ENTORNO URBANO EN LA AVENIDA JUAN VELASCO ALVARADO, DISTRITO </w:t>
      </w:r>
      <w:proofErr w:type="gramStart"/>
      <w:r w:rsidRPr="00E15F3C">
        <w:rPr>
          <w:rFonts w:ascii="Arial" w:hAnsi="Arial" w:cs="Arial"/>
          <w:bCs/>
          <w:sz w:val="20"/>
        </w:rPr>
        <w:t>DE  VILLA</w:t>
      </w:r>
      <w:proofErr w:type="gramEnd"/>
      <w:r w:rsidRPr="00E15F3C">
        <w:rPr>
          <w:rFonts w:ascii="Arial" w:hAnsi="Arial" w:cs="Arial"/>
          <w:bCs/>
          <w:sz w:val="20"/>
        </w:rPr>
        <w:t xml:space="preserve"> EL SALVADOR - PROVINCIA DE  LIMA - DEPARTAMENTO DE LIMA CON CODIGO UNICO </w:t>
      </w:r>
      <w:proofErr w:type="spellStart"/>
      <w:r w:rsidRPr="00E15F3C">
        <w:rPr>
          <w:rFonts w:ascii="Arial" w:hAnsi="Arial" w:cs="Arial"/>
          <w:bCs/>
          <w:sz w:val="20"/>
        </w:rPr>
        <w:t>N°</w:t>
      </w:r>
      <w:proofErr w:type="spellEnd"/>
      <w:r w:rsidRPr="00E15F3C">
        <w:rPr>
          <w:rFonts w:ascii="Arial" w:hAnsi="Arial" w:cs="Arial"/>
          <w:bCs/>
          <w:sz w:val="20"/>
        </w:rPr>
        <w:t xml:space="preserve"> 2474229</w:t>
      </w:r>
      <w:r>
        <w:rPr>
          <w:rFonts w:ascii="Arial" w:hAnsi="Arial" w:cs="Arial"/>
          <w:bCs/>
          <w:sz w:val="20"/>
        </w:rPr>
        <w:t>”</w:t>
      </w:r>
    </w:p>
    <w:p w:rsidR="00A575B0" w:rsidRDefault="00A575B0" w:rsidP="00A575B0">
      <w:pPr>
        <w:pStyle w:val="Prrafodelista"/>
        <w:widowControl w:val="0"/>
        <w:jc w:val="both"/>
        <w:rPr>
          <w:rFonts w:ascii="Arial" w:hAnsi="Arial" w:cs="Arial"/>
          <w:sz w:val="20"/>
        </w:rPr>
      </w:pPr>
    </w:p>
    <w:p w:rsidR="00A575B0" w:rsidRDefault="00A575B0" w:rsidP="00A575B0">
      <w:pPr>
        <w:ind w:left="927"/>
        <w:jc w:val="both"/>
        <w:rPr>
          <w:rFonts w:ascii="Arial" w:hAnsi="Arial" w:cs="Arial"/>
          <w:sz w:val="20"/>
        </w:rPr>
      </w:pPr>
      <w:r>
        <w:rPr>
          <w:rFonts w:ascii="Arial" w:hAnsi="Arial" w:cs="Arial"/>
          <w:sz w:val="20"/>
        </w:rPr>
        <w:t>Ubicación</w:t>
      </w:r>
      <w:r>
        <w:rPr>
          <w:rFonts w:ascii="Arial" w:hAnsi="Arial" w:cs="Arial"/>
          <w:sz w:val="20"/>
        </w:rPr>
        <w:tab/>
      </w:r>
      <w:r>
        <w:rPr>
          <w:rFonts w:ascii="Arial" w:hAnsi="Arial" w:cs="Arial"/>
          <w:sz w:val="20"/>
        </w:rPr>
        <w:tab/>
        <w:t>:</w:t>
      </w:r>
      <w:r>
        <w:rPr>
          <w:rFonts w:ascii="Arial" w:hAnsi="Arial" w:cs="Arial"/>
          <w:sz w:val="20"/>
        </w:rPr>
        <w:tab/>
        <w:t xml:space="preserve">El lugar de ejecución de la obra es el siguiente:  </w:t>
      </w:r>
    </w:p>
    <w:p w:rsidR="00A575B0" w:rsidRDefault="00A575B0" w:rsidP="00A575B0">
      <w:pPr>
        <w:widowControl w:val="0"/>
        <w:ind w:left="3240"/>
        <w:jc w:val="both"/>
        <w:rPr>
          <w:rFonts w:ascii="Arial" w:hAnsi="Arial" w:cs="Arial"/>
          <w:sz w:val="20"/>
        </w:rPr>
      </w:pPr>
    </w:p>
    <w:p w:rsidR="00A575B0" w:rsidRDefault="00A575B0" w:rsidP="00A575B0">
      <w:pPr>
        <w:widowControl w:val="0"/>
        <w:ind w:left="3540"/>
        <w:rPr>
          <w:rFonts w:ascii="Arial" w:hAnsi="Arial" w:cs="Arial"/>
          <w:sz w:val="20"/>
        </w:rPr>
      </w:pPr>
      <w:r>
        <w:rPr>
          <w:rFonts w:ascii="Arial" w:hAnsi="Arial" w:cs="Arial"/>
          <w:sz w:val="20"/>
        </w:rPr>
        <w:t>Distrito</w:t>
      </w:r>
      <w:r>
        <w:rPr>
          <w:rFonts w:ascii="Arial" w:hAnsi="Arial" w:cs="Arial"/>
          <w:sz w:val="20"/>
        </w:rPr>
        <w:tab/>
      </w:r>
      <w:r>
        <w:rPr>
          <w:rFonts w:ascii="Arial" w:hAnsi="Arial" w:cs="Arial"/>
          <w:sz w:val="20"/>
        </w:rPr>
        <w:tab/>
        <w:t>:</w:t>
      </w:r>
      <w:r>
        <w:rPr>
          <w:rFonts w:ascii="Arial" w:hAnsi="Arial" w:cs="Arial"/>
          <w:sz w:val="20"/>
        </w:rPr>
        <w:tab/>
        <w:t>Villa el Salvador</w:t>
      </w:r>
    </w:p>
    <w:p w:rsidR="00A575B0" w:rsidRDefault="00A575B0" w:rsidP="00A575B0">
      <w:pPr>
        <w:widowControl w:val="0"/>
        <w:ind w:left="3540"/>
        <w:rPr>
          <w:rFonts w:ascii="Arial" w:hAnsi="Arial" w:cs="Arial"/>
          <w:sz w:val="20"/>
        </w:rPr>
      </w:pPr>
      <w:r>
        <w:rPr>
          <w:rFonts w:ascii="Arial" w:hAnsi="Arial" w:cs="Arial"/>
          <w:sz w:val="20"/>
        </w:rPr>
        <w:t>Provincia</w:t>
      </w:r>
      <w:r>
        <w:rPr>
          <w:rFonts w:ascii="Arial" w:hAnsi="Arial" w:cs="Arial"/>
          <w:sz w:val="20"/>
        </w:rPr>
        <w:tab/>
        <w:t>:</w:t>
      </w:r>
      <w:r>
        <w:rPr>
          <w:rFonts w:ascii="Arial" w:hAnsi="Arial" w:cs="Arial"/>
          <w:sz w:val="20"/>
        </w:rPr>
        <w:tab/>
        <w:t>Lima</w:t>
      </w:r>
      <w:r>
        <w:rPr>
          <w:rFonts w:ascii="Arial" w:hAnsi="Arial" w:cs="Arial"/>
          <w:sz w:val="20"/>
        </w:rPr>
        <w:tab/>
      </w:r>
    </w:p>
    <w:p w:rsidR="00A575B0" w:rsidRDefault="00A575B0" w:rsidP="00A575B0">
      <w:pPr>
        <w:widowControl w:val="0"/>
        <w:ind w:left="3540"/>
        <w:rPr>
          <w:rFonts w:ascii="Arial" w:hAnsi="Arial" w:cs="Arial"/>
          <w:sz w:val="20"/>
        </w:rPr>
      </w:pPr>
      <w:r>
        <w:rPr>
          <w:rFonts w:ascii="Arial" w:hAnsi="Arial" w:cs="Arial"/>
          <w:sz w:val="20"/>
        </w:rPr>
        <w:t xml:space="preserve">Región </w:t>
      </w:r>
      <w:r>
        <w:rPr>
          <w:rFonts w:ascii="Arial" w:hAnsi="Arial" w:cs="Arial"/>
          <w:sz w:val="20"/>
        </w:rPr>
        <w:tab/>
      </w:r>
      <w:r>
        <w:rPr>
          <w:rFonts w:ascii="Arial" w:hAnsi="Arial" w:cs="Arial"/>
          <w:sz w:val="20"/>
        </w:rPr>
        <w:tab/>
        <w:t>:</w:t>
      </w:r>
      <w:r>
        <w:rPr>
          <w:rFonts w:ascii="Arial" w:hAnsi="Arial" w:cs="Arial"/>
          <w:sz w:val="20"/>
        </w:rPr>
        <w:tab/>
        <w:t>Lima</w:t>
      </w:r>
    </w:p>
    <w:p w:rsidR="00A575B0" w:rsidRDefault="00A575B0" w:rsidP="00A575B0">
      <w:pPr>
        <w:widowControl w:val="0"/>
        <w:ind w:left="2520" w:firstLine="720"/>
        <w:jc w:val="both"/>
        <w:rPr>
          <w:rFonts w:ascii="Arial" w:hAnsi="Arial" w:cs="Arial"/>
          <w:bCs/>
          <w:i/>
          <w:color w:val="000099"/>
          <w:sz w:val="19"/>
          <w:szCs w:val="19"/>
          <w:lang w:val="es-ES"/>
        </w:rPr>
      </w:pPr>
    </w:p>
    <w:p w:rsidR="00A575B0" w:rsidRDefault="00A575B0" w:rsidP="00A575B0">
      <w:pPr>
        <w:widowControl w:val="0"/>
        <w:ind w:left="2520" w:firstLine="720"/>
        <w:jc w:val="both"/>
        <w:rPr>
          <w:rFonts w:ascii="Arial" w:hAnsi="Arial" w:cs="Arial"/>
          <w:bCs/>
          <w:i/>
          <w:color w:val="000099"/>
          <w:sz w:val="19"/>
          <w:szCs w:val="19"/>
          <w:lang w:val="es-ES"/>
        </w:rPr>
      </w:pPr>
    </w:p>
    <w:tbl>
      <w:tblPr>
        <w:tblStyle w:val="Tablaconcuadrcula"/>
        <w:tblW w:w="89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Nombre del PIP o inversión</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ind w:right="693"/>
              <w:jc w:val="both"/>
              <w:rPr>
                <w:rFonts w:ascii="Arial" w:hAnsi="Arial" w:cs="Arial"/>
                <w:bCs/>
                <w:i/>
                <w:color w:val="000099"/>
                <w:sz w:val="19"/>
                <w:szCs w:val="19"/>
                <w:lang w:val="es-ES"/>
              </w:rPr>
            </w:pPr>
            <w:r w:rsidRPr="00E15F3C">
              <w:rPr>
                <w:rFonts w:ascii="Arial" w:hAnsi="Arial" w:cs="Arial"/>
                <w:bCs/>
              </w:rPr>
              <w:t xml:space="preserve">MEJORAMIENTO DEL ENTORNO URBANO EN LA AVENIDA JUAN VELASCO ALVARADO, DISTRITO </w:t>
            </w:r>
            <w:proofErr w:type="gramStart"/>
            <w:r w:rsidRPr="00E15F3C">
              <w:rPr>
                <w:rFonts w:ascii="Arial" w:hAnsi="Arial" w:cs="Arial"/>
                <w:bCs/>
              </w:rPr>
              <w:t>DE  VILLA</w:t>
            </w:r>
            <w:proofErr w:type="gramEnd"/>
            <w:r w:rsidRPr="00E15F3C">
              <w:rPr>
                <w:rFonts w:ascii="Arial" w:hAnsi="Arial" w:cs="Arial"/>
                <w:bCs/>
              </w:rPr>
              <w:t xml:space="preserve"> EL SALVADOR - PROVINCIA DE  LIMA - DEPARTAMENTO DE LIMA</w:t>
            </w:r>
            <w:r>
              <w:rPr>
                <w:rFonts w:ascii="Arial" w:hAnsi="Arial" w:cs="Arial"/>
                <w:bCs/>
              </w:rPr>
              <w:t xml:space="preserve"> </w:t>
            </w:r>
          </w:p>
        </w:tc>
      </w:tr>
      <w:tr w:rsidR="00A575B0" w:rsidTr="00F031BC">
        <w:tc>
          <w:tcPr>
            <w:tcW w:w="1984" w:type="dxa"/>
            <w:hideMark/>
          </w:tcPr>
          <w:p w:rsidR="00A575B0" w:rsidRDefault="00A575B0" w:rsidP="00F031BC">
            <w:pPr>
              <w:widowControl w:val="0"/>
              <w:jc w:val="both"/>
              <w:rPr>
                <w:rFonts w:ascii="Arial" w:hAnsi="Arial" w:cs="Arial"/>
              </w:rPr>
            </w:pPr>
            <w:proofErr w:type="gramStart"/>
            <w:r>
              <w:rPr>
                <w:rFonts w:ascii="Arial" w:hAnsi="Arial" w:cs="Arial"/>
              </w:rPr>
              <w:t>Código  del</w:t>
            </w:r>
            <w:proofErr w:type="gramEnd"/>
            <w:r>
              <w:rPr>
                <w:rFonts w:ascii="Arial" w:hAnsi="Arial" w:cs="Arial"/>
              </w:rPr>
              <w:t xml:space="preserve"> PIP, de ser el caso</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sidRPr="00E15F3C">
              <w:rPr>
                <w:rFonts w:ascii="Arial" w:hAnsi="Arial" w:cs="Arial"/>
                <w:bCs/>
              </w:rPr>
              <w:t>2474229</w:t>
            </w:r>
          </w:p>
        </w:tc>
      </w:tr>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 xml:space="preserve">Nivel de los estudios de </w:t>
            </w:r>
            <w:proofErr w:type="spellStart"/>
            <w:r>
              <w:rPr>
                <w:rFonts w:ascii="Arial" w:hAnsi="Arial" w:cs="Arial"/>
              </w:rPr>
              <w:t>preinversión</w:t>
            </w:r>
            <w:proofErr w:type="spellEnd"/>
            <w:r>
              <w:rPr>
                <w:rFonts w:ascii="Arial" w:hAnsi="Arial" w:cs="Arial"/>
              </w:rPr>
              <w:t xml:space="preserve">, según </w:t>
            </w:r>
            <w:proofErr w:type="spellStart"/>
            <w:r>
              <w:rPr>
                <w:rFonts w:ascii="Arial" w:hAnsi="Arial" w:cs="Arial"/>
              </w:rPr>
              <w:t>correponda</w:t>
            </w:r>
            <w:proofErr w:type="spellEnd"/>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tcPr>
          <w:p w:rsidR="00A575B0" w:rsidRDefault="00A575B0" w:rsidP="00F031BC">
            <w:pPr>
              <w:widowControl w:val="0"/>
              <w:jc w:val="both"/>
              <w:rPr>
                <w:rFonts w:ascii="Arial" w:hAnsi="Arial" w:cs="Arial"/>
              </w:rPr>
            </w:pPr>
            <w:r>
              <w:rPr>
                <w:rFonts w:ascii="Arial" w:hAnsi="Arial" w:cs="Arial"/>
              </w:rPr>
              <w:t>FICHA TECNICA</w:t>
            </w:r>
          </w:p>
          <w:p w:rsidR="00A575B0" w:rsidRDefault="00A575B0" w:rsidP="00F031BC">
            <w:pPr>
              <w:widowControl w:val="0"/>
              <w:jc w:val="both"/>
              <w:rPr>
                <w:rFonts w:ascii="Arial" w:hAnsi="Arial" w:cs="Arial"/>
              </w:rPr>
            </w:pPr>
          </w:p>
          <w:p w:rsidR="00A575B0" w:rsidRDefault="00A575B0" w:rsidP="00F031BC">
            <w:pPr>
              <w:widowControl w:val="0"/>
              <w:jc w:val="both"/>
              <w:rPr>
                <w:rFonts w:ascii="Arial" w:hAnsi="Arial" w:cs="Arial"/>
              </w:rPr>
            </w:pPr>
          </w:p>
          <w:p w:rsidR="00A575B0" w:rsidRDefault="00A575B0" w:rsidP="00F031BC">
            <w:pPr>
              <w:widowControl w:val="0"/>
              <w:jc w:val="both"/>
              <w:rPr>
                <w:rFonts w:ascii="Arial" w:hAnsi="Arial" w:cs="Arial"/>
              </w:rPr>
            </w:pPr>
          </w:p>
          <w:p w:rsidR="00A575B0" w:rsidRDefault="00A575B0" w:rsidP="00F031BC">
            <w:pPr>
              <w:widowControl w:val="0"/>
              <w:jc w:val="both"/>
              <w:rPr>
                <w:rFonts w:ascii="Arial" w:hAnsi="Arial" w:cs="Arial"/>
              </w:rPr>
            </w:pPr>
          </w:p>
        </w:tc>
      </w:tr>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Fecha de declaración de viabilidad, de ser el caso</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Pr>
                <w:rFonts w:ascii="Arial" w:hAnsi="Arial" w:cs="Arial"/>
              </w:rPr>
              <w:t>23.07.2020</w:t>
            </w:r>
          </w:p>
        </w:tc>
      </w:tr>
    </w:tbl>
    <w:p w:rsidR="00A575B0" w:rsidRDefault="00A575B0" w:rsidP="00A575B0">
      <w:pPr>
        <w:widowControl w:val="0"/>
        <w:ind w:left="1080"/>
        <w:jc w:val="both"/>
        <w:rPr>
          <w:rFonts w:ascii="Arial" w:hAnsi="Arial" w:cs="Arial"/>
          <w:sz w:val="20"/>
        </w:rPr>
      </w:pPr>
    </w:p>
    <w:tbl>
      <w:tblPr>
        <w:tblStyle w:val="Tablaconcuadrcula"/>
        <w:tblW w:w="89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Expediente Técnico aprobado mediante</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Pr>
                <w:rFonts w:ascii="Arial" w:hAnsi="Arial" w:cs="Arial"/>
              </w:rPr>
              <w:t xml:space="preserve">Resolución Gerencial </w:t>
            </w:r>
            <w:proofErr w:type="spellStart"/>
            <w:r>
              <w:rPr>
                <w:rFonts w:ascii="Arial" w:hAnsi="Arial" w:cs="Arial"/>
              </w:rPr>
              <w:t>N°</w:t>
            </w:r>
            <w:proofErr w:type="spellEnd"/>
            <w:r>
              <w:rPr>
                <w:rFonts w:ascii="Arial" w:hAnsi="Arial" w:cs="Arial"/>
              </w:rPr>
              <w:t xml:space="preserve"> 106-2019-MVES-GDU </w:t>
            </w:r>
          </w:p>
        </w:tc>
      </w:tr>
      <w:tr w:rsidR="00A575B0" w:rsidTr="00F031BC">
        <w:tc>
          <w:tcPr>
            <w:tcW w:w="1984" w:type="dxa"/>
            <w:hideMark/>
          </w:tcPr>
          <w:p w:rsidR="00A575B0" w:rsidRDefault="00A575B0" w:rsidP="00F031BC">
            <w:pPr>
              <w:widowControl w:val="0"/>
              <w:jc w:val="both"/>
              <w:rPr>
                <w:rFonts w:ascii="Arial" w:hAnsi="Arial" w:cs="Arial"/>
              </w:rPr>
            </w:pPr>
            <w:r>
              <w:rPr>
                <w:rFonts w:ascii="Arial" w:hAnsi="Arial" w:cs="Arial"/>
              </w:rPr>
              <w:t>Fecha de aprobación</w:t>
            </w:r>
          </w:p>
        </w:tc>
        <w:tc>
          <w:tcPr>
            <w:tcW w:w="523" w:type="dxa"/>
            <w:hideMark/>
          </w:tcPr>
          <w:p w:rsidR="00A575B0" w:rsidRDefault="00A575B0" w:rsidP="00F031BC">
            <w:pPr>
              <w:widowControl w:val="0"/>
              <w:jc w:val="both"/>
              <w:rPr>
                <w:rFonts w:ascii="Arial" w:hAnsi="Arial" w:cs="Arial"/>
              </w:rPr>
            </w:pPr>
            <w:r>
              <w:rPr>
                <w:rFonts w:ascii="Arial" w:hAnsi="Arial" w:cs="Arial"/>
              </w:rPr>
              <w:t>:</w:t>
            </w:r>
          </w:p>
        </w:tc>
        <w:tc>
          <w:tcPr>
            <w:tcW w:w="6393" w:type="dxa"/>
            <w:hideMark/>
          </w:tcPr>
          <w:p w:rsidR="00A575B0" w:rsidRDefault="00A575B0" w:rsidP="00F031BC">
            <w:pPr>
              <w:widowControl w:val="0"/>
              <w:jc w:val="both"/>
              <w:rPr>
                <w:rFonts w:ascii="Arial" w:hAnsi="Arial" w:cs="Arial"/>
              </w:rPr>
            </w:pPr>
            <w:r>
              <w:rPr>
                <w:rFonts w:ascii="Arial" w:hAnsi="Arial" w:cs="Arial"/>
              </w:rPr>
              <w:t>12.08.2020</w:t>
            </w:r>
          </w:p>
        </w:tc>
      </w:tr>
    </w:tbl>
    <w:p w:rsidR="00A575B0" w:rsidRDefault="00A575B0" w:rsidP="00A575B0">
      <w:pPr>
        <w:widowControl w:val="0"/>
        <w:ind w:left="567"/>
        <w:jc w:val="both"/>
        <w:rPr>
          <w:rFonts w:ascii="Arial" w:hAnsi="Arial" w:cs="Arial"/>
          <w:b/>
          <w:color w:val="000099"/>
          <w:sz w:val="19"/>
          <w:szCs w:val="19"/>
          <w:highlight w:val="lightGray"/>
        </w:rPr>
      </w:pPr>
    </w:p>
    <w:p w:rsidR="00A575B0" w:rsidRDefault="00A575B0" w:rsidP="00A575B0">
      <w:pPr>
        <w:widowControl w:val="0"/>
        <w:ind w:left="567"/>
        <w:jc w:val="both"/>
        <w:rPr>
          <w:rFonts w:ascii="Arial" w:hAnsi="Arial" w:cs="Arial"/>
          <w:b/>
          <w:color w:val="000099"/>
          <w:sz w:val="19"/>
          <w:szCs w:val="19"/>
          <w:highlight w:val="lightGray"/>
        </w:rPr>
      </w:pPr>
    </w:p>
    <w:p w:rsidR="00A575B0" w:rsidRDefault="00A575B0" w:rsidP="00A575B0">
      <w:pPr>
        <w:jc w:val="both"/>
        <w:rPr>
          <w:rFonts w:ascii="Arial" w:hAnsi="Arial" w:cs="Arial"/>
          <w:b/>
          <w:sz w:val="20"/>
          <w:lang w:val="es-ES_tradnl"/>
        </w:rPr>
      </w:pPr>
      <w:r>
        <w:rPr>
          <w:rFonts w:ascii="Arial" w:hAnsi="Arial" w:cs="Arial"/>
          <w:b/>
          <w:sz w:val="20"/>
          <w:lang w:val="es-ES_tradnl"/>
        </w:rPr>
        <w:t>TRIBUTOS Y OTRAS OBLIGACIONES</w:t>
      </w:r>
    </w:p>
    <w:p w:rsidR="00A575B0" w:rsidRDefault="00A575B0" w:rsidP="00A575B0">
      <w:pPr>
        <w:jc w:val="both"/>
        <w:rPr>
          <w:rFonts w:ascii="Arial" w:hAnsi="Arial" w:cs="Arial"/>
          <w:sz w:val="20"/>
          <w:lang w:val="es-ES_tradnl"/>
        </w:rPr>
      </w:pPr>
    </w:p>
    <w:p w:rsidR="00A575B0" w:rsidRDefault="00A575B0" w:rsidP="00A575B0">
      <w:pPr>
        <w:jc w:val="both"/>
        <w:rPr>
          <w:rFonts w:ascii="Arial" w:hAnsi="Arial" w:cs="Arial"/>
          <w:sz w:val="20"/>
          <w:lang w:val="es-ES_tradnl"/>
        </w:rPr>
      </w:pPr>
      <w:r>
        <w:rPr>
          <w:rFonts w:ascii="Arial" w:hAnsi="Arial" w:cs="Arial"/>
          <w:sz w:val="20"/>
          <w:lang w:val="es-ES_tradnl"/>
        </w:rPr>
        <w:t xml:space="preserve">Serán de cargo del Contratista todos los tributos, contribuciones y gravámenes que le corresponden de acuerdo a Ley. Toda responsabilidad de carácter laboral y por el pago de aportaciones sociales es exclusivamente del contratista. </w:t>
      </w:r>
    </w:p>
    <w:p w:rsidR="00A575B0" w:rsidRDefault="00A575B0" w:rsidP="00A575B0">
      <w:pPr>
        <w:jc w:val="both"/>
        <w:rPr>
          <w:rFonts w:ascii="Arial" w:hAnsi="Arial" w:cs="Arial"/>
          <w:sz w:val="20"/>
          <w:lang w:val="es-ES_tradnl"/>
        </w:rPr>
      </w:pPr>
    </w:p>
    <w:p w:rsidR="00A575B0" w:rsidRDefault="00A575B0" w:rsidP="00A575B0">
      <w:pPr>
        <w:jc w:val="both"/>
        <w:rPr>
          <w:rFonts w:ascii="Arial" w:hAnsi="Arial" w:cs="Arial"/>
          <w:b/>
          <w:sz w:val="20"/>
          <w:lang w:val="es-ES_tradnl"/>
        </w:rPr>
      </w:pPr>
      <w:r>
        <w:rPr>
          <w:rFonts w:ascii="Arial" w:hAnsi="Arial" w:cs="Arial"/>
          <w:b/>
          <w:sz w:val="20"/>
          <w:lang w:val="es-ES_tradnl"/>
        </w:rPr>
        <w:t>COORDINACION CON ENTIDADES PÚBLICAS Y EMPRESAS DE SERVICIO</w:t>
      </w:r>
    </w:p>
    <w:p w:rsidR="00A575B0" w:rsidRDefault="00A575B0" w:rsidP="00A575B0">
      <w:pPr>
        <w:jc w:val="both"/>
        <w:rPr>
          <w:rFonts w:ascii="Arial" w:hAnsi="Arial" w:cs="Arial"/>
          <w:sz w:val="20"/>
          <w:lang w:val="es-ES_tradnl"/>
        </w:rPr>
      </w:pPr>
    </w:p>
    <w:p w:rsidR="00A575B0" w:rsidRDefault="00A575B0" w:rsidP="00A575B0">
      <w:pPr>
        <w:jc w:val="both"/>
        <w:rPr>
          <w:rFonts w:ascii="Arial" w:hAnsi="Arial" w:cs="Arial"/>
          <w:sz w:val="20"/>
          <w:lang w:val="es-ES_tradnl"/>
        </w:rPr>
      </w:pPr>
      <w:r>
        <w:rPr>
          <w:rFonts w:ascii="Arial" w:hAnsi="Arial" w:cs="Arial"/>
          <w:sz w:val="20"/>
          <w:lang w:val="es-ES_tradnl"/>
        </w:rPr>
        <w:t xml:space="preserve"> El Contratista a la firma del contrato, está obligado a efectuar las respectivas coordinaciones con las Entidades Públicas y empresas de servicio, mediante Cartas, oficios y gestiones a fin de asegurar la correcta y oportuna ejecución de los trabajos contratados, siempre que éstos se encuentren supeditados a autorizaciones y aceptación de dichas empresas para su realización.</w:t>
      </w:r>
    </w:p>
    <w:p w:rsidR="00A575B0" w:rsidRDefault="00A575B0" w:rsidP="00A575B0">
      <w:pPr>
        <w:jc w:val="both"/>
        <w:rPr>
          <w:rFonts w:ascii="Arial" w:hAnsi="Arial" w:cs="Arial"/>
          <w:sz w:val="20"/>
          <w:lang w:val="es-ES_tradnl"/>
        </w:rPr>
      </w:pPr>
    </w:p>
    <w:p w:rsidR="00A575B0" w:rsidRDefault="00A575B0" w:rsidP="00A575B0">
      <w:pPr>
        <w:jc w:val="both"/>
        <w:rPr>
          <w:rFonts w:ascii="Arial" w:hAnsi="Arial" w:cs="Arial"/>
          <w:b/>
          <w:sz w:val="20"/>
          <w:lang w:val="es-ES_tradnl"/>
        </w:rPr>
      </w:pPr>
      <w:r>
        <w:rPr>
          <w:rFonts w:ascii="Arial" w:hAnsi="Arial" w:cs="Arial"/>
          <w:b/>
          <w:sz w:val="20"/>
          <w:lang w:val="es-ES_tradnl"/>
        </w:rPr>
        <w:t>PERFIL DEL CONTRATISTA</w:t>
      </w:r>
    </w:p>
    <w:p w:rsidR="00A575B0" w:rsidRDefault="00A575B0" w:rsidP="00A575B0">
      <w:pPr>
        <w:jc w:val="both"/>
        <w:rPr>
          <w:rFonts w:ascii="Arial" w:hAnsi="Arial" w:cs="Arial"/>
          <w:sz w:val="20"/>
          <w:lang w:val="es-ES_tradnl"/>
        </w:rPr>
      </w:pPr>
    </w:p>
    <w:p w:rsidR="00A575B0" w:rsidRDefault="00A575B0" w:rsidP="00A575B0">
      <w:pPr>
        <w:jc w:val="both"/>
        <w:rPr>
          <w:rFonts w:ascii="Arial" w:hAnsi="Arial" w:cs="Arial"/>
          <w:sz w:val="20"/>
          <w:lang w:val="es-ES_tradnl"/>
        </w:rPr>
      </w:pPr>
      <w:r>
        <w:rPr>
          <w:rFonts w:ascii="Arial" w:hAnsi="Arial" w:cs="Arial"/>
          <w:sz w:val="20"/>
          <w:lang w:val="es-ES_tradnl"/>
        </w:rPr>
        <w:t>Inscripción vigente en el registro Nacional de Proveedores – OSCE en el capítulo de Ejecutor de Obras.</w:t>
      </w:r>
    </w:p>
    <w:p w:rsidR="00A575B0" w:rsidRDefault="00A575B0" w:rsidP="00A575B0">
      <w:pPr>
        <w:jc w:val="both"/>
        <w:rPr>
          <w:rFonts w:ascii="Arial" w:hAnsi="Arial" w:cs="Arial"/>
          <w:sz w:val="20"/>
          <w:lang w:val="es-ES_tradnl"/>
        </w:rPr>
      </w:pPr>
    </w:p>
    <w:p w:rsidR="00A575B0" w:rsidRDefault="00A575B0" w:rsidP="00A575B0">
      <w:pPr>
        <w:jc w:val="both"/>
        <w:rPr>
          <w:rFonts w:ascii="Arial" w:hAnsi="Arial" w:cs="Arial"/>
          <w:sz w:val="20"/>
          <w:lang w:val="es-ES_tradnl"/>
        </w:rPr>
      </w:pPr>
      <w:r>
        <w:rPr>
          <w:rFonts w:ascii="Arial" w:hAnsi="Arial" w:cs="Arial"/>
          <w:sz w:val="20"/>
          <w:lang w:val="es-ES_tradnl"/>
        </w:rPr>
        <w:t>No estar impedido para ser postor, en estricto cumplimiento al Artículo 11º de la Ley de Contrataciones del Estado.</w:t>
      </w:r>
    </w:p>
    <w:p w:rsidR="00A575B0" w:rsidRDefault="00A575B0" w:rsidP="00A575B0">
      <w:pPr>
        <w:pStyle w:val="Prrafodelista"/>
        <w:widowControl w:val="0"/>
        <w:ind w:left="927"/>
        <w:jc w:val="both"/>
        <w:rPr>
          <w:rFonts w:ascii="Arial" w:hAnsi="Arial" w:cs="Arial"/>
          <w:b/>
          <w:color w:val="000099"/>
          <w:sz w:val="20"/>
          <w:lang w:val="es-ES"/>
        </w:rPr>
      </w:pPr>
    </w:p>
    <w:p w:rsidR="00A575B0" w:rsidRDefault="00A575B0" w:rsidP="00A575B0">
      <w:pPr>
        <w:ind w:right="-567"/>
        <w:jc w:val="both"/>
        <w:rPr>
          <w:rFonts w:ascii="Arial" w:hAnsi="Arial" w:cs="Arial"/>
          <w:b/>
          <w:sz w:val="20"/>
        </w:rPr>
      </w:pPr>
      <w:r w:rsidRPr="005C2BE7">
        <w:rPr>
          <w:rFonts w:ascii="Arial" w:hAnsi="Arial" w:cs="Arial"/>
          <w:b/>
          <w:sz w:val="20"/>
        </w:rPr>
        <w:t>EQUIPAMIENTO:</w:t>
      </w:r>
    </w:p>
    <w:p w:rsidR="00A575B0" w:rsidRDefault="00A575B0" w:rsidP="00A575B0">
      <w:pPr>
        <w:ind w:right="-567"/>
        <w:jc w:val="both"/>
        <w:rPr>
          <w:rFonts w:ascii="Arial" w:hAnsi="Arial" w:cs="Arial"/>
          <w:b/>
          <w:sz w:val="20"/>
        </w:rPr>
      </w:pPr>
    </w:p>
    <w:p w:rsidR="00A575B0" w:rsidRPr="001142B7" w:rsidRDefault="00A575B0" w:rsidP="00A575B0">
      <w:pPr>
        <w:ind w:right="25"/>
        <w:jc w:val="both"/>
        <w:rPr>
          <w:rFonts w:asciiTheme="minorHAnsi" w:hAnsiTheme="minorHAnsi" w:cstheme="minorHAnsi"/>
          <w:b/>
          <w:szCs w:val="22"/>
        </w:rPr>
      </w:pPr>
      <w:r w:rsidRPr="001142B7">
        <w:rPr>
          <w:rFonts w:asciiTheme="minorHAnsi" w:hAnsiTheme="minorHAnsi" w:cstheme="minorHAnsi"/>
          <w:b/>
          <w:szCs w:val="22"/>
        </w:rPr>
        <w:t>MEJORAMIENTO DEL DEL ENTORNO URBANO DE LA AV. JOSÉ CARLOS MARIATEGUI TRAMOS</w:t>
      </w:r>
    </w:p>
    <w:p w:rsidR="00A575B0" w:rsidRPr="001142B7" w:rsidRDefault="00A575B0" w:rsidP="00A575B0">
      <w:pPr>
        <w:ind w:right="-567"/>
        <w:jc w:val="both"/>
        <w:rPr>
          <w:rFonts w:cstheme="minorHAnsi"/>
          <w:b/>
          <w:szCs w:val="22"/>
        </w:rPr>
      </w:pPr>
      <w:r w:rsidRPr="001142B7">
        <w:rPr>
          <w:rFonts w:asciiTheme="minorHAnsi" w:hAnsiTheme="minorHAnsi" w:cstheme="minorHAnsi"/>
          <w:b/>
          <w:szCs w:val="22"/>
        </w:rPr>
        <w:t xml:space="preserve">COMPRENDIDO ENTRE AV. PACHACUTEC Y LOMO DE CORVINA DISTRITO DE VILLA EL SALVADOR PROVINCIA DE LIMA DEPARTAMENTO DE </w:t>
      </w:r>
      <w:r w:rsidRPr="001142B7">
        <w:rPr>
          <w:rFonts w:cstheme="minorHAnsi"/>
          <w:b/>
          <w:szCs w:val="22"/>
        </w:rPr>
        <w:t>–</w:t>
      </w:r>
      <w:r w:rsidRPr="001142B7">
        <w:rPr>
          <w:rFonts w:asciiTheme="minorHAnsi" w:hAnsiTheme="minorHAnsi" w:cstheme="minorHAnsi"/>
          <w:b/>
          <w:szCs w:val="22"/>
        </w:rPr>
        <w:t xml:space="preserve"> LIMA</w:t>
      </w:r>
      <w:r w:rsidRPr="001142B7">
        <w:rPr>
          <w:rFonts w:cstheme="minorHAnsi"/>
          <w:b/>
          <w:szCs w:val="22"/>
        </w:rPr>
        <w:t xml:space="preserve"> </w:t>
      </w:r>
      <w:r w:rsidRPr="001142B7">
        <w:rPr>
          <w:rFonts w:asciiTheme="minorHAnsi" w:hAnsiTheme="minorHAnsi" w:cstheme="minorHAnsi"/>
          <w:b/>
          <w:szCs w:val="22"/>
        </w:rPr>
        <w:t xml:space="preserve">CON CODIGO UNICO </w:t>
      </w:r>
      <w:proofErr w:type="spellStart"/>
      <w:r w:rsidRPr="001142B7">
        <w:rPr>
          <w:rFonts w:asciiTheme="minorHAnsi" w:hAnsiTheme="minorHAnsi" w:cstheme="minorHAnsi"/>
          <w:b/>
          <w:szCs w:val="22"/>
        </w:rPr>
        <w:t>N°</w:t>
      </w:r>
      <w:proofErr w:type="spellEnd"/>
      <w:r w:rsidRPr="001142B7">
        <w:rPr>
          <w:rFonts w:asciiTheme="minorHAnsi" w:hAnsiTheme="minorHAnsi" w:cstheme="minorHAnsi"/>
          <w:b/>
          <w:szCs w:val="22"/>
        </w:rPr>
        <w:t xml:space="preserve"> </w:t>
      </w:r>
      <w:r w:rsidRPr="001142B7">
        <w:rPr>
          <w:rFonts w:cstheme="minorHAnsi"/>
          <w:b/>
          <w:szCs w:val="22"/>
        </w:rPr>
        <w:t>243966</w:t>
      </w:r>
    </w:p>
    <w:p w:rsidR="00A575B0" w:rsidRPr="00ED7C87" w:rsidRDefault="00A575B0" w:rsidP="00A575B0">
      <w:pPr>
        <w:ind w:right="-567"/>
        <w:jc w:val="both"/>
        <w:rPr>
          <w:rFonts w:asciiTheme="minorHAnsi" w:hAnsiTheme="minorHAnsi" w:cstheme="minorHAnsi"/>
          <w:b/>
          <w:sz w:val="20"/>
        </w:rPr>
      </w:pPr>
      <w:r>
        <w:rPr>
          <w:rFonts w:asciiTheme="minorHAnsi" w:hAnsiTheme="minorHAnsi" w:cstheme="minorHAnsi"/>
          <w:b/>
          <w:sz w:val="20"/>
        </w:rPr>
        <w:t xml:space="preserve">   </w:t>
      </w:r>
    </w:p>
    <w:tbl>
      <w:tblPr>
        <w:tblW w:w="8363" w:type="dxa"/>
        <w:tblInd w:w="142" w:type="dxa"/>
        <w:tblCellMar>
          <w:left w:w="70" w:type="dxa"/>
          <w:right w:w="70" w:type="dxa"/>
        </w:tblCellMar>
        <w:tblLook w:val="04A0" w:firstRow="1" w:lastRow="0" w:firstColumn="1" w:lastColumn="0" w:noHBand="0" w:noVBand="1"/>
      </w:tblPr>
      <w:tblGrid>
        <w:gridCol w:w="8363"/>
      </w:tblGrid>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COMPRESORA NEUMÁTICA 87 HP, 250-330 PCM</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MARTILLO NEUMÁTICO 25-29 KG</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 xml:space="preserve">CARGADOR SOBRE LLANTAS 125-155 HP, </w:t>
            </w:r>
            <w:proofErr w:type="gramStart"/>
            <w:r w:rsidRPr="00ED7C87">
              <w:rPr>
                <w:rFonts w:ascii="Arial Narrow" w:hAnsi="Arial Narrow" w:cs="Calibri"/>
                <w:sz w:val="20"/>
              </w:rPr>
              <w:t>3  YD</w:t>
            </w:r>
            <w:proofErr w:type="gramEnd"/>
            <w:r w:rsidRPr="00ED7C87">
              <w:rPr>
                <w:rFonts w:ascii="Arial Narrow" w:hAnsi="Arial Narrow" w:cs="Calibri"/>
                <w:sz w:val="20"/>
              </w:rPr>
              <w:t>3</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TRACTOR SOBRE ORUGAS 140-160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VIBRADOR DE CONCRETO 4 HP D=</w:t>
            </w:r>
            <w:r>
              <w:rPr>
                <w:rFonts w:ascii="Arial Narrow" w:hAnsi="Arial Narrow" w:cs="Calibri"/>
                <w:sz w:val="20"/>
              </w:rPr>
              <w:t>1</w:t>
            </w:r>
            <w:r w:rsidRPr="00ED7C87">
              <w:rPr>
                <w:rFonts w:ascii="Arial Narrow" w:hAnsi="Arial Narrow" w:cs="Calibri"/>
                <w:sz w:val="20"/>
              </w:rPr>
              <w:t>.</w:t>
            </w:r>
            <w:r>
              <w:rPr>
                <w:rFonts w:ascii="Arial Narrow" w:hAnsi="Arial Narrow" w:cs="Calibri"/>
                <w:sz w:val="20"/>
              </w:rPr>
              <w:t>5</w:t>
            </w:r>
            <w:r w:rsidRPr="00ED7C87">
              <w:rPr>
                <w:rFonts w:ascii="Arial Narrow" w:hAnsi="Arial Narrow" w:cs="Calibri"/>
                <w:sz w:val="20"/>
              </w:rPr>
              <w:t>"</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COMPACTADOR VIB. TIPO PLANCHA 7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RODILLO VIB. LISO AUTOPROPULSADO 101-135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MEZCLADORA DE CONCRETO 18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MOTONIVELADORA 125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CAMIÓN CISTERNA 4X2 2000 GLN</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lastRenderedPageBreak/>
              <w:t>CAMIÓN PLATAFORMA 4X2 - 8 TN</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VOLQUETE 15 M3</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PAVIMENTADORA DE ENCOFRADO DESLIZANTE DE 04 ORUGAS</w:t>
            </w:r>
          </w:p>
        </w:tc>
      </w:tr>
      <w:tr w:rsidR="00A575B0" w:rsidTr="00F031BC">
        <w:trPr>
          <w:trHeight w:val="300"/>
        </w:trPr>
        <w:tc>
          <w:tcPr>
            <w:tcW w:w="8363" w:type="dxa"/>
            <w:tcBorders>
              <w:top w:val="nil"/>
              <w:left w:val="nil"/>
              <w:bottom w:val="nil"/>
              <w:right w:val="nil"/>
            </w:tcBorders>
            <w:shd w:val="clear" w:color="auto" w:fill="auto"/>
            <w:hideMark/>
          </w:tcPr>
          <w:p w:rsidR="00A575B0" w:rsidRDefault="00A575B0" w:rsidP="00F031BC">
            <w:pPr>
              <w:rPr>
                <w:rFonts w:ascii="Arial Narrow" w:hAnsi="Arial Narrow" w:cs="Calibri"/>
                <w:sz w:val="20"/>
              </w:rPr>
            </w:pPr>
            <w:r w:rsidRPr="00ED7C87">
              <w:rPr>
                <w:rFonts w:ascii="Arial Narrow" w:hAnsi="Arial Narrow" w:cs="Calibri"/>
                <w:sz w:val="20"/>
              </w:rPr>
              <w:t>CAMIÓN GRÚA</w:t>
            </w:r>
          </w:p>
          <w:p w:rsidR="00A575B0" w:rsidRDefault="00A575B0" w:rsidP="00F031BC">
            <w:pPr>
              <w:rPr>
                <w:rFonts w:ascii="Arial Narrow" w:hAnsi="Arial Narrow" w:cs="Calibri"/>
                <w:sz w:val="20"/>
              </w:rPr>
            </w:pPr>
          </w:p>
          <w:p w:rsidR="00A575B0" w:rsidRPr="00ED7C87" w:rsidRDefault="00A575B0" w:rsidP="00F031BC">
            <w:pPr>
              <w:rPr>
                <w:rFonts w:ascii="Arial Narrow" w:hAnsi="Arial Narrow" w:cs="Calibri"/>
                <w:sz w:val="20"/>
              </w:rPr>
            </w:pPr>
          </w:p>
        </w:tc>
      </w:tr>
      <w:tr w:rsidR="00A575B0" w:rsidTr="00F031BC">
        <w:trPr>
          <w:trHeight w:val="300"/>
        </w:trPr>
        <w:tc>
          <w:tcPr>
            <w:tcW w:w="8363" w:type="dxa"/>
            <w:tcBorders>
              <w:top w:val="nil"/>
              <w:left w:val="nil"/>
              <w:bottom w:val="nil"/>
              <w:right w:val="nil"/>
            </w:tcBorders>
            <w:shd w:val="clear" w:color="auto" w:fill="auto"/>
            <w:hideMark/>
          </w:tcPr>
          <w:p w:rsidR="00A575B0" w:rsidRPr="001142B7" w:rsidRDefault="00A575B0" w:rsidP="00F031BC">
            <w:pPr>
              <w:ind w:right="66"/>
              <w:jc w:val="both"/>
              <w:rPr>
                <w:rFonts w:asciiTheme="minorHAnsi" w:hAnsiTheme="minorHAnsi" w:cstheme="minorHAnsi"/>
                <w:b/>
                <w:szCs w:val="22"/>
              </w:rPr>
            </w:pPr>
            <w:r w:rsidRPr="001142B7">
              <w:rPr>
                <w:rFonts w:asciiTheme="minorHAnsi" w:hAnsiTheme="minorHAnsi" w:cstheme="minorHAnsi"/>
                <w:b/>
                <w:color w:val="auto"/>
                <w:szCs w:val="22"/>
              </w:rPr>
              <w:t>MEJORAMIENTO DEL ENTORNO URBANO EN LA AVENIDA JUAN</w:t>
            </w:r>
            <w:r w:rsidRPr="001142B7">
              <w:rPr>
                <w:rFonts w:asciiTheme="minorHAnsi" w:hAnsiTheme="minorHAnsi" w:cstheme="minorHAnsi"/>
                <w:b/>
                <w:szCs w:val="22"/>
              </w:rPr>
              <w:t xml:space="preserve"> </w:t>
            </w:r>
            <w:r w:rsidRPr="001142B7">
              <w:rPr>
                <w:rFonts w:asciiTheme="minorHAnsi" w:hAnsiTheme="minorHAnsi" w:cstheme="minorHAnsi"/>
                <w:b/>
                <w:color w:val="auto"/>
                <w:szCs w:val="22"/>
              </w:rPr>
              <w:t xml:space="preserve">VELASCO ALVARADO, DISTRITO </w:t>
            </w:r>
            <w:proofErr w:type="gramStart"/>
            <w:r w:rsidRPr="001142B7">
              <w:rPr>
                <w:rFonts w:asciiTheme="minorHAnsi" w:hAnsiTheme="minorHAnsi" w:cstheme="minorHAnsi"/>
                <w:b/>
                <w:color w:val="auto"/>
                <w:szCs w:val="22"/>
              </w:rPr>
              <w:t>DE  VILLA</w:t>
            </w:r>
            <w:proofErr w:type="gramEnd"/>
            <w:r w:rsidRPr="001142B7">
              <w:rPr>
                <w:rFonts w:asciiTheme="minorHAnsi" w:hAnsiTheme="minorHAnsi" w:cstheme="minorHAnsi"/>
                <w:b/>
                <w:color w:val="auto"/>
                <w:szCs w:val="22"/>
              </w:rPr>
              <w:t xml:space="preserve"> EL SALVADOR - PROVINCIA DE  LIMA - DEPARTAMENTO DE LIMA CON CODIGO UNICO </w:t>
            </w:r>
            <w:proofErr w:type="spellStart"/>
            <w:r w:rsidRPr="001142B7">
              <w:rPr>
                <w:rFonts w:asciiTheme="minorHAnsi" w:hAnsiTheme="minorHAnsi" w:cstheme="minorHAnsi"/>
                <w:b/>
                <w:color w:val="auto"/>
                <w:szCs w:val="22"/>
              </w:rPr>
              <w:t>N°</w:t>
            </w:r>
            <w:proofErr w:type="spellEnd"/>
            <w:r w:rsidRPr="001142B7">
              <w:rPr>
                <w:rFonts w:asciiTheme="minorHAnsi" w:hAnsiTheme="minorHAnsi" w:cstheme="minorHAnsi"/>
                <w:b/>
                <w:color w:val="auto"/>
                <w:szCs w:val="22"/>
              </w:rPr>
              <w:t xml:space="preserve"> 2474229</w:t>
            </w:r>
          </w:p>
          <w:p w:rsidR="00A575B0" w:rsidRDefault="00A575B0" w:rsidP="00F031BC">
            <w:pPr>
              <w:ind w:right="66"/>
              <w:jc w:val="both"/>
              <w:rPr>
                <w:rFonts w:asciiTheme="minorHAnsi" w:hAnsiTheme="minorHAnsi" w:cs="Calibri"/>
                <w:sz w:val="20"/>
              </w:rPr>
            </w:pPr>
          </w:p>
          <w:tbl>
            <w:tblPr>
              <w:tblW w:w="6000" w:type="dxa"/>
              <w:tblCellMar>
                <w:left w:w="70" w:type="dxa"/>
                <w:right w:w="70" w:type="dxa"/>
              </w:tblCellMar>
              <w:tblLook w:val="04A0" w:firstRow="1" w:lastRow="0" w:firstColumn="1" w:lastColumn="0" w:noHBand="0" w:noVBand="1"/>
            </w:tblPr>
            <w:tblGrid>
              <w:gridCol w:w="6000"/>
            </w:tblGrid>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COMPRESORA NEUMÁTICA 87 HP, 250-330 PCM</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MARTILLO NEUMÁTICO 25-29 KG</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 xml:space="preserve">CARGADOR SOBRE LLANTAS 125-155 HP, </w:t>
                  </w:r>
                  <w:proofErr w:type="gramStart"/>
                  <w:r>
                    <w:rPr>
                      <w:rFonts w:ascii="Arial Narrow" w:hAnsi="Arial Narrow" w:cs="Calibri"/>
                      <w:sz w:val="16"/>
                      <w:szCs w:val="16"/>
                    </w:rPr>
                    <w:t>3  YD</w:t>
                  </w:r>
                  <w:proofErr w:type="gramEnd"/>
                  <w:r>
                    <w:rPr>
                      <w:rFonts w:ascii="Arial Narrow" w:hAnsi="Arial Narrow" w:cs="Calibri"/>
                      <w:sz w:val="16"/>
                      <w:szCs w:val="16"/>
                    </w:rPr>
                    <w:t>3</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TRACTOR SOBRE ORUGAS 140-160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VIBRADOR DE CONCRETO 4 HP D=2.4"</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COMPACTADOR VIB. TIPO PLANCHA 7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RODILLO VIB. LISO AUTOPROPULSADO 101-135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MEZCLADORA DE CONCRETO 18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MOTONIVELADORA 125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CAMIÓN CISTERNA 4X2 2000 GLN</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CAMIÓN PLATAFORMA 4X2 - 8 TN</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VOLQUETE 15 M3</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PAVIMENTADORA DE ENCOFRADO DESLIZANTE DE 04 ORUGAS</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CAMIÓN GRÚA</w:t>
                  </w:r>
                </w:p>
              </w:tc>
            </w:tr>
          </w:tbl>
          <w:p w:rsidR="00A575B0" w:rsidRPr="0006297E" w:rsidRDefault="00A575B0" w:rsidP="00F031BC">
            <w:pPr>
              <w:ind w:right="66"/>
              <w:jc w:val="both"/>
              <w:rPr>
                <w:rFonts w:ascii="Arial Narrow" w:hAnsi="Arial Narrow" w:cs="Calibri"/>
                <w:sz w:val="20"/>
              </w:rPr>
            </w:pPr>
          </w:p>
        </w:tc>
      </w:tr>
    </w:tbl>
    <w:p w:rsidR="00A575B0" w:rsidRDefault="00A575B0" w:rsidP="00A575B0">
      <w:pPr>
        <w:ind w:right="-567"/>
        <w:jc w:val="both"/>
        <w:rPr>
          <w:rFonts w:asciiTheme="minorHAnsi" w:hAnsiTheme="minorHAnsi" w:cstheme="minorHAnsi"/>
          <w:b/>
          <w:sz w:val="20"/>
        </w:rPr>
      </w:pPr>
      <w:r>
        <w:rPr>
          <w:rFonts w:asciiTheme="minorHAnsi" w:hAnsiTheme="minorHAnsi" w:cstheme="minorHAnsi"/>
          <w:b/>
          <w:sz w:val="20"/>
        </w:rPr>
        <w:t xml:space="preserve"> </w:t>
      </w:r>
    </w:p>
    <w:p w:rsidR="00A575B0" w:rsidRDefault="00A575B0" w:rsidP="00A575B0">
      <w:pPr>
        <w:ind w:right="-567"/>
        <w:jc w:val="both"/>
        <w:rPr>
          <w:rFonts w:ascii="Arial" w:hAnsi="Arial" w:cs="Arial"/>
          <w:b/>
          <w:sz w:val="20"/>
        </w:rPr>
      </w:pPr>
      <w:r w:rsidRPr="005C2BE7">
        <w:rPr>
          <w:rFonts w:ascii="Arial" w:hAnsi="Arial" w:cs="Arial"/>
          <w:b/>
          <w:sz w:val="20"/>
        </w:rPr>
        <w:t xml:space="preserve">PLANTEL PROFESIONAL: </w:t>
      </w:r>
    </w:p>
    <w:p w:rsidR="00A575B0" w:rsidRDefault="00A575B0" w:rsidP="00A575B0">
      <w:pPr>
        <w:ind w:right="-567"/>
        <w:jc w:val="both"/>
        <w:rPr>
          <w:rFonts w:ascii="Arial" w:hAnsi="Arial" w:cs="Arial"/>
          <w:b/>
          <w:sz w:val="20"/>
        </w:rPr>
      </w:pPr>
    </w:p>
    <w:p w:rsidR="00A575B0" w:rsidRDefault="00A575B0" w:rsidP="00A575B0">
      <w:pPr>
        <w:ind w:right="-567"/>
        <w:jc w:val="both"/>
        <w:rPr>
          <w:rFonts w:ascii="Arial" w:hAnsi="Arial" w:cs="Arial"/>
          <w:b/>
          <w:sz w:val="20"/>
        </w:rPr>
      </w:pPr>
      <w:r>
        <w:rPr>
          <w:rFonts w:ascii="Arial" w:hAnsi="Arial" w:cs="Arial"/>
          <w:b/>
          <w:sz w:val="20"/>
        </w:rPr>
        <w:t xml:space="preserve">01 </w:t>
      </w:r>
      <w:r w:rsidRPr="0097319C">
        <w:rPr>
          <w:rFonts w:ascii="Arial" w:hAnsi="Arial" w:cs="Arial"/>
          <w:b/>
          <w:sz w:val="20"/>
        </w:rPr>
        <w:t>RESIDENTE DE OBRA PARA LA</w:t>
      </w:r>
      <w:r>
        <w:rPr>
          <w:rFonts w:ascii="Arial" w:hAnsi="Arial" w:cs="Arial"/>
          <w:b/>
          <w:sz w:val="20"/>
        </w:rPr>
        <w:t>S</w:t>
      </w:r>
      <w:r w:rsidRPr="0097319C">
        <w:rPr>
          <w:rFonts w:ascii="Arial" w:hAnsi="Arial" w:cs="Arial"/>
          <w:b/>
          <w:sz w:val="20"/>
        </w:rPr>
        <w:t xml:space="preserve"> OBRA</w:t>
      </w:r>
      <w:r>
        <w:rPr>
          <w:rFonts w:ascii="Arial" w:hAnsi="Arial" w:cs="Arial"/>
          <w:b/>
          <w:sz w:val="20"/>
        </w:rPr>
        <w:t>S</w:t>
      </w:r>
      <w:r w:rsidRPr="0097319C">
        <w:rPr>
          <w:rFonts w:ascii="Arial" w:hAnsi="Arial" w:cs="Arial"/>
          <w:b/>
          <w:sz w:val="20"/>
        </w:rPr>
        <w:t>:</w:t>
      </w:r>
    </w:p>
    <w:p w:rsidR="00A575B0" w:rsidRPr="0097319C" w:rsidRDefault="00A575B0" w:rsidP="00A575B0">
      <w:pPr>
        <w:ind w:right="-567"/>
        <w:jc w:val="both"/>
        <w:rPr>
          <w:rFonts w:ascii="Arial" w:hAnsi="Arial" w:cs="Arial"/>
          <w:b/>
          <w:sz w:val="20"/>
        </w:rPr>
      </w:pPr>
    </w:p>
    <w:p w:rsidR="00A575B0" w:rsidRDefault="00A575B0" w:rsidP="00A575B0">
      <w:pPr>
        <w:pStyle w:val="Prrafodelista"/>
        <w:numPr>
          <w:ilvl w:val="0"/>
          <w:numId w:val="45"/>
        </w:numPr>
        <w:ind w:right="-567"/>
        <w:jc w:val="both"/>
        <w:rPr>
          <w:rFonts w:asciiTheme="minorHAnsi" w:hAnsiTheme="minorHAnsi" w:cstheme="minorHAnsi"/>
          <w:szCs w:val="22"/>
        </w:rPr>
      </w:pPr>
      <w:r w:rsidRPr="0097319C">
        <w:rPr>
          <w:rFonts w:asciiTheme="minorHAnsi" w:hAnsiTheme="minorHAnsi" w:cstheme="minorHAnsi"/>
          <w:szCs w:val="22"/>
        </w:rPr>
        <w:t>INGENIERO CIVIL Y/O ARQUITECTO TITULADO, COLEGIADO Y HABILITADO CON UN MINIMO DE EXPERIENCIA DE 02 AÑOS COMO RESIDENTE O SUPERVISOR EN PAVIMENTACION DE PISTAS Y VEREDAS DE CONCRETO EN VIAS URBANAS CON UNA RESISTENCIA DE: (F’C = 280 KG/CM2 - F’C = 350 KG/CM2) PARA PISTAS Y UNA RESISTENCIA DE (F’C = 175 KG/CM2 – F’C=350 KG/CM2) PARA VEREDAS.</w:t>
      </w:r>
    </w:p>
    <w:p w:rsidR="00A575B0" w:rsidRDefault="00A575B0" w:rsidP="00A575B0">
      <w:pPr>
        <w:ind w:right="-567"/>
        <w:jc w:val="both"/>
        <w:rPr>
          <w:rFonts w:asciiTheme="minorHAnsi" w:hAnsiTheme="minorHAnsi" w:cstheme="minorHAnsi"/>
          <w:szCs w:val="22"/>
        </w:rPr>
      </w:pPr>
    </w:p>
    <w:p w:rsidR="00A575B0" w:rsidRDefault="00A575B0" w:rsidP="00A575B0">
      <w:pPr>
        <w:rPr>
          <w:rFonts w:ascii="Arial" w:hAnsi="Arial" w:cs="Arial"/>
          <w:b/>
          <w:iCs/>
          <w:sz w:val="20"/>
          <w:lang w:eastAsia="es-ES"/>
        </w:rPr>
      </w:pPr>
      <w:r w:rsidRPr="00D43FA6">
        <w:rPr>
          <w:rFonts w:ascii="Arial" w:hAnsi="Arial" w:cs="Arial"/>
          <w:b/>
          <w:iCs/>
          <w:sz w:val="20"/>
          <w:lang w:eastAsia="es-ES"/>
        </w:rPr>
        <w:t>EXPERIENCIA DEL POSTOR EN LA ESPECIALIDAD</w:t>
      </w:r>
    </w:p>
    <w:p w:rsidR="00A575B0" w:rsidRDefault="00A575B0" w:rsidP="00A575B0"/>
    <w:p w:rsidR="00A575B0" w:rsidRDefault="00A575B0" w:rsidP="00A575B0">
      <w:pPr>
        <w:widowControl w:val="0"/>
        <w:jc w:val="both"/>
        <w:rPr>
          <w:rFonts w:ascii="Arial" w:hAnsi="Arial" w:cs="Arial"/>
          <w:color w:val="auto"/>
          <w:sz w:val="20"/>
        </w:rPr>
      </w:pPr>
      <w:r>
        <w:rPr>
          <w:rFonts w:ascii="Arial" w:hAnsi="Arial" w:cs="Arial"/>
          <w:iCs/>
          <w:sz w:val="20"/>
          <w:lang w:eastAsia="es-ES"/>
        </w:rPr>
        <w:t xml:space="preserve">El postor debe acreditar un monto facturado acumulado equivalente a </w:t>
      </w:r>
      <w:r>
        <w:rPr>
          <w:rFonts w:ascii="Arial" w:hAnsi="Arial" w:cs="Arial"/>
          <w:iCs/>
          <w:sz w:val="20"/>
        </w:rPr>
        <w:t>S/ 27,000.000.00 (VEINTISIETE MILLONES CON 00/100 SOLES)</w:t>
      </w:r>
      <w:r>
        <w:rPr>
          <w:rFonts w:ascii="Arial" w:hAnsi="Arial" w:cs="Arial"/>
          <w:iCs/>
          <w:sz w:val="20"/>
          <w:lang w:eastAsia="es-ES"/>
        </w:rPr>
        <w:t>, durante los 10 años anteriores a la fecha de la presentación de ofertas que se computarán desde la suscripción del acta de recepción de obra</w:t>
      </w:r>
      <w:r>
        <w:rPr>
          <w:rFonts w:ascii="Arial" w:hAnsi="Arial" w:cs="Arial"/>
          <w:iCs/>
          <w:color w:val="auto"/>
          <w:sz w:val="20"/>
          <w:lang w:eastAsia="es-ES"/>
        </w:rPr>
        <w:t xml:space="preserve">. </w:t>
      </w:r>
    </w:p>
    <w:p w:rsidR="00A575B0" w:rsidRDefault="00A575B0" w:rsidP="00A575B0">
      <w:pPr>
        <w:widowControl w:val="0"/>
        <w:jc w:val="both"/>
        <w:rPr>
          <w:rFonts w:ascii="Arial" w:hAnsi="Arial" w:cs="Arial"/>
          <w:iCs/>
          <w:sz w:val="20"/>
          <w:lang w:eastAsia="es-ES"/>
        </w:rPr>
      </w:pPr>
      <w:r>
        <w:rPr>
          <w:rFonts w:ascii="Arial" w:hAnsi="Arial" w:cs="Arial"/>
          <w:iCs/>
          <w:sz w:val="20"/>
          <w:lang w:val="es-ES" w:eastAsia="es-ES"/>
        </w:rPr>
        <w:t xml:space="preserve"> </w:t>
      </w:r>
    </w:p>
    <w:p w:rsidR="00A575B0" w:rsidRDefault="00A575B0" w:rsidP="00A575B0">
      <w:pPr>
        <w:jc w:val="both"/>
        <w:rPr>
          <w:rFonts w:ascii="Arial" w:hAnsi="Arial" w:cs="Arial"/>
          <w:i/>
          <w:color w:val="auto"/>
          <w:sz w:val="20"/>
        </w:rPr>
      </w:pPr>
      <w:r>
        <w:rPr>
          <w:rFonts w:ascii="Arial" w:hAnsi="Arial" w:cs="Arial"/>
          <w:iCs/>
          <w:sz w:val="20"/>
          <w:lang w:eastAsia="es-ES"/>
        </w:rPr>
        <w:t xml:space="preserve">Se considerará </w:t>
      </w:r>
      <w:r>
        <w:rPr>
          <w:rFonts w:ascii="Arial" w:hAnsi="Arial" w:cs="Arial"/>
          <w:i/>
          <w:color w:val="auto"/>
          <w:sz w:val="20"/>
        </w:rPr>
        <w:t xml:space="preserve">Obra similares: Obras de Pavimento, en vías urbanas (pistas y/o veredas y/o encauzamiento): que se hayan realizado en concreto, tales como Rehabilitación, Mejoramiento, creación, construcción, mejoramiento y/o pavimentación y/o vías y/o infraestructura vial y/o calles y/o vehicular y/o </w:t>
      </w:r>
      <w:proofErr w:type="spellStart"/>
      <w:r>
        <w:rPr>
          <w:rFonts w:ascii="Arial" w:hAnsi="Arial" w:cs="Arial"/>
          <w:i/>
          <w:color w:val="auto"/>
          <w:sz w:val="20"/>
        </w:rPr>
        <w:t>transitabilidad</w:t>
      </w:r>
      <w:proofErr w:type="spellEnd"/>
      <w:r>
        <w:rPr>
          <w:rFonts w:ascii="Arial" w:hAnsi="Arial" w:cs="Arial"/>
          <w:i/>
          <w:color w:val="auto"/>
          <w:sz w:val="20"/>
        </w:rPr>
        <w:t xml:space="preserve"> vehicular, Construcción y/o Mejoramiento y/o ampliación y/o rehabilitación. </w:t>
      </w:r>
    </w:p>
    <w:p w:rsidR="00A575B0" w:rsidRDefault="00A575B0" w:rsidP="00A575B0">
      <w:pPr>
        <w:widowControl w:val="0"/>
        <w:tabs>
          <w:tab w:val="center" w:pos="5124"/>
          <w:tab w:val="right" w:pos="9543"/>
        </w:tabs>
        <w:rPr>
          <w:rFonts w:ascii="Arial" w:hAnsi="Arial" w:cs="Arial"/>
          <w:sz w:val="20"/>
          <w:lang w:val="es-ES"/>
        </w:rPr>
      </w:pPr>
    </w:p>
    <w:p w:rsidR="00A575B0" w:rsidRPr="001142B7" w:rsidRDefault="00A575B0" w:rsidP="00A575B0">
      <w:pPr>
        <w:ind w:left="-567" w:right="-567"/>
        <w:jc w:val="both"/>
        <w:rPr>
          <w:rFonts w:ascii="Arial" w:hAnsi="Arial" w:cs="Arial"/>
          <w:sz w:val="20"/>
          <w:lang w:val="es-ES"/>
        </w:rPr>
      </w:pPr>
      <w:r w:rsidRPr="001142B7">
        <w:rPr>
          <w:rFonts w:asciiTheme="minorHAnsi" w:hAnsiTheme="minorHAnsi" w:cstheme="minorHAnsi"/>
          <w:szCs w:val="22"/>
        </w:rPr>
        <w:t xml:space="preserve">Ahora bien, se deberá incluir las siguientes </w:t>
      </w:r>
      <w:r w:rsidRPr="001142B7">
        <w:rPr>
          <w:rFonts w:ascii="Arial" w:hAnsi="Arial" w:cs="Arial"/>
          <w:sz w:val="20"/>
          <w:lang w:val="es-ES"/>
        </w:rPr>
        <w:t>penalidad</w:t>
      </w:r>
      <w:r w:rsidRPr="001142B7">
        <w:rPr>
          <w:rFonts w:ascii="Arial" w:hAnsi="Arial" w:cs="Arial"/>
          <w:sz w:val="20"/>
        </w:rPr>
        <w:t>es</w:t>
      </w:r>
      <w:r w:rsidRPr="001142B7">
        <w:rPr>
          <w:rFonts w:ascii="Arial" w:hAnsi="Arial" w:cs="Arial"/>
          <w:sz w:val="20"/>
          <w:lang w:val="es-ES"/>
        </w:rPr>
        <w:t xml:space="preserve"> por mora se deben incluir las siguientes penalidades:</w:t>
      </w:r>
    </w:p>
    <w:p w:rsidR="00A575B0" w:rsidRDefault="00A575B0" w:rsidP="00A575B0">
      <w:pPr>
        <w:ind w:right="-1"/>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A575B0" w:rsidTr="00F031BC">
        <w:tc>
          <w:tcPr>
            <w:tcW w:w="8701" w:type="dxa"/>
            <w:gridSpan w:val="4"/>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center"/>
              <w:rPr>
                <w:rFonts w:ascii="Calibri" w:hAnsi="Calibri" w:cs="Calibri"/>
                <w:b/>
                <w:i/>
                <w:sz w:val="16"/>
                <w:szCs w:val="16"/>
              </w:rPr>
            </w:pPr>
            <w:r>
              <w:rPr>
                <w:rFonts w:ascii="Calibri" w:hAnsi="Calibri" w:cs="Calibri"/>
                <w:b/>
                <w:i/>
                <w:sz w:val="16"/>
                <w:szCs w:val="16"/>
              </w:rPr>
              <w:t>Penalidades</w:t>
            </w:r>
          </w:p>
        </w:tc>
      </w:tr>
      <w:tr w:rsidR="00A575B0" w:rsidTr="00F031BC">
        <w:tc>
          <w:tcPr>
            <w:tcW w:w="442"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center"/>
              <w:rPr>
                <w:rFonts w:ascii="Calibri" w:hAnsi="Calibri" w:cs="Calibri"/>
                <w:b/>
                <w:i/>
                <w:sz w:val="16"/>
                <w:szCs w:val="16"/>
              </w:rPr>
            </w:pPr>
            <w:proofErr w:type="spellStart"/>
            <w:r>
              <w:rPr>
                <w:rFonts w:ascii="Calibri" w:hAnsi="Calibri" w:cs="Calibri"/>
                <w:b/>
                <w:i/>
                <w:sz w:val="16"/>
                <w:szCs w:val="16"/>
              </w:rPr>
              <w:t>N°</w:t>
            </w:r>
            <w:proofErr w:type="spellEnd"/>
          </w:p>
        </w:tc>
        <w:tc>
          <w:tcPr>
            <w:tcW w:w="3933"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center"/>
              <w:rPr>
                <w:rFonts w:ascii="Calibri" w:hAnsi="Calibri" w:cs="Calibri"/>
                <w:b/>
                <w:i/>
                <w:sz w:val="16"/>
                <w:szCs w:val="16"/>
              </w:rPr>
            </w:pPr>
            <w:r>
              <w:rPr>
                <w:rFonts w:ascii="Calibri" w:hAnsi="Calibri" w:cs="Calibri"/>
                <w:b/>
                <w:i/>
                <w:sz w:val="16"/>
                <w:szCs w:val="16"/>
              </w:rPr>
              <w:t xml:space="preserve">Supuestos de aplicación de penalidad </w:t>
            </w:r>
          </w:p>
        </w:tc>
        <w:tc>
          <w:tcPr>
            <w:tcW w:w="2157"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center"/>
              <w:rPr>
                <w:rFonts w:ascii="Calibri" w:hAnsi="Calibri" w:cs="Calibri"/>
                <w:b/>
                <w:i/>
                <w:sz w:val="16"/>
                <w:szCs w:val="16"/>
              </w:rPr>
            </w:pPr>
            <w:r>
              <w:rPr>
                <w:rFonts w:ascii="Calibri" w:hAnsi="Calibri" w:cs="Calibri"/>
                <w:b/>
                <w:i/>
                <w:sz w:val="16"/>
                <w:szCs w:val="16"/>
              </w:rPr>
              <w:t>Forma de cálculo</w:t>
            </w:r>
          </w:p>
        </w:tc>
        <w:tc>
          <w:tcPr>
            <w:tcW w:w="2169"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center"/>
              <w:rPr>
                <w:rFonts w:ascii="Calibri" w:hAnsi="Calibri" w:cs="Calibri"/>
                <w:b/>
                <w:i/>
                <w:sz w:val="16"/>
                <w:szCs w:val="16"/>
              </w:rPr>
            </w:pPr>
            <w:r>
              <w:rPr>
                <w:rFonts w:ascii="Calibri" w:hAnsi="Calibri" w:cs="Calibri"/>
                <w:b/>
                <w:i/>
                <w:sz w:val="16"/>
                <w:szCs w:val="16"/>
              </w:rPr>
              <w:t>Procedimiento</w:t>
            </w:r>
          </w:p>
        </w:tc>
      </w:tr>
      <w:tr w:rsidR="00A575B0" w:rsidTr="00F031BC">
        <w:tc>
          <w:tcPr>
            <w:tcW w:w="442"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t>1</w:t>
            </w:r>
          </w:p>
        </w:tc>
        <w:tc>
          <w:tcPr>
            <w:tcW w:w="3933"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color w:val="auto"/>
                <w:sz w:val="16"/>
                <w:szCs w:val="16"/>
              </w:rPr>
              <w:t xml:space="preserve">Cuando el personal del plantel profesional clave permanece menos de sesenta (60) días calendario o del íntegro del plazo de ejecución, si este es menor a los sesenta (60) días calendario, de conformidad con las disposiciones establecidas en el numeral 190.2 del artículo 190 del Reglamento.  </w:t>
            </w:r>
          </w:p>
        </w:tc>
        <w:tc>
          <w:tcPr>
            <w:tcW w:w="2157"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t>0.4</w:t>
            </w:r>
            <w:r>
              <w:rPr>
                <w:rFonts w:ascii="Calibri" w:hAnsi="Calibri" w:cs="Calibri"/>
                <w:i/>
                <w:color w:val="auto"/>
                <w:sz w:val="16"/>
                <w:szCs w:val="16"/>
              </w:rPr>
              <w:t xml:space="preserve"> UIT por cada día de ausencia del personal en obra en el plazo previsto.</w:t>
            </w:r>
          </w:p>
        </w:tc>
        <w:tc>
          <w:tcPr>
            <w:tcW w:w="2169"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t xml:space="preserve">Según informe del Supervisor y/o Inspector de Obra. </w:t>
            </w:r>
          </w:p>
        </w:tc>
      </w:tr>
      <w:tr w:rsidR="00A575B0" w:rsidTr="00F031BC">
        <w:tc>
          <w:tcPr>
            <w:tcW w:w="442"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lastRenderedPageBreak/>
              <w:t>2</w:t>
            </w:r>
          </w:p>
        </w:tc>
        <w:tc>
          <w:tcPr>
            <w:tcW w:w="3933"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jc w:val="both"/>
              <w:rPr>
                <w:rFonts w:ascii="Calibri" w:hAnsi="Calibri" w:cs="Calibri"/>
                <w:i/>
                <w:sz w:val="16"/>
                <w:szCs w:val="16"/>
              </w:rPr>
            </w:pPr>
            <w:r>
              <w:rPr>
                <w:rFonts w:ascii="Calibri" w:hAnsi="Calibri" w:cs="Calibri"/>
                <w:i/>
                <w:color w:val="auto"/>
                <w:sz w:val="16"/>
                <w:szCs w:val="16"/>
              </w:rPr>
              <w:t>En caso culmine la relación contractual entre el contratista y el personal ofertado y la Entidad no haya aprobado la sustitución del personal por no cumplir con la experiencia y calificaciones requeridas.</w:t>
            </w:r>
          </w:p>
        </w:tc>
        <w:tc>
          <w:tcPr>
            <w:tcW w:w="2157"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jc w:val="both"/>
              <w:rPr>
                <w:rFonts w:ascii="Calibri" w:hAnsi="Calibri" w:cs="Calibri"/>
                <w:i/>
                <w:sz w:val="16"/>
                <w:szCs w:val="16"/>
              </w:rPr>
            </w:pPr>
            <w:r>
              <w:rPr>
                <w:rFonts w:ascii="Calibri" w:hAnsi="Calibri" w:cs="Calibri"/>
                <w:i/>
                <w:color w:val="auto"/>
                <w:sz w:val="16"/>
                <w:szCs w:val="16"/>
              </w:rPr>
              <w:t>0</w:t>
            </w:r>
            <w:r>
              <w:rPr>
                <w:rFonts w:ascii="Calibri" w:hAnsi="Calibri" w:cs="Calibri"/>
                <w:i/>
                <w:sz w:val="16"/>
                <w:szCs w:val="16"/>
              </w:rPr>
              <w:t>.4</w:t>
            </w:r>
            <w:r>
              <w:rPr>
                <w:rFonts w:ascii="Calibri" w:hAnsi="Calibri" w:cs="Calibri"/>
                <w:i/>
                <w:color w:val="auto"/>
                <w:sz w:val="16"/>
                <w:szCs w:val="16"/>
              </w:rPr>
              <w:t xml:space="preserve"> UIT por cada día de ausencia del personal en obra en el plazo previsto.</w:t>
            </w:r>
          </w:p>
        </w:tc>
        <w:tc>
          <w:tcPr>
            <w:tcW w:w="2169"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t>Según informe del Supervisor y/o Inspector de Obra.</w:t>
            </w:r>
          </w:p>
        </w:tc>
      </w:tr>
      <w:tr w:rsidR="00A575B0" w:rsidTr="00F031BC">
        <w:tc>
          <w:tcPr>
            <w:tcW w:w="442"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color w:val="auto"/>
                <w:sz w:val="16"/>
                <w:szCs w:val="16"/>
              </w:rPr>
            </w:pPr>
            <w:r>
              <w:rPr>
                <w:rFonts w:ascii="Calibri" w:hAnsi="Calibri" w:cs="Calibri"/>
                <w:i/>
                <w:color w:val="auto"/>
                <w:sz w:val="16"/>
                <w:szCs w:val="16"/>
              </w:rPr>
              <w:t>3</w:t>
            </w:r>
          </w:p>
        </w:tc>
        <w:tc>
          <w:tcPr>
            <w:tcW w:w="3933"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pStyle w:val="Default"/>
              <w:jc w:val="both"/>
              <w:rPr>
                <w:rFonts w:ascii="Calibri" w:hAnsi="Calibri" w:cs="Calibri"/>
                <w:i/>
                <w:iCs/>
                <w:color w:val="auto"/>
                <w:sz w:val="16"/>
                <w:szCs w:val="16"/>
              </w:rPr>
            </w:pPr>
            <w:r>
              <w:rPr>
                <w:rFonts w:ascii="Calibri" w:hAnsi="Calibri" w:cs="Calibri"/>
                <w:i/>
                <w:color w:val="auto"/>
                <w:sz w:val="16"/>
                <w:szCs w:val="16"/>
              </w:rPr>
              <w:t>Si el contratista o su personal, no permite el acceso al cuaderno de obra al [CONSIGNAR INSPECTOR O SUPERVISOR DE LA OBRA, SEGÚN CORRESPONDA], impidiéndole anotar las ocurrencias.</w:t>
            </w:r>
          </w:p>
        </w:tc>
        <w:tc>
          <w:tcPr>
            <w:tcW w:w="2157"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pStyle w:val="Default"/>
              <w:jc w:val="both"/>
              <w:rPr>
                <w:rFonts w:ascii="Calibri" w:hAnsi="Calibri" w:cs="Calibri"/>
                <w:i/>
                <w:iCs/>
                <w:sz w:val="16"/>
                <w:szCs w:val="16"/>
              </w:rPr>
            </w:pPr>
            <w:r>
              <w:rPr>
                <w:rFonts w:ascii="Calibri" w:hAnsi="Calibri" w:cs="Calibri"/>
                <w:i/>
                <w:iCs/>
                <w:sz w:val="16"/>
                <w:szCs w:val="16"/>
              </w:rPr>
              <w:t>Cinco por mil (5/1000) del monto de la valorización del periodo por cada día de dicho impedimento.</w:t>
            </w:r>
          </w:p>
        </w:tc>
        <w:tc>
          <w:tcPr>
            <w:tcW w:w="2169"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t>Según informe del Supervisor y/o Inspector de Obra.</w:t>
            </w:r>
          </w:p>
        </w:tc>
      </w:tr>
      <w:tr w:rsidR="00A575B0" w:rsidTr="00F031BC">
        <w:tc>
          <w:tcPr>
            <w:tcW w:w="442"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color w:val="auto"/>
                <w:sz w:val="16"/>
                <w:szCs w:val="16"/>
              </w:rPr>
            </w:pPr>
            <w:r>
              <w:rPr>
                <w:rFonts w:ascii="Calibri" w:hAnsi="Calibri" w:cs="Calibri"/>
                <w:i/>
                <w:color w:val="auto"/>
                <w:sz w:val="16"/>
                <w:szCs w:val="16"/>
              </w:rPr>
              <w:t>3</w:t>
            </w:r>
          </w:p>
        </w:tc>
        <w:tc>
          <w:tcPr>
            <w:tcW w:w="3933"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pStyle w:val="Default"/>
              <w:jc w:val="both"/>
              <w:rPr>
                <w:rFonts w:ascii="Calibri" w:hAnsi="Calibri" w:cs="Calibri"/>
                <w:color w:val="auto"/>
                <w:sz w:val="16"/>
                <w:szCs w:val="16"/>
              </w:rPr>
            </w:pPr>
            <w:r>
              <w:rPr>
                <w:rFonts w:ascii="Calibri" w:hAnsi="Calibri" w:cs="Calibri"/>
                <w:i/>
                <w:iCs/>
                <w:color w:val="auto"/>
                <w:sz w:val="16"/>
                <w:szCs w:val="16"/>
              </w:rPr>
              <w:t xml:space="preserve">Si el contratista utiliza maquinaria y equipo diferente del propuesto </w:t>
            </w:r>
          </w:p>
        </w:tc>
        <w:tc>
          <w:tcPr>
            <w:tcW w:w="2157"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pStyle w:val="Default"/>
              <w:jc w:val="both"/>
              <w:rPr>
                <w:rFonts w:ascii="Calibri" w:hAnsi="Calibri" w:cs="Calibri"/>
                <w:sz w:val="16"/>
                <w:szCs w:val="16"/>
              </w:rPr>
            </w:pPr>
            <w:r>
              <w:rPr>
                <w:rFonts w:ascii="Calibri" w:hAnsi="Calibri" w:cs="Calibri"/>
                <w:i/>
                <w:iCs/>
                <w:sz w:val="16"/>
                <w:szCs w:val="16"/>
              </w:rPr>
              <w:t xml:space="preserve">Se impondrá una penalidad de 0.2 UIT por cada día que demore el reemplazo de la maquinaria y equipo. </w:t>
            </w:r>
          </w:p>
        </w:tc>
        <w:tc>
          <w:tcPr>
            <w:tcW w:w="2169"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t>Según informe del Supervisor y/o Inspector de Obra.</w:t>
            </w:r>
          </w:p>
        </w:tc>
      </w:tr>
      <w:tr w:rsidR="00A575B0" w:rsidTr="00F031BC">
        <w:tc>
          <w:tcPr>
            <w:tcW w:w="442"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t>4</w:t>
            </w:r>
          </w:p>
        </w:tc>
        <w:tc>
          <w:tcPr>
            <w:tcW w:w="3933"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pStyle w:val="Default"/>
              <w:jc w:val="both"/>
              <w:rPr>
                <w:rFonts w:ascii="Calibri" w:hAnsi="Calibri" w:cs="Calibri"/>
                <w:sz w:val="16"/>
                <w:szCs w:val="16"/>
              </w:rPr>
            </w:pPr>
            <w:r>
              <w:rPr>
                <w:rFonts w:ascii="Calibri" w:hAnsi="Calibri" w:cs="Calibri"/>
                <w:i/>
                <w:iCs/>
                <w:sz w:val="16"/>
                <w:szCs w:val="16"/>
              </w:rPr>
              <w:t xml:space="preserve">Cuando el contratista no emplee los dispositivos de seguridad peatonal y vehicular y las señalizaciones especificadas en el </w:t>
            </w:r>
            <w:proofErr w:type="gramStart"/>
            <w:r>
              <w:rPr>
                <w:rFonts w:ascii="Calibri" w:hAnsi="Calibri" w:cs="Calibri"/>
                <w:i/>
                <w:iCs/>
                <w:sz w:val="16"/>
                <w:szCs w:val="16"/>
              </w:rPr>
              <w:t>expedientes técnico</w:t>
            </w:r>
            <w:proofErr w:type="gramEnd"/>
            <w:r>
              <w:rPr>
                <w:rFonts w:ascii="Calibri" w:hAnsi="Calibri" w:cs="Calibri"/>
                <w:i/>
                <w:iCs/>
                <w:sz w:val="16"/>
                <w:szCs w:val="16"/>
              </w:rPr>
              <w:t xml:space="preserve">. </w:t>
            </w:r>
          </w:p>
        </w:tc>
        <w:tc>
          <w:tcPr>
            <w:tcW w:w="2157"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pStyle w:val="Default"/>
              <w:jc w:val="both"/>
              <w:rPr>
                <w:rFonts w:ascii="Calibri" w:hAnsi="Calibri" w:cs="Calibri"/>
                <w:sz w:val="16"/>
                <w:szCs w:val="16"/>
              </w:rPr>
            </w:pPr>
            <w:r>
              <w:rPr>
                <w:rFonts w:ascii="Calibri" w:hAnsi="Calibri" w:cs="Calibri"/>
                <w:i/>
                <w:iCs/>
                <w:sz w:val="16"/>
                <w:szCs w:val="16"/>
              </w:rPr>
              <w:t xml:space="preserve">tres por mil (3/1000) del monto de la valorización del periodo por cada día de dicho impedimento. </w:t>
            </w:r>
          </w:p>
        </w:tc>
        <w:tc>
          <w:tcPr>
            <w:tcW w:w="2169" w:type="dxa"/>
            <w:tcBorders>
              <w:top w:val="single" w:sz="4" w:space="0" w:color="000000"/>
              <w:left w:val="single" w:sz="4" w:space="0" w:color="000000"/>
              <w:bottom w:val="single" w:sz="4" w:space="0" w:color="000000"/>
              <w:right w:val="single" w:sz="4" w:space="0" w:color="000000"/>
            </w:tcBorders>
            <w:hideMark/>
          </w:tcPr>
          <w:p w:rsidR="00A575B0" w:rsidRDefault="00A575B0" w:rsidP="00F031BC">
            <w:pPr>
              <w:widowControl w:val="0"/>
              <w:jc w:val="both"/>
              <w:rPr>
                <w:rFonts w:ascii="Calibri" w:hAnsi="Calibri" w:cs="Calibri"/>
                <w:i/>
                <w:sz w:val="16"/>
                <w:szCs w:val="16"/>
              </w:rPr>
            </w:pPr>
            <w:r>
              <w:rPr>
                <w:rFonts w:ascii="Calibri" w:hAnsi="Calibri" w:cs="Calibri"/>
                <w:i/>
                <w:sz w:val="16"/>
                <w:szCs w:val="16"/>
              </w:rPr>
              <w:t>Según informe del Supervisor y/o Inspector de Obra.</w:t>
            </w:r>
          </w:p>
        </w:tc>
      </w:tr>
    </w:tbl>
    <w:p w:rsidR="00A575B0" w:rsidRDefault="00A575B0" w:rsidP="00A575B0">
      <w:pPr>
        <w:widowControl w:val="0"/>
        <w:ind w:left="567"/>
        <w:jc w:val="both"/>
        <w:rPr>
          <w:rFonts w:ascii="Arial" w:hAnsi="Arial" w:cs="Arial"/>
          <w:sz w:val="20"/>
          <w:lang w:val="es-ES"/>
        </w:rPr>
      </w:pPr>
    </w:p>
    <w:p w:rsidR="00A575B0" w:rsidRPr="001142B7" w:rsidRDefault="00A575B0" w:rsidP="00A575B0">
      <w:pPr>
        <w:ind w:left="-567" w:right="-567"/>
        <w:jc w:val="both"/>
        <w:rPr>
          <w:rFonts w:asciiTheme="minorHAnsi" w:hAnsiTheme="minorHAnsi" w:cstheme="minorHAnsi"/>
          <w:color w:val="auto"/>
          <w:szCs w:val="22"/>
          <w:lang w:val="es-ES"/>
        </w:rPr>
      </w:pPr>
      <w:r>
        <w:rPr>
          <w:rFonts w:ascii="Arial" w:hAnsi="Arial" w:cs="Arial"/>
          <w:sz w:val="20"/>
          <w:lang w:val="es-ES"/>
        </w:rPr>
        <w:t xml:space="preserve">De </w:t>
      </w:r>
      <w:r w:rsidRPr="001142B7">
        <w:rPr>
          <w:rFonts w:asciiTheme="minorHAnsi" w:hAnsiTheme="minorHAnsi" w:cstheme="minorHAnsi"/>
          <w:szCs w:val="22"/>
          <w:lang w:val="es-ES"/>
        </w:rPr>
        <w:t xml:space="preserve">acuerdo con </w:t>
      </w:r>
      <w:r w:rsidRPr="001142B7">
        <w:rPr>
          <w:rFonts w:asciiTheme="minorHAnsi" w:hAnsiTheme="minorHAnsi" w:cstheme="minorHAnsi"/>
          <w:color w:val="auto"/>
          <w:szCs w:val="22"/>
          <w:lang w:val="es-ES"/>
        </w:rPr>
        <w:t xml:space="preserve">el artículo 163 del Reglamento se pueden establecer otras penalidades, las cuales deben ser objetivas, razonables, congruentes y proporcionales con el objeto de la contratación. </w:t>
      </w:r>
    </w:p>
    <w:p w:rsidR="00A575B0" w:rsidRPr="001142B7" w:rsidRDefault="00A575B0" w:rsidP="00A575B0">
      <w:pPr>
        <w:ind w:left="-567" w:right="-567"/>
        <w:jc w:val="both"/>
        <w:rPr>
          <w:rFonts w:asciiTheme="minorHAnsi" w:hAnsiTheme="minorHAnsi" w:cstheme="minorHAnsi"/>
          <w:color w:val="auto"/>
          <w:szCs w:val="22"/>
          <w:lang w:val="es-ES"/>
        </w:rPr>
      </w:pPr>
    </w:p>
    <w:p w:rsidR="00A575B0" w:rsidRPr="001142B7" w:rsidRDefault="00A575B0" w:rsidP="00A575B0">
      <w:pPr>
        <w:ind w:left="-567" w:right="-567"/>
        <w:jc w:val="both"/>
        <w:rPr>
          <w:rFonts w:asciiTheme="minorHAnsi" w:hAnsiTheme="minorHAnsi" w:cstheme="minorHAnsi"/>
          <w:color w:val="auto"/>
          <w:szCs w:val="22"/>
          <w:lang w:val="es-ES"/>
        </w:rPr>
      </w:pPr>
      <w:r w:rsidRPr="001142B7">
        <w:rPr>
          <w:rFonts w:asciiTheme="minorHAnsi" w:hAnsiTheme="minorHAnsi" w:cstheme="minorHAnsi"/>
          <w:color w:val="auto"/>
          <w:szCs w:val="22"/>
          <w:lang w:val="es-ES"/>
        </w:rPr>
        <w:t>Cabe precisar que la penalidad por mora y las otras penalidades pueden alcanzar cada una un monto máximo equivalente al diez por ciento (10%) del monto del contrato vigente, o de ser el caso, del ítem que debió ejecutarse.</w:t>
      </w:r>
    </w:p>
    <w:p w:rsidR="00A575B0" w:rsidRPr="001142B7" w:rsidRDefault="00A575B0" w:rsidP="00A575B0">
      <w:pPr>
        <w:ind w:left="-567" w:right="-567"/>
        <w:jc w:val="both"/>
        <w:rPr>
          <w:rFonts w:asciiTheme="minorHAnsi" w:hAnsiTheme="minorHAnsi" w:cstheme="minorHAnsi"/>
          <w:color w:val="auto"/>
          <w:szCs w:val="22"/>
          <w:lang w:val="es-ES"/>
        </w:rPr>
      </w:pPr>
    </w:p>
    <w:p w:rsidR="00A575B0" w:rsidRDefault="00A575B0" w:rsidP="00A575B0">
      <w:pPr>
        <w:ind w:left="-567" w:right="-567"/>
        <w:jc w:val="both"/>
        <w:rPr>
          <w:rFonts w:ascii="Arial" w:hAnsi="Arial" w:cs="Arial"/>
          <w:color w:val="auto"/>
          <w:sz w:val="20"/>
          <w:lang w:val="es-ES"/>
        </w:rPr>
      </w:pPr>
      <w:r w:rsidRPr="001142B7">
        <w:rPr>
          <w:rFonts w:asciiTheme="minorHAnsi" w:hAnsiTheme="minorHAnsi" w:cstheme="minorHAnsi"/>
          <w:color w:val="auto"/>
          <w:szCs w:val="22"/>
          <w:lang w:val="es-ES"/>
        </w:rPr>
        <w:t>Asimismo, debe incluirse toda condición relativa a la ejecución de la obra (concordante con la información</w:t>
      </w:r>
      <w:r>
        <w:rPr>
          <w:rFonts w:ascii="Arial" w:hAnsi="Arial" w:cs="Arial"/>
          <w:bCs/>
          <w:color w:val="000000" w:themeColor="text1"/>
          <w:sz w:val="20"/>
          <w:lang w:val="es-ES"/>
        </w:rPr>
        <w:t xml:space="preserve"> contenida en el expediente técnico)</w:t>
      </w:r>
      <w:r>
        <w:rPr>
          <w:rFonts w:ascii="Arial" w:hAnsi="Arial" w:cs="Arial"/>
          <w:b/>
          <w:sz w:val="20"/>
        </w:rPr>
        <w:t>.</w:t>
      </w:r>
    </w:p>
    <w:p w:rsidR="00A575B0" w:rsidRDefault="00A575B0" w:rsidP="00A575B0">
      <w:pPr>
        <w:widowControl w:val="0"/>
        <w:tabs>
          <w:tab w:val="center" w:pos="5124"/>
          <w:tab w:val="right" w:pos="9543"/>
        </w:tabs>
        <w:rPr>
          <w:rFonts w:ascii="Arial" w:hAnsi="Arial" w:cs="Arial"/>
          <w:sz w:val="20"/>
          <w:lang w:val="es-ES"/>
        </w:rPr>
      </w:pPr>
    </w:p>
    <w:p w:rsidR="00A575B0" w:rsidRPr="00DF496D" w:rsidRDefault="00A575B0" w:rsidP="00A575B0">
      <w:pPr>
        <w:widowControl w:val="0"/>
        <w:tabs>
          <w:tab w:val="center" w:pos="5124"/>
          <w:tab w:val="right" w:pos="9543"/>
        </w:tabs>
        <w:rPr>
          <w:rFonts w:ascii="Arial" w:hAnsi="Arial" w:cs="Arial"/>
          <w:sz w:val="20"/>
          <w:lang w:val="es-ES"/>
        </w:rPr>
      </w:pPr>
    </w:p>
    <w:p w:rsidR="00A575B0" w:rsidRPr="00BE7D22" w:rsidRDefault="00A575B0" w:rsidP="00A575B0">
      <w:pPr>
        <w:pStyle w:val="Prrafodelista"/>
        <w:widowControl w:val="0"/>
        <w:numPr>
          <w:ilvl w:val="0"/>
          <w:numId w:val="20"/>
        </w:numPr>
        <w:ind w:left="567" w:hanging="567"/>
        <w:jc w:val="both"/>
        <w:rPr>
          <w:rFonts w:ascii="Arial" w:hAnsi="Arial" w:cs="Arial"/>
          <w:b/>
          <w:sz w:val="20"/>
          <w:lang w:val="es-ES"/>
        </w:rPr>
      </w:pPr>
      <w:r w:rsidRPr="00BE7D22">
        <w:rPr>
          <w:rFonts w:ascii="Arial" w:hAnsi="Arial" w:cs="Arial"/>
          <w:b/>
          <w:sz w:val="20"/>
          <w:lang w:val="es-ES"/>
        </w:rPr>
        <w:t>REQUISITOS DE CALIFICACIÓN</w:t>
      </w:r>
    </w:p>
    <w:p w:rsidR="00A575B0" w:rsidRDefault="00A575B0" w:rsidP="00A575B0">
      <w:pPr>
        <w:widowControl w:val="0"/>
        <w:tabs>
          <w:tab w:val="center" w:pos="5124"/>
          <w:tab w:val="right" w:pos="9543"/>
        </w:tabs>
        <w:rPr>
          <w:rFonts w:ascii="Arial" w:hAnsi="Arial" w:cs="Arial"/>
          <w:sz w:val="20"/>
        </w:rPr>
      </w:pPr>
    </w:p>
    <w:tbl>
      <w:tblPr>
        <w:tblStyle w:val="Tabladecuadrcula1clara-nfasis32"/>
        <w:tblW w:w="9072" w:type="dxa"/>
        <w:tblInd w:w="-5" w:type="dxa"/>
        <w:tblLook w:val="04A0" w:firstRow="1" w:lastRow="0" w:firstColumn="1" w:lastColumn="0" w:noHBand="0" w:noVBand="1"/>
      </w:tblPr>
      <w:tblGrid>
        <w:gridCol w:w="9072"/>
      </w:tblGrid>
      <w:tr w:rsidR="00A575B0" w:rsidRPr="00A61510"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A61510" w:rsidRDefault="00A575B0" w:rsidP="00F031BC">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575B0" w:rsidRPr="00A61510" w:rsidTr="00F031BC">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DA19DF" w:rsidRDefault="00A575B0" w:rsidP="00F031BC">
            <w:pPr>
              <w:pStyle w:val="Prrafodelista"/>
              <w:widowControl w:val="0"/>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E36912">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A575B0" w:rsidRPr="00614E01" w:rsidRDefault="00A575B0" w:rsidP="00A575B0">
      <w:pPr>
        <w:jc w:val="both"/>
        <w:rPr>
          <w:rFonts w:ascii="Arial" w:hAnsi="Arial" w:cs="Arial"/>
          <w:i/>
          <w:color w:val="000099"/>
          <w:sz w:val="10"/>
          <w:lang w:val="es-ES"/>
        </w:rPr>
      </w:pPr>
    </w:p>
    <w:p w:rsidR="00A575B0" w:rsidRPr="001B62C9" w:rsidRDefault="00A575B0" w:rsidP="00A575B0">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A575B0" w:rsidRPr="00171590" w:rsidRDefault="00A575B0" w:rsidP="00A575B0">
      <w:pPr>
        <w:widowControl w:val="0"/>
        <w:jc w:val="both"/>
        <w:rPr>
          <w:rFonts w:ascii="Arial" w:hAnsi="Arial" w:cs="Arial"/>
          <w:sz w:val="20"/>
          <w:lang w:val="es-ES"/>
        </w:rPr>
      </w:pPr>
    </w:p>
    <w:tbl>
      <w:tblPr>
        <w:tblStyle w:val="Tablaconcuadrcula"/>
        <w:tblW w:w="9160" w:type="dxa"/>
        <w:tblInd w:w="-5" w:type="dxa"/>
        <w:tblLook w:val="04A0" w:firstRow="1" w:lastRow="0" w:firstColumn="1" w:lastColumn="0" w:noHBand="0" w:noVBand="1"/>
      </w:tblPr>
      <w:tblGrid>
        <w:gridCol w:w="528"/>
        <w:gridCol w:w="8721"/>
      </w:tblGrid>
      <w:tr w:rsidR="00A575B0" w:rsidRPr="00216AFB" w:rsidTr="00F031BC">
        <w:trPr>
          <w:trHeight w:val="284"/>
        </w:trPr>
        <w:tc>
          <w:tcPr>
            <w:tcW w:w="528" w:type="dxa"/>
            <w:vAlign w:val="center"/>
          </w:tcPr>
          <w:p w:rsidR="00A575B0" w:rsidRPr="00216AFB" w:rsidRDefault="00A575B0" w:rsidP="00F031BC">
            <w:pPr>
              <w:rPr>
                <w:rFonts w:ascii="Arial" w:hAnsi="Arial" w:cs="Arial"/>
                <w:b/>
                <w:color w:val="auto"/>
              </w:rPr>
            </w:pPr>
            <w:r>
              <w:rPr>
                <w:rFonts w:ascii="Arial" w:hAnsi="Arial" w:cs="Arial"/>
                <w:b/>
                <w:color w:val="auto"/>
              </w:rPr>
              <w:t>A</w:t>
            </w:r>
          </w:p>
        </w:tc>
        <w:tc>
          <w:tcPr>
            <w:tcW w:w="8632" w:type="dxa"/>
            <w:vAlign w:val="center"/>
          </w:tcPr>
          <w:p w:rsidR="00A575B0" w:rsidRPr="00216AFB" w:rsidRDefault="00A575B0" w:rsidP="00F031BC">
            <w:pPr>
              <w:widowControl w:val="0"/>
              <w:rPr>
                <w:rFonts w:ascii="Arial" w:hAnsi="Arial" w:cs="Arial"/>
                <w:b/>
                <w:color w:val="auto"/>
              </w:rPr>
            </w:pPr>
            <w:r w:rsidRPr="00216AFB">
              <w:rPr>
                <w:rFonts w:ascii="Arial" w:hAnsi="Arial" w:cs="Arial"/>
                <w:b/>
                <w:color w:val="auto"/>
              </w:rPr>
              <w:t xml:space="preserve">CAPACIDAD TÉCNICA Y PROFESIONAL </w:t>
            </w:r>
          </w:p>
        </w:tc>
      </w:tr>
      <w:tr w:rsidR="00A575B0" w:rsidRPr="00216AFB" w:rsidTr="00F031BC">
        <w:trPr>
          <w:trHeight w:val="284"/>
        </w:trPr>
        <w:tc>
          <w:tcPr>
            <w:tcW w:w="528" w:type="dxa"/>
            <w:vAlign w:val="center"/>
          </w:tcPr>
          <w:p w:rsidR="00A575B0" w:rsidRPr="00216AFB" w:rsidRDefault="00A575B0" w:rsidP="00F031BC">
            <w:pPr>
              <w:rPr>
                <w:rFonts w:ascii="Arial" w:eastAsia="Times New Roman" w:hAnsi="Arial" w:cs="Arial"/>
                <w:b/>
                <w:color w:val="auto"/>
                <w:lang w:val="es-ES" w:eastAsia="es-ES"/>
              </w:rPr>
            </w:pPr>
            <w:r>
              <w:rPr>
                <w:rFonts w:ascii="Arial" w:eastAsia="Times New Roman" w:hAnsi="Arial" w:cs="Arial"/>
                <w:b/>
                <w:color w:val="auto"/>
                <w:lang w:val="es-ES" w:eastAsia="es-ES"/>
              </w:rPr>
              <w:t>A</w:t>
            </w:r>
            <w:r w:rsidRPr="00216AFB">
              <w:rPr>
                <w:rFonts w:ascii="Arial" w:eastAsia="Times New Roman" w:hAnsi="Arial" w:cs="Arial"/>
                <w:b/>
                <w:color w:val="auto"/>
                <w:lang w:val="es-ES" w:eastAsia="es-ES"/>
              </w:rPr>
              <w:t>.1</w:t>
            </w:r>
          </w:p>
        </w:tc>
        <w:tc>
          <w:tcPr>
            <w:tcW w:w="8632" w:type="dxa"/>
            <w:vAlign w:val="center"/>
          </w:tcPr>
          <w:p w:rsidR="00A575B0" w:rsidRPr="00216AFB" w:rsidRDefault="00A575B0" w:rsidP="00F031BC">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A575B0" w:rsidRPr="00216AFB" w:rsidTr="00F031BC">
        <w:tc>
          <w:tcPr>
            <w:tcW w:w="528" w:type="dxa"/>
          </w:tcPr>
          <w:p w:rsidR="00A575B0" w:rsidRPr="00216AFB" w:rsidRDefault="00A575B0" w:rsidP="00F031BC">
            <w:pPr>
              <w:rPr>
                <w:rFonts w:ascii="Arial" w:hAnsi="Arial" w:cs="Arial"/>
                <w:color w:val="auto"/>
              </w:rPr>
            </w:pPr>
          </w:p>
        </w:tc>
        <w:tc>
          <w:tcPr>
            <w:tcW w:w="8632" w:type="dxa"/>
          </w:tcPr>
          <w:p w:rsidR="00A575B0" w:rsidRPr="00535A83" w:rsidRDefault="00A575B0" w:rsidP="00F031BC">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A575B0" w:rsidRPr="001142B7" w:rsidRDefault="00A575B0" w:rsidP="00F031BC">
            <w:pPr>
              <w:ind w:right="25"/>
              <w:jc w:val="both"/>
              <w:rPr>
                <w:rFonts w:asciiTheme="minorHAnsi" w:hAnsiTheme="minorHAnsi" w:cstheme="minorHAnsi"/>
                <w:b/>
                <w:szCs w:val="22"/>
              </w:rPr>
            </w:pPr>
            <w:r w:rsidRPr="001142B7">
              <w:rPr>
                <w:rFonts w:asciiTheme="minorHAnsi" w:hAnsiTheme="minorHAnsi" w:cstheme="minorHAnsi"/>
                <w:b/>
                <w:szCs w:val="22"/>
              </w:rPr>
              <w:t>MEJORAMIENTO DEL DEL ENTORNO URBANO DE LA AV. JOSÉ CARLOS MARIATEGUI TRAMOS</w:t>
            </w:r>
          </w:p>
          <w:p w:rsidR="00A575B0" w:rsidRPr="001142B7" w:rsidRDefault="00A575B0" w:rsidP="00F031BC">
            <w:pPr>
              <w:ind w:right="-567"/>
              <w:jc w:val="both"/>
              <w:rPr>
                <w:rFonts w:cstheme="minorHAnsi"/>
                <w:b/>
                <w:szCs w:val="22"/>
              </w:rPr>
            </w:pPr>
            <w:r w:rsidRPr="001142B7">
              <w:rPr>
                <w:rFonts w:asciiTheme="minorHAnsi" w:hAnsiTheme="minorHAnsi" w:cstheme="minorHAnsi"/>
                <w:b/>
                <w:szCs w:val="22"/>
              </w:rPr>
              <w:t xml:space="preserve">COMPRENDIDO ENTRE AV. PACHACUTEC Y LOMO DE CORVINA DISTRITO DE VILLA EL SALVADOR PROVINCIA DE LIMA DEPARTAMENTO DE </w:t>
            </w:r>
            <w:r w:rsidRPr="001142B7">
              <w:rPr>
                <w:rFonts w:cstheme="minorHAnsi"/>
                <w:b/>
                <w:szCs w:val="22"/>
              </w:rPr>
              <w:t>–</w:t>
            </w:r>
            <w:r w:rsidRPr="001142B7">
              <w:rPr>
                <w:rFonts w:asciiTheme="minorHAnsi" w:hAnsiTheme="minorHAnsi" w:cstheme="minorHAnsi"/>
                <w:b/>
                <w:szCs w:val="22"/>
              </w:rPr>
              <w:t xml:space="preserve"> LIMA</w:t>
            </w:r>
            <w:r w:rsidRPr="001142B7">
              <w:rPr>
                <w:rFonts w:cstheme="minorHAnsi"/>
                <w:b/>
                <w:szCs w:val="22"/>
              </w:rPr>
              <w:t xml:space="preserve"> </w:t>
            </w:r>
            <w:r w:rsidRPr="001142B7">
              <w:rPr>
                <w:rFonts w:asciiTheme="minorHAnsi" w:hAnsiTheme="minorHAnsi" w:cstheme="minorHAnsi"/>
                <w:b/>
                <w:szCs w:val="22"/>
              </w:rPr>
              <w:t xml:space="preserve">CON CODIGO UNICO </w:t>
            </w:r>
            <w:proofErr w:type="spellStart"/>
            <w:r w:rsidRPr="001142B7">
              <w:rPr>
                <w:rFonts w:asciiTheme="minorHAnsi" w:hAnsiTheme="minorHAnsi" w:cstheme="minorHAnsi"/>
                <w:b/>
                <w:szCs w:val="22"/>
              </w:rPr>
              <w:t>N°</w:t>
            </w:r>
            <w:proofErr w:type="spellEnd"/>
            <w:r w:rsidRPr="001142B7">
              <w:rPr>
                <w:rFonts w:asciiTheme="minorHAnsi" w:hAnsiTheme="minorHAnsi" w:cstheme="minorHAnsi"/>
                <w:b/>
                <w:szCs w:val="22"/>
              </w:rPr>
              <w:t xml:space="preserve"> </w:t>
            </w:r>
            <w:r w:rsidRPr="001142B7">
              <w:rPr>
                <w:rFonts w:cstheme="minorHAnsi"/>
                <w:b/>
                <w:szCs w:val="22"/>
              </w:rPr>
              <w:t>243966</w:t>
            </w:r>
          </w:p>
          <w:p w:rsidR="00A575B0" w:rsidRPr="00ED7C87" w:rsidRDefault="00A575B0" w:rsidP="00F031BC">
            <w:pPr>
              <w:ind w:right="-567"/>
              <w:jc w:val="both"/>
              <w:rPr>
                <w:rFonts w:asciiTheme="minorHAnsi" w:hAnsiTheme="minorHAnsi" w:cstheme="minorHAnsi"/>
                <w:b/>
              </w:rPr>
            </w:pPr>
            <w:r>
              <w:rPr>
                <w:rFonts w:asciiTheme="minorHAnsi" w:hAnsiTheme="minorHAnsi" w:cstheme="minorHAnsi"/>
                <w:b/>
              </w:rPr>
              <w:t xml:space="preserve">   </w:t>
            </w:r>
          </w:p>
          <w:tbl>
            <w:tblPr>
              <w:tblW w:w="8363" w:type="dxa"/>
              <w:tblInd w:w="142" w:type="dxa"/>
              <w:tblCellMar>
                <w:left w:w="70" w:type="dxa"/>
                <w:right w:w="70" w:type="dxa"/>
              </w:tblCellMar>
              <w:tblLook w:val="04A0" w:firstRow="1" w:lastRow="0" w:firstColumn="1" w:lastColumn="0" w:noHBand="0" w:noVBand="1"/>
            </w:tblPr>
            <w:tblGrid>
              <w:gridCol w:w="8363"/>
            </w:tblGrid>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COMPRESORA NEUMÁTICA 87 HP, 250-330 PCM</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MARTILLO NEUMÁTICO 25-29 KG</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 xml:space="preserve">CARGADOR SOBRE LLANTAS 125-155 HP, </w:t>
                  </w:r>
                  <w:proofErr w:type="gramStart"/>
                  <w:r w:rsidRPr="00ED7C87">
                    <w:rPr>
                      <w:rFonts w:ascii="Arial Narrow" w:hAnsi="Arial Narrow" w:cs="Calibri"/>
                      <w:sz w:val="20"/>
                    </w:rPr>
                    <w:t>3  YD</w:t>
                  </w:r>
                  <w:proofErr w:type="gramEnd"/>
                  <w:r w:rsidRPr="00ED7C87">
                    <w:rPr>
                      <w:rFonts w:ascii="Arial Narrow" w:hAnsi="Arial Narrow" w:cs="Calibri"/>
                      <w:sz w:val="20"/>
                    </w:rPr>
                    <w:t>3</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TRACTOR SOBRE ORUGAS 140-160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VIBRADOR DE CONCRETO 4 HP D=</w:t>
                  </w:r>
                  <w:r>
                    <w:rPr>
                      <w:rFonts w:ascii="Arial Narrow" w:hAnsi="Arial Narrow" w:cs="Calibri"/>
                      <w:sz w:val="20"/>
                    </w:rPr>
                    <w:t>1</w:t>
                  </w:r>
                  <w:r w:rsidRPr="00ED7C87">
                    <w:rPr>
                      <w:rFonts w:ascii="Arial Narrow" w:hAnsi="Arial Narrow" w:cs="Calibri"/>
                      <w:sz w:val="20"/>
                    </w:rPr>
                    <w:t>.</w:t>
                  </w:r>
                  <w:r>
                    <w:rPr>
                      <w:rFonts w:ascii="Arial Narrow" w:hAnsi="Arial Narrow" w:cs="Calibri"/>
                      <w:sz w:val="20"/>
                    </w:rPr>
                    <w:t>5</w:t>
                  </w:r>
                  <w:r w:rsidRPr="00ED7C87">
                    <w:rPr>
                      <w:rFonts w:ascii="Arial Narrow" w:hAnsi="Arial Narrow" w:cs="Calibri"/>
                      <w:sz w:val="20"/>
                    </w:rPr>
                    <w:t>"</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COMPACTADOR VIB. TIPO PLANCHA 7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RODILLO VIB. LISO AUTOPROPULSADO 101-135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MEZCLADORA DE CONCRETO 18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MOTONIVELADORA 125 HP</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CAMIÓN CISTERNA 4X2 2000 GLN</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CAMIÓN PLATAFORMA 4X2 - 8 TN</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VOLQUETE 15 M3</w:t>
                  </w:r>
                </w:p>
              </w:tc>
            </w:tr>
            <w:tr w:rsidR="00A575B0" w:rsidTr="00F031BC">
              <w:trPr>
                <w:trHeight w:val="300"/>
              </w:trPr>
              <w:tc>
                <w:tcPr>
                  <w:tcW w:w="8363" w:type="dxa"/>
                  <w:tcBorders>
                    <w:top w:val="nil"/>
                    <w:left w:val="nil"/>
                    <w:bottom w:val="nil"/>
                    <w:right w:val="nil"/>
                  </w:tcBorders>
                  <w:shd w:val="clear" w:color="auto" w:fill="auto"/>
                  <w:hideMark/>
                </w:tcPr>
                <w:p w:rsidR="00A575B0" w:rsidRPr="00ED7C87" w:rsidRDefault="00A575B0" w:rsidP="00F031BC">
                  <w:pPr>
                    <w:rPr>
                      <w:rFonts w:ascii="Arial Narrow" w:hAnsi="Arial Narrow" w:cs="Calibri"/>
                      <w:sz w:val="20"/>
                    </w:rPr>
                  </w:pPr>
                  <w:r w:rsidRPr="00ED7C87">
                    <w:rPr>
                      <w:rFonts w:ascii="Arial Narrow" w:hAnsi="Arial Narrow" w:cs="Calibri"/>
                      <w:sz w:val="20"/>
                    </w:rPr>
                    <w:t>PAVIMENTADORA DE ENCOFRADO DESLIZANTE DE 04 ORUGAS</w:t>
                  </w:r>
                </w:p>
              </w:tc>
            </w:tr>
            <w:tr w:rsidR="00A575B0" w:rsidTr="00F031BC">
              <w:trPr>
                <w:trHeight w:val="300"/>
              </w:trPr>
              <w:tc>
                <w:tcPr>
                  <w:tcW w:w="8363" w:type="dxa"/>
                  <w:tcBorders>
                    <w:top w:val="nil"/>
                    <w:left w:val="nil"/>
                    <w:bottom w:val="nil"/>
                    <w:right w:val="nil"/>
                  </w:tcBorders>
                  <w:shd w:val="clear" w:color="auto" w:fill="auto"/>
                  <w:hideMark/>
                </w:tcPr>
                <w:p w:rsidR="00A575B0" w:rsidRDefault="00A575B0" w:rsidP="00F031BC">
                  <w:pPr>
                    <w:rPr>
                      <w:rFonts w:ascii="Arial Narrow" w:hAnsi="Arial Narrow" w:cs="Calibri"/>
                      <w:sz w:val="20"/>
                    </w:rPr>
                  </w:pPr>
                  <w:r w:rsidRPr="00ED7C87">
                    <w:rPr>
                      <w:rFonts w:ascii="Arial Narrow" w:hAnsi="Arial Narrow" w:cs="Calibri"/>
                      <w:sz w:val="20"/>
                    </w:rPr>
                    <w:t>CAMIÓN GRÚA</w:t>
                  </w:r>
                </w:p>
                <w:p w:rsidR="00A575B0" w:rsidRDefault="00A575B0" w:rsidP="00F031BC">
                  <w:pPr>
                    <w:rPr>
                      <w:rFonts w:ascii="Arial Narrow" w:hAnsi="Arial Narrow" w:cs="Calibri"/>
                      <w:sz w:val="20"/>
                    </w:rPr>
                  </w:pPr>
                </w:p>
                <w:p w:rsidR="00A575B0" w:rsidRPr="00ED7C87" w:rsidRDefault="00A575B0" w:rsidP="00F031BC">
                  <w:pPr>
                    <w:rPr>
                      <w:rFonts w:ascii="Arial Narrow" w:hAnsi="Arial Narrow" w:cs="Calibri"/>
                      <w:sz w:val="20"/>
                    </w:rPr>
                  </w:pPr>
                </w:p>
              </w:tc>
            </w:tr>
            <w:tr w:rsidR="00A575B0" w:rsidTr="00F031BC">
              <w:trPr>
                <w:trHeight w:val="300"/>
              </w:trPr>
              <w:tc>
                <w:tcPr>
                  <w:tcW w:w="8363" w:type="dxa"/>
                  <w:tcBorders>
                    <w:top w:val="nil"/>
                    <w:left w:val="nil"/>
                    <w:bottom w:val="nil"/>
                    <w:right w:val="nil"/>
                  </w:tcBorders>
                  <w:shd w:val="clear" w:color="auto" w:fill="auto"/>
                  <w:hideMark/>
                </w:tcPr>
                <w:p w:rsidR="00A575B0" w:rsidRPr="001142B7" w:rsidRDefault="00A575B0" w:rsidP="00F031BC">
                  <w:pPr>
                    <w:ind w:right="66"/>
                    <w:jc w:val="both"/>
                    <w:rPr>
                      <w:rFonts w:asciiTheme="minorHAnsi" w:hAnsiTheme="minorHAnsi" w:cstheme="minorHAnsi"/>
                      <w:b/>
                      <w:szCs w:val="22"/>
                    </w:rPr>
                  </w:pPr>
                  <w:r w:rsidRPr="001142B7">
                    <w:rPr>
                      <w:rFonts w:asciiTheme="minorHAnsi" w:hAnsiTheme="minorHAnsi" w:cstheme="minorHAnsi"/>
                      <w:b/>
                      <w:color w:val="auto"/>
                      <w:szCs w:val="22"/>
                    </w:rPr>
                    <w:lastRenderedPageBreak/>
                    <w:t>MEJORAMIENTO DEL ENTORNO URBANO EN LA AVENIDA JUAN</w:t>
                  </w:r>
                  <w:r w:rsidRPr="001142B7">
                    <w:rPr>
                      <w:rFonts w:asciiTheme="minorHAnsi" w:hAnsiTheme="minorHAnsi" w:cstheme="minorHAnsi"/>
                      <w:b/>
                      <w:szCs w:val="22"/>
                    </w:rPr>
                    <w:t xml:space="preserve"> </w:t>
                  </w:r>
                  <w:r w:rsidRPr="001142B7">
                    <w:rPr>
                      <w:rFonts w:asciiTheme="minorHAnsi" w:hAnsiTheme="minorHAnsi" w:cstheme="minorHAnsi"/>
                      <w:b/>
                      <w:color w:val="auto"/>
                      <w:szCs w:val="22"/>
                    </w:rPr>
                    <w:t xml:space="preserve">VELASCO ALVARADO, DISTRITO </w:t>
                  </w:r>
                  <w:proofErr w:type="gramStart"/>
                  <w:r w:rsidRPr="001142B7">
                    <w:rPr>
                      <w:rFonts w:asciiTheme="minorHAnsi" w:hAnsiTheme="minorHAnsi" w:cstheme="minorHAnsi"/>
                      <w:b/>
                      <w:color w:val="auto"/>
                      <w:szCs w:val="22"/>
                    </w:rPr>
                    <w:t>DE  VILLA</w:t>
                  </w:r>
                  <w:proofErr w:type="gramEnd"/>
                  <w:r w:rsidRPr="001142B7">
                    <w:rPr>
                      <w:rFonts w:asciiTheme="minorHAnsi" w:hAnsiTheme="minorHAnsi" w:cstheme="minorHAnsi"/>
                      <w:b/>
                      <w:color w:val="auto"/>
                      <w:szCs w:val="22"/>
                    </w:rPr>
                    <w:t xml:space="preserve"> EL SALVADOR - PROVINCIA DE  LIMA - DEPARTAMENTO DE LIMA CON CODIGO UNICO </w:t>
                  </w:r>
                  <w:proofErr w:type="spellStart"/>
                  <w:r w:rsidRPr="001142B7">
                    <w:rPr>
                      <w:rFonts w:asciiTheme="minorHAnsi" w:hAnsiTheme="minorHAnsi" w:cstheme="minorHAnsi"/>
                      <w:b/>
                      <w:color w:val="auto"/>
                      <w:szCs w:val="22"/>
                    </w:rPr>
                    <w:t>N°</w:t>
                  </w:r>
                  <w:proofErr w:type="spellEnd"/>
                  <w:r w:rsidRPr="001142B7">
                    <w:rPr>
                      <w:rFonts w:asciiTheme="minorHAnsi" w:hAnsiTheme="minorHAnsi" w:cstheme="minorHAnsi"/>
                      <w:b/>
                      <w:color w:val="auto"/>
                      <w:szCs w:val="22"/>
                    </w:rPr>
                    <w:t xml:space="preserve"> 2474229</w:t>
                  </w:r>
                </w:p>
                <w:p w:rsidR="00A575B0" w:rsidRDefault="00A575B0" w:rsidP="00F031BC">
                  <w:pPr>
                    <w:ind w:right="66"/>
                    <w:jc w:val="both"/>
                    <w:rPr>
                      <w:rFonts w:asciiTheme="minorHAnsi" w:hAnsiTheme="minorHAnsi" w:cs="Calibri"/>
                      <w:sz w:val="20"/>
                    </w:rPr>
                  </w:pPr>
                </w:p>
                <w:tbl>
                  <w:tblPr>
                    <w:tblW w:w="6000" w:type="dxa"/>
                    <w:tblCellMar>
                      <w:left w:w="70" w:type="dxa"/>
                      <w:right w:w="70" w:type="dxa"/>
                    </w:tblCellMar>
                    <w:tblLook w:val="04A0" w:firstRow="1" w:lastRow="0" w:firstColumn="1" w:lastColumn="0" w:noHBand="0" w:noVBand="1"/>
                  </w:tblPr>
                  <w:tblGrid>
                    <w:gridCol w:w="6000"/>
                  </w:tblGrid>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COMPRESORA NEUMÁTICA 87 HP, 250-330 PCM</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MARTILLO NEUMÁTICO 25-29 KG</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 xml:space="preserve">CARGADOR SOBRE LLANTAS 125-155 HP, </w:t>
                        </w:r>
                        <w:proofErr w:type="gramStart"/>
                        <w:r>
                          <w:rPr>
                            <w:rFonts w:ascii="Arial Narrow" w:hAnsi="Arial Narrow" w:cs="Calibri"/>
                            <w:sz w:val="16"/>
                            <w:szCs w:val="16"/>
                          </w:rPr>
                          <w:t>3  YD</w:t>
                        </w:r>
                        <w:proofErr w:type="gramEnd"/>
                        <w:r>
                          <w:rPr>
                            <w:rFonts w:ascii="Arial Narrow" w:hAnsi="Arial Narrow" w:cs="Calibri"/>
                            <w:sz w:val="16"/>
                            <w:szCs w:val="16"/>
                          </w:rPr>
                          <w:t>3</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TRACTOR SOBRE ORUGAS 140-160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VIBRADOR DE CONCRETO 4 HP D=2.4"</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COMPACTADOR VIB. TIPO PLANCHA 7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RODILLO VIB. LISO AUTOPROPULSADO 101-135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MEZCLADORA DE CONCRETO 18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MOTONIVELADORA 125 HP</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CAMIÓN CISTERNA 4X2 2000 GLN</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CAMIÓN PLATAFORMA 4X2 - 8 TN</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VOLQUETE 15 M3</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PAVIMENTADORA DE ENCOFRADO DESLIZANTE DE 04 ORUGAS</w:t>
                        </w:r>
                      </w:p>
                    </w:tc>
                  </w:tr>
                  <w:tr w:rsidR="00A575B0" w:rsidTr="00F031BC">
                    <w:trPr>
                      <w:trHeight w:val="300"/>
                    </w:trPr>
                    <w:tc>
                      <w:tcPr>
                        <w:tcW w:w="6000" w:type="dxa"/>
                        <w:tcBorders>
                          <w:top w:val="nil"/>
                          <w:left w:val="nil"/>
                          <w:bottom w:val="nil"/>
                          <w:right w:val="nil"/>
                        </w:tcBorders>
                        <w:shd w:val="clear" w:color="auto" w:fill="auto"/>
                        <w:hideMark/>
                      </w:tcPr>
                      <w:p w:rsidR="00A575B0" w:rsidRDefault="00A575B0" w:rsidP="00F031BC">
                        <w:pPr>
                          <w:rPr>
                            <w:rFonts w:ascii="Arial Narrow" w:hAnsi="Arial Narrow" w:cs="Calibri"/>
                            <w:sz w:val="16"/>
                            <w:szCs w:val="16"/>
                          </w:rPr>
                        </w:pPr>
                        <w:r>
                          <w:rPr>
                            <w:rFonts w:ascii="Arial Narrow" w:hAnsi="Arial Narrow" w:cs="Calibri"/>
                            <w:sz w:val="16"/>
                            <w:szCs w:val="16"/>
                          </w:rPr>
                          <w:t>CAMIÓN GRÚA</w:t>
                        </w:r>
                      </w:p>
                    </w:tc>
                  </w:tr>
                </w:tbl>
                <w:p w:rsidR="00A575B0" w:rsidRPr="0006297E" w:rsidRDefault="00A575B0" w:rsidP="00F031BC">
                  <w:pPr>
                    <w:ind w:right="66"/>
                    <w:jc w:val="both"/>
                    <w:rPr>
                      <w:rFonts w:ascii="Arial Narrow" w:hAnsi="Arial Narrow" w:cs="Calibri"/>
                      <w:sz w:val="20"/>
                    </w:rPr>
                  </w:pPr>
                </w:p>
              </w:tc>
            </w:tr>
          </w:tbl>
          <w:p w:rsidR="00A575B0" w:rsidRPr="00535A83" w:rsidRDefault="00A575B0" w:rsidP="00F031BC">
            <w:pPr>
              <w:pStyle w:val="Prrafodelista"/>
              <w:widowControl w:val="0"/>
              <w:ind w:left="317"/>
              <w:jc w:val="both"/>
              <w:rPr>
                <w:rFonts w:ascii="Arial" w:hAnsi="Arial" w:cs="Arial"/>
                <w:color w:val="auto"/>
                <w:sz w:val="18"/>
                <w:szCs w:val="18"/>
                <w:highlight w:val="lightGray"/>
                <w:lang w:val="es-ES_tradnl"/>
              </w:rPr>
            </w:pPr>
          </w:p>
          <w:p w:rsidR="00A575B0" w:rsidRDefault="00A575B0" w:rsidP="00F031BC">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A575B0" w:rsidRDefault="00A575B0" w:rsidP="00F031BC">
            <w:pPr>
              <w:widowControl w:val="0"/>
              <w:jc w:val="both"/>
              <w:rPr>
                <w:rFonts w:ascii="Arial" w:hAnsi="Arial" w:cs="Arial"/>
                <w:color w:val="auto"/>
                <w:sz w:val="18"/>
                <w:szCs w:val="18"/>
                <w:lang w:val="es-ES_tradnl"/>
              </w:rPr>
            </w:pPr>
          </w:p>
          <w:p w:rsidR="00A575B0" w:rsidRPr="002F7790" w:rsidRDefault="00A575B0" w:rsidP="00F031B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rsidR="00A575B0" w:rsidRPr="00535A83" w:rsidRDefault="00A575B0" w:rsidP="00F031BC">
            <w:pPr>
              <w:widowControl w:val="0"/>
              <w:jc w:val="both"/>
              <w:rPr>
                <w:rFonts w:ascii="Arial" w:eastAsia="Times New Roman" w:hAnsi="Arial" w:cs="Arial"/>
                <w:color w:val="auto"/>
                <w:sz w:val="18"/>
                <w:szCs w:val="18"/>
                <w:u w:val="single"/>
                <w:lang w:val="es-ES" w:eastAsia="es-ES"/>
              </w:rPr>
            </w:pPr>
          </w:p>
          <w:p w:rsidR="00A575B0" w:rsidRPr="00F951EA" w:rsidRDefault="00A575B0" w:rsidP="00F031BC">
            <w:pPr>
              <w:widowControl w:val="0"/>
              <w:jc w:val="both"/>
              <w:rPr>
                <w:rFonts w:ascii="Arial" w:eastAsia="Times New Roman" w:hAnsi="Arial" w:cs="Arial"/>
                <w:color w:val="auto"/>
                <w:sz w:val="18"/>
                <w:szCs w:val="18"/>
                <w:lang w:val="es-ES" w:eastAsia="es-ES"/>
              </w:rPr>
            </w:pPr>
          </w:p>
          <w:tbl>
            <w:tblPr>
              <w:tblStyle w:val="Tabladecuadrcula1clara-nfasis51"/>
              <w:tblW w:w="8290" w:type="dxa"/>
              <w:tblLook w:val="04A0" w:firstRow="1" w:lastRow="0" w:firstColumn="1" w:lastColumn="0" w:noHBand="0" w:noVBand="1"/>
            </w:tblPr>
            <w:tblGrid>
              <w:gridCol w:w="8290"/>
            </w:tblGrid>
            <w:tr w:rsidR="00A575B0" w:rsidRPr="00F951E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rsidR="00A575B0" w:rsidRPr="00F951EA" w:rsidRDefault="00A575B0" w:rsidP="00F031BC">
                  <w:pPr>
                    <w:jc w:val="both"/>
                    <w:rPr>
                      <w:rFonts w:ascii="Arial" w:hAnsi="Arial" w:cs="Arial"/>
                      <w:color w:val="3333CC"/>
                      <w:sz w:val="19"/>
                      <w:szCs w:val="19"/>
                      <w:lang w:val="es-ES"/>
                    </w:rPr>
                  </w:pPr>
                  <w:r w:rsidRPr="00F951EA">
                    <w:rPr>
                      <w:rFonts w:ascii="Arial" w:hAnsi="Arial" w:cs="Arial"/>
                      <w:color w:val="0000FF"/>
                      <w:sz w:val="19"/>
                      <w:szCs w:val="19"/>
                      <w:lang w:val="es-ES"/>
                    </w:rPr>
                    <w:t>Importante</w:t>
                  </w:r>
                </w:p>
              </w:tc>
            </w:tr>
            <w:tr w:rsidR="00A575B0" w:rsidRPr="00B807CD" w:rsidTr="00F031BC">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rsidR="00A575B0" w:rsidRPr="001D08D4" w:rsidRDefault="00A575B0" w:rsidP="00F031BC">
                  <w:pPr>
                    <w:widowControl w:val="0"/>
                    <w:jc w:val="both"/>
                    <w:rPr>
                      <w:rFonts w:ascii="Arial" w:hAnsi="Arial" w:cs="Arial"/>
                      <w:b w:val="0"/>
                      <w:i/>
                      <w:color w:val="0000FF"/>
                      <w:sz w:val="19"/>
                      <w:szCs w:val="19"/>
                      <w:lang w:val="es-ES_tradnl"/>
                    </w:rPr>
                  </w:pPr>
                  <w:r w:rsidRPr="001D08D4">
                    <w:rPr>
                      <w:rFonts w:ascii="Arial" w:hAnsi="Arial" w:cs="Arial"/>
                      <w:b w:val="0"/>
                      <w:i/>
                      <w:color w:val="0000FF"/>
                      <w:sz w:val="19"/>
                      <w:szCs w:val="19"/>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p w:rsidR="00A575B0" w:rsidRPr="00F951EA" w:rsidRDefault="00A575B0" w:rsidP="00F031BC">
                  <w:pPr>
                    <w:pStyle w:val="Prrafodelista"/>
                    <w:widowControl w:val="0"/>
                    <w:ind w:left="360"/>
                    <w:jc w:val="both"/>
                    <w:rPr>
                      <w:rFonts w:ascii="Arial" w:hAnsi="Arial" w:cs="Arial"/>
                      <w:b w:val="0"/>
                      <w:i/>
                      <w:color w:val="0000FF"/>
                      <w:sz w:val="19"/>
                      <w:szCs w:val="19"/>
                      <w:lang w:val="es-ES_tradnl"/>
                    </w:rPr>
                  </w:pPr>
                </w:p>
              </w:tc>
            </w:tr>
          </w:tbl>
          <w:p w:rsidR="00A575B0" w:rsidRDefault="00A575B0" w:rsidP="00F031BC">
            <w:pPr>
              <w:widowControl w:val="0"/>
              <w:jc w:val="both"/>
              <w:rPr>
                <w:rFonts w:ascii="Arial" w:eastAsia="Times New Roman" w:hAnsi="Arial" w:cs="Arial"/>
                <w:color w:val="auto"/>
                <w:sz w:val="18"/>
                <w:szCs w:val="18"/>
                <w:lang w:val="es-ES" w:eastAsia="es-ES"/>
              </w:rPr>
            </w:pPr>
          </w:p>
          <w:p w:rsidR="00A575B0" w:rsidRPr="00535A83" w:rsidRDefault="00A575B0" w:rsidP="00F031BC">
            <w:pPr>
              <w:widowControl w:val="0"/>
              <w:jc w:val="both"/>
              <w:rPr>
                <w:rFonts w:ascii="Arial" w:eastAsia="Times New Roman" w:hAnsi="Arial" w:cs="Arial"/>
                <w:color w:val="auto"/>
                <w:sz w:val="18"/>
                <w:szCs w:val="18"/>
                <w:lang w:val="es-ES" w:eastAsia="es-ES"/>
              </w:rPr>
            </w:pPr>
          </w:p>
        </w:tc>
      </w:tr>
      <w:tr w:rsidR="00A575B0" w:rsidRPr="00216AFB" w:rsidTr="00F031BC">
        <w:trPr>
          <w:trHeight w:val="284"/>
        </w:trPr>
        <w:tc>
          <w:tcPr>
            <w:tcW w:w="528" w:type="dxa"/>
            <w:vAlign w:val="center"/>
          </w:tcPr>
          <w:p w:rsidR="00A575B0" w:rsidRPr="00216AFB" w:rsidRDefault="00A575B0" w:rsidP="00F031BC">
            <w:pPr>
              <w:rPr>
                <w:rFonts w:ascii="Arial" w:eastAsia="Times New Roman" w:hAnsi="Arial" w:cs="Arial"/>
                <w:b/>
                <w:color w:val="auto"/>
                <w:lang w:val="es-ES" w:eastAsia="es-ES"/>
              </w:rPr>
            </w:pPr>
            <w:r>
              <w:rPr>
                <w:rFonts w:ascii="Arial" w:eastAsia="Times New Roman" w:hAnsi="Arial" w:cs="Arial"/>
                <w:b/>
                <w:color w:val="auto"/>
                <w:lang w:val="es-ES" w:eastAsia="es-ES"/>
              </w:rPr>
              <w:lastRenderedPageBreak/>
              <w:t>A</w:t>
            </w:r>
            <w:r w:rsidRPr="00216AFB">
              <w:rPr>
                <w:rFonts w:ascii="Arial" w:eastAsia="Times New Roman" w:hAnsi="Arial" w:cs="Arial"/>
                <w:b/>
                <w:color w:val="auto"/>
                <w:lang w:val="es-ES" w:eastAsia="es-ES"/>
              </w:rPr>
              <w:t>.2</w:t>
            </w:r>
          </w:p>
        </w:tc>
        <w:tc>
          <w:tcPr>
            <w:tcW w:w="8632" w:type="dxa"/>
            <w:vAlign w:val="center"/>
          </w:tcPr>
          <w:p w:rsidR="00A575B0" w:rsidRPr="00216AFB" w:rsidRDefault="00A575B0" w:rsidP="00F031BC">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A575B0" w:rsidRPr="00216AFB" w:rsidTr="00F031BC">
        <w:trPr>
          <w:trHeight w:val="284"/>
        </w:trPr>
        <w:tc>
          <w:tcPr>
            <w:tcW w:w="528" w:type="dxa"/>
            <w:vAlign w:val="center"/>
          </w:tcPr>
          <w:p w:rsidR="00A575B0" w:rsidRPr="00216AFB" w:rsidRDefault="00A575B0" w:rsidP="00F031BC">
            <w:pPr>
              <w:rPr>
                <w:rFonts w:ascii="Arial" w:eastAsia="Times New Roman" w:hAnsi="Arial" w:cs="Arial"/>
                <w:b/>
                <w:color w:val="auto"/>
                <w:lang w:val="es-ES" w:eastAsia="es-ES"/>
              </w:rPr>
            </w:pPr>
          </w:p>
        </w:tc>
        <w:tc>
          <w:tcPr>
            <w:tcW w:w="8632" w:type="dxa"/>
            <w:vAlign w:val="center"/>
          </w:tcPr>
          <w:p w:rsidR="00A575B0" w:rsidRPr="00216AFB" w:rsidRDefault="00A575B0" w:rsidP="00F031BC">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Pr>
                <w:rFonts w:ascii="Arial" w:hAnsi="Arial" w:cs="Arial"/>
                <w:b/>
                <w:bCs/>
                <w:color w:val="auto"/>
                <w:sz w:val="18"/>
                <w:szCs w:val="18"/>
                <w:lang w:val="es-ES" w:eastAsia="es-ES"/>
              </w:rPr>
              <w:t xml:space="preserve"> DEL PLANTEL PROFESIONAL CLAVE</w:t>
            </w:r>
          </w:p>
        </w:tc>
      </w:tr>
      <w:tr w:rsidR="00A575B0" w:rsidRPr="00216AFB" w:rsidTr="00F031BC">
        <w:trPr>
          <w:trHeight w:val="126"/>
        </w:trPr>
        <w:tc>
          <w:tcPr>
            <w:tcW w:w="528" w:type="dxa"/>
          </w:tcPr>
          <w:p w:rsidR="00A575B0" w:rsidRPr="00216AFB" w:rsidRDefault="00A575B0" w:rsidP="00F031BC">
            <w:pPr>
              <w:rPr>
                <w:rFonts w:ascii="Arial" w:hAnsi="Arial" w:cs="Arial"/>
                <w:color w:val="auto"/>
              </w:rPr>
            </w:pPr>
          </w:p>
        </w:tc>
        <w:tc>
          <w:tcPr>
            <w:tcW w:w="8632" w:type="dxa"/>
          </w:tcPr>
          <w:p w:rsidR="00A575B0" w:rsidRDefault="00A575B0" w:rsidP="00F031BC">
            <w:pPr>
              <w:widowControl w:val="0"/>
              <w:jc w:val="both"/>
              <w:rPr>
                <w:rFonts w:ascii="Arial" w:hAnsi="Arial" w:cs="Arial"/>
                <w:color w:val="auto"/>
                <w:sz w:val="18"/>
                <w:szCs w:val="18"/>
                <w:u w:val="single"/>
                <w:lang w:val="es-ES_tradnl"/>
              </w:rPr>
            </w:pPr>
          </w:p>
          <w:p w:rsidR="00A575B0" w:rsidRDefault="00A575B0" w:rsidP="00F031BC">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A575B0" w:rsidRPr="00535A83" w:rsidRDefault="00A575B0" w:rsidP="00F031BC">
            <w:pPr>
              <w:widowControl w:val="0"/>
              <w:jc w:val="both"/>
              <w:rPr>
                <w:rFonts w:ascii="Arial" w:hAnsi="Arial" w:cs="Arial"/>
                <w:color w:val="auto"/>
                <w:sz w:val="18"/>
                <w:szCs w:val="18"/>
                <w:u w:val="single"/>
                <w:lang w:val="es-ES_tradnl"/>
              </w:rPr>
            </w:pPr>
          </w:p>
          <w:p w:rsidR="00A575B0" w:rsidRDefault="00A575B0" w:rsidP="00F031BC">
            <w:pPr>
              <w:ind w:right="317"/>
              <w:jc w:val="both"/>
              <w:rPr>
                <w:rFonts w:ascii="Arial" w:hAnsi="Arial" w:cs="Arial"/>
                <w:b/>
              </w:rPr>
            </w:pPr>
            <w:r>
              <w:rPr>
                <w:rFonts w:ascii="Arial" w:hAnsi="Arial" w:cs="Arial"/>
                <w:b/>
              </w:rPr>
              <w:t>01 RESIDENTE DE OBRA PARA LA OBRA:</w:t>
            </w:r>
          </w:p>
          <w:p w:rsidR="00A575B0" w:rsidRDefault="00A575B0" w:rsidP="00F031BC">
            <w:pPr>
              <w:ind w:right="317"/>
              <w:jc w:val="both"/>
              <w:rPr>
                <w:rFonts w:ascii="Arial" w:hAnsi="Arial" w:cs="Arial"/>
                <w:b/>
              </w:rPr>
            </w:pPr>
          </w:p>
          <w:p w:rsidR="00A575B0" w:rsidRDefault="00A575B0" w:rsidP="00A575B0">
            <w:pPr>
              <w:pStyle w:val="Prrafodelista"/>
              <w:numPr>
                <w:ilvl w:val="0"/>
                <w:numId w:val="45"/>
              </w:numPr>
              <w:ind w:right="317"/>
              <w:jc w:val="both"/>
              <w:rPr>
                <w:rFonts w:ascii="Arial" w:hAnsi="Arial" w:cs="Arial"/>
                <w:b/>
              </w:rPr>
            </w:pPr>
            <w:r>
              <w:rPr>
                <w:rFonts w:asciiTheme="minorHAnsi" w:hAnsiTheme="minorHAnsi" w:cstheme="minorHAnsi"/>
                <w:szCs w:val="22"/>
              </w:rPr>
              <w:t>INGENIERO CIVIL Y/O ARQUITECTO TITULADO, COLEGIADO Y HABILITADO PARA EL EJERCICIO DE SU FUNCIÓN.</w:t>
            </w:r>
          </w:p>
          <w:p w:rsidR="00A575B0" w:rsidRDefault="00A575B0" w:rsidP="00F031BC">
            <w:pPr>
              <w:ind w:right="317"/>
              <w:jc w:val="both"/>
              <w:rPr>
                <w:rFonts w:ascii="Arial" w:hAnsi="Arial" w:cs="Arial"/>
                <w:b/>
                <w:highlight w:val="yellow"/>
              </w:rPr>
            </w:pPr>
          </w:p>
          <w:p w:rsidR="00A575B0" w:rsidRPr="00DC251A" w:rsidRDefault="00A575B0" w:rsidP="00F031BC">
            <w:pPr>
              <w:widowControl w:val="0"/>
              <w:jc w:val="both"/>
              <w:rPr>
                <w:rFonts w:ascii="Arial" w:hAnsi="Arial" w:cs="Arial"/>
                <w:color w:val="auto"/>
                <w:sz w:val="18"/>
                <w:szCs w:val="18"/>
              </w:rPr>
            </w:pPr>
          </w:p>
          <w:p w:rsidR="00A575B0" w:rsidRPr="00535A83" w:rsidRDefault="00A575B0" w:rsidP="00F031BC">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A575B0" w:rsidRPr="00535A83" w:rsidRDefault="00A575B0" w:rsidP="00F031BC">
            <w:pPr>
              <w:widowControl w:val="0"/>
              <w:jc w:val="both"/>
              <w:rPr>
                <w:rFonts w:ascii="Arial" w:eastAsia="Times New Roman" w:hAnsi="Arial" w:cs="Arial"/>
                <w:color w:val="auto"/>
                <w:sz w:val="18"/>
                <w:szCs w:val="18"/>
                <w:u w:val="single"/>
                <w:lang w:val="es-ES" w:eastAsia="es-ES"/>
              </w:rPr>
            </w:pPr>
          </w:p>
          <w:p w:rsidR="00A575B0" w:rsidRPr="002F7790" w:rsidRDefault="00A575B0" w:rsidP="00F031B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rsidR="00A575B0" w:rsidRPr="00535A83" w:rsidRDefault="00A575B0" w:rsidP="00F031BC">
            <w:pPr>
              <w:widowControl w:val="0"/>
              <w:jc w:val="both"/>
              <w:rPr>
                <w:rFonts w:ascii="Arial" w:hAnsi="Arial" w:cs="Arial"/>
                <w:color w:val="auto"/>
                <w:sz w:val="18"/>
                <w:szCs w:val="18"/>
                <w:lang w:eastAsia="es-ES"/>
              </w:rPr>
            </w:pPr>
          </w:p>
          <w:tbl>
            <w:tblPr>
              <w:tblStyle w:val="Tabladecuadrcula1clara-nfasis51"/>
              <w:tblW w:w="8290" w:type="dxa"/>
              <w:tblLook w:val="04A0" w:firstRow="1" w:lastRow="0" w:firstColumn="1" w:lastColumn="0" w:noHBand="0" w:noVBand="1"/>
            </w:tblPr>
            <w:tblGrid>
              <w:gridCol w:w="8290"/>
            </w:tblGrid>
            <w:tr w:rsidR="00A575B0" w:rsidRPr="00535A83"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rsidR="00A575B0" w:rsidRPr="00535A83" w:rsidRDefault="00A575B0" w:rsidP="00F031BC">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A575B0" w:rsidRPr="00535A83" w:rsidTr="00F031BC">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rsidR="00A575B0" w:rsidRPr="005F70F0" w:rsidRDefault="00A575B0" w:rsidP="00A575B0">
                  <w:pPr>
                    <w:pStyle w:val="Prrafodelista"/>
                    <w:widowControl w:val="0"/>
                    <w:numPr>
                      <w:ilvl w:val="0"/>
                      <w:numId w:val="29"/>
                    </w:numPr>
                    <w:jc w:val="both"/>
                    <w:rPr>
                      <w:rFonts w:ascii="Arial" w:hAnsi="Arial" w:cs="Arial"/>
                      <w:b w:val="0"/>
                      <w:i/>
                      <w:color w:val="0000FF"/>
                      <w:sz w:val="19"/>
                      <w:szCs w:val="19"/>
                      <w:lang w:val="es-ES_tradnl"/>
                    </w:rPr>
                  </w:pPr>
                  <w:r w:rsidRPr="003D699E">
                    <w:rPr>
                      <w:rFonts w:ascii="Arial" w:hAnsi="Arial" w:cs="Arial"/>
                      <w:b w:val="0"/>
                      <w:i/>
                      <w:color w:val="0000FF"/>
                      <w:sz w:val="19"/>
                      <w:szCs w:val="19"/>
                      <w:lang w:val="es-ES_tradnl"/>
                    </w:rPr>
                    <w:t>El residente de la obra debe cumplir las calificaciones establecidas en el artículo 1</w:t>
                  </w:r>
                  <w:r>
                    <w:rPr>
                      <w:rFonts w:ascii="Arial" w:hAnsi="Arial" w:cs="Arial"/>
                      <w:b w:val="0"/>
                      <w:i/>
                      <w:color w:val="0000FF"/>
                      <w:sz w:val="19"/>
                      <w:szCs w:val="19"/>
                      <w:lang w:val="es-ES_tradnl"/>
                    </w:rPr>
                    <w:t>79</w:t>
                  </w:r>
                  <w:r w:rsidRPr="003D699E">
                    <w:rPr>
                      <w:rFonts w:ascii="Arial" w:hAnsi="Arial" w:cs="Arial"/>
                      <w:b w:val="0"/>
                      <w:i/>
                      <w:color w:val="0000FF"/>
                      <w:sz w:val="19"/>
                      <w:szCs w:val="19"/>
                      <w:lang w:val="es-ES_tradnl"/>
                    </w:rPr>
                    <w:t xml:space="preserve"> del Reglamento.</w:t>
                  </w:r>
                </w:p>
              </w:tc>
            </w:tr>
          </w:tbl>
          <w:p w:rsidR="00A575B0" w:rsidRPr="00535A83" w:rsidRDefault="00A575B0" w:rsidP="00F031BC">
            <w:pPr>
              <w:widowControl w:val="0"/>
              <w:jc w:val="both"/>
              <w:rPr>
                <w:rFonts w:ascii="Arial" w:hAnsi="Arial" w:cs="Arial"/>
                <w:color w:val="auto"/>
                <w:sz w:val="18"/>
                <w:szCs w:val="18"/>
                <w:lang w:eastAsia="es-ES"/>
              </w:rPr>
            </w:pPr>
          </w:p>
          <w:p w:rsidR="00A575B0" w:rsidRDefault="00A575B0" w:rsidP="00F031BC">
            <w:pPr>
              <w:widowControl w:val="0"/>
              <w:jc w:val="both"/>
              <w:rPr>
                <w:rFonts w:ascii="Arial" w:hAnsi="Arial" w:cs="Arial"/>
                <w:color w:val="auto"/>
                <w:sz w:val="18"/>
                <w:szCs w:val="18"/>
              </w:rPr>
            </w:pPr>
          </w:p>
          <w:p w:rsidR="00E67B56" w:rsidRDefault="00E67B56" w:rsidP="00F031BC">
            <w:pPr>
              <w:widowControl w:val="0"/>
              <w:jc w:val="both"/>
              <w:rPr>
                <w:rFonts w:ascii="Arial" w:hAnsi="Arial" w:cs="Arial"/>
                <w:color w:val="auto"/>
                <w:sz w:val="18"/>
                <w:szCs w:val="18"/>
              </w:rPr>
            </w:pPr>
          </w:p>
          <w:p w:rsidR="00E67B56" w:rsidRDefault="00E67B56" w:rsidP="00F031BC">
            <w:pPr>
              <w:widowControl w:val="0"/>
              <w:jc w:val="both"/>
              <w:rPr>
                <w:rFonts w:ascii="Arial" w:hAnsi="Arial" w:cs="Arial"/>
                <w:color w:val="auto"/>
                <w:sz w:val="18"/>
                <w:szCs w:val="18"/>
              </w:rPr>
            </w:pPr>
          </w:p>
          <w:p w:rsidR="00E67B56" w:rsidRDefault="00E67B56" w:rsidP="00F031BC">
            <w:pPr>
              <w:widowControl w:val="0"/>
              <w:jc w:val="both"/>
              <w:rPr>
                <w:rFonts w:ascii="Arial" w:hAnsi="Arial" w:cs="Arial"/>
                <w:color w:val="auto"/>
                <w:sz w:val="18"/>
                <w:szCs w:val="18"/>
              </w:rPr>
            </w:pPr>
          </w:p>
          <w:p w:rsidR="00E67B56" w:rsidRDefault="00E67B56" w:rsidP="00F031BC">
            <w:pPr>
              <w:widowControl w:val="0"/>
              <w:jc w:val="both"/>
              <w:rPr>
                <w:rFonts w:ascii="Arial" w:hAnsi="Arial" w:cs="Arial"/>
                <w:color w:val="auto"/>
                <w:sz w:val="18"/>
                <w:szCs w:val="18"/>
              </w:rPr>
            </w:pPr>
          </w:p>
          <w:p w:rsidR="00A575B0" w:rsidRPr="00535A83" w:rsidRDefault="00A575B0" w:rsidP="00F031BC">
            <w:pPr>
              <w:widowControl w:val="0"/>
              <w:jc w:val="both"/>
              <w:rPr>
                <w:rFonts w:ascii="Arial" w:hAnsi="Arial" w:cs="Arial"/>
                <w:color w:val="auto"/>
                <w:sz w:val="18"/>
                <w:szCs w:val="18"/>
              </w:rPr>
            </w:pPr>
          </w:p>
        </w:tc>
      </w:tr>
      <w:tr w:rsidR="00A575B0" w:rsidRPr="00216AFB" w:rsidTr="00F031BC">
        <w:trPr>
          <w:trHeight w:val="284"/>
        </w:trPr>
        <w:tc>
          <w:tcPr>
            <w:tcW w:w="528" w:type="dxa"/>
            <w:vAlign w:val="center"/>
          </w:tcPr>
          <w:p w:rsidR="00A575B0" w:rsidRPr="00D43FA6" w:rsidRDefault="00A575B0" w:rsidP="00F031BC">
            <w:pPr>
              <w:rPr>
                <w:rFonts w:ascii="Arial" w:eastAsia="Times New Roman" w:hAnsi="Arial" w:cs="Arial"/>
                <w:b/>
                <w:color w:val="auto"/>
                <w:lang w:val="es-ES" w:eastAsia="es-ES"/>
              </w:rPr>
            </w:pPr>
            <w:r w:rsidRPr="00D43FA6">
              <w:rPr>
                <w:rFonts w:ascii="Arial" w:eastAsia="Times New Roman" w:hAnsi="Arial" w:cs="Arial"/>
                <w:b/>
                <w:color w:val="auto"/>
                <w:lang w:val="es-ES" w:eastAsia="es-ES"/>
              </w:rPr>
              <w:lastRenderedPageBreak/>
              <w:t>A.3</w:t>
            </w:r>
          </w:p>
        </w:tc>
        <w:tc>
          <w:tcPr>
            <w:tcW w:w="8632" w:type="dxa"/>
            <w:vAlign w:val="center"/>
          </w:tcPr>
          <w:p w:rsidR="00A575B0" w:rsidRPr="00D43FA6" w:rsidRDefault="00A575B0" w:rsidP="00F031BC">
            <w:pPr>
              <w:pStyle w:val="Prrafodelista"/>
              <w:widowControl w:val="0"/>
              <w:ind w:left="0"/>
              <w:jc w:val="both"/>
              <w:rPr>
                <w:rFonts w:ascii="Arial" w:hAnsi="Arial" w:cs="Arial"/>
                <w:b/>
                <w:color w:val="auto"/>
                <w:sz w:val="18"/>
                <w:szCs w:val="18"/>
                <w:u w:val="single"/>
                <w:lang w:val="es-ES_tradnl"/>
              </w:rPr>
            </w:pPr>
            <w:r w:rsidRPr="00D43FA6">
              <w:rPr>
                <w:rFonts w:ascii="Arial" w:eastAsia="Times New Roman" w:hAnsi="Arial" w:cs="Arial"/>
                <w:b/>
                <w:color w:val="auto"/>
                <w:sz w:val="18"/>
                <w:szCs w:val="18"/>
                <w:lang w:val="es-ES" w:eastAsia="es-ES"/>
              </w:rPr>
              <w:t>EXPERIENCIA DEL PLANTEL PROFESIONAL CLAVE</w:t>
            </w:r>
          </w:p>
        </w:tc>
      </w:tr>
      <w:tr w:rsidR="00A575B0" w:rsidRPr="00216AFB" w:rsidTr="00F031BC">
        <w:tc>
          <w:tcPr>
            <w:tcW w:w="528" w:type="dxa"/>
          </w:tcPr>
          <w:p w:rsidR="00A575B0" w:rsidRPr="00216AFB" w:rsidRDefault="00A575B0" w:rsidP="00F031BC">
            <w:pPr>
              <w:rPr>
                <w:rFonts w:ascii="Arial" w:hAnsi="Arial" w:cs="Arial"/>
                <w:color w:val="auto"/>
              </w:rPr>
            </w:pPr>
          </w:p>
        </w:tc>
        <w:tc>
          <w:tcPr>
            <w:tcW w:w="8632" w:type="dxa"/>
          </w:tcPr>
          <w:p w:rsidR="00A575B0" w:rsidRPr="00535A83" w:rsidRDefault="00A575B0" w:rsidP="00F031BC">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A575B0" w:rsidRPr="00535A83" w:rsidRDefault="00A575B0" w:rsidP="00F031BC">
            <w:pPr>
              <w:widowControl w:val="0"/>
              <w:jc w:val="both"/>
              <w:rPr>
                <w:rFonts w:ascii="Arial" w:eastAsia="Times New Roman" w:hAnsi="Arial" w:cs="Arial"/>
                <w:color w:val="auto"/>
                <w:sz w:val="18"/>
                <w:szCs w:val="18"/>
                <w:u w:val="single"/>
                <w:lang w:val="es-ES" w:eastAsia="es-ES"/>
              </w:rPr>
            </w:pPr>
            <w:bookmarkStart w:id="5" w:name="_Hlk51178540"/>
          </w:p>
          <w:p w:rsidR="00A575B0" w:rsidRDefault="00A575B0" w:rsidP="00F031BC">
            <w:pPr>
              <w:ind w:right="-567"/>
              <w:jc w:val="both"/>
              <w:rPr>
                <w:rFonts w:ascii="Arial" w:hAnsi="Arial" w:cs="Arial"/>
                <w:b/>
              </w:rPr>
            </w:pPr>
            <w:r>
              <w:rPr>
                <w:rFonts w:ascii="Arial" w:hAnsi="Arial" w:cs="Arial"/>
                <w:b/>
              </w:rPr>
              <w:t xml:space="preserve">01 </w:t>
            </w:r>
            <w:r w:rsidRPr="0097319C">
              <w:rPr>
                <w:rFonts w:ascii="Arial" w:hAnsi="Arial" w:cs="Arial"/>
                <w:b/>
              </w:rPr>
              <w:t>RESIDENTE DE OBRA PARA LA</w:t>
            </w:r>
            <w:r>
              <w:rPr>
                <w:rFonts w:ascii="Arial" w:hAnsi="Arial" w:cs="Arial"/>
                <w:b/>
              </w:rPr>
              <w:t>S</w:t>
            </w:r>
            <w:r w:rsidRPr="0097319C">
              <w:rPr>
                <w:rFonts w:ascii="Arial" w:hAnsi="Arial" w:cs="Arial"/>
                <w:b/>
              </w:rPr>
              <w:t xml:space="preserve"> OBRA</w:t>
            </w:r>
            <w:r>
              <w:rPr>
                <w:rFonts w:ascii="Arial" w:hAnsi="Arial" w:cs="Arial"/>
                <w:b/>
              </w:rPr>
              <w:t>S</w:t>
            </w:r>
            <w:r w:rsidRPr="0097319C">
              <w:rPr>
                <w:rFonts w:ascii="Arial" w:hAnsi="Arial" w:cs="Arial"/>
                <w:b/>
              </w:rPr>
              <w:t>:</w:t>
            </w:r>
          </w:p>
          <w:p w:rsidR="00A575B0" w:rsidRPr="0097319C" w:rsidRDefault="00A575B0" w:rsidP="00F031BC">
            <w:pPr>
              <w:ind w:right="-567"/>
              <w:jc w:val="both"/>
              <w:rPr>
                <w:rFonts w:ascii="Arial" w:hAnsi="Arial" w:cs="Arial"/>
                <w:b/>
              </w:rPr>
            </w:pPr>
          </w:p>
          <w:p w:rsidR="00A575B0" w:rsidRDefault="00A575B0" w:rsidP="00A575B0">
            <w:pPr>
              <w:pStyle w:val="Prrafodelista"/>
              <w:numPr>
                <w:ilvl w:val="0"/>
                <w:numId w:val="45"/>
              </w:numPr>
              <w:ind w:right="-567"/>
              <w:jc w:val="both"/>
              <w:rPr>
                <w:rFonts w:asciiTheme="minorHAnsi" w:hAnsiTheme="minorHAnsi" w:cstheme="minorHAnsi"/>
                <w:szCs w:val="22"/>
              </w:rPr>
            </w:pPr>
            <w:r w:rsidRPr="0097319C">
              <w:rPr>
                <w:rFonts w:asciiTheme="minorHAnsi" w:hAnsiTheme="minorHAnsi" w:cstheme="minorHAnsi"/>
                <w:szCs w:val="22"/>
              </w:rPr>
              <w:t>INGENIERO CIVIL Y/O ARQUITECTO TITULADO, COLEGIADO Y HABILITADO CON UN MINIMO DE EXPERIENCIA DE 02 AÑOS COMO RESIDENTE O SUPERVISOR EN PAVIMENTACION DE PISTAS Y VEREDAS DE CONCRETO EN VIAS URBANAS CON UNA RESISTENCIA DE: (F’C = 280 KG/CM2 - F’C = 350 KG/CM2) PARA PISTAS Y UNA RESISTENCIA DE (F’C = 175 KG/CM2 – F’C=350 KG/CM2) PARA VEREDAS.</w:t>
            </w:r>
          </w:p>
          <w:p w:rsidR="00A575B0" w:rsidRDefault="00A575B0" w:rsidP="00F031BC">
            <w:pPr>
              <w:widowControl w:val="0"/>
              <w:jc w:val="both"/>
              <w:rPr>
                <w:rFonts w:ascii="Arial" w:eastAsia="Times New Roman" w:hAnsi="Arial" w:cs="Arial"/>
                <w:color w:val="auto"/>
                <w:sz w:val="18"/>
                <w:szCs w:val="18"/>
                <w:lang w:eastAsia="es-ES"/>
              </w:rPr>
            </w:pPr>
          </w:p>
          <w:p w:rsidR="00A575B0" w:rsidRDefault="00A575B0" w:rsidP="00F031BC">
            <w:pPr>
              <w:widowControl w:val="0"/>
              <w:jc w:val="both"/>
              <w:rPr>
                <w:rFonts w:ascii="Arial" w:eastAsia="Times New Roman" w:hAnsi="Arial" w:cs="Arial"/>
                <w:color w:val="auto"/>
                <w:sz w:val="18"/>
                <w:szCs w:val="18"/>
                <w:lang w:eastAsia="es-ES"/>
              </w:rPr>
            </w:pPr>
          </w:p>
          <w:bookmarkEnd w:id="5"/>
          <w:p w:rsidR="00A575B0" w:rsidRPr="00535A83" w:rsidRDefault="00A575B0" w:rsidP="00F031BC">
            <w:pPr>
              <w:widowControl w:val="0"/>
              <w:jc w:val="both"/>
              <w:rPr>
                <w:rFonts w:ascii="Arial" w:eastAsia="Times New Roman" w:hAnsi="Arial" w:cs="Arial"/>
                <w:color w:val="auto"/>
                <w:sz w:val="18"/>
                <w:szCs w:val="18"/>
                <w:lang w:eastAsia="es-ES"/>
              </w:rPr>
            </w:pPr>
          </w:p>
          <w:p w:rsidR="00A575B0" w:rsidRPr="00535A83" w:rsidRDefault="00A575B0" w:rsidP="00F031BC">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A575B0" w:rsidRPr="00535A83" w:rsidRDefault="00A575B0" w:rsidP="00F031BC">
            <w:pPr>
              <w:widowControl w:val="0"/>
              <w:jc w:val="both"/>
              <w:rPr>
                <w:rFonts w:ascii="Arial" w:eastAsia="Times New Roman" w:hAnsi="Arial" w:cs="Arial"/>
                <w:color w:val="auto"/>
                <w:sz w:val="18"/>
                <w:szCs w:val="18"/>
                <w:u w:val="single"/>
                <w:lang w:val="es-ES" w:eastAsia="es-ES"/>
              </w:rPr>
            </w:pPr>
          </w:p>
          <w:p w:rsidR="00A575B0" w:rsidRPr="002F7790" w:rsidRDefault="00A575B0" w:rsidP="00F031B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rsidR="00A575B0" w:rsidRPr="00056184" w:rsidRDefault="00A575B0" w:rsidP="00F031BC">
            <w:pPr>
              <w:widowControl w:val="0"/>
              <w:jc w:val="both"/>
              <w:rPr>
                <w:rFonts w:ascii="Arial" w:eastAsia="Times New Roman" w:hAnsi="Arial" w:cs="Arial"/>
                <w:color w:val="auto"/>
                <w:sz w:val="18"/>
                <w:szCs w:val="18"/>
                <w:lang w:val="es-ES" w:eastAsia="es-ES"/>
              </w:rPr>
            </w:pPr>
          </w:p>
          <w:tbl>
            <w:tblPr>
              <w:tblStyle w:val="Tabladecuadrcula1clara-nfasis51"/>
              <w:tblW w:w="8006" w:type="dxa"/>
              <w:tblLook w:val="04A0" w:firstRow="1" w:lastRow="0" w:firstColumn="1" w:lastColumn="0" w:noHBand="0" w:noVBand="1"/>
            </w:tblPr>
            <w:tblGrid>
              <w:gridCol w:w="8006"/>
            </w:tblGrid>
            <w:tr w:rsidR="00A575B0" w:rsidRPr="002B4536"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A575B0" w:rsidRPr="002B4536" w:rsidRDefault="00A575B0" w:rsidP="00F031BC">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575B0" w:rsidRPr="003A59CC" w:rsidTr="00F031BC">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rsidR="00A575B0" w:rsidRPr="00E869A8" w:rsidRDefault="00A575B0" w:rsidP="00F031BC">
                  <w:pPr>
                    <w:widowControl w:val="0"/>
                    <w:ind w:left="34"/>
                    <w:jc w:val="both"/>
                    <w:rPr>
                      <w:rFonts w:ascii="Arial" w:hAnsi="Arial" w:cs="Arial"/>
                      <w:b w:val="0"/>
                      <w:color w:val="0000FF"/>
                      <w:sz w:val="19"/>
                      <w:szCs w:val="19"/>
                      <w:lang w:val="es-ES"/>
                    </w:rPr>
                  </w:pPr>
                  <w:r w:rsidRPr="00E869A8">
                    <w:rPr>
                      <w:rFonts w:ascii="Arial" w:hAnsi="Arial" w:cs="Arial"/>
                      <w:b w:val="0"/>
                      <w:i/>
                      <w:color w:val="0000FF"/>
                      <w:sz w:val="19"/>
                      <w:szCs w:val="19"/>
                      <w:lang w:val="es-ES_tradnl"/>
                    </w:rPr>
                    <w:t>El residente de la obra debe cumplir la experiencia mínima establecida en el artículo 1</w:t>
                  </w:r>
                  <w:r>
                    <w:rPr>
                      <w:rFonts w:ascii="Arial" w:hAnsi="Arial" w:cs="Arial"/>
                      <w:b w:val="0"/>
                      <w:i/>
                      <w:color w:val="0000FF"/>
                      <w:sz w:val="19"/>
                      <w:szCs w:val="19"/>
                      <w:lang w:val="es-ES_tradnl"/>
                    </w:rPr>
                    <w:t>79</w:t>
                  </w:r>
                  <w:r w:rsidRPr="00E869A8">
                    <w:rPr>
                      <w:rFonts w:ascii="Arial" w:hAnsi="Arial" w:cs="Arial"/>
                      <w:b w:val="0"/>
                      <w:i/>
                      <w:color w:val="0000FF"/>
                      <w:sz w:val="19"/>
                      <w:szCs w:val="19"/>
                      <w:lang w:val="es-ES_tradnl"/>
                    </w:rPr>
                    <w:t xml:space="preserve"> del Reglamento.</w:t>
                  </w:r>
                </w:p>
              </w:tc>
            </w:tr>
          </w:tbl>
          <w:p w:rsidR="00A575B0" w:rsidRPr="00D8629D" w:rsidRDefault="00A575B0" w:rsidP="00F031BC">
            <w:pPr>
              <w:widowControl w:val="0"/>
              <w:spacing w:after="160"/>
              <w:jc w:val="both"/>
              <w:rPr>
                <w:rFonts w:ascii="Arial" w:hAnsi="Arial" w:cs="Arial"/>
                <w:color w:val="auto"/>
                <w:sz w:val="18"/>
                <w:szCs w:val="18"/>
              </w:rPr>
            </w:pPr>
          </w:p>
        </w:tc>
      </w:tr>
    </w:tbl>
    <w:p w:rsidR="00A575B0" w:rsidRDefault="00A575B0" w:rsidP="00A575B0">
      <w:pPr>
        <w:rPr>
          <w:rFonts w:ascii="Arial" w:hAnsi="Arial" w:cs="Arial"/>
          <w:sz w:val="20"/>
        </w:rPr>
      </w:pPr>
    </w:p>
    <w:tbl>
      <w:tblPr>
        <w:tblStyle w:val="Tablaconcuadrcula"/>
        <w:tblW w:w="9214" w:type="dxa"/>
        <w:tblInd w:w="-5" w:type="dxa"/>
        <w:tblLook w:val="04A0" w:firstRow="1" w:lastRow="0" w:firstColumn="1" w:lastColumn="0" w:noHBand="0" w:noVBand="1"/>
      </w:tblPr>
      <w:tblGrid>
        <w:gridCol w:w="562"/>
        <w:gridCol w:w="8652"/>
      </w:tblGrid>
      <w:tr w:rsidR="00A575B0" w:rsidRPr="0087454E" w:rsidTr="00F031BC">
        <w:trPr>
          <w:trHeight w:val="284"/>
        </w:trPr>
        <w:tc>
          <w:tcPr>
            <w:tcW w:w="562" w:type="dxa"/>
            <w:tcMar>
              <w:top w:w="28" w:type="dxa"/>
              <w:bottom w:w="28" w:type="dxa"/>
            </w:tcMar>
            <w:vAlign w:val="center"/>
          </w:tcPr>
          <w:p w:rsidR="00A575B0" w:rsidRPr="00D43FA6" w:rsidRDefault="00A575B0" w:rsidP="00F031BC">
            <w:pPr>
              <w:rPr>
                <w:rFonts w:ascii="Arial" w:eastAsia="Times New Roman" w:hAnsi="Arial" w:cs="Arial"/>
                <w:b/>
                <w:color w:val="auto"/>
                <w:lang w:val="es-ES" w:eastAsia="es-ES"/>
              </w:rPr>
            </w:pPr>
            <w:r w:rsidRPr="00D43FA6">
              <w:rPr>
                <w:rFonts w:ascii="Arial" w:eastAsia="Times New Roman" w:hAnsi="Arial" w:cs="Arial"/>
                <w:b/>
                <w:color w:val="auto"/>
                <w:lang w:val="es-ES" w:eastAsia="es-ES"/>
              </w:rPr>
              <w:t>B</w:t>
            </w:r>
          </w:p>
        </w:tc>
        <w:tc>
          <w:tcPr>
            <w:tcW w:w="8652" w:type="dxa"/>
            <w:tcMar>
              <w:top w:w="28" w:type="dxa"/>
              <w:bottom w:w="28" w:type="dxa"/>
            </w:tcMar>
            <w:vAlign w:val="center"/>
          </w:tcPr>
          <w:p w:rsidR="00A575B0" w:rsidRPr="00D43FA6" w:rsidRDefault="00A575B0" w:rsidP="00F031BC">
            <w:pPr>
              <w:widowControl w:val="0"/>
              <w:jc w:val="both"/>
              <w:rPr>
                <w:rFonts w:ascii="Arial" w:hAnsi="Arial" w:cs="Arial"/>
                <w:b/>
                <w:iCs/>
                <w:lang w:eastAsia="es-ES"/>
              </w:rPr>
            </w:pPr>
            <w:r w:rsidRPr="00D43FA6">
              <w:rPr>
                <w:rFonts w:ascii="Arial" w:hAnsi="Arial" w:cs="Arial"/>
                <w:b/>
                <w:iCs/>
                <w:lang w:eastAsia="es-ES"/>
              </w:rPr>
              <w:t>EXPERIENCIA DEL POSTOR EN LA ESPECIALIDAD</w:t>
            </w:r>
          </w:p>
        </w:tc>
      </w:tr>
      <w:tr w:rsidR="00A575B0" w:rsidRPr="0087454E" w:rsidTr="00F031BC">
        <w:tc>
          <w:tcPr>
            <w:tcW w:w="562" w:type="dxa"/>
            <w:tcMar>
              <w:top w:w="28" w:type="dxa"/>
              <w:bottom w:w="28" w:type="dxa"/>
            </w:tcMar>
            <w:vAlign w:val="center"/>
          </w:tcPr>
          <w:p w:rsidR="00A575B0" w:rsidRDefault="00A575B0" w:rsidP="00F031BC">
            <w:pPr>
              <w:rPr>
                <w:rFonts w:ascii="Arial" w:eastAsia="Times New Roman" w:hAnsi="Arial" w:cs="Arial"/>
                <w:b/>
                <w:color w:val="auto"/>
                <w:sz w:val="18"/>
                <w:szCs w:val="18"/>
                <w:lang w:val="es-ES" w:eastAsia="es-ES"/>
              </w:rPr>
            </w:pPr>
          </w:p>
        </w:tc>
        <w:tc>
          <w:tcPr>
            <w:tcW w:w="8652" w:type="dxa"/>
            <w:tcMar>
              <w:top w:w="28" w:type="dxa"/>
              <w:bottom w:w="28" w:type="dxa"/>
            </w:tcMar>
            <w:vAlign w:val="center"/>
          </w:tcPr>
          <w:p w:rsidR="00A575B0" w:rsidRPr="00535A83" w:rsidRDefault="00A575B0" w:rsidP="00F031BC">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rsidR="00A575B0" w:rsidRPr="00535A83" w:rsidRDefault="00A575B0" w:rsidP="00F031BC">
            <w:pPr>
              <w:widowControl w:val="0"/>
              <w:jc w:val="both"/>
              <w:rPr>
                <w:rFonts w:ascii="Arial" w:hAnsi="Arial" w:cs="Arial"/>
                <w:iCs/>
                <w:sz w:val="18"/>
                <w:szCs w:val="18"/>
                <w:lang w:eastAsia="es-ES"/>
              </w:rPr>
            </w:pPr>
          </w:p>
          <w:p w:rsidR="00A575B0" w:rsidRDefault="00A575B0" w:rsidP="00F031BC">
            <w:pPr>
              <w:widowControl w:val="0"/>
              <w:jc w:val="both"/>
              <w:rPr>
                <w:rFonts w:ascii="Arial" w:hAnsi="Arial" w:cs="Arial"/>
                <w:color w:val="auto"/>
              </w:rPr>
            </w:pPr>
            <w:bookmarkStart w:id="6" w:name="_Hlk45901240"/>
            <w:bookmarkStart w:id="7" w:name="_Hlk45899339"/>
            <w:bookmarkStart w:id="8" w:name="_Hlk51178517"/>
            <w:r>
              <w:rPr>
                <w:rFonts w:ascii="Arial" w:hAnsi="Arial" w:cs="Arial"/>
                <w:iCs/>
                <w:lang w:eastAsia="es-ES"/>
              </w:rPr>
              <w:t xml:space="preserve">El postor debe acreditar un monto facturado acumulado equivalente a </w:t>
            </w:r>
            <w:r>
              <w:rPr>
                <w:rFonts w:ascii="Arial" w:hAnsi="Arial" w:cs="Arial"/>
                <w:iCs/>
              </w:rPr>
              <w:t>S/ 27,000.000.00 (VEINTISIETE MILLONES CON 00/100 SOLES)</w:t>
            </w:r>
            <w:r>
              <w:rPr>
                <w:rFonts w:ascii="Arial" w:hAnsi="Arial" w:cs="Arial"/>
                <w:iCs/>
                <w:lang w:eastAsia="es-ES"/>
              </w:rPr>
              <w:t>, durante los 10 años anteriores a la fecha de la presentación de ofertas que se computarán desde la suscripción del acta de recepción de obra</w:t>
            </w:r>
            <w:r>
              <w:rPr>
                <w:rFonts w:ascii="Arial" w:hAnsi="Arial" w:cs="Arial"/>
                <w:iCs/>
                <w:color w:val="auto"/>
                <w:lang w:eastAsia="es-ES"/>
              </w:rPr>
              <w:t xml:space="preserve">. </w:t>
            </w:r>
          </w:p>
          <w:bookmarkEnd w:id="6"/>
          <w:p w:rsidR="00A575B0" w:rsidRDefault="00A575B0" w:rsidP="00F031BC">
            <w:pPr>
              <w:widowControl w:val="0"/>
              <w:jc w:val="both"/>
              <w:rPr>
                <w:rFonts w:ascii="Arial" w:hAnsi="Arial" w:cs="Arial"/>
                <w:iCs/>
                <w:lang w:eastAsia="es-ES"/>
              </w:rPr>
            </w:pPr>
            <w:r>
              <w:rPr>
                <w:rFonts w:ascii="Arial" w:hAnsi="Arial" w:cs="Arial"/>
                <w:iCs/>
                <w:lang w:val="es-ES" w:eastAsia="es-ES"/>
              </w:rPr>
              <w:t xml:space="preserve"> </w:t>
            </w:r>
          </w:p>
          <w:p w:rsidR="00A575B0" w:rsidRDefault="00A575B0" w:rsidP="00F031BC">
            <w:pPr>
              <w:jc w:val="both"/>
              <w:rPr>
                <w:rFonts w:ascii="Arial" w:hAnsi="Arial" w:cs="Arial"/>
                <w:i/>
                <w:color w:val="auto"/>
              </w:rPr>
            </w:pPr>
            <w:bookmarkStart w:id="9" w:name="_Hlk45901220"/>
            <w:r>
              <w:rPr>
                <w:rFonts w:ascii="Arial" w:hAnsi="Arial" w:cs="Arial"/>
                <w:iCs/>
                <w:lang w:eastAsia="es-ES"/>
              </w:rPr>
              <w:t xml:space="preserve">Se considerará </w:t>
            </w:r>
            <w:r>
              <w:rPr>
                <w:rFonts w:ascii="Arial" w:hAnsi="Arial" w:cs="Arial"/>
                <w:i/>
                <w:color w:val="auto"/>
              </w:rPr>
              <w:t xml:space="preserve">Obra similares: Obras de Pavimento, en vías urbanas (pistas y/o veredas y/o encauzamiento): que se hayan realizado en concreto, tales como Rehabilitación, Mejoramiento, creación, construcción, mejoramiento y/o pavimentación y/o vías y/o infraestructura vial y/o calles y/o vehicular y/o </w:t>
            </w:r>
            <w:proofErr w:type="spellStart"/>
            <w:r>
              <w:rPr>
                <w:rFonts w:ascii="Arial" w:hAnsi="Arial" w:cs="Arial"/>
                <w:i/>
                <w:color w:val="auto"/>
              </w:rPr>
              <w:t>transitabilidad</w:t>
            </w:r>
            <w:proofErr w:type="spellEnd"/>
            <w:r>
              <w:rPr>
                <w:rFonts w:ascii="Arial" w:hAnsi="Arial" w:cs="Arial"/>
                <w:i/>
                <w:color w:val="auto"/>
              </w:rPr>
              <w:t xml:space="preserve"> vehicular, Construcción y/o Mejoramiento y/o ampliación y/o rehabilitación. </w:t>
            </w:r>
            <w:bookmarkEnd w:id="7"/>
            <w:bookmarkEnd w:id="9"/>
          </w:p>
          <w:bookmarkEnd w:id="8"/>
          <w:p w:rsidR="00A575B0" w:rsidRPr="002C4D31" w:rsidRDefault="00A575B0" w:rsidP="00F031BC">
            <w:pPr>
              <w:widowControl w:val="0"/>
              <w:jc w:val="both"/>
              <w:rPr>
                <w:rFonts w:ascii="Arial" w:hAnsi="Arial" w:cs="Arial"/>
                <w:iCs/>
                <w:sz w:val="18"/>
                <w:szCs w:val="18"/>
                <w:lang w:eastAsia="es-ES"/>
              </w:rPr>
            </w:pPr>
          </w:p>
          <w:p w:rsidR="00A575B0" w:rsidRPr="002C4D31" w:rsidRDefault="00A575B0" w:rsidP="00F031BC">
            <w:pPr>
              <w:widowControl w:val="0"/>
              <w:jc w:val="both"/>
              <w:rPr>
                <w:rFonts w:ascii="Arial" w:hAnsi="Arial" w:cs="Arial"/>
                <w:iCs/>
                <w:sz w:val="18"/>
                <w:szCs w:val="18"/>
                <w:lang w:eastAsia="es-ES"/>
              </w:rPr>
            </w:pPr>
          </w:p>
          <w:p w:rsidR="00A575B0" w:rsidRPr="002C4D31" w:rsidRDefault="00A575B0" w:rsidP="00F031BC">
            <w:pPr>
              <w:widowControl w:val="0"/>
              <w:jc w:val="both"/>
              <w:rPr>
                <w:rFonts w:ascii="Arial" w:hAnsi="Arial" w:cs="Arial"/>
                <w:iCs/>
                <w:sz w:val="18"/>
                <w:szCs w:val="18"/>
                <w:u w:val="single"/>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rsidR="00A575B0" w:rsidRPr="002C4D31" w:rsidRDefault="00A575B0" w:rsidP="00F031BC">
            <w:pPr>
              <w:widowControl w:val="0"/>
              <w:jc w:val="both"/>
              <w:rPr>
                <w:rFonts w:ascii="Arial" w:hAnsi="Arial" w:cs="Arial"/>
                <w:iCs/>
                <w:sz w:val="18"/>
                <w:szCs w:val="18"/>
                <w:u w:val="single"/>
                <w:lang w:eastAsia="es-ES"/>
              </w:rPr>
            </w:pPr>
          </w:p>
          <w:p w:rsidR="00A575B0" w:rsidRPr="00535A83" w:rsidRDefault="00A575B0" w:rsidP="00F031BC">
            <w:pPr>
              <w:widowControl w:val="0"/>
              <w:jc w:val="both"/>
              <w:rPr>
                <w:rFonts w:ascii="Arial" w:hAnsi="Arial" w:cs="Arial"/>
                <w:iCs/>
                <w:sz w:val="18"/>
                <w:szCs w:val="18"/>
                <w:lang w:eastAsia="es-ES"/>
              </w:rPr>
            </w:pPr>
            <w:r w:rsidRPr="00837DF1">
              <w:rPr>
                <w:rFonts w:ascii="Arial" w:hAnsi="Arial" w:cs="Arial"/>
                <w:iCs/>
                <w:sz w:val="18"/>
                <w:szCs w:val="18"/>
                <w:lang w:eastAsia="es-ES"/>
              </w:rPr>
              <w:t>La experiencia del postor se acreditará con copia simple de: (i) contratos y sus respectivas actas de recepción de obra; (</w:t>
            </w:r>
            <w:proofErr w:type="spellStart"/>
            <w:r w:rsidRPr="00837DF1">
              <w:rPr>
                <w:rFonts w:ascii="Arial" w:hAnsi="Arial" w:cs="Arial"/>
                <w:iCs/>
                <w:sz w:val="18"/>
                <w:szCs w:val="18"/>
                <w:lang w:eastAsia="es-ES"/>
              </w:rPr>
              <w:t>ii</w:t>
            </w:r>
            <w:proofErr w:type="spellEnd"/>
            <w:r w:rsidRPr="00837DF1">
              <w:rPr>
                <w:rFonts w:ascii="Arial" w:hAnsi="Arial" w:cs="Arial"/>
                <w:iCs/>
                <w:sz w:val="18"/>
                <w:szCs w:val="18"/>
                <w:lang w:eastAsia="es-ES"/>
              </w:rPr>
              <w:t>) contratos y sus respectivas resoluciones de liquidación; o (</w:t>
            </w:r>
            <w:proofErr w:type="spellStart"/>
            <w:r w:rsidRPr="00837DF1">
              <w:rPr>
                <w:rFonts w:ascii="Arial" w:hAnsi="Arial" w:cs="Arial"/>
                <w:iCs/>
                <w:sz w:val="18"/>
                <w:szCs w:val="18"/>
                <w:lang w:eastAsia="es-ES"/>
              </w:rPr>
              <w:t>iii</w:t>
            </w:r>
            <w:proofErr w:type="spellEnd"/>
            <w:r w:rsidRPr="00837DF1">
              <w:rPr>
                <w:rFonts w:ascii="Arial" w:hAnsi="Arial" w:cs="Arial"/>
                <w:iCs/>
                <w:sz w:val="18"/>
                <w:szCs w:val="18"/>
                <w:lang w:eastAsia="es-ES"/>
              </w:rPr>
              <w:t>) contratos y sus respectivas constancias de prestación o cualquier otra documentación</w:t>
            </w:r>
            <w:r w:rsidRPr="00837DF1">
              <w:rPr>
                <w:rStyle w:val="Refdenotaalpie"/>
                <w:rFonts w:ascii="Arial" w:hAnsi="Arial" w:cs="Arial"/>
                <w:color w:val="auto"/>
                <w:sz w:val="18"/>
                <w:szCs w:val="18"/>
                <w:lang w:val="es-ES"/>
              </w:rPr>
              <w:footnoteReference w:id="11"/>
            </w:r>
            <w:r w:rsidRPr="00837DF1">
              <w:rPr>
                <w:rFonts w:ascii="Arial" w:hAnsi="Arial" w:cs="Arial"/>
                <w:sz w:val="18"/>
                <w:szCs w:val="18"/>
                <w:lang w:val="es-ES" w:eastAsia="ja-JP"/>
              </w:rPr>
              <w:t xml:space="preserve"> </w:t>
            </w:r>
            <w:r w:rsidRPr="00837DF1">
              <w:rPr>
                <w:rFonts w:ascii="Arial" w:hAnsi="Arial" w:cs="Arial"/>
                <w:iCs/>
                <w:sz w:val="18"/>
                <w:szCs w:val="18"/>
                <w:lang w:eastAsia="es-ES"/>
              </w:rPr>
              <w:t xml:space="preserve"> de la cual se desprenda fehacientemente que la obra fue concluida, así como el monto total que implicó su ejecución; </w:t>
            </w:r>
            <w:r w:rsidRPr="00837DF1">
              <w:rPr>
                <w:rFonts w:ascii="Arial" w:hAnsi="Arial" w:cs="Arial"/>
                <w:iCs/>
                <w:color w:val="auto"/>
                <w:sz w:val="18"/>
                <w:szCs w:val="18"/>
                <w:lang w:eastAsia="es-ES"/>
              </w:rPr>
              <w:t xml:space="preserve">correspondientes a un máximo de </w:t>
            </w:r>
            <w:r>
              <w:rPr>
                <w:rFonts w:ascii="Arial" w:hAnsi="Arial" w:cs="Arial"/>
                <w:iCs/>
                <w:color w:val="auto"/>
                <w:sz w:val="18"/>
                <w:szCs w:val="18"/>
                <w:lang w:eastAsia="es-ES"/>
              </w:rPr>
              <w:t xml:space="preserve">veinte </w:t>
            </w:r>
            <w:r w:rsidRPr="00837DF1">
              <w:rPr>
                <w:rFonts w:ascii="Arial" w:hAnsi="Arial" w:cs="Arial"/>
                <w:iCs/>
                <w:color w:val="auto"/>
                <w:sz w:val="18"/>
                <w:szCs w:val="18"/>
                <w:lang w:eastAsia="es-ES"/>
              </w:rPr>
              <w:t>(</w:t>
            </w:r>
            <w:r>
              <w:rPr>
                <w:rFonts w:ascii="Arial" w:hAnsi="Arial" w:cs="Arial"/>
                <w:iCs/>
                <w:color w:val="auto"/>
                <w:sz w:val="18"/>
                <w:szCs w:val="18"/>
                <w:lang w:eastAsia="es-ES"/>
              </w:rPr>
              <w:t>2</w:t>
            </w:r>
            <w:r w:rsidRPr="00837DF1">
              <w:rPr>
                <w:rFonts w:ascii="Arial" w:hAnsi="Arial" w:cs="Arial"/>
                <w:iCs/>
                <w:color w:val="auto"/>
                <w:sz w:val="18"/>
                <w:szCs w:val="18"/>
                <w:lang w:eastAsia="es-ES"/>
              </w:rPr>
              <w:t>0) contrataciones</w:t>
            </w:r>
            <w:r w:rsidRPr="00837DF1">
              <w:rPr>
                <w:rFonts w:ascii="Arial" w:hAnsi="Arial" w:cs="Arial"/>
                <w:iCs/>
                <w:sz w:val="18"/>
                <w:szCs w:val="18"/>
                <w:lang w:eastAsia="es-ES"/>
              </w:rPr>
              <w:t>.</w:t>
            </w:r>
          </w:p>
          <w:p w:rsidR="00A575B0" w:rsidRPr="00535A83" w:rsidRDefault="00A575B0" w:rsidP="00F031BC">
            <w:pPr>
              <w:widowControl w:val="0"/>
              <w:jc w:val="both"/>
              <w:rPr>
                <w:rFonts w:ascii="Arial" w:hAnsi="Arial" w:cs="Arial"/>
                <w:color w:val="auto"/>
                <w:lang w:val="es-ES" w:eastAsia="ja-JP"/>
              </w:rPr>
            </w:pPr>
          </w:p>
          <w:p w:rsidR="00A575B0" w:rsidRPr="00535A83" w:rsidRDefault="00A575B0" w:rsidP="00F031BC">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A575B0" w:rsidRPr="00535A83" w:rsidRDefault="00A575B0" w:rsidP="00F031BC">
            <w:pPr>
              <w:widowControl w:val="0"/>
              <w:tabs>
                <w:tab w:val="left" w:pos="3494"/>
              </w:tabs>
              <w:jc w:val="both"/>
              <w:rPr>
                <w:rFonts w:ascii="Arial" w:hAnsi="Arial" w:cs="Arial"/>
                <w:iCs/>
                <w:lang w:val="es-ES" w:eastAsia="es-ES"/>
              </w:rPr>
            </w:pPr>
          </w:p>
          <w:p w:rsidR="00A575B0" w:rsidRPr="00535A83" w:rsidRDefault="00A575B0" w:rsidP="00F031BC">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Pr="00CB3F74">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rsidR="00A575B0" w:rsidRPr="00535A83" w:rsidRDefault="00A575B0" w:rsidP="00F031BC">
            <w:pPr>
              <w:widowControl w:val="0"/>
              <w:jc w:val="both"/>
              <w:rPr>
                <w:rFonts w:ascii="Arial" w:hAnsi="Arial" w:cs="Arial"/>
                <w:iCs/>
                <w:lang w:val="es-ES" w:eastAsia="es-ES"/>
              </w:rPr>
            </w:pPr>
          </w:p>
          <w:p w:rsidR="00A575B0" w:rsidRPr="00796198" w:rsidRDefault="00A575B0" w:rsidP="00F031BC">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w:t>
            </w:r>
            <w:r w:rsidRPr="006875C0">
              <w:rPr>
                <w:rFonts w:ascii="Arial" w:hAnsi="Arial" w:cs="Arial"/>
                <w:color w:val="auto"/>
                <w:sz w:val="18"/>
                <w:szCs w:val="18"/>
                <w:lang w:val="es-ES" w:eastAsia="ja-JP"/>
              </w:rPr>
              <w:lastRenderedPageBreak/>
              <w:t xml:space="preserve">caso que el postor sea </w:t>
            </w:r>
            <w:r w:rsidRPr="00796198">
              <w:rPr>
                <w:rFonts w:ascii="Arial" w:hAnsi="Arial" w:cs="Arial"/>
                <w:color w:val="auto"/>
                <w:sz w:val="18"/>
                <w:szCs w:val="18"/>
                <w:lang w:val="es-ES" w:eastAsia="ja-JP"/>
              </w:rPr>
              <w:t xml:space="preserve">sucursal, o fue transmitida por reorganización societaria, debiendo acompañar la documentación </w:t>
            </w:r>
            <w:proofErr w:type="spellStart"/>
            <w:r w:rsidRPr="00796198">
              <w:rPr>
                <w:rFonts w:ascii="Arial" w:hAnsi="Arial" w:cs="Arial"/>
                <w:color w:val="auto"/>
                <w:sz w:val="18"/>
                <w:szCs w:val="18"/>
                <w:lang w:val="es-ES" w:eastAsia="ja-JP"/>
              </w:rPr>
              <w:t>sustentatoria</w:t>
            </w:r>
            <w:proofErr w:type="spellEnd"/>
            <w:r w:rsidRPr="00796198">
              <w:rPr>
                <w:rFonts w:ascii="Arial" w:hAnsi="Arial" w:cs="Arial"/>
                <w:color w:val="auto"/>
                <w:sz w:val="18"/>
                <w:szCs w:val="18"/>
                <w:lang w:val="es-ES" w:eastAsia="ja-JP"/>
              </w:rPr>
              <w:t xml:space="preserve"> correspondiente.</w:t>
            </w:r>
          </w:p>
          <w:p w:rsidR="00A575B0" w:rsidRPr="00796198" w:rsidRDefault="00A575B0" w:rsidP="00F031BC">
            <w:pPr>
              <w:widowControl w:val="0"/>
              <w:jc w:val="both"/>
              <w:rPr>
                <w:rFonts w:ascii="Arial" w:hAnsi="Arial" w:cs="Arial"/>
                <w:color w:val="auto"/>
                <w:sz w:val="18"/>
                <w:szCs w:val="18"/>
                <w:lang w:val="es-ES" w:eastAsia="ja-JP"/>
              </w:rPr>
            </w:pPr>
          </w:p>
          <w:p w:rsidR="00A575B0" w:rsidRPr="00796198" w:rsidRDefault="00A575B0" w:rsidP="00F031BC">
            <w:pPr>
              <w:widowControl w:val="0"/>
              <w:jc w:val="both"/>
              <w:rPr>
                <w:rFonts w:ascii="Arial" w:hAnsi="Arial" w:cs="Arial"/>
                <w:color w:val="auto"/>
                <w:sz w:val="18"/>
                <w:szCs w:val="18"/>
                <w:lang w:eastAsia="ja-JP"/>
              </w:rPr>
            </w:pPr>
            <w:r w:rsidRPr="00796198">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sidRPr="00796198">
              <w:rPr>
                <w:rFonts w:ascii="Arial" w:hAnsi="Arial" w:cs="Arial"/>
                <w:b/>
                <w:color w:val="auto"/>
                <w:sz w:val="18"/>
                <w:szCs w:val="18"/>
                <w:lang w:val="es-ES" w:eastAsia="ja-JP"/>
              </w:rPr>
              <w:t xml:space="preserve">Anexo </w:t>
            </w:r>
            <w:proofErr w:type="spellStart"/>
            <w:r w:rsidRPr="00796198">
              <w:rPr>
                <w:rFonts w:ascii="Arial" w:hAnsi="Arial" w:cs="Arial"/>
                <w:b/>
                <w:color w:val="auto"/>
                <w:sz w:val="18"/>
                <w:szCs w:val="18"/>
                <w:lang w:val="es-ES" w:eastAsia="ja-JP"/>
              </w:rPr>
              <w:t>N°</w:t>
            </w:r>
            <w:proofErr w:type="spellEnd"/>
            <w:r w:rsidRPr="00796198">
              <w:rPr>
                <w:rFonts w:ascii="Arial" w:hAnsi="Arial" w:cs="Arial"/>
                <w:b/>
                <w:color w:val="auto"/>
                <w:sz w:val="18"/>
                <w:szCs w:val="18"/>
                <w:lang w:val="es-ES" w:eastAsia="ja-JP"/>
              </w:rPr>
              <w:t xml:space="preserve"> </w:t>
            </w:r>
            <w:r>
              <w:rPr>
                <w:rFonts w:ascii="Arial" w:hAnsi="Arial" w:cs="Arial"/>
                <w:b/>
                <w:color w:val="auto"/>
                <w:sz w:val="18"/>
                <w:szCs w:val="18"/>
                <w:lang w:val="es-ES" w:eastAsia="ja-JP"/>
              </w:rPr>
              <w:t>9</w:t>
            </w:r>
            <w:r w:rsidRPr="00796198">
              <w:rPr>
                <w:rFonts w:ascii="Arial" w:hAnsi="Arial" w:cs="Arial"/>
                <w:color w:val="auto"/>
                <w:sz w:val="18"/>
                <w:szCs w:val="18"/>
                <w:lang w:eastAsia="ja-JP"/>
              </w:rPr>
              <w:t>.</w:t>
            </w:r>
          </w:p>
          <w:p w:rsidR="00A575B0" w:rsidRPr="00796198" w:rsidRDefault="00A575B0" w:rsidP="00F031BC">
            <w:pPr>
              <w:widowControl w:val="0"/>
              <w:jc w:val="both"/>
              <w:rPr>
                <w:rFonts w:ascii="Arial" w:hAnsi="Arial" w:cs="Arial"/>
                <w:color w:val="auto"/>
                <w:sz w:val="18"/>
                <w:szCs w:val="18"/>
                <w:lang w:val="es-ES" w:eastAsia="ja-JP"/>
              </w:rPr>
            </w:pPr>
          </w:p>
          <w:p w:rsidR="00A575B0" w:rsidRPr="00535A83" w:rsidRDefault="00A575B0" w:rsidP="00F031BC">
            <w:pPr>
              <w:widowControl w:val="0"/>
              <w:jc w:val="both"/>
              <w:rPr>
                <w:rFonts w:ascii="Arial" w:hAnsi="Arial" w:cs="Arial"/>
                <w:color w:val="auto"/>
                <w:sz w:val="18"/>
                <w:szCs w:val="18"/>
                <w:lang w:val="es-ES" w:eastAsia="ja-JP"/>
              </w:rPr>
            </w:pPr>
            <w:r w:rsidRPr="00796198">
              <w:rPr>
                <w:rFonts w:ascii="Arial" w:hAnsi="Arial" w:cs="Arial"/>
                <w:color w:val="auto"/>
                <w:sz w:val="18"/>
                <w:szCs w:val="18"/>
                <w:lang w:val="es-ES" w:eastAsia="ja-JP"/>
              </w:rPr>
              <w:t>Cuando los contratos presentados se en</w:t>
            </w:r>
            <w:r w:rsidRPr="00535A83">
              <w:rPr>
                <w:rFonts w:ascii="Arial" w:hAnsi="Arial" w:cs="Arial"/>
                <w:color w:val="auto"/>
                <w:sz w:val="18"/>
                <w:szCs w:val="18"/>
                <w:lang w:val="es-ES" w:eastAsia="ja-JP"/>
              </w:rPr>
              <w:t xml:space="preserve">cuentren expresados en moneda extranjera, debe indicarse el tipo de cambio venta publicado por la Superintendencia de Banca, Seguros y AFP correspondiente a la fecha de suscripción. </w:t>
            </w:r>
          </w:p>
          <w:p w:rsidR="00A575B0" w:rsidRPr="00535A83" w:rsidRDefault="00A575B0" w:rsidP="00F031BC">
            <w:pPr>
              <w:widowControl w:val="0"/>
              <w:jc w:val="both"/>
              <w:rPr>
                <w:rFonts w:ascii="Arial" w:hAnsi="Arial" w:cs="Arial"/>
                <w:iCs/>
                <w:lang w:eastAsia="es-ES"/>
              </w:rPr>
            </w:pPr>
          </w:p>
          <w:p w:rsidR="00A575B0" w:rsidRPr="00535A83" w:rsidRDefault="00A575B0" w:rsidP="00F031BC">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532750">
              <w:rPr>
                <w:rFonts w:ascii="Arial" w:hAnsi="Arial" w:cs="Arial"/>
                <w:b/>
                <w:color w:val="auto"/>
                <w:sz w:val="18"/>
                <w:szCs w:val="18"/>
                <w:lang w:eastAsia="es-ES"/>
              </w:rPr>
              <w:t xml:space="preserve">Anexo </w:t>
            </w:r>
            <w:proofErr w:type="spellStart"/>
            <w:r w:rsidRPr="00532750">
              <w:rPr>
                <w:rFonts w:ascii="Arial" w:hAnsi="Arial" w:cs="Arial"/>
                <w:b/>
                <w:color w:val="auto"/>
                <w:sz w:val="18"/>
                <w:szCs w:val="18"/>
                <w:lang w:eastAsia="es-ES"/>
              </w:rPr>
              <w:t>Nº</w:t>
            </w:r>
            <w:proofErr w:type="spellEnd"/>
            <w:r w:rsidRPr="00532750">
              <w:rPr>
                <w:rFonts w:ascii="Arial" w:hAnsi="Arial" w:cs="Arial"/>
                <w:b/>
                <w:color w:val="auto"/>
                <w:sz w:val="18"/>
                <w:szCs w:val="18"/>
                <w:lang w:eastAsia="es-ES"/>
              </w:rPr>
              <w:t xml:space="preserve"> 1</w:t>
            </w:r>
            <w:r>
              <w:rPr>
                <w:rFonts w:ascii="Arial" w:hAnsi="Arial" w:cs="Arial"/>
                <w:b/>
                <w:color w:val="auto"/>
                <w:sz w:val="18"/>
                <w:szCs w:val="18"/>
                <w:lang w:eastAsia="es-ES"/>
              </w:rPr>
              <w:t>0</w:t>
            </w:r>
            <w:r w:rsidRPr="00532750">
              <w:rPr>
                <w:rFonts w:ascii="Arial" w:hAnsi="Arial" w:cs="Arial"/>
                <w:color w:val="auto"/>
                <w:sz w:val="18"/>
                <w:szCs w:val="18"/>
                <w:lang w:eastAsia="es-ES"/>
              </w:rPr>
              <w:t xml:space="preserve"> </w:t>
            </w:r>
            <w:r w:rsidRPr="00535A83">
              <w:rPr>
                <w:rFonts w:ascii="Arial" w:hAnsi="Arial" w:cs="Arial"/>
                <w:color w:val="auto"/>
                <w:sz w:val="18"/>
                <w:szCs w:val="18"/>
                <w:lang w:eastAsia="es-ES"/>
              </w:rPr>
              <w:t>referido a la experiencia del postor</w:t>
            </w:r>
            <w:r>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rsidR="00A575B0" w:rsidRPr="00535A83" w:rsidRDefault="00A575B0" w:rsidP="00F031BC">
            <w:pPr>
              <w:widowControl w:val="0"/>
              <w:jc w:val="both"/>
              <w:rPr>
                <w:rFonts w:ascii="Arial" w:hAnsi="Arial" w:cs="Arial"/>
                <w:iCs/>
                <w:lang w:eastAsia="es-ES"/>
              </w:rPr>
            </w:pPr>
          </w:p>
          <w:tbl>
            <w:tblPr>
              <w:tblStyle w:val="Tabladecuadrcula1clara-nfasis51"/>
              <w:tblW w:w="8006" w:type="dxa"/>
              <w:tblLook w:val="04A0" w:firstRow="1" w:lastRow="0" w:firstColumn="1" w:lastColumn="0" w:noHBand="0" w:noVBand="1"/>
            </w:tblPr>
            <w:tblGrid>
              <w:gridCol w:w="8006"/>
            </w:tblGrid>
            <w:tr w:rsidR="00A575B0" w:rsidRPr="00535A83"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A575B0" w:rsidRPr="00535A83" w:rsidRDefault="00A575B0" w:rsidP="00F031BC">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A575B0" w:rsidRPr="00535A83" w:rsidTr="00F031BC">
              <w:trPr>
                <w:trHeight w:val="471"/>
              </w:trPr>
              <w:tc>
                <w:tcPr>
                  <w:cnfStyle w:val="001000000000" w:firstRow="0" w:lastRow="0" w:firstColumn="1" w:lastColumn="0" w:oddVBand="0" w:evenVBand="0" w:oddHBand="0" w:evenHBand="0" w:firstRowFirstColumn="0" w:firstRowLastColumn="0" w:lastRowFirstColumn="0" w:lastRowLastColumn="0"/>
                  <w:tcW w:w="8006" w:type="dxa"/>
                  <w:vAlign w:val="center"/>
                </w:tcPr>
                <w:p w:rsidR="00A575B0" w:rsidRPr="00DB6FBD" w:rsidRDefault="00A575B0" w:rsidP="00F031BC">
                  <w:pPr>
                    <w:widowControl w:val="0"/>
                    <w:jc w:val="both"/>
                    <w:rPr>
                      <w:rFonts w:ascii="Arial" w:hAnsi="Arial" w:cs="Arial"/>
                      <w:b w:val="0"/>
                      <w:color w:val="0000FF"/>
                      <w:sz w:val="19"/>
                      <w:szCs w:val="19"/>
                      <w:lang w:val="es-ES_tradnl"/>
                    </w:rPr>
                  </w:pPr>
                  <w:r w:rsidRPr="00DB6FBD">
                    <w:rPr>
                      <w:rFonts w:ascii="Arial" w:hAnsi="Arial" w:cs="Arial"/>
                      <w:b w:val="0"/>
                      <w:i/>
                      <w:color w:val="0000FF"/>
                      <w:sz w:val="19"/>
                      <w:szCs w:val="19"/>
                      <w:lang w:val="es-ES_tradnl"/>
                    </w:rPr>
                    <w:t>En el caso de consorcios, la calificación de la experiencia se realiza conforme a la Directiva “</w:t>
                  </w:r>
                  <w:r w:rsidRPr="00DB6FBD">
                    <w:rPr>
                      <w:rFonts w:ascii="Arial" w:hAnsi="Arial"/>
                      <w:b w:val="0"/>
                      <w:i/>
                      <w:color w:val="0000FF"/>
                      <w:sz w:val="19"/>
                      <w:szCs w:val="19"/>
                    </w:rPr>
                    <w:t>Participación de Proveedores en Consorcio en las Contrataciones del Estado”</w:t>
                  </w:r>
                  <w:r w:rsidRPr="00DB6FBD">
                    <w:rPr>
                      <w:rFonts w:ascii="Arial" w:hAnsi="Arial" w:cs="Arial"/>
                      <w:b w:val="0"/>
                      <w:i/>
                      <w:color w:val="0000FF"/>
                      <w:sz w:val="19"/>
                      <w:szCs w:val="19"/>
                      <w:lang w:val="es-ES_tradnl"/>
                    </w:rPr>
                    <w:t>.</w:t>
                  </w:r>
                </w:p>
              </w:tc>
            </w:tr>
          </w:tbl>
          <w:p w:rsidR="00A575B0" w:rsidRPr="00535A83" w:rsidRDefault="00A575B0" w:rsidP="00F031BC">
            <w:pPr>
              <w:widowControl w:val="0"/>
              <w:jc w:val="both"/>
              <w:rPr>
                <w:rFonts w:ascii="Arial" w:hAnsi="Arial" w:cs="Arial"/>
                <w:iCs/>
                <w:lang w:val="es-ES" w:eastAsia="es-ES"/>
              </w:rPr>
            </w:pPr>
          </w:p>
          <w:p w:rsidR="00A575B0" w:rsidRPr="00535A83" w:rsidRDefault="00A575B0" w:rsidP="00F031BC">
            <w:pPr>
              <w:widowControl w:val="0"/>
              <w:jc w:val="both"/>
              <w:rPr>
                <w:rFonts w:ascii="Arial" w:hAnsi="Arial" w:cs="Arial"/>
                <w:iCs/>
                <w:sz w:val="18"/>
                <w:szCs w:val="18"/>
                <w:u w:val="single"/>
                <w:lang w:eastAsia="es-ES"/>
              </w:rPr>
            </w:pPr>
          </w:p>
        </w:tc>
      </w:tr>
    </w:tbl>
    <w:p w:rsidR="00A575B0" w:rsidRDefault="00A575B0" w:rsidP="00A575B0">
      <w:pPr>
        <w:widowControl w:val="0"/>
        <w:ind w:left="426"/>
        <w:jc w:val="both"/>
        <w:rPr>
          <w:rFonts w:ascii="Arial" w:hAnsi="Arial" w:cs="Arial"/>
          <w:sz w:val="20"/>
        </w:rPr>
      </w:pPr>
    </w:p>
    <w:p w:rsidR="00A575B0" w:rsidRDefault="00A575B0" w:rsidP="00A575B0">
      <w:pPr>
        <w:widowControl w:val="0"/>
        <w:ind w:left="426"/>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A575B0" w:rsidRPr="00A62260"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A62260" w:rsidRDefault="00A575B0" w:rsidP="00F031BC">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A575B0" w:rsidRPr="00A62260" w:rsidTr="00F031BC">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A62260" w:rsidRDefault="00A575B0" w:rsidP="00F031BC">
            <w:pPr>
              <w:pStyle w:val="Prrafodelista"/>
              <w:widowControl w:val="0"/>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E36912">
              <w:rPr>
                <w:rFonts w:ascii="Arial" w:hAnsi="Arial" w:cs="Arial"/>
                <w:i/>
                <w:color w:val="000099"/>
                <w:sz w:val="19"/>
                <w:szCs w:val="19"/>
                <w:lang w:val="es-ES_tradnl"/>
              </w:rPr>
              <w:t>puede</w:t>
            </w:r>
            <w:r w:rsidRPr="00A62260">
              <w:rPr>
                <w:rFonts w:ascii="Arial" w:hAnsi="Arial" w:cs="Arial"/>
                <w:b w:val="0"/>
                <w:i/>
                <w:color w:val="000099"/>
                <w:sz w:val="19"/>
                <w:szCs w:val="19"/>
                <w:lang w:val="es-ES_tradnl"/>
              </w:rPr>
              <w:t xml:space="preserve"> adoptar el siguiente requisito de calificación:</w:t>
            </w:r>
          </w:p>
        </w:tc>
      </w:tr>
    </w:tbl>
    <w:p w:rsidR="00A575B0" w:rsidRPr="00614E01" w:rsidRDefault="00A575B0" w:rsidP="00A575B0">
      <w:pPr>
        <w:jc w:val="both"/>
        <w:rPr>
          <w:rFonts w:ascii="Arial" w:hAnsi="Arial" w:cs="Arial"/>
          <w:i/>
          <w:color w:val="000099"/>
          <w:sz w:val="10"/>
          <w:lang w:val="es-ES"/>
        </w:rPr>
      </w:pPr>
    </w:p>
    <w:p w:rsidR="00A575B0" w:rsidRPr="001B62C9" w:rsidRDefault="00A575B0" w:rsidP="00A575B0">
      <w:pPr>
        <w:jc w:val="both"/>
        <w:rPr>
          <w:rFonts w:ascii="Arial" w:hAnsi="Arial" w:cs="Arial"/>
          <w:b/>
          <w:i/>
          <w:color w:val="000099"/>
          <w:sz w:val="16"/>
          <w:lang w:val="es-ES"/>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 xml:space="preserve">, si este </w:t>
      </w:r>
      <w:r w:rsidRPr="001B62C9">
        <w:rPr>
          <w:rFonts w:ascii="Arial" w:hAnsi="Arial" w:cs="Arial"/>
          <w:b/>
          <w:i/>
          <w:color w:val="000099"/>
          <w:sz w:val="16"/>
          <w:lang w:val="es-ES"/>
        </w:rPr>
        <w:t xml:space="preserve">no </w:t>
      </w:r>
      <w:r>
        <w:rPr>
          <w:rFonts w:ascii="Arial" w:hAnsi="Arial" w:cs="Arial"/>
          <w:b/>
          <w:i/>
          <w:color w:val="000099"/>
          <w:sz w:val="16"/>
          <w:lang w:val="es-ES"/>
        </w:rPr>
        <w:t>ha sido i</w:t>
      </w:r>
      <w:r w:rsidRPr="001B62C9">
        <w:rPr>
          <w:rFonts w:ascii="Arial" w:hAnsi="Arial" w:cs="Arial"/>
          <w:b/>
          <w:i/>
          <w:color w:val="000099"/>
          <w:sz w:val="16"/>
          <w:lang w:val="es-ES"/>
        </w:rPr>
        <w:t>nclu</w:t>
      </w:r>
      <w:r>
        <w:rPr>
          <w:rFonts w:ascii="Arial" w:hAnsi="Arial" w:cs="Arial"/>
          <w:b/>
          <w:i/>
          <w:color w:val="000099"/>
          <w:sz w:val="16"/>
          <w:lang w:val="es-ES"/>
        </w:rPr>
        <w:t>ido</w:t>
      </w:r>
    </w:p>
    <w:p w:rsidR="00A575B0" w:rsidRDefault="00A575B0" w:rsidP="00A575B0">
      <w:pPr>
        <w:widowControl w:val="0"/>
        <w:ind w:left="426"/>
        <w:jc w:val="both"/>
        <w:rPr>
          <w:rFonts w:ascii="Arial" w:hAnsi="Arial" w:cs="Arial"/>
          <w:sz w:val="20"/>
          <w:lang w:val="es-ES"/>
        </w:rPr>
      </w:pPr>
    </w:p>
    <w:p w:rsidR="00A575B0" w:rsidRPr="00F96BED" w:rsidRDefault="00A575B0" w:rsidP="00A575B0">
      <w:pPr>
        <w:widowControl w:val="0"/>
        <w:ind w:left="426"/>
        <w:jc w:val="both"/>
        <w:rPr>
          <w:rFonts w:ascii="Arial" w:hAnsi="Arial" w:cs="Arial"/>
          <w:sz w:val="20"/>
        </w:rPr>
      </w:pPr>
    </w:p>
    <w:p w:rsidR="00A575B0" w:rsidRPr="003E45AF" w:rsidRDefault="00A575B0" w:rsidP="00A575B0">
      <w:pPr>
        <w:widowControl w:val="0"/>
        <w:ind w:left="426"/>
        <w:jc w:val="both"/>
        <w:rPr>
          <w:rFonts w:ascii="Arial" w:hAnsi="Arial" w:cs="Arial"/>
          <w:sz w:val="20"/>
          <w:lang w:val="es-ES"/>
        </w:rPr>
      </w:pPr>
    </w:p>
    <w:tbl>
      <w:tblPr>
        <w:tblStyle w:val="Tabladecuadrcula1clara-nfasis51"/>
        <w:tblW w:w="9072" w:type="dxa"/>
        <w:tblInd w:w="-5" w:type="dxa"/>
        <w:tblLook w:val="04A0" w:firstRow="1" w:lastRow="0" w:firstColumn="1" w:lastColumn="0" w:noHBand="0" w:noVBand="1"/>
      </w:tblPr>
      <w:tblGrid>
        <w:gridCol w:w="9072"/>
      </w:tblGrid>
      <w:tr w:rsidR="00A575B0" w:rsidRPr="00992523"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55656C" w:rsidRDefault="00A575B0" w:rsidP="00F031BC">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A575B0" w:rsidRPr="00992523" w:rsidTr="00F031BC">
        <w:trPr>
          <w:trHeight w:val="2212"/>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CC199C" w:rsidRDefault="00A575B0" w:rsidP="00A575B0">
            <w:pPr>
              <w:pStyle w:val="Prrafodelista"/>
              <w:widowControl w:val="0"/>
              <w:numPr>
                <w:ilvl w:val="0"/>
                <w:numId w:val="24"/>
              </w:numPr>
              <w:spacing w:after="120"/>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rsidR="00A575B0" w:rsidRPr="00763D57" w:rsidRDefault="00A575B0" w:rsidP="00F031BC">
            <w:pPr>
              <w:pStyle w:val="Prrafodelista"/>
              <w:widowControl w:val="0"/>
              <w:spacing w:after="120"/>
              <w:ind w:left="453"/>
              <w:jc w:val="both"/>
              <w:rPr>
                <w:rFonts w:ascii="Arial" w:hAnsi="Arial" w:cs="Arial"/>
                <w:b w:val="0"/>
                <w:color w:val="0000FF"/>
                <w:sz w:val="19"/>
                <w:szCs w:val="19"/>
                <w:lang w:val="es-ES"/>
              </w:rPr>
            </w:pPr>
          </w:p>
          <w:p w:rsidR="00A575B0" w:rsidRPr="00EA2946" w:rsidRDefault="00A575B0" w:rsidP="00A575B0">
            <w:pPr>
              <w:pStyle w:val="Prrafodelista"/>
              <w:widowControl w:val="0"/>
              <w:numPr>
                <w:ilvl w:val="0"/>
                <w:numId w:val="24"/>
              </w:numPr>
              <w:spacing w:after="120"/>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widowControl w:val="0"/>
        <w:ind w:left="816"/>
        <w:jc w:val="both"/>
        <w:rPr>
          <w:rFonts w:ascii="Arial" w:hAnsi="Arial" w:cs="Arial"/>
          <w:sz w:val="8"/>
          <w:u w:val="single"/>
          <w:lang w:val="es-ES"/>
        </w:rPr>
      </w:pPr>
    </w:p>
    <w:p w:rsidR="00A575B0" w:rsidRDefault="00A575B0" w:rsidP="00A575B0">
      <w:pPr>
        <w:rPr>
          <w:rFonts w:ascii="Arial" w:hAnsi="Arial" w:cs="Arial"/>
          <w:sz w:val="8"/>
          <w:u w:val="single"/>
          <w:lang w:val="es-ES"/>
        </w:rPr>
      </w:pPr>
      <w:r>
        <w:rPr>
          <w:rFonts w:ascii="Arial" w:hAnsi="Arial" w:cs="Arial"/>
          <w:sz w:val="8"/>
          <w:u w:val="single"/>
          <w:lang w:val="es-ES"/>
        </w:rPr>
        <w:br w:type="page"/>
      </w:r>
    </w:p>
    <w:p w:rsidR="00A575B0" w:rsidRPr="00F071DB" w:rsidRDefault="00A575B0" w:rsidP="00A575B0">
      <w:pPr>
        <w:widowControl w:val="0"/>
        <w:ind w:left="816"/>
        <w:jc w:val="both"/>
        <w:rPr>
          <w:rFonts w:ascii="Arial" w:hAnsi="Arial" w:cs="Arial"/>
          <w:sz w:val="8"/>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A575B0" w:rsidRPr="00357D93" w:rsidTr="00F031BC">
        <w:trPr>
          <w:trHeight w:val="641"/>
        </w:trPr>
        <w:tc>
          <w:tcPr>
            <w:tcW w:w="8701" w:type="dxa"/>
          </w:tcPr>
          <w:p w:rsidR="00A575B0" w:rsidRPr="00681884" w:rsidRDefault="00A575B0" w:rsidP="00F031BC">
            <w:pPr>
              <w:pStyle w:val="Prrafodelista"/>
              <w:widowControl w:val="0"/>
              <w:ind w:left="360"/>
              <w:contextualSpacing w:val="0"/>
              <w:jc w:val="center"/>
              <w:rPr>
                <w:rFonts w:ascii="Arial" w:hAnsi="Arial" w:cs="Arial"/>
                <w:b/>
                <w:sz w:val="12"/>
              </w:rPr>
            </w:pPr>
          </w:p>
          <w:p w:rsidR="00A575B0" w:rsidRPr="00357D93" w:rsidRDefault="00A575B0" w:rsidP="00F031BC">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Pr>
                <w:rFonts w:ascii="Arial" w:hAnsi="Arial" w:cs="Arial"/>
                <w:b/>
                <w:sz w:val="20"/>
              </w:rPr>
              <w:t>I</w:t>
            </w:r>
            <w:r w:rsidRPr="00357D93">
              <w:rPr>
                <w:rFonts w:ascii="Arial" w:hAnsi="Arial" w:cs="Arial"/>
                <w:b/>
                <w:sz w:val="20"/>
              </w:rPr>
              <w:t>V</w:t>
            </w:r>
          </w:p>
          <w:p w:rsidR="00A575B0" w:rsidRPr="00357D93" w:rsidRDefault="00A575B0" w:rsidP="00F031BC">
            <w:pPr>
              <w:widowControl w:val="0"/>
              <w:jc w:val="center"/>
              <w:rPr>
                <w:rFonts w:ascii="Arial" w:hAnsi="Arial" w:cs="Arial"/>
                <w:sz w:val="20"/>
              </w:rPr>
            </w:pPr>
            <w:r w:rsidRPr="002E5E3E">
              <w:rPr>
                <w:rFonts w:ascii="Arial" w:hAnsi="Arial" w:cs="Arial"/>
                <w:b/>
                <w:sz w:val="20"/>
              </w:rPr>
              <w:t>FACTORES DE EVALUACIÓN</w:t>
            </w:r>
            <w:r w:rsidRPr="00357D93">
              <w:rPr>
                <w:rFonts w:ascii="Arial" w:hAnsi="Arial" w:cs="Arial"/>
                <w:b/>
                <w:sz w:val="20"/>
              </w:rPr>
              <w:t xml:space="preserve"> </w:t>
            </w:r>
          </w:p>
        </w:tc>
      </w:tr>
    </w:tbl>
    <w:p w:rsidR="00A575B0" w:rsidRDefault="00A575B0" w:rsidP="00A575B0">
      <w:pPr>
        <w:widowControl w:val="0"/>
        <w:tabs>
          <w:tab w:val="center" w:pos="6024"/>
          <w:tab w:val="right" w:pos="10443"/>
        </w:tabs>
        <w:autoSpaceDE w:val="0"/>
        <w:ind w:left="426"/>
        <w:jc w:val="both"/>
        <w:rPr>
          <w:rFonts w:ascii="Arial" w:hAnsi="Arial" w:cs="Arial"/>
          <w:sz w:val="20"/>
        </w:rPr>
      </w:pPr>
    </w:p>
    <w:p w:rsidR="00A575B0" w:rsidRDefault="00A575B0" w:rsidP="00A575B0">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A575B0" w:rsidRDefault="00A575B0" w:rsidP="00A575B0">
      <w:pPr>
        <w:widowControl w:val="0"/>
        <w:ind w:left="284"/>
        <w:jc w:val="both"/>
        <w:rPr>
          <w:rFonts w:ascii="Arial" w:hAnsi="Arial" w:cs="Arial"/>
          <w:sz w:val="20"/>
          <w:lang w:val="es-ES"/>
        </w:rPr>
      </w:pPr>
    </w:p>
    <w:p w:rsidR="00A575B0" w:rsidRPr="005B7160" w:rsidRDefault="00A575B0" w:rsidP="00A575B0">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A575B0" w:rsidRPr="000D46CF" w:rsidRDefault="00A575B0" w:rsidP="00A575B0">
      <w:pPr>
        <w:widowControl w:val="0"/>
        <w:tabs>
          <w:tab w:val="center" w:pos="6024"/>
          <w:tab w:val="right" w:pos="10443"/>
        </w:tabs>
        <w:autoSpaceDE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575B0" w:rsidRPr="00A57984" w:rsidTr="00F031BC">
        <w:trPr>
          <w:trHeight w:val="310"/>
          <w:tblHeader/>
        </w:trPr>
        <w:tc>
          <w:tcPr>
            <w:tcW w:w="6237" w:type="dxa"/>
            <w:gridSpan w:val="2"/>
            <w:tcBorders>
              <w:bottom w:val="single" w:sz="4" w:space="0" w:color="auto"/>
            </w:tcBorders>
            <w:vAlign w:val="center"/>
          </w:tcPr>
          <w:p w:rsidR="00A575B0" w:rsidRPr="00357D93" w:rsidRDefault="00A575B0" w:rsidP="00F031BC">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rsidR="00A575B0" w:rsidRPr="00CD18F0" w:rsidRDefault="00A575B0" w:rsidP="00F031BC">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A575B0" w:rsidRPr="00A57984" w:rsidTr="00F031BC">
        <w:trPr>
          <w:trHeight w:val="284"/>
        </w:trPr>
        <w:tc>
          <w:tcPr>
            <w:tcW w:w="374" w:type="dxa"/>
            <w:tcBorders>
              <w:bottom w:val="single" w:sz="4" w:space="0" w:color="auto"/>
              <w:right w:val="nil"/>
            </w:tcBorders>
            <w:vAlign w:val="center"/>
          </w:tcPr>
          <w:p w:rsidR="00A575B0" w:rsidRPr="00816D3F" w:rsidRDefault="00A575B0" w:rsidP="00F031BC">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A575B0" w:rsidRPr="00A57984" w:rsidRDefault="00A575B0" w:rsidP="00F031BC">
            <w:pPr>
              <w:widowControl w:val="0"/>
              <w:ind w:left="48"/>
              <w:rPr>
                <w:rFonts w:ascii="Arial" w:hAnsi="Arial" w:cs="Arial"/>
                <w:sz w:val="18"/>
                <w:szCs w:val="18"/>
                <w:lang w:eastAsia="es-ES"/>
              </w:rPr>
            </w:pPr>
            <w:r w:rsidRPr="00816D3F">
              <w:rPr>
                <w:rFonts w:ascii="Arial" w:hAnsi="Arial" w:cs="Arial"/>
                <w:b/>
                <w:sz w:val="20"/>
                <w:lang w:eastAsia="es-ES"/>
              </w:rPr>
              <w:t>PRECIO</w:t>
            </w:r>
          </w:p>
        </w:tc>
      </w:tr>
      <w:tr w:rsidR="00A575B0" w:rsidRPr="00A57984" w:rsidTr="00F031BC">
        <w:trPr>
          <w:trHeight w:val="514"/>
        </w:trPr>
        <w:tc>
          <w:tcPr>
            <w:tcW w:w="374" w:type="dxa"/>
            <w:tcBorders>
              <w:top w:val="single" w:sz="4" w:space="0" w:color="auto"/>
              <w:right w:val="nil"/>
            </w:tcBorders>
            <w:vAlign w:val="center"/>
          </w:tcPr>
          <w:p w:rsidR="00A575B0" w:rsidRPr="00A57984" w:rsidRDefault="00A575B0" w:rsidP="00F031BC">
            <w:pPr>
              <w:widowControl w:val="0"/>
              <w:jc w:val="center"/>
              <w:rPr>
                <w:rFonts w:ascii="Arial" w:hAnsi="Arial" w:cs="Arial"/>
                <w:sz w:val="20"/>
                <w:szCs w:val="16"/>
                <w:lang w:eastAsia="es-ES"/>
              </w:rPr>
            </w:pPr>
          </w:p>
        </w:tc>
        <w:tc>
          <w:tcPr>
            <w:tcW w:w="5863" w:type="dxa"/>
            <w:tcBorders>
              <w:top w:val="single" w:sz="4" w:space="0" w:color="auto"/>
              <w:left w:val="nil"/>
            </w:tcBorders>
            <w:hideMark/>
          </w:tcPr>
          <w:p w:rsidR="00A575B0" w:rsidRPr="009C77B7" w:rsidRDefault="00A575B0" w:rsidP="00F031BC">
            <w:pPr>
              <w:widowControl w:val="0"/>
              <w:jc w:val="both"/>
              <w:rPr>
                <w:rFonts w:ascii="Arial" w:hAnsi="Arial" w:cs="Arial"/>
                <w:iCs/>
                <w:color w:val="auto"/>
                <w:sz w:val="20"/>
                <w:szCs w:val="16"/>
                <w:u w:val="single"/>
                <w:lang w:eastAsia="es-ES"/>
              </w:rPr>
            </w:pPr>
          </w:p>
          <w:p w:rsidR="00A575B0" w:rsidRPr="009C77B7" w:rsidRDefault="00A575B0" w:rsidP="00F031BC">
            <w:pPr>
              <w:widowControl w:val="0"/>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A575B0" w:rsidRDefault="00A575B0" w:rsidP="00F031BC">
            <w:pPr>
              <w:widowControl w:val="0"/>
              <w:jc w:val="both"/>
              <w:rPr>
                <w:rFonts w:ascii="Arial" w:hAnsi="Arial" w:cs="Arial"/>
                <w:iCs/>
                <w:color w:val="auto"/>
                <w:sz w:val="18"/>
                <w:szCs w:val="16"/>
                <w:lang w:eastAsia="es-ES"/>
              </w:rPr>
            </w:pPr>
          </w:p>
          <w:p w:rsidR="00A575B0" w:rsidRPr="009C77B7" w:rsidRDefault="00A575B0" w:rsidP="00F031BC">
            <w:pPr>
              <w:widowControl w:val="0"/>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el precio ofertado por el postor. </w:t>
            </w:r>
          </w:p>
          <w:p w:rsidR="00A575B0" w:rsidRDefault="00A575B0" w:rsidP="00F031BC">
            <w:pPr>
              <w:widowControl w:val="0"/>
              <w:jc w:val="both"/>
              <w:rPr>
                <w:rFonts w:ascii="Arial" w:hAnsi="Arial" w:cs="Arial"/>
                <w:iCs/>
                <w:color w:val="auto"/>
                <w:sz w:val="18"/>
                <w:szCs w:val="16"/>
                <w:lang w:eastAsia="es-ES"/>
              </w:rPr>
            </w:pPr>
          </w:p>
          <w:p w:rsidR="00A575B0" w:rsidRPr="009C77B7" w:rsidRDefault="00A575B0" w:rsidP="00F031BC">
            <w:pPr>
              <w:widowControl w:val="0"/>
              <w:tabs>
                <w:tab w:val="left" w:pos="4951"/>
              </w:tabs>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A575B0" w:rsidRDefault="00A575B0" w:rsidP="00F031BC">
            <w:pPr>
              <w:widowControl w:val="0"/>
              <w:jc w:val="both"/>
              <w:rPr>
                <w:rFonts w:ascii="Arial" w:hAnsi="Arial" w:cs="Arial"/>
                <w:iCs/>
                <w:color w:val="auto"/>
                <w:sz w:val="18"/>
                <w:szCs w:val="16"/>
                <w:lang w:eastAsia="es-ES"/>
              </w:rPr>
            </w:pPr>
          </w:p>
          <w:p w:rsidR="00A575B0" w:rsidRPr="009C77B7" w:rsidRDefault="00A575B0" w:rsidP="00F031BC">
            <w:pPr>
              <w:widowControl w:val="0"/>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el precio de la oferta </w:t>
            </w:r>
            <w:proofErr w:type="gramStart"/>
            <w:r>
              <w:rPr>
                <w:rFonts w:ascii="Arial" w:hAnsi="Arial" w:cs="Arial"/>
                <w:b/>
                <w:iCs/>
                <w:color w:val="auto"/>
                <w:sz w:val="18"/>
                <w:szCs w:val="16"/>
                <w:lang w:eastAsia="es-ES"/>
              </w:rPr>
              <w:t>( Anexo</w:t>
            </w:r>
            <w:proofErr w:type="gramEnd"/>
            <w:r>
              <w:rPr>
                <w:rFonts w:ascii="Arial" w:hAnsi="Arial" w:cs="Arial"/>
                <w:b/>
                <w:iCs/>
                <w:color w:val="auto"/>
                <w:sz w:val="18"/>
                <w:szCs w:val="16"/>
                <w:lang w:eastAsia="es-ES"/>
              </w:rPr>
              <w:t xml:space="preserve"> </w:t>
            </w:r>
            <w:proofErr w:type="spellStart"/>
            <w:r>
              <w:rPr>
                <w:rFonts w:ascii="Arial" w:hAnsi="Arial" w:cs="Arial"/>
                <w:b/>
                <w:iCs/>
                <w:color w:val="auto"/>
                <w:sz w:val="18"/>
                <w:szCs w:val="16"/>
                <w:lang w:eastAsia="es-ES"/>
              </w:rPr>
              <w:t>N°</w:t>
            </w:r>
            <w:proofErr w:type="spellEnd"/>
            <w:r>
              <w:rPr>
                <w:rFonts w:ascii="Arial" w:hAnsi="Arial" w:cs="Arial"/>
                <w:b/>
                <w:iCs/>
                <w:color w:val="auto"/>
                <w:sz w:val="18"/>
                <w:szCs w:val="16"/>
                <w:lang w:eastAsia="es-ES"/>
              </w:rPr>
              <w:t xml:space="preserve"> 6)</w:t>
            </w:r>
            <w:r>
              <w:rPr>
                <w:rFonts w:ascii="Arial" w:hAnsi="Arial" w:cs="Arial"/>
                <w:iCs/>
                <w:color w:val="auto"/>
                <w:sz w:val="18"/>
                <w:lang w:eastAsia="es-ES"/>
              </w:rPr>
              <w:t>.</w:t>
            </w:r>
          </w:p>
          <w:p w:rsidR="00A575B0" w:rsidRDefault="00A575B0" w:rsidP="00F031BC">
            <w:pPr>
              <w:widowControl w:val="0"/>
              <w:jc w:val="both"/>
              <w:rPr>
                <w:rFonts w:ascii="Arial" w:hAnsi="Arial" w:cs="Arial"/>
                <w:color w:val="auto"/>
                <w:sz w:val="20"/>
              </w:rPr>
            </w:pPr>
          </w:p>
          <w:p w:rsidR="00A575B0" w:rsidRPr="009C77B7" w:rsidRDefault="00A575B0" w:rsidP="00F031BC">
            <w:pPr>
              <w:widowControl w:val="0"/>
              <w:jc w:val="both"/>
              <w:rPr>
                <w:rFonts w:ascii="Arial" w:hAnsi="Arial" w:cs="Arial"/>
                <w:color w:val="auto"/>
                <w:sz w:val="20"/>
                <w:szCs w:val="16"/>
                <w:lang w:eastAsia="es-ES"/>
              </w:rPr>
            </w:pPr>
          </w:p>
        </w:tc>
        <w:tc>
          <w:tcPr>
            <w:tcW w:w="2746" w:type="dxa"/>
            <w:tcBorders>
              <w:top w:val="single" w:sz="4" w:space="0" w:color="auto"/>
            </w:tcBorders>
            <w:vAlign w:val="center"/>
            <w:hideMark/>
          </w:tcPr>
          <w:p w:rsidR="00A575B0" w:rsidRPr="009561E8" w:rsidRDefault="00A575B0" w:rsidP="00F031BC">
            <w:pPr>
              <w:widowControl w:val="0"/>
              <w:rPr>
                <w:rFonts w:ascii="Arial" w:hAnsi="Arial" w:cs="Arial"/>
                <w:sz w:val="18"/>
                <w:szCs w:val="18"/>
                <w:lang w:eastAsia="es-ES"/>
              </w:rPr>
            </w:pPr>
          </w:p>
          <w:p w:rsidR="00A575B0" w:rsidRPr="00F87B07" w:rsidRDefault="00A575B0" w:rsidP="00F031BC">
            <w:pPr>
              <w:pStyle w:val="Prrafodelista"/>
              <w:widowControl w:val="0"/>
              <w:ind w:left="0"/>
              <w:jc w:val="both"/>
              <w:rPr>
                <w:rFonts w:ascii="Arial" w:hAnsi="Arial" w:cs="Arial"/>
                <w:sz w:val="18"/>
                <w:szCs w:val="18"/>
                <w:lang w:val="es-ES"/>
              </w:rPr>
            </w:pPr>
            <w:r w:rsidRPr="00F87B07">
              <w:rPr>
                <w:rFonts w:ascii="Arial" w:hAnsi="Arial" w:cs="Arial"/>
                <w:sz w:val="18"/>
                <w:szCs w:val="18"/>
                <w:lang w:val="es-ES"/>
              </w:rPr>
              <w:t>La evaluación consistirá en otorgar el máximo puntaje</w:t>
            </w:r>
            <w:r w:rsidRPr="00F87B07">
              <w:rPr>
                <w:rFonts w:ascii="Tahoma" w:hAnsi="Tahoma" w:cs="Tahoma"/>
                <w:sz w:val="18"/>
                <w:szCs w:val="18"/>
              </w:rPr>
              <w:t xml:space="preserve"> a la oferta de precio más bajo y se otorga a las demás ofertas puntajes inversamente proporcionales a sus respectivos precios, según la siguiente fórmula</w:t>
            </w:r>
            <w:r w:rsidRPr="00F87B07">
              <w:rPr>
                <w:rFonts w:ascii="Arial" w:hAnsi="Arial" w:cs="Arial"/>
                <w:sz w:val="18"/>
                <w:szCs w:val="18"/>
                <w:lang w:val="es-ES"/>
              </w:rPr>
              <w:t>:</w:t>
            </w:r>
          </w:p>
          <w:p w:rsidR="00A575B0" w:rsidRPr="004A3AA0" w:rsidRDefault="00A575B0" w:rsidP="00F031BC">
            <w:pPr>
              <w:pStyle w:val="Prrafodelista"/>
              <w:widowControl w:val="0"/>
              <w:ind w:left="1701"/>
              <w:rPr>
                <w:rFonts w:ascii="Arial" w:hAnsi="Arial" w:cs="Arial"/>
                <w:sz w:val="18"/>
                <w:szCs w:val="16"/>
              </w:rPr>
            </w:pPr>
          </w:p>
          <w:p w:rsidR="00A575B0" w:rsidRPr="004A3AA0" w:rsidRDefault="00A575B0" w:rsidP="00F031BC">
            <w:pPr>
              <w:pStyle w:val="NormalWeb"/>
              <w:spacing w:before="0" w:beforeAutospacing="0" w:after="0" w:afterAutospacing="0"/>
              <w:ind w:left="720"/>
              <w:jc w:val="both"/>
              <w:rPr>
                <w:rFonts w:ascii="Arial" w:hAnsi="Arial" w:cs="Arial"/>
                <w:sz w:val="18"/>
                <w:szCs w:val="16"/>
                <w:u w:val="single"/>
                <w:lang w:val="en-US"/>
              </w:rPr>
            </w:pPr>
            <w:r w:rsidRPr="004A3AA0">
              <w:rPr>
                <w:rFonts w:ascii="Arial" w:hAnsi="Arial" w:cs="Arial"/>
                <w:sz w:val="18"/>
                <w:szCs w:val="16"/>
                <w:lang w:val="en-US"/>
              </w:rPr>
              <w:t>P</w:t>
            </w:r>
            <w:r w:rsidRPr="004A3AA0">
              <w:rPr>
                <w:rFonts w:ascii="Arial" w:hAnsi="Arial" w:cs="Arial"/>
                <w:sz w:val="18"/>
                <w:szCs w:val="16"/>
                <w:vertAlign w:val="subscript"/>
                <w:lang w:val="en-US"/>
              </w:rPr>
              <w:t>i</w:t>
            </w:r>
            <w:r w:rsidRPr="004A3AA0">
              <w:rPr>
                <w:rFonts w:ascii="Arial" w:hAnsi="Arial" w:cs="Arial"/>
                <w:sz w:val="18"/>
                <w:szCs w:val="16"/>
                <w:lang w:val="en-US"/>
              </w:rPr>
              <w:t xml:space="preserve"> </w:t>
            </w:r>
            <w:proofErr w:type="gramStart"/>
            <w:r w:rsidRPr="004A3AA0">
              <w:rPr>
                <w:rFonts w:ascii="Arial" w:hAnsi="Arial" w:cs="Arial"/>
                <w:sz w:val="18"/>
                <w:szCs w:val="16"/>
                <w:lang w:val="en-US"/>
              </w:rPr>
              <w:t xml:space="preserve">=  </w:t>
            </w:r>
            <w:r w:rsidRPr="004A3AA0">
              <w:rPr>
                <w:rFonts w:ascii="Arial" w:hAnsi="Arial" w:cs="Arial"/>
                <w:sz w:val="18"/>
                <w:szCs w:val="16"/>
                <w:u w:val="single"/>
                <w:lang w:val="en-US"/>
              </w:rPr>
              <w:t>O</w:t>
            </w:r>
            <w:r w:rsidRPr="004A3AA0">
              <w:rPr>
                <w:rFonts w:ascii="Arial" w:hAnsi="Arial" w:cs="Arial"/>
                <w:sz w:val="18"/>
                <w:szCs w:val="16"/>
                <w:u w:val="single"/>
                <w:vertAlign w:val="subscript"/>
                <w:lang w:val="en-US"/>
              </w:rPr>
              <w:t>m</w:t>
            </w:r>
            <w:proofErr w:type="gramEnd"/>
            <w:r w:rsidRPr="004A3AA0">
              <w:rPr>
                <w:rFonts w:ascii="Arial" w:hAnsi="Arial" w:cs="Arial"/>
                <w:sz w:val="18"/>
                <w:szCs w:val="16"/>
                <w:u w:val="single"/>
                <w:lang w:val="en-US"/>
              </w:rPr>
              <w:t xml:space="preserve"> x PMP</w:t>
            </w:r>
          </w:p>
          <w:p w:rsidR="00A575B0" w:rsidRPr="004A3AA0" w:rsidRDefault="00A575B0" w:rsidP="00F031BC">
            <w:pPr>
              <w:pStyle w:val="NormalWeb"/>
              <w:spacing w:before="0" w:beforeAutospacing="0" w:after="0" w:afterAutospacing="0"/>
              <w:ind w:left="720"/>
              <w:jc w:val="both"/>
              <w:rPr>
                <w:rFonts w:ascii="Arial" w:hAnsi="Arial" w:cs="Arial"/>
                <w:sz w:val="18"/>
                <w:szCs w:val="16"/>
                <w:lang w:val="en-US"/>
              </w:rPr>
            </w:pPr>
            <w:r w:rsidRPr="004A3AA0">
              <w:rPr>
                <w:rFonts w:ascii="Arial" w:hAnsi="Arial" w:cs="Arial"/>
                <w:sz w:val="18"/>
                <w:szCs w:val="16"/>
                <w:lang w:val="en-US"/>
              </w:rPr>
              <w:t xml:space="preserve">            O</w:t>
            </w:r>
            <w:r w:rsidRPr="004A3AA0">
              <w:rPr>
                <w:rFonts w:ascii="Arial" w:hAnsi="Arial" w:cs="Arial"/>
                <w:sz w:val="18"/>
                <w:szCs w:val="16"/>
                <w:vertAlign w:val="subscript"/>
                <w:lang w:val="en-US"/>
              </w:rPr>
              <w:t>i</w:t>
            </w:r>
          </w:p>
          <w:p w:rsidR="00A575B0" w:rsidRPr="004A3AA0" w:rsidRDefault="00A575B0" w:rsidP="00F031BC">
            <w:pPr>
              <w:pStyle w:val="Prrafodelista"/>
              <w:widowControl w:val="0"/>
              <w:ind w:left="0"/>
              <w:rPr>
                <w:rFonts w:ascii="Arial" w:hAnsi="Arial" w:cs="Arial"/>
                <w:sz w:val="16"/>
                <w:szCs w:val="16"/>
                <w:lang w:val="en-US"/>
              </w:rPr>
            </w:pPr>
          </w:p>
          <w:p w:rsidR="00A575B0" w:rsidRPr="00C66898" w:rsidRDefault="00A575B0" w:rsidP="00F031BC">
            <w:pPr>
              <w:widowControl w:val="0"/>
              <w:rPr>
                <w:rFonts w:ascii="Arial" w:hAnsi="Arial" w:cs="Arial"/>
                <w:sz w:val="16"/>
                <w:szCs w:val="16"/>
                <w:lang w:val="en-US" w:eastAsia="es-ES"/>
              </w:rPr>
            </w:pPr>
          </w:p>
          <w:p w:rsidR="00A575B0" w:rsidRPr="00C66898" w:rsidRDefault="00A575B0" w:rsidP="00F031BC">
            <w:pPr>
              <w:pStyle w:val="NormalWeb"/>
              <w:spacing w:before="0" w:beforeAutospacing="0" w:after="0" w:afterAutospacing="0"/>
              <w:jc w:val="both"/>
              <w:rPr>
                <w:rFonts w:ascii="Arial" w:hAnsi="Arial" w:cs="Arial"/>
                <w:sz w:val="16"/>
                <w:szCs w:val="16"/>
                <w:lang w:val="en-US"/>
              </w:rPr>
            </w:pPr>
            <w:r w:rsidRPr="00C66898">
              <w:rPr>
                <w:rFonts w:ascii="Arial" w:hAnsi="Arial" w:cs="Arial"/>
                <w:sz w:val="16"/>
                <w:szCs w:val="16"/>
                <w:lang w:val="en-US"/>
              </w:rPr>
              <w:t xml:space="preserve">I = </w:t>
            </w:r>
            <w:proofErr w:type="spellStart"/>
            <w:r w:rsidRPr="00C66898">
              <w:rPr>
                <w:rFonts w:ascii="Arial" w:hAnsi="Arial" w:cs="Arial"/>
                <w:sz w:val="16"/>
                <w:szCs w:val="16"/>
                <w:lang w:val="en-US"/>
              </w:rPr>
              <w:t>Oferta</w:t>
            </w:r>
            <w:proofErr w:type="spellEnd"/>
          </w:p>
          <w:p w:rsidR="00A575B0" w:rsidRPr="004A3AA0" w:rsidRDefault="00A575B0" w:rsidP="00F031BC">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 xml:space="preserve">Pi = Puntaje de la oferta a evaluar </w:t>
            </w:r>
          </w:p>
          <w:p w:rsidR="00A575B0" w:rsidRPr="004A3AA0" w:rsidRDefault="00A575B0" w:rsidP="00F031BC">
            <w:pPr>
              <w:pStyle w:val="NormalWeb"/>
              <w:spacing w:before="0" w:beforeAutospacing="0" w:after="0" w:afterAutospacing="0"/>
              <w:jc w:val="both"/>
              <w:rPr>
                <w:rFonts w:ascii="Arial" w:hAnsi="Arial" w:cs="Arial"/>
                <w:sz w:val="16"/>
                <w:szCs w:val="16"/>
              </w:rPr>
            </w:pPr>
            <w:proofErr w:type="spellStart"/>
            <w:r w:rsidRPr="004A3AA0">
              <w:rPr>
                <w:rFonts w:ascii="Arial" w:hAnsi="Arial" w:cs="Arial"/>
                <w:sz w:val="16"/>
                <w:szCs w:val="16"/>
              </w:rPr>
              <w:t>Oi</w:t>
            </w:r>
            <w:proofErr w:type="spellEnd"/>
            <w:r w:rsidRPr="004A3AA0">
              <w:rPr>
                <w:rFonts w:ascii="Arial" w:hAnsi="Arial" w:cs="Arial"/>
                <w:sz w:val="16"/>
                <w:szCs w:val="16"/>
              </w:rPr>
              <w:t xml:space="preserve"> = Precio i</w:t>
            </w:r>
          </w:p>
          <w:p w:rsidR="00A575B0" w:rsidRPr="004A3AA0" w:rsidRDefault="00A575B0" w:rsidP="00F031BC">
            <w:pPr>
              <w:pStyle w:val="NormalWeb"/>
              <w:spacing w:before="0" w:beforeAutospacing="0" w:after="0" w:afterAutospacing="0"/>
              <w:jc w:val="both"/>
              <w:rPr>
                <w:rFonts w:ascii="Arial" w:hAnsi="Arial" w:cs="Arial"/>
                <w:sz w:val="16"/>
                <w:szCs w:val="16"/>
              </w:rPr>
            </w:pPr>
            <w:proofErr w:type="spellStart"/>
            <w:r w:rsidRPr="004A3AA0">
              <w:rPr>
                <w:rFonts w:ascii="Arial" w:hAnsi="Arial" w:cs="Arial"/>
                <w:sz w:val="16"/>
                <w:szCs w:val="16"/>
              </w:rPr>
              <w:t>Om</w:t>
            </w:r>
            <w:proofErr w:type="spellEnd"/>
            <w:r w:rsidRPr="004A3AA0">
              <w:rPr>
                <w:rFonts w:ascii="Arial" w:hAnsi="Arial" w:cs="Arial"/>
                <w:sz w:val="16"/>
                <w:szCs w:val="16"/>
              </w:rPr>
              <w:t xml:space="preserve"> = Precio de la oferta más baja</w:t>
            </w:r>
          </w:p>
          <w:p w:rsidR="00A575B0" w:rsidRPr="004A3AA0" w:rsidRDefault="00A575B0" w:rsidP="00F031BC">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PMP = Puntaje máximo del precio</w:t>
            </w:r>
          </w:p>
          <w:p w:rsidR="00A575B0" w:rsidRDefault="00A575B0" w:rsidP="00F031BC">
            <w:pPr>
              <w:widowControl w:val="0"/>
              <w:rPr>
                <w:rFonts w:ascii="Arial" w:hAnsi="Arial" w:cs="Arial"/>
                <w:sz w:val="16"/>
                <w:szCs w:val="18"/>
                <w:lang w:eastAsia="es-ES"/>
              </w:rPr>
            </w:pPr>
          </w:p>
          <w:p w:rsidR="00A575B0" w:rsidRDefault="00A575B0" w:rsidP="00F031BC">
            <w:pPr>
              <w:widowControl w:val="0"/>
              <w:rPr>
                <w:rFonts w:ascii="Arial" w:hAnsi="Arial" w:cs="Arial"/>
                <w:sz w:val="16"/>
                <w:szCs w:val="18"/>
                <w:lang w:eastAsia="es-ES"/>
              </w:rPr>
            </w:pPr>
          </w:p>
          <w:p w:rsidR="00A575B0" w:rsidRDefault="00A575B0" w:rsidP="00F031BC">
            <w:pPr>
              <w:widowControl w:val="0"/>
              <w:jc w:val="right"/>
              <w:rPr>
                <w:rFonts w:ascii="Arial" w:hAnsi="Arial" w:cs="Arial"/>
                <w:sz w:val="18"/>
                <w:szCs w:val="18"/>
                <w:lang w:eastAsia="es-ES"/>
              </w:rPr>
            </w:pPr>
          </w:p>
          <w:p w:rsidR="00A575B0" w:rsidRDefault="00A575B0" w:rsidP="00F031BC">
            <w:pPr>
              <w:widowControl w:val="0"/>
              <w:jc w:val="center"/>
              <w:rPr>
                <w:rFonts w:ascii="Arial" w:hAnsi="Arial" w:cs="Arial"/>
                <w:sz w:val="18"/>
                <w:szCs w:val="18"/>
                <w:lang w:eastAsia="es-ES"/>
              </w:rPr>
            </w:pPr>
            <w:r w:rsidRPr="00A57984">
              <w:rPr>
                <w:rFonts w:ascii="Arial" w:hAnsi="Arial" w:cs="Arial"/>
                <w:b/>
                <w:sz w:val="18"/>
                <w:szCs w:val="18"/>
                <w:highlight w:val="lightGray"/>
                <w:lang w:eastAsia="es-ES"/>
              </w:rPr>
              <w:t>[</w:t>
            </w:r>
            <w:r>
              <w:rPr>
                <w:rFonts w:ascii="Arial" w:hAnsi="Arial" w:cs="Arial"/>
                <w:b/>
                <w:sz w:val="18"/>
                <w:szCs w:val="18"/>
                <w:highlight w:val="lightGray"/>
                <w:lang w:eastAsia="es-ES"/>
              </w:rPr>
              <w:t>De 100</w:t>
            </w:r>
            <w:r w:rsidRPr="00A57984">
              <w:rPr>
                <w:rFonts w:ascii="Arial" w:hAnsi="Arial" w:cs="Arial"/>
                <w:b/>
                <w:sz w:val="18"/>
                <w:szCs w:val="18"/>
                <w:highlight w:val="lightGray"/>
                <w:lang w:eastAsia="es-ES"/>
              </w:rPr>
              <w:t>]</w:t>
            </w:r>
            <w:r w:rsidRPr="00BC15B5">
              <w:rPr>
                <w:rStyle w:val="Refdenotaalpie"/>
                <w:rFonts w:ascii="Arial" w:hAnsi="Arial" w:cs="Arial"/>
                <w:b/>
                <w:sz w:val="18"/>
                <w:szCs w:val="18"/>
              </w:rPr>
              <w:t xml:space="preserve"> </w:t>
            </w:r>
            <w:r w:rsidRPr="00BC15B5">
              <w:rPr>
                <w:rStyle w:val="Refdenotaalpie"/>
                <w:rFonts w:ascii="Arial" w:hAnsi="Arial" w:cs="Arial"/>
                <w:b/>
                <w:sz w:val="18"/>
                <w:szCs w:val="18"/>
              </w:rPr>
              <w:footnoteReference w:id="12"/>
            </w:r>
            <w:r w:rsidRPr="00A57984">
              <w:rPr>
                <w:rFonts w:ascii="Arial" w:hAnsi="Arial" w:cs="Arial"/>
                <w:b/>
                <w:sz w:val="18"/>
                <w:szCs w:val="18"/>
                <w:lang w:eastAsia="es-ES"/>
              </w:rPr>
              <w:t xml:space="preserve"> puntos</w:t>
            </w:r>
          </w:p>
          <w:p w:rsidR="00A575B0" w:rsidRPr="00A57984" w:rsidRDefault="00A575B0" w:rsidP="00F031BC">
            <w:pPr>
              <w:widowControl w:val="0"/>
              <w:jc w:val="center"/>
              <w:rPr>
                <w:rFonts w:ascii="Arial" w:hAnsi="Arial" w:cs="Arial"/>
                <w:sz w:val="18"/>
                <w:szCs w:val="18"/>
                <w:lang w:eastAsia="es-ES"/>
              </w:rPr>
            </w:pPr>
          </w:p>
        </w:tc>
      </w:tr>
    </w:tbl>
    <w:p w:rsidR="00A575B0" w:rsidRDefault="00A575B0" w:rsidP="00A575B0">
      <w:pPr>
        <w:widowControl w:val="0"/>
        <w:ind w:left="426"/>
        <w:jc w:val="both"/>
        <w:rPr>
          <w:rFonts w:ascii="Arial" w:hAnsi="Arial" w:cs="Arial"/>
          <w:sz w:val="20"/>
          <w:lang w:val="es-ES"/>
        </w:rPr>
      </w:pPr>
    </w:p>
    <w:tbl>
      <w:tblPr>
        <w:tblStyle w:val="Tabladecuadrcula1clara-nfasis32"/>
        <w:tblW w:w="8930" w:type="dxa"/>
        <w:tblInd w:w="421" w:type="dxa"/>
        <w:tblLook w:val="04A0" w:firstRow="1" w:lastRow="0" w:firstColumn="1" w:lastColumn="0" w:noHBand="0" w:noVBand="1"/>
      </w:tblPr>
      <w:tblGrid>
        <w:gridCol w:w="8930"/>
      </w:tblGrid>
      <w:tr w:rsidR="00A575B0" w:rsidRPr="00A62260"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A62260" w:rsidRDefault="00A575B0" w:rsidP="00F031BC">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A575B0" w:rsidRPr="00A62260" w:rsidTr="00F031BC">
        <w:trPr>
          <w:trHeight w:val="48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6F5158" w:rsidRDefault="00A575B0" w:rsidP="00F031BC">
            <w:pPr>
              <w:pStyle w:val="Prrafodelista"/>
              <w:widowControl w:val="0"/>
              <w:ind w:left="33"/>
              <w:jc w:val="both"/>
              <w:rPr>
                <w:rFonts w:ascii="Arial" w:hAnsi="Arial" w:cs="Arial"/>
                <w:b w:val="0"/>
                <w:color w:val="000099"/>
                <w:sz w:val="19"/>
                <w:szCs w:val="19"/>
                <w:lang w:val="es-ES_tradnl"/>
              </w:rPr>
            </w:pPr>
            <w:r>
              <w:rPr>
                <w:rFonts w:ascii="Arial" w:hAnsi="Arial" w:cs="Arial"/>
                <w:b w:val="0"/>
                <w:i/>
                <w:color w:val="000099"/>
                <w:sz w:val="19"/>
                <w:szCs w:val="19"/>
                <w:lang w:val="es-ES_tradnl"/>
              </w:rPr>
              <w:t>De conformidad con el artículo 51 del Reglamento, a</w:t>
            </w:r>
            <w:r w:rsidRPr="00213989">
              <w:rPr>
                <w:rFonts w:ascii="Arial" w:hAnsi="Arial" w:cs="Arial"/>
                <w:b w:val="0"/>
                <w:i/>
                <w:color w:val="000099"/>
                <w:sz w:val="19"/>
                <w:szCs w:val="19"/>
                <w:lang w:val="es-ES_tradnl"/>
              </w:rPr>
              <w:t xml:space="preserve">dicionalmente, se </w:t>
            </w:r>
            <w:r w:rsidRPr="00E36912">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según corresponda a la naturaleza y características del objeto del procedimiento, su finalidad y a la necesidad de la Entidad</w:t>
            </w:r>
            <w:r>
              <w:rPr>
                <w:rFonts w:ascii="Arial" w:hAnsi="Arial" w:cs="Arial"/>
                <w:b w:val="0"/>
                <w:i/>
                <w:color w:val="000099"/>
                <w:sz w:val="19"/>
                <w:szCs w:val="19"/>
                <w:lang w:val="es-ES_tradnl"/>
              </w:rPr>
              <w:t>:</w:t>
            </w:r>
          </w:p>
        </w:tc>
      </w:tr>
    </w:tbl>
    <w:p w:rsidR="00A575B0" w:rsidRPr="00614E01" w:rsidRDefault="00A575B0" w:rsidP="00A575B0">
      <w:pPr>
        <w:ind w:left="426"/>
        <w:jc w:val="both"/>
        <w:rPr>
          <w:rFonts w:ascii="Arial" w:hAnsi="Arial" w:cs="Arial"/>
          <w:i/>
          <w:color w:val="000099"/>
          <w:sz w:val="10"/>
          <w:lang w:val="es-ES"/>
        </w:rPr>
      </w:pPr>
    </w:p>
    <w:p w:rsidR="00A575B0" w:rsidRDefault="00A575B0" w:rsidP="00A575B0">
      <w:pPr>
        <w:ind w:left="426" w:right="-285"/>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w:t>
      </w:r>
      <w:r>
        <w:rPr>
          <w:rFonts w:ascii="Arial" w:hAnsi="Arial" w:cs="Arial"/>
          <w:b/>
          <w:i/>
          <w:color w:val="000099"/>
          <w:sz w:val="16"/>
          <w:lang w:val="es-ES"/>
        </w:rPr>
        <w:t>e evaluación que no se incluyan</w:t>
      </w:r>
    </w:p>
    <w:p w:rsidR="00A575B0" w:rsidRDefault="00A575B0" w:rsidP="00A575B0">
      <w:pPr>
        <w:ind w:left="426"/>
        <w:jc w:val="both"/>
        <w:rPr>
          <w:rFonts w:ascii="Arial" w:hAnsi="Arial" w:cs="Arial"/>
          <w:b/>
          <w:i/>
          <w:color w:val="000099"/>
          <w:sz w:val="16"/>
          <w:lang w:val="es-ES"/>
        </w:rPr>
      </w:pPr>
    </w:p>
    <w:p w:rsidR="00A575B0" w:rsidRDefault="00A575B0" w:rsidP="00A575B0">
      <w:pPr>
        <w:ind w:left="426"/>
        <w:jc w:val="both"/>
        <w:rPr>
          <w:rFonts w:ascii="Arial" w:hAnsi="Arial" w:cs="Arial"/>
          <w:b/>
          <w:i/>
          <w:color w:val="000099"/>
          <w:sz w:val="16"/>
          <w:lang w:val="es-ES"/>
        </w:rPr>
      </w:pPr>
    </w:p>
    <w:p w:rsidR="00A575B0" w:rsidRDefault="00A575B0" w:rsidP="00A575B0">
      <w:pPr>
        <w:ind w:left="426"/>
        <w:jc w:val="both"/>
        <w:rPr>
          <w:rFonts w:ascii="Arial" w:hAnsi="Arial" w:cs="Arial"/>
          <w:b/>
          <w:i/>
          <w:color w:val="000099"/>
          <w:sz w:val="16"/>
          <w:lang w:val="es-ES"/>
        </w:rPr>
      </w:pPr>
    </w:p>
    <w:p w:rsidR="00A575B0" w:rsidRDefault="00A575B0" w:rsidP="00A575B0">
      <w:pPr>
        <w:ind w:left="426"/>
        <w:jc w:val="both"/>
        <w:rPr>
          <w:rFonts w:ascii="Arial" w:hAnsi="Arial" w:cs="Arial"/>
          <w:b/>
          <w:i/>
          <w:color w:val="000099"/>
          <w:sz w:val="16"/>
          <w:lang w:val="es-ES"/>
        </w:rPr>
      </w:pPr>
    </w:p>
    <w:p w:rsidR="00A575B0" w:rsidRDefault="00A575B0" w:rsidP="00A575B0">
      <w:pPr>
        <w:pStyle w:val="Textoindependiente2"/>
        <w:widowControl w:val="0"/>
        <w:spacing w:after="0" w:line="240" w:lineRule="auto"/>
        <w:ind w:left="284"/>
        <w:jc w:val="both"/>
        <w:rPr>
          <w:rFonts w:ascii="Arial" w:hAnsi="Arial" w:cs="Arial"/>
          <w:lang w:val="es-PE"/>
        </w:rPr>
      </w:pPr>
    </w:p>
    <w:tbl>
      <w:tblPr>
        <w:tblStyle w:val="Tabladecuadrcula1clara-nfasis51"/>
        <w:tblW w:w="9214" w:type="dxa"/>
        <w:tblInd w:w="279" w:type="dxa"/>
        <w:tblLook w:val="04A0" w:firstRow="1" w:lastRow="0" w:firstColumn="1" w:lastColumn="0" w:noHBand="0" w:noVBand="1"/>
      </w:tblPr>
      <w:tblGrid>
        <w:gridCol w:w="9214"/>
      </w:tblGrid>
      <w:tr w:rsidR="00A575B0" w:rsidRPr="005F1E2E"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A575B0" w:rsidRPr="005F1E2E" w:rsidRDefault="00A575B0" w:rsidP="00F031BC">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A575B0" w:rsidRPr="005F1E2E" w:rsidTr="00F031BC">
        <w:trPr>
          <w:trHeight w:val="874"/>
        </w:trPr>
        <w:tc>
          <w:tcPr>
            <w:cnfStyle w:val="001000000000" w:firstRow="0" w:lastRow="0" w:firstColumn="1" w:lastColumn="0" w:oddVBand="0" w:evenVBand="0" w:oddHBand="0" w:evenHBand="0" w:firstRowFirstColumn="0" w:firstRowLastColumn="0" w:lastRowFirstColumn="0" w:lastRowLastColumn="0"/>
            <w:tcW w:w="9214" w:type="dxa"/>
            <w:vAlign w:val="center"/>
          </w:tcPr>
          <w:p w:rsidR="00A575B0" w:rsidRPr="005F1E2E" w:rsidRDefault="00A575B0" w:rsidP="00F031BC">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guarda</w:t>
            </w:r>
            <w:r>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rsidR="00A575B0" w:rsidRDefault="00A575B0" w:rsidP="00A575B0">
      <w:pPr>
        <w:pStyle w:val="Textoindependiente2"/>
        <w:widowControl w:val="0"/>
        <w:spacing w:after="0" w:line="240" w:lineRule="auto"/>
        <w:ind w:left="284"/>
        <w:jc w:val="both"/>
        <w:rPr>
          <w:rFonts w:ascii="Arial" w:hAnsi="Arial" w:cs="Arial"/>
          <w:lang w:val="es-PE"/>
        </w:rPr>
      </w:pPr>
    </w:p>
    <w:p w:rsidR="00A575B0" w:rsidRDefault="00A575B0" w:rsidP="00A575B0">
      <w:pPr>
        <w:pStyle w:val="Textoindependiente2"/>
        <w:widowControl w:val="0"/>
        <w:spacing w:after="0" w:line="240" w:lineRule="auto"/>
        <w:ind w:left="284"/>
        <w:jc w:val="both"/>
        <w:rPr>
          <w:rFonts w:ascii="Arial" w:hAnsi="Arial" w:cs="Arial"/>
          <w:lang w:val="es-PE"/>
        </w:rPr>
      </w:pPr>
    </w:p>
    <w:p w:rsidR="00A575B0" w:rsidRDefault="00A575B0" w:rsidP="00A575B0">
      <w:pPr>
        <w:pStyle w:val="Textoindependiente2"/>
        <w:widowControl w:val="0"/>
        <w:spacing w:after="0" w:line="240" w:lineRule="auto"/>
        <w:ind w:left="284"/>
        <w:jc w:val="both"/>
        <w:rPr>
          <w:rFonts w:ascii="Arial" w:hAnsi="Arial" w:cs="Arial"/>
          <w:lang w:val="es-PE"/>
        </w:rPr>
      </w:pPr>
    </w:p>
    <w:p w:rsidR="00A575B0" w:rsidRDefault="00A575B0" w:rsidP="00A575B0">
      <w:pPr>
        <w:pStyle w:val="Textoindependiente2"/>
        <w:widowControl w:val="0"/>
        <w:spacing w:after="0" w:line="240" w:lineRule="auto"/>
        <w:ind w:left="284"/>
        <w:jc w:val="both"/>
        <w:rPr>
          <w:rFonts w:ascii="Arial" w:hAnsi="Arial" w:cs="Arial"/>
          <w:lang w:val="es-PE"/>
        </w:rPr>
      </w:pPr>
    </w:p>
    <w:p w:rsidR="00A575B0" w:rsidRDefault="00A575B0" w:rsidP="00A575B0">
      <w:pPr>
        <w:pStyle w:val="Textoindependiente2"/>
        <w:widowControl w:val="0"/>
        <w:spacing w:after="0" w:line="240" w:lineRule="auto"/>
        <w:ind w:left="284"/>
        <w:jc w:val="both"/>
        <w:rPr>
          <w:rFonts w:ascii="Arial" w:hAnsi="Arial" w:cs="Arial"/>
          <w:lang w:val="es-PE"/>
        </w:rPr>
      </w:pPr>
    </w:p>
    <w:p w:rsidR="00A575B0" w:rsidRDefault="00A575B0" w:rsidP="00A575B0">
      <w:pPr>
        <w:pStyle w:val="Textoindependiente2"/>
        <w:widowControl w:val="0"/>
        <w:spacing w:after="0" w:line="240" w:lineRule="auto"/>
        <w:ind w:left="284"/>
        <w:jc w:val="both"/>
        <w:rPr>
          <w:rFonts w:ascii="Arial" w:hAnsi="Arial" w:cs="Arial"/>
          <w:lang w:val="es-PE"/>
        </w:rPr>
      </w:pPr>
    </w:p>
    <w:p w:rsidR="00A575B0" w:rsidRDefault="00A575B0" w:rsidP="00A575B0">
      <w:pPr>
        <w:pStyle w:val="Textoindependiente2"/>
        <w:widowControl w:val="0"/>
        <w:spacing w:after="0" w:line="240" w:lineRule="auto"/>
        <w:ind w:left="284"/>
        <w:jc w:val="both"/>
        <w:rPr>
          <w:rFonts w:ascii="Arial" w:hAnsi="Arial" w:cs="Arial"/>
          <w:lang w:val="es-PE"/>
        </w:rPr>
      </w:pPr>
    </w:p>
    <w:p w:rsidR="00A575B0" w:rsidRDefault="00A575B0" w:rsidP="00A575B0">
      <w:pPr>
        <w:pStyle w:val="Textoindependiente2"/>
        <w:widowControl w:val="0"/>
        <w:spacing w:after="0" w:line="240" w:lineRule="auto"/>
        <w:ind w:left="284"/>
        <w:jc w:val="both"/>
        <w:rPr>
          <w:rFonts w:ascii="Arial" w:hAnsi="Arial" w:cs="Arial"/>
          <w:lang w:val="es-PE"/>
        </w:rPr>
      </w:pPr>
    </w:p>
    <w:p w:rsidR="00A575B0" w:rsidRDefault="00A575B0" w:rsidP="00A575B0">
      <w:pPr>
        <w:pStyle w:val="Textoindependiente2"/>
        <w:widowControl w:val="0"/>
        <w:spacing w:after="0" w:line="240" w:lineRule="auto"/>
        <w:ind w:left="284"/>
        <w:jc w:val="both"/>
        <w:rPr>
          <w:rFonts w:ascii="Arial" w:hAnsi="Arial" w:cs="Arial"/>
          <w:lang w:val="es-PE"/>
        </w:rPr>
      </w:pPr>
    </w:p>
    <w:p w:rsidR="00A575B0" w:rsidRPr="006B233C" w:rsidRDefault="00A575B0" w:rsidP="00A575B0">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A575B0" w:rsidRPr="00CD5328" w:rsidTr="00F031BC">
        <w:tc>
          <w:tcPr>
            <w:tcW w:w="8701" w:type="dxa"/>
          </w:tcPr>
          <w:p w:rsidR="00A575B0" w:rsidRPr="00654138" w:rsidRDefault="00A575B0" w:rsidP="00F031BC">
            <w:pPr>
              <w:pStyle w:val="Prrafodelista"/>
              <w:widowControl w:val="0"/>
              <w:ind w:left="66"/>
              <w:jc w:val="center"/>
              <w:rPr>
                <w:rFonts w:ascii="Arial" w:hAnsi="Arial" w:cs="Arial"/>
              </w:rPr>
            </w:pPr>
            <w:r>
              <w:rPr>
                <w:rFonts w:ascii="Arial" w:hAnsi="Arial" w:cs="Arial"/>
                <w:b/>
                <w:u w:val="single"/>
                <w:lang w:val="es-ES"/>
              </w:rPr>
              <w:br w:type="page"/>
            </w:r>
            <w:r>
              <w:rPr>
                <w:rFonts w:ascii="Arial" w:hAnsi="Arial" w:cs="Arial"/>
                <w:b/>
              </w:rPr>
              <w:t>C</w:t>
            </w:r>
            <w:r w:rsidRPr="00654138">
              <w:rPr>
                <w:rFonts w:ascii="Arial" w:hAnsi="Arial" w:cs="Arial"/>
                <w:b/>
              </w:rPr>
              <w:t>APÍTULO V</w:t>
            </w:r>
          </w:p>
          <w:p w:rsidR="00A575B0" w:rsidRPr="00CD5328" w:rsidRDefault="00A575B0" w:rsidP="00F031BC">
            <w:pPr>
              <w:widowControl w:val="0"/>
              <w:jc w:val="center"/>
              <w:rPr>
                <w:rFonts w:ascii="Arial" w:hAnsi="Arial" w:cs="Arial"/>
                <w:b/>
              </w:rPr>
            </w:pPr>
            <w:r w:rsidRPr="00654138">
              <w:rPr>
                <w:rFonts w:ascii="Arial" w:hAnsi="Arial" w:cs="Arial"/>
                <w:b/>
              </w:rPr>
              <w:t>PROFORMA DEL CONTRATO</w:t>
            </w:r>
          </w:p>
          <w:p w:rsidR="00A575B0" w:rsidRPr="00CD5328" w:rsidRDefault="00A575B0" w:rsidP="00F031BC">
            <w:pPr>
              <w:widowControl w:val="0"/>
              <w:jc w:val="center"/>
              <w:rPr>
                <w:rFonts w:ascii="Arial" w:hAnsi="Arial" w:cs="Arial"/>
                <w:sz w:val="6"/>
              </w:rPr>
            </w:pPr>
          </w:p>
        </w:tc>
      </w:tr>
    </w:tbl>
    <w:p w:rsidR="00A575B0" w:rsidRPr="00CD5328" w:rsidRDefault="00A575B0" w:rsidP="00A575B0">
      <w:pPr>
        <w:widowControl w:val="0"/>
        <w:ind w:left="284"/>
        <w:jc w:val="both"/>
        <w:rPr>
          <w:rFonts w:ascii="Arial" w:hAnsi="Arial" w:cs="Arial"/>
          <w:sz w:val="20"/>
        </w:rPr>
      </w:pPr>
    </w:p>
    <w:p w:rsidR="00A575B0" w:rsidRDefault="00A575B0" w:rsidP="00A575B0">
      <w:pPr>
        <w:widowControl w:val="0"/>
        <w:ind w:left="284"/>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A575B0" w:rsidRPr="002B4536"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575B0" w:rsidRPr="00BD279B" w:rsidRDefault="00A575B0" w:rsidP="00F031BC">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A575B0" w:rsidRPr="002B4536" w:rsidTr="00F031BC">
        <w:trPr>
          <w:trHeight w:val="1603"/>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575B0" w:rsidRPr="00BD279B" w:rsidRDefault="00A575B0" w:rsidP="00A575B0">
            <w:pPr>
              <w:pStyle w:val="Prrafodelista"/>
              <w:widowControl w:val="0"/>
              <w:numPr>
                <w:ilvl w:val="0"/>
                <w:numId w:val="28"/>
              </w:numPr>
              <w:jc w:val="both"/>
              <w:rPr>
                <w:rFonts w:ascii="Arial" w:hAnsi="Arial" w:cs="Arial"/>
                <w:b w:val="0"/>
                <w:i/>
                <w:color w:val="0000FF"/>
                <w:sz w:val="19"/>
                <w:szCs w:val="19"/>
              </w:rPr>
            </w:pPr>
            <w:r w:rsidRPr="00BD279B">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p w:rsidR="00A575B0" w:rsidRPr="00BD279B" w:rsidRDefault="00A575B0" w:rsidP="00F031BC">
            <w:pPr>
              <w:widowControl w:val="0"/>
              <w:ind w:left="34"/>
              <w:jc w:val="both"/>
              <w:rPr>
                <w:rFonts w:ascii="Arial" w:hAnsi="Arial" w:cs="Arial"/>
                <w:b w:val="0"/>
                <w:i/>
                <w:color w:val="0000FF"/>
                <w:sz w:val="14"/>
                <w:szCs w:val="19"/>
                <w:lang w:val="es-ES_tradnl"/>
              </w:rPr>
            </w:pPr>
          </w:p>
          <w:p w:rsidR="00A575B0" w:rsidRPr="00BD279B" w:rsidRDefault="00A575B0" w:rsidP="00A575B0">
            <w:pPr>
              <w:pStyle w:val="Prrafodelista"/>
              <w:widowControl w:val="0"/>
              <w:numPr>
                <w:ilvl w:val="0"/>
                <w:numId w:val="28"/>
              </w:numPr>
              <w:jc w:val="both"/>
              <w:rPr>
                <w:rFonts w:ascii="Arial" w:hAnsi="Arial" w:cs="Arial"/>
                <w:b w:val="0"/>
                <w:color w:val="0000FF"/>
                <w:sz w:val="19"/>
                <w:szCs w:val="19"/>
                <w:lang w:val="es-ES"/>
              </w:rPr>
            </w:pPr>
            <w:r w:rsidRPr="00BD279B">
              <w:rPr>
                <w:rFonts w:ascii="Arial" w:hAnsi="Arial" w:cs="Arial"/>
                <w:b w:val="0"/>
                <w:i/>
                <w:color w:val="0000FF"/>
                <w:sz w:val="19"/>
                <w:szCs w:val="19"/>
              </w:rPr>
              <w:t>En el caso de contratación de obras por paquete, se debe suscribir un contrato por cada obra incluida en el paquete.</w:t>
            </w:r>
          </w:p>
        </w:tc>
      </w:tr>
    </w:tbl>
    <w:p w:rsidR="00A575B0" w:rsidRPr="00CD5328" w:rsidRDefault="00A575B0" w:rsidP="00A575B0">
      <w:pPr>
        <w:widowControl w:val="0"/>
        <w:ind w:left="284"/>
        <w:jc w:val="both"/>
        <w:rPr>
          <w:rFonts w:ascii="Arial" w:hAnsi="Arial" w:cs="Arial"/>
          <w:sz w:val="20"/>
        </w:rPr>
      </w:pPr>
    </w:p>
    <w:p w:rsidR="00A575B0" w:rsidRPr="00BD279B" w:rsidRDefault="00A575B0" w:rsidP="00A575B0">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Conste por el presente documento, la contratación de la ejecución de la obra </w:t>
      </w:r>
      <w:r w:rsidRPr="00BD279B">
        <w:rPr>
          <w:rFonts w:ascii="Arial" w:hAnsi="Arial" w:cs="Arial"/>
          <w:sz w:val="20"/>
          <w:szCs w:val="20"/>
          <w:highlight w:val="lightGray"/>
        </w:rPr>
        <w:t>[CONSIGNAR LA DENOMINACIÓN DE LA CONVOCATORIA]</w:t>
      </w:r>
      <w:r w:rsidRPr="00BD279B">
        <w:rPr>
          <w:rFonts w:ascii="Arial" w:hAnsi="Arial" w:cs="Arial"/>
          <w:sz w:val="20"/>
          <w:szCs w:val="20"/>
        </w:rPr>
        <w:t xml:space="preserve">, que celebra de una parte </w:t>
      </w:r>
      <w:r w:rsidRPr="00BD279B">
        <w:rPr>
          <w:rFonts w:ascii="Arial" w:hAnsi="Arial" w:cs="Arial"/>
          <w:sz w:val="20"/>
          <w:szCs w:val="20"/>
          <w:highlight w:val="lightGray"/>
        </w:rPr>
        <w:t>[CONSIGNAR EL NOMBRE DE LA ENTIDAD]</w:t>
      </w:r>
      <w:r w:rsidRPr="00BD279B">
        <w:rPr>
          <w:rFonts w:ascii="Arial" w:hAnsi="Arial" w:cs="Arial"/>
          <w:sz w:val="20"/>
          <w:szCs w:val="20"/>
        </w:rPr>
        <w:t xml:space="preserve">, en adelante LA ENTIDAD, con RUC </w:t>
      </w:r>
      <w:proofErr w:type="spellStart"/>
      <w:r w:rsidRPr="00BD279B">
        <w:rPr>
          <w:rFonts w:ascii="Arial" w:hAnsi="Arial" w:cs="Arial"/>
          <w:sz w:val="20"/>
          <w:szCs w:val="20"/>
        </w:rPr>
        <w:t>Nº</w:t>
      </w:r>
      <w:proofErr w:type="spellEnd"/>
      <w:r w:rsidRPr="00BD279B">
        <w:rPr>
          <w:rFonts w:ascii="Arial" w:hAnsi="Arial" w:cs="Arial"/>
          <w:sz w:val="20"/>
          <w:szCs w:val="20"/>
        </w:rPr>
        <w:t xml:space="preserve"> </w:t>
      </w:r>
      <w:r w:rsidRPr="00BD279B">
        <w:rPr>
          <w:rFonts w:ascii="Arial" w:hAnsi="Arial" w:cs="Arial"/>
          <w:sz w:val="20"/>
          <w:szCs w:val="20"/>
          <w:highlight w:val="lightGray"/>
        </w:rPr>
        <w:t>[………]</w:t>
      </w:r>
      <w:r w:rsidRPr="00BD279B">
        <w:rPr>
          <w:rFonts w:ascii="Arial" w:hAnsi="Arial" w:cs="Arial"/>
          <w:sz w:val="20"/>
          <w:szCs w:val="20"/>
        </w:rPr>
        <w:t xml:space="preserve">, con domicilio legal en </w:t>
      </w:r>
      <w:r w:rsidRPr="00BD279B">
        <w:rPr>
          <w:rFonts w:ascii="Arial" w:hAnsi="Arial" w:cs="Arial"/>
          <w:sz w:val="20"/>
          <w:szCs w:val="20"/>
          <w:highlight w:val="lightGray"/>
        </w:rPr>
        <w:t>[………]</w:t>
      </w:r>
      <w:r w:rsidRPr="00BD279B">
        <w:rPr>
          <w:rFonts w:ascii="Arial" w:hAnsi="Arial" w:cs="Arial"/>
          <w:sz w:val="20"/>
          <w:szCs w:val="20"/>
        </w:rPr>
        <w:t xml:space="preserve">, representada por [………..…], identificado con DNI </w:t>
      </w:r>
      <w:proofErr w:type="spellStart"/>
      <w:r w:rsidRPr="00BD279B">
        <w:rPr>
          <w:rFonts w:ascii="Arial" w:hAnsi="Arial" w:cs="Arial"/>
          <w:sz w:val="20"/>
          <w:szCs w:val="20"/>
        </w:rPr>
        <w:t>Nº</w:t>
      </w:r>
      <w:proofErr w:type="spellEnd"/>
      <w:r w:rsidRPr="00BD279B">
        <w:rPr>
          <w:rFonts w:ascii="Arial" w:hAnsi="Arial" w:cs="Arial"/>
          <w:sz w:val="20"/>
          <w:szCs w:val="20"/>
        </w:rPr>
        <w:t xml:space="preserve"> [………], y de otra parte [……………….....................], con RUC </w:t>
      </w:r>
      <w:proofErr w:type="spellStart"/>
      <w:r w:rsidRPr="00BD279B">
        <w:rPr>
          <w:rFonts w:ascii="Arial" w:hAnsi="Arial" w:cs="Arial"/>
          <w:sz w:val="20"/>
          <w:szCs w:val="20"/>
        </w:rPr>
        <w:t>Nº</w:t>
      </w:r>
      <w:proofErr w:type="spellEnd"/>
      <w:r w:rsidRPr="00BD279B">
        <w:rPr>
          <w:rFonts w:ascii="Arial" w:hAnsi="Arial" w:cs="Arial"/>
          <w:sz w:val="20"/>
          <w:szCs w:val="20"/>
        </w:rPr>
        <w:t xml:space="preserve"> [................], con domicilio legal en [……………….....................], inscrita en la Ficha </w:t>
      </w:r>
      <w:proofErr w:type="spellStart"/>
      <w:r w:rsidRPr="00BD279B">
        <w:rPr>
          <w:rFonts w:ascii="Arial" w:hAnsi="Arial" w:cs="Arial"/>
          <w:sz w:val="20"/>
          <w:szCs w:val="20"/>
        </w:rPr>
        <w:t>N°</w:t>
      </w:r>
      <w:proofErr w:type="spellEnd"/>
      <w:r w:rsidRPr="00BD279B">
        <w:rPr>
          <w:rFonts w:ascii="Arial" w:hAnsi="Arial" w:cs="Arial"/>
          <w:sz w:val="20"/>
          <w:szCs w:val="20"/>
        </w:rPr>
        <w:t xml:space="preserve"> [……………….........] Asiento </w:t>
      </w:r>
      <w:proofErr w:type="spellStart"/>
      <w:r w:rsidRPr="00BD279B">
        <w:rPr>
          <w:rFonts w:ascii="Arial" w:hAnsi="Arial" w:cs="Arial"/>
          <w:sz w:val="20"/>
          <w:szCs w:val="20"/>
        </w:rPr>
        <w:t>N°</w:t>
      </w:r>
      <w:proofErr w:type="spellEnd"/>
      <w:r w:rsidRPr="00BD279B">
        <w:rPr>
          <w:rFonts w:ascii="Arial" w:hAnsi="Arial" w:cs="Arial"/>
          <w:sz w:val="20"/>
          <w:szCs w:val="20"/>
        </w:rPr>
        <w:t xml:space="preserve"> [……….......] del Registro de Personas Jurídicas de la ciudad de [………………], debidamente representado por su Representante Legal, [……………….....................], con DNI </w:t>
      </w:r>
      <w:proofErr w:type="spellStart"/>
      <w:r w:rsidRPr="00BD279B">
        <w:rPr>
          <w:rFonts w:ascii="Arial" w:hAnsi="Arial" w:cs="Arial"/>
          <w:sz w:val="20"/>
          <w:szCs w:val="20"/>
        </w:rPr>
        <w:t>N°</w:t>
      </w:r>
      <w:proofErr w:type="spellEnd"/>
      <w:r w:rsidRPr="00BD279B">
        <w:rPr>
          <w:rFonts w:ascii="Arial" w:hAnsi="Arial" w:cs="Arial"/>
          <w:sz w:val="20"/>
          <w:szCs w:val="20"/>
        </w:rPr>
        <w:t xml:space="preserve"> [………………..], según poder inscrito en la Ficha </w:t>
      </w:r>
      <w:proofErr w:type="spellStart"/>
      <w:r w:rsidRPr="00BD279B">
        <w:rPr>
          <w:rFonts w:ascii="Arial" w:hAnsi="Arial" w:cs="Arial"/>
          <w:sz w:val="20"/>
          <w:szCs w:val="20"/>
        </w:rPr>
        <w:t>N°</w:t>
      </w:r>
      <w:proofErr w:type="spellEnd"/>
      <w:r w:rsidRPr="00BD279B">
        <w:rPr>
          <w:rFonts w:ascii="Arial" w:hAnsi="Arial" w:cs="Arial"/>
          <w:sz w:val="20"/>
          <w:szCs w:val="20"/>
        </w:rPr>
        <w:t xml:space="preserve"> […………..], Asiento </w:t>
      </w:r>
      <w:proofErr w:type="spellStart"/>
      <w:r w:rsidRPr="00BD279B">
        <w:rPr>
          <w:rFonts w:ascii="Arial" w:hAnsi="Arial" w:cs="Arial"/>
          <w:sz w:val="20"/>
          <w:szCs w:val="20"/>
        </w:rPr>
        <w:t>N°</w:t>
      </w:r>
      <w:proofErr w:type="spellEnd"/>
      <w:r w:rsidRPr="00BD279B">
        <w:rPr>
          <w:rFonts w:ascii="Arial" w:hAnsi="Arial" w:cs="Arial"/>
          <w:sz w:val="20"/>
          <w:szCs w:val="20"/>
        </w:rPr>
        <w:t xml:space="preserve"> […………] del Registro de Personas Jurídicas de la ciudad de […………], a quien en adelante se le denominará EL CONTRATISTA en los términos y condiciones siguientes:</w:t>
      </w:r>
    </w:p>
    <w:p w:rsidR="00A575B0" w:rsidRPr="00962790" w:rsidRDefault="00A575B0" w:rsidP="00A575B0">
      <w:pPr>
        <w:rPr>
          <w:lang w:val="es-ES"/>
        </w:rPr>
      </w:pPr>
    </w:p>
    <w:p w:rsidR="00A575B0" w:rsidRPr="00BD279B" w:rsidRDefault="00A575B0" w:rsidP="00A575B0">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rsidR="00A575B0" w:rsidRPr="00BD279B" w:rsidRDefault="00A575B0" w:rsidP="00A575B0">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w:t>
      </w:r>
      <w:proofErr w:type="gramStart"/>
      <w:r w:rsidRPr="00BD279B">
        <w:rPr>
          <w:rFonts w:ascii="Arial" w:hAnsi="Arial" w:cs="Arial"/>
          <w:color w:val="auto"/>
          <w:spacing w:val="0"/>
          <w:sz w:val="20"/>
        </w:rPr>
        <w:t>…….</w:t>
      </w:r>
      <w:proofErr w:type="gramEnd"/>
      <w:r w:rsidRPr="00BD279B">
        <w:rPr>
          <w:rFonts w:ascii="Arial" w:hAnsi="Arial" w:cs="Arial"/>
          <w:color w:val="auto"/>
          <w:spacing w:val="0"/>
          <w:sz w:val="20"/>
        </w:rPr>
        <w:t xml:space="preserve">.], </w:t>
      </w:r>
      <w:r w:rsidRPr="00BD279B">
        <w:rPr>
          <w:rFonts w:ascii="Arial" w:hAnsi="Arial" w:cs="Arial"/>
          <w:iCs/>
          <w:color w:val="000000"/>
          <w:spacing w:val="0"/>
          <w:sz w:val="20"/>
        </w:rPr>
        <w:t>el comité de selección adjudicó la buena pro de la</w:t>
      </w:r>
      <w:r w:rsidRPr="00BD279B">
        <w:rPr>
          <w:rFonts w:ascii="Arial" w:hAnsi="Arial" w:cs="Arial"/>
          <w:color w:val="auto"/>
          <w:spacing w:val="0"/>
          <w:sz w:val="20"/>
        </w:rPr>
        <w:t xml:space="preserve"> </w:t>
      </w:r>
      <w:r w:rsidRPr="00BD279B">
        <w:rPr>
          <w:rFonts w:ascii="Arial" w:hAnsi="Arial" w:cs="Arial"/>
          <w:b/>
          <w:color w:val="auto"/>
          <w:spacing w:val="0"/>
          <w:sz w:val="20"/>
        </w:rPr>
        <w:t xml:space="preserve">LICITACIÓN PÚBLICA </w:t>
      </w:r>
      <w:proofErr w:type="spellStart"/>
      <w:r w:rsidRPr="00BD279B">
        <w:rPr>
          <w:rFonts w:ascii="Arial" w:hAnsi="Arial" w:cs="Arial"/>
          <w:b/>
          <w:color w:val="auto"/>
          <w:spacing w:val="0"/>
          <w:sz w:val="20"/>
        </w:rPr>
        <w:t>Nº</w:t>
      </w:r>
      <w:proofErr w:type="spellEnd"/>
      <w:r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NOMENCLATURA DEL PROCEDIMIENTO DE SELECCIÓN]</w:t>
      </w:r>
      <w:r w:rsidRPr="00BD279B">
        <w:rPr>
          <w:rFonts w:ascii="Arial" w:hAnsi="Arial" w:cs="Arial"/>
          <w:color w:val="auto"/>
          <w:spacing w:val="0"/>
          <w:sz w:val="20"/>
        </w:rPr>
        <w:t xml:space="preserve"> </w:t>
      </w:r>
      <w:r w:rsidRPr="00BD279B">
        <w:rPr>
          <w:rFonts w:ascii="Arial" w:hAnsi="Arial" w:cs="Arial"/>
          <w:iCs/>
          <w:color w:val="000000"/>
          <w:spacing w:val="0"/>
          <w:sz w:val="20"/>
        </w:rPr>
        <w:t>para la contratación de la ejecución de la obra</w:t>
      </w:r>
      <w:r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LA DENOMINACIÓN DE LA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a [</w:t>
      </w:r>
      <w:r w:rsidRPr="001E618E">
        <w:rPr>
          <w:rFonts w:ascii="Arial" w:hAnsi="Arial" w:cs="Arial"/>
          <w:color w:val="auto"/>
          <w:spacing w:val="0"/>
          <w:sz w:val="20"/>
          <w:highlight w:val="lightGray"/>
        </w:rPr>
        <w:t>INDICAR NOMBRE DEL GANADOR DE LA BUENA PRO</w:t>
      </w:r>
      <w:r w:rsidRPr="00BD279B">
        <w:rPr>
          <w:rFonts w:ascii="Arial" w:hAnsi="Arial" w:cs="Arial"/>
          <w:iCs/>
          <w:color w:val="000000"/>
          <w:spacing w:val="0"/>
          <w:sz w:val="20"/>
        </w:rPr>
        <w:t>], cuyos detalles e importe constan en los documentos integrantes del presente contrato.</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rsidR="00A575B0" w:rsidRPr="00BD279B" w:rsidRDefault="00A575B0" w:rsidP="00A575B0">
      <w:pPr>
        <w:widowControl w:val="0"/>
        <w:ind w:left="349"/>
        <w:jc w:val="both"/>
        <w:rPr>
          <w:rFonts w:ascii="Arial" w:hAnsi="Arial" w:cs="Arial"/>
          <w:iCs/>
          <w:sz w:val="20"/>
        </w:rPr>
      </w:pPr>
      <w:r w:rsidRPr="00BD279B">
        <w:rPr>
          <w:rFonts w:ascii="Arial" w:hAnsi="Arial" w:cs="Arial"/>
          <w:sz w:val="20"/>
        </w:rPr>
        <w:t xml:space="preserve">El presente contrato tiene por objeto </w:t>
      </w:r>
      <w:r w:rsidRPr="00BD279B">
        <w:rPr>
          <w:rFonts w:ascii="Arial" w:hAnsi="Arial" w:cs="Arial"/>
          <w:iCs/>
          <w:sz w:val="20"/>
          <w:highlight w:val="lightGray"/>
        </w:rPr>
        <w:t>[CONSIGNAR EL OBJETO DE LA CONTRATACIÓN</w:t>
      </w:r>
      <w:r w:rsidRPr="00BD279B">
        <w:rPr>
          <w:rFonts w:ascii="Arial" w:hAnsi="Arial" w:cs="Arial"/>
          <w:iCs/>
          <w:sz w:val="20"/>
        </w:rPr>
        <w:t>].</w:t>
      </w:r>
    </w:p>
    <w:p w:rsidR="00A575B0" w:rsidRPr="00BD279B" w:rsidRDefault="00A575B0" w:rsidP="00A575B0">
      <w:pPr>
        <w:widowControl w:val="0"/>
        <w:ind w:left="349"/>
        <w:jc w:val="both"/>
        <w:rPr>
          <w:rFonts w:ascii="Arial" w:hAnsi="Arial" w:cs="Arial"/>
          <w:b/>
          <w:sz w:val="20"/>
          <w:u w:val="single"/>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rsidR="00A575B0" w:rsidRPr="00BD279B" w:rsidRDefault="00A575B0" w:rsidP="00A575B0">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Pr="00BD279B">
        <w:rPr>
          <w:rFonts w:ascii="Arial" w:hAnsi="Arial" w:cs="Arial"/>
          <w:iCs/>
          <w:sz w:val="20"/>
        </w:rPr>
        <w:t>que incluye todos los impuestos de Ley</w:t>
      </w:r>
      <w:r w:rsidRPr="00BD279B">
        <w:rPr>
          <w:rFonts w:ascii="Arial" w:hAnsi="Arial" w:cs="Arial"/>
          <w:sz w:val="20"/>
        </w:rPr>
        <w:t>.</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w:t>
      </w:r>
      <w:r>
        <w:rPr>
          <w:rFonts w:ascii="Arial" w:hAnsi="Arial" w:cs="Arial"/>
          <w:sz w:val="20"/>
          <w:lang w:val="es-ES_tradnl"/>
        </w:rPr>
        <w:t xml:space="preserve">a </w:t>
      </w:r>
      <w:r w:rsidRPr="00BD279B">
        <w:rPr>
          <w:rFonts w:ascii="Arial" w:hAnsi="Arial" w:cs="Arial"/>
          <w:sz w:val="20"/>
          <w:lang w:val="es-ES_tradnl"/>
        </w:rPr>
        <w:t xml:space="preserve">la legislación vigente, así como cualquier otro concepto que pueda tener incidencia sobre la ejecución de la prestación materia del presente contrato. </w:t>
      </w:r>
    </w:p>
    <w:p w:rsidR="00A575B0" w:rsidRPr="00BD279B" w:rsidRDefault="00A575B0" w:rsidP="00A575B0">
      <w:pPr>
        <w:widowControl w:val="0"/>
        <w:ind w:left="349"/>
        <w:jc w:val="both"/>
        <w:rPr>
          <w:rFonts w:ascii="Arial" w:hAnsi="Arial" w:cs="Arial"/>
          <w:sz w:val="20"/>
          <w:lang w:val="es-ES_tradnl"/>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t>CLÁUSULA CUARTA: DEL PAGO</w:t>
      </w:r>
      <w:r w:rsidRPr="00BD279B">
        <w:rPr>
          <w:rFonts w:ascii="Arial" w:hAnsi="Arial" w:cs="Arial"/>
          <w:b/>
          <w:sz w:val="20"/>
          <w:vertAlign w:val="superscript"/>
        </w:rPr>
        <w:footnoteReference w:id="13"/>
      </w:r>
    </w:p>
    <w:p w:rsidR="00A575B0" w:rsidRPr="00BD279B" w:rsidRDefault="00A575B0" w:rsidP="00A575B0">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w:t>
      </w:r>
      <w:r w:rsidRPr="003C5FF4">
        <w:rPr>
          <w:rFonts w:ascii="Arial" w:eastAsia="Batang" w:hAnsi="Arial" w:cs="Arial"/>
          <w:iCs/>
          <w:color w:val="000000"/>
          <w:sz w:val="20"/>
          <w:szCs w:val="20"/>
          <w:highlight w:val="lightGray"/>
          <w:lang w:val="es-PE" w:eastAsia="es-PE"/>
        </w:rPr>
        <w:t>[INDICAR MONEDA]</w:t>
      </w:r>
      <w:r w:rsidRPr="00BD279B">
        <w:rPr>
          <w:rFonts w:ascii="Arial" w:hAnsi="Arial" w:cs="Arial"/>
          <w:sz w:val="20"/>
          <w:szCs w:val="20"/>
        </w:rPr>
        <w:t xml:space="preserve">,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rsidR="00A575B0" w:rsidRPr="00BD279B" w:rsidRDefault="00A575B0" w:rsidP="00A575B0">
      <w:pPr>
        <w:widowControl w:val="0"/>
        <w:ind w:left="349"/>
        <w:jc w:val="both"/>
        <w:rPr>
          <w:rFonts w:ascii="Arial" w:hAnsi="Arial" w:cs="Arial"/>
          <w:sz w:val="20"/>
          <w:lang w:val="es-ES"/>
        </w:rPr>
      </w:pPr>
    </w:p>
    <w:p w:rsidR="00A575B0" w:rsidRPr="00BD279B" w:rsidRDefault="00A575B0" w:rsidP="00A575B0">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BD279B">
        <w:rPr>
          <w:rFonts w:ascii="Arial" w:hAnsi="Arial" w:cs="Arial"/>
          <w:sz w:val="20"/>
          <w:lang w:val="es-ES"/>
        </w:rPr>
        <w:t>Para tal efecto, se formulará una valorización de intereses y el pago se efectuará en las valorizaciones siguientes.</w:t>
      </w:r>
    </w:p>
    <w:p w:rsidR="00A575B0" w:rsidRPr="00436473" w:rsidRDefault="00A575B0" w:rsidP="00A575B0">
      <w:pPr>
        <w:pStyle w:val="Textoindependiente"/>
        <w:widowControl w:val="0"/>
        <w:tabs>
          <w:tab w:val="left" w:pos="1985"/>
        </w:tabs>
        <w:spacing w:after="0"/>
        <w:ind w:left="349"/>
        <w:jc w:val="both"/>
        <w:rPr>
          <w:rFonts w:ascii="Arial" w:hAnsi="Arial" w:cs="Arial"/>
          <w:sz w:val="20"/>
          <w:szCs w:val="20"/>
          <w:lang w:val="es-PE"/>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lastRenderedPageBreak/>
        <w:t>CLÁUSULA QUINTA: DEL PLAZO DE LA EJECUCIÓN DE LA PRESTACIÓN</w:t>
      </w:r>
    </w:p>
    <w:p w:rsidR="00A575B0" w:rsidRPr="00BD279B" w:rsidRDefault="00A575B0" w:rsidP="00A575B0">
      <w:pPr>
        <w:widowControl w:val="0"/>
        <w:ind w:left="349"/>
        <w:jc w:val="both"/>
        <w:rPr>
          <w:rFonts w:ascii="Arial" w:hAnsi="Arial" w:cs="Arial"/>
          <w:color w:val="auto"/>
          <w:sz w:val="20"/>
        </w:rPr>
      </w:pPr>
      <w:r w:rsidRPr="00BD279B">
        <w:rPr>
          <w:rFonts w:ascii="Arial" w:hAnsi="Arial" w:cs="Arial"/>
          <w:color w:val="auto"/>
          <w:sz w:val="20"/>
        </w:rPr>
        <w:t xml:space="preserve">El plazo de ejecución del presente contrato es de </w:t>
      </w:r>
      <w:r w:rsidRPr="00BD279B">
        <w:rPr>
          <w:rFonts w:ascii="Arial" w:hAnsi="Arial" w:cs="Arial"/>
          <w:color w:val="auto"/>
          <w:sz w:val="20"/>
          <w:highlight w:val="lightGray"/>
        </w:rPr>
        <w:t>[</w:t>
      </w:r>
      <w:proofErr w:type="gramStart"/>
      <w:r w:rsidRPr="00BD279B">
        <w:rPr>
          <w:rFonts w:ascii="Arial" w:hAnsi="Arial" w:cs="Arial"/>
          <w:color w:val="auto"/>
          <w:sz w:val="20"/>
          <w:highlight w:val="lightGray"/>
        </w:rPr>
        <w:t>…….</w:t>
      </w:r>
      <w:proofErr w:type="gramEnd"/>
      <w:r w:rsidRPr="00BD279B">
        <w:rPr>
          <w:rFonts w:ascii="Arial" w:hAnsi="Arial" w:cs="Arial"/>
          <w:color w:val="auto"/>
          <w:sz w:val="20"/>
          <w:highlight w:val="lightGray"/>
        </w:rPr>
        <w:t>.]</w:t>
      </w:r>
      <w:r w:rsidRPr="00BD279B">
        <w:rPr>
          <w:rFonts w:ascii="Arial" w:hAnsi="Arial" w:cs="Arial"/>
          <w:color w:val="auto"/>
          <w:sz w:val="20"/>
        </w:rPr>
        <w:t xml:space="preserve"> días calendario, el mismo que se computa desde el día siguiente de cumplidas las condiciones previstas en el </w:t>
      </w:r>
      <w:r>
        <w:rPr>
          <w:rFonts w:ascii="Arial" w:hAnsi="Arial" w:cs="Arial"/>
          <w:color w:val="auto"/>
          <w:sz w:val="20"/>
        </w:rPr>
        <w:t>artículo 176 del Reglamento</w:t>
      </w:r>
      <w:r w:rsidRPr="00BD279B">
        <w:rPr>
          <w:rFonts w:ascii="Arial" w:hAnsi="Arial" w:cs="Arial"/>
          <w:color w:val="auto"/>
          <w:sz w:val="20"/>
        </w:rPr>
        <w:t>.</w:t>
      </w:r>
    </w:p>
    <w:p w:rsidR="00A575B0" w:rsidRDefault="00A575B0" w:rsidP="00A575B0">
      <w:pPr>
        <w:widowControl w:val="0"/>
        <w:ind w:left="349"/>
        <w:jc w:val="both"/>
        <w:rPr>
          <w:rFonts w:ascii="Arial" w:hAnsi="Arial" w:cs="Arial"/>
          <w:color w:val="auto"/>
          <w:sz w:val="20"/>
        </w:rPr>
      </w:pPr>
    </w:p>
    <w:p w:rsidR="00A575B0" w:rsidRPr="00BD279B" w:rsidRDefault="00A575B0" w:rsidP="00A575B0">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A575B0" w:rsidRPr="00BD070A"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575B0" w:rsidRPr="00CB3F74" w:rsidRDefault="00A575B0" w:rsidP="00F031BC">
            <w:pPr>
              <w:jc w:val="both"/>
              <w:rPr>
                <w:rFonts w:ascii="Arial" w:hAnsi="Arial" w:cs="Arial"/>
                <w:color w:val="000099"/>
                <w:sz w:val="19"/>
                <w:szCs w:val="19"/>
                <w:lang w:val="es-ES"/>
              </w:rPr>
            </w:pPr>
            <w:r w:rsidRPr="00CB3F74">
              <w:rPr>
                <w:rFonts w:ascii="Arial" w:hAnsi="Arial" w:cs="Arial"/>
                <w:color w:val="000099"/>
                <w:sz w:val="19"/>
                <w:szCs w:val="19"/>
                <w:lang w:val="es-ES"/>
              </w:rPr>
              <w:t>Importante para la Entidad</w:t>
            </w:r>
          </w:p>
        </w:tc>
      </w:tr>
      <w:tr w:rsidR="00A575B0" w:rsidRPr="00BD070A" w:rsidTr="00F031BC">
        <w:trPr>
          <w:trHeight w:val="4335"/>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575B0" w:rsidRPr="00962790" w:rsidRDefault="00A575B0" w:rsidP="00F031BC">
            <w:pPr>
              <w:pStyle w:val="Prrafodelista"/>
              <w:widowControl w:val="0"/>
              <w:ind w:left="459"/>
              <w:jc w:val="both"/>
              <w:rPr>
                <w:rFonts w:ascii="Arial" w:hAnsi="Arial" w:cs="Arial"/>
                <w:b w:val="0"/>
                <w:i/>
                <w:color w:val="000099"/>
              </w:rPr>
            </w:pPr>
          </w:p>
          <w:p w:rsidR="00A575B0" w:rsidRPr="00E4433B" w:rsidRDefault="00A575B0" w:rsidP="00A575B0">
            <w:pPr>
              <w:pStyle w:val="Prrafodelista"/>
              <w:widowControl w:val="0"/>
              <w:numPr>
                <w:ilvl w:val="0"/>
                <w:numId w:val="17"/>
              </w:numPr>
              <w:ind w:left="459"/>
              <w:jc w:val="both"/>
              <w:rPr>
                <w:rFonts w:ascii="Arial" w:hAnsi="Arial" w:cs="Arial"/>
                <w:b w:val="0"/>
                <w:i/>
                <w:color w:val="000099"/>
              </w:rPr>
            </w:pPr>
            <w:r w:rsidRPr="00E4433B">
              <w:rPr>
                <w:rFonts w:ascii="Arial" w:hAnsi="Arial" w:cs="Arial"/>
                <w:b w:val="0"/>
                <w:i/>
                <w:color w:val="000099"/>
                <w:lang w:val="es-ES"/>
              </w:rPr>
              <w:t>Cuando en el expediente de contratación se establezca que la obra debe ejecutarse bajo la modalidad de ejecución llave en mano, en lugar del párrafo anterior, deberá considerarse lo siguiente, según corresponda:</w:t>
            </w:r>
          </w:p>
          <w:p w:rsidR="00A575B0" w:rsidRPr="00E4433B" w:rsidRDefault="00A575B0" w:rsidP="00F031BC">
            <w:pPr>
              <w:pStyle w:val="Prrafodelista"/>
              <w:widowControl w:val="0"/>
              <w:ind w:left="459"/>
              <w:jc w:val="both"/>
              <w:rPr>
                <w:rFonts w:ascii="Arial" w:hAnsi="Arial" w:cs="Arial"/>
                <w:b w:val="0"/>
                <w:i/>
                <w:color w:val="000099"/>
              </w:rPr>
            </w:pPr>
          </w:p>
          <w:p w:rsidR="00A575B0" w:rsidRPr="00E4433B" w:rsidRDefault="00A575B0" w:rsidP="00F031BC">
            <w:pPr>
              <w:pStyle w:val="Prrafodelista"/>
              <w:ind w:left="459"/>
              <w:jc w:val="both"/>
              <w:rPr>
                <w:rFonts w:ascii="Arial" w:hAnsi="Arial" w:cs="Arial"/>
                <w:b w:val="0"/>
                <w:i/>
                <w:color w:val="000099"/>
              </w:rPr>
            </w:pPr>
            <w:r w:rsidRPr="00E4433B">
              <w:rPr>
                <w:rFonts w:ascii="Arial" w:hAnsi="Arial" w:cs="Arial"/>
                <w:b w:val="0"/>
                <w:i/>
                <w:color w:val="000099"/>
              </w:rPr>
              <w:t xml:space="preserve">“El plazo de ejecución de la obra, el equipamiento y montaje hasta la puesta en servicio, materia de la presente convocatoria, es de </w:t>
            </w:r>
            <w:r w:rsidRPr="0070232C">
              <w:rPr>
                <w:rFonts w:ascii="Arial" w:hAnsi="Arial" w:cs="Arial"/>
                <w:b w:val="0"/>
                <w:color w:val="000099"/>
                <w:sz w:val="19"/>
                <w:szCs w:val="19"/>
                <w:highlight w:val="lightGray"/>
              </w:rPr>
              <w:t>[CONSIGNAR EL PLAZO DE EJECUCIÓN DE ESTA PRESTACIÓN, EL CUAL DEBE ESTAR EXPRESADO EN DÍAS CALENDARIO]</w:t>
            </w:r>
            <w:r w:rsidRPr="00E4433B">
              <w:rPr>
                <w:rFonts w:ascii="Arial" w:hAnsi="Arial" w:cs="Arial"/>
                <w:b w:val="0"/>
                <w:i/>
                <w:color w:val="000099"/>
              </w:rPr>
              <w:t xml:space="preserve"> días calendario, el mismo que se computa desde el día siguiente de cumplidas las condiciones previstas en el</w:t>
            </w:r>
            <w:r>
              <w:rPr>
                <w:rFonts w:ascii="Arial" w:hAnsi="Arial" w:cs="Arial"/>
                <w:b w:val="0"/>
                <w:i/>
                <w:color w:val="000099"/>
              </w:rPr>
              <w:t xml:space="preserve"> artículo 176 del Reglamento</w:t>
            </w:r>
            <w:r w:rsidRPr="00E4433B">
              <w:rPr>
                <w:rFonts w:ascii="Arial" w:hAnsi="Arial" w:cs="Arial"/>
                <w:b w:val="0"/>
                <w:i/>
                <w:color w:val="000099"/>
              </w:rPr>
              <w:t>.”</w:t>
            </w:r>
            <w:r w:rsidRPr="00E4433B">
              <w:rPr>
                <w:rStyle w:val="Refdenotaalpie"/>
                <w:rFonts w:ascii="Arial" w:hAnsi="Arial" w:cs="Arial"/>
                <w:b w:val="0"/>
                <w:i/>
                <w:color w:val="000099"/>
                <w:lang w:val="es-ES"/>
              </w:rPr>
              <w:t xml:space="preserve"> </w:t>
            </w:r>
            <w:r w:rsidRPr="00E4433B">
              <w:rPr>
                <w:rStyle w:val="Refdenotaalpie"/>
                <w:rFonts w:ascii="Arial" w:hAnsi="Arial" w:cs="Arial"/>
                <w:b w:val="0"/>
                <w:i/>
                <w:color w:val="000099"/>
                <w:lang w:val="es-ES"/>
              </w:rPr>
              <w:footnoteReference w:id="14"/>
            </w:r>
          </w:p>
          <w:p w:rsidR="00A575B0" w:rsidRPr="00E4433B" w:rsidRDefault="00A575B0" w:rsidP="00F031BC">
            <w:pPr>
              <w:pStyle w:val="Prrafodelista"/>
              <w:widowControl w:val="0"/>
              <w:ind w:left="459"/>
              <w:jc w:val="both"/>
              <w:rPr>
                <w:rFonts w:ascii="Arial" w:hAnsi="Arial" w:cs="Arial"/>
                <w:b w:val="0"/>
                <w:i/>
                <w:color w:val="000099"/>
              </w:rPr>
            </w:pPr>
          </w:p>
          <w:p w:rsidR="00A575B0" w:rsidRPr="00E4433B" w:rsidRDefault="00A575B0" w:rsidP="00F031BC">
            <w:pPr>
              <w:pStyle w:val="Prrafodelista"/>
              <w:widowControl w:val="0"/>
              <w:ind w:left="459"/>
              <w:jc w:val="both"/>
              <w:rPr>
                <w:rFonts w:ascii="Arial" w:hAnsi="Arial" w:cs="Arial"/>
                <w:b w:val="0"/>
                <w:color w:val="000099"/>
              </w:rPr>
            </w:pPr>
            <w:r w:rsidRPr="00E4433B">
              <w:rPr>
                <w:rFonts w:ascii="Arial" w:hAnsi="Arial" w:cs="Arial"/>
                <w:b w:val="0"/>
                <w:i/>
                <w:color w:val="000099"/>
              </w:rPr>
              <w:t xml:space="preserve">“El plazo de ejecución de la obra, el equipamiento y montaje hasta la puesta en servicio, materia de la presente convocatoria, es de </w:t>
            </w:r>
            <w:r w:rsidRPr="0070232C">
              <w:rPr>
                <w:rFonts w:ascii="Arial" w:hAnsi="Arial" w:cs="Arial"/>
                <w:b w:val="0"/>
                <w:color w:val="000099"/>
                <w:sz w:val="19"/>
                <w:szCs w:val="19"/>
                <w:highlight w:val="lightGray"/>
              </w:rPr>
              <w:t>[CONSIGNAR EL PLAZO DE EJECUCIÓN DE ESTA PRESTACIÓN, EL CUAL DEBE ESTAR EXPRESADO EN DÍAS CALENDARIO]</w:t>
            </w:r>
            <w:r w:rsidRPr="00E4433B">
              <w:rPr>
                <w:rFonts w:ascii="Arial" w:hAnsi="Arial" w:cs="Arial"/>
                <w:b w:val="0"/>
                <w:i/>
                <w:color w:val="000099"/>
              </w:rPr>
              <w:t xml:space="preserve"> días calendario, el mismo que se computa desde el día siguiente de cumplidas las condiciones previstas en el </w:t>
            </w:r>
            <w:r>
              <w:rPr>
                <w:rFonts w:ascii="Arial" w:hAnsi="Arial" w:cs="Arial"/>
                <w:b w:val="0"/>
                <w:i/>
                <w:color w:val="000099"/>
              </w:rPr>
              <w:t>artículo 176 del Reglamento</w:t>
            </w:r>
            <w:r w:rsidRPr="00E4433B">
              <w:rPr>
                <w:rFonts w:ascii="Arial" w:hAnsi="Arial" w:cs="Arial"/>
                <w:b w:val="0"/>
                <w:i/>
                <w:color w:val="000099"/>
              </w:rPr>
              <w:t xml:space="preserve"> y el plazo de la operación asistida de la obra es de </w:t>
            </w:r>
            <w:r w:rsidRPr="0070232C">
              <w:rPr>
                <w:rFonts w:ascii="Arial" w:hAnsi="Arial" w:cs="Arial"/>
                <w:b w:val="0"/>
                <w:i/>
                <w:color w:val="000099"/>
                <w:sz w:val="19"/>
                <w:szCs w:val="19"/>
              </w:rPr>
              <w:t xml:space="preserve"> </w:t>
            </w:r>
            <w:r w:rsidRPr="0070232C">
              <w:rPr>
                <w:rFonts w:ascii="Arial" w:hAnsi="Arial" w:cs="Arial"/>
                <w:b w:val="0"/>
                <w:color w:val="000099"/>
                <w:sz w:val="19"/>
                <w:szCs w:val="19"/>
                <w:highlight w:val="lightGray"/>
              </w:rPr>
              <w:t>[CONSIGNAR EL PLAZO DE EJECUCIÓN DE LA PRESTACIÓN ASISTIDA DE LA OBRA, EL CUAL DEBE ESTAR EXPRESADO EN DÍAS CALENDARIO]</w:t>
            </w:r>
            <w:r w:rsidRPr="00E4433B">
              <w:rPr>
                <w:rFonts w:ascii="Arial" w:hAnsi="Arial" w:cs="Arial"/>
                <w:b w:val="0"/>
                <w:i/>
                <w:color w:val="000099"/>
              </w:rPr>
              <w:t xml:space="preserve"> días calendario.”</w:t>
            </w:r>
            <w:r w:rsidRPr="00E4433B">
              <w:rPr>
                <w:rStyle w:val="Refdenotaalpie"/>
                <w:rFonts w:ascii="Arial" w:hAnsi="Arial" w:cs="Arial"/>
                <w:b w:val="0"/>
                <w:i/>
                <w:color w:val="000099"/>
                <w:lang w:val="es-ES"/>
              </w:rPr>
              <w:t xml:space="preserve"> </w:t>
            </w:r>
            <w:r w:rsidRPr="00E4433B">
              <w:rPr>
                <w:rStyle w:val="Refdenotaalpie"/>
                <w:rFonts w:ascii="Arial" w:hAnsi="Arial" w:cs="Arial"/>
                <w:b w:val="0"/>
                <w:i/>
                <w:color w:val="000099"/>
                <w:lang w:val="es-ES"/>
              </w:rPr>
              <w:footnoteReference w:id="15"/>
            </w:r>
          </w:p>
          <w:p w:rsidR="00A575B0" w:rsidRPr="00E4433B" w:rsidRDefault="00A575B0" w:rsidP="00F031BC">
            <w:pPr>
              <w:pStyle w:val="Prrafodelista"/>
              <w:widowControl w:val="0"/>
              <w:ind w:left="459"/>
              <w:jc w:val="both"/>
              <w:rPr>
                <w:rFonts w:ascii="Arial" w:hAnsi="Arial" w:cs="Arial"/>
                <w:b w:val="0"/>
                <w:i/>
                <w:color w:val="000099"/>
                <w:sz w:val="19"/>
                <w:szCs w:val="19"/>
                <w:lang w:val="es-ES"/>
              </w:rPr>
            </w:pPr>
          </w:p>
        </w:tc>
      </w:tr>
    </w:tbl>
    <w:p w:rsidR="00A575B0" w:rsidRPr="00BD070A" w:rsidRDefault="00A575B0" w:rsidP="00A575B0">
      <w:pPr>
        <w:ind w:firstLine="349"/>
        <w:jc w:val="both"/>
        <w:rPr>
          <w:rFonts w:ascii="Arial" w:hAnsi="Arial" w:cs="Arial"/>
          <w:b/>
          <w:i/>
          <w:color w:val="000099"/>
          <w:sz w:val="16"/>
          <w:lang w:val="es-ES"/>
        </w:rPr>
      </w:pPr>
      <w:r w:rsidRPr="00BD070A">
        <w:rPr>
          <w:rFonts w:ascii="Arial" w:hAnsi="Arial" w:cs="Arial"/>
          <w:b/>
          <w:i/>
          <w:color w:val="000099"/>
          <w:sz w:val="16"/>
          <w:lang w:val="es-ES"/>
        </w:rPr>
        <w:t>Incorporar a las bases o eliminar, según corresponda</w:t>
      </w:r>
    </w:p>
    <w:p w:rsidR="00A575B0" w:rsidRDefault="00A575B0" w:rsidP="00A575B0">
      <w:pPr>
        <w:widowControl w:val="0"/>
        <w:ind w:left="349"/>
        <w:jc w:val="both"/>
        <w:rPr>
          <w:rFonts w:ascii="Arial" w:hAnsi="Arial" w:cs="Arial"/>
          <w:color w:val="auto"/>
          <w:sz w:val="20"/>
          <w:lang w:val="es-ES"/>
        </w:rPr>
      </w:pP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t>CLÁUSULA SEXTA: PARTES INTEGRANTES DEL CONTRATO</w:t>
      </w: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El presente contrato está conformado por las bases integradas, la oferta ganadora, así como los documentos derivados del procedimiento de selección que establezcan obligaciones para las partes.</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52"/>
        <w:jc w:val="both"/>
        <w:rPr>
          <w:rFonts w:ascii="Arial" w:hAnsi="Arial" w:cs="Arial"/>
          <w:b/>
          <w:sz w:val="20"/>
          <w:u w:val="single"/>
        </w:rPr>
      </w:pPr>
      <w:r w:rsidRPr="00BD279B">
        <w:rPr>
          <w:rFonts w:ascii="Arial" w:hAnsi="Arial" w:cs="Arial"/>
          <w:b/>
          <w:sz w:val="20"/>
          <w:u w:val="single"/>
        </w:rPr>
        <w:t>CLÁUSULA SÉTIMA: GARANTÍAS</w:t>
      </w: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 xml:space="preserve">EL CONTRATISTA entregó al perfeccionamiento del contrato la respectiva garantía </w:t>
      </w:r>
      <w:proofErr w:type="gramStart"/>
      <w:r w:rsidRPr="00BD279B">
        <w:rPr>
          <w:rFonts w:ascii="Arial" w:hAnsi="Arial" w:cs="Arial"/>
          <w:sz w:val="20"/>
        </w:rPr>
        <w:t>incondicional,  solidaria</w:t>
      </w:r>
      <w:proofErr w:type="gramEnd"/>
      <w:r w:rsidRPr="00BD279B">
        <w:rPr>
          <w:rFonts w:ascii="Arial" w:hAnsi="Arial" w:cs="Arial"/>
          <w:sz w:val="20"/>
        </w:rPr>
        <w:t>, irrevocable, y de realización automática en el país al solo requerimiento, a favor de LA ENTIDAD, por los conceptos, montos y vigencias siguientes:</w:t>
      </w:r>
    </w:p>
    <w:p w:rsidR="00A575B0" w:rsidRPr="00BD279B" w:rsidRDefault="00A575B0" w:rsidP="00A575B0">
      <w:pPr>
        <w:widowControl w:val="0"/>
        <w:ind w:left="349"/>
        <w:jc w:val="both"/>
        <w:rPr>
          <w:rFonts w:ascii="Arial" w:hAnsi="Arial" w:cs="Arial"/>
          <w:sz w:val="20"/>
        </w:rPr>
      </w:pPr>
    </w:p>
    <w:p w:rsidR="00A575B0" w:rsidRPr="00CD6ACB" w:rsidRDefault="00A575B0" w:rsidP="00A575B0">
      <w:pPr>
        <w:widowControl w:val="0"/>
        <w:numPr>
          <w:ilvl w:val="0"/>
          <w:numId w:val="18"/>
        </w:numPr>
        <w:ind w:left="709"/>
        <w:jc w:val="both"/>
        <w:rPr>
          <w:rFonts w:ascii="Arial" w:hAnsi="Arial" w:cs="Arial"/>
          <w:sz w:val="20"/>
        </w:rPr>
      </w:pPr>
      <w:r w:rsidRPr="00CD6ACB">
        <w:rPr>
          <w:rFonts w:ascii="Arial" w:hAnsi="Arial" w:cs="Arial"/>
          <w:sz w:val="20"/>
        </w:rPr>
        <w:t xml:space="preserve">De fiel cumplimiento del contrato: [CONSIGNAR EL MONTO], a través de </w:t>
      </w:r>
      <w:proofErr w:type="gramStart"/>
      <w:r w:rsidRPr="00CD6ACB">
        <w:rPr>
          <w:rFonts w:ascii="Arial" w:hAnsi="Arial" w:cs="Arial"/>
          <w:sz w:val="20"/>
        </w:rPr>
        <w:t>la  [</w:t>
      </w:r>
      <w:proofErr w:type="gramEnd"/>
      <w:r w:rsidRPr="00CD6ACB">
        <w:rPr>
          <w:rFonts w:ascii="Arial" w:hAnsi="Arial" w:cs="Arial"/>
          <w:sz w:val="20"/>
        </w:rPr>
        <w:t>INDICAR EL TIPO DE GARANTÍA</w:t>
      </w:r>
      <w:r>
        <w:rPr>
          <w:rFonts w:ascii="Arial" w:hAnsi="Arial" w:cs="Arial"/>
          <w:sz w:val="20"/>
        </w:rPr>
        <w:t xml:space="preserve"> PRESENTADA</w:t>
      </w:r>
      <w:r w:rsidRPr="00CD6ACB">
        <w:rPr>
          <w:rFonts w:ascii="Arial" w:hAnsi="Arial" w:cs="Arial"/>
          <w:sz w:val="20"/>
        </w:rPr>
        <w:t xml:space="preserve">] </w:t>
      </w:r>
      <w:proofErr w:type="spellStart"/>
      <w:r w:rsidRPr="00CD6ACB">
        <w:rPr>
          <w:rFonts w:ascii="Arial" w:hAnsi="Arial" w:cs="Arial"/>
          <w:sz w:val="20"/>
        </w:rPr>
        <w:t>N°</w:t>
      </w:r>
      <w:proofErr w:type="spellEnd"/>
      <w:r w:rsidRPr="00CD6ACB">
        <w:rPr>
          <w:rFonts w:ascii="Arial" w:hAnsi="Arial" w:cs="Arial"/>
          <w:sz w:val="20"/>
        </w:rPr>
        <w:t xml:space="preserve"> [INDICAR NÚMERO DEL DOCUMENTO] emitida por [SEÑALAR EMPRESA QUE LA EMITE]. Monto que es equivalente al diez por ciento (10%) del monto del contrato original, la misma que debe mantenerse vigente hasta el consentimiento de la liquidación final.</w:t>
      </w:r>
    </w:p>
    <w:p w:rsidR="00A575B0" w:rsidRPr="00CD6ACB" w:rsidRDefault="00A575B0" w:rsidP="00A575B0">
      <w:pPr>
        <w:widowControl w:val="0"/>
        <w:ind w:left="349"/>
        <w:jc w:val="both"/>
        <w:rPr>
          <w:rFonts w:ascii="Arial" w:hAnsi="Arial" w:cs="Arial"/>
          <w:sz w:val="20"/>
        </w:rPr>
      </w:pPr>
    </w:p>
    <w:p w:rsidR="00A575B0" w:rsidRPr="00CD6ACB" w:rsidRDefault="00A575B0" w:rsidP="00A575B0">
      <w:pPr>
        <w:widowControl w:val="0"/>
        <w:ind w:left="349"/>
        <w:jc w:val="both"/>
        <w:rPr>
          <w:rFonts w:ascii="Arial" w:hAnsi="Arial" w:cs="Arial"/>
          <w:sz w:val="20"/>
        </w:rPr>
      </w:pPr>
      <w:r w:rsidRPr="00CD6ACB">
        <w:rPr>
          <w:rFonts w:ascii="Arial" w:hAnsi="Arial" w:cs="Arial"/>
          <w:sz w:val="20"/>
        </w:rPr>
        <w:t>En el caso que corresponda, consignar lo siguiente:</w:t>
      </w:r>
    </w:p>
    <w:p w:rsidR="00A575B0" w:rsidRPr="00CD6ACB" w:rsidRDefault="00A575B0" w:rsidP="00A575B0">
      <w:pPr>
        <w:widowControl w:val="0"/>
        <w:ind w:left="349"/>
        <w:jc w:val="both"/>
        <w:rPr>
          <w:rFonts w:ascii="Arial" w:hAnsi="Arial" w:cs="Arial"/>
          <w:sz w:val="20"/>
        </w:rPr>
      </w:pPr>
    </w:p>
    <w:p w:rsidR="00A575B0" w:rsidRPr="00BD279B" w:rsidRDefault="00A575B0" w:rsidP="00A575B0">
      <w:pPr>
        <w:widowControl w:val="0"/>
        <w:numPr>
          <w:ilvl w:val="0"/>
          <w:numId w:val="18"/>
        </w:numPr>
        <w:ind w:left="709"/>
        <w:jc w:val="both"/>
        <w:rPr>
          <w:rFonts w:ascii="Arial" w:hAnsi="Arial" w:cs="Arial"/>
          <w:sz w:val="20"/>
        </w:rPr>
      </w:pPr>
      <w:r w:rsidRPr="00CD6ACB">
        <w:rPr>
          <w:rFonts w:ascii="Arial" w:hAnsi="Arial" w:cs="Arial"/>
          <w:sz w:val="20"/>
        </w:rPr>
        <w:t>Garantía fiel cumplimiento por prestaciones accesorias: [CONSIGNAR EL MONTO], a través de la [INDICAR EL TIPO DE GARANTÍA</w:t>
      </w:r>
      <w:r>
        <w:rPr>
          <w:rFonts w:ascii="Arial" w:hAnsi="Arial" w:cs="Arial"/>
          <w:sz w:val="20"/>
        </w:rPr>
        <w:t xml:space="preserve"> PRESENTADA</w:t>
      </w:r>
      <w:r w:rsidRPr="00CD6ACB">
        <w:rPr>
          <w:rFonts w:ascii="Arial" w:hAnsi="Arial" w:cs="Arial"/>
          <w:sz w:val="20"/>
        </w:rPr>
        <w:t xml:space="preserve">] </w:t>
      </w:r>
      <w:proofErr w:type="spellStart"/>
      <w:r w:rsidRPr="00CD6ACB">
        <w:rPr>
          <w:rFonts w:ascii="Arial" w:hAnsi="Arial" w:cs="Arial"/>
          <w:sz w:val="20"/>
        </w:rPr>
        <w:t>N°</w:t>
      </w:r>
      <w:proofErr w:type="spellEnd"/>
      <w:r w:rsidRPr="00CD6ACB">
        <w:rPr>
          <w:rFonts w:ascii="Arial" w:hAnsi="Arial" w:cs="Arial"/>
          <w:sz w:val="20"/>
        </w:rPr>
        <w:t xml:space="preserve"> [INDICAR NÚMERO DEL DOCUMENTO] emitida por [SEÑALAR EMPRESA QUE LA EMITE], la misma que debe</w:t>
      </w:r>
      <w:r w:rsidRPr="00BD279B">
        <w:rPr>
          <w:rFonts w:ascii="Arial" w:hAnsi="Arial" w:cs="Arial"/>
          <w:sz w:val="20"/>
        </w:rPr>
        <w:t xml:space="preserve"> mantenerse vigente hasta el cumplimiento total de las obligaciones garantizadas.</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t>CLÁUSULA OCTAVA: EJECUCIÓN DE GARANTÍAS POR FALTA DE RENOVACIÓN</w:t>
      </w:r>
    </w:p>
    <w:p w:rsidR="00A575B0" w:rsidRPr="00BD279B" w:rsidRDefault="00A575B0" w:rsidP="00A575B0">
      <w:pPr>
        <w:widowControl w:val="0"/>
        <w:ind w:left="349"/>
        <w:jc w:val="both"/>
        <w:rPr>
          <w:rFonts w:ascii="Arial" w:hAnsi="Arial" w:cs="Arial"/>
          <w:color w:val="auto"/>
          <w:sz w:val="20"/>
        </w:rPr>
      </w:pPr>
      <w:r w:rsidRPr="00BD279B">
        <w:rPr>
          <w:rFonts w:ascii="Arial" w:hAnsi="Arial" w:cs="Arial"/>
          <w:sz w:val="20"/>
        </w:rPr>
        <w:t xml:space="preserve">LA ENTIDAD puede solicitar la ejecución de las garantías cuando EL CONTRATISTA no las hubiere renovado antes de la fecha de su vencimiento, conforme a lo dispuesto </w:t>
      </w:r>
      <w:r>
        <w:rPr>
          <w:rFonts w:ascii="Arial" w:hAnsi="Arial" w:cs="Arial"/>
          <w:sz w:val="20"/>
        </w:rPr>
        <w:t>en el literal a) del numeral 155.1 de</w:t>
      </w:r>
      <w:r w:rsidRPr="00BD279B">
        <w:rPr>
          <w:rFonts w:ascii="Arial" w:hAnsi="Arial" w:cs="Arial"/>
          <w:sz w:val="20"/>
        </w:rPr>
        <w:t xml:space="preserve">l </w:t>
      </w:r>
      <w:r w:rsidRPr="00BD279B">
        <w:rPr>
          <w:rFonts w:ascii="Arial" w:hAnsi="Arial" w:cs="Arial"/>
          <w:color w:val="auto"/>
          <w:sz w:val="20"/>
        </w:rPr>
        <w:t>artículo 1</w:t>
      </w:r>
      <w:r>
        <w:rPr>
          <w:rFonts w:ascii="Arial" w:hAnsi="Arial" w:cs="Arial"/>
          <w:color w:val="auto"/>
          <w:sz w:val="20"/>
        </w:rPr>
        <w:t>55</w:t>
      </w:r>
      <w:r w:rsidRPr="00BD279B">
        <w:rPr>
          <w:rFonts w:ascii="Arial" w:hAnsi="Arial" w:cs="Arial"/>
          <w:color w:val="auto"/>
          <w:sz w:val="20"/>
        </w:rPr>
        <w:t xml:space="preserve"> del Reglamento de la Ley de Contrataciones del Estado.</w:t>
      </w:r>
    </w:p>
    <w:p w:rsidR="00A575B0" w:rsidRDefault="00A575B0" w:rsidP="00A575B0">
      <w:pPr>
        <w:widowControl w:val="0"/>
        <w:ind w:left="349"/>
        <w:jc w:val="both"/>
        <w:rPr>
          <w:rFonts w:ascii="Arial" w:hAnsi="Arial" w:cs="Arial"/>
          <w:color w:val="auto"/>
          <w:sz w:val="20"/>
        </w:rPr>
      </w:pPr>
    </w:p>
    <w:p w:rsidR="00A575B0" w:rsidRPr="00BD279B" w:rsidRDefault="00A575B0" w:rsidP="00A575B0">
      <w:pPr>
        <w:widowControl w:val="0"/>
        <w:ind w:left="349"/>
        <w:jc w:val="both"/>
        <w:rPr>
          <w:rFonts w:ascii="Arial" w:hAnsi="Arial" w:cs="Arial"/>
          <w:color w:val="auto"/>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9CC2E5" w:themeColor="accent5" w:themeTint="99"/>
        </w:tblBorders>
        <w:tblLook w:val="04A0" w:firstRow="1" w:lastRow="0" w:firstColumn="1" w:lastColumn="0" w:noHBand="0" w:noVBand="1"/>
      </w:tblPr>
      <w:tblGrid>
        <w:gridCol w:w="8788"/>
      </w:tblGrid>
      <w:tr w:rsidR="00A575B0" w:rsidRPr="006A6B96"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A575B0" w:rsidRPr="006A6B96" w:rsidRDefault="00A575B0" w:rsidP="00F031BC">
            <w:pPr>
              <w:jc w:val="both"/>
              <w:rPr>
                <w:rFonts w:ascii="Arial" w:hAnsi="Arial" w:cs="Arial"/>
                <w:color w:val="000099"/>
                <w:sz w:val="19"/>
                <w:szCs w:val="19"/>
                <w:lang w:val="es-ES"/>
              </w:rPr>
            </w:pPr>
            <w:r w:rsidRPr="006A6B96">
              <w:rPr>
                <w:rFonts w:ascii="Arial" w:hAnsi="Arial" w:cs="Arial"/>
                <w:color w:val="000099"/>
                <w:sz w:val="19"/>
                <w:szCs w:val="19"/>
                <w:lang w:val="es-ES"/>
              </w:rPr>
              <w:t>Importante para la Entidad</w:t>
            </w:r>
          </w:p>
        </w:tc>
      </w:tr>
      <w:tr w:rsidR="00A575B0" w:rsidRPr="006A6B96" w:rsidTr="00F031BC">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575B0" w:rsidRPr="006A6B96" w:rsidRDefault="00A575B0" w:rsidP="00A575B0">
            <w:pPr>
              <w:pStyle w:val="Prrafodelista"/>
              <w:widowControl w:val="0"/>
              <w:numPr>
                <w:ilvl w:val="0"/>
                <w:numId w:val="25"/>
              </w:numPr>
              <w:ind w:left="459"/>
              <w:jc w:val="both"/>
              <w:rPr>
                <w:rFonts w:ascii="Arial" w:hAnsi="Arial" w:cs="Arial"/>
                <w:b w:val="0"/>
                <w:i/>
                <w:color w:val="000099"/>
                <w:sz w:val="19"/>
                <w:szCs w:val="19"/>
                <w:lang w:val="es-ES_tradnl"/>
              </w:rPr>
            </w:pPr>
            <w:r w:rsidRPr="006A6B96">
              <w:rPr>
                <w:rFonts w:ascii="Arial" w:hAnsi="Arial" w:cs="Arial"/>
                <w:b w:val="0"/>
                <w:i/>
                <w:color w:val="000099"/>
                <w:sz w:val="19"/>
                <w:szCs w:val="19"/>
                <w:lang w:val="es-ES_tradnl"/>
              </w:rPr>
              <w:t>Sólo en el caso que la Entidad hubiese previsto otorgar adelanto, se debe incluir la siguiente cláusula:</w:t>
            </w:r>
          </w:p>
          <w:p w:rsidR="00A575B0" w:rsidRPr="006A6B96" w:rsidRDefault="00A575B0" w:rsidP="00F031BC">
            <w:pPr>
              <w:widowControl w:val="0"/>
              <w:ind w:left="459"/>
              <w:jc w:val="both"/>
              <w:rPr>
                <w:rFonts w:ascii="Arial" w:hAnsi="Arial" w:cs="Arial"/>
                <w:b w:val="0"/>
                <w:i/>
                <w:color w:val="000099"/>
                <w:sz w:val="19"/>
                <w:szCs w:val="19"/>
                <w:lang w:val="es-ES_tradnl"/>
              </w:rPr>
            </w:pPr>
          </w:p>
          <w:p w:rsidR="00A575B0" w:rsidRPr="006A6B96" w:rsidRDefault="00A575B0" w:rsidP="00F031BC">
            <w:pPr>
              <w:pStyle w:val="Prrafodelista"/>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NOVENA: ADELANTO DIRECTO</w:t>
            </w:r>
          </w:p>
          <w:p w:rsidR="00A575B0" w:rsidRPr="006A6B96" w:rsidRDefault="00A575B0" w:rsidP="00F031BC">
            <w:pPr>
              <w:pStyle w:val="Prrafodelista"/>
              <w:widowControl w:val="0"/>
              <w:ind w:left="459"/>
              <w:jc w:val="both"/>
              <w:rPr>
                <w:rFonts w:ascii="Arial" w:hAnsi="Arial" w:cs="Arial"/>
                <w:b w:val="0"/>
                <w:i/>
                <w:color w:val="000099"/>
                <w:sz w:val="19"/>
                <w:szCs w:val="19"/>
              </w:rPr>
            </w:pPr>
          </w:p>
          <w:p w:rsidR="00A575B0" w:rsidRPr="006A6B96" w:rsidRDefault="00A575B0" w:rsidP="00F031BC">
            <w:pPr>
              <w:widowControl w:val="0"/>
              <w:ind w:left="459"/>
              <w:jc w:val="both"/>
              <w:rPr>
                <w:rFonts w:ascii="Arial" w:hAnsi="Arial" w:cs="Arial"/>
                <w:b w:val="0"/>
                <w:i/>
                <w:color w:val="000099"/>
                <w:sz w:val="19"/>
                <w:szCs w:val="19"/>
              </w:rPr>
            </w:pPr>
            <w:r w:rsidRPr="006A6B96">
              <w:rPr>
                <w:rFonts w:ascii="Arial" w:eastAsia="Times New Roman" w:hAnsi="Arial" w:cs="Arial"/>
                <w:b w:val="0"/>
                <w:i/>
                <w:color w:val="000099"/>
                <w:sz w:val="19"/>
                <w:szCs w:val="19"/>
                <w:lang w:val="es-ES" w:eastAsia="es-ES"/>
              </w:rPr>
              <w:t xml:space="preserve">“LA ENTIDAD otorgará </w:t>
            </w:r>
            <w:r w:rsidRPr="006A6B96">
              <w:rPr>
                <w:rFonts w:ascii="Arial" w:eastAsia="Times New Roman" w:hAnsi="Arial" w:cs="Arial"/>
                <w:b w:val="0"/>
                <w:color w:val="000099"/>
                <w:sz w:val="19"/>
                <w:szCs w:val="19"/>
                <w:highlight w:val="lightGray"/>
                <w:lang w:val="es-ES" w:eastAsia="es-ES"/>
              </w:rPr>
              <w:t>[CONSIGNAR NÚMERO DE ADELANTOS A OTORGARSE]</w:t>
            </w:r>
            <w:r w:rsidRPr="006A6B96">
              <w:rPr>
                <w:rFonts w:ascii="Arial" w:eastAsia="Times New Roman" w:hAnsi="Arial" w:cs="Arial"/>
                <w:b w:val="0"/>
                <w:i/>
                <w:color w:val="000099"/>
                <w:sz w:val="19"/>
                <w:szCs w:val="19"/>
                <w:lang w:val="es-ES" w:eastAsia="es-ES"/>
              </w:rPr>
              <w:t xml:space="preserve"> </w:t>
            </w:r>
            <w:r w:rsidRPr="006A6B96">
              <w:rPr>
                <w:rFonts w:ascii="Arial" w:hAnsi="Arial" w:cs="Arial"/>
                <w:b w:val="0"/>
                <w:i/>
                <w:color w:val="000099"/>
                <w:sz w:val="19"/>
                <w:szCs w:val="19"/>
              </w:rPr>
              <w:t xml:space="preserve">adelantos directos por el </w:t>
            </w:r>
            <w:r w:rsidRPr="006A6B96">
              <w:rPr>
                <w:rFonts w:ascii="Arial" w:hAnsi="Arial" w:cs="Arial"/>
                <w:b w:val="0"/>
                <w:color w:val="000099"/>
                <w:sz w:val="19"/>
                <w:szCs w:val="19"/>
                <w:highlight w:val="lightGray"/>
              </w:rPr>
              <w:t>[CONSIGNAR PORCENTAJE QUE EN NINGÚN CASO EXCEDAN EN CONJUNTO EL 10% DEL MONTO DEL CONTRATO ORIGINAL]</w:t>
            </w:r>
            <w:r w:rsidRPr="006A6B96">
              <w:rPr>
                <w:rStyle w:val="Refdenotaalpie"/>
                <w:rFonts w:ascii="Arial" w:hAnsi="Arial" w:cs="Arial"/>
                <w:b w:val="0"/>
                <w:color w:val="000099"/>
                <w:sz w:val="19"/>
                <w:szCs w:val="19"/>
              </w:rPr>
              <w:t xml:space="preserve"> </w:t>
            </w:r>
            <w:r w:rsidRPr="006A6B96">
              <w:rPr>
                <w:rFonts w:ascii="Arial" w:hAnsi="Arial" w:cs="Arial"/>
                <w:b w:val="0"/>
                <w:i/>
                <w:color w:val="000099"/>
                <w:sz w:val="19"/>
                <w:szCs w:val="19"/>
              </w:rPr>
              <w:t xml:space="preserve">del monto del </w:t>
            </w:r>
            <w:r w:rsidRPr="006A6B96">
              <w:rPr>
                <w:rFonts w:ascii="Arial" w:eastAsia="Times New Roman" w:hAnsi="Arial" w:cs="Arial"/>
                <w:b w:val="0"/>
                <w:i/>
                <w:color w:val="000099"/>
                <w:sz w:val="19"/>
                <w:szCs w:val="19"/>
                <w:lang w:val="es-ES" w:eastAsia="es-ES"/>
              </w:rPr>
              <w:t>contrato original.</w:t>
            </w:r>
          </w:p>
          <w:p w:rsidR="00A575B0" w:rsidRPr="006A6B96" w:rsidRDefault="00A575B0" w:rsidP="00F031BC">
            <w:pPr>
              <w:widowControl w:val="0"/>
              <w:ind w:left="459"/>
              <w:jc w:val="both"/>
              <w:rPr>
                <w:rFonts w:ascii="Arial" w:hAnsi="Arial" w:cs="Arial"/>
                <w:b w:val="0"/>
                <w:i/>
                <w:color w:val="000099"/>
                <w:sz w:val="19"/>
                <w:szCs w:val="19"/>
              </w:rPr>
            </w:pPr>
          </w:p>
          <w:p w:rsidR="00A575B0" w:rsidRPr="006A6B96" w:rsidRDefault="00A575B0" w:rsidP="00F031BC">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EL CONTRATISTA debe solicitar formalmente el </w:t>
            </w:r>
            <w:r w:rsidRPr="006A6B96">
              <w:rPr>
                <w:rFonts w:ascii="Arial" w:hAnsi="Arial" w:cs="Arial"/>
                <w:b w:val="0"/>
                <w:bCs w:val="0"/>
                <w:color w:val="000099"/>
                <w:sz w:val="19"/>
                <w:szCs w:val="19"/>
                <w:highlight w:val="lightGray"/>
                <w:lang w:val="es-ES"/>
              </w:rPr>
              <w:t>[CONSIGNAR ADELANTO O PRIMER DESEMBOLSO DEL ADELANTO DIRECTO]</w:t>
            </w:r>
            <w:r w:rsidRPr="006A6B96">
              <w:rPr>
                <w:rFonts w:ascii="Arial" w:hAnsi="Arial" w:cs="Arial"/>
                <w:b w:val="0"/>
                <w:bCs w:val="0"/>
                <w:color w:val="000099"/>
                <w:sz w:val="19"/>
                <w:szCs w:val="19"/>
                <w:lang w:val="es-ES"/>
              </w:rPr>
              <w:t xml:space="preserve"> </w:t>
            </w:r>
            <w:r w:rsidRPr="006A6B96">
              <w:rPr>
                <w:rFonts w:ascii="Arial" w:hAnsi="Arial" w:cs="Arial"/>
                <w:b w:val="0"/>
                <w:bCs w:val="0"/>
                <w:i/>
                <w:color w:val="000099"/>
                <w:sz w:val="19"/>
                <w:szCs w:val="19"/>
                <w:lang w:val="es-ES"/>
              </w:rPr>
              <w:t>dentro de los ocho (8) días siguientes</w:t>
            </w:r>
            <w:r>
              <w:rPr>
                <w:rFonts w:ascii="Arial" w:hAnsi="Arial" w:cs="Arial"/>
                <w:b w:val="0"/>
                <w:bCs w:val="0"/>
                <w:i/>
                <w:color w:val="000099"/>
                <w:sz w:val="19"/>
                <w:szCs w:val="19"/>
                <w:lang w:val="es-ES"/>
              </w:rPr>
              <w:t xml:space="preserve"> </w:t>
            </w:r>
            <w:r>
              <w:rPr>
                <w:rFonts w:ascii="Arial" w:hAnsi="Arial" w:cs="Arial"/>
                <w:b w:val="0"/>
                <w:bCs w:val="0"/>
                <w:color w:val="000099"/>
                <w:sz w:val="19"/>
                <w:szCs w:val="19"/>
                <w:lang w:val="es-ES"/>
              </w:rPr>
              <w:t>a la suscripción del contrato</w:t>
            </w:r>
            <w:r w:rsidRPr="006A6B96">
              <w:rPr>
                <w:rFonts w:ascii="Arial" w:hAnsi="Arial" w:cs="Arial"/>
                <w:b w:val="0"/>
                <w:bCs w:val="0"/>
                <w:i/>
                <w:color w:val="000099"/>
                <w:sz w:val="19"/>
                <w:szCs w:val="19"/>
                <w:lang w:val="es-ES"/>
              </w:rPr>
              <w:t xml:space="preserve">, adjuntando a su solicitud la garantía por adelantos mediante </w:t>
            </w:r>
            <w:r w:rsidRPr="006A6B96">
              <w:rPr>
                <w:rFonts w:ascii="Arial" w:hAnsi="Arial" w:cs="Arial"/>
                <w:b w:val="0"/>
                <w:bCs w:val="0"/>
                <w:color w:val="000099"/>
                <w:sz w:val="19"/>
                <w:szCs w:val="19"/>
                <w:highlight w:val="lightGray"/>
                <w:lang w:val="es-ES"/>
              </w:rPr>
              <w:t xml:space="preserve">[CONSIGNAR CARTA FIANZA </w:t>
            </w:r>
            <w:r>
              <w:rPr>
                <w:rFonts w:ascii="Arial" w:hAnsi="Arial" w:cs="Arial"/>
                <w:b w:val="0"/>
                <w:bCs w:val="0"/>
                <w:color w:val="000099"/>
                <w:sz w:val="19"/>
                <w:szCs w:val="19"/>
                <w:highlight w:val="lightGray"/>
                <w:lang w:val="es-ES"/>
              </w:rPr>
              <w:t>Y/</w:t>
            </w:r>
            <w:r w:rsidRPr="006A6B96">
              <w:rPr>
                <w:rFonts w:ascii="Arial" w:hAnsi="Arial" w:cs="Arial"/>
                <w:b w:val="0"/>
                <w:bCs w:val="0"/>
                <w:color w:val="000099"/>
                <w:sz w:val="19"/>
                <w:szCs w:val="19"/>
                <w:highlight w:val="lightGray"/>
                <w:lang w:val="es-ES"/>
              </w:rPr>
              <w:t>O PÓLIZA DE CAUCIÓN]</w:t>
            </w:r>
            <w:r w:rsidRPr="006A6B96">
              <w:rPr>
                <w:rFonts w:ascii="Arial" w:hAnsi="Arial" w:cs="Arial"/>
                <w:b w:val="0"/>
                <w:bCs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rsidR="00A575B0" w:rsidRPr="006A6B96" w:rsidRDefault="00A575B0" w:rsidP="00F031BC">
            <w:pPr>
              <w:widowControl w:val="0"/>
              <w:ind w:left="459"/>
              <w:jc w:val="both"/>
              <w:rPr>
                <w:rFonts w:ascii="Arial" w:hAnsi="Arial" w:cs="Arial"/>
                <w:b w:val="0"/>
                <w:bCs w:val="0"/>
                <w:i/>
                <w:color w:val="000099"/>
                <w:sz w:val="19"/>
                <w:szCs w:val="19"/>
                <w:lang w:val="es-ES"/>
              </w:rPr>
            </w:pPr>
          </w:p>
          <w:p w:rsidR="00A575B0" w:rsidRPr="006A6B96" w:rsidRDefault="00A575B0" w:rsidP="00F031BC">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Asimismo, EL CONTRATISTA debe solicitar la entrega de los demás adelantos directos en </w:t>
            </w:r>
            <w:r w:rsidRPr="006A6B96">
              <w:rPr>
                <w:rFonts w:ascii="Arial" w:hAnsi="Arial" w:cs="Arial"/>
                <w:b w:val="0"/>
                <w:bCs w:val="0"/>
                <w:color w:val="000099"/>
                <w:sz w:val="19"/>
                <w:szCs w:val="19"/>
                <w:highlight w:val="lightGray"/>
                <w:lang w:val="es-ES"/>
              </w:rPr>
              <w:t>[CONSIGNAR EL PLAZO Y OPORTUNIDAD PARA LA SOLICITUD]</w:t>
            </w:r>
            <w:r w:rsidRPr="006A6B96">
              <w:rPr>
                <w:rStyle w:val="Refdenotaalpie"/>
                <w:rFonts w:ascii="Arial" w:hAnsi="Arial" w:cs="Arial"/>
                <w:b w:val="0"/>
                <w:bCs w:val="0"/>
                <w:color w:val="000099"/>
                <w:sz w:val="19"/>
                <w:szCs w:val="19"/>
                <w:lang w:val="es-ES"/>
              </w:rPr>
              <w:t xml:space="preserve"> </w:t>
            </w:r>
            <w:r w:rsidRPr="006A6B96">
              <w:rPr>
                <w:rStyle w:val="Refdenotaalpie"/>
                <w:rFonts w:ascii="Arial" w:hAnsi="Arial" w:cs="Arial"/>
                <w:b w:val="0"/>
                <w:bCs w:val="0"/>
                <w:color w:val="000099"/>
                <w:sz w:val="19"/>
                <w:szCs w:val="19"/>
                <w:lang w:val="es-ES"/>
              </w:rPr>
              <w:footnoteReference w:id="16"/>
            </w:r>
            <w:r w:rsidRPr="006A6B96">
              <w:rPr>
                <w:rFonts w:ascii="Arial" w:hAnsi="Arial" w:cs="Arial"/>
                <w:b w:val="0"/>
                <w:bCs w:val="0"/>
                <w:color w:val="000099"/>
                <w:sz w:val="19"/>
                <w:szCs w:val="19"/>
                <w:lang w:val="es-ES"/>
              </w:rPr>
              <w:t>.</w:t>
            </w:r>
            <w:r w:rsidRPr="006A6B96">
              <w:rPr>
                <w:rFonts w:ascii="Arial" w:hAnsi="Arial" w:cs="Arial"/>
                <w:b w:val="0"/>
                <w:bCs w:val="0"/>
                <w:i/>
                <w:color w:val="000099"/>
                <w:sz w:val="19"/>
                <w:szCs w:val="19"/>
                <w:lang w:val="es-ES"/>
              </w:rPr>
              <w:t xml:space="preserve"> La entrega del o los adelantos se realizará</w:t>
            </w:r>
            <w:r w:rsidRPr="006A6B96">
              <w:rPr>
                <w:rFonts w:ascii="Arial" w:hAnsi="Arial" w:cs="Arial"/>
                <w:b w:val="0"/>
                <w:bCs w:val="0"/>
                <w:color w:val="000099"/>
                <w:sz w:val="19"/>
                <w:szCs w:val="19"/>
                <w:lang w:val="es-ES"/>
              </w:rPr>
              <w:t xml:space="preserve"> en </w:t>
            </w:r>
            <w:r w:rsidRPr="006A6B96">
              <w:rPr>
                <w:rFonts w:ascii="Arial" w:hAnsi="Arial" w:cs="Arial"/>
                <w:b w:val="0"/>
                <w:bCs w:val="0"/>
                <w:color w:val="000099"/>
                <w:sz w:val="19"/>
                <w:szCs w:val="19"/>
                <w:highlight w:val="lightGray"/>
                <w:lang w:val="es-ES"/>
              </w:rPr>
              <w:t>[CONSIGNAR PLAZO Y OPORTUNIDAD]</w:t>
            </w:r>
            <w:r w:rsidRPr="006A6B96">
              <w:rPr>
                <w:rFonts w:ascii="Arial" w:hAnsi="Arial" w:cs="Arial"/>
                <w:b w:val="0"/>
                <w:bCs w:val="0"/>
                <w:i/>
                <w:color w:val="000099"/>
                <w:sz w:val="19"/>
                <w:szCs w:val="19"/>
                <w:lang w:val="es-ES"/>
              </w:rPr>
              <w:t>.</w:t>
            </w:r>
            <w:r w:rsidRPr="006A6B96">
              <w:rPr>
                <w:rStyle w:val="Refdenotaalpie"/>
                <w:rFonts w:ascii="Arial" w:hAnsi="Arial" w:cs="Arial"/>
                <w:b w:val="0"/>
                <w:bCs w:val="0"/>
                <w:i/>
                <w:color w:val="000099"/>
                <w:sz w:val="19"/>
                <w:szCs w:val="19"/>
                <w:lang w:val="es-ES"/>
              </w:rPr>
              <w:footnoteReference w:id="17"/>
            </w:r>
          </w:p>
          <w:p w:rsidR="00A575B0" w:rsidRPr="006A6B96" w:rsidRDefault="00A575B0" w:rsidP="00F031BC">
            <w:pPr>
              <w:widowControl w:val="0"/>
              <w:ind w:left="459"/>
              <w:jc w:val="both"/>
              <w:rPr>
                <w:rFonts w:ascii="Arial" w:hAnsi="Arial" w:cs="Arial"/>
                <w:b w:val="0"/>
                <w:bCs w:val="0"/>
                <w:i/>
                <w:color w:val="000099"/>
                <w:sz w:val="19"/>
                <w:szCs w:val="19"/>
                <w:lang w:val="es-ES"/>
              </w:rPr>
            </w:pPr>
          </w:p>
          <w:p w:rsidR="00A575B0" w:rsidRPr="006A6B96" w:rsidRDefault="00A575B0" w:rsidP="00F031BC">
            <w:pPr>
              <w:widowControl w:val="0"/>
              <w:ind w:left="459"/>
              <w:jc w:val="both"/>
              <w:rPr>
                <w:rFonts w:ascii="Arial" w:hAnsi="Arial" w:cs="Arial"/>
                <w:b w:val="0"/>
                <w:i/>
                <w:color w:val="000099"/>
                <w:sz w:val="19"/>
                <w:szCs w:val="19"/>
              </w:rPr>
            </w:pPr>
            <w:r w:rsidRPr="006A6B96">
              <w:rPr>
                <w:rFonts w:ascii="Arial" w:hAnsi="Arial" w:cs="Arial"/>
                <w:b w:val="0"/>
                <w:bCs w:val="0"/>
                <w:i/>
                <w:color w:val="000099"/>
                <w:sz w:val="19"/>
                <w:szCs w:val="19"/>
                <w:lang w:val="es-ES"/>
              </w:rPr>
              <w:t>Vencido el plazo para solicitar el adelanto no procederá la solicitud</w:t>
            </w:r>
            <w:r w:rsidRPr="006A6B96">
              <w:rPr>
                <w:rFonts w:ascii="Arial" w:hAnsi="Arial" w:cs="Arial"/>
                <w:b w:val="0"/>
                <w:i/>
                <w:color w:val="000099"/>
                <w:sz w:val="19"/>
                <w:szCs w:val="19"/>
              </w:rPr>
              <w:t>.</w:t>
            </w:r>
          </w:p>
          <w:p w:rsidR="00A575B0" w:rsidRPr="006A6B96" w:rsidRDefault="00A575B0" w:rsidP="00F031BC">
            <w:pPr>
              <w:widowControl w:val="0"/>
              <w:ind w:left="459"/>
              <w:jc w:val="both"/>
              <w:rPr>
                <w:rFonts w:ascii="Arial" w:hAnsi="Arial" w:cs="Arial"/>
                <w:b w:val="0"/>
                <w:bCs w:val="0"/>
                <w:i/>
                <w:color w:val="000099"/>
                <w:sz w:val="19"/>
                <w:szCs w:val="19"/>
                <w:lang w:val="es-ES"/>
              </w:rPr>
            </w:pPr>
          </w:p>
          <w:p w:rsidR="00A575B0" w:rsidRPr="006A6B96" w:rsidRDefault="00A575B0" w:rsidP="00A575B0">
            <w:pPr>
              <w:pStyle w:val="Prrafodelista"/>
              <w:widowControl w:val="0"/>
              <w:numPr>
                <w:ilvl w:val="0"/>
                <w:numId w:val="26"/>
              </w:numPr>
              <w:ind w:left="459"/>
              <w:jc w:val="both"/>
              <w:rPr>
                <w:rFonts w:ascii="Arial" w:hAnsi="Arial" w:cs="Arial"/>
                <w:b w:val="0"/>
                <w:i/>
                <w:color w:val="000099"/>
                <w:sz w:val="19"/>
                <w:szCs w:val="19"/>
              </w:rPr>
            </w:pPr>
            <w:r w:rsidRPr="006A6B96">
              <w:rPr>
                <w:rFonts w:ascii="Arial" w:hAnsi="Arial" w:cs="Arial"/>
                <w:b w:val="0"/>
                <w:i/>
                <w:color w:val="000099"/>
                <w:sz w:val="19"/>
                <w:szCs w:val="19"/>
              </w:rPr>
              <w:t>Si LA ENTIDAD considera necesario entregar adelantos para materiales o insumos a EL CONTRATISTA, deberá consignar la siguiente cláusula:</w:t>
            </w:r>
          </w:p>
          <w:p w:rsidR="00A575B0" w:rsidRPr="006A6B96" w:rsidRDefault="00A575B0" w:rsidP="00F031BC">
            <w:pPr>
              <w:pStyle w:val="Prrafodelista"/>
              <w:widowControl w:val="0"/>
              <w:ind w:left="459"/>
              <w:jc w:val="both"/>
              <w:rPr>
                <w:rFonts w:ascii="Arial" w:hAnsi="Arial" w:cs="Arial"/>
                <w:b w:val="0"/>
                <w:i/>
                <w:color w:val="000099"/>
                <w:sz w:val="19"/>
                <w:szCs w:val="19"/>
              </w:rPr>
            </w:pPr>
          </w:p>
          <w:p w:rsidR="00A575B0" w:rsidRPr="006A6B96" w:rsidRDefault="00A575B0" w:rsidP="00F031BC">
            <w:pPr>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DÉCIMA: ADELANTO PARA MATERIALES O INSUMOS</w:t>
            </w:r>
          </w:p>
          <w:p w:rsidR="00A575B0" w:rsidRPr="006A6B96" w:rsidRDefault="00A575B0" w:rsidP="00F031BC">
            <w:pPr>
              <w:widowControl w:val="0"/>
              <w:ind w:left="459"/>
              <w:jc w:val="both"/>
              <w:rPr>
                <w:rFonts w:ascii="Arial" w:hAnsi="Arial" w:cs="Arial"/>
                <w:b w:val="0"/>
                <w:i/>
                <w:color w:val="000099"/>
                <w:sz w:val="19"/>
                <w:szCs w:val="19"/>
              </w:rPr>
            </w:pPr>
          </w:p>
          <w:p w:rsidR="00A575B0" w:rsidRPr="006A6B96" w:rsidRDefault="00A575B0" w:rsidP="00F031BC">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ENTIDAD otorgará adelantos para materiales o insumos por el </w:t>
            </w:r>
            <w:r w:rsidRPr="006A6B96">
              <w:rPr>
                <w:rFonts w:ascii="Arial" w:hAnsi="Arial" w:cs="Arial"/>
                <w:b w:val="0"/>
                <w:color w:val="000099"/>
                <w:sz w:val="19"/>
                <w:szCs w:val="19"/>
                <w:highlight w:val="lightGray"/>
              </w:rPr>
              <w:t>[CONSIGNAR PORCENTAJE QUE NO DEBE EXCEDER EN CONJUNTO DEL 20%]</w:t>
            </w:r>
            <w:r w:rsidRPr="006A6B96">
              <w:rPr>
                <w:rFonts w:ascii="Arial" w:hAnsi="Arial" w:cs="Arial"/>
                <w:b w:val="0"/>
                <w:i/>
                <w:color w:val="000099"/>
                <w:sz w:val="19"/>
                <w:szCs w:val="19"/>
              </w:rPr>
              <w:t xml:space="preserve"> del monto del </w:t>
            </w:r>
            <w:r>
              <w:rPr>
                <w:rFonts w:ascii="Arial" w:hAnsi="Arial" w:cs="Arial"/>
                <w:b w:val="0"/>
                <w:i/>
                <w:color w:val="000099"/>
                <w:sz w:val="19"/>
                <w:szCs w:val="19"/>
              </w:rPr>
              <w:t xml:space="preserve">contrato original, </w:t>
            </w:r>
            <w:r w:rsidRPr="006A6B96">
              <w:rPr>
                <w:rFonts w:ascii="Arial" w:eastAsia="Times New Roman" w:hAnsi="Arial" w:cs="Arial"/>
                <w:b w:val="0"/>
                <w:i/>
                <w:color w:val="000099"/>
                <w:sz w:val="19"/>
                <w:szCs w:val="19"/>
                <w:lang w:val="es-ES" w:eastAsia="es-ES"/>
              </w:rPr>
              <w:t>conforme al calendario de adquisición de materiales o insumos presentado por EL CONTRATISTA</w:t>
            </w:r>
            <w:r w:rsidRPr="006A6B96">
              <w:rPr>
                <w:rFonts w:ascii="Arial" w:hAnsi="Arial" w:cs="Arial"/>
                <w:b w:val="0"/>
                <w:i/>
                <w:color w:val="000099"/>
                <w:sz w:val="19"/>
                <w:szCs w:val="19"/>
              </w:rPr>
              <w:t>.</w:t>
            </w:r>
          </w:p>
          <w:p w:rsidR="00A575B0" w:rsidRPr="006A6B96" w:rsidRDefault="00A575B0" w:rsidP="00F031BC">
            <w:pPr>
              <w:widowControl w:val="0"/>
              <w:ind w:left="459"/>
              <w:jc w:val="both"/>
              <w:rPr>
                <w:rFonts w:ascii="Arial" w:hAnsi="Arial" w:cs="Arial"/>
                <w:b w:val="0"/>
                <w:i/>
                <w:color w:val="000099"/>
                <w:sz w:val="19"/>
                <w:szCs w:val="19"/>
              </w:rPr>
            </w:pPr>
          </w:p>
          <w:p w:rsidR="00A575B0" w:rsidRPr="006A6B96" w:rsidRDefault="00A575B0" w:rsidP="00F031BC">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entrega de los adelantos se realizará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anteriores al inicio del plazo antes mencionado, adjuntando a su solicitud la garantía por adelantos mediante </w:t>
            </w:r>
            <w:r w:rsidRPr="006A6B96">
              <w:rPr>
                <w:rFonts w:ascii="Arial" w:hAnsi="Arial" w:cs="Arial"/>
                <w:b w:val="0"/>
                <w:color w:val="000099"/>
                <w:sz w:val="19"/>
                <w:szCs w:val="19"/>
                <w:highlight w:val="lightGray"/>
              </w:rPr>
              <w:t xml:space="preserve">[CONSIGNAR CARTA FIANZA </w:t>
            </w:r>
            <w:r>
              <w:rPr>
                <w:rFonts w:ascii="Arial" w:hAnsi="Arial" w:cs="Arial"/>
                <w:b w:val="0"/>
                <w:color w:val="000099"/>
                <w:sz w:val="19"/>
                <w:szCs w:val="19"/>
                <w:highlight w:val="lightGray"/>
              </w:rPr>
              <w:t>Y/</w:t>
            </w:r>
            <w:proofErr w:type="gramStart"/>
            <w:r w:rsidRPr="006A6B96">
              <w:rPr>
                <w:rFonts w:ascii="Arial" w:hAnsi="Arial" w:cs="Arial"/>
                <w:b w:val="0"/>
                <w:color w:val="000099"/>
                <w:sz w:val="19"/>
                <w:szCs w:val="19"/>
                <w:highlight w:val="lightGray"/>
              </w:rPr>
              <w:t xml:space="preserve">O  </w:t>
            </w:r>
            <w:r>
              <w:rPr>
                <w:rFonts w:ascii="Arial" w:hAnsi="Arial" w:cs="Arial"/>
                <w:b w:val="0"/>
                <w:color w:val="000099"/>
                <w:sz w:val="19"/>
                <w:szCs w:val="19"/>
                <w:highlight w:val="lightGray"/>
              </w:rPr>
              <w:t>PÓLIZA</w:t>
            </w:r>
            <w:proofErr w:type="gramEnd"/>
            <w:r>
              <w:rPr>
                <w:rFonts w:ascii="Arial" w:hAnsi="Arial" w:cs="Arial"/>
                <w:b w:val="0"/>
                <w:color w:val="000099"/>
                <w:sz w:val="19"/>
                <w:szCs w:val="19"/>
                <w:highlight w:val="lightGray"/>
              </w:rPr>
              <w:t xml:space="preserve"> </w:t>
            </w:r>
            <w:r w:rsidRPr="006A6B96">
              <w:rPr>
                <w:rFonts w:ascii="Arial" w:hAnsi="Arial" w:cs="Arial"/>
                <w:b w:val="0"/>
                <w:color w:val="000099"/>
                <w:sz w:val="19"/>
                <w:szCs w:val="19"/>
                <w:highlight w:val="lightGray"/>
              </w:rPr>
              <w:t>DE CAUCIÓN]</w:t>
            </w:r>
            <w:r w:rsidRPr="006A6B96">
              <w:rPr>
                <w:rFonts w:ascii="Arial" w:hAnsi="Arial" w:cs="Arial"/>
                <w:b w:val="0"/>
                <w:i/>
                <w:color w:val="000099"/>
                <w:sz w:val="19"/>
                <w:szCs w:val="19"/>
              </w:rPr>
              <w:t xml:space="preserve"> y el comprobante de pago respectivo.</w:t>
            </w:r>
          </w:p>
          <w:p w:rsidR="00A575B0" w:rsidRPr="006A6B96" w:rsidRDefault="00A575B0" w:rsidP="00F031BC">
            <w:pPr>
              <w:widowControl w:val="0"/>
              <w:ind w:left="459"/>
              <w:jc w:val="both"/>
              <w:rPr>
                <w:rFonts w:ascii="Arial" w:hAnsi="Arial" w:cs="Arial"/>
                <w:b w:val="0"/>
                <w:i/>
                <w:color w:val="000099"/>
                <w:sz w:val="19"/>
                <w:szCs w:val="19"/>
              </w:rPr>
            </w:pPr>
          </w:p>
          <w:p w:rsidR="00A575B0" w:rsidRDefault="00A575B0" w:rsidP="00F031BC">
            <w:pPr>
              <w:widowControl w:val="0"/>
              <w:ind w:left="459"/>
              <w:jc w:val="both"/>
              <w:rPr>
                <w:rFonts w:ascii="Arial" w:hAnsi="Arial" w:cs="Arial"/>
                <w:i/>
                <w:color w:val="000099"/>
                <w:sz w:val="19"/>
                <w:szCs w:val="19"/>
              </w:rPr>
            </w:pPr>
            <w:r w:rsidRPr="006A6B96">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r w:rsidRPr="006A6B96">
              <w:rPr>
                <w:rFonts w:ascii="Arial" w:hAnsi="Arial" w:cs="Arial"/>
                <w:i/>
                <w:color w:val="000099"/>
                <w:sz w:val="19"/>
                <w:szCs w:val="19"/>
              </w:rPr>
              <w:t>.</w:t>
            </w:r>
          </w:p>
          <w:p w:rsidR="00A575B0" w:rsidRPr="006A6B96" w:rsidRDefault="00A575B0" w:rsidP="00F031BC">
            <w:pPr>
              <w:widowControl w:val="0"/>
              <w:ind w:left="459"/>
              <w:jc w:val="both"/>
              <w:rPr>
                <w:rFonts w:ascii="Arial" w:hAnsi="Arial" w:cs="Arial"/>
                <w:color w:val="000099"/>
                <w:sz w:val="19"/>
                <w:szCs w:val="19"/>
                <w:lang w:val="es-ES"/>
              </w:rPr>
            </w:pPr>
          </w:p>
        </w:tc>
      </w:tr>
    </w:tbl>
    <w:p w:rsidR="00A575B0" w:rsidRPr="000E41BF" w:rsidRDefault="00A575B0" w:rsidP="00A575B0">
      <w:pPr>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575B0" w:rsidRPr="00BD279B" w:rsidRDefault="00A575B0" w:rsidP="00A575B0">
      <w:pPr>
        <w:widowControl w:val="0"/>
        <w:ind w:left="349"/>
        <w:jc w:val="both"/>
        <w:rPr>
          <w:rFonts w:ascii="Arial" w:hAnsi="Arial" w:cs="Arial"/>
          <w:color w:val="auto"/>
          <w:sz w:val="20"/>
          <w:lang w:val="es-ES"/>
        </w:rPr>
      </w:pPr>
    </w:p>
    <w:tbl>
      <w:tblPr>
        <w:tblStyle w:val="Tabladecuadrcula1clara-nfasis32"/>
        <w:tblW w:w="8813" w:type="dxa"/>
        <w:tblInd w:w="279" w:type="dxa"/>
        <w:tblLook w:val="04A0" w:firstRow="1" w:lastRow="0" w:firstColumn="1" w:lastColumn="0" w:noHBand="0" w:noVBand="1"/>
      </w:tblPr>
      <w:tblGrid>
        <w:gridCol w:w="8813"/>
      </w:tblGrid>
      <w:tr w:rsidR="00A575B0" w:rsidRPr="005E42A3"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3" w:type="dxa"/>
            <w:vAlign w:val="center"/>
          </w:tcPr>
          <w:p w:rsidR="00A575B0" w:rsidRPr="005E42A3" w:rsidRDefault="00A575B0" w:rsidP="00F031BC">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A575B0" w:rsidRPr="005E42A3" w:rsidTr="00F031BC">
        <w:trPr>
          <w:trHeight w:val="546"/>
        </w:trPr>
        <w:tc>
          <w:tcPr>
            <w:cnfStyle w:val="001000000000" w:firstRow="0" w:lastRow="0" w:firstColumn="1" w:lastColumn="0" w:oddVBand="0" w:evenVBand="0" w:oddHBand="0" w:evenHBand="0" w:firstRowFirstColumn="0" w:firstRowLastColumn="0" w:lastRowFirstColumn="0" w:lastRowLastColumn="0"/>
            <w:tcW w:w="8813" w:type="dxa"/>
            <w:vAlign w:val="center"/>
          </w:tcPr>
          <w:p w:rsidR="00A575B0" w:rsidRPr="006A6B96" w:rsidRDefault="00A575B0" w:rsidP="00A575B0">
            <w:pPr>
              <w:pStyle w:val="Prrafodelista"/>
              <w:widowControl w:val="0"/>
              <w:numPr>
                <w:ilvl w:val="0"/>
                <w:numId w:val="25"/>
              </w:numPr>
              <w:ind w:left="459"/>
              <w:jc w:val="both"/>
              <w:rPr>
                <w:rFonts w:ascii="Arial" w:hAnsi="Arial" w:cs="Arial"/>
                <w:b w:val="0"/>
                <w:i/>
                <w:color w:val="000099"/>
                <w:sz w:val="19"/>
                <w:szCs w:val="19"/>
                <w:lang w:val="es-ES_tradnl"/>
              </w:rPr>
            </w:pPr>
            <w:r w:rsidRPr="002A691B">
              <w:rPr>
                <w:rFonts w:ascii="Arial" w:hAnsi="Arial" w:cs="Arial"/>
                <w:b w:val="0"/>
                <w:i/>
                <w:color w:val="000099"/>
                <w:sz w:val="19"/>
                <w:szCs w:val="19"/>
              </w:rPr>
              <w:t>Solo en caso la Entidad hubiese previsto la obligación de constituir un fideicomiso para la administración de los adelantos, siempre que el valor referencial sea igual o superior a cinco millones y 00/100 Soles (S/ 5 000 000,00)</w:t>
            </w:r>
            <w:r>
              <w:rPr>
                <w:rFonts w:ascii="Arial" w:hAnsi="Arial" w:cs="Arial"/>
                <w:b w:val="0"/>
                <w:i/>
                <w:color w:val="000099"/>
                <w:sz w:val="19"/>
                <w:szCs w:val="19"/>
              </w:rPr>
              <w:t>,</w:t>
            </w:r>
            <w:r w:rsidRPr="006A6B96">
              <w:rPr>
                <w:rFonts w:ascii="Arial" w:hAnsi="Arial" w:cs="Arial"/>
                <w:b w:val="0"/>
                <w:i/>
                <w:color w:val="000099"/>
                <w:sz w:val="19"/>
                <w:szCs w:val="19"/>
                <w:lang w:val="es-ES_tradnl"/>
              </w:rPr>
              <w:t xml:space="preserve"> se debe incluir la siguiente cláusula:</w:t>
            </w:r>
          </w:p>
          <w:p w:rsidR="00A575B0" w:rsidRPr="005E42A3" w:rsidRDefault="00A575B0" w:rsidP="00F031BC">
            <w:pPr>
              <w:widowControl w:val="0"/>
              <w:ind w:left="34"/>
              <w:jc w:val="both"/>
              <w:rPr>
                <w:rFonts w:ascii="Arial" w:hAnsi="Arial" w:cs="Arial"/>
                <w:b w:val="0"/>
                <w:i/>
                <w:color w:val="000099"/>
                <w:sz w:val="19"/>
                <w:szCs w:val="19"/>
                <w:lang w:val="es-ES_tradnl"/>
              </w:rPr>
            </w:pPr>
          </w:p>
          <w:p w:rsidR="00A575B0" w:rsidRPr="003133DD" w:rsidRDefault="00A575B0" w:rsidP="00F031BC">
            <w:pPr>
              <w:widowControl w:val="0"/>
              <w:ind w:left="459"/>
              <w:jc w:val="both"/>
              <w:rPr>
                <w:rFonts w:ascii="Arial" w:eastAsia="Times New Roman" w:hAnsi="Arial" w:cs="Arial"/>
                <w:i/>
                <w:color w:val="000099"/>
                <w:sz w:val="19"/>
                <w:szCs w:val="19"/>
                <w:u w:val="single"/>
                <w:lang w:val="es-ES" w:eastAsia="es-ES"/>
              </w:rPr>
            </w:pPr>
            <w:r w:rsidRPr="003133DD">
              <w:rPr>
                <w:rFonts w:ascii="Arial" w:eastAsia="Times New Roman" w:hAnsi="Arial" w:cs="Arial"/>
                <w:i/>
                <w:color w:val="000099"/>
                <w:sz w:val="19"/>
                <w:szCs w:val="19"/>
                <w:u w:val="single"/>
                <w:lang w:val="es-ES" w:eastAsia="es-ES"/>
              </w:rPr>
              <w:t>CLÁUSULA ………</w:t>
            </w:r>
            <w:proofErr w:type="gramStart"/>
            <w:r w:rsidRPr="003133DD">
              <w:rPr>
                <w:rFonts w:ascii="Arial" w:eastAsia="Times New Roman" w:hAnsi="Arial" w:cs="Arial"/>
                <w:i/>
                <w:color w:val="000099"/>
                <w:sz w:val="19"/>
                <w:szCs w:val="19"/>
                <w:u w:val="single"/>
                <w:lang w:val="es-ES" w:eastAsia="es-ES"/>
              </w:rPr>
              <w:t>…….</w:t>
            </w:r>
            <w:proofErr w:type="gramEnd"/>
            <w:r w:rsidRPr="003133DD">
              <w:rPr>
                <w:rFonts w:ascii="Arial" w:eastAsia="Times New Roman" w:hAnsi="Arial" w:cs="Arial"/>
                <w:i/>
                <w:color w:val="000099"/>
                <w:sz w:val="19"/>
                <w:szCs w:val="19"/>
                <w:u w:val="single"/>
                <w:lang w:val="es-ES" w:eastAsia="es-ES"/>
              </w:rPr>
              <w:t>.: FIDEICOMISO DE ADELANTOS</w:t>
            </w:r>
          </w:p>
          <w:p w:rsidR="00A575B0" w:rsidRPr="003133DD" w:rsidRDefault="00A575B0" w:rsidP="00F031BC">
            <w:pPr>
              <w:widowControl w:val="0"/>
              <w:ind w:left="459"/>
              <w:jc w:val="both"/>
              <w:rPr>
                <w:rFonts w:ascii="Arial" w:eastAsia="Times New Roman" w:hAnsi="Arial" w:cs="Arial"/>
                <w:i/>
                <w:color w:val="000099"/>
                <w:sz w:val="19"/>
                <w:szCs w:val="19"/>
                <w:lang w:val="es-ES" w:eastAsia="es-ES"/>
              </w:rPr>
            </w:pPr>
          </w:p>
          <w:p w:rsidR="00A575B0" w:rsidRPr="002A691B" w:rsidRDefault="00A575B0" w:rsidP="00F031BC">
            <w:pPr>
              <w:widowControl w:val="0"/>
              <w:ind w:left="459"/>
              <w:jc w:val="both"/>
              <w:rPr>
                <w:rFonts w:ascii="Arial" w:eastAsia="Times New Roman" w:hAnsi="Arial" w:cs="Arial"/>
                <w:b w:val="0"/>
                <w:i/>
                <w:color w:val="000099"/>
                <w:sz w:val="19"/>
                <w:szCs w:val="19"/>
                <w:lang w:val="es-ES" w:eastAsia="es-ES"/>
              </w:rPr>
            </w:pPr>
            <w:r w:rsidRPr="002A691B">
              <w:rPr>
                <w:rFonts w:ascii="Arial" w:eastAsia="Times New Roman" w:hAnsi="Arial" w:cs="Arial"/>
                <w:b w:val="0"/>
                <w:i/>
                <w:color w:val="000099"/>
                <w:sz w:val="19"/>
                <w:szCs w:val="19"/>
                <w:lang w:val="es-ES" w:eastAsia="es-ES"/>
              </w:rPr>
              <w:t>Para la administración de los adelantos destinados a la ejecución de la obra, se constituirá un fideicomiso conforme a lo establecido en los artículos 184 y 185 del Reglamento. El procedimiento para la solicitud y entrega de los adelantos se rige por lo dispuesto en dichos artículos.</w:t>
            </w:r>
          </w:p>
          <w:p w:rsidR="00A575B0" w:rsidRPr="00B3590F" w:rsidRDefault="00A575B0" w:rsidP="00F031BC">
            <w:pPr>
              <w:pStyle w:val="Prrafodelista"/>
              <w:widowControl w:val="0"/>
              <w:ind w:left="1593"/>
              <w:jc w:val="both"/>
              <w:rPr>
                <w:rFonts w:ascii="Arial" w:hAnsi="Arial" w:cs="Arial"/>
                <w:i/>
                <w:color w:val="000099"/>
                <w:sz w:val="19"/>
                <w:szCs w:val="19"/>
              </w:rPr>
            </w:pPr>
          </w:p>
          <w:p w:rsidR="00A575B0" w:rsidRPr="002A691B" w:rsidRDefault="00A575B0" w:rsidP="00F031BC">
            <w:pPr>
              <w:widowControl w:val="0"/>
              <w:ind w:left="459"/>
              <w:jc w:val="both"/>
              <w:rPr>
                <w:rFonts w:ascii="Arial" w:hAnsi="Arial" w:cs="Arial"/>
                <w:color w:val="000099"/>
                <w:sz w:val="19"/>
                <w:szCs w:val="19"/>
              </w:rPr>
            </w:pPr>
            <w:r w:rsidRPr="002A691B">
              <w:rPr>
                <w:rFonts w:ascii="Arial" w:eastAsia="Times New Roman" w:hAnsi="Arial" w:cs="Arial"/>
                <w:i/>
                <w:color w:val="000099"/>
                <w:sz w:val="19"/>
                <w:szCs w:val="19"/>
                <w:lang w:val="es-ES" w:eastAsia="es-ES"/>
              </w:rPr>
              <w:lastRenderedPageBreak/>
              <w:t>ADELANTO DIRECTO</w:t>
            </w:r>
          </w:p>
          <w:p w:rsidR="00A575B0" w:rsidRPr="00C22F02" w:rsidRDefault="00A575B0" w:rsidP="00F031BC">
            <w:pPr>
              <w:widowControl w:val="0"/>
              <w:ind w:left="1593"/>
              <w:jc w:val="both"/>
              <w:rPr>
                <w:rFonts w:ascii="Arial" w:hAnsi="Arial" w:cs="Arial"/>
                <w:b w:val="0"/>
                <w:color w:val="000099"/>
                <w:sz w:val="19"/>
                <w:szCs w:val="19"/>
              </w:rPr>
            </w:pPr>
          </w:p>
          <w:p w:rsidR="00A575B0" w:rsidRPr="005E42A3" w:rsidRDefault="00A575B0" w:rsidP="00F031BC">
            <w:pPr>
              <w:widowControl w:val="0"/>
              <w:ind w:left="459"/>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Fonts w:ascii="Arial" w:hAnsi="Arial" w:cs="Arial"/>
                <w:b w:val="0"/>
                <w:i/>
                <w:color w:val="000099"/>
                <w:sz w:val="19"/>
                <w:szCs w:val="19"/>
              </w:rPr>
              <w:t xml:space="preserve"> del monto del contrato original.</w:t>
            </w:r>
          </w:p>
          <w:p w:rsidR="00A575B0" w:rsidRPr="005E42A3" w:rsidRDefault="00A575B0" w:rsidP="00F031BC">
            <w:pPr>
              <w:widowControl w:val="0"/>
              <w:ind w:left="1593"/>
              <w:jc w:val="both"/>
              <w:rPr>
                <w:rFonts w:ascii="Arial" w:hAnsi="Arial" w:cs="Arial"/>
                <w:b w:val="0"/>
                <w:i/>
                <w:color w:val="000099"/>
                <w:sz w:val="19"/>
                <w:szCs w:val="19"/>
              </w:rPr>
            </w:pPr>
          </w:p>
          <w:p w:rsidR="00A575B0" w:rsidRPr="005E42A3" w:rsidRDefault="00A575B0" w:rsidP="00F031BC">
            <w:pPr>
              <w:widowControl w:val="0"/>
              <w:ind w:left="1593"/>
              <w:jc w:val="both"/>
              <w:rPr>
                <w:rFonts w:ascii="Arial" w:hAnsi="Arial" w:cs="Arial"/>
                <w:b w:val="0"/>
                <w:color w:val="000099"/>
                <w:sz w:val="19"/>
                <w:szCs w:val="19"/>
                <w:lang w:val="es-ES_tradnl"/>
              </w:rPr>
            </w:pPr>
          </w:p>
          <w:p w:rsidR="00A575B0" w:rsidRPr="002A691B" w:rsidRDefault="00A575B0" w:rsidP="00F031BC">
            <w:pPr>
              <w:widowControl w:val="0"/>
              <w:ind w:left="459"/>
              <w:jc w:val="both"/>
              <w:rPr>
                <w:rFonts w:ascii="Arial" w:eastAsia="Times New Roman" w:hAnsi="Arial" w:cs="Arial"/>
                <w:i/>
                <w:color w:val="000099"/>
                <w:sz w:val="19"/>
                <w:szCs w:val="19"/>
                <w:lang w:val="es-ES" w:eastAsia="es-ES"/>
              </w:rPr>
            </w:pPr>
            <w:r w:rsidRPr="002A691B">
              <w:rPr>
                <w:rFonts w:ascii="Arial" w:eastAsia="Times New Roman" w:hAnsi="Arial" w:cs="Arial"/>
                <w:i/>
                <w:color w:val="000099"/>
                <w:sz w:val="19"/>
                <w:szCs w:val="19"/>
                <w:lang w:val="es-ES" w:eastAsia="es-ES"/>
              </w:rPr>
              <w:t>ADELANTO PARA MATERIALES O INSUMOS</w:t>
            </w:r>
          </w:p>
          <w:p w:rsidR="00A575B0" w:rsidRPr="002A691B" w:rsidRDefault="00A575B0" w:rsidP="00F031BC">
            <w:pPr>
              <w:pStyle w:val="Prrafodelista"/>
              <w:widowControl w:val="0"/>
              <w:ind w:left="1593"/>
              <w:jc w:val="both"/>
              <w:rPr>
                <w:rFonts w:ascii="Arial" w:hAnsi="Arial" w:cs="Arial"/>
                <w:color w:val="000099"/>
                <w:sz w:val="19"/>
                <w:szCs w:val="19"/>
                <w:lang w:val="es-ES"/>
              </w:rPr>
            </w:pPr>
          </w:p>
          <w:p w:rsidR="00A575B0" w:rsidRPr="005E42A3" w:rsidRDefault="00A575B0" w:rsidP="00F031BC">
            <w:pPr>
              <w:widowControl w:val="0"/>
              <w:ind w:left="459"/>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w:t>
            </w:r>
            <w:r>
              <w:rPr>
                <w:rFonts w:ascii="Arial" w:hAnsi="Arial" w:cs="Arial"/>
                <w:b w:val="0"/>
                <w:i/>
                <w:color w:val="000099"/>
                <w:sz w:val="19"/>
                <w:szCs w:val="19"/>
              </w:rPr>
              <w:t xml:space="preserve"> contrato original</w:t>
            </w:r>
            <w:r w:rsidRPr="005E42A3">
              <w:rPr>
                <w:rFonts w:ascii="Arial" w:hAnsi="Arial" w:cs="Arial"/>
                <w:b w:val="0"/>
                <w:i/>
                <w:color w:val="000099"/>
                <w:sz w:val="19"/>
                <w:szCs w:val="19"/>
              </w:rPr>
              <w:t>, conforme al calendario de adquisición de materiales o insumos presentado por el contratista.</w:t>
            </w:r>
          </w:p>
          <w:p w:rsidR="00A575B0" w:rsidRPr="00C74BB6" w:rsidRDefault="00A575B0" w:rsidP="00F031BC">
            <w:pPr>
              <w:widowControl w:val="0"/>
              <w:ind w:left="1134"/>
              <w:jc w:val="both"/>
              <w:rPr>
                <w:rFonts w:ascii="Arial" w:eastAsia="Times New Roman" w:hAnsi="Arial" w:cs="Arial"/>
                <w:b w:val="0"/>
                <w:i/>
                <w:color w:val="000099"/>
                <w:sz w:val="19"/>
                <w:szCs w:val="19"/>
              </w:rPr>
            </w:pPr>
          </w:p>
        </w:tc>
      </w:tr>
    </w:tbl>
    <w:p w:rsidR="00A575B0" w:rsidRPr="009B492B" w:rsidRDefault="00A575B0" w:rsidP="00A575B0">
      <w:pPr>
        <w:widowControl w:val="0"/>
        <w:ind w:left="-142"/>
        <w:jc w:val="both"/>
        <w:rPr>
          <w:rFonts w:ascii="Arial" w:hAnsi="Arial" w:cs="Arial"/>
          <w:i/>
          <w:color w:val="000099"/>
          <w:sz w:val="10"/>
          <w:lang w:val="es-ES"/>
        </w:rPr>
      </w:pPr>
    </w:p>
    <w:p w:rsidR="00A575B0" w:rsidRPr="000E41BF" w:rsidRDefault="00A575B0" w:rsidP="00A575B0">
      <w:pPr>
        <w:ind w:left="284"/>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A575B0" w:rsidRDefault="00A575B0" w:rsidP="00A575B0">
      <w:pPr>
        <w:widowControl w:val="0"/>
        <w:ind w:left="349"/>
        <w:jc w:val="both"/>
        <w:rPr>
          <w:rFonts w:ascii="Arial" w:hAnsi="Arial" w:cs="Arial"/>
          <w:color w:val="auto"/>
          <w:sz w:val="20"/>
          <w:lang w:val="es-ES"/>
        </w:rPr>
      </w:pPr>
    </w:p>
    <w:p w:rsidR="00A575B0" w:rsidRPr="00BD279B" w:rsidRDefault="00A575B0" w:rsidP="00A575B0">
      <w:pPr>
        <w:widowControl w:val="0"/>
        <w:ind w:left="349"/>
        <w:jc w:val="both"/>
        <w:rPr>
          <w:rFonts w:ascii="Arial" w:hAnsi="Arial" w:cs="Arial"/>
          <w:color w:val="auto"/>
          <w:sz w:val="20"/>
          <w:lang w:val="es-ES"/>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rsidR="00A575B0" w:rsidRPr="00BD279B" w:rsidRDefault="00A575B0" w:rsidP="00A575B0">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rsidR="00A575B0" w:rsidRDefault="00A575B0" w:rsidP="00A575B0">
      <w:pPr>
        <w:widowControl w:val="0"/>
        <w:ind w:left="349"/>
        <w:jc w:val="both"/>
        <w:rPr>
          <w:rFonts w:ascii="Arial" w:hAnsi="Arial" w:cs="Arial"/>
          <w:sz w:val="20"/>
          <w:lang w:val="es-ES"/>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rsidR="00A575B0" w:rsidRDefault="00A575B0" w:rsidP="00A575B0">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rsidR="00A575B0" w:rsidRPr="005A4CFB" w:rsidRDefault="00A575B0" w:rsidP="00A575B0">
      <w:pPr>
        <w:rPr>
          <w:lang w:val="es-ES"/>
        </w:rPr>
      </w:pPr>
    </w:p>
    <w:tbl>
      <w:tblPr>
        <w:tblStyle w:val="Tabladecuadrcula1clara-nfasis51"/>
        <w:tblW w:w="8788" w:type="dxa"/>
        <w:tblInd w:w="279" w:type="dxa"/>
        <w:tblLook w:val="04A0" w:firstRow="1" w:lastRow="0" w:firstColumn="1" w:lastColumn="0" w:noHBand="0" w:noVBand="1"/>
      </w:tblPr>
      <w:tblGrid>
        <w:gridCol w:w="8788"/>
      </w:tblGrid>
      <w:tr w:rsidR="00A575B0" w:rsidRPr="008446AB" w:rsidTr="00F031B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575B0" w:rsidRPr="005C5FF2" w:rsidRDefault="00A575B0" w:rsidP="00F031BC">
            <w:pPr>
              <w:jc w:val="both"/>
              <w:rPr>
                <w:rFonts w:ascii="Arial" w:hAnsi="Arial" w:cs="Arial"/>
                <w:color w:val="000099"/>
                <w:sz w:val="19"/>
                <w:szCs w:val="19"/>
                <w:lang w:val="es-ES"/>
              </w:rPr>
            </w:pPr>
            <w:r w:rsidRPr="005C5FF2">
              <w:rPr>
                <w:rFonts w:ascii="Arial" w:hAnsi="Arial" w:cs="Arial"/>
                <w:color w:val="000099"/>
                <w:sz w:val="19"/>
                <w:szCs w:val="19"/>
                <w:lang w:val="es-ES"/>
              </w:rPr>
              <w:t>Importante para la Entidad</w:t>
            </w:r>
          </w:p>
        </w:tc>
      </w:tr>
      <w:tr w:rsidR="00A575B0" w:rsidRPr="008446AB" w:rsidTr="00F031BC">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575B0" w:rsidRPr="00FB1C60" w:rsidRDefault="00A575B0" w:rsidP="00F031BC">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acuerdo con el numeral 29.2 del artículo 29 del Reglamento, se deberá incluir esta cláusula, según corresponda</w:t>
            </w:r>
            <w:r w:rsidRPr="00FB1C60">
              <w:rPr>
                <w:rFonts w:ascii="Arial" w:hAnsi="Arial" w:cs="Arial"/>
                <w:b w:val="0"/>
                <w:i/>
                <w:color w:val="000099"/>
                <w:sz w:val="19"/>
                <w:szCs w:val="19"/>
                <w:lang w:val="es-ES_tradnl"/>
              </w:rPr>
              <w:t>:</w:t>
            </w:r>
          </w:p>
          <w:p w:rsidR="00A575B0" w:rsidRPr="006C4A0D" w:rsidRDefault="00A575B0" w:rsidP="00F031BC">
            <w:pPr>
              <w:widowControl w:val="0"/>
              <w:ind w:left="459"/>
              <w:jc w:val="both"/>
              <w:rPr>
                <w:rFonts w:ascii="Arial" w:hAnsi="Arial" w:cs="Arial"/>
                <w:b w:val="0"/>
                <w:i/>
                <w:color w:val="000099"/>
                <w:sz w:val="19"/>
                <w:szCs w:val="19"/>
                <w:lang w:val="es-ES_tradnl"/>
              </w:rPr>
            </w:pPr>
          </w:p>
          <w:p w:rsidR="00A575B0" w:rsidRPr="002774E2" w:rsidRDefault="00A575B0" w:rsidP="00F031BC">
            <w:pPr>
              <w:widowControl w:val="0"/>
              <w:jc w:val="both"/>
              <w:rPr>
                <w:rFonts w:ascii="Arial" w:hAnsi="Arial" w:cs="Arial"/>
                <w:i/>
                <w:color w:val="000099"/>
                <w:sz w:val="19"/>
                <w:szCs w:val="19"/>
                <w:u w:val="single"/>
                <w:lang w:val="es-ES_tradnl"/>
              </w:rPr>
            </w:pPr>
            <w:r w:rsidRPr="002774E2">
              <w:rPr>
                <w:rFonts w:ascii="Arial" w:hAnsi="Arial" w:cs="Arial"/>
                <w:i/>
                <w:color w:val="000099"/>
                <w:sz w:val="19"/>
                <w:szCs w:val="19"/>
                <w:u w:val="single"/>
                <w:lang w:val="es-ES_tradnl"/>
              </w:rPr>
              <w:t>CLÁUSULA DÉCIM</w:t>
            </w:r>
            <w:r>
              <w:rPr>
                <w:rFonts w:ascii="Arial" w:hAnsi="Arial" w:cs="Arial"/>
                <w:i/>
                <w:color w:val="000099"/>
                <w:sz w:val="19"/>
                <w:szCs w:val="19"/>
                <w:u w:val="single"/>
                <w:lang w:val="es-ES_tradnl"/>
              </w:rPr>
              <w:t>A</w:t>
            </w:r>
            <w:r w:rsidRPr="002774E2">
              <w:rPr>
                <w:rFonts w:ascii="Arial" w:hAnsi="Arial" w:cs="Arial"/>
                <w:i/>
                <w:color w:val="000099"/>
                <w:sz w:val="19"/>
                <w:szCs w:val="19"/>
                <w:u w:val="single"/>
                <w:lang w:val="es-ES_tradnl"/>
              </w:rPr>
              <w:t xml:space="preserve"> TERCERA: ASIGNACIÓN DE RIE</w:t>
            </w:r>
            <w:r>
              <w:rPr>
                <w:rFonts w:ascii="Arial" w:hAnsi="Arial" w:cs="Arial"/>
                <w:i/>
                <w:color w:val="000099"/>
                <w:sz w:val="19"/>
                <w:szCs w:val="19"/>
                <w:u w:val="single"/>
                <w:lang w:val="es-ES_tradnl"/>
              </w:rPr>
              <w:t>S</w:t>
            </w:r>
            <w:r w:rsidRPr="002774E2">
              <w:rPr>
                <w:rFonts w:ascii="Arial" w:hAnsi="Arial" w:cs="Arial"/>
                <w:i/>
                <w:color w:val="000099"/>
                <w:sz w:val="19"/>
                <w:szCs w:val="19"/>
                <w:u w:val="single"/>
                <w:lang w:val="es-ES_tradnl"/>
              </w:rPr>
              <w:t>GOS DEL CONTRATO DE OBRA</w:t>
            </w:r>
          </w:p>
          <w:p w:rsidR="00A575B0" w:rsidRPr="002774E2" w:rsidRDefault="00A575B0" w:rsidP="00F031BC">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w:t>
            </w:r>
            <w:r w:rsidRPr="008632DA">
              <w:rPr>
                <w:rStyle w:val="Refdenotaalpie"/>
                <w:rFonts w:ascii="Arial" w:hAnsi="Arial" w:cs="Arial"/>
                <w:b w:val="0"/>
                <w:i/>
                <w:color w:val="000099"/>
                <w:sz w:val="19"/>
                <w:szCs w:val="19"/>
                <w:lang w:val="es-ES_tradnl"/>
              </w:rPr>
              <w:footnoteReference w:id="18"/>
            </w:r>
            <w:r w:rsidRPr="002774E2">
              <w:rPr>
                <w:rFonts w:ascii="Arial" w:hAnsi="Arial" w:cs="Arial"/>
                <w:b w:val="0"/>
                <w:i/>
                <w:color w:val="000099"/>
                <w:sz w:val="19"/>
                <w:szCs w:val="19"/>
                <w:highlight w:val="lightGray"/>
                <w:lang w:val="es-ES_tradnl"/>
              </w:rPr>
              <w:t xml:space="preserve"> 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rsidR="00A575B0" w:rsidRPr="005C5FF2" w:rsidRDefault="00A575B0" w:rsidP="00F031BC">
            <w:pPr>
              <w:widowControl w:val="0"/>
              <w:ind w:left="459"/>
              <w:jc w:val="both"/>
              <w:rPr>
                <w:rFonts w:ascii="Arial" w:hAnsi="Arial" w:cs="Arial"/>
                <w:color w:val="000099"/>
                <w:sz w:val="14"/>
                <w:szCs w:val="19"/>
                <w:lang w:val="es-ES"/>
              </w:rPr>
            </w:pPr>
          </w:p>
        </w:tc>
      </w:tr>
    </w:tbl>
    <w:p w:rsidR="00A575B0" w:rsidRDefault="00A575B0" w:rsidP="00A575B0">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Pr>
          <w:rFonts w:ascii="Arial" w:hAnsi="Arial" w:cs="Arial"/>
          <w:b/>
          <w:i/>
          <w:color w:val="000099"/>
          <w:sz w:val="16"/>
          <w:lang w:val="es-ES"/>
        </w:rPr>
        <w:t>r, según corresponda</w:t>
      </w:r>
    </w:p>
    <w:p w:rsidR="00A575B0" w:rsidRDefault="00A575B0" w:rsidP="00A575B0">
      <w:pPr>
        <w:widowControl w:val="0"/>
        <w:ind w:left="349"/>
        <w:jc w:val="both"/>
        <w:rPr>
          <w:rFonts w:ascii="Arial" w:hAnsi="Arial" w:cs="Arial"/>
          <w:b/>
          <w:sz w:val="20"/>
          <w:u w:val="single"/>
        </w:rPr>
      </w:pPr>
    </w:p>
    <w:p w:rsidR="00A575B0" w:rsidRDefault="00A575B0" w:rsidP="00A575B0">
      <w:pPr>
        <w:widowControl w:val="0"/>
        <w:ind w:left="349"/>
        <w:jc w:val="both"/>
        <w:rPr>
          <w:rFonts w:ascii="Arial" w:hAnsi="Arial" w:cs="Arial"/>
          <w:b/>
          <w:sz w:val="20"/>
          <w:u w:val="single"/>
        </w:rPr>
      </w:pPr>
    </w:p>
    <w:p w:rsidR="00A575B0" w:rsidRPr="00BD279B" w:rsidRDefault="00A575B0" w:rsidP="00A575B0">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DÉCIM</w:t>
      </w:r>
      <w:r>
        <w:rPr>
          <w:rFonts w:ascii="Arial" w:hAnsi="Arial" w:cs="Arial"/>
          <w:b/>
          <w:color w:val="auto"/>
          <w:sz w:val="20"/>
          <w:u w:val="single"/>
        </w:rPr>
        <w:t>A</w:t>
      </w:r>
      <w:r w:rsidRPr="00BD279B">
        <w:rPr>
          <w:rFonts w:ascii="Arial" w:hAnsi="Arial" w:cs="Arial"/>
          <w:b/>
          <w:color w:val="auto"/>
          <w:sz w:val="20"/>
          <w:u w:val="single"/>
        </w:rPr>
        <w:t xml:space="preserve"> </w:t>
      </w:r>
      <w:r>
        <w:rPr>
          <w:rFonts w:ascii="Arial" w:hAnsi="Arial" w:cs="Arial"/>
          <w:b/>
          <w:color w:val="auto"/>
          <w:sz w:val="20"/>
          <w:u w:val="single"/>
        </w:rPr>
        <w:t>CUARTA</w:t>
      </w:r>
      <w:r w:rsidRPr="00BD279B">
        <w:rPr>
          <w:rFonts w:ascii="Arial" w:hAnsi="Arial" w:cs="Arial"/>
          <w:b/>
          <w:sz w:val="20"/>
          <w:u w:val="single"/>
        </w:rPr>
        <w:t>: RESPONSABILIDAD POR VICIOS OCULTOS</w:t>
      </w:r>
    </w:p>
    <w:p w:rsidR="00A575B0" w:rsidRPr="00BD279B" w:rsidRDefault="00A575B0" w:rsidP="00A575B0">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w:t>
      </w:r>
      <w:r>
        <w:rPr>
          <w:rFonts w:ascii="Arial" w:hAnsi="Arial" w:cs="Arial"/>
          <w:color w:val="auto"/>
          <w:sz w:val="20"/>
          <w:lang w:val="es-ES"/>
        </w:rPr>
        <w:t>73</w:t>
      </w:r>
      <w:r w:rsidRPr="00BD279B">
        <w:rPr>
          <w:rFonts w:ascii="Arial" w:hAnsi="Arial" w:cs="Arial"/>
          <w:color w:val="auto"/>
          <w:sz w:val="20"/>
          <w:lang w:val="es-ES"/>
        </w:rPr>
        <w:t xml:space="preserve"> de su Reglamento.</w:t>
      </w:r>
    </w:p>
    <w:p w:rsidR="00A575B0" w:rsidRPr="00BD279B" w:rsidRDefault="00A575B0" w:rsidP="00A575B0">
      <w:pPr>
        <w:widowControl w:val="0"/>
        <w:ind w:left="349"/>
        <w:jc w:val="both"/>
        <w:rPr>
          <w:rFonts w:ascii="Arial" w:hAnsi="Arial" w:cs="Arial"/>
          <w:sz w:val="20"/>
        </w:rPr>
      </w:pPr>
    </w:p>
    <w:p w:rsidR="00A575B0" w:rsidRPr="00CB3F74" w:rsidRDefault="00A575B0" w:rsidP="00A575B0">
      <w:pPr>
        <w:widowControl w:val="0"/>
        <w:ind w:left="349"/>
        <w:jc w:val="both"/>
        <w:rPr>
          <w:rFonts w:ascii="Arial" w:hAnsi="Arial" w:cs="Arial"/>
          <w:i/>
          <w:color w:val="auto"/>
          <w:sz w:val="20"/>
        </w:rPr>
      </w:pPr>
      <w:r w:rsidRPr="00BD279B">
        <w:rPr>
          <w:rFonts w:ascii="Arial" w:hAnsi="Arial" w:cs="Arial"/>
          <w:sz w:val="20"/>
        </w:rPr>
        <w:t xml:space="preserve">El plazo máximo de responsabilidad de EL CONTRATISTA es de </w:t>
      </w:r>
      <w:r w:rsidRPr="00BD279B">
        <w:rPr>
          <w:rFonts w:ascii="Arial" w:hAnsi="Arial" w:cs="Arial"/>
          <w:sz w:val="20"/>
          <w:highlight w:val="lightGray"/>
        </w:rPr>
        <w:t>[CONSIGNAR TIEMPO EN AÑOS, NO MENOR DE 7 AÑOS]</w:t>
      </w:r>
      <w:r w:rsidRPr="00BD279B">
        <w:rPr>
          <w:rFonts w:ascii="Arial" w:hAnsi="Arial" w:cs="Arial"/>
          <w:sz w:val="20"/>
        </w:rPr>
        <w:t xml:space="preserve"> años</w:t>
      </w:r>
      <w:r>
        <w:rPr>
          <w:rFonts w:ascii="Arial" w:hAnsi="Arial" w:cs="Arial"/>
          <w:sz w:val="20"/>
        </w:rPr>
        <w:t xml:space="preserve">, </w:t>
      </w:r>
      <w:r w:rsidRPr="00CB3F74">
        <w:rPr>
          <w:rFonts w:ascii="Arial" w:eastAsia="PMingLiU" w:hAnsi="Arial" w:cs="Arial"/>
          <w:color w:val="auto"/>
          <w:sz w:val="20"/>
        </w:rPr>
        <w:t xml:space="preserve">contados a partir de la conformidad de la recepción </w:t>
      </w:r>
      <w:r w:rsidRPr="00E47071">
        <w:rPr>
          <w:rFonts w:ascii="Arial" w:eastAsia="PMingLiU" w:hAnsi="Arial" w:cs="Arial"/>
          <w:color w:val="auto"/>
          <w:sz w:val="20"/>
          <w:highlight w:val="lightGray"/>
        </w:rPr>
        <w:t>[INDICAR TOTAL O PARCIAL, SEGÚN CORRESPONDA]</w:t>
      </w:r>
      <w:r>
        <w:rPr>
          <w:rFonts w:ascii="Arial" w:eastAsia="PMingLiU" w:hAnsi="Arial" w:cs="Arial"/>
          <w:color w:val="auto"/>
          <w:sz w:val="20"/>
        </w:rPr>
        <w:t xml:space="preserve"> de la obra</w:t>
      </w:r>
      <w:r w:rsidRPr="00CB3F74">
        <w:rPr>
          <w:rFonts w:ascii="Arial" w:hAnsi="Arial" w:cs="Arial"/>
          <w:i/>
          <w:color w:val="auto"/>
          <w:sz w:val="20"/>
        </w:rPr>
        <w:t>.</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52"/>
        <w:jc w:val="both"/>
        <w:rPr>
          <w:rFonts w:ascii="Arial" w:hAnsi="Arial" w:cs="Arial"/>
          <w:b/>
          <w:sz w:val="20"/>
          <w:u w:val="single"/>
        </w:rPr>
      </w:pPr>
      <w:r w:rsidRPr="00BD279B">
        <w:rPr>
          <w:rFonts w:ascii="Arial" w:hAnsi="Arial" w:cs="Arial"/>
          <w:b/>
          <w:sz w:val="20"/>
          <w:u w:val="single"/>
        </w:rPr>
        <w:t>CLÁUSULA DÉCIM</w:t>
      </w:r>
      <w:r>
        <w:rPr>
          <w:rFonts w:ascii="Arial" w:hAnsi="Arial" w:cs="Arial"/>
          <w:b/>
          <w:sz w:val="20"/>
          <w:u w:val="single"/>
        </w:rPr>
        <w:t>A</w:t>
      </w:r>
      <w:r w:rsidRPr="00BD279B">
        <w:rPr>
          <w:rFonts w:ascii="Arial" w:hAnsi="Arial" w:cs="Arial"/>
          <w:b/>
          <w:sz w:val="20"/>
          <w:u w:val="single"/>
        </w:rPr>
        <w:t xml:space="preserve"> </w:t>
      </w:r>
      <w:r>
        <w:rPr>
          <w:rFonts w:ascii="Arial" w:hAnsi="Arial" w:cs="Arial"/>
          <w:b/>
          <w:sz w:val="20"/>
          <w:u w:val="single"/>
        </w:rPr>
        <w:t>QUINTA</w:t>
      </w:r>
      <w:r w:rsidRPr="00BD279B">
        <w:rPr>
          <w:rFonts w:ascii="Arial" w:hAnsi="Arial" w:cs="Arial"/>
          <w:b/>
          <w:sz w:val="20"/>
          <w:u w:val="single"/>
        </w:rPr>
        <w:t>: PENALIDADES</w:t>
      </w:r>
    </w:p>
    <w:p w:rsidR="00A575B0" w:rsidRPr="00BD279B" w:rsidRDefault="00A575B0" w:rsidP="00A575B0">
      <w:pPr>
        <w:pStyle w:val="Textoindependiente"/>
        <w:widowControl w:val="0"/>
        <w:spacing w:after="0"/>
        <w:ind w:left="349"/>
        <w:jc w:val="both"/>
        <w:rPr>
          <w:rFonts w:ascii="Arial" w:hAnsi="Arial" w:cs="Arial"/>
          <w:sz w:val="20"/>
          <w:szCs w:val="20"/>
        </w:rPr>
      </w:pPr>
      <w:r w:rsidRPr="00BD279B">
        <w:rPr>
          <w:rFonts w:ascii="Arial" w:hAnsi="Arial" w:cs="Arial"/>
          <w:sz w:val="20"/>
          <w:szCs w:val="20"/>
        </w:rPr>
        <w:t>Si EL CONTRATISTA incurre en retraso injustificado en la ejecución de las prestaciones objeto del contrato, LA ENTIDAD le aplica automáticamente una penalidad por mora por cada día de atraso, de acuerdo a la siguiente fórmula:</w:t>
      </w:r>
    </w:p>
    <w:p w:rsidR="00A575B0" w:rsidRPr="00BD279B" w:rsidRDefault="00A575B0" w:rsidP="00A575B0">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A575B0" w:rsidRPr="00BD279B" w:rsidTr="00F031BC">
        <w:trPr>
          <w:cantSplit/>
          <w:jc w:val="center"/>
        </w:trPr>
        <w:tc>
          <w:tcPr>
            <w:tcW w:w="2184" w:type="dxa"/>
            <w:vMerge w:val="restart"/>
            <w:vAlign w:val="center"/>
          </w:tcPr>
          <w:p w:rsidR="00A575B0" w:rsidRPr="00BD279B" w:rsidRDefault="00A575B0" w:rsidP="00F031BC">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rsidR="00A575B0" w:rsidRPr="00BD279B" w:rsidRDefault="00A575B0" w:rsidP="00F031BC">
            <w:pPr>
              <w:widowControl w:val="0"/>
              <w:jc w:val="center"/>
              <w:rPr>
                <w:rFonts w:ascii="Arial" w:hAnsi="Arial" w:cs="Arial"/>
                <w:sz w:val="20"/>
              </w:rPr>
            </w:pPr>
            <w:r w:rsidRPr="00BD279B">
              <w:rPr>
                <w:rFonts w:ascii="Arial" w:hAnsi="Arial" w:cs="Arial"/>
                <w:sz w:val="20"/>
              </w:rPr>
              <w:t xml:space="preserve">0.10 x </w:t>
            </w:r>
            <w:r>
              <w:rPr>
                <w:rFonts w:ascii="Arial" w:hAnsi="Arial" w:cs="Arial"/>
                <w:sz w:val="20"/>
              </w:rPr>
              <w:t>m</w:t>
            </w:r>
            <w:r w:rsidRPr="00BD279B">
              <w:rPr>
                <w:rFonts w:ascii="Arial" w:hAnsi="Arial" w:cs="Arial"/>
                <w:sz w:val="20"/>
              </w:rPr>
              <w:t>onto</w:t>
            </w:r>
            <w:r>
              <w:rPr>
                <w:rFonts w:ascii="Arial" w:hAnsi="Arial" w:cs="Arial"/>
                <w:sz w:val="20"/>
              </w:rPr>
              <w:t xml:space="preserve"> vigente</w:t>
            </w:r>
          </w:p>
        </w:tc>
      </w:tr>
      <w:tr w:rsidR="00A575B0" w:rsidRPr="00BD279B" w:rsidTr="00F031BC">
        <w:trPr>
          <w:cantSplit/>
          <w:jc w:val="center"/>
        </w:trPr>
        <w:tc>
          <w:tcPr>
            <w:tcW w:w="2184" w:type="dxa"/>
            <w:vMerge/>
            <w:vAlign w:val="center"/>
          </w:tcPr>
          <w:p w:rsidR="00A575B0" w:rsidRPr="00BD279B" w:rsidRDefault="00A575B0" w:rsidP="00F031BC">
            <w:pPr>
              <w:widowControl w:val="0"/>
              <w:jc w:val="both"/>
              <w:rPr>
                <w:rFonts w:ascii="Arial" w:hAnsi="Arial" w:cs="Arial"/>
                <w:sz w:val="20"/>
              </w:rPr>
            </w:pPr>
          </w:p>
        </w:tc>
        <w:tc>
          <w:tcPr>
            <w:tcW w:w="2977" w:type="dxa"/>
            <w:vAlign w:val="center"/>
          </w:tcPr>
          <w:p w:rsidR="00A575B0" w:rsidRPr="00BD279B" w:rsidRDefault="00A575B0" w:rsidP="00F031BC">
            <w:pPr>
              <w:widowControl w:val="0"/>
              <w:jc w:val="center"/>
              <w:rPr>
                <w:rFonts w:ascii="Arial" w:hAnsi="Arial" w:cs="Arial"/>
                <w:sz w:val="20"/>
              </w:rPr>
            </w:pPr>
            <w:r w:rsidRPr="00BD279B">
              <w:rPr>
                <w:rFonts w:ascii="Arial" w:hAnsi="Arial" w:cs="Arial"/>
                <w:sz w:val="20"/>
              </w:rPr>
              <w:t xml:space="preserve">F x </w:t>
            </w:r>
            <w:r>
              <w:rPr>
                <w:rFonts w:ascii="Arial" w:hAnsi="Arial" w:cs="Arial"/>
                <w:sz w:val="20"/>
              </w:rPr>
              <w:t>p</w:t>
            </w:r>
            <w:r w:rsidRPr="00BD279B">
              <w:rPr>
                <w:rFonts w:ascii="Arial" w:hAnsi="Arial" w:cs="Arial"/>
                <w:sz w:val="20"/>
              </w:rPr>
              <w:t xml:space="preserve">lazo </w:t>
            </w:r>
            <w:r>
              <w:rPr>
                <w:rFonts w:ascii="Arial" w:hAnsi="Arial" w:cs="Arial"/>
                <w:sz w:val="20"/>
              </w:rPr>
              <w:t xml:space="preserve">vigente </w:t>
            </w:r>
            <w:r w:rsidRPr="00BD279B">
              <w:rPr>
                <w:rFonts w:ascii="Arial" w:hAnsi="Arial" w:cs="Arial"/>
                <w:sz w:val="20"/>
              </w:rPr>
              <w:t>en días</w:t>
            </w:r>
          </w:p>
        </w:tc>
      </w:tr>
    </w:tbl>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Donde:</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1054" w:hanging="705"/>
        <w:jc w:val="both"/>
        <w:rPr>
          <w:rFonts w:ascii="Arial" w:hAnsi="Arial" w:cs="Arial"/>
          <w:b/>
          <w:sz w:val="20"/>
        </w:rPr>
      </w:pPr>
      <w:r w:rsidRPr="00BD279B">
        <w:rPr>
          <w:rFonts w:ascii="Arial" w:hAnsi="Arial" w:cs="Arial"/>
          <w:b/>
          <w:sz w:val="20"/>
        </w:rPr>
        <w:t>F = 0.15 para plazos mayores a sesenta (60) días o;</w:t>
      </w:r>
    </w:p>
    <w:p w:rsidR="00A575B0" w:rsidRPr="00BD279B" w:rsidRDefault="00A575B0" w:rsidP="00A575B0">
      <w:pPr>
        <w:widowControl w:val="0"/>
        <w:ind w:left="349"/>
        <w:jc w:val="both"/>
        <w:rPr>
          <w:rFonts w:ascii="Arial" w:hAnsi="Arial" w:cs="Arial"/>
          <w:b/>
          <w:sz w:val="20"/>
        </w:rPr>
      </w:pPr>
      <w:r w:rsidRPr="00BD279B">
        <w:rPr>
          <w:rFonts w:ascii="Arial" w:hAnsi="Arial" w:cs="Arial"/>
          <w:b/>
          <w:sz w:val="20"/>
        </w:rPr>
        <w:t>F = 0.40 para plazos menores o iguales a sesenta (60) días.</w:t>
      </w:r>
    </w:p>
    <w:p w:rsidR="00A575B0" w:rsidRPr="008350E4" w:rsidRDefault="00A575B0" w:rsidP="00A575B0">
      <w:pPr>
        <w:widowControl w:val="0"/>
        <w:ind w:left="349"/>
        <w:jc w:val="both"/>
        <w:rPr>
          <w:rFonts w:ascii="Arial" w:hAnsi="Arial" w:cs="Arial"/>
          <w:sz w:val="20"/>
        </w:rPr>
      </w:pPr>
    </w:p>
    <w:p w:rsidR="00A575B0" w:rsidRDefault="00A575B0" w:rsidP="00A575B0">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Pr>
          <w:rFonts w:ascii="Arial" w:hAnsi="Arial" w:cs="Arial"/>
          <w:sz w:val="20"/>
        </w:rPr>
        <w:t xml:space="preserve">rido no le resulta imputable. En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rsidR="00A575B0" w:rsidRPr="00BD279B" w:rsidRDefault="00A575B0" w:rsidP="00A575B0">
      <w:pPr>
        <w:ind w:left="352"/>
        <w:jc w:val="both"/>
        <w:rPr>
          <w:rFonts w:ascii="Arial" w:hAnsi="Arial" w:cs="Arial"/>
          <w:sz w:val="20"/>
        </w:rPr>
      </w:pPr>
    </w:p>
    <w:p w:rsidR="00A575B0" w:rsidRPr="00BD279B" w:rsidRDefault="00A575B0" w:rsidP="00A575B0">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rsidR="00A575B0" w:rsidRPr="00BD279B" w:rsidRDefault="00A575B0" w:rsidP="00A575B0">
      <w:pPr>
        <w:widowControl w:val="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A575B0" w:rsidRPr="00BD279B" w:rsidTr="00F031BC">
        <w:tc>
          <w:tcPr>
            <w:tcW w:w="8701" w:type="dxa"/>
            <w:gridSpan w:val="4"/>
          </w:tcPr>
          <w:p w:rsidR="00A575B0" w:rsidRPr="00BD279B" w:rsidRDefault="00A575B0" w:rsidP="00F031BC">
            <w:pPr>
              <w:widowControl w:val="0"/>
              <w:jc w:val="center"/>
              <w:rPr>
                <w:rFonts w:ascii="Arial" w:hAnsi="Arial" w:cs="Arial"/>
                <w:b/>
              </w:rPr>
            </w:pPr>
            <w:r>
              <w:rPr>
                <w:rFonts w:ascii="Arial" w:hAnsi="Arial" w:cs="Arial"/>
                <w:b/>
              </w:rPr>
              <w:t>Otras p</w:t>
            </w:r>
            <w:r w:rsidRPr="00BD279B">
              <w:rPr>
                <w:rFonts w:ascii="Arial" w:hAnsi="Arial" w:cs="Arial"/>
                <w:b/>
              </w:rPr>
              <w:t>enalidades</w:t>
            </w:r>
          </w:p>
        </w:tc>
      </w:tr>
      <w:tr w:rsidR="00A575B0" w:rsidRPr="00BD279B" w:rsidTr="00F031BC">
        <w:tc>
          <w:tcPr>
            <w:tcW w:w="442" w:type="dxa"/>
          </w:tcPr>
          <w:p w:rsidR="00A575B0" w:rsidRPr="00BD279B" w:rsidRDefault="00A575B0" w:rsidP="00F031BC">
            <w:pPr>
              <w:widowControl w:val="0"/>
              <w:jc w:val="center"/>
              <w:rPr>
                <w:rFonts w:ascii="Arial" w:hAnsi="Arial" w:cs="Arial"/>
                <w:b/>
                <w:i/>
              </w:rPr>
            </w:pPr>
            <w:proofErr w:type="spellStart"/>
            <w:r w:rsidRPr="00BD279B">
              <w:rPr>
                <w:rFonts w:ascii="Arial" w:hAnsi="Arial" w:cs="Arial"/>
                <w:b/>
                <w:i/>
              </w:rPr>
              <w:t>N°</w:t>
            </w:r>
            <w:proofErr w:type="spellEnd"/>
          </w:p>
        </w:tc>
        <w:tc>
          <w:tcPr>
            <w:tcW w:w="3933" w:type="dxa"/>
          </w:tcPr>
          <w:p w:rsidR="00A575B0" w:rsidRPr="00BD279B" w:rsidRDefault="00A575B0" w:rsidP="00F031BC">
            <w:pPr>
              <w:widowControl w:val="0"/>
              <w:jc w:val="center"/>
              <w:rPr>
                <w:rFonts w:ascii="Arial" w:hAnsi="Arial" w:cs="Arial"/>
                <w:b/>
              </w:rPr>
            </w:pPr>
            <w:r w:rsidRPr="00BD279B">
              <w:rPr>
                <w:rFonts w:ascii="Arial" w:hAnsi="Arial" w:cs="Arial"/>
                <w:b/>
              </w:rPr>
              <w:t>Supuesto de aplicación de penalidad</w:t>
            </w:r>
          </w:p>
        </w:tc>
        <w:tc>
          <w:tcPr>
            <w:tcW w:w="2157" w:type="dxa"/>
          </w:tcPr>
          <w:p w:rsidR="00A575B0" w:rsidRPr="00BD279B" w:rsidRDefault="00A575B0" w:rsidP="00F031BC">
            <w:pPr>
              <w:widowControl w:val="0"/>
              <w:jc w:val="center"/>
              <w:rPr>
                <w:rFonts w:ascii="Arial" w:hAnsi="Arial" w:cs="Arial"/>
                <w:b/>
              </w:rPr>
            </w:pPr>
            <w:r w:rsidRPr="00BD279B">
              <w:rPr>
                <w:rFonts w:ascii="Arial" w:hAnsi="Arial" w:cs="Arial"/>
                <w:b/>
              </w:rPr>
              <w:t>Forma de cálculo</w:t>
            </w:r>
          </w:p>
        </w:tc>
        <w:tc>
          <w:tcPr>
            <w:tcW w:w="2169" w:type="dxa"/>
          </w:tcPr>
          <w:p w:rsidR="00A575B0" w:rsidRPr="00BD279B" w:rsidRDefault="00A575B0" w:rsidP="00F031BC">
            <w:pPr>
              <w:widowControl w:val="0"/>
              <w:jc w:val="center"/>
              <w:rPr>
                <w:rFonts w:ascii="Arial" w:hAnsi="Arial" w:cs="Arial"/>
                <w:b/>
              </w:rPr>
            </w:pPr>
            <w:r w:rsidRPr="00BD279B">
              <w:rPr>
                <w:rFonts w:ascii="Arial" w:hAnsi="Arial" w:cs="Arial"/>
                <w:b/>
              </w:rPr>
              <w:t>Procedimiento</w:t>
            </w:r>
          </w:p>
        </w:tc>
      </w:tr>
      <w:tr w:rsidR="00A575B0" w:rsidRPr="00BD279B" w:rsidTr="00F031BC">
        <w:tc>
          <w:tcPr>
            <w:tcW w:w="442" w:type="dxa"/>
          </w:tcPr>
          <w:p w:rsidR="00A575B0" w:rsidRPr="004D2E54" w:rsidRDefault="00A575B0" w:rsidP="00F031BC">
            <w:pPr>
              <w:widowControl w:val="0"/>
              <w:jc w:val="both"/>
              <w:rPr>
                <w:rFonts w:ascii="Arial" w:hAnsi="Arial" w:cs="Arial"/>
                <w:i/>
                <w:color w:val="auto"/>
                <w:sz w:val="18"/>
              </w:rPr>
            </w:pPr>
            <w:r>
              <w:rPr>
                <w:rFonts w:ascii="Arial" w:hAnsi="Arial" w:cs="Arial"/>
                <w:i/>
                <w:color w:val="auto"/>
                <w:sz w:val="18"/>
              </w:rPr>
              <w:t>1</w:t>
            </w:r>
          </w:p>
        </w:tc>
        <w:tc>
          <w:tcPr>
            <w:tcW w:w="3933" w:type="dxa"/>
          </w:tcPr>
          <w:p w:rsidR="00A575B0" w:rsidRPr="004D2E54" w:rsidRDefault="00A575B0" w:rsidP="00F031BC">
            <w:pPr>
              <w:widowControl w:val="0"/>
              <w:jc w:val="both"/>
              <w:rPr>
                <w:rFonts w:ascii="Arial" w:hAnsi="Arial" w:cs="Arial"/>
                <w:color w:val="auto"/>
                <w:sz w:val="18"/>
              </w:rPr>
            </w:pPr>
            <w:r w:rsidRPr="004D2E54">
              <w:rPr>
                <w:rFonts w:ascii="Arial" w:hAnsi="Arial" w:cs="Arial"/>
                <w:color w:val="auto"/>
                <w:sz w:val="19"/>
                <w:szCs w:val="19"/>
              </w:rPr>
              <w:t xml:space="preserve">Cuando el personal </w:t>
            </w:r>
            <w:r>
              <w:rPr>
                <w:rFonts w:ascii="Arial" w:hAnsi="Arial" w:cs="Arial"/>
                <w:color w:val="auto"/>
                <w:sz w:val="19"/>
                <w:szCs w:val="19"/>
              </w:rPr>
              <w:t xml:space="preserve">acreditado </w:t>
            </w:r>
            <w:r w:rsidRPr="004D2E54">
              <w:rPr>
                <w:rFonts w:ascii="Arial" w:hAnsi="Arial" w:cs="Arial"/>
                <w:color w:val="auto"/>
                <w:sz w:val="19"/>
                <w:szCs w:val="19"/>
              </w:rPr>
              <w:t xml:space="preserve">permanece menos de sesenta (60) días </w:t>
            </w:r>
            <w:r>
              <w:rPr>
                <w:rFonts w:ascii="Arial" w:hAnsi="Arial" w:cs="Arial"/>
                <w:color w:val="auto"/>
                <w:sz w:val="19"/>
                <w:szCs w:val="19"/>
              </w:rPr>
              <w:t>desde el inicio de su participación en la ejecución del contrato</w:t>
            </w:r>
            <w:r w:rsidRPr="004D2E54">
              <w:rPr>
                <w:rFonts w:ascii="Arial" w:hAnsi="Arial" w:cs="Arial"/>
                <w:color w:val="auto"/>
                <w:sz w:val="19"/>
                <w:szCs w:val="19"/>
              </w:rPr>
              <w:t xml:space="preserve"> o del íntegro del plazo de </w:t>
            </w:r>
            <w:r w:rsidRPr="00F2211D">
              <w:rPr>
                <w:rFonts w:ascii="Arial" w:hAnsi="Arial" w:cs="Arial"/>
                <w:color w:val="auto"/>
                <w:sz w:val="19"/>
                <w:szCs w:val="19"/>
              </w:rPr>
              <w:t>ejecución, si este es menor a los sesenta (60) días, de conformidad con las disposiciones establecidas en el numeral 190.2 del artículo 190 del Reglamento.</w:t>
            </w:r>
          </w:p>
        </w:tc>
        <w:tc>
          <w:tcPr>
            <w:tcW w:w="2157" w:type="dxa"/>
          </w:tcPr>
          <w:p w:rsidR="00A575B0" w:rsidRPr="004D2E54" w:rsidRDefault="00A575B0" w:rsidP="00F031BC">
            <w:pPr>
              <w:widowControl w:val="0"/>
              <w:jc w:val="both"/>
              <w:rPr>
                <w:rFonts w:ascii="Arial" w:hAnsi="Arial" w:cs="Arial"/>
                <w:iCs/>
                <w:color w:val="auto"/>
                <w:sz w:val="18"/>
                <w:highlight w:val="lightGray"/>
                <w:lang w:eastAsia="es-ES"/>
              </w:rPr>
            </w:pPr>
            <w:r w:rsidRPr="004D2E54">
              <w:rPr>
                <w:rFonts w:ascii="Arial" w:hAnsi="Arial" w:cs="Arial"/>
                <w:iCs/>
                <w:color w:val="auto"/>
                <w:sz w:val="19"/>
                <w:szCs w:val="19"/>
                <w:highlight w:val="lightGray"/>
                <w:lang w:eastAsia="es-ES"/>
              </w:rPr>
              <w:t>[INCLUIR LA FORMA DE CÁLCULO, QUE NO PUEDE SER MENOR A LA MITAD DE UNA UNIDAD IMPOSITIVA TRIBUTARIA (0.5 UIT) NI MAYOR A UNA (1) UIT]</w:t>
            </w:r>
            <w:r w:rsidRPr="004D2E54">
              <w:rPr>
                <w:rFonts w:ascii="Arial" w:hAnsi="Arial" w:cs="Arial"/>
                <w:i/>
                <w:iCs/>
                <w:color w:val="auto"/>
                <w:sz w:val="19"/>
                <w:szCs w:val="19"/>
                <w:lang w:eastAsia="es-ES"/>
              </w:rPr>
              <w:t xml:space="preserve"> </w:t>
            </w:r>
            <w:r w:rsidRPr="00114246">
              <w:rPr>
                <w:rFonts w:ascii="Arial" w:hAnsi="Arial" w:cs="Arial"/>
                <w:iCs/>
                <w:color w:val="auto"/>
                <w:sz w:val="19"/>
                <w:szCs w:val="19"/>
                <w:lang w:eastAsia="es-ES"/>
              </w:rPr>
              <w:t>por cada día de ausencia del personal en obra en el plazo previsto.</w:t>
            </w:r>
          </w:p>
        </w:tc>
        <w:tc>
          <w:tcPr>
            <w:tcW w:w="2169" w:type="dxa"/>
          </w:tcPr>
          <w:p w:rsidR="00A575B0" w:rsidRPr="004D2E54" w:rsidRDefault="00A575B0" w:rsidP="00F031BC">
            <w:pPr>
              <w:widowControl w:val="0"/>
              <w:jc w:val="both"/>
              <w:rPr>
                <w:rFonts w:ascii="Arial" w:hAnsi="Arial" w:cs="Arial"/>
                <w:color w:val="auto"/>
                <w:sz w:val="18"/>
              </w:rPr>
            </w:pPr>
            <w:r w:rsidRPr="004D2E54">
              <w:rPr>
                <w:rFonts w:ascii="Arial" w:hAnsi="Arial" w:cs="Arial"/>
                <w:i/>
                <w:color w:val="auto"/>
                <w:sz w:val="19"/>
                <w:szCs w:val="19"/>
              </w:rPr>
              <w:t xml:space="preserve">Según informe del </w:t>
            </w:r>
            <w:r w:rsidRPr="004D2E54">
              <w:rPr>
                <w:rFonts w:ascii="Arial" w:hAnsi="Arial" w:cs="Arial"/>
                <w:color w:val="auto"/>
                <w:sz w:val="19"/>
                <w:szCs w:val="19"/>
                <w:highlight w:val="lightGray"/>
              </w:rPr>
              <w:t>[CONSIGNAR INSPECTOR O SUPERVISOR DE LA OBRA, SEGÚN CORRESPONDA]</w:t>
            </w:r>
            <w:r w:rsidRPr="004D2E54">
              <w:rPr>
                <w:rFonts w:ascii="Arial" w:hAnsi="Arial" w:cs="Arial"/>
                <w:i/>
                <w:color w:val="auto"/>
                <w:sz w:val="19"/>
                <w:szCs w:val="19"/>
              </w:rPr>
              <w:t>.</w:t>
            </w:r>
          </w:p>
        </w:tc>
      </w:tr>
      <w:tr w:rsidR="00A575B0" w:rsidRPr="00BD279B" w:rsidTr="00F031BC">
        <w:tc>
          <w:tcPr>
            <w:tcW w:w="442" w:type="dxa"/>
          </w:tcPr>
          <w:p w:rsidR="00A575B0" w:rsidRPr="00BD279B" w:rsidRDefault="00A575B0" w:rsidP="00F031BC">
            <w:pPr>
              <w:widowControl w:val="0"/>
              <w:jc w:val="both"/>
              <w:rPr>
                <w:rFonts w:ascii="Arial" w:hAnsi="Arial" w:cs="Arial"/>
                <w:i/>
                <w:sz w:val="18"/>
              </w:rPr>
            </w:pPr>
            <w:r>
              <w:rPr>
                <w:rFonts w:ascii="Arial" w:hAnsi="Arial" w:cs="Arial"/>
                <w:i/>
                <w:sz w:val="18"/>
              </w:rPr>
              <w:t>2</w:t>
            </w:r>
          </w:p>
        </w:tc>
        <w:tc>
          <w:tcPr>
            <w:tcW w:w="3933" w:type="dxa"/>
          </w:tcPr>
          <w:p w:rsidR="00A575B0" w:rsidRPr="00923D70" w:rsidRDefault="00A575B0" w:rsidP="00F031BC">
            <w:pPr>
              <w:jc w:val="both"/>
              <w:rPr>
                <w:rFonts w:ascii="Arial" w:hAnsi="Arial" w:cs="Arial"/>
                <w:color w:val="000000" w:themeColor="text1"/>
                <w:sz w:val="19"/>
                <w:szCs w:val="19"/>
              </w:rPr>
            </w:pPr>
            <w:r w:rsidRPr="00923D70">
              <w:rPr>
                <w:rFonts w:ascii="Arial" w:hAnsi="Arial" w:cs="Arial"/>
                <w:color w:val="000000" w:themeColor="text1"/>
                <w:sz w:val="19"/>
                <w:szCs w:val="19"/>
              </w:rPr>
              <w:t>En caso el contratista incumpla con su obligación de ejecutar la prestación con el personal acreditado o debidamente sustituido.</w:t>
            </w:r>
          </w:p>
          <w:p w:rsidR="00A575B0" w:rsidRPr="004D2E54" w:rsidRDefault="00A575B0" w:rsidP="00F031BC">
            <w:pPr>
              <w:widowControl w:val="0"/>
              <w:jc w:val="both"/>
              <w:rPr>
                <w:rFonts w:ascii="Arial" w:hAnsi="Arial" w:cs="Arial"/>
                <w:sz w:val="18"/>
              </w:rPr>
            </w:pPr>
          </w:p>
        </w:tc>
        <w:tc>
          <w:tcPr>
            <w:tcW w:w="2157" w:type="dxa"/>
          </w:tcPr>
          <w:p w:rsidR="00A575B0" w:rsidRPr="00BD279B" w:rsidRDefault="00A575B0" w:rsidP="00F031BC">
            <w:pPr>
              <w:widowControl w:val="0"/>
              <w:jc w:val="both"/>
              <w:rPr>
                <w:rFonts w:ascii="Arial" w:hAnsi="Arial" w:cs="Arial"/>
                <w:sz w:val="18"/>
              </w:rPr>
            </w:pPr>
            <w:r w:rsidRPr="00BD279B">
              <w:rPr>
                <w:rFonts w:ascii="Arial" w:hAnsi="Arial" w:cs="Arial"/>
                <w:iCs/>
                <w:sz w:val="18"/>
                <w:highlight w:val="lightGray"/>
                <w:lang w:eastAsia="es-ES"/>
              </w:rPr>
              <w:t>[INCLUIR LA FORMA DE CÁLCULO, QUE NO 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rsidR="00A575B0" w:rsidRPr="00BD279B" w:rsidRDefault="00A575B0" w:rsidP="00F031BC">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 xml:space="preserve">. </w:t>
            </w:r>
          </w:p>
        </w:tc>
      </w:tr>
      <w:tr w:rsidR="00A575B0" w:rsidRPr="00BD279B" w:rsidTr="00F031BC">
        <w:tc>
          <w:tcPr>
            <w:tcW w:w="442" w:type="dxa"/>
          </w:tcPr>
          <w:p w:rsidR="00A575B0" w:rsidRPr="00BD279B" w:rsidRDefault="00A575B0" w:rsidP="00F031BC">
            <w:pPr>
              <w:widowControl w:val="0"/>
              <w:jc w:val="both"/>
              <w:rPr>
                <w:rFonts w:ascii="Arial" w:hAnsi="Arial" w:cs="Arial"/>
                <w:i/>
                <w:sz w:val="18"/>
              </w:rPr>
            </w:pPr>
            <w:r>
              <w:rPr>
                <w:rFonts w:ascii="Arial" w:hAnsi="Arial" w:cs="Arial"/>
                <w:i/>
                <w:sz w:val="18"/>
              </w:rPr>
              <w:t>3</w:t>
            </w:r>
          </w:p>
        </w:tc>
        <w:tc>
          <w:tcPr>
            <w:tcW w:w="3933" w:type="dxa"/>
          </w:tcPr>
          <w:p w:rsidR="00A575B0" w:rsidRPr="00BD279B" w:rsidRDefault="00A575B0" w:rsidP="00F031BC">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157" w:type="dxa"/>
          </w:tcPr>
          <w:p w:rsidR="00A575B0" w:rsidRPr="00BD279B" w:rsidRDefault="00A575B0" w:rsidP="00F031BC">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rsidR="00A575B0" w:rsidRPr="00BD279B" w:rsidRDefault="00A575B0" w:rsidP="00F031BC">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A575B0" w:rsidRPr="00BD279B" w:rsidTr="00F031BC">
        <w:tc>
          <w:tcPr>
            <w:tcW w:w="442" w:type="dxa"/>
          </w:tcPr>
          <w:p w:rsidR="00A575B0" w:rsidRPr="00BD279B" w:rsidRDefault="00A575B0" w:rsidP="00F031BC">
            <w:pPr>
              <w:widowControl w:val="0"/>
              <w:jc w:val="both"/>
              <w:rPr>
                <w:rFonts w:ascii="Arial" w:hAnsi="Arial" w:cs="Arial"/>
                <w:color w:val="auto"/>
                <w:sz w:val="18"/>
              </w:rPr>
            </w:pPr>
            <w:r>
              <w:rPr>
                <w:rFonts w:ascii="Arial" w:hAnsi="Arial" w:cs="Arial"/>
                <w:color w:val="auto"/>
                <w:sz w:val="18"/>
              </w:rPr>
              <w:t>4</w:t>
            </w:r>
          </w:p>
        </w:tc>
        <w:tc>
          <w:tcPr>
            <w:tcW w:w="3933" w:type="dxa"/>
          </w:tcPr>
          <w:p w:rsidR="00A575B0" w:rsidRPr="00BD279B" w:rsidRDefault="00A575B0" w:rsidP="00F031BC">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157" w:type="dxa"/>
          </w:tcPr>
          <w:p w:rsidR="00A575B0" w:rsidRPr="00BD279B" w:rsidRDefault="00A575B0" w:rsidP="00F031BC">
            <w:pPr>
              <w:widowControl w:val="0"/>
              <w:jc w:val="both"/>
              <w:rPr>
                <w:rFonts w:ascii="Arial" w:hAnsi="Arial" w:cs="Arial"/>
                <w:i/>
                <w:color w:val="auto"/>
                <w:sz w:val="18"/>
              </w:rPr>
            </w:pPr>
          </w:p>
        </w:tc>
        <w:tc>
          <w:tcPr>
            <w:tcW w:w="2169" w:type="dxa"/>
          </w:tcPr>
          <w:p w:rsidR="00A575B0" w:rsidRPr="00BD279B" w:rsidRDefault="00A575B0" w:rsidP="00F031BC">
            <w:pPr>
              <w:widowControl w:val="0"/>
              <w:jc w:val="both"/>
              <w:rPr>
                <w:rFonts w:ascii="Arial" w:hAnsi="Arial" w:cs="Arial"/>
                <w:i/>
                <w:color w:val="auto"/>
                <w:sz w:val="18"/>
              </w:rPr>
            </w:pPr>
          </w:p>
        </w:tc>
      </w:tr>
    </w:tbl>
    <w:p w:rsidR="00A575B0" w:rsidRPr="00BD279B" w:rsidRDefault="00A575B0" w:rsidP="00A575B0">
      <w:pPr>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A575B0" w:rsidRPr="00BD279B"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575B0" w:rsidRPr="00BD279B" w:rsidRDefault="00A575B0" w:rsidP="00F031BC">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A575B0" w:rsidRPr="00BD279B" w:rsidTr="00F031B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575B0" w:rsidRPr="00BD279B" w:rsidRDefault="00A575B0" w:rsidP="00F031BC">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rsidR="00A575B0" w:rsidRPr="00BD279B" w:rsidRDefault="00A575B0" w:rsidP="00A575B0">
      <w:pPr>
        <w:ind w:left="352"/>
        <w:jc w:val="both"/>
        <w:rPr>
          <w:rFonts w:ascii="Arial" w:hAnsi="Arial" w:cs="Arial"/>
          <w:sz w:val="20"/>
        </w:rPr>
      </w:pPr>
    </w:p>
    <w:p w:rsidR="00A575B0" w:rsidRPr="00BD279B" w:rsidRDefault="00A575B0" w:rsidP="00A575B0">
      <w:pPr>
        <w:ind w:left="349"/>
        <w:jc w:val="both"/>
        <w:rPr>
          <w:rFonts w:ascii="Arial" w:hAnsi="Arial" w:cs="Arial"/>
          <w:sz w:val="20"/>
        </w:rPr>
      </w:pPr>
      <w:r w:rsidRPr="00BD279B">
        <w:rPr>
          <w:rFonts w:ascii="Arial" w:hAnsi="Arial" w:cs="Arial"/>
          <w:sz w:val="20"/>
        </w:rPr>
        <w:t>Estas penalidades se deducen de las valorizaciones o en la liquidación final, según corresponda; o si fuera necesario, se cobra del monto resultante de la ejecución de la garantía de fiel cumplimiento.</w:t>
      </w:r>
    </w:p>
    <w:p w:rsidR="00A575B0" w:rsidRPr="00BD279B" w:rsidRDefault="00A575B0" w:rsidP="00A575B0">
      <w:pPr>
        <w:pStyle w:val="Textoindependiente"/>
        <w:widowControl w:val="0"/>
        <w:spacing w:after="0"/>
        <w:ind w:left="349"/>
        <w:jc w:val="both"/>
        <w:rPr>
          <w:rFonts w:ascii="Arial" w:hAnsi="Arial" w:cs="Arial"/>
          <w:sz w:val="20"/>
          <w:szCs w:val="20"/>
          <w:lang w:val="es-PE"/>
        </w:rPr>
      </w:pPr>
    </w:p>
    <w:p w:rsidR="00A575B0" w:rsidRPr="00BD279B" w:rsidRDefault="00A575B0" w:rsidP="00A575B0">
      <w:pPr>
        <w:ind w:left="349"/>
        <w:jc w:val="both"/>
        <w:rPr>
          <w:rFonts w:ascii="Arial" w:hAnsi="Arial" w:cs="Arial"/>
          <w:sz w:val="20"/>
        </w:rPr>
      </w:pPr>
      <w:r w:rsidRPr="00BD279B">
        <w:rPr>
          <w:rFonts w:ascii="Arial" w:hAnsi="Arial" w:cs="Arial"/>
          <w:sz w:val="20"/>
        </w:rPr>
        <w:t>La penalidad por mora y las otras penalidades pueden alcanzar cada una un monto máximo equivalente al diez por ciento (10%) del monto del contrato vigente, o de ser el caso, del ítem que debió ejecutarse.</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Cuando se llegue a cubrir el monto máximo de la penalidad por mora o el monto máximo para otras penalidades, LA ENTIDAD puede resolver el contrato por incumplimiento.</w:t>
      </w:r>
    </w:p>
    <w:p w:rsidR="00A575B0" w:rsidRPr="00BD279B" w:rsidRDefault="00A575B0" w:rsidP="00A575B0">
      <w:pPr>
        <w:pStyle w:val="Textoindependiente"/>
        <w:widowControl w:val="0"/>
        <w:spacing w:after="0"/>
        <w:ind w:left="349"/>
        <w:jc w:val="both"/>
        <w:rPr>
          <w:rFonts w:ascii="Arial" w:hAnsi="Arial" w:cs="Arial"/>
          <w:sz w:val="20"/>
          <w:szCs w:val="20"/>
          <w:lang w:val="es-PE"/>
        </w:rPr>
      </w:pPr>
    </w:p>
    <w:p w:rsidR="00A575B0" w:rsidRPr="00BD279B" w:rsidRDefault="00A575B0" w:rsidP="00A575B0">
      <w:pPr>
        <w:widowControl w:val="0"/>
        <w:ind w:left="352"/>
        <w:jc w:val="both"/>
        <w:rPr>
          <w:rFonts w:ascii="Arial" w:hAnsi="Arial" w:cs="Arial"/>
          <w:b/>
          <w:sz w:val="20"/>
          <w:u w:val="single"/>
        </w:rPr>
      </w:pPr>
      <w:r w:rsidRPr="00BD279B">
        <w:rPr>
          <w:rFonts w:ascii="Arial" w:hAnsi="Arial" w:cs="Arial"/>
          <w:b/>
          <w:sz w:val="20"/>
          <w:u w:val="single"/>
        </w:rPr>
        <w:t>CLÁUSULA DÉCIM</w:t>
      </w:r>
      <w:r>
        <w:rPr>
          <w:rFonts w:ascii="Arial" w:hAnsi="Arial" w:cs="Arial"/>
          <w:b/>
          <w:sz w:val="20"/>
          <w:u w:val="single"/>
        </w:rPr>
        <w:t>A</w:t>
      </w:r>
      <w:r w:rsidRPr="00BD279B">
        <w:rPr>
          <w:rFonts w:ascii="Arial" w:hAnsi="Arial" w:cs="Arial"/>
          <w:b/>
          <w:sz w:val="20"/>
          <w:u w:val="single"/>
        </w:rPr>
        <w:t xml:space="preserve"> </w:t>
      </w:r>
      <w:r>
        <w:rPr>
          <w:rFonts w:ascii="Arial" w:hAnsi="Arial" w:cs="Arial"/>
          <w:b/>
          <w:sz w:val="20"/>
          <w:u w:val="single"/>
        </w:rPr>
        <w:t>SEXTA</w:t>
      </w:r>
      <w:r w:rsidRPr="00BD279B">
        <w:rPr>
          <w:rFonts w:ascii="Arial" w:hAnsi="Arial" w:cs="Arial"/>
          <w:b/>
          <w:sz w:val="20"/>
          <w:u w:val="single"/>
        </w:rPr>
        <w:t>: RESOLUCIÓN DEL CONTRATO</w:t>
      </w:r>
    </w:p>
    <w:p w:rsidR="00A575B0" w:rsidRPr="00BD279B" w:rsidRDefault="00A575B0" w:rsidP="00A575B0">
      <w:pPr>
        <w:widowControl w:val="0"/>
        <w:ind w:left="349"/>
        <w:jc w:val="both"/>
        <w:rPr>
          <w:rFonts w:ascii="Arial" w:hAnsi="Arial" w:cs="Arial"/>
          <w:color w:val="auto"/>
          <w:sz w:val="20"/>
        </w:rPr>
      </w:pPr>
      <w:r w:rsidRPr="00BD279B">
        <w:rPr>
          <w:rFonts w:ascii="Arial" w:hAnsi="Arial" w:cs="Arial"/>
          <w:sz w:val="20"/>
        </w:rPr>
        <w:t xml:space="preserve">Cualquiera de las partes puede </w:t>
      </w:r>
      <w:r w:rsidRPr="00BD279B">
        <w:rPr>
          <w:rFonts w:ascii="Arial" w:hAnsi="Arial" w:cs="Arial"/>
          <w:color w:val="auto"/>
          <w:sz w:val="20"/>
        </w:rPr>
        <w:t xml:space="preserve">resolver el contrato, de conformidad </w:t>
      </w:r>
      <w:r w:rsidRPr="007C04AB">
        <w:rPr>
          <w:rFonts w:ascii="Arial" w:hAnsi="Arial" w:cs="Arial"/>
          <w:color w:val="auto"/>
          <w:sz w:val="20"/>
        </w:rPr>
        <w:t xml:space="preserve">con </w:t>
      </w:r>
      <w:r>
        <w:rPr>
          <w:rFonts w:ascii="Arial" w:hAnsi="Arial" w:cs="Arial"/>
          <w:color w:val="auto"/>
          <w:sz w:val="20"/>
        </w:rPr>
        <w:t xml:space="preserve">el </w:t>
      </w:r>
      <w:r w:rsidRPr="007A499E">
        <w:rPr>
          <w:rFonts w:ascii="Arial" w:hAnsi="Arial" w:cs="Arial"/>
          <w:color w:val="auto"/>
          <w:sz w:val="20"/>
        </w:rPr>
        <w:t>numeral</w:t>
      </w:r>
      <w:r>
        <w:rPr>
          <w:rFonts w:ascii="Arial" w:hAnsi="Arial" w:cs="Arial"/>
          <w:color w:val="auto"/>
          <w:sz w:val="20"/>
        </w:rPr>
        <w:t xml:space="preserve"> 32.3 del artículo 32</w:t>
      </w:r>
      <w:r w:rsidRPr="007C04AB">
        <w:rPr>
          <w:rFonts w:ascii="Arial" w:hAnsi="Arial" w:cs="Arial"/>
          <w:color w:val="auto"/>
          <w:sz w:val="20"/>
        </w:rPr>
        <w:t xml:space="preserve"> y </w:t>
      </w:r>
      <w:r>
        <w:rPr>
          <w:rFonts w:ascii="Arial" w:hAnsi="Arial" w:cs="Arial"/>
          <w:color w:val="auto"/>
          <w:sz w:val="20"/>
        </w:rPr>
        <w:t xml:space="preserve">artículo </w:t>
      </w:r>
      <w:r w:rsidRPr="007C04AB">
        <w:rPr>
          <w:rFonts w:ascii="Arial" w:hAnsi="Arial" w:cs="Arial"/>
          <w:color w:val="auto"/>
          <w:sz w:val="20"/>
        </w:rPr>
        <w:t>36</w:t>
      </w:r>
      <w:r w:rsidRPr="00BD279B">
        <w:rPr>
          <w:rFonts w:ascii="Arial" w:hAnsi="Arial" w:cs="Arial"/>
          <w:color w:val="auto"/>
          <w:sz w:val="20"/>
        </w:rPr>
        <w:t xml:space="preserve"> de la Ley de Contrataciones del Estado, y el artículo 1</w:t>
      </w:r>
      <w:r>
        <w:rPr>
          <w:rFonts w:ascii="Arial" w:hAnsi="Arial" w:cs="Arial"/>
          <w:color w:val="auto"/>
          <w:sz w:val="20"/>
        </w:rPr>
        <w:t>64</w:t>
      </w:r>
      <w:r w:rsidRPr="00BD279B">
        <w:rPr>
          <w:rFonts w:ascii="Arial" w:hAnsi="Arial" w:cs="Arial"/>
          <w:color w:val="auto"/>
          <w:sz w:val="20"/>
        </w:rPr>
        <w:t xml:space="preserve"> de su Reglamento. De darse el caso, LA ENTIDAD procederá de acuerdo a lo establecido en los artículos 1</w:t>
      </w:r>
      <w:r>
        <w:rPr>
          <w:rFonts w:ascii="Arial" w:hAnsi="Arial" w:cs="Arial"/>
          <w:color w:val="auto"/>
          <w:sz w:val="20"/>
        </w:rPr>
        <w:t>65</w:t>
      </w:r>
      <w:r w:rsidRPr="00BD279B">
        <w:rPr>
          <w:rFonts w:ascii="Arial" w:hAnsi="Arial" w:cs="Arial"/>
          <w:color w:val="auto"/>
          <w:sz w:val="20"/>
        </w:rPr>
        <w:t xml:space="preserve"> y </w:t>
      </w:r>
      <w:r>
        <w:rPr>
          <w:rFonts w:ascii="Arial" w:hAnsi="Arial" w:cs="Arial"/>
          <w:color w:val="auto"/>
          <w:sz w:val="20"/>
        </w:rPr>
        <w:t>207</w:t>
      </w:r>
      <w:r w:rsidRPr="00BD279B">
        <w:rPr>
          <w:rFonts w:ascii="Arial" w:hAnsi="Arial" w:cs="Arial"/>
          <w:color w:val="auto"/>
          <w:sz w:val="20"/>
        </w:rPr>
        <w:t xml:space="preserve"> del </w:t>
      </w:r>
      <w:r w:rsidRPr="00BD279B">
        <w:rPr>
          <w:rFonts w:ascii="Arial" w:hAnsi="Arial" w:cs="Arial"/>
          <w:color w:val="auto"/>
          <w:sz w:val="20"/>
        </w:rPr>
        <w:lastRenderedPageBreak/>
        <w:t>Reglamento de la Ley de Contrataciones del Estado.</w:t>
      </w:r>
    </w:p>
    <w:p w:rsidR="00A575B0" w:rsidRPr="00BD279B" w:rsidRDefault="00A575B0" w:rsidP="00A575B0">
      <w:pPr>
        <w:pStyle w:val="Ttulo8"/>
        <w:widowControl w:val="0"/>
        <w:spacing w:before="0"/>
        <w:ind w:left="349"/>
        <w:jc w:val="both"/>
        <w:rPr>
          <w:rFonts w:ascii="Arial" w:hAnsi="Arial" w:cs="Arial"/>
          <w:color w:val="auto"/>
          <w:spacing w:val="0"/>
          <w:sz w:val="20"/>
        </w:rPr>
      </w:pPr>
    </w:p>
    <w:p w:rsidR="00A575B0" w:rsidRPr="00BD279B" w:rsidRDefault="00A575B0" w:rsidP="00A575B0">
      <w:pPr>
        <w:widowControl w:val="0"/>
        <w:ind w:left="352"/>
        <w:jc w:val="both"/>
        <w:rPr>
          <w:rFonts w:ascii="Arial" w:hAnsi="Arial" w:cs="Arial"/>
          <w:b/>
          <w:sz w:val="20"/>
          <w:u w:val="single"/>
        </w:rPr>
      </w:pPr>
      <w:r w:rsidRPr="00BD279B">
        <w:rPr>
          <w:rFonts w:ascii="Arial" w:hAnsi="Arial" w:cs="Arial"/>
          <w:b/>
          <w:sz w:val="20"/>
          <w:u w:val="single"/>
        </w:rPr>
        <w:t>CLÁUSULA DÉCIM</w:t>
      </w:r>
      <w:r>
        <w:rPr>
          <w:rFonts w:ascii="Arial" w:hAnsi="Arial" w:cs="Arial"/>
          <w:b/>
          <w:sz w:val="20"/>
          <w:u w:val="single"/>
        </w:rPr>
        <w:t>A</w:t>
      </w:r>
      <w:r w:rsidRPr="00BD279B">
        <w:rPr>
          <w:rFonts w:ascii="Arial" w:hAnsi="Arial" w:cs="Arial"/>
          <w:b/>
          <w:sz w:val="20"/>
          <w:u w:val="single"/>
        </w:rPr>
        <w:t xml:space="preserve"> </w:t>
      </w:r>
      <w:r>
        <w:rPr>
          <w:rFonts w:ascii="Arial" w:hAnsi="Arial" w:cs="Arial"/>
          <w:b/>
          <w:sz w:val="20"/>
          <w:u w:val="single"/>
        </w:rPr>
        <w:t>SÉTIMA</w:t>
      </w:r>
      <w:r w:rsidRPr="00BD279B">
        <w:rPr>
          <w:rFonts w:ascii="Arial" w:hAnsi="Arial" w:cs="Arial"/>
          <w:b/>
          <w:sz w:val="20"/>
          <w:u w:val="single"/>
        </w:rPr>
        <w:t xml:space="preserve">: RESPONSABILIDAD DE LAS PARTES </w:t>
      </w: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 xml:space="preserve">Cuando se resuelva el contrato por causas imputables a algunas de las partes, se debe resarcir los daños y perjuicios ocasionados, a través de la indemnización correspondiente. Ello no obsta la aplicación de las sanciones administrativas, penales y pecuniarias a que dicho incumplimiento diere lugar, en el caso que éstas correspondan.  </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rsidR="00A575B0" w:rsidRPr="00BD279B" w:rsidRDefault="00A575B0" w:rsidP="00A575B0">
      <w:pPr>
        <w:widowControl w:val="0"/>
        <w:ind w:left="349"/>
        <w:jc w:val="both"/>
        <w:rPr>
          <w:rFonts w:ascii="Arial" w:hAnsi="Arial" w:cs="Arial"/>
          <w:sz w:val="20"/>
        </w:rPr>
      </w:pPr>
    </w:p>
    <w:p w:rsidR="00A575B0" w:rsidRDefault="00A575B0" w:rsidP="00A575B0">
      <w:pPr>
        <w:widowControl w:val="0"/>
        <w:ind w:left="352"/>
        <w:jc w:val="both"/>
        <w:rPr>
          <w:rFonts w:ascii="Arial" w:hAnsi="Arial" w:cs="Arial"/>
          <w:b/>
          <w:sz w:val="20"/>
          <w:u w:val="single"/>
        </w:rPr>
      </w:pPr>
      <w:r w:rsidRPr="007C04AB">
        <w:rPr>
          <w:rFonts w:ascii="Arial" w:hAnsi="Arial" w:cs="Arial"/>
          <w:b/>
          <w:sz w:val="20"/>
          <w:u w:val="single"/>
        </w:rPr>
        <w:t>CLÁUSULA DÉCIM</w:t>
      </w:r>
      <w:r>
        <w:rPr>
          <w:rFonts w:ascii="Arial" w:hAnsi="Arial" w:cs="Arial"/>
          <w:b/>
          <w:sz w:val="20"/>
          <w:u w:val="single"/>
        </w:rPr>
        <w:t>A</w:t>
      </w:r>
      <w:r w:rsidRPr="007C04AB">
        <w:rPr>
          <w:rFonts w:ascii="Arial" w:hAnsi="Arial" w:cs="Arial"/>
          <w:b/>
          <w:sz w:val="20"/>
          <w:u w:val="single"/>
        </w:rPr>
        <w:t xml:space="preserve"> </w:t>
      </w:r>
      <w:r>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ANTICORRUPCIÓN</w:t>
      </w:r>
    </w:p>
    <w:p w:rsidR="00A575B0" w:rsidRPr="001D7001" w:rsidRDefault="00A575B0" w:rsidP="00A575B0">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A575B0" w:rsidRDefault="00A575B0" w:rsidP="00A575B0">
      <w:pPr>
        <w:autoSpaceDE w:val="0"/>
        <w:autoSpaceDN w:val="0"/>
        <w:adjustRightInd w:val="0"/>
        <w:ind w:left="712"/>
        <w:jc w:val="both"/>
        <w:rPr>
          <w:rFonts w:ascii="Arial" w:hAnsi="Arial" w:cs="Arial"/>
          <w:sz w:val="20"/>
        </w:rPr>
      </w:pPr>
    </w:p>
    <w:p w:rsidR="00A575B0" w:rsidRPr="001D7001" w:rsidRDefault="00A575B0" w:rsidP="00A575B0">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A575B0" w:rsidRDefault="00A575B0" w:rsidP="00A575B0">
      <w:pPr>
        <w:widowControl w:val="0"/>
        <w:ind w:left="352"/>
        <w:jc w:val="both"/>
        <w:rPr>
          <w:rFonts w:ascii="Arial" w:hAnsi="Arial" w:cs="Arial"/>
          <w:sz w:val="20"/>
        </w:rPr>
      </w:pPr>
    </w:p>
    <w:p w:rsidR="00A575B0" w:rsidRPr="001D7001" w:rsidRDefault="00A575B0" w:rsidP="00A575B0">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rsidR="00A575B0" w:rsidRDefault="00A575B0" w:rsidP="00A575B0">
      <w:pPr>
        <w:widowControl w:val="0"/>
        <w:ind w:left="352"/>
        <w:jc w:val="both"/>
        <w:rPr>
          <w:rFonts w:ascii="Arial" w:hAnsi="Arial" w:cs="Arial"/>
          <w:b/>
          <w:sz w:val="20"/>
          <w:u w:val="single"/>
        </w:rPr>
      </w:pPr>
    </w:p>
    <w:p w:rsidR="00A575B0" w:rsidRPr="00197346" w:rsidRDefault="00A575B0" w:rsidP="00A575B0">
      <w:pPr>
        <w:widowControl w:val="0"/>
        <w:ind w:left="352"/>
        <w:jc w:val="both"/>
        <w:rPr>
          <w:rFonts w:ascii="Arial" w:hAnsi="Arial" w:cs="Arial"/>
          <w:b/>
          <w:sz w:val="20"/>
          <w:u w:val="single"/>
        </w:rPr>
      </w:pPr>
    </w:p>
    <w:p w:rsidR="00A575B0" w:rsidRPr="00BD279B" w:rsidRDefault="00A575B0" w:rsidP="00A575B0">
      <w:pPr>
        <w:widowControl w:val="0"/>
        <w:ind w:left="352"/>
        <w:jc w:val="both"/>
        <w:rPr>
          <w:rFonts w:ascii="Arial" w:hAnsi="Arial" w:cs="Arial"/>
          <w:b/>
          <w:sz w:val="20"/>
          <w:u w:val="single"/>
        </w:rPr>
      </w:pPr>
      <w:r w:rsidRPr="00BD279B">
        <w:rPr>
          <w:rFonts w:ascii="Arial" w:hAnsi="Arial" w:cs="Arial"/>
          <w:b/>
          <w:sz w:val="20"/>
          <w:u w:val="single"/>
        </w:rPr>
        <w:t>CLÁUSULA DÉCIM</w:t>
      </w:r>
      <w:r>
        <w:rPr>
          <w:rFonts w:ascii="Arial" w:hAnsi="Arial" w:cs="Arial"/>
          <w:b/>
          <w:sz w:val="20"/>
          <w:u w:val="single"/>
        </w:rPr>
        <w:t>A</w:t>
      </w:r>
      <w:r w:rsidRPr="00BD279B">
        <w:rPr>
          <w:rFonts w:ascii="Arial" w:hAnsi="Arial" w:cs="Arial"/>
          <w:b/>
          <w:sz w:val="20"/>
          <w:u w:val="single"/>
        </w:rPr>
        <w:t xml:space="preserve"> </w:t>
      </w:r>
      <w:r>
        <w:rPr>
          <w:rFonts w:ascii="Arial" w:hAnsi="Arial" w:cs="Arial"/>
          <w:b/>
          <w:sz w:val="20"/>
          <w:u w:val="single"/>
        </w:rPr>
        <w:t>NOVENA</w:t>
      </w:r>
      <w:r w:rsidRPr="00BD279B">
        <w:rPr>
          <w:rFonts w:ascii="Arial" w:hAnsi="Arial" w:cs="Arial"/>
          <w:b/>
          <w:sz w:val="20"/>
          <w:u w:val="single"/>
        </w:rPr>
        <w:t>: MARCO LEGAL DEL CONTRATO</w:t>
      </w: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BD279B">
        <w:rPr>
          <w:rFonts w:ascii="Arial" w:hAnsi="Arial" w:cs="Arial"/>
          <w:sz w:val="20"/>
        </w:rPr>
        <w:t>de  aplicación</w:t>
      </w:r>
      <w:proofErr w:type="gramEnd"/>
      <w:r w:rsidRPr="00BD279B">
        <w:rPr>
          <w:rFonts w:ascii="Arial" w:hAnsi="Arial" w:cs="Arial"/>
          <w:sz w:val="20"/>
        </w:rPr>
        <w:t xml:space="preserve"> supletoria las disposiciones pertinentes del Código Civil vigente, cuando corresponda, y demás normas de derecho privado.</w:t>
      </w:r>
    </w:p>
    <w:p w:rsidR="00A575B0" w:rsidRPr="00BD279B" w:rsidRDefault="00A575B0" w:rsidP="00A575B0">
      <w:pPr>
        <w:pStyle w:val="Ttulo8"/>
        <w:widowControl w:val="0"/>
        <w:spacing w:before="0"/>
        <w:ind w:left="349"/>
        <w:jc w:val="both"/>
        <w:rPr>
          <w:rFonts w:ascii="Arial" w:hAnsi="Arial" w:cs="Arial"/>
          <w:color w:val="auto"/>
          <w:spacing w:val="0"/>
          <w:sz w:val="20"/>
        </w:rPr>
      </w:pPr>
    </w:p>
    <w:p w:rsidR="00A575B0" w:rsidRPr="00114246" w:rsidRDefault="00A575B0" w:rsidP="00A575B0">
      <w:pPr>
        <w:pStyle w:val="Ttulo8"/>
        <w:widowControl w:val="0"/>
        <w:spacing w:before="0"/>
        <w:ind w:left="349"/>
        <w:jc w:val="both"/>
        <w:rPr>
          <w:rFonts w:ascii="Arial" w:hAnsi="Arial" w:cs="Arial"/>
          <w:color w:val="auto"/>
          <w:spacing w:val="0"/>
          <w:sz w:val="20"/>
        </w:rPr>
      </w:pPr>
      <w:r w:rsidRPr="00114246">
        <w:rPr>
          <w:rFonts w:ascii="Arial" w:hAnsi="Arial" w:cs="Arial"/>
          <w:b/>
          <w:color w:val="000000"/>
          <w:spacing w:val="0"/>
          <w:sz w:val="20"/>
          <w:u w:val="single"/>
        </w:rPr>
        <w:t>CLÁUSULA VIGÉSIMA: SOLUCIÓN DE CONTROVERSIAS</w:t>
      </w:r>
      <w:r w:rsidRPr="00114246">
        <w:rPr>
          <w:rFonts w:ascii="Arial" w:hAnsi="Arial" w:cs="Arial"/>
          <w:b/>
          <w:color w:val="auto"/>
          <w:sz w:val="20"/>
          <w:vertAlign w:val="superscript"/>
        </w:rPr>
        <w:footnoteReference w:id="19"/>
      </w:r>
    </w:p>
    <w:p w:rsidR="00A575B0" w:rsidRPr="00114246" w:rsidRDefault="00A575B0" w:rsidP="00A575B0">
      <w:pPr>
        <w:widowControl w:val="0"/>
        <w:ind w:left="352"/>
        <w:jc w:val="both"/>
        <w:rPr>
          <w:rFonts w:ascii="Arial" w:hAnsi="Arial" w:cs="Arial"/>
          <w:sz w:val="20"/>
        </w:rPr>
      </w:pPr>
      <w:r w:rsidRPr="00114246">
        <w:rPr>
          <w:rFonts w:ascii="Arial" w:hAnsi="Arial" w:cs="Arial"/>
          <w:sz w:val="20"/>
        </w:rPr>
        <w:t>Las controversias que surjan entre las partes durante la ejecución del contrato se resuelven mediante conciliación o arbitraje, según el acuerdo de las partes.</w:t>
      </w:r>
    </w:p>
    <w:p w:rsidR="00A575B0" w:rsidRPr="00114246" w:rsidRDefault="00A575B0" w:rsidP="00A575B0">
      <w:pPr>
        <w:widowControl w:val="0"/>
        <w:ind w:left="352"/>
        <w:jc w:val="both"/>
        <w:rPr>
          <w:rFonts w:ascii="Arial" w:hAnsi="Arial" w:cs="Arial"/>
          <w:sz w:val="20"/>
        </w:rPr>
      </w:pPr>
    </w:p>
    <w:p w:rsidR="00A575B0" w:rsidRPr="00114246" w:rsidRDefault="00A575B0" w:rsidP="00A575B0">
      <w:pPr>
        <w:widowControl w:val="0"/>
        <w:ind w:left="352"/>
        <w:jc w:val="both"/>
        <w:rPr>
          <w:rFonts w:ascii="Arial" w:hAnsi="Arial" w:cs="Arial"/>
          <w:sz w:val="20"/>
        </w:rPr>
      </w:pPr>
      <w:r w:rsidRPr="00114246">
        <w:rPr>
          <w:rFonts w:ascii="Arial" w:hAnsi="Arial" w:cs="Arial"/>
          <w:sz w:val="20"/>
        </w:rPr>
        <w:t xml:space="preserve">Cualquiera de las partes tiene derecho a iniciar el </w:t>
      </w:r>
      <w:proofErr w:type="gramStart"/>
      <w:r w:rsidRPr="00114246">
        <w:rPr>
          <w:rFonts w:ascii="Arial" w:hAnsi="Arial" w:cs="Arial"/>
          <w:sz w:val="20"/>
        </w:rPr>
        <w:t>arbitraje  a</w:t>
      </w:r>
      <w:proofErr w:type="gramEnd"/>
      <w:r w:rsidRPr="00114246">
        <w:rPr>
          <w:rFonts w:ascii="Arial" w:hAnsi="Arial" w:cs="Arial"/>
          <w:sz w:val="20"/>
        </w:rPr>
        <w:t xml:space="preserve"> fin de resolver dichas controversias dentro del plazo de caducidad previsto en la Ley de Contrataciones del Estado y su Reglamento. </w:t>
      </w:r>
    </w:p>
    <w:p w:rsidR="00A575B0" w:rsidRPr="00114246" w:rsidRDefault="00A575B0" w:rsidP="00A575B0">
      <w:pPr>
        <w:widowControl w:val="0"/>
        <w:ind w:left="352"/>
        <w:jc w:val="both"/>
        <w:rPr>
          <w:rFonts w:ascii="Arial" w:hAnsi="Arial" w:cs="Arial"/>
          <w:sz w:val="20"/>
        </w:rPr>
      </w:pPr>
    </w:p>
    <w:p w:rsidR="00A575B0" w:rsidRPr="00114246" w:rsidRDefault="00A575B0" w:rsidP="00A575B0">
      <w:pPr>
        <w:widowControl w:val="0"/>
        <w:ind w:left="352"/>
        <w:jc w:val="both"/>
        <w:rPr>
          <w:rFonts w:ascii="Arial" w:hAnsi="Arial" w:cs="Arial"/>
          <w:sz w:val="20"/>
        </w:rPr>
      </w:pPr>
      <w:r w:rsidRPr="00114246">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A575B0" w:rsidRPr="00114246" w:rsidRDefault="00A575B0" w:rsidP="00A575B0">
      <w:pPr>
        <w:widowControl w:val="0"/>
        <w:ind w:left="352"/>
        <w:jc w:val="both"/>
        <w:rPr>
          <w:rFonts w:ascii="Arial" w:hAnsi="Arial" w:cs="Arial"/>
          <w:sz w:val="20"/>
        </w:rPr>
      </w:pPr>
    </w:p>
    <w:p w:rsidR="00A575B0" w:rsidRDefault="00A575B0" w:rsidP="00A575B0">
      <w:pPr>
        <w:widowControl w:val="0"/>
        <w:ind w:left="352"/>
        <w:jc w:val="both"/>
        <w:rPr>
          <w:rFonts w:ascii="Arial" w:hAnsi="Arial" w:cs="Arial"/>
          <w:sz w:val="20"/>
        </w:rPr>
      </w:pPr>
      <w:r w:rsidRPr="00114246">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A575B0" w:rsidRPr="00C57F33" w:rsidRDefault="00A575B0" w:rsidP="00A575B0">
      <w:pPr>
        <w:widowControl w:val="0"/>
        <w:ind w:left="352"/>
        <w:jc w:val="both"/>
        <w:rPr>
          <w:rFonts w:ascii="Arial" w:hAnsi="Arial" w:cs="Arial"/>
          <w:sz w:val="20"/>
        </w:rPr>
      </w:pPr>
    </w:p>
    <w:tbl>
      <w:tblPr>
        <w:tblStyle w:val="Tabladecuadrcula1clara-nfasis511"/>
        <w:tblW w:w="8646" w:type="dxa"/>
        <w:tblInd w:w="534" w:type="dxa"/>
        <w:tblLook w:val="04A0" w:firstRow="1" w:lastRow="0" w:firstColumn="1" w:lastColumn="0" w:noHBand="0" w:noVBand="1"/>
      </w:tblPr>
      <w:tblGrid>
        <w:gridCol w:w="8646"/>
      </w:tblGrid>
      <w:tr w:rsidR="00A575B0" w:rsidRPr="00647C74" w:rsidTr="00F031B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575B0" w:rsidRPr="00A36769" w:rsidRDefault="00A575B0" w:rsidP="00F031BC">
            <w:pPr>
              <w:jc w:val="both"/>
              <w:rPr>
                <w:rFonts w:ascii="Arial" w:hAnsi="Arial" w:cs="Arial"/>
                <w:color w:val="000099"/>
                <w:sz w:val="19"/>
                <w:szCs w:val="19"/>
                <w:lang w:val="es-ES"/>
              </w:rPr>
            </w:pPr>
            <w:r w:rsidRPr="00A36769">
              <w:rPr>
                <w:rFonts w:ascii="Arial" w:hAnsi="Arial" w:cs="Arial"/>
                <w:color w:val="000099"/>
                <w:sz w:val="19"/>
                <w:szCs w:val="19"/>
                <w:lang w:val="es-ES"/>
              </w:rPr>
              <w:t>Importante para la Entidad</w:t>
            </w:r>
          </w:p>
        </w:tc>
      </w:tr>
      <w:tr w:rsidR="00A575B0" w:rsidRPr="00647C74" w:rsidTr="00F031BC">
        <w:trPr>
          <w:trHeight w:val="4450"/>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575B0" w:rsidRPr="00A36769" w:rsidRDefault="00A575B0" w:rsidP="00A575B0">
            <w:pPr>
              <w:numPr>
                <w:ilvl w:val="0"/>
                <w:numId w:val="40"/>
              </w:numPr>
              <w:ind w:left="147" w:hanging="147"/>
              <w:contextualSpacing/>
              <w:jc w:val="both"/>
              <w:rPr>
                <w:rFonts w:ascii="Arial" w:hAnsi="Arial" w:cs="Arial"/>
                <w:b w:val="0"/>
                <w:i/>
                <w:color w:val="000099"/>
                <w:sz w:val="19"/>
                <w:szCs w:val="19"/>
              </w:rPr>
            </w:pPr>
            <w:r w:rsidRPr="00A36769">
              <w:rPr>
                <w:rFonts w:ascii="Arial" w:hAnsi="Arial" w:cs="Arial"/>
                <w:b w:val="0"/>
                <w:i/>
                <w:color w:val="000099"/>
                <w:sz w:val="19"/>
                <w:szCs w:val="19"/>
              </w:rPr>
              <w:lastRenderedPageBreak/>
              <w:t xml:space="preserve">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w:t>
            </w:r>
            <w:proofErr w:type="gramStart"/>
            <w:r w:rsidRPr="00A36769">
              <w:rPr>
                <w:rFonts w:ascii="Arial" w:hAnsi="Arial" w:cs="Arial"/>
                <w:b w:val="0"/>
                <w:i/>
                <w:color w:val="000099"/>
                <w:sz w:val="19"/>
                <w:szCs w:val="19"/>
              </w:rPr>
              <w:t>debe  incluir</w:t>
            </w:r>
            <w:proofErr w:type="gramEnd"/>
            <w:r w:rsidRPr="00A36769">
              <w:rPr>
                <w:rFonts w:ascii="Arial" w:hAnsi="Arial" w:cs="Arial"/>
                <w:b w:val="0"/>
                <w:i/>
                <w:color w:val="000099"/>
                <w:sz w:val="19"/>
                <w:szCs w:val="19"/>
              </w:rPr>
              <w:t xml:space="preserve"> la siguiente cláusula, según corresponda:</w:t>
            </w:r>
          </w:p>
          <w:p w:rsidR="00A575B0" w:rsidRPr="00A36769" w:rsidRDefault="00A575B0" w:rsidP="00F031BC">
            <w:pPr>
              <w:widowControl w:val="0"/>
              <w:ind w:left="5"/>
              <w:jc w:val="both"/>
              <w:rPr>
                <w:rFonts w:ascii="Arial" w:hAnsi="Arial" w:cs="Arial"/>
                <w:b w:val="0"/>
                <w:i/>
                <w:color w:val="000099"/>
                <w:sz w:val="19"/>
                <w:szCs w:val="19"/>
              </w:rPr>
            </w:pPr>
          </w:p>
          <w:p w:rsidR="00A575B0" w:rsidRPr="00A36769" w:rsidRDefault="00A575B0" w:rsidP="00F031BC">
            <w:pPr>
              <w:widowControl w:val="0"/>
              <w:ind w:left="147"/>
              <w:jc w:val="both"/>
              <w:rPr>
                <w:rFonts w:ascii="Arial" w:hAnsi="Arial" w:cs="Arial"/>
                <w:i/>
                <w:color w:val="000099"/>
                <w:sz w:val="19"/>
                <w:szCs w:val="19"/>
                <w:u w:val="single"/>
                <w:lang w:val="es-ES_tradnl"/>
              </w:rPr>
            </w:pPr>
            <w:r w:rsidRPr="00A36769">
              <w:rPr>
                <w:rFonts w:ascii="Arial" w:hAnsi="Arial" w:cs="Arial"/>
                <w:i/>
                <w:color w:val="000099"/>
                <w:sz w:val="19"/>
                <w:szCs w:val="19"/>
                <w:u w:val="single"/>
                <w:lang w:val="es-ES_tradnl"/>
              </w:rPr>
              <w:t>CLÁUSULA VIGÉSIMA PRIMERA: JUNTA DE RESOLUCIÓN DE DISPUTAS</w:t>
            </w:r>
          </w:p>
          <w:p w:rsidR="00A575B0" w:rsidRPr="00A36769" w:rsidRDefault="00A575B0" w:rsidP="00F031BC">
            <w:pPr>
              <w:widowControl w:val="0"/>
              <w:ind w:left="147"/>
              <w:jc w:val="both"/>
              <w:rPr>
                <w:rFonts w:ascii="Arial" w:hAnsi="Arial" w:cs="Arial"/>
                <w:b w:val="0"/>
                <w:i/>
                <w:color w:val="000099"/>
                <w:sz w:val="19"/>
                <w:szCs w:val="19"/>
                <w:lang w:val="es-ES_tradnl"/>
              </w:rPr>
            </w:pPr>
          </w:p>
          <w:p w:rsidR="00A575B0" w:rsidRPr="00A36769" w:rsidRDefault="00A575B0" w:rsidP="00F031BC">
            <w:pPr>
              <w:widowControl w:val="0"/>
              <w:ind w:left="147"/>
              <w:jc w:val="both"/>
              <w:rPr>
                <w:rFonts w:ascii="Arial" w:hAnsi="Arial" w:cs="Arial"/>
                <w:b w:val="0"/>
                <w:i/>
                <w:color w:val="000099"/>
                <w:sz w:val="19"/>
                <w:szCs w:val="19"/>
              </w:rPr>
            </w:pPr>
            <w:r w:rsidRPr="00A36769">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rsidR="00A575B0" w:rsidRPr="00A36769" w:rsidRDefault="00A575B0" w:rsidP="00F031BC">
            <w:pPr>
              <w:widowControl w:val="0"/>
              <w:ind w:left="147"/>
              <w:jc w:val="both"/>
              <w:rPr>
                <w:rFonts w:ascii="Arial" w:hAnsi="Arial" w:cs="Arial"/>
                <w:b w:val="0"/>
                <w:i/>
                <w:color w:val="000099"/>
                <w:sz w:val="19"/>
                <w:szCs w:val="19"/>
              </w:rPr>
            </w:pPr>
          </w:p>
          <w:p w:rsidR="00A575B0" w:rsidRPr="00A36769" w:rsidRDefault="00A575B0" w:rsidP="00F031BC">
            <w:pPr>
              <w:widowControl w:val="0"/>
              <w:ind w:left="147"/>
              <w:contextualSpacing/>
              <w:jc w:val="both"/>
              <w:rPr>
                <w:rFonts w:ascii="Arial" w:hAnsi="Arial" w:cs="Arial"/>
                <w:b w:val="0"/>
                <w:i/>
                <w:color w:val="000099"/>
                <w:sz w:val="19"/>
                <w:szCs w:val="19"/>
              </w:rPr>
            </w:pPr>
            <w:r w:rsidRPr="00A36769">
              <w:rPr>
                <w:rFonts w:ascii="Arial" w:hAnsi="Arial" w:cs="Arial"/>
                <w:b w:val="0"/>
                <w:i/>
                <w:color w:val="000099"/>
                <w:sz w:val="19"/>
                <w:szCs w:val="19"/>
              </w:rPr>
              <w:t xml:space="preserve"> La Junta de Resolución de Disputas estará compuesta por [TRES (3) MIEMBROS / UN (1) MIEMBRO], los/el cual/es será/n designado/s conforme la Directiva del OSCE sobre Junta de Resolución de Disputas”.</w:t>
            </w:r>
          </w:p>
          <w:p w:rsidR="00A575B0" w:rsidRPr="00A36769" w:rsidRDefault="00A575B0" w:rsidP="00F031BC">
            <w:pPr>
              <w:widowControl w:val="0"/>
              <w:ind w:left="147"/>
              <w:contextualSpacing/>
              <w:jc w:val="both"/>
              <w:rPr>
                <w:rFonts w:ascii="Arial" w:hAnsi="Arial" w:cs="Arial"/>
                <w:b w:val="0"/>
                <w:color w:val="000099"/>
                <w:sz w:val="14"/>
                <w:szCs w:val="19"/>
              </w:rPr>
            </w:pPr>
          </w:p>
        </w:tc>
      </w:tr>
    </w:tbl>
    <w:p w:rsidR="00A575B0" w:rsidRPr="00647C74" w:rsidRDefault="00A575B0" w:rsidP="00A575B0">
      <w:pPr>
        <w:widowControl w:val="0"/>
        <w:ind w:left="349"/>
        <w:jc w:val="both"/>
        <w:rPr>
          <w:rFonts w:ascii="Arial" w:hAnsi="Arial" w:cs="Arial"/>
          <w:b/>
          <w:i/>
          <w:color w:val="000099"/>
          <w:sz w:val="16"/>
          <w:lang w:val="es-ES"/>
        </w:rPr>
      </w:pPr>
      <w:r w:rsidRPr="00647C74">
        <w:rPr>
          <w:rFonts w:ascii="Arial" w:hAnsi="Arial" w:cs="Arial"/>
          <w:b/>
          <w:i/>
          <w:color w:val="000099"/>
          <w:sz w:val="16"/>
          <w:lang w:val="es-ES"/>
        </w:rPr>
        <w:t>Incorporar o eliminar, según corresponda</w:t>
      </w:r>
    </w:p>
    <w:p w:rsidR="00A575B0" w:rsidRDefault="00A575B0" w:rsidP="00A575B0">
      <w:pPr>
        <w:widowControl w:val="0"/>
        <w:ind w:left="352"/>
        <w:jc w:val="both"/>
        <w:rPr>
          <w:rFonts w:ascii="Arial" w:hAnsi="Arial" w:cs="Arial"/>
          <w:sz w:val="20"/>
          <w:lang w:val="es-ES"/>
        </w:rPr>
      </w:pPr>
    </w:p>
    <w:p w:rsidR="00A575B0" w:rsidRPr="004245BC" w:rsidRDefault="00A575B0" w:rsidP="00A575B0">
      <w:pPr>
        <w:widowControl w:val="0"/>
        <w:ind w:left="352"/>
        <w:jc w:val="both"/>
        <w:rPr>
          <w:rFonts w:ascii="Arial" w:hAnsi="Arial" w:cs="Arial"/>
          <w:sz w:val="20"/>
        </w:rPr>
      </w:pPr>
    </w:p>
    <w:p w:rsidR="00A575B0" w:rsidRPr="00BD279B" w:rsidRDefault="00A575B0" w:rsidP="00A575B0">
      <w:pPr>
        <w:widowControl w:val="0"/>
        <w:ind w:left="352"/>
        <w:jc w:val="both"/>
        <w:rPr>
          <w:rFonts w:ascii="Arial" w:hAnsi="Arial" w:cs="Arial"/>
          <w:b/>
          <w:sz w:val="20"/>
          <w:u w:val="single"/>
        </w:rPr>
      </w:pPr>
      <w:r w:rsidRPr="00BD279B">
        <w:rPr>
          <w:rFonts w:ascii="Arial" w:hAnsi="Arial" w:cs="Arial"/>
          <w:b/>
          <w:sz w:val="20"/>
          <w:u w:val="single"/>
        </w:rPr>
        <w:t xml:space="preserve">CLÁUSULA </w:t>
      </w:r>
      <w:r>
        <w:rPr>
          <w:rFonts w:ascii="Arial" w:hAnsi="Arial" w:cs="Arial"/>
          <w:b/>
          <w:sz w:val="20"/>
          <w:u w:val="single"/>
        </w:rPr>
        <w:t>VIGÉSIMA SEGUNDA</w:t>
      </w:r>
      <w:r w:rsidRPr="00BD279B">
        <w:rPr>
          <w:rFonts w:ascii="Arial" w:hAnsi="Arial" w:cs="Arial"/>
          <w:b/>
          <w:sz w:val="20"/>
          <w:u w:val="single"/>
        </w:rPr>
        <w:t>: FACULTAD DE ELEVAR A ESCRITURA PÚBLICA</w:t>
      </w: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Cualquiera de las partes puede elevar el presente contrato a Escritura Pública corriendo con todos los gastos que demande esta formalidad.</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52"/>
        <w:jc w:val="both"/>
        <w:rPr>
          <w:rFonts w:ascii="Arial" w:hAnsi="Arial" w:cs="Arial"/>
          <w:b/>
          <w:sz w:val="20"/>
          <w:u w:val="single"/>
        </w:rPr>
      </w:pPr>
      <w:r w:rsidRPr="00BD279B">
        <w:rPr>
          <w:rFonts w:ascii="Arial" w:hAnsi="Arial" w:cs="Arial"/>
          <w:b/>
          <w:sz w:val="20"/>
          <w:u w:val="single"/>
        </w:rPr>
        <w:t>CLÁUSULA VIGÉSIM</w:t>
      </w:r>
      <w:r>
        <w:rPr>
          <w:rFonts w:ascii="Arial" w:hAnsi="Arial" w:cs="Arial"/>
          <w:b/>
          <w:sz w:val="20"/>
          <w:u w:val="single"/>
        </w:rPr>
        <w:t>A TERCERA</w:t>
      </w:r>
      <w:r w:rsidRPr="00BD279B">
        <w:rPr>
          <w:rFonts w:ascii="Arial" w:hAnsi="Arial" w:cs="Arial"/>
          <w:b/>
          <w:sz w:val="20"/>
          <w:u w:val="single"/>
        </w:rPr>
        <w:t>: DOMICILIO PARA EFECTOS DE LA EJECUCIÓN    CONTRACTUAL</w:t>
      </w: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Las partes declaran el siguiente domicilio para efecto de las notificaciones que se realicen durante la ejecución del presente contrato:</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eastAsia="MS Mincho" w:hAnsi="Arial" w:cs="Arial"/>
          <w:sz w:val="20"/>
          <w:lang w:eastAsia="ja-JP"/>
        </w:rPr>
      </w:pPr>
      <w:r w:rsidRPr="00BD279B">
        <w:rPr>
          <w:rFonts w:ascii="Arial" w:hAnsi="Arial" w:cs="Arial"/>
          <w:sz w:val="20"/>
        </w:rPr>
        <w:t>DOMICILIO DEL CONTRATISTA: [CONSIGNAR EL DOMICILIO SEÑALADO POR EL POSTOR GANADOR DE LA BUENA PRO AL PRESENTAR LOS REQUISITOS PARA EL PERFECCIONAMIENTO DEL CONTRATO]</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La variación del domicilio aquí declarado de alguna de las partes debe ser comunicada a la otra parte, formalmente y por escrito, con una anticipación no menor de quince (15) días calendario.</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rPr>
      </w:pPr>
      <w:r w:rsidRPr="00BD279B">
        <w:rPr>
          <w:rFonts w:ascii="Arial" w:hAnsi="Arial" w:cs="Arial"/>
          <w:sz w:val="20"/>
        </w:rPr>
        <w:t>De acuerdo con las bases integradas, la oferta y las disposiciones del presente contrato, las partes lo firman por duplicado en señal de conformidad en la ciudad de [................] al [CONSIGNAR FECHA].</w:t>
      </w: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rPr>
      </w:pPr>
    </w:p>
    <w:p w:rsidR="00A575B0" w:rsidRPr="00BD279B" w:rsidRDefault="00A575B0" w:rsidP="00A575B0">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A575B0" w:rsidRPr="00BD279B" w:rsidTr="00F031BC">
        <w:trPr>
          <w:cantSplit/>
        </w:trPr>
        <w:tc>
          <w:tcPr>
            <w:tcW w:w="2882" w:type="dxa"/>
            <w:tcBorders>
              <w:top w:val="single" w:sz="6" w:space="0" w:color="auto"/>
            </w:tcBorders>
          </w:tcPr>
          <w:p w:rsidR="00A575B0" w:rsidRPr="00BD279B" w:rsidRDefault="00A575B0" w:rsidP="00F031BC">
            <w:pPr>
              <w:widowControl w:val="0"/>
              <w:jc w:val="both"/>
              <w:rPr>
                <w:rFonts w:ascii="Arial" w:hAnsi="Arial" w:cs="Arial"/>
                <w:sz w:val="20"/>
              </w:rPr>
            </w:pPr>
            <w:r w:rsidRPr="00BD279B">
              <w:rPr>
                <w:rFonts w:ascii="Arial" w:hAnsi="Arial" w:cs="Arial"/>
                <w:sz w:val="20"/>
              </w:rPr>
              <w:t xml:space="preserve">         “LA ENTIDAD”</w:t>
            </w:r>
          </w:p>
        </w:tc>
        <w:tc>
          <w:tcPr>
            <w:tcW w:w="2882" w:type="dxa"/>
          </w:tcPr>
          <w:p w:rsidR="00A575B0" w:rsidRPr="00BD279B" w:rsidRDefault="00A575B0" w:rsidP="00F031BC">
            <w:pPr>
              <w:widowControl w:val="0"/>
              <w:jc w:val="both"/>
              <w:rPr>
                <w:rFonts w:ascii="Arial" w:hAnsi="Arial" w:cs="Arial"/>
                <w:sz w:val="20"/>
              </w:rPr>
            </w:pPr>
          </w:p>
        </w:tc>
        <w:tc>
          <w:tcPr>
            <w:tcW w:w="2883" w:type="dxa"/>
            <w:tcBorders>
              <w:top w:val="single" w:sz="6" w:space="0" w:color="auto"/>
            </w:tcBorders>
          </w:tcPr>
          <w:p w:rsidR="00A575B0" w:rsidRPr="00BD279B" w:rsidRDefault="00A575B0" w:rsidP="00F031BC">
            <w:pPr>
              <w:widowControl w:val="0"/>
              <w:ind w:left="708" w:hanging="708"/>
              <w:jc w:val="both"/>
              <w:rPr>
                <w:rFonts w:ascii="Arial" w:hAnsi="Arial" w:cs="Arial"/>
                <w:sz w:val="20"/>
              </w:rPr>
            </w:pPr>
            <w:r w:rsidRPr="00BD279B">
              <w:rPr>
                <w:rFonts w:ascii="Arial" w:hAnsi="Arial" w:cs="Arial"/>
                <w:sz w:val="20"/>
              </w:rPr>
              <w:t xml:space="preserve">      “EL CONTRATISTA”</w:t>
            </w:r>
          </w:p>
        </w:tc>
      </w:tr>
    </w:tbl>
    <w:p w:rsidR="00A575B0" w:rsidRDefault="00A575B0" w:rsidP="00A575B0">
      <w:pPr>
        <w:pStyle w:val="Prrafodelista"/>
        <w:widowControl w:val="0"/>
        <w:ind w:left="360"/>
        <w:jc w:val="both"/>
        <w:rPr>
          <w:rFonts w:ascii="Arial" w:hAnsi="Arial" w:cs="Arial"/>
        </w:rPr>
      </w:pPr>
    </w:p>
    <w:p w:rsidR="00A575B0" w:rsidRDefault="00A575B0" w:rsidP="00A575B0">
      <w:pPr>
        <w:pStyle w:val="Prrafodelista"/>
        <w:widowControl w:val="0"/>
        <w:ind w:left="360"/>
        <w:jc w:val="both"/>
        <w:rPr>
          <w:rFonts w:ascii="Arial" w:hAnsi="Arial" w:cs="Arial"/>
        </w:rPr>
      </w:pPr>
    </w:p>
    <w:p w:rsidR="00A575B0" w:rsidRDefault="00A575B0" w:rsidP="00A575B0">
      <w:pPr>
        <w:pStyle w:val="Prrafodelista"/>
        <w:widowControl w:val="0"/>
        <w:ind w:left="360"/>
        <w:jc w:val="both"/>
        <w:rPr>
          <w:rFonts w:ascii="Arial" w:hAnsi="Arial" w:cs="Arial"/>
        </w:rPr>
      </w:pPr>
    </w:p>
    <w:p w:rsidR="00A575B0" w:rsidRDefault="00A575B0" w:rsidP="00A575B0">
      <w:pPr>
        <w:rPr>
          <w:rFonts w:ascii="Arial" w:hAnsi="Arial" w:cs="Arial"/>
        </w:rPr>
      </w:pPr>
      <w:r>
        <w:rPr>
          <w:rFonts w:ascii="Arial" w:hAnsi="Arial" w:cs="Arial"/>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575B0" w:rsidRPr="00CD5328" w:rsidTr="00F031BC">
        <w:tc>
          <w:tcPr>
            <w:tcW w:w="10206" w:type="dxa"/>
          </w:tcPr>
          <w:p w:rsidR="00A575B0" w:rsidRPr="00B43C63" w:rsidRDefault="00A575B0" w:rsidP="00F031BC">
            <w:pPr>
              <w:pStyle w:val="Prrafodelista"/>
              <w:widowControl w:val="0"/>
              <w:ind w:left="66"/>
              <w:jc w:val="center"/>
              <w:rPr>
                <w:rFonts w:ascii="Arial" w:hAnsi="Arial" w:cs="Arial"/>
                <w:b/>
                <w:sz w:val="16"/>
              </w:rPr>
            </w:pPr>
            <w:r w:rsidRPr="00BD279B">
              <w:rPr>
                <w:rFonts w:ascii="Arial" w:hAnsi="Arial" w:cs="Arial"/>
                <w:sz w:val="20"/>
              </w:rPr>
              <w:lastRenderedPageBreak/>
              <w:br w:type="page"/>
            </w:r>
          </w:p>
          <w:p w:rsidR="00A575B0" w:rsidRPr="00654138" w:rsidRDefault="00A575B0" w:rsidP="00F031BC">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A575B0" w:rsidRPr="00CD5328" w:rsidRDefault="00A575B0" w:rsidP="00F031BC">
            <w:pPr>
              <w:widowControl w:val="0"/>
              <w:jc w:val="center"/>
              <w:rPr>
                <w:rFonts w:ascii="Arial" w:hAnsi="Arial" w:cs="Arial"/>
                <w:b/>
              </w:rPr>
            </w:pPr>
            <w:r>
              <w:rPr>
                <w:rFonts w:ascii="Arial" w:hAnsi="Arial" w:cs="Arial"/>
                <w:b/>
              </w:rPr>
              <w:t>CONSTANCIA DE PRESTACIÓN DE EJECUCIÓN DE OBRA</w:t>
            </w:r>
          </w:p>
          <w:p w:rsidR="00A575B0" w:rsidRPr="00CD5328" w:rsidRDefault="00A575B0" w:rsidP="00F031BC">
            <w:pPr>
              <w:widowControl w:val="0"/>
              <w:jc w:val="center"/>
              <w:rPr>
                <w:rFonts w:ascii="Arial" w:hAnsi="Arial" w:cs="Arial"/>
                <w:sz w:val="6"/>
              </w:rPr>
            </w:pPr>
          </w:p>
        </w:tc>
      </w:tr>
    </w:tbl>
    <w:p w:rsidR="00A575B0" w:rsidRPr="00CD5328" w:rsidRDefault="00A575B0" w:rsidP="00A575B0">
      <w:pPr>
        <w:widowControl w:val="0"/>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A575B0" w:rsidRPr="00411010" w:rsidTr="00F031BC">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w:t>
            </w:r>
            <w:r w:rsidRPr="00114246">
              <w:rPr>
                <w:rFonts w:ascii="Arial" w:eastAsia="Times New Roman" w:hAnsi="Arial" w:cs="Arial"/>
                <w:color w:val="auto"/>
                <w:sz w:val="18"/>
                <w:szCs w:val="18"/>
              </w:rPr>
              <w:t>artículo 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A575B0" w:rsidRPr="00411010" w:rsidTr="00F031BC">
        <w:trPr>
          <w:trHeight w:val="165"/>
          <w:jc w:val="center"/>
        </w:trPr>
        <w:tc>
          <w:tcPr>
            <w:tcW w:w="10260" w:type="dxa"/>
            <w:gridSpan w:val="7"/>
            <w:tcBorders>
              <w:top w:val="nil"/>
              <w:left w:val="nil"/>
              <w:bottom w:val="nil"/>
              <w:right w:val="nil"/>
            </w:tcBorders>
            <w:shd w:val="clear" w:color="auto" w:fill="auto"/>
            <w:noWrap/>
            <w:hideMark/>
          </w:tcPr>
          <w:p w:rsidR="00A575B0" w:rsidRPr="00411010" w:rsidRDefault="00A575B0" w:rsidP="00F031BC">
            <w:pPr>
              <w:rPr>
                <w:rFonts w:ascii="Times New Roman" w:eastAsia="Times New Roman" w:hAnsi="Times New Roman"/>
                <w:color w:val="auto"/>
                <w:sz w:val="20"/>
              </w:rPr>
            </w:pPr>
          </w:p>
        </w:tc>
      </w:tr>
      <w:tr w:rsidR="00A575B0" w:rsidRPr="00411010" w:rsidTr="00F031B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575B0" w:rsidRPr="00411010" w:rsidRDefault="00A575B0" w:rsidP="00F031BC">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120"/>
          <w:jc w:val="center"/>
        </w:trPr>
        <w:tc>
          <w:tcPr>
            <w:tcW w:w="10260" w:type="dxa"/>
            <w:gridSpan w:val="7"/>
            <w:tcBorders>
              <w:top w:val="nil"/>
              <w:left w:val="nil"/>
              <w:bottom w:val="nil"/>
              <w:right w:val="nil"/>
            </w:tcBorders>
            <w:shd w:val="clear" w:color="auto" w:fill="auto"/>
            <w:noWrap/>
            <w:hideMark/>
          </w:tcPr>
          <w:p w:rsidR="00A575B0" w:rsidRPr="00411010" w:rsidRDefault="00A575B0" w:rsidP="00F031BC">
            <w:pPr>
              <w:rPr>
                <w:rFonts w:ascii="Times New Roman" w:eastAsia="Times New Roman" w:hAnsi="Times New Roman"/>
                <w:color w:val="auto"/>
                <w:sz w:val="20"/>
              </w:rPr>
            </w:pPr>
          </w:p>
        </w:tc>
      </w:tr>
      <w:tr w:rsidR="00A575B0" w:rsidRPr="00411010" w:rsidTr="00F031BC">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575B0" w:rsidRPr="00411010" w:rsidRDefault="00A575B0" w:rsidP="00F031BC">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A575B0" w:rsidRPr="00411010" w:rsidTr="00F031B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A575B0" w:rsidRPr="00411010" w:rsidTr="00F031B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105"/>
          <w:jc w:val="center"/>
        </w:trPr>
        <w:tc>
          <w:tcPr>
            <w:tcW w:w="10260" w:type="dxa"/>
            <w:gridSpan w:val="7"/>
            <w:tcBorders>
              <w:top w:val="nil"/>
              <w:left w:val="nil"/>
              <w:bottom w:val="nil"/>
              <w:right w:val="nil"/>
            </w:tcBorders>
            <w:shd w:val="clear" w:color="auto" w:fill="auto"/>
            <w:noWrap/>
            <w:hideMark/>
          </w:tcPr>
          <w:p w:rsidR="00A575B0" w:rsidRPr="00411010" w:rsidRDefault="00A575B0" w:rsidP="00F031BC">
            <w:pPr>
              <w:rPr>
                <w:rFonts w:ascii="Times New Roman" w:eastAsia="Times New Roman" w:hAnsi="Times New Roman"/>
                <w:color w:val="auto"/>
                <w:sz w:val="20"/>
              </w:rPr>
            </w:pPr>
          </w:p>
        </w:tc>
      </w:tr>
      <w:tr w:rsidR="00A575B0" w:rsidRPr="00411010" w:rsidTr="00F031B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575B0" w:rsidRPr="00411010" w:rsidRDefault="00A575B0" w:rsidP="00F031BC">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Pr>
                <w:rFonts w:ascii="Arial" w:eastAsia="Times New Roman" w:hAnsi="Arial" w:cs="Arial"/>
                <w:color w:val="auto"/>
                <w:sz w:val="18"/>
                <w:szCs w:val="18"/>
              </w:rPr>
              <w:t>Monto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90"/>
          <w:jc w:val="center"/>
        </w:trPr>
        <w:tc>
          <w:tcPr>
            <w:tcW w:w="10260" w:type="dxa"/>
            <w:gridSpan w:val="7"/>
            <w:tcBorders>
              <w:top w:val="nil"/>
              <w:left w:val="nil"/>
              <w:bottom w:val="nil"/>
              <w:right w:val="nil"/>
            </w:tcBorders>
            <w:shd w:val="clear" w:color="auto" w:fill="auto"/>
            <w:hideMark/>
          </w:tcPr>
          <w:p w:rsidR="00A575B0" w:rsidRPr="00411010" w:rsidRDefault="00A575B0" w:rsidP="00F031BC">
            <w:pPr>
              <w:jc w:val="center"/>
              <w:rPr>
                <w:rFonts w:ascii="Times New Roman" w:eastAsia="Times New Roman" w:hAnsi="Times New Roman"/>
                <w:color w:val="auto"/>
                <w:sz w:val="20"/>
              </w:rPr>
            </w:pPr>
          </w:p>
        </w:tc>
      </w:tr>
      <w:tr w:rsidR="00A575B0" w:rsidRPr="00411010" w:rsidTr="00F031B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575B0" w:rsidRPr="00411010" w:rsidRDefault="00A575B0" w:rsidP="00F031BC">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A575B0" w:rsidRPr="00411010" w:rsidTr="00F031B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A575B0" w:rsidRPr="00411010" w:rsidTr="00F031B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proofErr w:type="gramStart"/>
            <w:r w:rsidRPr="00411010">
              <w:rPr>
                <w:rFonts w:ascii="Arial" w:eastAsia="Times New Roman" w:hAnsi="Arial" w:cs="Arial"/>
                <w:color w:val="auto"/>
                <w:sz w:val="18"/>
                <w:szCs w:val="18"/>
              </w:rPr>
              <w:t>Total</w:t>
            </w:r>
            <w:proofErr w:type="gramEnd"/>
            <w:r w:rsidRPr="00411010">
              <w:rPr>
                <w:rFonts w:ascii="Arial" w:eastAsia="Times New Roman" w:hAnsi="Arial" w:cs="Arial"/>
                <w:color w:val="auto"/>
                <w:sz w:val="18"/>
                <w:szCs w:val="18"/>
              </w:rPr>
              <w:t xml:space="preserv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A575B0" w:rsidRPr="00411010" w:rsidTr="00F031B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p>
        </w:tc>
      </w:tr>
      <w:tr w:rsidR="00A575B0" w:rsidRPr="00411010" w:rsidTr="00F031B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120"/>
          <w:jc w:val="center"/>
        </w:trPr>
        <w:tc>
          <w:tcPr>
            <w:tcW w:w="10260" w:type="dxa"/>
            <w:gridSpan w:val="7"/>
            <w:tcBorders>
              <w:top w:val="nil"/>
              <w:left w:val="nil"/>
              <w:bottom w:val="nil"/>
              <w:right w:val="nil"/>
            </w:tcBorders>
            <w:shd w:val="clear" w:color="auto" w:fill="auto"/>
            <w:hideMark/>
          </w:tcPr>
          <w:p w:rsidR="00A575B0" w:rsidRPr="00411010" w:rsidRDefault="00A575B0" w:rsidP="00F031BC">
            <w:pPr>
              <w:jc w:val="center"/>
              <w:rPr>
                <w:rFonts w:ascii="Times New Roman" w:eastAsia="Times New Roman" w:hAnsi="Times New Roman"/>
                <w:color w:val="auto"/>
                <w:sz w:val="20"/>
              </w:rPr>
            </w:pPr>
          </w:p>
        </w:tc>
      </w:tr>
      <w:tr w:rsidR="00A575B0" w:rsidRPr="00411010" w:rsidTr="00F031B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575B0" w:rsidRPr="00411010" w:rsidRDefault="00A575B0" w:rsidP="00F031BC">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575B0" w:rsidRPr="00411010" w:rsidRDefault="00A575B0" w:rsidP="00F031BC">
            <w:pPr>
              <w:jc w:val="center"/>
              <w:rPr>
                <w:rFonts w:ascii="Arial" w:eastAsia="Times New Roman" w:hAnsi="Arial" w:cs="Arial"/>
                <w:sz w:val="18"/>
                <w:szCs w:val="18"/>
              </w:rPr>
            </w:pPr>
            <w:r w:rsidRPr="00411010">
              <w:rPr>
                <w:rFonts w:ascii="Arial" w:eastAsia="Times New Roman" w:hAnsi="Arial" w:cs="Arial"/>
                <w:sz w:val="18"/>
                <w:szCs w:val="18"/>
              </w:rPr>
              <w:t> </w:t>
            </w:r>
          </w:p>
        </w:tc>
      </w:tr>
      <w:tr w:rsidR="00A575B0" w:rsidRPr="00411010" w:rsidTr="00F031BC">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575B0" w:rsidRPr="00411010" w:rsidRDefault="00A575B0" w:rsidP="00F031BC">
            <w:pPr>
              <w:jc w:val="center"/>
              <w:rPr>
                <w:rFonts w:ascii="Arial" w:eastAsia="Times New Roman" w:hAnsi="Arial" w:cs="Arial"/>
                <w:sz w:val="18"/>
                <w:szCs w:val="18"/>
              </w:rPr>
            </w:pPr>
            <w:r w:rsidRPr="00411010">
              <w:rPr>
                <w:rFonts w:ascii="Arial" w:eastAsia="Times New Roman" w:hAnsi="Arial" w:cs="Arial"/>
                <w:sz w:val="18"/>
                <w:szCs w:val="18"/>
              </w:rPr>
              <w:t> </w:t>
            </w:r>
          </w:p>
        </w:tc>
      </w:tr>
      <w:tr w:rsidR="00A575B0" w:rsidRPr="00411010" w:rsidTr="00F031B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575B0" w:rsidRPr="00411010" w:rsidRDefault="00A575B0" w:rsidP="00F031BC">
            <w:pPr>
              <w:jc w:val="center"/>
              <w:rPr>
                <w:rFonts w:ascii="Arial" w:eastAsia="Times New Roman" w:hAnsi="Arial" w:cs="Arial"/>
                <w:sz w:val="18"/>
                <w:szCs w:val="18"/>
              </w:rPr>
            </w:pPr>
            <w:r w:rsidRPr="00411010">
              <w:rPr>
                <w:rFonts w:ascii="Arial" w:eastAsia="Times New Roman" w:hAnsi="Arial" w:cs="Arial"/>
                <w:sz w:val="18"/>
                <w:szCs w:val="18"/>
              </w:rPr>
              <w:t> </w:t>
            </w:r>
          </w:p>
        </w:tc>
      </w:tr>
      <w:tr w:rsidR="00A575B0" w:rsidRPr="00411010" w:rsidTr="00F031BC">
        <w:trPr>
          <w:trHeight w:val="105"/>
          <w:jc w:val="center"/>
        </w:trPr>
        <w:tc>
          <w:tcPr>
            <w:tcW w:w="10260" w:type="dxa"/>
            <w:gridSpan w:val="7"/>
            <w:tcBorders>
              <w:top w:val="nil"/>
              <w:left w:val="nil"/>
              <w:bottom w:val="nil"/>
              <w:right w:val="nil"/>
            </w:tcBorders>
            <w:shd w:val="clear" w:color="auto" w:fill="auto"/>
            <w:hideMark/>
          </w:tcPr>
          <w:p w:rsidR="00A575B0" w:rsidRPr="00411010" w:rsidRDefault="00A575B0" w:rsidP="00F031BC">
            <w:pPr>
              <w:jc w:val="center"/>
              <w:rPr>
                <w:rFonts w:ascii="Times New Roman" w:eastAsia="Times New Roman" w:hAnsi="Times New Roman"/>
                <w:color w:val="auto"/>
                <w:sz w:val="20"/>
              </w:rPr>
            </w:pPr>
          </w:p>
        </w:tc>
      </w:tr>
      <w:tr w:rsidR="00A575B0" w:rsidRPr="00411010" w:rsidTr="00F031BC">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575B0" w:rsidRPr="00411010" w:rsidRDefault="00A575B0" w:rsidP="00F031BC">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A575B0" w:rsidRPr="00411010" w:rsidRDefault="00A575B0" w:rsidP="00F031BC">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575B0" w:rsidRPr="00411010" w:rsidRDefault="00A575B0" w:rsidP="00F031BC">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575B0" w:rsidRPr="00411010" w:rsidRDefault="00A575B0" w:rsidP="00F031BC">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575B0" w:rsidRPr="00411010" w:rsidRDefault="00A575B0" w:rsidP="00F031BC">
            <w:pPr>
              <w:rPr>
                <w:rFonts w:ascii="Calibri" w:eastAsia="Times New Roman" w:hAnsi="Calibri" w:cs="Calibri"/>
                <w:szCs w:val="22"/>
              </w:rPr>
            </w:pPr>
            <w:r w:rsidRPr="00411010">
              <w:rPr>
                <w:rFonts w:ascii="Calibri" w:eastAsia="Times New Roman" w:hAnsi="Calibri" w:cs="Calibri"/>
                <w:szCs w:val="22"/>
              </w:rPr>
              <w:t> </w:t>
            </w:r>
          </w:p>
        </w:tc>
      </w:tr>
      <w:tr w:rsidR="00A575B0" w:rsidRPr="00411010" w:rsidTr="00F031BC">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rsidR="00A575B0" w:rsidRPr="00411010" w:rsidRDefault="00A575B0" w:rsidP="00F031BC">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rsidR="00A575B0" w:rsidRPr="00411010" w:rsidRDefault="00A575B0" w:rsidP="00F031BC">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rsidR="00A575B0" w:rsidRPr="00411010" w:rsidRDefault="00A575B0" w:rsidP="00F031BC">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rsidR="00A575B0" w:rsidRPr="00411010" w:rsidRDefault="00A575B0" w:rsidP="00F031BC">
            <w:pPr>
              <w:rPr>
                <w:rFonts w:ascii="Calibri" w:eastAsia="Times New Roman" w:hAnsi="Calibri" w:cs="Calibri"/>
                <w:szCs w:val="22"/>
              </w:rPr>
            </w:pPr>
            <w:r w:rsidRPr="00411010">
              <w:rPr>
                <w:rFonts w:ascii="Calibri" w:eastAsia="Times New Roman" w:hAnsi="Calibri" w:cs="Calibri"/>
                <w:szCs w:val="22"/>
              </w:rPr>
              <w:t> </w:t>
            </w:r>
          </w:p>
        </w:tc>
      </w:tr>
      <w:tr w:rsidR="00A575B0" w:rsidRPr="00411010" w:rsidTr="00F031B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rPr>
                <w:rFonts w:ascii="Arial" w:eastAsia="Times New Roman" w:hAnsi="Arial" w:cs="Arial"/>
                <w:sz w:val="18"/>
                <w:szCs w:val="18"/>
              </w:rPr>
            </w:pPr>
            <w:proofErr w:type="spellStart"/>
            <w:r>
              <w:rPr>
                <w:rFonts w:ascii="Arial" w:eastAsia="Times New Roman" w:hAnsi="Arial" w:cs="Arial"/>
                <w:sz w:val="18"/>
                <w:szCs w:val="18"/>
              </w:rPr>
              <w:t>N°</w:t>
            </w:r>
            <w:proofErr w:type="spellEnd"/>
            <w:r>
              <w:rPr>
                <w:rFonts w:ascii="Arial" w:eastAsia="Times New Roman" w:hAnsi="Arial" w:cs="Arial"/>
                <w:sz w:val="18"/>
                <w:szCs w:val="18"/>
              </w:rPr>
              <w:t xml:space="preserve">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rsidR="00A575B0" w:rsidRPr="00411010" w:rsidRDefault="00A575B0" w:rsidP="00F031BC">
            <w:pPr>
              <w:rPr>
                <w:rFonts w:ascii="Calibri" w:eastAsia="Times New Roman" w:hAnsi="Calibri" w:cs="Calibri"/>
                <w:szCs w:val="22"/>
              </w:rPr>
            </w:pPr>
          </w:p>
        </w:tc>
      </w:tr>
      <w:tr w:rsidR="00A575B0" w:rsidRPr="00411010" w:rsidTr="00F031BC">
        <w:trPr>
          <w:trHeight w:val="105"/>
          <w:jc w:val="center"/>
        </w:trPr>
        <w:tc>
          <w:tcPr>
            <w:tcW w:w="10260" w:type="dxa"/>
            <w:gridSpan w:val="7"/>
            <w:tcBorders>
              <w:top w:val="nil"/>
              <w:left w:val="nil"/>
              <w:bottom w:val="nil"/>
              <w:right w:val="nil"/>
            </w:tcBorders>
            <w:shd w:val="clear" w:color="auto" w:fill="auto"/>
            <w:hideMark/>
          </w:tcPr>
          <w:p w:rsidR="00A575B0" w:rsidRPr="00411010" w:rsidRDefault="00A575B0" w:rsidP="00F031BC">
            <w:pPr>
              <w:jc w:val="center"/>
              <w:rPr>
                <w:rFonts w:ascii="Times New Roman" w:eastAsia="Times New Roman" w:hAnsi="Times New Roman"/>
                <w:color w:val="auto"/>
                <w:sz w:val="20"/>
              </w:rPr>
            </w:pPr>
          </w:p>
        </w:tc>
      </w:tr>
      <w:tr w:rsidR="00A575B0" w:rsidRPr="00411010" w:rsidTr="00F031BC">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575B0" w:rsidRPr="00411010" w:rsidRDefault="00A575B0" w:rsidP="00F031BC">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proofErr w:type="gramStart"/>
            <w:r w:rsidRPr="00411010">
              <w:rPr>
                <w:rFonts w:ascii="Arial" w:eastAsia="Times New Roman" w:hAnsi="Arial" w:cs="Arial"/>
                <w:color w:val="auto"/>
                <w:sz w:val="18"/>
                <w:szCs w:val="18"/>
              </w:rPr>
              <w:t>apellidos  del</w:t>
            </w:r>
            <w:proofErr w:type="gramEnd"/>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rsidR="00A575B0" w:rsidRPr="00411010" w:rsidRDefault="00A575B0" w:rsidP="00F031BC">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575B0" w:rsidRPr="00411010" w:rsidRDefault="00A575B0" w:rsidP="00F031BC">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575B0" w:rsidRPr="00411010" w:rsidRDefault="00A575B0" w:rsidP="00F031BC">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135"/>
          <w:jc w:val="center"/>
        </w:trPr>
        <w:tc>
          <w:tcPr>
            <w:tcW w:w="10260" w:type="dxa"/>
            <w:gridSpan w:val="7"/>
            <w:tcBorders>
              <w:top w:val="nil"/>
              <w:left w:val="nil"/>
              <w:bottom w:val="nil"/>
              <w:right w:val="nil"/>
            </w:tcBorders>
            <w:shd w:val="clear" w:color="auto" w:fill="auto"/>
            <w:noWrap/>
            <w:hideMark/>
          </w:tcPr>
          <w:p w:rsidR="00A575B0" w:rsidRPr="00411010" w:rsidRDefault="00A575B0" w:rsidP="00F031BC">
            <w:pPr>
              <w:rPr>
                <w:rFonts w:ascii="Times New Roman" w:eastAsia="Times New Roman" w:hAnsi="Times New Roman"/>
                <w:color w:val="auto"/>
                <w:sz w:val="20"/>
              </w:rPr>
            </w:pPr>
          </w:p>
        </w:tc>
      </w:tr>
      <w:tr w:rsidR="00A575B0" w:rsidRPr="00411010" w:rsidTr="00F031BC">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rsidR="00A575B0" w:rsidRPr="00411010" w:rsidRDefault="00A575B0" w:rsidP="00F031BC">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A575B0" w:rsidRPr="00411010" w:rsidTr="00F031BC">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575B0" w:rsidRPr="00411010" w:rsidRDefault="00A575B0" w:rsidP="00F031BC">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rsidR="00A575B0" w:rsidRPr="00411010" w:rsidRDefault="00A575B0" w:rsidP="00F031BC">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rsidR="00A575B0" w:rsidRDefault="00A575B0" w:rsidP="00A575B0">
      <w:pPr>
        <w:widowControl w:val="0"/>
        <w:ind w:left="360"/>
        <w:jc w:val="both"/>
        <w:rPr>
          <w:rFonts w:ascii="Arial" w:hAnsi="Arial" w:cs="Arial"/>
          <w:sz w:val="20"/>
        </w:rPr>
      </w:pPr>
    </w:p>
    <w:p w:rsidR="00A575B0" w:rsidRDefault="00A575B0" w:rsidP="00A575B0">
      <w:pPr>
        <w:widowControl w:val="0"/>
        <w:ind w:left="360"/>
        <w:jc w:val="both"/>
        <w:rPr>
          <w:rFonts w:ascii="Arial" w:hAnsi="Arial" w:cs="Arial"/>
          <w:sz w:val="20"/>
        </w:rPr>
      </w:pPr>
    </w:p>
    <w:p w:rsidR="00A575B0" w:rsidRDefault="00A575B0" w:rsidP="00A575B0">
      <w:pPr>
        <w:widowControl w:val="0"/>
        <w:ind w:left="360"/>
        <w:jc w:val="both"/>
        <w:rPr>
          <w:rFonts w:ascii="Arial" w:hAnsi="Arial" w:cs="Arial"/>
          <w:sz w:val="20"/>
        </w:rPr>
      </w:pPr>
    </w:p>
    <w:p w:rsidR="00A575B0" w:rsidRDefault="00A575B0" w:rsidP="00A575B0">
      <w:pPr>
        <w:rPr>
          <w:rFonts w:ascii="Arial" w:hAnsi="Arial" w:cs="Arial"/>
          <w:sz w:val="20"/>
        </w:rPr>
      </w:pPr>
      <w:r>
        <w:rPr>
          <w:rFonts w:ascii="Arial" w:hAnsi="Arial" w:cs="Arial"/>
          <w:sz w:val="20"/>
        </w:rPr>
        <w:br w:type="page"/>
      </w: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3B3389"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p w:rsidR="00A575B0" w:rsidRPr="00CD5328" w:rsidRDefault="00A575B0" w:rsidP="00A575B0">
      <w:pPr>
        <w:widowControl w:val="0"/>
        <w:jc w:val="center"/>
        <w:rPr>
          <w:rFonts w:ascii="Arial" w:hAnsi="Arial" w:cs="Arial"/>
          <w:b/>
          <w:sz w:val="28"/>
        </w:rPr>
      </w:pPr>
      <w:r w:rsidRPr="00CD5328">
        <w:rPr>
          <w:rFonts w:ascii="Arial" w:hAnsi="Arial" w:cs="Arial"/>
          <w:b/>
          <w:sz w:val="28"/>
        </w:rPr>
        <w:t>ANEXOS</w:t>
      </w:r>
    </w:p>
    <w:p w:rsidR="00A575B0" w:rsidRPr="00CD5328" w:rsidRDefault="00A575B0" w:rsidP="00A575B0">
      <w:pPr>
        <w:widowControl w:val="0"/>
        <w:ind w:left="360"/>
        <w:jc w:val="both"/>
        <w:rPr>
          <w:rFonts w:ascii="Arial" w:hAnsi="Arial" w:cs="Arial"/>
          <w:sz w:val="20"/>
        </w:rPr>
      </w:pPr>
    </w:p>
    <w:p w:rsidR="00A575B0" w:rsidRPr="00CD5328" w:rsidRDefault="00A575B0" w:rsidP="00A575B0">
      <w:pPr>
        <w:widowControl w:val="0"/>
        <w:ind w:left="360"/>
        <w:jc w:val="both"/>
        <w:rPr>
          <w:rFonts w:ascii="Arial" w:hAnsi="Arial" w:cs="Arial"/>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ind w:left="360"/>
        <w:jc w:val="both"/>
        <w:rPr>
          <w:rFonts w:ascii="Arial" w:hAnsi="Arial" w:cs="Arial"/>
          <w:i/>
          <w:sz w:val="20"/>
        </w:rPr>
      </w:pPr>
    </w:p>
    <w:p w:rsidR="00A575B0" w:rsidRPr="00CD5328" w:rsidRDefault="00A575B0" w:rsidP="00A575B0">
      <w:pPr>
        <w:widowControl w:val="0"/>
        <w:autoSpaceDE w:val="0"/>
        <w:autoSpaceDN w:val="0"/>
        <w:adjustRightInd w:val="0"/>
        <w:jc w:val="both"/>
        <w:rPr>
          <w:rFonts w:ascii="Arial" w:hAnsi="Arial" w:cs="Arial"/>
          <w:b/>
        </w:rPr>
      </w:pPr>
      <w:r w:rsidRPr="00CD5328">
        <w:rPr>
          <w:rFonts w:ascii="Arial" w:hAnsi="Arial" w:cs="Arial"/>
          <w:i/>
          <w:sz w:val="20"/>
        </w:rPr>
        <w:br w:type="page"/>
      </w:r>
    </w:p>
    <w:p w:rsidR="00A575B0" w:rsidRPr="00202976" w:rsidRDefault="00A575B0" w:rsidP="00A575B0">
      <w:pPr>
        <w:widowControl w:val="0"/>
        <w:jc w:val="both"/>
        <w:rPr>
          <w:rFonts w:ascii="Arial" w:hAnsi="Arial" w:cs="Arial"/>
          <w:sz w:val="20"/>
        </w:rPr>
      </w:pPr>
    </w:p>
    <w:p w:rsidR="00A575B0" w:rsidRPr="00CD5328" w:rsidRDefault="00A575B0" w:rsidP="00A575B0">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1</w:t>
      </w:r>
    </w:p>
    <w:p w:rsidR="00A575B0" w:rsidRPr="00CD5328" w:rsidRDefault="00A575B0" w:rsidP="00A575B0">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575B0" w:rsidRPr="00CD5328" w:rsidTr="00F031BC">
        <w:tc>
          <w:tcPr>
            <w:tcW w:w="8644" w:type="dxa"/>
            <w:shd w:val="clear" w:color="000000" w:fill="FFFFFF"/>
          </w:tcPr>
          <w:p w:rsidR="00A575B0" w:rsidRPr="00CD5328" w:rsidRDefault="00A575B0" w:rsidP="00F031BC">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r w:rsidRPr="00CD5328">
        <w:rPr>
          <w:rFonts w:ascii="Arial" w:hAnsi="Arial" w:cs="Arial"/>
          <w:sz w:val="20"/>
        </w:rPr>
        <w:t>Señores</w:t>
      </w:r>
    </w:p>
    <w:p w:rsidR="00A575B0" w:rsidRPr="00CD5328" w:rsidRDefault="00A575B0" w:rsidP="00A575B0">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A575B0" w:rsidRPr="00CD5328" w:rsidRDefault="00A575B0" w:rsidP="00A575B0">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575B0" w:rsidRPr="00CD5328" w:rsidRDefault="00A575B0" w:rsidP="00A575B0">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ind w:right="-1"/>
        <w:jc w:val="both"/>
        <w:rPr>
          <w:rFonts w:ascii="Arial" w:hAnsi="Arial" w:cs="Arial"/>
          <w:sz w:val="20"/>
        </w:rPr>
      </w:pPr>
      <w:r w:rsidRPr="00CD5328">
        <w:rPr>
          <w:rFonts w:ascii="Arial" w:hAnsi="Arial" w:cs="Arial"/>
          <w:sz w:val="20"/>
        </w:rPr>
        <w:t>El que se suscribe, [……………..], postor 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xml:space="preserve">] </w:t>
      </w:r>
      <w:proofErr w:type="spellStart"/>
      <w:r w:rsidRPr="00CD5328">
        <w:rPr>
          <w:rFonts w:ascii="Arial" w:hAnsi="Arial" w:cs="Arial"/>
          <w:sz w:val="20"/>
        </w:rPr>
        <w:t>N°</w:t>
      </w:r>
      <w:proofErr w:type="spellEnd"/>
      <w:r w:rsidRPr="00CD5328">
        <w:rPr>
          <w:rFonts w:ascii="Arial" w:hAnsi="Arial" w:cs="Arial"/>
          <w:sz w:val="20"/>
        </w:rPr>
        <w:t xml:space="preserve"> [</w:t>
      </w:r>
      <w:r w:rsidRPr="002419DD">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2419DD">
        <w:rPr>
          <w:rFonts w:ascii="Arial" w:hAnsi="Arial" w:cs="Arial"/>
          <w:sz w:val="20"/>
          <w:highlight w:val="lightGray"/>
        </w:rPr>
        <w:t>CONSIGNAR EN CASO DE SER PERSONA JURÍDICA</w:t>
      </w:r>
      <w:r w:rsidRPr="00CD5328">
        <w:rPr>
          <w:rFonts w:ascii="Arial" w:hAnsi="Arial" w:cs="Arial"/>
          <w:sz w:val="20"/>
        </w:rPr>
        <w:t xml:space="preserve">] en la Ficha </w:t>
      </w:r>
      <w:proofErr w:type="spellStart"/>
      <w:r w:rsidRPr="00CD5328">
        <w:rPr>
          <w:rFonts w:ascii="Arial" w:hAnsi="Arial" w:cs="Arial"/>
          <w:sz w:val="20"/>
        </w:rPr>
        <w:t>Nº</w:t>
      </w:r>
      <w:proofErr w:type="spellEnd"/>
      <w:r w:rsidRPr="00CD5328">
        <w:rPr>
          <w:rFonts w:ascii="Arial" w:hAnsi="Arial" w:cs="Arial"/>
          <w:sz w:val="20"/>
        </w:rPr>
        <w:t xml:space="preserve"> [</w:t>
      </w:r>
      <w:r w:rsidRPr="002419DD">
        <w:rPr>
          <w:rFonts w:ascii="Arial" w:hAnsi="Arial" w:cs="Arial"/>
          <w:sz w:val="20"/>
          <w:highlight w:val="lightGray"/>
        </w:rPr>
        <w:t>CONSIGNAR EN CASO DE SER PERSONA JURÍDICA</w:t>
      </w:r>
      <w:r w:rsidRPr="00CD5328">
        <w:rPr>
          <w:rFonts w:ascii="Arial" w:hAnsi="Arial" w:cs="Arial"/>
          <w:sz w:val="20"/>
        </w:rPr>
        <w:t xml:space="preserve">] Asiento </w:t>
      </w:r>
      <w:proofErr w:type="spellStart"/>
      <w:r w:rsidRPr="00CD5328">
        <w:rPr>
          <w:rFonts w:ascii="Arial" w:hAnsi="Arial" w:cs="Arial"/>
          <w:sz w:val="20"/>
        </w:rPr>
        <w:t>Nº</w:t>
      </w:r>
      <w:proofErr w:type="spellEnd"/>
      <w:r w:rsidRPr="00CD5328">
        <w:rPr>
          <w:rFonts w:ascii="Arial" w:hAnsi="Arial" w:cs="Arial"/>
          <w:sz w:val="20"/>
        </w:rPr>
        <w:t xml:space="preserve"> [</w:t>
      </w:r>
      <w:r w:rsidRPr="002419DD">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A575B0" w:rsidRPr="00CD5328" w:rsidRDefault="00A575B0" w:rsidP="00A575B0">
      <w:pPr>
        <w:widowControl w:val="0"/>
        <w:ind w:right="-1"/>
        <w:jc w:val="both"/>
        <w:rPr>
          <w:rFonts w:ascii="Arial" w:hAnsi="Arial" w:cs="Arial"/>
          <w:sz w:val="20"/>
        </w:rPr>
      </w:pPr>
    </w:p>
    <w:p w:rsidR="00A575B0" w:rsidRPr="00CD5328" w:rsidRDefault="00A575B0" w:rsidP="00A575B0">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A575B0" w:rsidRPr="00CD5328" w:rsidTr="00F031BC">
        <w:tc>
          <w:tcPr>
            <w:tcW w:w="3078" w:type="dxa"/>
            <w:tcBorders>
              <w:right w:val="nil"/>
            </w:tcBorders>
          </w:tcPr>
          <w:p w:rsidR="00A575B0" w:rsidRPr="00CD5328" w:rsidRDefault="00A575B0" w:rsidP="00F031BC">
            <w:pPr>
              <w:widowControl w:val="0"/>
              <w:ind w:right="-1"/>
              <w:rPr>
                <w:rFonts w:ascii="Arial" w:hAnsi="Arial" w:cs="Arial"/>
                <w:sz w:val="20"/>
              </w:rPr>
            </w:pPr>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w:t>
            </w:r>
            <w:proofErr w:type="gramStart"/>
            <w:r w:rsidRPr="00CD5328">
              <w:rPr>
                <w:rFonts w:ascii="Arial" w:hAnsi="Arial" w:cs="Arial"/>
                <w:sz w:val="20"/>
              </w:rPr>
              <w:t>Social :</w:t>
            </w:r>
            <w:proofErr w:type="gramEnd"/>
          </w:p>
        </w:tc>
        <w:tc>
          <w:tcPr>
            <w:tcW w:w="5994" w:type="dxa"/>
            <w:gridSpan w:val="4"/>
            <w:tcBorders>
              <w:left w:val="nil"/>
            </w:tcBorders>
          </w:tcPr>
          <w:p w:rsidR="00A575B0" w:rsidRPr="00CD5328" w:rsidRDefault="00A575B0" w:rsidP="00F031BC">
            <w:pPr>
              <w:widowControl w:val="0"/>
              <w:ind w:right="-1"/>
              <w:rPr>
                <w:rFonts w:ascii="Arial" w:hAnsi="Arial" w:cs="Arial"/>
                <w:sz w:val="20"/>
              </w:rPr>
            </w:pPr>
          </w:p>
        </w:tc>
      </w:tr>
      <w:tr w:rsidR="00A575B0" w:rsidRPr="00CD5328" w:rsidTr="00F031BC">
        <w:tc>
          <w:tcPr>
            <w:tcW w:w="3078" w:type="dxa"/>
            <w:tcBorders>
              <w:bottom w:val="single" w:sz="4" w:space="0" w:color="auto"/>
              <w:right w:val="nil"/>
            </w:tcBorders>
          </w:tcPr>
          <w:p w:rsidR="00A575B0" w:rsidRPr="00CD5328" w:rsidRDefault="00A575B0" w:rsidP="00F031BC">
            <w:pPr>
              <w:widowControl w:val="0"/>
              <w:ind w:right="-1"/>
              <w:rPr>
                <w:rFonts w:ascii="Arial" w:hAnsi="Arial" w:cs="Arial"/>
                <w:sz w:val="20"/>
              </w:rPr>
            </w:pPr>
            <w:r w:rsidRPr="00CD5328">
              <w:rPr>
                <w:rFonts w:ascii="Arial" w:hAnsi="Arial" w:cs="Arial"/>
                <w:sz w:val="20"/>
              </w:rPr>
              <w:t xml:space="preserve">Domicilio </w:t>
            </w:r>
            <w:proofErr w:type="gramStart"/>
            <w:r w:rsidRPr="00CD5328">
              <w:rPr>
                <w:rFonts w:ascii="Arial" w:hAnsi="Arial" w:cs="Arial"/>
                <w:sz w:val="20"/>
              </w:rPr>
              <w:t>Legal :</w:t>
            </w:r>
            <w:proofErr w:type="gramEnd"/>
          </w:p>
        </w:tc>
        <w:tc>
          <w:tcPr>
            <w:tcW w:w="5994" w:type="dxa"/>
            <w:gridSpan w:val="4"/>
            <w:tcBorders>
              <w:left w:val="nil"/>
              <w:bottom w:val="single" w:sz="4" w:space="0" w:color="auto"/>
            </w:tcBorders>
          </w:tcPr>
          <w:p w:rsidR="00A575B0" w:rsidRPr="00CD5328" w:rsidRDefault="00A575B0" w:rsidP="00F031BC">
            <w:pPr>
              <w:widowControl w:val="0"/>
              <w:ind w:right="-1"/>
              <w:rPr>
                <w:rFonts w:ascii="Arial" w:hAnsi="Arial" w:cs="Arial"/>
                <w:sz w:val="20"/>
              </w:rPr>
            </w:pPr>
          </w:p>
        </w:tc>
      </w:tr>
      <w:tr w:rsidR="00A575B0" w:rsidRPr="00CD5328" w:rsidTr="00F031BC">
        <w:tc>
          <w:tcPr>
            <w:tcW w:w="4212" w:type="dxa"/>
            <w:gridSpan w:val="2"/>
            <w:tcBorders>
              <w:right w:val="single" w:sz="4" w:space="0" w:color="auto"/>
            </w:tcBorders>
          </w:tcPr>
          <w:p w:rsidR="00A575B0" w:rsidRPr="00CD5328" w:rsidRDefault="00A575B0" w:rsidP="00F031BC">
            <w:pPr>
              <w:widowControl w:val="0"/>
              <w:ind w:right="-1"/>
              <w:rPr>
                <w:rFonts w:ascii="Arial" w:hAnsi="Arial" w:cs="Arial"/>
                <w:sz w:val="20"/>
              </w:rPr>
            </w:pPr>
            <w:proofErr w:type="gramStart"/>
            <w:r w:rsidRPr="00CD5328">
              <w:rPr>
                <w:rFonts w:ascii="Arial" w:hAnsi="Arial" w:cs="Arial"/>
                <w:sz w:val="20"/>
              </w:rPr>
              <w:t>RUC :</w:t>
            </w:r>
            <w:proofErr w:type="gramEnd"/>
          </w:p>
        </w:tc>
        <w:tc>
          <w:tcPr>
            <w:tcW w:w="1701" w:type="dxa"/>
            <w:tcBorders>
              <w:left w:val="single" w:sz="4" w:space="0" w:color="auto"/>
              <w:right w:val="single" w:sz="4" w:space="0" w:color="auto"/>
            </w:tcBorders>
          </w:tcPr>
          <w:p w:rsidR="00A575B0" w:rsidRPr="00CD5328" w:rsidRDefault="00A575B0" w:rsidP="00F031BC">
            <w:pPr>
              <w:widowControl w:val="0"/>
              <w:ind w:right="-1"/>
              <w:rPr>
                <w:rFonts w:ascii="Arial" w:hAnsi="Arial" w:cs="Arial"/>
                <w:sz w:val="20"/>
              </w:rPr>
            </w:pPr>
            <w:r w:rsidRPr="00CD5328">
              <w:rPr>
                <w:rFonts w:ascii="Arial" w:hAnsi="Arial" w:cs="Arial"/>
                <w:sz w:val="20"/>
              </w:rPr>
              <w:t>Teléfono</w:t>
            </w:r>
            <w:r>
              <w:rPr>
                <w:rFonts w:ascii="Arial" w:hAnsi="Arial" w:cs="Arial"/>
                <w:sz w:val="20"/>
              </w:rPr>
              <w:t>(s</w:t>
            </w:r>
            <w:proofErr w:type="gramStart"/>
            <w:r>
              <w:rPr>
                <w:rFonts w:ascii="Arial" w:hAnsi="Arial" w:cs="Arial"/>
                <w:sz w:val="20"/>
              </w:rPr>
              <w:t xml:space="preserve">) </w:t>
            </w:r>
            <w:r w:rsidRPr="00CD5328">
              <w:rPr>
                <w:rFonts w:ascii="Arial" w:hAnsi="Arial" w:cs="Arial"/>
                <w:sz w:val="20"/>
              </w:rPr>
              <w:t>:</w:t>
            </w:r>
            <w:proofErr w:type="gramEnd"/>
          </w:p>
        </w:tc>
        <w:tc>
          <w:tcPr>
            <w:tcW w:w="1418" w:type="dxa"/>
            <w:tcBorders>
              <w:left w:val="single" w:sz="4" w:space="0" w:color="auto"/>
              <w:right w:val="single" w:sz="4" w:space="0" w:color="auto"/>
            </w:tcBorders>
          </w:tcPr>
          <w:p w:rsidR="00A575B0" w:rsidRPr="00CD5328" w:rsidRDefault="00A575B0" w:rsidP="00F031BC">
            <w:pPr>
              <w:widowControl w:val="0"/>
              <w:ind w:right="-1"/>
              <w:rPr>
                <w:rFonts w:ascii="Arial" w:hAnsi="Arial" w:cs="Arial"/>
                <w:sz w:val="20"/>
              </w:rPr>
            </w:pPr>
          </w:p>
        </w:tc>
        <w:tc>
          <w:tcPr>
            <w:tcW w:w="1741" w:type="dxa"/>
            <w:tcBorders>
              <w:left w:val="single" w:sz="4" w:space="0" w:color="auto"/>
            </w:tcBorders>
          </w:tcPr>
          <w:p w:rsidR="00A575B0" w:rsidRPr="00CD5328" w:rsidRDefault="00A575B0" w:rsidP="00F031BC">
            <w:pPr>
              <w:widowControl w:val="0"/>
              <w:ind w:right="-1"/>
              <w:jc w:val="center"/>
              <w:rPr>
                <w:rFonts w:ascii="Arial" w:hAnsi="Arial" w:cs="Arial"/>
                <w:sz w:val="20"/>
              </w:rPr>
            </w:pPr>
          </w:p>
        </w:tc>
      </w:tr>
      <w:tr w:rsidR="00A575B0" w:rsidRPr="00CD5328" w:rsidTr="00F031BC">
        <w:tc>
          <w:tcPr>
            <w:tcW w:w="9072" w:type="dxa"/>
            <w:gridSpan w:val="5"/>
          </w:tcPr>
          <w:p w:rsidR="00A575B0" w:rsidRPr="00CD5328" w:rsidRDefault="00A575B0" w:rsidP="00F031BC">
            <w:pPr>
              <w:widowControl w:val="0"/>
              <w:ind w:right="-1"/>
              <w:rPr>
                <w:rFonts w:ascii="Arial" w:hAnsi="Arial" w:cs="Arial"/>
                <w:sz w:val="20"/>
              </w:rPr>
            </w:pPr>
            <w:r>
              <w:rPr>
                <w:rFonts w:ascii="Arial" w:hAnsi="Arial" w:cs="Arial"/>
                <w:sz w:val="20"/>
              </w:rPr>
              <w:t xml:space="preserve">Correo </w:t>
            </w:r>
            <w:proofErr w:type="gramStart"/>
            <w:r>
              <w:rPr>
                <w:rFonts w:ascii="Arial" w:hAnsi="Arial" w:cs="Arial"/>
                <w:sz w:val="20"/>
              </w:rPr>
              <w:t>electrónico :</w:t>
            </w:r>
            <w:proofErr w:type="gramEnd"/>
          </w:p>
        </w:tc>
      </w:tr>
    </w:tbl>
    <w:p w:rsidR="00A575B0" w:rsidRDefault="00A575B0" w:rsidP="00A575B0">
      <w:pPr>
        <w:widowControl w:val="0"/>
        <w:autoSpaceDE w:val="0"/>
        <w:autoSpaceDN w:val="0"/>
        <w:adjustRightInd w:val="0"/>
        <w:jc w:val="both"/>
        <w:rPr>
          <w:rFonts w:ascii="Arial" w:hAnsi="Arial" w:cs="Arial"/>
          <w:sz w:val="20"/>
        </w:rPr>
      </w:pPr>
    </w:p>
    <w:p w:rsidR="00A575B0" w:rsidRPr="003F0597" w:rsidRDefault="00A575B0" w:rsidP="00A575B0">
      <w:pPr>
        <w:widowControl w:val="0"/>
        <w:autoSpaceDE w:val="0"/>
        <w:autoSpaceDN w:val="0"/>
        <w:adjustRightInd w:val="0"/>
        <w:jc w:val="both"/>
        <w:rPr>
          <w:rFonts w:ascii="Arial" w:hAnsi="Arial" w:cs="Arial"/>
          <w:b/>
          <w:sz w:val="20"/>
        </w:rPr>
      </w:pPr>
      <w:r w:rsidRPr="003F0597">
        <w:rPr>
          <w:rFonts w:ascii="Arial" w:hAnsi="Arial" w:cs="Arial"/>
          <w:b/>
          <w:sz w:val="20"/>
        </w:rPr>
        <w:t>Autorización de notificación por correo electrónico:</w:t>
      </w:r>
    </w:p>
    <w:p w:rsidR="00A575B0" w:rsidRPr="003F0597" w:rsidRDefault="00A575B0" w:rsidP="00A575B0">
      <w:pPr>
        <w:widowControl w:val="0"/>
        <w:autoSpaceDE w:val="0"/>
        <w:autoSpaceDN w:val="0"/>
        <w:adjustRightInd w:val="0"/>
        <w:jc w:val="both"/>
        <w:rPr>
          <w:rFonts w:ascii="Arial" w:hAnsi="Arial" w:cs="Arial"/>
          <w:sz w:val="20"/>
        </w:rPr>
      </w:pPr>
    </w:p>
    <w:p w:rsidR="00A575B0" w:rsidRPr="003F0597" w:rsidRDefault="00A575B0" w:rsidP="00A575B0">
      <w:pPr>
        <w:widowControl w:val="0"/>
        <w:ind w:right="-1"/>
        <w:jc w:val="both"/>
        <w:rPr>
          <w:rFonts w:ascii="Arial" w:eastAsia="Times New Roman" w:hAnsi="Arial" w:cs="Arial"/>
          <w:sz w:val="20"/>
        </w:rPr>
      </w:pPr>
      <w:r w:rsidRPr="003F0597">
        <w:rPr>
          <w:rFonts w:ascii="Arial" w:eastAsia="Times New Roman" w:hAnsi="Arial" w:cs="Arial"/>
          <w:sz w:val="20"/>
        </w:rPr>
        <w:t>… [</w:t>
      </w:r>
      <w:r w:rsidRPr="002419DD">
        <w:rPr>
          <w:rFonts w:ascii="Arial" w:eastAsia="Times New Roman" w:hAnsi="Arial" w:cs="Arial"/>
          <w:sz w:val="20"/>
          <w:highlight w:val="lightGray"/>
        </w:rPr>
        <w:t>CONSIGNAR SÍ O NO</w:t>
      </w:r>
      <w:r w:rsidRPr="003F0597">
        <w:rPr>
          <w:rFonts w:ascii="Arial" w:eastAsia="Times New Roman" w:hAnsi="Arial" w:cs="Arial"/>
          <w:sz w:val="20"/>
        </w:rPr>
        <w:t xml:space="preserve">] autorizo que se notifiquen al correo electrónico indicado las siguientes actuaciones: </w:t>
      </w:r>
    </w:p>
    <w:p w:rsidR="00A575B0" w:rsidRPr="003F0597" w:rsidRDefault="00A575B0" w:rsidP="00A575B0">
      <w:pPr>
        <w:widowControl w:val="0"/>
        <w:autoSpaceDE w:val="0"/>
        <w:autoSpaceDN w:val="0"/>
        <w:adjustRightInd w:val="0"/>
        <w:jc w:val="both"/>
        <w:rPr>
          <w:rFonts w:ascii="Arial" w:hAnsi="Arial" w:cs="Arial"/>
          <w:sz w:val="20"/>
        </w:rPr>
      </w:pPr>
    </w:p>
    <w:p w:rsidR="00A575B0" w:rsidRPr="003F0597" w:rsidRDefault="00A575B0" w:rsidP="00A575B0">
      <w:pPr>
        <w:pStyle w:val="Prrafodelista"/>
        <w:widowControl w:val="0"/>
        <w:numPr>
          <w:ilvl w:val="0"/>
          <w:numId w:val="31"/>
        </w:numPr>
        <w:autoSpaceDE w:val="0"/>
        <w:autoSpaceDN w:val="0"/>
        <w:adjustRightInd w:val="0"/>
        <w:jc w:val="both"/>
        <w:rPr>
          <w:rFonts w:ascii="Arial" w:hAnsi="Arial" w:cs="Arial"/>
          <w:sz w:val="20"/>
        </w:rPr>
      </w:pPr>
      <w:r w:rsidRPr="002419DD">
        <w:rPr>
          <w:rFonts w:ascii="Arial" w:hAnsi="Arial" w:cs="Arial"/>
          <w:sz w:val="20"/>
        </w:rPr>
        <w:t>Solicitud de subsanación de los requisitos para perfeccionar</w:t>
      </w:r>
      <w:r w:rsidRPr="003F0597">
        <w:rPr>
          <w:rFonts w:ascii="Arial" w:hAnsi="Arial" w:cs="Arial"/>
          <w:sz w:val="20"/>
        </w:rPr>
        <w:t xml:space="preserve"> el contrato.</w:t>
      </w:r>
    </w:p>
    <w:p w:rsidR="00A575B0" w:rsidRPr="003F0597" w:rsidRDefault="00A575B0" w:rsidP="00A575B0">
      <w:pPr>
        <w:pStyle w:val="Prrafodelista"/>
        <w:widowControl w:val="0"/>
        <w:numPr>
          <w:ilvl w:val="0"/>
          <w:numId w:val="31"/>
        </w:numPr>
        <w:autoSpaceDE w:val="0"/>
        <w:autoSpaceDN w:val="0"/>
        <w:adjustRightInd w:val="0"/>
        <w:jc w:val="both"/>
        <w:rPr>
          <w:rFonts w:ascii="Arial" w:hAnsi="Arial" w:cs="Arial"/>
          <w:sz w:val="20"/>
        </w:rPr>
      </w:pPr>
      <w:r w:rsidRPr="003F0597">
        <w:rPr>
          <w:rFonts w:ascii="Arial" w:hAnsi="Arial" w:cs="Arial"/>
          <w:sz w:val="20"/>
        </w:rPr>
        <w:t>Solicitud al postor que ocupó el segundo lugar en el orden de prelación para presentar los documentos para perfeccionar el contrato.</w:t>
      </w:r>
    </w:p>
    <w:p w:rsidR="00A575B0" w:rsidRPr="003F0597" w:rsidRDefault="00A575B0" w:rsidP="00A575B0">
      <w:pPr>
        <w:pStyle w:val="Prrafodelista"/>
        <w:widowControl w:val="0"/>
        <w:numPr>
          <w:ilvl w:val="0"/>
          <w:numId w:val="31"/>
        </w:numPr>
        <w:autoSpaceDE w:val="0"/>
        <w:autoSpaceDN w:val="0"/>
        <w:adjustRightInd w:val="0"/>
        <w:jc w:val="both"/>
        <w:rPr>
          <w:rFonts w:ascii="Arial" w:hAnsi="Arial" w:cs="Arial"/>
          <w:sz w:val="20"/>
        </w:rPr>
      </w:pPr>
      <w:r w:rsidRPr="003F0597">
        <w:rPr>
          <w:rFonts w:ascii="Arial" w:hAnsi="Arial" w:cs="Arial"/>
          <w:sz w:val="20"/>
        </w:rPr>
        <w:t>Respuesta a la solicitud de acceso al expediente de contratación.</w:t>
      </w:r>
    </w:p>
    <w:p w:rsidR="00A575B0" w:rsidRPr="003F0597" w:rsidRDefault="00A575B0" w:rsidP="00A575B0">
      <w:pPr>
        <w:widowControl w:val="0"/>
        <w:autoSpaceDE w:val="0"/>
        <w:autoSpaceDN w:val="0"/>
        <w:adjustRightInd w:val="0"/>
        <w:jc w:val="both"/>
        <w:rPr>
          <w:rFonts w:ascii="Arial" w:hAnsi="Arial" w:cs="Arial"/>
          <w:sz w:val="20"/>
        </w:rPr>
      </w:pPr>
    </w:p>
    <w:p w:rsidR="00A575B0" w:rsidRPr="007A499E" w:rsidRDefault="00A575B0" w:rsidP="00A575B0">
      <w:pPr>
        <w:widowControl w:val="0"/>
        <w:autoSpaceDE w:val="0"/>
        <w:autoSpaceDN w:val="0"/>
        <w:adjustRightInd w:val="0"/>
        <w:jc w:val="both"/>
        <w:rPr>
          <w:rFonts w:ascii="Arial" w:eastAsia="Times New Roman" w:hAnsi="Arial" w:cs="Arial"/>
          <w:sz w:val="20"/>
        </w:rPr>
      </w:pPr>
      <w:r w:rsidRPr="003F0597">
        <w:rPr>
          <w:rFonts w:ascii="Arial" w:eastAsia="Times New Roman" w:hAnsi="Arial" w:cs="Arial"/>
          <w:sz w:val="20"/>
        </w:rPr>
        <w:t>Asimismo, me comprometo a remitir la confirmación de recepción, en el plazo máximo de dos (2) días hábiles de recibida la comunicación.</w:t>
      </w:r>
    </w:p>
    <w:p w:rsidR="00A575B0" w:rsidRPr="007A499E"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202976" w:rsidRDefault="00A575B0" w:rsidP="00A575B0">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rsidR="00A575B0" w:rsidRPr="00CD5328" w:rsidRDefault="00A575B0" w:rsidP="00A575B0">
      <w:pPr>
        <w:widowControl w:val="0"/>
        <w:ind w:right="-1"/>
        <w:jc w:val="both"/>
        <w:rPr>
          <w:rFonts w:ascii="Arial" w:hAnsi="Arial" w:cs="Arial"/>
          <w:sz w:val="20"/>
        </w:rPr>
      </w:pPr>
    </w:p>
    <w:p w:rsidR="00A575B0" w:rsidRPr="00CD5328" w:rsidRDefault="00A575B0" w:rsidP="00A575B0">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575B0" w:rsidRPr="00CD5328" w:rsidTr="00F031BC">
        <w:trPr>
          <w:jc w:val="center"/>
        </w:trPr>
        <w:tc>
          <w:tcPr>
            <w:tcW w:w="4606" w:type="dxa"/>
          </w:tcPr>
          <w:p w:rsidR="00A575B0" w:rsidRPr="00CD5328" w:rsidRDefault="00A575B0" w:rsidP="00F031BC">
            <w:pPr>
              <w:widowControl w:val="0"/>
              <w:ind w:right="-1"/>
              <w:jc w:val="center"/>
              <w:rPr>
                <w:rFonts w:ascii="Arial" w:hAnsi="Arial" w:cs="Arial"/>
                <w:b/>
                <w:sz w:val="20"/>
              </w:rPr>
            </w:pPr>
          </w:p>
          <w:p w:rsidR="00A575B0" w:rsidRPr="00CD5328" w:rsidRDefault="00A575B0" w:rsidP="00F031BC">
            <w:pPr>
              <w:widowControl w:val="0"/>
              <w:ind w:right="-1"/>
              <w:jc w:val="center"/>
              <w:rPr>
                <w:rFonts w:ascii="Arial" w:hAnsi="Arial" w:cs="Arial"/>
                <w:sz w:val="20"/>
              </w:rPr>
            </w:pPr>
            <w:r w:rsidRPr="00CD5328">
              <w:rPr>
                <w:rFonts w:ascii="Arial" w:hAnsi="Arial" w:cs="Arial"/>
                <w:sz w:val="20"/>
              </w:rPr>
              <w:t>……...........................................................</w:t>
            </w:r>
          </w:p>
          <w:p w:rsidR="00A575B0" w:rsidRPr="00CD5328" w:rsidRDefault="00A575B0" w:rsidP="00F031BC">
            <w:pPr>
              <w:widowControl w:val="0"/>
              <w:jc w:val="center"/>
              <w:rPr>
                <w:rFonts w:ascii="Arial" w:hAnsi="Arial" w:cs="Arial"/>
                <w:b/>
                <w:sz w:val="20"/>
              </w:rPr>
            </w:pPr>
            <w:r w:rsidRPr="00CD5328">
              <w:rPr>
                <w:rFonts w:ascii="Arial" w:hAnsi="Arial" w:cs="Arial"/>
                <w:b/>
                <w:sz w:val="20"/>
              </w:rPr>
              <w:t>Firma, Nombres y Apellidos del postor o</w:t>
            </w:r>
          </w:p>
          <w:p w:rsidR="00A575B0" w:rsidRPr="00CD5328" w:rsidRDefault="00A575B0" w:rsidP="00F031BC">
            <w:pPr>
              <w:widowControl w:val="0"/>
              <w:jc w:val="center"/>
              <w:rPr>
                <w:rFonts w:ascii="Arial" w:hAnsi="Arial" w:cs="Arial"/>
                <w:b/>
                <w:sz w:val="20"/>
              </w:rPr>
            </w:pPr>
            <w:r w:rsidRPr="00CD5328">
              <w:rPr>
                <w:rFonts w:ascii="Arial" w:hAnsi="Arial" w:cs="Arial"/>
                <w:b/>
                <w:sz w:val="20"/>
              </w:rPr>
              <w:t>Representante legal, según corresponda</w:t>
            </w:r>
          </w:p>
          <w:p w:rsidR="00A575B0" w:rsidRPr="00CD5328" w:rsidRDefault="00A575B0" w:rsidP="00F031BC">
            <w:pPr>
              <w:widowControl w:val="0"/>
              <w:ind w:right="-1"/>
              <w:jc w:val="center"/>
              <w:rPr>
                <w:rFonts w:ascii="Arial" w:hAnsi="Arial" w:cs="Arial"/>
                <w:b/>
                <w:sz w:val="20"/>
              </w:rPr>
            </w:pPr>
          </w:p>
        </w:tc>
      </w:tr>
    </w:tbl>
    <w:p w:rsidR="00A575B0" w:rsidRPr="00CD5328"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575B0" w:rsidRPr="007A499E"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3F0597" w:rsidRDefault="00A575B0" w:rsidP="00F031BC">
            <w:pPr>
              <w:jc w:val="both"/>
              <w:rPr>
                <w:rFonts w:ascii="Arial" w:hAnsi="Arial" w:cs="Arial"/>
                <w:color w:val="3333CC"/>
                <w:szCs w:val="19"/>
                <w:lang w:val="es-ES"/>
              </w:rPr>
            </w:pPr>
            <w:r w:rsidRPr="003F0597">
              <w:rPr>
                <w:rFonts w:ascii="Arial" w:hAnsi="Arial" w:cs="Arial"/>
                <w:color w:val="0000FF"/>
                <w:szCs w:val="19"/>
                <w:lang w:val="es-ES"/>
              </w:rPr>
              <w:t>Importante</w:t>
            </w:r>
          </w:p>
        </w:tc>
      </w:tr>
      <w:tr w:rsidR="00A575B0" w:rsidRPr="005356E3" w:rsidTr="00F031BC">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3F0597" w:rsidRDefault="00A575B0" w:rsidP="00F031BC">
            <w:pPr>
              <w:widowControl w:val="0"/>
              <w:ind w:left="34"/>
              <w:jc w:val="both"/>
              <w:rPr>
                <w:rFonts w:ascii="Arial" w:hAnsi="Arial" w:cs="Arial"/>
                <w:color w:val="0000FF"/>
                <w:szCs w:val="19"/>
              </w:rPr>
            </w:pPr>
            <w:r w:rsidRPr="003F0597">
              <w:rPr>
                <w:rFonts w:ascii="Arial" w:hAnsi="Arial" w:cs="Arial"/>
                <w:b w:val="0"/>
                <w:i/>
                <w:color w:val="0000FF"/>
                <w:szCs w:val="19"/>
                <w:lang w:val="es-ES_tradnl"/>
              </w:rPr>
              <w:t>La notificación dirigida a la dirección de correo electrónico consignada se entenderá válidamente efectuada cuando la Entidad reciba acuse de recepción.</w:t>
            </w:r>
          </w:p>
        </w:tc>
      </w:tr>
    </w:tbl>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A575B0" w:rsidRPr="0088231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3F0597" w:rsidRDefault="00A575B0" w:rsidP="00F031BC">
            <w:pPr>
              <w:jc w:val="both"/>
              <w:rPr>
                <w:rFonts w:ascii="Arial" w:hAnsi="Arial" w:cs="Arial"/>
                <w:color w:val="3333CC"/>
                <w:szCs w:val="19"/>
                <w:lang w:val="es-ES"/>
              </w:rPr>
            </w:pPr>
            <w:r w:rsidRPr="003F0597">
              <w:rPr>
                <w:rFonts w:ascii="Arial" w:hAnsi="Arial" w:cs="Arial"/>
                <w:color w:val="0000FF"/>
                <w:szCs w:val="19"/>
                <w:lang w:val="es-ES"/>
              </w:rPr>
              <w:lastRenderedPageBreak/>
              <w:t>Importante</w:t>
            </w:r>
          </w:p>
        </w:tc>
      </w:tr>
      <w:tr w:rsidR="00A575B0" w:rsidRPr="00882319" w:rsidTr="00F031BC">
        <w:trPr>
          <w:trHeight w:val="31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3F0597" w:rsidRDefault="00A575B0" w:rsidP="00F031BC">
            <w:pPr>
              <w:widowControl w:val="0"/>
              <w:ind w:left="34"/>
              <w:jc w:val="both"/>
              <w:rPr>
                <w:rFonts w:ascii="Arial" w:hAnsi="Arial" w:cs="Arial"/>
                <w:color w:val="0000FF"/>
                <w:szCs w:val="19"/>
                <w:lang w:val="es-ES"/>
              </w:rPr>
            </w:pPr>
            <w:r w:rsidRPr="003F0597">
              <w:rPr>
                <w:rFonts w:ascii="Arial" w:hAnsi="Arial" w:cs="Arial"/>
                <w:b w:val="0"/>
                <w:i/>
                <w:color w:val="0000FF"/>
                <w:szCs w:val="19"/>
                <w:lang w:val="es-ES_tradnl"/>
              </w:rPr>
              <w:t>Cuando se trate de consorcios, la declaración jurada es la siguiente:</w:t>
            </w:r>
          </w:p>
        </w:tc>
      </w:tr>
    </w:tbl>
    <w:p w:rsidR="00A575B0" w:rsidRPr="00882319" w:rsidRDefault="00A575B0" w:rsidP="00A575B0">
      <w:pPr>
        <w:widowControl w:val="0"/>
        <w:autoSpaceDE w:val="0"/>
        <w:autoSpaceDN w:val="0"/>
        <w:adjustRightInd w:val="0"/>
        <w:jc w:val="both"/>
        <w:rPr>
          <w:rFonts w:ascii="Arial" w:hAnsi="Arial" w:cs="Arial"/>
          <w:sz w:val="20"/>
          <w:highlight w:val="yellow"/>
        </w:rPr>
      </w:pPr>
    </w:p>
    <w:p w:rsidR="00A575B0" w:rsidRPr="00E17B3B" w:rsidRDefault="00A575B0" w:rsidP="00A575B0">
      <w:pPr>
        <w:widowControl w:val="0"/>
        <w:jc w:val="center"/>
        <w:rPr>
          <w:rFonts w:ascii="Arial" w:hAnsi="Arial" w:cs="Arial"/>
          <w:b/>
        </w:rPr>
      </w:pPr>
      <w:r w:rsidRPr="00E17B3B">
        <w:rPr>
          <w:rFonts w:ascii="Arial" w:hAnsi="Arial" w:cs="Arial"/>
          <w:b/>
        </w:rPr>
        <w:t xml:space="preserve">ANEXO </w:t>
      </w:r>
      <w:proofErr w:type="spellStart"/>
      <w:r w:rsidRPr="00E17B3B">
        <w:rPr>
          <w:rFonts w:ascii="Arial" w:hAnsi="Arial" w:cs="Arial"/>
          <w:b/>
        </w:rPr>
        <w:t>Nº</w:t>
      </w:r>
      <w:proofErr w:type="spellEnd"/>
      <w:r w:rsidRPr="00E17B3B">
        <w:rPr>
          <w:rFonts w:ascii="Arial" w:hAnsi="Arial" w:cs="Arial"/>
          <w:b/>
        </w:rPr>
        <w:t xml:space="preserve"> 1</w:t>
      </w:r>
    </w:p>
    <w:p w:rsidR="00A575B0" w:rsidRPr="00E17B3B" w:rsidRDefault="00A575B0" w:rsidP="00A575B0">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575B0" w:rsidRPr="00E17B3B" w:rsidTr="00F031BC">
        <w:tc>
          <w:tcPr>
            <w:tcW w:w="8644" w:type="dxa"/>
            <w:shd w:val="clear" w:color="000000" w:fill="FFFFFF"/>
          </w:tcPr>
          <w:p w:rsidR="00A575B0" w:rsidRPr="00E17B3B" w:rsidRDefault="00A575B0" w:rsidP="00F031BC">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DECLARACIÓN JURADA DE DATOS DEL POSTOR </w:t>
            </w:r>
          </w:p>
        </w:tc>
      </w:tr>
    </w:tbl>
    <w:p w:rsidR="00A575B0" w:rsidRPr="00E17B3B" w:rsidRDefault="00A575B0" w:rsidP="00A575B0">
      <w:pPr>
        <w:widowControl w:val="0"/>
        <w:jc w:val="both"/>
        <w:rPr>
          <w:rFonts w:ascii="Arial" w:hAnsi="Arial" w:cs="Arial"/>
          <w:sz w:val="20"/>
        </w:rPr>
      </w:pPr>
    </w:p>
    <w:p w:rsidR="00A575B0" w:rsidRPr="00E17B3B" w:rsidRDefault="00A575B0" w:rsidP="00A575B0">
      <w:pPr>
        <w:widowControl w:val="0"/>
        <w:jc w:val="both"/>
        <w:rPr>
          <w:rFonts w:ascii="Arial" w:hAnsi="Arial" w:cs="Arial"/>
          <w:sz w:val="20"/>
        </w:rPr>
      </w:pPr>
      <w:r w:rsidRPr="00E17B3B">
        <w:rPr>
          <w:rFonts w:ascii="Arial" w:hAnsi="Arial" w:cs="Arial"/>
          <w:sz w:val="20"/>
        </w:rPr>
        <w:t>Señores</w:t>
      </w:r>
    </w:p>
    <w:p w:rsidR="00A575B0" w:rsidRPr="00E17B3B" w:rsidRDefault="00A575B0" w:rsidP="00A575B0">
      <w:pPr>
        <w:widowControl w:val="0"/>
        <w:autoSpaceDE w:val="0"/>
        <w:autoSpaceDN w:val="0"/>
        <w:adjustRightInd w:val="0"/>
        <w:jc w:val="both"/>
        <w:rPr>
          <w:rFonts w:ascii="Arial" w:hAnsi="Arial" w:cs="Arial"/>
          <w:b/>
          <w:sz w:val="20"/>
        </w:rPr>
      </w:pPr>
      <w:r w:rsidRPr="00E17B3B">
        <w:rPr>
          <w:rFonts w:ascii="Arial" w:hAnsi="Arial" w:cs="Arial"/>
          <w:b/>
          <w:bCs/>
          <w:sz w:val="20"/>
        </w:rPr>
        <w:t>COMITÉ DE SELECCIÓN</w:t>
      </w:r>
    </w:p>
    <w:p w:rsidR="00A575B0" w:rsidRPr="00E17B3B" w:rsidRDefault="00A575B0" w:rsidP="00A575B0">
      <w:pPr>
        <w:widowControl w:val="0"/>
        <w:autoSpaceDE w:val="0"/>
        <w:autoSpaceDN w:val="0"/>
        <w:adjustRightInd w:val="0"/>
        <w:jc w:val="both"/>
        <w:rPr>
          <w:rFonts w:ascii="Arial" w:hAnsi="Arial" w:cs="Arial"/>
          <w:b/>
          <w:sz w:val="20"/>
        </w:rPr>
      </w:pPr>
      <w:r w:rsidRPr="00E17B3B">
        <w:rPr>
          <w:rFonts w:ascii="Arial" w:hAnsi="Arial" w:cs="Arial"/>
          <w:b/>
          <w:sz w:val="20"/>
        </w:rPr>
        <w:t xml:space="preserve">LICITACIÓN PÚBLICA </w:t>
      </w:r>
      <w:proofErr w:type="spellStart"/>
      <w:r w:rsidRPr="00E17B3B">
        <w:rPr>
          <w:rFonts w:ascii="Arial" w:hAnsi="Arial" w:cs="Arial"/>
          <w:b/>
          <w:sz w:val="20"/>
        </w:rPr>
        <w:t>Nº</w:t>
      </w:r>
      <w:proofErr w:type="spellEnd"/>
      <w:r w:rsidRPr="00E17B3B">
        <w:rPr>
          <w:rFonts w:ascii="Arial" w:hAnsi="Arial" w:cs="Arial"/>
          <w:b/>
          <w:sz w:val="20"/>
        </w:rPr>
        <w:t xml:space="preserve"> </w:t>
      </w:r>
      <w:r w:rsidRPr="00E17B3B">
        <w:rPr>
          <w:rFonts w:ascii="Arial" w:hAnsi="Arial" w:cs="Arial"/>
          <w:bCs/>
          <w:sz w:val="20"/>
        </w:rPr>
        <w:t>[</w:t>
      </w:r>
      <w:r w:rsidRPr="002419DD">
        <w:rPr>
          <w:rFonts w:ascii="Arial" w:hAnsi="Arial" w:cs="Arial"/>
          <w:bCs/>
          <w:sz w:val="20"/>
          <w:highlight w:val="lightGray"/>
        </w:rPr>
        <w:t>CONSIGNAR NOMENCLATURA DEL PROCEDIMIENTO</w:t>
      </w:r>
      <w:r w:rsidRPr="00E17B3B">
        <w:rPr>
          <w:rFonts w:ascii="Arial" w:hAnsi="Arial" w:cs="Arial"/>
          <w:bCs/>
          <w:sz w:val="20"/>
        </w:rPr>
        <w:t>]</w:t>
      </w:r>
    </w:p>
    <w:p w:rsidR="00A575B0" w:rsidRPr="00E17B3B" w:rsidRDefault="00A575B0" w:rsidP="00A575B0">
      <w:pPr>
        <w:widowControl w:val="0"/>
        <w:autoSpaceDE w:val="0"/>
        <w:autoSpaceDN w:val="0"/>
        <w:adjustRightInd w:val="0"/>
        <w:jc w:val="both"/>
        <w:rPr>
          <w:rFonts w:ascii="Arial" w:hAnsi="Arial" w:cs="Arial"/>
          <w:sz w:val="20"/>
        </w:rPr>
      </w:pPr>
      <w:proofErr w:type="gramStart"/>
      <w:r w:rsidRPr="00E17B3B">
        <w:rPr>
          <w:rFonts w:ascii="Arial" w:hAnsi="Arial" w:cs="Arial"/>
          <w:sz w:val="20"/>
        </w:rPr>
        <w:t>Presente.-</w:t>
      </w:r>
      <w:proofErr w:type="gramEnd"/>
    </w:p>
    <w:p w:rsidR="00A575B0" w:rsidRPr="00E17B3B" w:rsidRDefault="00A575B0" w:rsidP="00A575B0">
      <w:pPr>
        <w:widowControl w:val="0"/>
        <w:autoSpaceDE w:val="0"/>
        <w:autoSpaceDN w:val="0"/>
        <w:adjustRightInd w:val="0"/>
        <w:jc w:val="both"/>
        <w:rPr>
          <w:rFonts w:ascii="Arial" w:hAnsi="Arial" w:cs="Arial"/>
          <w:sz w:val="20"/>
        </w:rPr>
      </w:pPr>
    </w:p>
    <w:p w:rsidR="00A575B0" w:rsidRPr="00E17B3B" w:rsidRDefault="00A575B0" w:rsidP="00A575B0">
      <w:pPr>
        <w:widowControl w:val="0"/>
        <w:ind w:right="-1"/>
        <w:jc w:val="both"/>
        <w:rPr>
          <w:rFonts w:ascii="Arial" w:hAnsi="Arial" w:cs="Arial"/>
          <w:sz w:val="20"/>
        </w:rPr>
      </w:pPr>
      <w:r w:rsidRPr="00E17B3B">
        <w:rPr>
          <w:rFonts w:ascii="Arial" w:hAnsi="Arial" w:cs="Arial"/>
          <w:sz w:val="20"/>
        </w:rPr>
        <w:t>El que se suscribe, [………</w:t>
      </w:r>
      <w:proofErr w:type="gramStart"/>
      <w:r w:rsidRPr="00E17B3B">
        <w:rPr>
          <w:rFonts w:ascii="Arial" w:hAnsi="Arial" w:cs="Arial"/>
          <w:sz w:val="20"/>
        </w:rPr>
        <w:t>…….</w:t>
      </w:r>
      <w:proofErr w:type="gramEnd"/>
      <w:r w:rsidRPr="00E17B3B">
        <w:rPr>
          <w:rFonts w:ascii="Arial" w:hAnsi="Arial" w:cs="Arial"/>
          <w:sz w:val="20"/>
        </w:rPr>
        <w:t>.], representante común del consorcio [</w:t>
      </w:r>
      <w:r w:rsidRPr="002419DD">
        <w:rPr>
          <w:rFonts w:ascii="Arial" w:hAnsi="Arial" w:cs="Arial"/>
          <w:sz w:val="20"/>
          <w:highlight w:val="lightGray"/>
        </w:rPr>
        <w:t>CONSIGNAR EL NOMBRE DEL CONSORCIO</w:t>
      </w:r>
      <w:r w:rsidRPr="00E17B3B">
        <w:rPr>
          <w:rFonts w:ascii="Arial" w:hAnsi="Arial" w:cs="Arial"/>
          <w:sz w:val="20"/>
        </w:rPr>
        <w:t>], identificado con [</w:t>
      </w:r>
      <w:r w:rsidRPr="002419DD">
        <w:rPr>
          <w:rFonts w:ascii="Arial" w:hAnsi="Arial" w:cs="Arial"/>
          <w:sz w:val="20"/>
          <w:highlight w:val="lightGray"/>
        </w:rPr>
        <w:t>CONSIGNAR TIPO DE DOCUMENTO DE IDENTIDAD</w:t>
      </w:r>
      <w:r w:rsidRPr="00E17B3B">
        <w:rPr>
          <w:rFonts w:ascii="Arial" w:hAnsi="Arial" w:cs="Arial"/>
          <w:sz w:val="20"/>
        </w:rPr>
        <w:t xml:space="preserve">] </w:t>
      </w:r>
      <w:proofErr w:type="spellStart"/>
      <w:r w:rsidRPr="00E17B3B">
        <w:rPr>
          <w:rFonts w:ascii="Arial" w:hAnsi="Arial" w:cs="Arial"/>
          <w:sz w:val="20"/>
        </w:rPr>
        <w:t>N°</w:t>
      </w:r>
      <w:proofErr w:type="spellEnd"/>
      <w:r w:rsidRPr="00E17B3B">
        <w:rPr>
          <w:rFonts w:ascii="Arial" w:hAnsi="Arial" w:cs="Arial"/>
          <w:sz w:val="20"/>
        </w:rPr>
        <w:t xml:space="preserve"> [</w:t>
      </w:r>
      <w:r w:rsidRPr="002419DD">
        <w:rPr>
          <w:rFonts w:ascii="Arial" w:hAnsi="Arial" w:cs="Arial"/>
          <w:sz w:val="20"/>
          <w:highlight w:val="lightGray"/>
        </w:rPr>
        <w:t>CONSIGNAR NÚMERO DE DOCUMENTO DE IDENTIDAD</w:t>
      </w:r>
      <w:r w:rsidRPr="00E17B3B">
        <w:rPr>
          <w:rFonts w:ascii="Arial" w:hAnsi="Arial" w:cs="Arial"/>
          <w:sz w:val="20"/>
        </w:rPr>
        <w:t xml:space="preserve">], </w:t>
      </w:r>
      <w:r w:rsidRPr="00E17B3B">
        <w:rPr>
          <w:rFonts w:ascii="Arial" w:hAnsi="Arial" w:cs="Arial"/>
          <w:b/>
          <w:sz w:val="20"/>
        </w:rPr>
        <w:t>DECLARO BAJO JURAMENTO</w:t>
      </w:r>
      <w:r w:rsidRPr="00E17B3B">
        <w:rPr>
          <w:rFonts w:ascii="Arial" w:hAnsi="Arial" w:cs="Arial"/>
          <w:sz w:val="20"/>
        </w:rPr>
        <w:t xml:space="preserve"> que la siguiente información se sujeta a la verdad:</w:t>
      </w:r>
    </w:p>
    <w:p w:rsidR="00A575B0" w:rsidRPr="00E17B3B" w:rsidRDefault="00A575B0" w:rsidP="00A575B0">
      <w:pPr>
        <w:widowControl w:val="0"/>
        <w:ind w:right="-1"/>
        <w:jc w:val="both"/>
        <w:rPr>
          <w:rFonts w:ascii="Arial" w:hAnsi="Arial" w:cs="Arial"/>
          <w:sz w:val="20"/>
        </w:rPr>
      </w:pPr>
    </w:p>
    <w:p w:rsidR="00A575B0" w:rsidRPr="00E17B3B" w:rsidRDefault="00A575B0" w:rsidP="00A575B0">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A575B0" w:rsidRPr="00E17B3B" w:rsidTr="00F031BC">
        <w:tc>
          <w:tcPr>
            <w:tcW w:w="3078" w:type="dxa"/>
            <w:tcBorders>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Datos del consorciado 1 </w:t>
            </w:r>
          </w:p>
        </w:tc>
        <w:tc>
          <w:tcPr>
            <w:tcW w:w="5994" w:type="dxa"/>
            <w:gridSpan w:val="4"/>
            <w:tcBorders>
              <w:left w:val="nil"/>
            </w:tcBorders>
          </w:tcPr>
          <w:p w:rsidR="00A575B0" w:rsidRPr="00E17B3B" w:rsidRDefault="00A575B0" w:rsidP="00F031BC">
            <w:pPr>
              <w:widowControl w:val="0"/>
              <w:ind w:right="-1"/>
              <w:rPr>
                <w:rFonts w:ascii="Arial" w:hAnsi="Arial" w:cs="Arial"/>
                <w:sz w:val="20"/>
              </w:rPr>
            </w:pPr>
          </w:p>
        </w:tc>
      </w:tr>
      <w:tr w:rsidR="00A575B0" w:rsidRPr="00E17B3B" w:rsidTr="00F031BC">
        <w:tc>
          <w:tcPr>
            <w:tcW w:w="3078" w:type="dxa"/>
            <w:tcBorders>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Nombre, Denominación o Razón </w:t>
            </w:r>
            <w:proofErr w:type="gramStart"/>
            <w:r w:rsidRPr="00E17B3B">
              <w:rPr>
                <w:rFonts w:ascii="Arial" w:hAnsi="Arial" w:cs="Arial"/>
                <w:sz w:val="20"/>
              </w:rPr>
              <w:t>Social :</w:t>
            </w:r>
            <w:proofErr w:type="gramEnd"/>
          </w:p>
        </w:tc>
        <w:tc>
          <w:tcPr>
            <w:tcW w:w="5994" w:type="dxa"/>
            <w:gridSpan w:val="4"/>
            <w:tcBorders>
              <w:left w:val="nil"/>
            </w:tcBorders>
          </w:tcPr>
          <w:p w:rsidR="00A575B0" w:rsidRPr="00E17B3B" w:rsidRDefault="00A575B0" w:rsidP="00F031BC">
            <w:pPr>
              <w:widowControl w:val="0"/>
              <w:ind w:right="-1"/>
              <w:rPr>
                <w:rFonts w:ascii="Arial" w:hAnsi="Arial" w:cs="Arial"/>
                <w:sz w:val="20"/>
              </w:rPr>
            </w:pPr>
          </w:p>
        </w:tc>
      </w:tr>
      <w:tr w:rsidR="00A575B0" w:rsidRPr="00E17B3B" w:rsidTr="00F031BC">
        <w:tc>
          <w:tcPr>
            <w:tcW w:w="3078" w:type="dxa"/>
            <w:tcBorders>
              <w:bottom w:val="single" w:sz="4" w:space="0" w:color="auto"/>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Domicilio </w:t>
            </w:r>
            <w:proofErr w:type="gramStart"/>
            <w:r w:rsidRPr="00E17B3B">
              <w:rPr>
                <w:rFonts w:ascii="Arial" w:hAnsi="Arial" w:cs="Arial"/>
                <w:sz w:val="20"/>
              </w:rPr>
              <w:t>Legal :</w:t>
            </w:r>
            <w:proofErr w:type="gramEnd"/>
          </w:p>
        </w:tc>
        <w:tc>
          <w:tcPr>
            <w:tcW w:w="5994" w:type="dxa"/>
            <w:gridSpan w:val="4"/>
            <w:tcBorders>
              <w:left w:val="nil"/>
              <w:bottom w:val="single" w:sz="4" w:space="0" w:color="auto"/>
            </w:tcBorders>
          </w:tcPr>
          <w:p w:rsidR="00A575B0" w:rsidRPr="00E17B3B" w:rsidRDefault="00A575B0" w:rsidP="00F031BC">
            <w:pPr>
              <w:widowControl w:val="0"/>
              <w:ind w:right="-1"/>
              <w:rPr>
                <w:rFonts w:ascii="Arial" w:hAnsi="Arial" w:cs="Arial"/>
                <w:sz w:val="20"/>
              </w:rPr>
            </w:pPr>
          </w:p>
        </w:tc>
      </w:tr>
      <w:tr w:rsidR="00A575B0" w:rsidRPr="00E17B3B" w:rsidTr="00F031BC">
        <w:tc>
          <w:tcPr>
            <w:tcW w:w="4212" w:type="dxa"/>
            <w:gridSpan w:val="2"/>
            <w:tcBorders>
              <w:right w:val="single" w:sz="4" w:space="0" w:color="auto"/>
            </w:tcBorders>
          </w:tcPr>
          <w:p w:rsidR="00A575B0" w:rsidRPr="00E17B3B" w:rsidRDefault="00A575B0" w:rsidP="00F031BC">
            <w:pPr>
              <w:widowControl w:val="0"/>
              <w:ind w:right="-1"/>
              <w:rPr>
                <w:rFonts w:ascii="Arial" w:hAnsi="Arial" w:cs="Arial"/>
                <w:sz w:val="20"/>
              </w:rPr>
            </w:pPr>
            <w:proofErr w:type="gramStart"/>
            <w:r w:rsidRPr="00E17B3B">
              <w:rPr>
                <w:rFonts w:ascii="Arial" w:hAnsi="Arial" w:cs="Arial"/>
                <w:sz w:val="20"/>
              </w:rPr>
              <w:t>RUC :</w:t>
            </w:r>
            <w:proofErr w:type="gramEnd"/>
          </w:p>
        </w:tc>
        <w:tc>
          <w:tcPr>
            <w:tcW w:w="1701" w:type="dxa"/>
            <w:tcBorders>
              <w:left w:val="single" w:sz="4" w:space="0" w:color="auto"/>
              <w:right w:val="single" w:sz="4" w:space="0" w:color="auto"/>
            </w:tcBorders>
          </w:tcPr>
          <w:p w:rsidR="00A575B0" w:rsidRPr="00E17B3B" w:rsidRDefault="00A575B0" w:rsidP="00F031BC">
            <w:pPr>
              <w:widowControl w:val="0"/>
              <w:ind w:right="-1"/>
              <w:rPr>
                <w:rFonts w:ascii="Arial" w:hAnsi="Arial" w:cs="Arial"/>
                <w:sz w:val="20"/>
              </w:rPr>
            </w:pPr>
            <w:r w:rsidRPr="00E17B3B">
              <w:rPr>
                <w:rFonts w:ascii="Arial" w:hAnsi="Arial" w:cs="Arial"/>
                <w:sz w:val="20"/>
              </w:rPr>
              <w:t>Teléfono(s</w:t>
            </w:r>
            <w:proofErr w:type="gramStart"/>
            <w:r w:rsidRPr="00E17B3B">
              <w:rPr>
                <w:rFonts w:ascii="Arial" w:hAnsi="Arial" w:cs="Arial"/>
                <w:sz w:val="20"/>
              </w:rPr>
              <w:t>) :</w:t>
            </w:r>
            <w:proofErr w:type="gramEnd"/>
          </w:p>
        </w:tc>
        <w:tc>
          <w:tcPr>
            <w:tcW w:w="1418" w:type="dxa"/>
            <w:tcBorders>
              <w:left w:val="single" w:sz="4" w:space="0" w:color="auto"/>
              <w:right w:val="single" w:sz="4" w:space="0" w:color="auto"/>
            </w:tcBorders>
          </w:tcPr>
          <w:p w:rsidR="00A575B0" w:rsidRPr="00E17B3B" w:rsidRDefault="00A575B0" w:rsidP="00F031BC">
            <w:pPr>
              <w:widowControl w:val="0"/>
              <w:ind w:right="-1"/>
              <w:rPr>
                <w:rFonts w:ascii="Arial" w:hAnsi="Arial" w:cs="Arial"/>
                <w:sz w:val="20"/>
              </w:rPr>
            </w:pPr>
          </w:p>
        </w:tc>
        <w:tc>
          <w:tcPr>
            <w:tcW w:w="1741" w:type="dxa"/>
            <w:tcBorders>
              <w:left w:val="single" w:sz="4" w:space="0" w:color="auto"/>
            </w:tcBorders>
          </w:tcPr>
          <w:p w:rsidR="00A575B0" w:rsidRPr="00E17B3B" w:rsidRDefault="00A575B0" w:rsidP="00F031BC">
            <w:pPr>
              <w:widowControl w:val="0"/>
              <w:ind w:right="-1"/>
              <w:jc w:val="center"/>
              <w:rPr>
                <w:rFonts w:ascii="Arial" w:hAnsi="Arial" w:cs="Arial"/>
                <w:sz w:val="20"/>
              </w:rPr>
            </w:pPr>
          </w:p>
        </w:tc>
      </w:tr>
      <w:tr w:rsidR="00A575B0" w:rsidRPr="00E17B3B" w:rsidTr="00F031BC">
        <w:tc>
          <w:tcPr>
            <w:tcW w:w="9072" w:type="dxa"/>
            <w:gridSpan w:val="5"/>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Correo </w:t>
            </w:r>
            <w:proofErr w:type="gramStart"/>
            <w:r w:rsidRPr="00E17B3B">
              <w:rPr>
                <w:rFonts w:ascii="Arial" w:hAnsi="Arial" w:cs="Arial"/>
                <w:sz w:val="20"/>
              </w:rPr>
              <w:t>electrónico :</w:t>
            </w:r>
            <w:proofErr w:type="gramEnd"/>
          </w:p>
        </w:tc>
      </w:tr>
    </w:tbl>
    <w:p w:rsidR="00A575B0" w:rsidRPr="00E17B3B" w:rsidRDefault="00A575B0" w:rsidP="00A575B0">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A575B0" w:rsidRPr="00E17B3B" w:rsidTr="00F031BC">
        <w:tc>
          <w:tcPr>
            <w:tcW w:w="3078" w:type="dxa"/>
            <w:tcBorders>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Datos del consorciado 2 </w:t>
            </w:r>
          </w:p>
        </w:tc>
        <w:tc>
          <w:tcPr>
            <w:tcW w:w="5994" w:type="dxa"/>
            <w:gridSpan w:val="4"/>
            <w:tcBorders>
              <w:left w:val="nil"/>
            </w:tcBorders>
          </w:tcPr>
          <w:p w:rsidR="00A575B0" w:rsidRPr="00E17B3B" w:rsidRDefault="00A575B0" w:rsidP="00F031BC">
            <w:pPr>
              <w:widowControl w:val="0"/>
              <w:ind w:right="-1"/>
              <w:rPr>
                <w:rFonts w:ascii="Arial" w:hAnsi="Arial" w:cs="Arial"/>
                <w:sz w:val="20"/>
              </w:rPr>
            </w:pPr>
          </w:p>
        </w:tc>
      </w:tr>
      <w:tr w:rsidR="00A575B0" w:rsidRPr="00E17B3B" w:rsidTr="00F031BC">
        <w:tc>
          <w:tcPr>
            <w:tcW w:w="3078" w:type="dxa"/>
            <w:tcBorders>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Nombre, Denominación o Razón </w:t>
            </w:r>
            <w:proofErr w:type="gramStart"/>
            <w:r w:rsidRPr="00E17B3B">
              <w:rPr>
                <w:rFonts w:ascii="Arial" w:hAnsi="Arial" w:cs="Arial"/>
                <w:sz w:val="20"/>
              </w:rPr>
              <w:t>Social :</w:t>
            </w:r>
            <w:proofErr w:type="gramEnd"/>
          </w:p>
        </w:tc>
        <w:tc>
          <w:tcPr>
            <w:tcW w:w="5994" w:type="dxa"/>
            <w:gridSpan w:val="4"/>
            <w:tcBorders>
              <w:left w:val="nil"/>
            </w:tcBorders>
          </w:tcPr>
          <w:p w:rsidR="00A575B0" w:rsidRPr="00E17B3B" w:rsidRDefault="00A575B0" w:rsidP="00F031BC">
            <w:pPr>
              <w:widowControl w:val="0"/>
              <w:ind w:right="-1"/>
              <w:rPr>
                <w:rFonts w:ascii="Arial" w:hAnsi="Arial" w:cs="Arial"/>
                <w:sz w:val="20"/>
              </w:rPr>
            </w:pPr>
          </w:p>
        </w:tc>
      </w:tr>
      <w:tr w:rsidR="00A575B0" w:rsidRPr="00E17B3B" w:rsidTr="00F031BC">
        <w:tc>
          <w:tcPr>
            <w:tcW w:w="3078" w:type="dxa"/>
            <w:tcBorders>
              <w:bottom w:val="single" w:sz="4" w:space="0" w:color="auto"/>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Domicilio </w:t>
            </w:r>
            <w:proofErr w:type="gramStart"/>
            <w:r w:rsidRPr="00E17B3B">
              <w:rPr>
                <w:rFonts w:ascii="Arial" w:hAnsi="Arial" w:cs="Arial"/>
                <w:sz w:val="20"/>
              </w:rPr>
              <w:t>Legal :</w:t>
            </w:r>
            <w:proofErr w:type="gramEnd"/>
          </w:p>
        </w:tc>
        <w:tc>
          <w:tcPr>
            <w:tcW w:w="5994" w:type="dxa"/>
            <w:gridSpan w:val="4"/>
            <w:tcBorders>
              <w:left w:val="nil"/>
              <w:bottom w:val="single" w:sz="4" w:space="0" w:color="auto"/>
            </w:tcBorders>
          </w:tcPr>
          <w:p w:rsidR="00A575B0" w:rsidRPr="00E17B3B" w:rsidRDefault="00A575B0" w:rsidP="00F031BC">
            <w:pPr>
              <w:widowControl w:val="0"/>
              <w:ind w:right="-1"/>
              <w:rPr>
                <w:rFonts w:ascii="Arial" w:hAnsi="Arial" w:cs="Arial"/>
                <w:sz w:val="20"/>
              </w:rPr>
            </w:pPr>
          </w:p>
        </w:tc>
      </w:tr>
      <w:tr w:rsidR="00A575B0" w:rsidRPr="00E17B3B" w:rsidTr="00F031BC">
        <w:tc>
          <w:tcPr>
            <w:tcW w:w="4212" w:type="dxa"/>
            <w:gridSpan w:val="2"/>
            <w:tcBorders>
              <w:right w:val="single" w:sz="4" w:space="0" w:color="auto"/>
            </w:tcBorders>
          </w:tcPr>
          <w:p w:rsidR="00A575B0" w:rsidRPr="00E17B3B" w:rsidRDefault="00A575B0" w:rsidP="00F031BC">
            <w:pPr>
              <w:widowControl w:val="0"/>
              <w:ind w:right="-1"/>
              <w:rPr>
                <w:rFonts w:ascii="Arial" w:hAnsi="Arial" w:cs="Arial"/>
                <w:sz w:val="20"/>
              </w:rPr>
            </w:pPr>
            <w:proofErr w:type="gramStart"/>
            <w:r w:rsidRPr="00E17B3B">
              <w:rPr>
                <w:rFonts w:ascii="Arial" w:hAnsi="Arial" w:cs="Arial"/>
                <w:sz w:val="20"/>
              </w:rPr>
              <w:t>RUC :</w:t>
            </w:r>
            <w:proofErr w:type="gramEnd"/>
          </w:p>
        </w:tc>
        <w:tc>
          <w:tcPr>
            <w:tcW w:w="1701" w:type="dxa"/>
            <w:tcBorders>
              <w:left w:val="single" w:sz="4" w:space="0" w:color="auto"/>
              <w:right w:val="single" w:sz="4" w:space="0" w:color="auto"/>
            </w:tcBorders>
          </w:tcPr>
          <w:p w:rsidR="00A575B0" w:rsidRPr="00E17B3B" w:rsidRDefault="00A575B0" w:rsidP="00F031BC">
            <w:pPr>
              <w:widowControl w:val="0"/>
              <w:ind w:right="-1"/>
              <w:rPr>
                <w:rFonts w:ascii="Arial" w:hAnsi="Arial" w:cs="Arial"/>
                <w:sz w:val="20"/>
              </w:rPr>
            </w:pPr>
            <w:r w:rsidRPr="00E17B3B">
              <w:rPr>
                <w:rFonts w:ascii="Arial" w:hAnsi="Arial" w:cs="Arial"/>
                <w:sz w:val="20"/>
              </w:rPr>
              <w:t>Teléfono(s</w:t>
            </w:r>
            <w:proofErr w:type="gramStart"/>
            <w:r w:rsidRPr="00E17B3B">
              <w:rPr>
                <w:rFonts w:ascii="Arial" w:hAnsi="Arial" w:cs="Arial"/>
                <w:sz w:val="20"/>
              </w:rPr>
              <w:t>) :</w:t>
            </w:r>
            <w:proofErr w:type="gramEnd"/>
          </w:p>
        </w:tc>
        <w:tc>
          <w:tcPr>
            <w:tcW w:w="1418" w:type="dxa"/>
            <w:tcBorders>
              <w:left w:val="single" w:sz="4" w:space="0" w:color="auto"/>
              <w:right w:val="single" w:sz="4" w:space="0" w:color="auto"/>
            </w:tcBorders>
          </w:tcPr>
          <w:p w:rsidR="00A575B0" w:rsidRPr="00E17B3B" w:rsidRDefault="00A575B0" w:rsidP="00F031BC">
            <w:pPr>
              <w:widowControl w:val="0"/>
              <w:ind w:right="-1"/>
              <w:rPr>
                <w:rFonts w:ascii="Arial" w:hAnsi="Arial" w:cs="Arial"/>
                <w:sz w:val="20"/>
              </w:rPr>
            </w:pPr>
          </w:p>
        </w:tc>
        <w:tc>
          <w:tcPr>
            <w:tcW w:w="1741" w:type="dxa"/>
            <w:tcBorders>
              <w:left w:val="single" w:sz="4" w:space="0" w:color="auto"/>
            </w:tcBorders>
          </w:tcPr>
          <w:p w:rsidR="00A575B0" w:rsidRPr="00E17B3B" w:rsidRDefault="00A575B0" w:rsidP="00F031BC">
            <w:pPr>
              <w:widowControl w:val="0"/>
              <w:ind w:right="-1"/>
              <w:jc w:val="center"/>
              <w:rPr>
                <w:rFonts w:ascii="Arial" w:hAnsi="Arial" w:cs="Arial"/>
                <w:sz w:val="20"/>
              </w:rPr>
            </w:pPr>
          </w:p>
        </w:tc>
      </w:tr>
      <w:tr w:rsidR="00A575B0" w:rsidRPr="00E17B3B" w:rsidTr="00F031BC">
        <w:tc>
          <w:tcPr>
            <w:tcW w:w="9072" w:type="dxa"/>
            <w:gridSpan w:val="5"/>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Correo </w:t>
            </w:r>
            <w:proofErr w:type="gramStart"/>
            <w:r w:rsidRPr="00E17B3B">
              <w:rPr>
                <w:rFonts w:ascii="Arial" w:hAnsi="Arial" w:cs="Arial"/>
                <w:sz w:val="20"/>
              </w:rPr>
              <w:t>electrónico :</w:t>
            </w:r>
            <w:proofErr w:type="gramEnd"/>
          </w:p>
        </w:tc>
      </w:tr>
    </w:tbl>
    <w:p w:rsidR="00A575B0" w:rsidRPr="00E17B3B" w:rsidRDefault="00A575B0" w:rsidP="00A575B0">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A575B0" w:rsidRPr="00E17B3B" w:rsidTr="00F031BC">
        <w:tc>
          <w:tcPr>
            <w:tcW w:w="3078" w:type="dxa"/>
            <w:tcBorders>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Datos del consorciado … </w:t>
            </w:r>
          </w:p>
        </w:tc>
        <w:tc>
          <w:tcPr>
            <w:tcW w:w="5994" w:type="dxa"/>
            <w:gridSpan w:val="4"/>
            <w:tcBorders>
              <w:left w:val="nil"/>
            </w:tcBorders>
          </w:tcPr>
          <w:p w:rsidR="00A575B0" w:rsidRPr="00E17B3B" w:rsidRDefault="00A575B0" w:rsidP="00F031BC">
            <w:pPr>
              <w:widowControl w:val="0"/>
              <w:ind w:right="-1"/>
              <w:rPr>
                <w:rFonts w:ascii="Arial" w:hAnsi="Arial" w:cs="Arial"/>
                <w:sz w:val="20"/>
              </w:rPr>
            </w:pPr>
          </w:p>
        </w:tc>
      </w:tr>
      <w:tr w:rsidR="00A575B0" w:rsidRPr="00E17B3B" w:rsidTr="00F031BC">
        <w:tc>
          <w:tcPr>
            <w:tcW w:w="3078" w:type="dxa"/>
            <w:tcBorders>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Nombre, Denominación o Razón </w:t>
            </w:r>
            <w:proofErr w:type="gramStart"/>
            <w:r w:rsidRPr="00E17B3B">
              <w:rPr>
                <w:rFonts w:ascii="Arial" w:hAnsi="Arial" w:cs="Arial"/>
                <w:sz w:val="20"/>
              </w:rPr>
              <w:t>Social :</w:t>
            </w:r>
            <w:proofErr w:type="gramEnd"/>
          </w:p>
        </w:tc>
        <w:tc>
          <w:tcPr>
            <w:tcW w:w="5994" w:type="dxa"/>
            <w:gridSpan w:val="4"/>
            <w:tcBorders>
              <w:left w:val="nil"/>
            </w:tcBorders>
          </w:tcPr>
          <w:p w:rsidR="00A575B0" w:rsidRPr="00E17B3B" w:rsidRDefault="00A575B0" w:rsidP="00F031BC">
            <w:pPr>
              <w:widowControl w:val="0"/>
              <w:ind w:right="-1"/>
              <w:rPr>
                <w:rFonts w:ascii="Arial" w:hAnsi="Arial" w:cs="Arial"/>
                <w:sz w:val="20"/>
              </w:rPr>
            </w:pPr>
          </w:p>
        </w:tc>
      </w:tr>
      <w:tr w:rsidR="00A575B0" w:rsidRPr="00E17B3B" w:rsidTr="00F031BC">
        <w:tc>
          <w:tcPr>
            <w:tcW w:w="3078" w:type="dxa"/>
            <w:tcBorders>
              <w:bottom w:val="single" w:sz="4" w:space="0" w:color="auto"/>
              <w:right w:val="nil"/>
            </w:tcBorders>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Domicilio </w:t>
            </w:r>
            <w:proofErr w:type="gramStart"/>
            <w:r w:rsidRPr="00E17B3B">
              <w:rPr>
                <w:rFonts w:ascii="Arial" w:hAnsi="Arial" w:cs="Arial"/>
                <w:sz w:val="20"/>
              </w:rPr>
              <w:t>Legal :</w:t>
            </w:r>
            <w:proofErr w:type="gramEnd"/>
          </w:p>
        </w:tc>
        <w:tc>
          <w:tcPr>
            <w:tcW w:w="5994" w:type="dxa"/>
            <w:gridSpan w:val="4"/>
            <w:tcBorders>
              <w:left w:val="nil"/>
              <w:bottom w:val="single" w:sz="4" w:space="0" w:color="auto"/>
            </w:tcBorders>
          </w:tcPr>
          <w:p w:rsidR="00A575B0" w:rsidRPr="00E17B3B" w:rsidRDefault="00A575B0" w:rsidP="00F031BC">
            <w:pPr>
              <w:widowControl w:val="0"/>
              <w:ind w:right="-1"/>
              <w:rPr>
                <w:rFonts w:ascii="Arial" w:hAnsi="Arial" w:cs="Arial"/>
                <w:sz w:val="20"/>
              </w:rPr>
            </w:pPr>
          </w:p>
        </w:tc>
      </w:tr>
      <w:tr w:rsidR="00A575B0" w:rsidRPr="00E17B3B" w:rsidTr="00F031BC">
        <w:tc>
          <w:tcPr>
            <w:tcW w:w="4212" w:type="dxa"/>
            <w:gridSpan w:val="2"/>
            <w:tcBorders>
              <w:right w:val="single" w:sz="4" w:space="0" w:color="auto"/>
            </w:tcBorders>
          </w:tcPr>
          <w:p w:rsidR="00A575B0" w:rsidRPr="00E17B3B" w:rsidRDefault="00A575B0" w:rsidP="00F031BC">
            <w:pPr>
              <w:widowControl w:val="0"/>
              <w:ind w:right="-1"/>
              <w:rPr>
                <w:rFonts w:ascii="Arial" w:hAnsi="Arial" w:cs="Arial"/>
                <w:sz w:val="20"/>
              </w:rPr>
            </w:pPr>
            <w:proofErr w:type="gramStart"/>
            <w:r w:rsidRPr="00E17B3B">
              <w:rPr>
                <w:rFonts w:ascii="Arial" w:hAnsi="Arial" w:cs="Arial"/>
                <w:sz w:val="20"/>
              </w:rPr>
              <w:t>RUC :</w:t>
            </w:r>
            <w:proofErr w:type="gramEnd"/>
          </w:p>
        </w:tc>
        <w:tc>
          <w:tcPr>
            <w:tcW w:w="1701" w:type="dxa"/>
            <w:tcBorders>
              <w:left w:val="single" w:sz="4" w:space="0" w:color="auto"/>
              <w:right w:val="single" w:sz="4" w:space="0" w:color="auto"/>
            </w:tcBorders>
          </w:tcPr>
          <w:p w:rsidR="00A575B0" w:rsidRPr="00E17B3B" w:rsidRDefault="00A575B0" w:rsidP="00F031BC">
            <w:pPr>
              <w:widowControl w:val="0"/>
              <w:ind w:right="-1"/>
              <w:rPr>
                <w:rFonts w:ascii="Arial" w:hAnsi="Arial" w:cs="Arial"/>
                <w:sz w:val="20"/>
              </w:rPr>
            </w:pPr>
            <w:r w:rsidRPr="00E17B3B">
              <w:rPr>
                <w:rFonts w:ascii="Arial" w:hAnsi="Arial" w:cs="Arial"/>
                <w:sz w:val="20"/>
              </w:rPr>
              <w:t>Teléfono(s</w:t>
            </w:r>
            <w:proofErr w:type="gramStart"/>
            <w:r w:rsidRPr="00E17B3B">
              <w:rPr>
                <w:rFonts w:ascii="Arial" w:hAnsi="Arial" w:cs="Arial"/>
                <w:sz w:val="20"/>
              </w:rPr>
              <w:t>) :</w:t>
            </w:r>
            <w:proofErr w:type="gramEnd"/>
          </w:p>
        </w:tc>
        <w:tc>
          <w:tcPr>
            <w:tcW w:w="1418" w:type="dxa"/>
            <w:tcBorders>
              <w:left w:val="single" w:sz="4" w:space="0" w:color="auto"/>
              <w:right w:val="single" w:sz="4" w:space="0" w:color="auto"/>
            </w:tcBorders>
          </w:tcPr>
          <w:p w:rsidR="00A575B0" w:rsidRPr="00E17B3B" w:rsidRDefault="00A575B0" w:rsidP="00F031BC">
            <w:pPr>
              <w:widowControl w:val="0"/>
              <w:ind w:right="-1"/>
              <w:rPr>
                <w:rFonts w:ascii="Arial" w:hAnsi="Arial" w:cs="Arial"/>
                <w:sz w:val="20"/>
              </w:rPr>
            </w:pPr>
          </w:p>
        </w:tc>
        <w:tc>
          <w:tcPr>
            <w:tcW w:w="1741" w:type="dxa"/>
            <w:tcBorders>
              <w:left w:val="single" w:sz="4" w:space="0" w:color="auto"/>
            </w:tcBorders>
          </w:tcPr>
          <w:p w:rsidR="00A575B0" w:rsidRPr="00E17B3B" w:rsidRDefault="00A575B0" w:rsidP="00F031BC">
            <w:pPr>
              <w:widowControl w:val="0"/>
              <w:ind w:right="-1"/>
              <w:jc w:val="center"/>
              <w:rPr>
                <w:rFonts w:ascii="Arial" w:hAnsi="Arial" w:cs="Arial"/>
                <w:sz w:val="20"/>
              </w:rPr>
            </w:pPr>
          </w:p>
        </w:tc>
      </w:tr>
      <w:tr w:rsidR="00A575B0" w:rsidRPr="00E17B3B" w:rsidTr="00F031BC">
        <w:tc>
          <w:tcPr>
            <w:tcW w:w="9072" w:type="dxa"/>
            <w:gridSpan w:val="5"/>
          </w:tcPr>
          <w:p w:rsidR="00A575B0" w:rsidRPr="00E17B3B" w:rsidRDefault="00A575B0" w:rsidP="00F031BC">
            <w:pPr>
              <w:widowControl w:val="0"/>
              <w:ind w:right="-1"/>
              <w:rPr>
                <w:rFonts w:ascii="Arial" w:hAnsi="Arial" w:cs="Arial"/>
                <w:sz w:val="20"/>
              </w:rPr>
            </w:pPr>
            <w:r w:rsidRPr="00E17B3B">
              <w:rPr>
                <w:rFonts w:ascii="Arial" w:hAnsi="Arial" w:cs="Arial"/>
                <w:sz w:val="20"/>
              </w:rPr>
              <w:t xml:space="preserve">Correo </w:t>
            </w:r>
            <w:proofErr w:type="gramStart"/>
            <w:r w:rsidRPr="00E17B3B">
              <w:rPr>
                <w:rFonts w:ascii="Arial" w:hAnsi="Arial" w:cs="Arial"/>
                <w:sz w:val="20"/>
              </w:rPr>
              <w:t>electrónico :</w:t>
            </w:r>
            <w:proofErr w:type="gramEnd"/>
          </w:p>
        </w:tc>
      </w:tr>
    </w:tbl>
    <w:p w:rsidR="00A575B0" w:rsidRPr="00E17B3B" w:rsidRDefault="00A575B0" w:rsidP="00A575B0">
      <w:pPr>
        <w:widowControl w:val="0"/>
        <w:autoSpaceDE w:val="0"/>
        <w:autoSpaceDN w:val="0"/>
        <w:adjustRightInd w:val="0"/>
        <w:jc w:val="both"/>
        <w:rPr>
          <w:rFonts w:ascii="Arial" w:hAnsi="Arial" w:cs="Arial"/>
          <w:sz w:val="20"/>
        </w:rPr>
      </w:pPr>
    </w:p>
    <w:p w:rsidR="00A575B0" w:rsidRPr="00E17B3B" w:rsidRDefault="00A575B0" w:rsidP="00A575B0">
      <w:pPr>
        <w:widowControl w:val="0"/>
        <w:autoSpaceDE w:val="0"/>
        <w:autoSpaceDN w:val="0"/>
        <w:adjustRightInd w:val="0"/>
        <w:jc w:val="both"/>
        <w:rPr>
          <w:rFonts w:ascii="Arial" w:hAnsi="Arial" w:cs="Arial"/>
          <w:b/>
          <w:sz w:val="20"/>
        </w:rPr>
      </w:pPr>
      <w:r w:rsidRPr="00E17B3B">
        <w:rPr>
          <w:rFonts w:ascii="Arial" w:hAnsi="Arial" w:cs="Arial"/>
          <w:b/>
          <w:sz w:val="20"/>
        </w:rPr>
        <w:t>Autorización de notificación por correo electrónico:</w:t>
      </w:r>
    </w:p>
    <w:p w:rsidR="00A575B0" w:rsidRPr="00E17B3B" w:rsidRDefault="00A575B0" w:rsidP="00A575B0">
      <w:pPr>
        <w:widowControl w:val="0"/>
        <w:autoSpaceDE w:val="0"/>
        <w:autoSpaceDN w:val="0"/>
        <w:adjustRightInd w:val="0"/>
        <w:jc w:val="both"/>
        <w:rPr>
          <w:rFonts w:ascii="Arial" w:eastAsia="Times New Roman" w:hAnsi="Arial" w:cs="Arial"/>
          <w:sz w:val="20"/>
        </w:rPr>
      </w:pPr>
    </w:p>
    <w:tbl>
      <w:tblPr>
        <w:tblStyle w:val="Tablaconcuadrcula"/>
        <w:tblW w:w="0" w:type="auto"/>
        <w:tblInd w:w="108" w:type="dxa"/>
        <w:tblLook w:val="04A0" w:firstRow="1" w:lastRow="0" w:firstColumn="1" w:lastColumn="0" w:noHBand="0" w:noVBand="1"/>
      </w:tblPr>
      <w:tblGrid>
        <w:gridCol w:w="8953"/>
      </w:tblGrid>
      <w:tr w:rsidR="00A575B0" w:rsidRPr="00E17B3B" w:rsidTr="00F031BC">
        <w:tc>
          <w:tcPr>
            <w:tcW w:w="8953" w:type="dxa"/>
          </w:tcPr>
          <w:p w:rsidR="00A575B0" w:rsidRPr="00E17B3B" w:rsidRDefault="00A575B0" w:rsidP="00F031BC">
            <w:pPr>
              <w:widowControl w:val="0"/>
              <w:autoSpaceDE w:val="0"/>
              <w:autoSpaceDN w:val="0"/>
              <w:adjustRightInd w:val="0"/>
              <w:jc w:val="both"/>
              <w:rPr>
                <w:rFonts w:ascii="Arial" w:hAnsi="Arial" w:cs="Arial"/>
              </w:rPr>
            </w:pPr>
            <w:r w:rsidRPr="00E17B3B">
              <w:rPr>
                <w:rFonts w:ascii="Arial" w:hAnsi="Arial" w:cs="Arial"/>
              </w:rPr>
              <w:t xml:space="preserve">Correo electrónico del consorcio: </w:t>
            </w:r>
          </w:p>
        </w:tc>
      </w:tr>
    </w:tbl>
    <w:p w:rsidR="00A575B0" w:rsidRPr="00E17B3B" w:rsidRDefault="00A575B0" w:rsidP="00A575B0">
      <w:pPr>
        <w:widowControl w:val="0"/>
        <w:autoSpaceDE w:val="0"/>
        <w:autoSpaceDN w:val="0"/>
        <w:adjustRightInd w:val="0"/>
        <w:jc w:val="both"/>
        <w:rPr>
          <w:rFonts w:ascii="Arial" w:eastAsia="Times New Roman" w:hAnsi="Arial" w:cs="Arial"/>
          <w:sz w:val="20"/>
        </w:rPr>
      </w:pPr>
    </w:p>
    <w:p w:rsidR="00A575B0" w:rsidRPr="00E17B3B" w:rsidRDefault="00A575B0" w:rsidP="00A575B0">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 [</w:t>
      </w:r>
      <w:r w:rsidRPr="00B13653">
        <w:rPr>
          <w:rFonts w:ascii="Arial" w:eastAsia="Times New Roman" w:hAnsi="Arial" w:cs="Arial"/>
          <w:sz w:val="20"/>
          <w:highlight w:val="lightGray"/>
        </w:rPr>
        <w:t>CONSIGNAR SÍ O NO</w:t>
      </w:r>
      <w:r w:rsidRPr="00E17B3B">
        <w:rPr>
          <w:rFonts w:ascii="Arial" w:eastAsia="Times New Roman" w:hAnsi="Arial" w:cs="Arial"/>
          <w:sz w:val="20"/>
        </w:rPr>
        <w:t>] autorizo que se notifiquen al correo electrónico indicado las siguientes actuaciones:</w:t>
      </w:r>
    </w:p>
    <w:p w:rsidR="00A575B0" w:rsidRPr="00E17B3B" w:rsidRDefault="00A575B0" w:rsidP="00A575B0">
      <w:pPr>
        <w:widowControl w:val="0"/>
        <w:autoSpaceDE w:val="0"/>
        <w:autoSpaceDN w:val="0"/>
        <w:adjustRightInd w:val="0"/>
        <w:jc w:val="both"/>
        <w:rPr>
          <w:rFonts w:ascii="Arial" w:hAnsi="Arial" w:cs="Arial"/>
          <w:sz w:val="20"/>
        </w:rPr>
      </w:pPr>
    </w:p>
    <w:p w:rsidR="00A575B0" w:rsidRPr="00E17B3B" w:rsidRDefault="00A575B0" w:rsidP="00A575B0">
      <w:pPr>
        <w:pStyle w:val="Prrafodelista"/>
        <w:widowControl w:val="0"/>
        <w:numPr>
          <w:ilvl w:val="0"/>
          <w:numId w:val="32"/>
        </w:numPr>
        <w:autoSpaceDE w:val="0"/>
        <w:autoSpaceDN w:val="0"/>
        <w:adjustRightInd w:val="0"/>
        <w:jc w:val="both"/>
        <w:rPr>
          <w:rFonts w:ascii="Arial" w:hAnsi="Arial" w:cs="Arial"/>
          <w:sz w:val="20"/>
        </w:rPr>
      </w:pPr>
      <w:r w:rsidRPr="00B13653">
        <w:rPr>
          <w:rFonts w:ascii="Arial" w:hAnsi="Arial" w:cs="Arial"/>
          <w:sz w:val="20"/>
        </w:rPr>
        <w:t>Solicitud de subsanación de los requisitos para perfeccionar</w:t>
      </w:r>
      <w:r w:rsidRPr="00E17B3B">
        <w:rPr>
          <w:rFonts w:ascii="Arial" w:hAnsi="Arial" w:cs="Arial"/>
          <w:sz w:val="20"/>
        </w:rPr>
        <w:t xml:space="preserve"> el contrato.</w:t>
      </w:r>
    </w:p>
    <w:p w:rsidR="00A575B0" w:rsidRPr="00E17B3B" w:rsidRDefault="00A575B0" w:rsidP="00A575B0">
      <w:pPr>
        <w:pStyle w:val="Prrafodelista"/>
        <w:widowControl w:val="0"/>
        <w:numPr>
          <w:ilvl w:val="0"/>
          <w:numId w:val="32"/>
        </w:numPr>
        <w:autoSpaceDE w:val="0"/>
        <w:autoSpaceDN w:val="0"/>
        <w:adjustRightInd w:val="0"/>
        <w:jc w:val="both"/>
        <w:rPr>
          <w:rFonts w:ascii="Arial" w:hAnsi="Arial" w:cs="Arial"/>
          <w:sz w:val="20"/>
        </w:rPr>
      </w:pPr>
      <w:r w:rsidRPr="00E17B3B">
        <w:rPr>
          <w:rFonts w:ascii="Arial" w:hAnsi="Arial" w:cs="Arial"/>
          <w:sz w:val="20"/>
        </w:rPr>
        <w:t>Solicitud al postor que ocupó el segundo lugar en el orden de prelación para presentar los documentos para perfeccionar el contrato.</w:t>
      </w:r>
    </w:p>
    <w:p w:rsidR="00A575B0" w:rsidRPr="00E17B3B" w:rsidRDefault="00A575B0" w:rsidP="00A575B0">
      <w:pPr>
        <w:pStyle w:val="Prrafodelista"/>
        <w:widowControl w:val="0"/>
        <w:numPr>
          <w:ilvl w:val="0"/>
          <w:numId w:val="32"/>
        </w:numPr>
        <w:autoSpaceDE w:val="0"/>
        <w:autoSpaceDN w:val="0"/>
        <w:adjustRightInd w:val="0"/>
        <w:jc w:val="both"/>
        <w:rPr>
          <w:rFonts w:ascii="Arial" w:hAnsi="Arial" w:cs="Arial"/>
          <w:sz w:val="20"/>
        </w:rPr>
      </w:pPr>
      <w:r w:rsidRPr="00E17B3B">
        <w:rPr>
          <w:rFonts w:ascii="Arial" w:hAnsi="Arial" w:cs="Arial"/>
          <w:sz w:val="20"/>
        </w:rPr>
        <w:t>Respuesta a la solicitud de acceso al expediente de contratación.</w:t>
      </w:r>
    </w:p>
    <w:p w:rsidR="00A575B0" w:rsidRPr="00E17B3B" w:rsidRDefault="00A575B0" w:rsidP="00A575B0">
      <w:pPr>
        <w:widowControl w:val="0"/>
        <w:autoSpaceDE w:val="0"/>
        <w:autoSpaceDN w:val="0"/>
        <w:adjustRightInd w:val="0"/>
        <w:jc w:val="both"/>
        <w:rPr>
          <w:rFonts w:ascii="Arial" w:hAnsi="Arial" w:cs="Arial"/>
          <w:sz w:val="20"/>
        </w:rPr>
      </w:pPr>
    </w:p>
    <w:p w:rsidR="00A575B0" w:rsidRPr="00E17B3B" w:rsidRDefault="00A575B0" w:rsidP="00A575B0">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Asimismo, me comprometo a remitir la confirmación de recepción, en el plazo máximo de dos (2) días hábiles de recibida la comunicación.</w:t>
      </w:r>
    </w:p>
    <w:p w:rsidR="00A575B0" w:rsidRPr="00E17B3B" w:rsidRDefault="00A575B0" w:rsidP="00A575B0">
      <w:pPr>
        <w:widowControl w:val="0"/>
        <w:autoSpaceDE w:val="0"/>
        <w:autoSpaceDN w:val="0"/>
        <w:adjustRightInd w:val="0"/>
        <w:jc w:val="both"/>
        <w:rPr>
          <w:rFonts w:ascii="Arial" w:hAnsi="Arial" w:cs="Arial"/>
          <w:sz w:val="20"/>
        </w:rPr>
      </w:pPr>
    </w:p>
    <w:p w:rsidR="00A575B0" w:rsidRPr="00E17B3B" w:rsidRDefault="00A575B0" w:rsidP="00A575B0">
      <w:pPr>
        <w:widowControl w:val="0"/>
        <w:autoSpaceDE w:val="0"/>
        <w:autoSpaceDN w:val="0"/>
        <w:adjustRightInd w:val="0"/>
        <w:jc w:val="both"/>
        <w:rPr>
          <w:rFonts w:ascii="Arial" w:hAnsi="Arial" w:cs="Arial"/>
          <w:iCs/>
          <w:color w:val="auto"/>
          <w:sz w:val="20"/>
        </w:rPr>
      </w:pPr>
      <w:r w:rsidRPr="00E17B3B">
        <w:rPr>
          <w:rFonts w:ascii="Arial" w:hAnsi="Arial" w:cs="Arial"/>
          <w:iCs/>
          <w:sz w:val="20"/>
        </w:rPr>
        <w:t>[CONSIGNAR CIUDAD Y FECHA]</w:t>
      </w:r>
    </w:p>
    <w:p w:rsidR="00A575B0" w:rsidRPr="00E17B3B" w:rsidRDefault="00A575B0" w:rsidP="00A575B0">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575B0" w:rsidRPr="00E17B3B" w:rsidTr="00F031BC">
        <w:trPr>
          <w:jc w:val="center"/>
        </w:trPr>
        <w:tc>
          <w:tcPr>
            <w:tcW w:w="4606" w:type="dxa"/>
          </w:tcPr>
          <w:p w:rsidR="00A575B0" w:rsidRPr="00E17B3B" w:rsidRDefault="00A575B0" w:rsidP="00F031BC">
            <w:pPr>
              <w:widowControl w:val="0"/>
              <w:ind w:right="-1"/>
              <w:jc w:val="center"/>
              <w:rPr>
                <w:rFonts w:ascii="Arial" w:hAnsi="Arial" w:cs="Arial"/>
                <w:b/>
                <w:sz w:val="20"/>
              </w:rPr>
            </w:pPr>
          </w:p>
          <w:p w:rsidR="00A575B0" w:rsidRPr="00E17B3B" w:rsidRDefault="00A575B0" w:rsidP="00F031BC">
            <w:pPr>
              <w:widowControl w:val="0"/>
              <w:ind w:right="-1"/>
              <w:jc w:val="center"/>
              <w:rPr>
                <w:rFonts w:ascii="Arial" w:hAnsi="Arial" w:cs="Arial"/>
                <w:sz w:val="20"/>
              </w:rPr>
            </w:pPr>
            <w:r w:rsidRPr="00E17B3B">
              <w:rPr>
                <w:rFonts w:ascii="Arial" w:hAnsi="Arial" w:cs="Arial"/>
                <w:sz w:val="20"/>
              </w:rPr>
              <w:t>……...........................................................</w:t>
            </w:r>
          </w:p>
          <w:p w:rsidR="00A575B0" w:rsidRPr="00E17B3B" w:rsidRDefault="00A575B0" w:rsidP="00F031BC">
            <w:pPr>
              <w:widowControl w:val="0"/>
              <w:jc w:val="center"/>
              <w:rPr>
                <w:rFonts w:ascii="Arial" w:hAnsi="Arial" w:cs="Arial"/>
                <w:b/>
                <w:sz w:val="20"/>
              </w:rPr>
            </w:pPr>
            <w:r w:rsidRPr="00E17B3B">
              <w:rPr>
                <w:rFonts w:ascii="Arial" w:hAnsi="Arial" w:cs="Arial"/>
                <w:b/>
                <w:sz w:val="20"/>
              </w:rPr>
              <w:t>Firma, Nombres y Apellidos del representante común del consorcio</w:t>
            </w:r>
          </w:p>
        </w:tc>
      </w:tr>
    </w:tbl>
    <w:p w:rsidR="00A575B0" w:rsidRPr="00E17B3B" w:rsidRDefault="00A575B0" w:rsidP="00A575B0">
      <w:pPr>
        <w:widowControl w:val="0"/>
        <w:autoSpaceDE w:val="0"/>
        <w:autoSpaceDN w:val="0"/>
        <w:adjustRightInd w:val="0"/>
        <w:jc w:val="both"/>
        <w:rPr>
          <w:rFonts w:ascii="Arial" w:hAnsi="Arial" w:cs="Arial"/>
          <w:sz w:val="20"/>
        </w:rPr>
      </w:pPr>
    </w:p>
    <w:p w:rsidR="00A575B0" w:rsidRPr="00E17B3B" w:rsidRDefault="00A575B0" w:rsidP="00A575B0">
      <w:pPr>
        <w:widowControl w:val="0"/>
        <w:autoSpaceDE w:val="0"/>
        <w:autoSpaceDN w:val="0"/>
        <w:adjustRightInd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575B0" w:rsidRPr="00E17B3B"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E17B3B" w:rsidRDefault="00A575B0" w:rsidP="00F031BC">
            <w:pPr>
              <w:jc w:val="both"/>
              <w:rPr>
                <w:rFonts w:ascii="Arial" w:hAnsi="Arial" w:cs="Arial"/>
                <w:color w:val="3333CC"/>
                <w:szCs w:val="19"/>
                <w:lang w:val="es-ES"/>
              </w:rPr>
            </w:pPr>
            <w:r w:rsidRPr="00E17B3B">
              <w:rPr>
                <w:rFonts w:ascii="Arial" w:hAnsi="Arial" w:cs="Arial"/>
                <w:b w:val="0"/>
                <w:lang w:val="es-MX"/>
              </w:rPr>
              <w:br w:type="page"/>
            </w:r>
            <w:r w:rsidRPr="00E17B3B">
              <w:rPr>
                <w:rFonts w:ascii="Arial" w:hAnsi="Arial" w:cs="Arial"/>
                <w:color w:val="0000FF"/>
                <w:szCs w:val="19"/>
                <w:lang w:val="es-ES"/>
              </w:rPr>
              <w:t>Importante</w:t>
            </w:r>
          </w:p>
        </w:tc>
      </w:tr>
      <w:tr w:rsidR="00A575B0" w:rsidRPr="005356E3" w:rsidTr="00F031BC">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5356E3" w:rsidRDefault="00A575B0" w:rsidP="00F031BC">
            <w:pPr>
              <w:widowControl w:val="0"/>
              <w:ind w:left="34"/>
              <w:jc w:val="both"/>
              <w:rPr>
                <w:rFonts w:ascii="Arial" w:hAnsi="Arial" w:cs="Arial"/>
                <w:color w:val="0000FF"/>
                <w:szCs w:val="19"/>
              </w:rPr>
            </w:pPr>
            <w:r w:rsidRPr="00E17B3B">
              <w:rPr>
                <w:rFonts w:ascii="Arial" w:hAnsi="Arial" w:cs="Arial"/>
                <w:b w:val="0"/>
                <w:i/>
                <w:color w:val="0000FF"/>
                <w:szCs w:val="19"/>
                <w:lang w:val="es-ES_tradnl"/>
              </w:rPr>
              <w:t>La notificación dirigida a la dirección de correo electrónico consignada se entenderá válidamente efectuada cuando la Entidad reciba acuse de recepción.</w:t>
            </w:r>
          </w:p>
        </w:tc>
      </w:tr>
    </w:tbl>
    <w:p w:rsidR="00A575B0" w:rsidRPr="00CD5328" w:rsidRDefault="00A575B0" w:rsidP="00A575B0">
      <w:pPr>
        <w:widowControl w:val="0"/>
        <w:tabs>
          <w:tab w:val="left" w:pos="3544"/>
        </w:tabs>
        <w:rPr>
          <w:rFonts w:ascii="Arial" w:hAnsi="Arial" w:cs="Arial"/>
          <w:b/>
        </w:rPr>
      </w:pPr>
    </w:p>
    <w:p w:rsidR="00A575B0" w:rsidRDefault="00A575B0" w:rsidP="00A575B0">
      <w:pPr>
        <w:widowControl w:val="0"/>
        <w:jc w:val="both"/>
        <w:rPr>
          <w:rFonts w:ascii="Arial" w:hAnsi="Arial" w:cs="Arial"/>
          <w:sz w:val="20"/>
        </w:rPr>
      </w:pPr>
    </w:p>
    <w:p w:rsidR="00A575B0" w:rsidRDefault="00A575B0" w:rsidP="00A575B0">
      <w:pPr>
        <w:rPr>
          <w:rFonts w:ascii="Arial" w:hAnsi="Arial" w:cs="Arial"/>
          <w:sz w:val="20"/>
        </w:rPr>
      </w:pPr>
      <w:r>
        <w:rPr>
          <w:rFonts w:ascii="Arial" w:hAnsi="Arial" w:cs="Arial"/>
          <w:sz w:val="20"/>
        </w:rPr>
        <w:br w:type="page"/>
      </w:r>
    </w:p>
    <w:p w:rsidR="00A575B0" w:rsidRPr="00BC7072" w:rsidRDefault="00A575B0" w:rsidP="00A575B0">
      <w:pPr>
        <w:widowControl w:val="0"/>
        <w:jc w:val="both"/>
        <w:rPr>
          <w:rFonts w:ascii="Arial" w:hAnsi="Arial" w:cs="Arial"/>
          <w:sz w:val="20"/>
        </w:rPr>
      </w:pPr>
    </w:p>
    <w:p w:rsidR="00A575B0" w:rsidRPr="00CD5328" w:rsidRDefault="00A575B0" w:rsidP="00A575B0">
      <w:pPr>
        <w:widowControl w:val="0"/>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rsidR="00A575B0" w:rsidRPr="00CD5328" w:rsidRDefault="00A575B0" w:rsidP="00A575B0">
      <w:pPr>
        <w:widowControl w:val="0"/>
        <w:jc w:val="center"/>
        <w:rPr>
          <w:rFonts w:ascii="Arial" w:hAnsi="Arial" w:cs="Arial"/>
          <w:b/>
          <w:sz w:val="20"/>
        </w:rPr>
      </w:pPr>
    </w:p>
    <w:p w:rsidR="00A575B0" w:rsidRPr="00CD5328" w:rsidRDefault="00A575B0" w:rsidP="00A575B0">
      <w:pPr>
        <w:pStyle w:val="Subttulo0"/>
        <w:widowControl w:val="0"/>
        <w:autoSpaceDE/>
        <w:autoSpaceDN/>
        <w:adjustRightInd/>
        <w:rPr>
          <w:rFonts w:cs="Arial"/>
          <w:szCs w:val="20"/>
        </w:rPr>
      </w:pPr>
      <w:r w:rsidRPr="00CD5328">
        <w:rPr>
          <w:rFonts w:cs="Arial"/>
          <w:szCs w:val="20"/>
        </w:rPr>
        <w:t xml:space="preserve">DECLARACIÓN JURADA </w:t>
      </w:r>
    </w:p>
    <w:p w:rsidR="00A575B0" w:rsidRPr="00CD5328" w:rsidRDefault="00A575B0" w:rsidP="00A575B0">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w:t>
      </w:r>
      <w:r>
        <w:rPr>
          <w:rFonts w:ascii="Arial" w:hAnsi="Arial" w:cs="Arial"/>
          <w:sz w:val="20"/>
          <w:szCs w:val="20"/>
        </w:rPr>
        <w:t>52</w:t>
      </w:r>
      <w:r w:rsidRPr="00347768">
        <w:rPr>
          <w:rFonts w:ascii="Arial" w:hAnsi="Arial" w:cs="Arial"/>
          <w:sz w:val="20"/>
          <w:szCs w:val="20"/>
        </w:rPr>
        <w:t xml:space="preserve"> </w:t>
      </w:r>
      <w:r w:rsidRPr="00CD5328">
        <w:rPr>
          <w:rFonts w:ascii="Arial" w:hAnsi="Arial" w:cs="Arial"/>
          <w:sz w:val="20"/>
          <w:szCs w:val="20"/>
        </w:rPr>
        <w:t>DEL REGLAMENTO DE LA LEY DE CONTRATACIONES DEL ESTADO)</w:t>
      </w: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rPr>
          <w:rFonts w:ascii="Arial" w:hAnsi="Arial" w:cs="Arial"/>
          <w:sz w:val="20"/>
        </w:rPr>
      </w:pPr>
    </w:p>
    <w:p w:rsidR="00A575B0" w:rsidRPr="00CD5328" w:rsidRDefault="00A575B0" w:rsidP="00A575B0">
      <w:pPr>
        <w:widowControl w:val="0"/>
        <w:rPr>
          <w:rFonts w:ascii="Arial" w:hAnsi="Arial" w:cs="Arial"/>
          <w:sz w:val="20"/>
        </w:rPr>
      </w:pPr>
    </w:p>
    <w:p w:rsidR="00A575B0" w:rsidRPr="00CD5328" w:rsidRDefault="00A575B0" w:rsidP="00A575B0">
      <w:pPr>
        <w:widowControl w:val="0"/>
        <w:rPr>
          <w:rFonts w:ascii="Arial" w:hAnsi="Arial" w:cs="Arial"/>
          <w:sz w:val="20"/>
        </w:rPr>
      </w:pPr>
      <w:r w:rsidRPr="00CD5328">
        <w:rPr>
          <w:rFonts w:ascii="Arial" w:hAnsi="Arial" w:cs="Arial"/>
          <w:sz w:val="20"/>
        </w:rPr>
        <w:t>Señores</w:t>
      </w:r>
    </w:p>
    <w:p w:rsidR="00A575B0" w:rsidRDefault="00A575B0" w:rsidP="00A575B0">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A575B0" w:rsidRPr="00CD5328" w:rsidRDefault="00A575B0" w:rsidP="00A575B0">
      <w:pPr>
        <w:widowControl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575B0" w:rsidRPr="00CD5328" w:rsidRDefault="00A575B0" w:rsidP="00A575B0">
      <w:pPr>
        <w:widowControl w:val="0"/>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A575B0" w:rsidRPr="00CD5328" w:rsidRDefault="00A575B0" w:rsidP="00A575B0">
      <w:pPr>
        <w:widowControl w:val="0"/>
        <w:rPr>
          <w:rFonts w:ascii="Arial" w:hAnsi="Arial" w:cs="Arial"/>
          <w:sz w:val="20"/>
        </w:rPr>
      </w:pPr>
    </w:p>
    <w:p w:rsidR="00A575B0" w:rsidRPr="00CD5328" w:rsidRDefault="00A575B0" w:rsidP="00A575B0">
      <w:pPr>
        <w:widowControl w:val="0"/>
        <w:rPr>
          <w:rFonts w:ascii="Arial" w:hAnsi="Arial" w:cs="Arial"/>
          <w:sz w:val="20"/>
        </w:rPr>
      </w:pPr>
    </w:p>
    <w:p w:rsidR="00A575B0" w:rsidRPr="00CD5328" w:rsidRDefault="00A575B0" w:rsidP="00A575B0">
      <w:pPr>
        <w:widowControl w:val="0"/>
        <w:rPr>
          <w:rFonts w:ascii="Arial" w:hAnsi="Arial" w:cs="Arial"/>
          <w:sz w:val="20"/>
        </w:rPr>
      </w:pPr>
    </w:p>
    <w:p w:rsidR="00A575B0" w:rsidRPr="00CD5328" w:rsidRDefault="00A575B0" w:rsidP="00A575B0">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575B0" w:rsidRPr="001D7001" w:rsidRDefault="00A575B0" w:rsidP="00A575B0">
      <w:pPr>
        <w:pStyle w:val="Textoindependiente"/>
        <w:widowControl w:val="0"/>
        <w:spacing w:after="0"/>
        <w:ind w:left="705" w:hanging="705"/>
        <w:jc w:val="both"/>
        <w:rPr>
          <w:rFonts w:ascii="Arial" w:hAnsi="Arial" w:cs="Arial"/>
          <w:sz w:val="20"/>
          <w:szCs w:val="20"/>
        </w:rPr>
      </w:pPr>
    </w:p>
    <w:p w:rsidR="00A575B0" w:rsidRDefault="00A575B0" w:rsidP="00A575B0">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A575B0" w:rsidRDefault="00A575B0" w:rsidP="00A575B0">
      <w:pPr>
        <w:pStyle w:val="Textoindependiente"/>
        <w:widowControl w:val="0"/>
        <w:spacing w:after="0"/>
        <w:ind w:left="284" w:hanging="284"/>
        <w:jc w:val="both"/>
        <w:rPr>
          <w:rFonts w:ascii="Arial" w:hAnsi="Arial" w:cs="Arial"/>
          <w:sz w:val="20"/>
          <w:szCs w:val="20"/>
        </w:rPr>
      </w:pPr>
    </w:p>
    <w:p w:rsidR="00A575B0" w:rsidRPr="001D7001" w:rsidRDefault="00A575B0" w:rsidP="00A575B0">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A575B0" w:rsidRDefault="00A575B0" w:rsidP="00A575B0">
      <w:pPr>
        <w:pStyle w:val="Textoindependiente"/>
        <w:widowControl w:val="0"/>
        <w:spacing w:after="0"/>
        <w:ind w:left="284" w:hanging="284"/>
        <w:jc w:val="both"/>
        <w:rPr>
          <w:rFonts w:ascii="Arial" w:hAnsi="Arial" w:cs="Arial"/>
          <w:sz w:val="20"/>
          <w:szCs w:val="20"/>
        </w:rPr>
      </w:pPr>
    </w:p>
    <w:p w:rsidR="00A575B0" w:rsidRDefault="00A575B0" w:rsidP="00A575B0">
      <w:pPr>
        <w:pStyle w:val="Textoindependiente"/>
        <w:widowControl w:val="0"/>
        <w:numPr>
          <w:ilvl w:val="2"/>
          <w:numId w:val="16"/>
        </w:numPr>
        <w:spacing w:after="0"/>
        <w:ind w:left="284"/>
        <w:jc w:val="both"/>
        <w:rPr>
          <w:rFonts w:ascii="Arial" w:hAnsi="Arial" w:cs="Arial"/>
          <w:sz w:val="20"/>
          <w:szCs w:val="20"/>
        </w:rPr>
      </w:pPr>
      <w:r w:rsidRPr="00114246">
        <w:rPr>
          <w:rFonts w:ascii="Arial" w:hAnsi="Arial" w:cs="Arial"/>
          <w:sz w:val="20"/>
          <w:szCs w:val="20"/>
        </w:rPr>
        <w:t>Que mi información (en caso que el postor sea persona natural) o la información de la persona jurídica que represento, registrada en el RNP se encuentra actualizada.</w:t>
      </w:r>
      <w:r>
        <w:rPr>
          <w:rFonts w:ascii="Arial" w:hAnsi="Arial" w:cs="Arial"/>
          <w:sz w:val="20"/>
          <w:szCs w:val="20"/>
        </w:rPr>
        <w:t xml:space="preserve"> </w:t>
      </w:r>
    </w:p>
    <w:p w:rsidR="00A575B0" w:rsidRPr="001D7001" w:rsidRDefault="00A575B0" w:rsidP="00A575B0">
      <w:pPr>
        <w:pStyle w:val="Textoindependiente"/>
        <w:widowControl w:val="0"/>
        <w:spacing w:after="0"/>
        <w:ind w:left="284" w:hanging="284"/>
        <w:jc w:val="both"/>
        <w:rPr>
          <w:rFonts w:ascii="Arial" w:hAnsi="Arial" w:cs="Arial"/>
          <w:sz w:val="20"/>
          <w:szCs w:val="20"/>
        </w:rPr>
      </w:pPr>
    </w:p>
    <w:p w:rsidR="00A575B0" w:rsidRPr="001D7001" w:rsidRDefault="00A575B0" w:rsidP="00A575B0">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del TUO 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rsidR="00A575B0" w:rsidRDefault="00A575B0" w:rsidP="00A575B0">
      <w:pPr>
        <w:pStyle w:val="Textoindependiente"/>
        <w:widowControl w:val="0"/>
        <w:spacing w:after="0"/>
        <w:ind w:left="284" w:hanging="284"/>
        <w:jc w:val="both"/>
        <w:rPr>
          <w:rFonts w:ascii="Arial" w:hAnsi="Arial" w:cs="Arial"/>
          <w:sz w:val="20"/>
          <w:szCs w:val="20"/>
        </w:rPr>
      </w:pPr>
    </w:p>
    <w:p w:rsidR="00A575B0" w:rsidRPr="00AF2CC1" w:rsidRDefault="00A575B0" w:rsidP="00A575B0">
      <w:pPr>
        <w:pStyle w:val="Textoindependiente"/>
        <w:widowControl w:val="0"/>
        <w:numPr>
          <w:ilvl w:val="2"/>
          <w:numId w:val="16"/>
        </w:numPr>
        <w:spacing w:after="0"/>
        <w:ind w:left="284"/>
        <w:jc w:val="both"/>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rsidR="00A575B0" w:rsidRPr="00AF488F" w:rsidRDefault="00A575B0" w:rsidP="00A575B0">
      <w:pPr>
        <w:pStyle w:val="Textoindependiente"/>
        <w:widowControl w:val="0"/>
        <w:spacing w:after="0"/>
        <w:ind w:left="284" w:hanging="284"/>
        <w:jc w:val="both"/>
        <w:rPr>
          <w:rFonts w:ascii="Arial" w:hAnsi="Arial" w:cs="Arial"/>
          <w:sz w:val="20"/>
          <w:szCs w:val="20"/>
          <w:lang w:val="es-PE"/>
        </w:rPr>
      </w:pPr>
    </w:p>
    <w:p w:rsidR="00A575B0" w:rsidRPr="001D7001" w:rsidRDefault="00A575B0" w:rsidP="00A575B0">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A575B0" w:rsidRPr="001D7001" w:rsidRDefault="00A575B0" w:rsidP="00A575B0">
      <w:pPr>
        <w:pStyle w:val="Textoindependiente"/>
        <w:widowControl w:val="0"/>
        <w:spacing w:after="0"/>
        <w:ind w:left="284" w:hanging="284"/>
        <w:jc w:val="both"/>
        <w:rPr>
          <w:rFonts w:ascii="Arial" w:hAnsi="Arial" w:cs="Arial"/>
          <w:sz w:val="20"/>
          <w:szCs w:val="20"/>
        </w:rPr>
      </w:pPr>
    </w:p>
    <w:p w:rsidR="00A575B0" w:rsidRPr="001D7001" w:rsidRDefault="00A575B0" w:rsidP="00A575B0">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A575B0" w:rsidRPr="001D7001" w:rsidRDefault="00A575B0" w:rsidP="00A575B0">
      <w:pPr>
        <w:pStyle w:val="Textoindependiente"/>
        <w:widowControl w:val="0"/>
        <w:spacing w:after="0"/>
        <w:ind w:left="284" w:hanging="284"/>
        <w:jc w:val="both"/>
        <w:rPr>
          <w:rFonts w:ascii="Arial" w:hAnsi="Arial" w:cs="Arial"/>
          <w:sz w:val="20"/>
          <w:szCs w:val="20"/>
        </w:rPr>
      </w:pPr>
    </w:p>
    <w:p w:rsidR="00A575B0" w:rsidRPr="001D7001" w:rsidRDefault="00A575B0" w:rsidP="00A575B0">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A575B0" w:rsidRPr="00CD5328" w:rsidRDefault="00A575B0" w:rsidP="00A575B0">
      <w:pPr>
        <w:widowControl w:val="0"/>
        <w:autoSpaceDE w:val="0"/>
        <w:autoSpaceDN w:val="0"/>
        <w:adjustRightInd w:val="0"/>
        <w:jc w:val="both"/>
        <w:rPr>
          <w:rFonts w:ascii="Arial" w:hAnsi="Arial" w:cs="Arial"/>
          <w:sz w:val="20"/>
          <w:lang w:val="es-ES"/>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B613BB" w:rsidRDefault="00A575B0" w:rsidP="00A575B0">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rsidR="00A575B0" w:rsidRPr="00B613BB" w:rsidRDefault="00A575B0" w:rsidP="00A575B0">
      <w:pPr>
        <w:widowControl w:val="0"/>
        <w:autoSpaceDE w:val="0"/>
        <w:autoSpaceDN w:val="0"/>
        <w:adjustRightInd w:val="0"/>
        <w:jc w:val="both"/>
        <w:rPr>
          <w:rFonts w:ascii="Arial" w:hAnsi="Arial" w:cs="Arial"/>
          <w:color w:val="auto"/>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jc w:val="center"/>
        <w:rPr>
          <w:rFonts w:ascii="Arial" w:hAnsi="Arial" w:cs="Arial"/>
          <w:sz w:val="20"/>
        </w:rPr>
      </w:pPr>
      <w:r w:rsidRPr="00CD5328">
        <w:rPr>
          <w:rFonts w:ascii="Arial" w:hAnsi="Arial" w:cs="Arial"/>
          <w:sz w:val="20"/>
        </w:rPr>
        <w:t>………………………….………………………..</w:t>
      </w:r>
    </w:p>
    <w:p w:rsidR="00A575B0" w:rsidRPr="00CD5328" w:rsidRDefault="00A575B0" w:rsidP="00A575B0">
      <w:pPr>
        <w:widowControl w:val="0"/>
        <w:jc w:val="center"/>
        <w:rPr>
          <w:rFonts w:ascii="Arial" w:hAnsi="Arial" w:cs="Arial"/>
          <w:b/>
          <w:sz w:val="20"/>
        </w:rPr>
      </w:pPr>
      <w:r w:rsidRPr="00CD5328">
        <w:rPr>
          <w:rFonts w:ascii="Arial" w:hAnsi="Arial" w:cs="Arial"/>
          <w:b/>
          <w:sz w:val="20"/>
        </w:rPr>
        <w:t>Firma, Nombres y Apellidos del postor o</w:t>
      </w:r>
    </w:p>
    <w:p w:rsidR="00A575B0" w:rsidRPr="00CD5328" w:rsidRDefault="00A575B0" w:rsidP="00A575B0">
      <w:pPr>
        <w:widowControl w:val="0"/>
        <w:jc w:val="center"/>
        <w:rPr>
          <w:rFonts w:ascii="Arial" w:hAnsi="Arial" w:cs="Arial"/>
          <w:b/>
          <w:sz w:val="20"/>
        </w:rPr>
      </w:pPr>
      <w:r w:rsidRPr="00CD5328">
        <w:rPr>
          <w:rFonts w:ascii="Arial" w:hAnsi="Arial" w:cs="Arial"/>
          <w:b/>
          <w:sz w:val="20"/>
        </w:rPr>
        <w:t>Representante legal, según corresponda</w:t>
      </w:r>
    </w:p>
    <w:p w:rsidR="00A575B0" w:rsidRPr="00CD5328" w:rsidRDefault="00A575B0" w:rsidP="00A575B0">
      <w:pPr>
        <w:widowControl w:val="0"/>
        <w:jc w:val="center"/>
        <w:rPr>
          <w:rFonts w:ascii="Arial" w:hAnsi="Arial" w:cs="Arial"/>
          <w:b/>
          <w:sz w:val="20"/>
        </w:rPr>
      </w:pPr>
    </w:p>
    <w:p w:rsidR="00A575B0" w:rsidRPr="00E0654B" w:rsidRDefault="00A575B0" w:rsidP="00A575B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575B0" w:rsidRPr="00191EF6"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191EF6" w:rsidRDefault="00A575B0" w:rsidP="00F031BC">
            <w:pPr>
              <w:jc w:val="both"/>
              <w:rPr>
                <w:rFonts w:ascii="Arial" w:hAnsi="Arial" w:cs="Arial"/>
                <w:color w:val="3333CC"/>
                <w:szCs w:val="19"/>
                <w:lang w:val="es-ES"/>
              </w:rPr>
            </w:pPr>
            <w:r w:rsidRPr="00191EF6">
              <w:rPr>
                <w:rFonts w:ascii="Arial" w:hAnsi="Arial" w:cs="Arial"/>
                <w:color w:val="0000FF"/>
                <w:szCs w:val="19"/>
                <w:lang w:val="es-ES"/>
              </w:rPr>
              <w:t>Importante</w:t>
            </w:r>
          </w:p>
        </w:tc>
      </w:tr>
      <w:tr w:rsidR="00A575B0" w:rsidRPr="00191EF6" w:rsidTr="00F031BC">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191EF6" w:rsidRDefault="00A575B0" w:rsidP="00F031BC">
            <w:pPr>
              <w:widowControl w:val="0"/>
              <w:ind w:left="34"/>
              <w:jc w:val="both"/>
              <w:rPr>
                <w:rFonts w:ascii="Arial" w:hAnsi="Arial" w:cs="Arial"/>
                <w:color w:val="0000FF"/>
                <w:szCs w:val="19"/>
                <w:lang w:val="es-ES"/>
              </w:rPr>
            </w:pPr>
            <w:r w:rsidRPr="00191EF6">
              <w:rPr>
                <w:rFonts w:ascii="Arial" w:hAnsi="Arial" w:cs="Arial"/>
                <w:b w:val="0"/>
                <w:i/>
                <w:color w:val="0000FF"/>
                <w:szCs w:val="19"/>
                <w:lang w:val="es-ES_tradnl"/>
              </w:rPr>
              <w:t>En el caso de consorcios,</w:t>
            </w:r>
            <w:r>
              <w:rPr>
                <w:rFonts w:ascii="Arial" w:hAnsi="Arial" w:cs="Arial"/>
                <w:b w:val="0"/>
                <w:i/>
                <w:color w:val="0000FF"/>
                <w:szCs w:val="19"/>
                <w:lang w:val="es-ES_tradnl"/>
              </w:rPr>
              <w:t xml:space="preserve"> </w:t>
            </w:r>
            <w:r w:rsidRPr="00191EF6">
              <w:rPr>
                <w:rFonts w:ascii="Arial" w:hAnsi="Arial" w:cs="Arial"/>
                <w:b w:val="0"/>
                <w:i/>
                <w:color w:val="0000FF"/>
                <w:szCs w:val="19"/>
                <w:lang w:val="es-ES_tradnl"/>
              </w:rPr>
              <w:t>cada integrante debe presentar esta declaración jurada, salvo que sea presentada por el representante común del consorcio.</w:t>
            </w:r>
          </w:p>
        </w:tc>
      </w:tr>
    </w:tbl>
    <w:p w:rsidR="00A575B0" w:rsidRPr="00CD5328" w:rsidRDefault="00A575B0" w:rsidP="00A575B0">
      <w:pPr>
        <w:pStyle w:val="Textoindependiente"/>
        <w:widowControl w:val="0"/>
        <w:spacing w:after="0"/>
        <w:jc w:val="center"/>
        <w:rPr>
          <w:rFonts w:ascii="Arial" w:hAnsi="Arial" w:cs="Arial"/>
          <w:b/>
        </w:rPr>
      </w:pPr>
    </w:p>
    <w:p w:rsidR="00A575B0" w:rsidRDefault="00A575B0" w:rsidP="00A575B0">
      <w:pPr>
        <w:widowControl w:val="0"/>
        <w:tabs>
          <w:tab w:val="left" w:pos="3544"/>
        </w:tabs>
        <w:jc w:val="both"/>
        <w:rPr>
          <w:rFonts w:ascii="Arial" w:hAnsi="Arial" w:cs="Arial"/>
          <w:sz w:val="20"/>
        </w:rPr>
      </w:pPr>
    </w:p>
    <w:p w:rsidR="00A575B0" w:rsidRDefault="00A575B0" w:rsidP="00A575B0">
      <w:pPr>
        <w:rPr>
          <w:rFonts w:ascii="Arial" w:hAnsi="Arial" w:cs="Arial"/>
          <w:sz w:val="20"/>
        </w:rPr>
      </w:pPr>
      <w:r>
        <w:rPr>
          <w:rFonts w:ascii="Arial" w:hAnsi="Arial" w:cs="Arial"/>
          <w:sz w:val="20"/>
        </w:rPr>
        <w:br w:type="page"/>
      </w:r>
    </w:p>
    <w:p w:rsidR="00A575B0" w:rsidRPr="00BC7072" w:rsidRDefault="00A575B0" w:rsidP="00A575B0">
      <w:pPr>
        <w:widowControl w:val="0"/>
        <w:tabs>
          <w:tab w:val="left" w:pos="3544"/>
        </w:tabs>
        <w:jc w:val="both"/>
        <w:rPr>
          <w:rFonts w:ascii="Arial" w:hAnsi="Arial" w:cs="Arial"/>
          <w:sz w:val="20"/>
        </w:rPr>
      </w:pPr>
    </w:p>
    <w:p w:rsidR="00A575B0" w:rsidRPr="00CD5328" w:rsidRDefault="00A575B0" w:rsidP="00A575B0">
      <w:pPr>
        <w:widowControl w:val="0"/>
        <w:tabs>
          <w:tab w:val="left" w:pos="3544"/>
        </w:tabs>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rsidR="00A575B0" w:rsidRPr="00CD5328" w:rsidRDefault="00A575B0" w:rsidP="00A575B0">
      <w:pPr>
        <w:widowControl w:val="0"/>
        <w:ind w:right="-4"/>
        <w:jc w:val="center"/>
        <w:rPr>
          <w:rFonts w:ascii="Arial" w:hAnsi="Arial" w:cs="Arial"/>
          <w:b/>
          <w:sz w:val="20"/>
        </w:rPr>
      </w:pPr>
    </w:p>
    <w:p w:rsidR="00A575B0" w:rsidRPr="00CD5328" w:rsidRDefault="00A575B0" w:rsidP="00A575B0">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Pr>
          <w:rFonts w:ascii="Arial" w:hAnsi="Arial" w:cs="Arial"/>
          <w:b/>
          <w:sz w:val="20"/>
        </w:rPr>
        <w:t xml:space="preserve"> EXPEDIENTE TÉCNICO</w:t>
      </w:r>
    </w:p>
    <w:p w:rsidR="00A575B0" w:rsidRPr="00BC7072" w:rsidRDefault="00A575B0" w:rsidP="00A575B0">
      <w:pPr>
        <w:widowControl w:val="0"/>
        <w:autoSpaceDE w:val="0"/>
        <w:autoSpaceDN w:val="0"/>
        <w:adjustRightInd w:val="0"/>
        <w:jc w:val="both"/>
        <w:rPr>
          <w:rFonts w:ascii="Arial" w:hAnsi="Arial" w:cs="Arial"/>
          <w:sz w:val="20"/>
        </w:rPr>
      </w:pPr>
    </w:p>
    <w:p w:rsidR="00A575B0" w:rsidRPr="00BC7072" w:rsidRDefault="00A575B0" w:rsidP="00A575B0">
      <w:pPr>
        <w:widowControl w:val="0"/>
        <w:autoSpaceDE w:val="0"/>
        <w:autoSpaceDN w:val="0"/>
        <w:adjustRightInd w:val="0"/>
        <w:jc w:val="both"/>
        <w:rPr>
          <w:rFonts w:ascii="Arial" w:hAnsi="Arial" w:cs="Arial"/>
          <w:sz w:val="20"/>
        </w:rPr>
      </w:pPr>
    </w:p>
    <w:p w:rsidR="00A575B0" w:rsidRPr="00BC7072"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r w:rsidRPr="00CD5328">
        <w:rPr>
          <w:rFonts w:ascii="Arial" w:hAnsi="Arial" w:cs="Arial"/>
          <w:sz w:val="20"/>
        </w:rPr>
        <w:t>Señores</w:t>
      </w:r>
    </w:p>
    <w:p w:rsidR="00A575B0" w:rsidRPr="00CD5328" w:rsidRDefault="00A575B0" w:rsidP="00A575B0">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rsidR="00A575B0" w:rsidRPr="00CD5328" w:rsidRDefault="00A575B0" w:rsidP="00A575B0">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575B0" w:rsidRPr="00CD5328" w:rsidRDefault="00A575B0" w:rsidP="00A575B0">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BC7072"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r w:rsidRPr="00E17B3B">
        <w:rPr>
          <w:rFonts w:ascii="Arial" w:hAnsi="Arial" w:cs="Arial"/>
          <w:sz w:val="20"/>
        </w:rPr>
        <w:t xml:space="preserve">Es grato dirigirme a usted, para hacer de su conocimiento que luego de haber examinado las bases y demás documentos del procedimiento de la referencia y, conociendo todos los alcances y las condiciones detalladas en dichos documentos, el postor que suscribe ofrece la ejecución de la obra </w:t>
      </w:r>
      <w:r w:rsidRPr="00E17B3B">
        <w:rPr>
          <w:rFonts w:ascii="Arial" w:hAnsi="Arial" w:cs="Arial"/>
          <w:iCs/>
          <w:sz w:val="20"/>
        </w:rPr>
        <w:t>[</w:t>
      </w:r>
      <w:r w:rsidRPr="00BE05D7">
        <w:rPr>
          <w:rFonts w:ascii="Arial" w:hAnsi="Arial" w:cs="Arial"/>
          <w:iCs/>
          <w:sz w:val="20"/>
          <w:highlight w:val="lightGray"/>
        </w:rPr>
        <w:t>CONSIGNAR EL OBJETO DE LA CONVOCATORIA</w:t>
      </w:r>
      <w:r w:rsidRPr="00E17B3B">
        <w:rPr>
          <w:rFonts w:ascii="Arial" w:hAnsi="Arial" w:cs="Arial"/>
          <w:iCs/>
          <w:sz w:val="20"/>
        </w:rPr>
        <w:t>]</w:t>
      </w:r>
      <w:r w:rsidRPr="00E17B3B">
        <w:rPr>
          <w:rFonts w:ascii="Arial" w:hAnsi="Arial" w:cs="Arial"/>
          <w:sz w:val="20"/>
        </w:rPr>
        <w:t>, de conformidad con el respectivo Expediente Técnico y las demás condiciones que se indican en el numeral 3.1 del Capítulo III de la sección específica de las bases y los documentos del procedimiento.</w:t>
      </w: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jc w:val="center"/>
        <w:rPr>
          <w:rFonts w:ascii="Arial" w:hAnsi="Arial" w:cs="Arial"/>
          <w:sz w:val="20"/>
        </w:rPr>
      </w:pPr>
      <w:r w:rsidRPr="00CD5328">
        <w:rPr>
          <w:rFonts w:ascii="Arial" w:hAnsi="Arial" w:cs="Arial"/>
          <w:sz w:val="20"/>
        </w:rPr>
        <w:t>…….………………………….…………………..</w:t>
      </w:r>
    </w:p>
    <w:p w:rsidR="00A575B0" w:rsidRPr="00CD5328" w:rsidRDefault="00A575B0" w:rsidP="00A575B0">
      <w:pPr>
        <w:widowControl w:val="0"/>
        <w:jc w:val="center"/>
        <w:rPr>
          <w:rFonts w:ascii="Arial" w:hAnsi="Arial" w:cs="Arial"/>
          <w:b/>
          <w:sz w:val="20"/>
        </w:rPr>
      </w:pPr>
      <w:r w:rsidRPr="00CD5328">
        <w:rPr>
          <w:rFonts w:ascii="Arial" w:hAnsi="Arial" w:cs="Arial"/>
          <w:b/>
          <w:sz w:val="20"/>
        </w:rPr>
        <w:t>Firma, Nombres y Apellidos del postor o</w:t>
      </w:r>
    </w:p>
    <w:p w:rsidR="00A575B0" w:rsidRPr="00CD5328" w:rsidRDefault="00A575B0" w:rsidP="00A575B0">
      <w:pPr>
        <w:widowControl w:val="0"/>
        <w:jc w:val="center"/>
        <w:rPr>
          <w:rFonts w:ascii="Arial" w:hAnsi="Arial" w:cs="Arial"/>
          <w:b/>
          <w:sz w:val="20"/>
        </w:rPr>
      </w:pPr>
      <w:r w:rsidRPr="00CD5328">
        <w:rPr>
          <w:rFonts w:ascii="Arial" w:hAnsi="Arial" w:cs="Arial"/>
          <w:b/>
          <w:sz w:val="20"/>
        </w:rPr>
        <w:t>Representante legal o común, según corresponda</w:t>
      </w:r>
    </w:p>
    <w:p w:rsidR="00A575B0" w:rsidRPr="00CD5328" w:rsidRDefault="00A575B0" w:rsidP="00A575B0">
      <w:pPr>
        <w:widowControl w:val="0"/>
        <w:jc w:val="center"/>
        <w:rPr>
          <w:rFonts w:ascii="Arial" w:hAnsi="Arial" w:cs="Arial"/>
          <w:b/>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widowControl w:val="0"/>
        <w:autoSpaceDE w:val="0"/>
        <w:autoSpaceDN w:val="0"/>
        <w:adjustRightInd w:val="0"/>
        <w:jc w:val="both"/>
        <w:rPr>
          <w:rFonts w:ascii="Arial" w:hAnsi="Arial" w:cs="Arial"/>
          <w:sz w:val="20"/>
        </w:rPr>
      </w:pPr>
    </w:p>
    <w:p w:rsidR="00A575B0" w:rsidRPr="00E0654B" w:rsidRDefault="00A575B0" w:rsidP="00A575B0">
      <w:pPr>
        <w:widowControl w:val="0"/>
        <w:jc w:val="both"/>
        <w:rPr>
          <w:rFonts w:ascii="Arial" w:hAnsi="Arial" w:cs="Arial"/>
          <w:sz w:val="20"/>
        </w:rPr>
      </w:pPr>
    </w:p>
    <w:p w:rsidR="00A575B0" w:rsidRPr="00CD5328" w:rsidRDefault="00A575B0" w:rsidP="00A575B0">
      <w:pPr>
        <w:widowControl w:val="0"/>
        <w:rPr>
          <w:rFonts w:ascii="Arial" w:hAnsi="Arial" w:cs="Arial"/>
          <w:b/>
        </w:rPr>
      </w:pPr>
      <w:r w:rsidRPr="00CD5328">
        <w:rPr>
          <w:rFonts w:ascii="Arial" w:hAnsi="Arial" w:cs="Arial"/>
          <w:b/>
          <w:sz w:val="20"/>
        </w:rPr>
        <w:br w:type="page"/>
      </w:r>
    </w:p>
    <w:p w:rsidR="00A575B0" w:rsidRPr="006115DB" w:rsidRDefault="00A575B0" w:rsidP="00A575B0">
      <w:pPr>
        <w:widowControl w:val="0"/>
        <w:jc w:val="both"/>
        <w:rPr>
          <w:rFonts w:ascii="Arial" w:hAnsi="Arial" w:cs="Arial"/>
          <w:sz w:val="20"/>
        </w:rPr>
      </w:pPr>
    </w:p>
    <w:p w:rsidR="00A575B0" w:rsidRPr="00CD5328" w:rsidRDefault="00A575B0" w:rsidP="00A575B0">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rsidR="00A575B0" w:rsidRPr="00CD5328" w:rsidRDefault="00A575B0" w:rsidP="00A575B0">
      <w:pPr>
        <w:widowControl w:val="0"/>
        <w:jc w:val="center"/>
        <w:rPr>
          <w:rFonts w:ascii="Arial" w:hAnsi="Arial" w:cs="Arial"/>
          <w:b/>
          <w:sz w:val="20"/>
        </w:rPr>
      </w:pPr>
    </w:p>
    <w:p w:rsidR="00A575B0" w:rsidRPr="00CD5328" w:rsidRDefault="00A575B0" w:rsidP="00A575B0">
      <w:pPr>
        <w:widowControl w:val="0"/>
        <w:jc w:val="center"/>
        <w:rPr>
          <w:rFonts w:ascii="Arial" w:hAnsi="Arial" w:cs="Arial"/>
          <w:b/>
          <w:sz w:val="20"/>
        </w:rPr>
      </w:pPr>
      <w:r w:rsidRPr="00CD5328">
        <w:rPr>
          <w:rFonts w:ascii="Arial" w:hAnsi="Arial" w:cs="Arial"/>
          <w:b/>
          <w:sz w:val="20"/>
        </w:rPr>
        <w:t>DECLARACIÓN JURADA DE PLAZO DE E</w:t>
      </w:r>
      <w:r>
        <w:rPr>
          <w:rFonts w:ascii="Arial" w:hAnsi="Arial" w:cs="Arial"/>
          <w:b/>
          <w:sz w:val="20"/>
        </w:rPr>
        <w:t>JECUCIÓN DE LA OBRA</w:t>
      </w: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rPr>
          <w:rFonts w:ascii="Arial" w:hAnsi="Arial" w:cs="Arial"/>
          <w:sz w:val="20"/>
        </w:rPr>
      </w:pPr>
      <w:r w:rsidRPr="00CD5328">
        <w:rPr>
          <w:rFonts w:ascii="Arial" w:hAnsi="Arial" w:cs="Arial"/>
          <w:sz w:val="20"/>
        </w:rPr>
        <w:t>Señores</w:t>
      </w:r>
    </w:p>
    <w:p w:rsidR="00A575B0" w:rsidRPr="00CD5328" w:rsidRDefault="00A575B0" w:rsidP="00A575B0">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A575B0" w:rsidRPr="00CD5328" w:rsidRDefault="00A575B0" w:rsidP="00A575B0">
      <w:pPr>
        <w:widowControl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575B0" w:rsidRPr="00CD5328" w:rsidRDefault="00A575B0" w:rsidP="00A575B0">
      <w:pPr>
        <w:widowControl w:val="0"/>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A575B0"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405F91" w:rsidRDefault="00A575B0" w:rsidP="00A575B0">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ejecutar la obra </w:t>
      </w:r>
      <w:r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w:t>
      </w:r>
      <w:r w:rsidRPr="00BE05D7">
        <w:rPr>
          <w:rFonts w:ascii="Arial" w:hAnsi="Arial" w:cs="Arial"/>
          <w:iCs/>
          <w:color w:val="auto"/>
          <w:sz w:val="20"/>
          <w:highlight w:val="lightGray"/>
        </w:rPr>
        <w:t>CONSIGNAR EL PLAZO OFERTADO, EL CUAL DEBE SER EXPRESADO EN DÍAS CALENDARIO</w:t>
      </w:r>
      <w:r w:rsidRPr="00405F91">
        <w:rPr>
          <w:rFonts w:ascii="Arial" w:hAnsi="Arial" w:cs="Arial"/>
          <w:iCs/>
          <w:color w:val="auto"/>
          <w:sz w:val="20"/>
        </w:rPr>
        <w:t>]</w:t>
      </w:r>
      <w:r w:rsidRPr="00405F91">
        <w:rPr>
          <w:rFonts w:ascii="Arial" w:hAnsi="Arial" w:cs="Arial"/>
          <w:bCs/>
          <w:color w:val="auto"/>
          <w:sz w:val="20"/>
        </w:rPr>
        <w:t xml:space="preserve"> días calendario.</w:t>
      </w:r>
    </w:p>
    <w:p w:rsidR="00A575B0" w:rsidRPr="00405F91" w:rsidRDefault="00A575B0" w:rsidP="00A575B0">
      <w:pPr>
        <w:widowControl w:val="0"/>
        <w:autoSpaceDE w:val="0"/>
        <w:autoSpaceDN w:val="0"/>
        <w:adjustRightInd w:val="0"/>
        <w:jc w:val="both"/>
        <w:rPr>
          <w:rFonts w:ascii="Arial" w:hAnsi="Arial" w:cs="Arial"/>
          <w:color w:val="auto"/>
          <w:sz w:val="20"/>
        </w:rPr>
      </w:pPr>
    </w:p>
    <w:p w:rsidR="00A575B0" w:rsidRPr="00405F91" w:rsidRDefault="00A575B0" w:rsidP="00A575B0">
      <w:pPr>
        <w:widowControl w:val="0"/>
        <w:autoSpaceDE w:val="0"/>
        <w:autoSpaceDN w:val="0"/>
        <w:adjustRightInd w:val="0"/>
        <w:jc w:val="both"/>
        <w:rPr>
          <w:rFonts w:ascii="Arial" w:hAnsi="Arial" w:cs="Arial"/>
          <w:color w:val="auto"/>
          <w:sz w:val="20"/>
        </w:rPr>
      </w:pPr>
    </w:p>
    <w:p w:rsidR="00A575B0" w:rsidRPr="00405F91" w:rsidRDefault="00A575B0" w:rsidP="00A575B0">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rsidR="00A575B0" w:rsidRPr="00405F91" w:rsidRDefault="00A575B0" w:rsidP="00A575B0">
      <w:pPr>
        <w:widowControl w:val="0"/>
        <w:autoSpaceDE w:val="0"/>
        <w:autoSpaceDN w:val="0"/>
        <w:adjustRightInd w:val="0"/>
        <w:jc w:val="both"/>
        <w:rPr>
          <w:rFonts w:ascii="Arial" w:hAnsi="Arial" w:cs="Arial"/>
          <w:color w:val="auto"/>
          <w:sz w:val="20"/>
        </w:rPr>
      </w:pPr>
    </w:p>
    <w:p w:rsidR="00A575B0" w:rsidRPr="00405F91" w:rsidRDefault="00A575B0" w:rsidP="00A575B0">
      <w:pPr>
        <w:widowControl w:val="0"/>
        <w:autoSpaceDE w:val="0"/>
        <w:autoSpaceDN w:val="0"/>
        <w:adjustRightInd w:val="0"/>
        <w:jc w:val="both"/>
        <w:rPr>
          <w:rFonts w:ascii="Arial" w:hAnsi="Arial" w:cs="Arial"/>
          <w:color w:val="auto"/>
          <w:sz w:val="20"/>
        </w:rPr>
      </w:pPr>
    </w:p>
    <w:p w:rsidR="00A575B0" w:rsidRPr="00405F91" w:rsidRDefault="00A575B0" w:rsidP="00A575B0">
      <w:pPr>
        <w:widowControl w:val="0"/>
        <w:autoSpaceDE w:val="0"/>
        <w:autoSpaceDN w:val="0"/>
        <w:adjustRightInd w:val="0"/>
        <w:jc w:val="both"/>
        <w:rPr>
          <w:rFonts w:ascii="Arial" w:hAnsi="Arial" w:cs="Arial"/>
          <w:color w:val="auto"/>
          <w:sz w:val="20"/>
        </w:rPr>
      </w:pPr>
    </w:p>
    <w:p w:rsidR="00A575B0" w:rsidRPr="00405F91" w:rsidRDefault="00A575B0" w:rsidP="00A575B0">
      <w:pPr>
        <w:widowControl w:val="0"/>
        <w:autoSpaceDE w:val="0"/>
        <w:autoSpaceDN w:val="0"/>
        <w:adjustRightInd w:val="0"/>
        <w:jc w:val="both"/>
        <w:rPr>
          <w:rFonts w:ascii="Arial" w:hAnsi="Arial" w:cs="Arial"/>
          <w:color w:val="auto"/>
          <w:sz w:val="20"/>
        </w:r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ind w:right="-1"/>
        <w:jc w:val="center"/>
        <w:rPr>
          <w:rFonts w:ascii="Arial" w:hAnsi="Arial" w:cs="Arial"/>
          <w:sz w:val="20"/>
        </w:rPr>
      </w:pPr>
      <w:r w:rsidRPr="00CD5328">
        <w:rPr>
          <w:rFonts w:ascii="Arial" w:hAnsi="Arial" w:cs="Arial"/>
          <w:sz w:val="20"/>
        </w:rPr>
        <w:t>……..........................................................</w:t>
      </w:r>
    </w:p>
    <w:p w:rsidR="00A575B0" w:rsidRPr="00CD5328" w:rsidRDefault="00A575B0" w:rsidP="00A575B0">
      <w:pPr>
        <w:widowControl w:val="0"/>
        <w:jc w:val="center"/>
        <w:rPr>
          <w:rFonts w:ascii="Arial" w:hAnsi="Arial" w:cs="Arial"/>
          <w:b/>
          <w:sz w:val="20"/>
        </w:rPr>
      </w:pPr>
      <w:r w:rsidRPr="00CD5328">
        <w:rPr>
          <w:rFonts w:ascii="Arial" w:hAnsi="Arial" w:cs="Arial"/>
          <w:b/>
          <w:sz w:val="20"/>
        </w:rPr>
        <w:t>Firma, Nombres y Apellidos del postor o</w:t>
      </w:r>
    </w:p>
    <w:p w:rsidR="00A575B0" w:rsidRPr="00CD5328" w:rsidRDefault="00A575B0" w:rsidP="00A575B0">
      <w:pPr>
        <w:widowControl w:val="0"/>
        <w:jc w:val="center"/>
        <w:rPr>
          <w:rFonts w:ascii="Arial" w:hAnsi="Arial" w:cs="Arial"/>
          <w:b/>
          <w:sz w:val="20"/>
        </w:rPr>
      </w:pPr>
      <w:r w:rsidRPr="00CD5328">
        <w:rPr>
          <w:rFonts w:ascii="Arial" w:hAnsi="Arial" w:cs="Arial"/>
          <w:b/>
          <w:sz w:val="20"/>
        </w:rPr>
        <w:t>Representante legal o común, según corresponda</w:t>
      </w:r>
    </w:p>
    <w:p w:rsidR="00A575B0" w:rsidRPr="00A62524" w:rsidRDefault="00A575B0" w:rsidP="00A575B0">
      <w:pPr>
        <w:pStyle w:val="Textoindependiente"/>
        <w:widowControl w:val="0"/>
        <w:spacing w:after="0"/>
        <w:jc w:val="both"/>
        <w:rPr>
          <w:rFonts w:ascii="Arial" w:hAnsi="Arial" w:cs="Arial"/>
          <w:sz w:val="20"/>
          <w:lang w:val="es-PE"/>
        </w:rPr>
      </w:pPr>
    </w:p>
    <w:p w:rsidR="00A575B0" w:rsidRDefault="00A575B0" w:rsidP="00A575B0">
      <w:pPr>
        <w:pStyle w:val="Textoindependiente"/>
        <w:widowControl w:val="0"/>
        <w:spacing w:after="0"/>
        <w:jc w:val="both"/>
        <w:rPr>
          <w:rFonts w:ascii="Arial" w:hAnsi="Arial" w:cs="Arial"/>
          <w:sz w:val="20"/>
          <w:lang w:val="es-PE"/>
        </w:rPr>
      </w:pPr>
    </w:p>
    <w:tbl>
      <w:tblPr>
        <w:tblStyle w:val="Tabladecuadrcula1clara-nfasis31"/>
        <w:tblW w:w="9072" w:type="dxa"/>
        <w:tblLook w:val="04A0" w:firstRow="1" w:lastRow="0" w:firstColumn="1" w:lastColumn="0" w:noHBand="0" w:noVBand="1"/>
      </w:tblPr>
      <w:tblGrid>
        <w:gridCol w:w="9072"/>
      </w:tblGrid>
      <w:tr w:rsidR="00A575B0" w:rsidRPr="00026D80"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026D80" w:rsidRDefault="00A575B0" w:rsidP="00F031BC">
            <w:pPr>
              <w:jc w:val="both"/>
              <w:rPr>
                <w:rFonts w:ascii="Arial" w:hAnsi="Arial" w:cs="Arial"/>
                <w:bCs w:val="0"/>
                <w:color w:val="000099"/>
                <w:lang w:val="es-ES"/>
              </w:rPr>
            </w:pPr>
            <w:r w:rsidRPr="00026D80">
              <w:rPr>
                <w:rFonts w:ascii="Arial" w:hAnsi="Arial" w:cs="Arial"/>
                <w:bCs w:val="0"/>
                <w:color w:val="000099"/>
                <w:lang w:val="es-ES"/>
              </w:rPr>
              <w:t>Importante para la Entidad</w:t>
            </w:r>
          </w:p>
        </w:tc>
      </w:tr>
      <w:tr w:rsidR="00A575B0" w:rsidRPr="00026D80" w:rsidTr="00F031BC">
        <w:trPr>
          <w:trHeight w:val="3940"/>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026D80"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026D80">
              <w:rPr>
                <w:rFonts w:ascii="Arial" w:hAnsi="Arial" w:cs="Arial"/>
                <w:b w:val="0"/>
                <w:bCs w:val="0"/>
                <w:i/>
                <w:color w:val="000099"/>
                <w:lang w:val="es-ES"/>
              </w:rPr>
              <w:t>Cuando en el expediente de contratación establezca que la obra debe ejecutarse bajo la modalidad de ejecución llave en mano, considerar lo siguiente, según corresponda</w:t>
            </w:r>
            <w:r>
              <w:rPr>
                <w:rFonts w:ascii="Arial" w:hAnsi="Arial" w:cs="Arial"/>
                <w:b w:val="0"/>
                <w:bCs w:val="0"/>
                <w:i/>
                <w:color w:val="000099"/>
                <w:lang w:val="es-ES"/>
              </w:rPr>
              <w:t>.</w:t>
            </w:r>
          </w:p>
          <w:p w:rsidR="00A575B0" w:rsidRPr="00026D80" w:rsidRDefault="00A575B0" w:rsidP="00F031BC">
            <w:pPr>
              <w:pStyle w:val="Prrafodelista"/>
              <w:widowControl w:val="0"/>
              <w:ind w:left="454"/>
              <w:jc w:val="both"/>
              <w:rPr>
                <w:rFonts w:ascii="Arial" w:hAnsi="Arial" w:cs="Arial"/>
                <w:b w:val="0"/>
                <w:bCs w:val="0"/>
                <w:i/>
                <w:color w:val="000099"/>
                <w:lang w:val="es-ES"/>
              </w:rPr>
            </w:pPr>
          </w:p>
          <w:p w:rsidR="00A575B0" w:rsidRPr="00026D80" w:rsidRDefault="00A575B0" w:rsidP="00F031BC">
            <w:pPr>
              <w:pStyle w:val="Prrafodelista"/>
              <w:widowControl w:val="0"/>
              <w:ind w:left="454"/>
              <w:jc w:val="both"/>
              <w:rPr>
                <w:rFonts w:ascii="Arial" w:hAnsi="Arial" w:cs="Arial"/>
                <w:b w:val="0"/>
                <w:i/>
                <w:color w:val="000099"/>
              </w:rPr>
            </w:pPr>
            <w:r w:rsidRPr="00026D80">
              <w:rPr>
                <w:rFonts w:ascii="Arial" w:hAnsi="Arial" w:cs="Arial"/>
                <w:b w:val="0"/>
                <w:i/>
                <w:color w:val="000099"/>
              </w:rPr>
              <w:t>“</w:t>
            </w:r>
            <w:r w:rsidRPr="00026D80">
              <w:rPr>
                <w:rFonts w:ascii="Arial" w:hAnsi="Arial" w:cs="Arial"/>
                <w:b w:val="0"/>
                <w:i/>
                <w:color w:val="000099"/>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highlight w:val="lightGray"/>
                <w:lang w:val="es-ES"/>
              </w:rPr>
              <w:t>[CONSIGNAR LA DENOMINACIÓN DE LA CONVOCATORIA]</w:t>
            </w:r>
            <w:r w:rsidRPr="00026D80">
              <w:rPr>
                <w:rFonts w:ascii="Arial" w:hAnsi="Arial" w:cs="Arial"/>
                <w:b w:val="0"/>
                <w:color w:val="000099"/>
                <w:lang w:val="es-ES"/>
              </w:rPr>
              <w:t>,</w:t>
            </w:r>
            <w:r w:rsidRPr="00026D80">
              <w:rPr>
                <w:rFonts w:ascii="Arial" w:hAnsi="Arial" w:cs="Arial"/>
                <w:b w:val="0"/>
                <w:i/>
                <w:color w:val="000099"/>
              </w:rPr>
              <w:t xml:space="preserve"> su equipamiento y montaje hasta la puesta en servicio, en el plazo de </w:t>
            </w:r>
            <w:r w:rsidRPr="00026D80">
              <w:rPr>
                <w:rFonts w:ascii="Arial" w:hAnsi="Arial" w:cs="Arial"/>
                <w:b w:val="0"/>
                <w:color w:val="000099"/>
              </w:rPr>
              <w:t>[</w:t>
            </w:r>
            <w:r w:rsidRPr="00BE05D7">
              <w:rPr>
                <w:rFonts w:ascii="Arial" w:hAnsi="Arial" w:cs="Arial"/>
                <w:b w:val="0"/>
                <w:color w:val="000099"/>
                <w:highlight w:val="lightGray"/>
              </w:rPr>
              <w:t>CONSIGNAR EL PLAZO OFERTADO, EL CUAL DEBE ESTAR EXPRESADO EN DÍAS CALENDARIO</w:t>
            </w:r>
            <w:r w:rsidRPr="00026D80">
              <w:rPr>
                <w:rFonts w:ascii="Arial" w:hAnsi="Arial" w:cs="Arial"/>
                <w:b w:val="0"/>
                <w:color w:val="000099"/>
              </w:rPr>
              <w:t>]</w:t>
            </w:r>
            <w:r w:rsidRPr="00026D80">
              <w:rPr>
                <w:rFonts w:ascii="Arial" w:hAnsi="Arial" w:cs="Arial"/>
                <w:b w:val="0"/>
                <w:i/>
                <w:color w:val="000099"/>
              </w:rPr>
              <w:t xml:space="preserve"> días calendario”</w:t>
            </w:r>
            <w:r w:rsidRPr="00026D80">
              <w:rPr>
                <w:rStyle w:val="Refdenotaalpie"/>
                <w:rFonts w:ascii="Arial" w:hAnsi="Arial" w:cs="Arial"/>
                <w:b w:val="0"/>
                <w:i/>
                <w:color w:val="000099"/>
                <w:lang w:val="es-ES"/>
              </w:rPr>
              <w:t xml:space="preserve"> </w:t>
            </w:r>
            <w:r w:rsidRPr="00026D80">
              <w:rPr>
                <w:rStyle w:val="Refdenotaalpie"/>
                <w:rFonts w:ascii="Arial" w:hAnsi="Arial" w:cs="Arial"/>
                <w:b w:val="0"/>
                <w:i/>
                <w:color w:val="000099"/>
                <w:lang w:val="es-ES"/>
              </w:rPr>
              <w:footnoteReference w:id="20"/>
            </w:r>
          </w:p>
          <w:p w:rsidR="00A575B0" w:rsidRPr="00026D80" w:rsidRDefault="00A575B0" w:rsidP="00F031BC">
            <w:pPr>
              <w:pStyle w:val="Prrafodelista"/>
              <w:widowControl w:val="0"/>
              <w:ind w:left="454"/>
              <w:jc w:val="both"/>
              <w:rPr>
                <w:rFonts w:ascii="Arial" w:hAnsi="Arial" w:cs="Arial"/>
                <w:b w:val="0"/>
                <w:i/>
                <w:color w:val="000099"/>
              </w:rPr>
            </w:pPr>
          </w:p>
          <w:p w:rsidR="00A575B0" w:rsidRPr="00026D80" w:rsidRDefault="00A575B0" w:rsidP="00F031BC">
            <w:pPr>
              <w:pStyle w:val="Prrafodelista"/>
              <w:widowControl w:val="0"/>
              <w:ind w:left="454"/>
              <w:jc w:val="both"/>
              <w:rPr>
                <w:rFonts w:ascii="Arial" w:hAnsi="Arial" w:cs="Arial"/>
                <w:b w:val="0"/>
                <w:i/>
                <w:color w:val="000099"/>
              </w:rPr>
            </w:pPr>
            <w:r w:rsidRPr="00026D80">
              <w:rPr>
                <w:rFonts w:ascii="Arial" w:hAnsi="Arial" w:cs="Arial"/>
                <w:b w:val="0"/>
                <w:i/>
                <w:color w:val="000099"/>
              </w:rPr>
              <w:t>“</w:t>
            </w:r>
            <w:r w:rsidRPr="00026D80">
              <w:rPr>
                <w:rFonts w:ascii="Arial" w:hAnsi="Arial" w:cs="Arial"/>
                <w:b w:val="0"/>
                <w:i/>
                <w:color w:val="000099"/>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highlight w:val="lightGray"/>
                <w:lang w:val="es-ES"/>
              </w:rPr>
              <w:t>[CONSIGNAR LA DENOMINACIÓN DE LA CONVOCATORIA]</w:t>
            </w:r>
            <w:r w:rsidRPr="00026D80">
              <w:rPr>
                <w:rFonts w:ascii="Arial" w:hAnsi="Arial" w:cs="Arial"/>
                <w:b w:val="0"/>
                <w:color w:val="000099"/>
                <w:lang w:val="es-ES"/>
              </w:rPr>
              <w:t>,</w:t>
            </w:r>
            <w:r w:rsidRPr="00026D80">
              <w:rPr>
                <w:rFonts w:ascii="Arial" w:hAnsi="Arial" w:cs="Arial"/>
                <w:b w:val="0"/>
                <w:i/>
                <w:color w:val="000099"/>
              </w:rPr>
              <w:t xml:space="preserve"> su equipamiento y montaje hasta la puesta en servicio, en el plazo de </w:t>
            </w:r>
            <w:r w:rsidRPr="00026D80">
              <w:rPr>
                <w:rFonts w:ascii="Arial" w:hAnsi="Arial" w:cs="Arial"/>
                <w:b w:val="0"/>
                <w:color w:val="000099"/>
              </w:rPr>
              <w:t>[</w:t>
            </w:r>
            <w:r w:rsidRPr="00BE05D7">
              <w:rPr>
                <w:rFonts w:ascii="Arial" w:hAnsi="Arial" w:cs="Arial"/>
                <w:b w:val="0"/>
                <w:color w:val="000099"/>
                <w:highlight w:val="lightGray"/>
              </w:rPr>
              <w:t>CONSIGNAR EL PLAZO OFERTADO, EL CUAL DEBE ESTAR EXPRESADO EN DÍAS CALENDARIO</w:t>
            </w:r>
            <w:r w:rsidRPr="00026D80">
              <w:rPr>
                <w:rFonts w:ascii="Arial" w:hAnsi="Arial" w:cs="Arial"/>
                <w:b w:val="0"/>
                <w:color w:val="000099"/>
              </w:rPr>
              <w:t>]</w:t>
            </w:r>
            <w:r w:rsidRPr="00026D80">
              <w:rPr>
                <w:rFonts w:ascii="Arial" w:hAnsi="Arial" w:cs="Arial"/>
                <w:b w:val="0"/>
                <w:i/>
                <w:color w:val="000099"/>
              </w:rPr>
              <w:t xml:space="preserve"> días calendario, y la ejecución de la operación asistida de la obra en el plazo de </w:t>
            </w:r>
            <w:r w:rsidRPr="00026D80">
              <w:rPr>
                <w:rFonts w:ascii="Arial" w:hAnsi="Arial" w:cs="Arial"/>
                <w:b w:val="0"/>
                <w:color w:val="000099"/>
              </w:rPr>
              <w:t>[</w:t>
            </w:r>
            <w:r w:rsidRPr="00BE05D7">
              <w:rPr>
                <w:rFonts w:ascii="Arial" w:hAnsi="Arial" w:cs="Arial"/>
                <w:b w:val="0"/>
                <w:color w:val="000099"/>
                <w:highlight w:val="lightGray"/>
              </w:rPr>
              <w:t>CONSIGNAR EL PLAZO OFERTADO DE LA PRESTACIÓN ASISTIDA DE LA OBRA, EL CUAL DEBE ESTAR EXPRESADO EN DÍAS CALENDARIO</w:t>
            </w:r>
            <w:r w:rsidRPr="00026D80">
              <w:rPr>
                <w:rFonts w:ascii="Arial" w:hAnsi="Arial" w:cs="Arial"/>
                <w:b w:val="0"/>
                <w:color w:val="000099"/>
              </w:rPr>
              <w:t>]</w:t>
            </w:r>
            <w:r w:rsidRPr="00026D80">
              <w:rPr>
                <w:rFonts w:ascii="Arial" w:hAnsi="Arial" w:cs="Arial"/>
                <w:b w:val="0"/>
                <w:i/>
                <w:color w:val="000099"/>
              </w:rPr>
              <w:t xml:space="preserve"> días calendario.”</w:t>
            </w:r>
            <w:r w:rsidRPr="00026D80">
              <w:rPr>
                <w:rStyle w:val="Refdenotaalpie"/>
                <w:rFonts w:ascii="Arial" w:hAnsi="Arial" w:cs="Arial"/>
                <w:b w:val="0"/>
                <w:i/>
                <w:color w:val="000099"/>
                <w:lang w:val="es-ES"/>
              </w:rPr>
              <w:t xml:space="preserve"> </w:t>
            </w:r>
            <w:r w:rsidRPr="00026D80">
              <w:rPr>
                <w:rStyle w:val="Refdenotaalpie"/>
                <w:rFonts w:ascii="Arial" w:hAnsi="Arial" w:cs="Arial"/>
                <w:b w:val="0"/>
                <w:i/>
                <w:color w:val="000099"/>
                <w:lang w:val="es-ES"/>
              </w:rPr>
              <w:footnoteReference w:id="21"/>
            </w:r>
          </w:p>
          <w:p w:rsidR="00A575B0" w:rsidRPr="00026D80" w:rsidRDefault="00A575B0" w:rsidP="00F031BC">
            <w:pPr>
              <w:pStyle w:val="Prrafodelista"/>
              <w:widowControl w:val="0"/>
              <w:ind w:left="454"/>
              <w:jc w:val="both"/>
              <w:rPr>
                <w:rFonts w:ascii="Arial" w:hAnsi="Arial" w:cs="Arial"/>
                <w:b w:val="0"/>
                <w:bCs w:val="0"/>
                <w:i/>
                <w:color w:val="000099"/>
                <w:lang w:val="es-ES"/>
              </w:rPr>
            </w:pPr>
          </w:p>
          <w:p w:rsidR="00A575B0" w:rsidRPr="00026D80" w:rsidRDefault="00A575B0" w:rsidP="00F031BC">
            <w:pPr>
              <w:pStyle w:val="Prrafodelista"/>
              <w:ind w:left="454"/>
              <w:jc w:val="both"/>
              <w:rPr>
                <w:rFonts w:ascii="Arial" w:hAnsi="Arial" w:cs="Arial"/>
                <w:b w:val="0"/>
                <w:i/>
                <w:color w:val="000099"/>
                <w:lang w:val="es-ES"/>
              </w:rPr>
            </w:pPr>
          </w:p>
        </w:tc>
      </w:tr>
    </w:tbl>
    <w:p w:rsidR="00A575B0" w:rsidRPr="003B4798" w:rsidRDefault="00A575B0" w:rsidP="00A575B0">
      <w:pPr>
        <w:widowControl w:val="0"/>
        <w:jc w:val="both"/>
        <w:rPr>
          <w:rFonts w:ascii="Arial" w:hAnsi="Arial" w:cs="Arial"/>
          <w:b/>
          <w:i/>
          <w:color w:val="000099"/>
          <w:sz w:val="12"/>
          <w:lang w:val="es-ES"/>
        </w:rPr>
      </w:pPr>
    </w:p>
    <w:p w:rsidR="00A575B0" w:rsidRPr="00BC4971" w:rsidRDefault="00A575B0" w:rsidP="00A575B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rsidR="00A575B0" w:rsidRDefault="00A575B0" w:rsidP="00A575B0">
      <w:pPr>
        <w:widowControl w:val="0"/>
        <w:jc w:val="both"/>
        <w:rPr>
          <w:rFonts w:ascii="Arial" w:hAnsi="Arial" w:cs="Arial"/>
          <w:sz w:val="20"/>
        </w:rPr>
      </w:pPr>
    </w:p>
    <w:p w:rsidR="00A575B0" w:rsidRPr="006115DB" w:rsidRDefault="00A575B0" w:rsidP="00A575B0">
      <w:pPr>
        <w:widowControl w:val="0"/>
        <w:jc w:val="both"/>
        <w:rPr>
          <w:rFonts w:ascii="Arial" w:hAnsi="Arial" w:cs="Arial"/>
          <w:sz w:val="20"/>
        </w:rPr>
      </w:pPr>
    </w:p>
    <w:p w:rsidR="00A575B0" w:rsidRDefault="00A575B0" w:rsidP="00A575B0">
      <w:pPr>
        <w:rPr>
          <w:rFonts w:ascii="Arial" w:hAnsi="Arial" w:cs="Arial"/>
        </w:rPr>
      </w:pPr>
      <w:r>
        <w:rPr>
          <w:rFonts w:ascii="Arial" w:hAnsi="Arial" w:cs="Arial"/>
        </w:rPr>
        <w:br w:type="page"/>
      </w:r>
    </w:p>
    <w:p w:rsidR="00A575B0" w:rsidRPr="00E17B3B" w:rsidRDefault="00A575B0" w:rsidP="00A575B0">
      <w:pPr>
        <w:widowControl w:val="0"/>
        <w:jc w:val="center"/>
        <w:rPr>
          <w:rFonts w:ascii="Arial" w:hAnsi="Arial" w:cs="Arial"/>
          <w:b/>
          <w:color w:val="auto"/>
        </w:rPr>
      </w:pPr>
    </w:p>
    <w:p w:rsidR="00A575B0" w:rsidRPr="00CD5328" w:rsidRDefault="00A575B0" w:rsidP="00A575B0">
      <w:pPr>
        <w:pStyle w:val="Textoindependiente"/>
        <w:widowControl w:val="0"/>
        <w:spacing w:after="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5</w:t>
      </w:r>
    </w:p>
    <w:p w:rsidR="00A575B0" w:rsidRPr="00CD5328" w:rsidRDefault="00A575B0" w:rsidP="00A575B0">
      <w:pPr>
        <w:pStyle w:val="Textoindependiente"/>
        <w:widowControl w:val="0"/>
        <w:spacing w:after="0"/>
        <w:jc w:val="center"/>
        <w:rPr>
          <w:rFonts w:ascii="Arial" w:hAnsi="Arial" w:cs="Arial"/>
          <w:sz w:val="20"/>
          <w:szCs w:val="20"/>
        </w:rPr>
      </w:pPr>
    </w:p>
    <w:p w:rsidR="00A575B0" w:rsidRPr="00CD5328" w:rsidRDefault="00A575B0" w:rsidP="00A575B0">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rsidR="00A575B0" w:rsidRPr="00CD5328" w:rsidRDefault="00A575B0" w:rsidP="00A575B0">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A575B0" w:rsidRPr="00CD5328" w:rsidRDefault="00A575B0" w:rsidP="00A575B0">
      <w:pPr>
        <w:pStyle w:val="Textoindependiente"/>
        <w:widowControl w:val="0"/>
        <w:spacing w:after="0"/>
        <w:rPr>
          <w:rFonts w:ascii="Arial" w:hAnsi="Arial" w:cs="Arial"/>
          <w:sz w:val="20"/>
          <w:szCs w:val="20"/>
        </w:rPr>
      </w:pPr>
    </w:p>
    <w:p w:rsidR="00A575B0" w:rsidRDefault="00A575B0" w:rsidP="00A575B0">
      <w:pPr>
        <w:pStyle w:val="Textoindependiente"/>
        <w:widowControl w:val="0"/>
        <w:spacing w:after="0"/>
        <w:rPr>
          <w:rFonts w:ascii="Arial" w:hAnsi="Arial" w:cs="Arial"/>
          <w:sz w:val="20"/>
          <w:szCs w:val="20"/>
        </w:rPr>
      </w:pPr>
    </w:p>
    <w:p w:rsidR="00A575B0" w:rsidRPr="00CD5328" w:rsidRDefault="00A575B0" w:rsidP="00A575B0">
      <w:pPr>
        <w:widowControl w:val="0"/>
        <w:jc w:val="both"/>
        <w:rPr>
          <w:rFonts w:ascii="Arial" w:hAnsi="Arial" w:cs="Arial"/>
          <w:sz w:val="20"/>
        </w:rPr>
      </w:pPr>
      <w:r w:rsidRPr="00CD5328">
        <w:rPr>
          <w:rFonts w:ascii="Arial" w:hAnsi="Arial" w:cs="Arial"/>
          <w:sz w:val="20"/>
        </w:rPr>
        <w:t>Señores</w:t>
      </w:r>
    </w:p>
    <w:p w:rsidR="00A575B0" w:rsidRPr="00CD5328" w:rsidRDefault="00A575B0" w:rsidP="00A575B0">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A575B0" w:rsidRPr="00CD5328" w:rsidRDefault="00A575B0" w:rsidP="00A575B0">
      <w:pPr>
        <w:widowControl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575B0" w:rsidRPr="00CD5328" w:rsidRDefault="00A575B0" w:rsidP="00A575B0">
      <w:pPr>
        <w:widowControl w:val="0"/>
        <w:jc w:val="both"/>
        <w:rPr>
          <w:rFonts w:ascii="Arial" w:hAnsi="Arial" w:cs="Arial"/>
          <w:sz w:val="20"/>
        </w:rPr>
      </w:pPr>
      <w:proofErr w:type="gramStart"/>
      <w:r w:rsidRPr="00CD5328">
        <w:rPr>
          <w:rFonts w:ascii="Arial" w:hAnsi="Arial" w:cs="Arial"/>
          <w:sz w:val="20"/>
        </w:rPr>
        <w:t>Presente.-</w:t>
      </w:r>
      <w:proofErr w:type="gramEnd"/>
    </w:p>
    <w:p w:rsidR="00A575B0" w:rsidRPr="00CD5328" w:rsidRDefault="00A575B0" w:rsidP="00A575B0">
      <w:pPr>
        <w:widowControl w:val="0"/>
        <w:jc w:val="both"/>
        <w:rPr>
          <w:rFonts w:ascii="Arial" w:hAnsi="Arial" w:cs="Arial"/>
          <w:sz w:val="20"/>
        </w:rPr>
      </w:pPr>
    </w:p>
    <w:p w:rsidR="00A575B0" w:rsidRPr="00C00017" w:rsidRDefault="00A575B0" w:rsidP="00A575B0">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rsidR="00A575B0" w:rsidRPr="00CD5328" w:rsidRDefault="00A575B0" w:rsidP="00A575B0">
      <w:pPr>
        <w:widowControl w:val="0"/>
        <w:jc w:val="both"/>
        <w:rPr>
          <w:rFonts w:ascii="Arial" w:hAnsi="Arial" w:cs="Arial"/>
          <w:sz w:val="20"/>
        </w:rPr>
      </w:pPr>
    </w:p>
    <w:p w:rsidR="00A575B0" w:rsidRPr="00F04A6F" w:rsidRDefault="00A575B0" w:rsidP="00A575B0">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rsidR="00A575B0" w:rsidRPr="00F04A6F" w:rsidRDefault="00A575B0" w:rsidP="00A575B0">
      <w:pPr>
        <w:pStyle w:val="Prrafodelista"/>
        <w:ind w:left="0"/>
        <w:jc w:val="both"/>
        <w:rPr>
          <w:rFonts w:ascii="Arial" w:hAnsi="Arial" w:cs="Arial"/>
          <w:color w:val="auto"/>
          <w:sz w:val="20"/>
        </w:rPr>
      </w:pPr>
    </w:p>
    <w:p w:rsidR="00A575B0" w:rsidRDefault="00A575B0" w:rsidP="00A575B0">
      <w:pPr>
        <w:pStyle w:val="Prrafodelista"/>
        <w:numPr>
          <w:ilvl w:val="0"/>
          <w:numId w:val="21"/>
        </w:numPr>
        <w:jc w:val="both"/>
        <w:rPr>
          <w:rFonts w:ascii="Arial" w:hAnsi="Arial" w:cs="Arial"/>
          <w:color w:val="auto"/>
          <w:sz w:val="20"/>
        </w:rPr>
      </w:pPr>
      <w:r w:rsidRPr="00F04A6F">
        <w:rPr>
          <w:rFonts w:ascii="Arial" w:hAnsi="Arial" w:cs="Arial"/>
          <w:color w:val="auto"/>
          <w:sz w:val="20"/>
        </w:rPr>
        <w:t>Integrantes del consorcio</w:t>
      </w:r>
    </w:p>
    <w:p w:rsidR="00A575B0" w:rsidRPr="00F04A6F" w:rsidRDefault="00A575B0" w:rsidP="00A575B0">
      <w:pPr>
        <w:pStyle w:val="Prrafodelista"/>
        <w:ind w:left="360"/>
        <w:jc w:val="both"/>
        <w:rPr>
          <w:rFonts w:ascii="Arial" w:hAnsi="Arial" w:cs="Arial"/>
          <w:color w:val="auto"/>
          <w:sz w:val="20"/>
        </w:rPr>
      </w:pPr>
    </w:p>
    <w:p w:rsidR="00A575B0" w:rsidRPr="00F04A6F" w:rsidRDefault="00A575B0" w:rsidP="00A575B0">
      <w:pPr>
        <w:pStyle w:val="Prrafodelista"/>
        <w:numPr>
          <w:ilvl w:val="0"/>
          <w:numId w:val="22"/>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p w:rsidR="00A575B0" w:rsidRPr="00F04A6F" w:rsidRDefault="00A575B0" w:rsidP="00A575B0">
      <w:pPr>
        <w:pStyle w:val="Prrafodelista"/>
        <w:numPr>
          <w:ilvl w:val="0"/>
          <w:numId w:val="22"/>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p w:rsidR="00A575B0" w:rsidRPr="00F04A6F" w:rsidRDefault="00A575B0" w:rsidP="00A575B0">
      <w:pPr>
        <w:widowControl w:val="0"/>
        <w:jc w:val="both"/>
        <w:rPr>
          <w:rFonts w:ascii="Arial" w:hAnsi="Arial" w:cs="Arial"/>
          <w:sz w:val="20"/>
        </w:rPr>
      </w:pPr>
    </w:p>
    <w:p w:rsidR="00A575B0" w:rsidRPr="00F04A6F" w:rsidRDefault="00A575B0" w:rsidP="00A575B0">
      <w:pPr>
        <w:pStyle w:val="Prrafodelista"/>
        <w:numPr>
          <w:ilvl w:val="0"/>
          <w:numId w:val="21"/>
        </w:numPr>
        <w:jc w:val="both"/>
        <w:rPr>
          <w:rFonts w:ascii="Arial" w:hAnsi="Arial" w:cs="Arial"/>
          <w:sz w:val="20"/>
        </w:rPr>
      </w:pPr>
      <w:r w:rsidRPr="00F04A6F">
        <w:rPr>
          <w:rFonts w:ascii="Arial" w:hAnsi="Arial" w:cs="Arial"/>
          <w:sz w:val="20"/>
        </w:rPr>
        <w:t>Designamos a [</w:t>
      </w:r>
      <w:r w:rsidRPr="002253C3">
        <w:rPr>
          <w:rFonts w:ascii="Arial" w:hAnsi="Arial" w:cs="Arial"/>
          <w:sz w:val="20"/>
          <w:highlight w:val="lightGray"/>
        </w:rPr>
        <w:t>CONSIGNAR NOMBRES Y APELLIDOS DEL REPRESENTANTE COMÚN</w:t>
      </w:r>
      <w:r w:rsidRPr="00F04A6F">
        <w:rPr>
          <w:rFonts w:ascii="Arial" w:hAnsi="Arial" w:cs="Arial"/>
          <w:sz w:val="20"/>
        </w:rPr>
        <w:t>], identificado con [</w:t>
      </w:r>
      <w:r w:rsidRPr="002253C3">
        <w:rPr>
          <w:rFonts w:ascii="Arial" w:hAnsi="Arial" w:cs="Arial"/>
          <w:sz w:val="20"/>
          <w:highlight w:val="lightGray"/>
        </w:rPr>
        <w:t>CONSIGNAR TIPO DE DOCUMENTO DE IDENTIDAD</w:t>
      </w:r>
      <w:r w:rsidRPr="00F04A6F">
        <w:rPr>
          <w:rFonts w:ascii="Arial" w:hAnsi="Arial" w:cs="Arial"/>
          <w:sz w:val="20"/>
        </w:rPr>
        <w:t xml:space="preserve">] </w:t>
      </w:r>
      <w:proofErr w:type="spellStart"/>
      <w:r w:rsidRPr="00F04A6F">
        <w:rPr>
          <w:rFonts w:ascii="Arial" w:hAnsi="Arial" w:cs="Arial"/>
          <w:sz w:val="20"/>
        </w:rPr>
        <w:t>N°</w:t>
      </w:r>
      <w:proofErr w:type="spellEnd"/>
      <w:r w:rsidRPr="00F04A6F">
        <w:rPr>
          <w:rFonts w:ascii="Arial" w:hAnsi="Arial" w:cs="Arial"/>
          <w:sz w:val="20"/>
        </w:rPr>
        <w:t xml:space="preserve"> [</w:t>
      </w:r>
      <w:r w:rsidRPr="002253C3">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253C3">
        <w:rPr>
          <w:rFonts w:ascii="Arial" w:hAnsi="Arial" w:cs="Arial"/>
          <w:sz w:val="20"/>
          <w:highlight w:val="lightGray"/>
        </w:rPr>
        <w:t>CONSIGNAR NOMBRE DE LA ENTIDAD</w:t>
      </w:r>
      <w:r w:rsidRPr="00F04A6F">
        <w:rPr>
          <w:rFonts w:ascii="Arial" w:hAnsi="Arial" w:cs="Arial"/>
          <w:sz w:val="20"/>
        </w:rPr>
        <w:t>].</w:t>
      </w:r>
    </w:p>
    <w:p w:rsidR="00A575B0" w:rsidRPr="00F04A6F" w:rsidRDefault="00A575B0" w:rsidP="00A575B0">
      <w:pPr>
        <w:pStyle w:val="Prrafodelista"/>
        <w:ind w:left="360"/>
        <w:jc w:val="both"/>
        <w:rPr>
          <w:rFonts w:ascii="Arial" w:hAnsi="Arial" w:cs="Arial"/>
          <w:color w:val="auto"/>
          <w:sz w:val="20"/>
        </w:rPr>
      </w:pPr>
    </w:p>
    <w:p w:rsidR="00A575B0" w:rsidRPr="00F04A6F" w:rsidRDefault="00A575B0" w:rsidP="00A575B0">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rsidR="00A575B0" w:rsidRPr="00F04A6F" w:rsidRDefault="00A575B0" w:rsidP="00A575B0">
      <w:pPr>
        <w:pStyle w:val="Prrafodelista"/>
        <w:ind w:left="360"/>
        <w:jc w:val="both"/>
        <w:rPr>
          <w:rFonts w:ascii="Arial" w:hAnsi="Arial" w:cs="Arial"/>
          <w:sz w:val="20"/>
        </w:rPr>
      </w:pPr>
    </w:p>
    <w:p w:rsidR="00A575B0" w:rsidRPr="00F04A6F" w:rsidRDefault="00A575B0" w:rsidP="00A575B0">
      <w:pPr>
        <w:pStyle w:val="Prrafodelista"/>
        <w:numPr>
          <w:ilvl w:val="0"/>
          <w:numId w:val="21"/>
        </w:numPr>
        <w:jc w:val="both"/>
        <w:rPr>
          <w:rFonts w:ascii="Arial" w:hAnsi="Arial" w:cs="Arial"/>
          <w:sz w:val="20"/>
        </w:rPr>
      </w:pPr>
      <w:r w:rsidRPr="00F04A6F">
        <w:rPr>
          <w:rFonts w:ascii="Arial" w:hAnsi="Arial" w:cs="Arial"/>
          <w:sz w:val="20"/>
        </w:rPr>
        <w:t>Fijamos nuestro domicilio legal común en [.............................].</w:t>
      </w:r>
    </w:p>
    <w:p w:rsidR="00A575B0" w:rsidRPr="00F04A6F" w:rsidRDefault="00A575B0" w:rsidP="00A575B0">
      <w:pPr>
        <w:pStyle w:val="Prrafodelista"/>
        <w:ind w:left="360"/>
        <w:jc w:val="both"/>
        <w:rPr>
          <w:rFonts w:ascii="Arial" w:hAnsi="Arial" w:cs="Arial"/>
          <w:sz w:val="20"/>
        </w:rPr>
      </w:pPr>
    </w:p>
    <w:p w:rsidR="00A575B0" w:rsidRPr="00F04A6F" w:rsidRDefault="00A575B0" w:rsidP="00A575B0">
      <w:pPr>
        <w:pStyle w:val="Prrafodelista"/>
        <w:numPr>
          <w:ilvl w:val="0"/>
          <w:numId w:val="21"/>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rsidR="00A575B0" w:rsidRPr="00F04A6F" w:rsidRDefault="00A575B0" w:rsidP="00A575B0">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A575B0" w:rsidRPr="00F04A6F" w:rsidTr="00F031BC">
        <w:trPr>
          <w:trHeight w:val="646"/>
        </w:trPr>
        <w:tc>
          <w:tcPr>
            <w:tcW w:w="567" w:type="dxa"/>
            <w:vAlign w:val="center"/>
          </w:tcPr>
          <w:p w:rsidR="00A575B0" w:rsidRPr="00F04A6F" w:rsidRDefault="00A575B0" w:rsidP="00F031BC">
            <w:pPr>
              <w:jc w:val="center"/>
              <w:rPr>
                <w:rFonts w:ascii="Arial" w:hAnsi="Arial" w:cs="Arial"/>
                <w:color w:val="auto"/>
              </w:rPr>
            </w:pPr>
            <w:r w:rsidRPr="00F04A6F">
              <w:rPr>
                <w:rFonts w:ascii="Arial" w:hAnsi="Arial" w:cs="Arial"/>
                <w:color w:val="auto"/>
              </w:rPr>
              <w:t>1.</w:t>
            </w:r>
          </w:p>
        </w:tc>
        <w:tc>
          <w:tcPr>
            <w:tcW w:w="7371" w:type="dxa"/>
            <w:vAlign w:val="center"/>
          </w:tcPr>
          <w:p w:rsidR="00A575B0" w:rsidRPr="00F04A6F" w:rsidRDefault="00A575B0" w:rsidP="00F031BC">
            <w:pPr>
              <w:jc w:val="both"/>
              <w:rPr>
                <w:rFonts w:ascii="Arial" w:hAnsi="Arial" w:cs="Arial"/>
                <w:color w:val="auto"/>
              </w:rPr>
            </w:pPr>
            <w:r w:rsidRPr="00F04A6F">
              <w:rPr>
                <w:rFonts w:ascii="Arial" w:hAnsi="Arial" w:cs="Arial"/>
                <w:color w:val="auto"/>
              </w:rPr>
              <w:t>OBLIGACIONES DE [</w:t>
            </w:r>
            <w:r w:rsidRPr="002253C3">
              <w:rPr>
                <w:rFonts w:ascii="Arial" w:hAnsi="Arial" w:cs="Arial"/>
                <w:color w:val="auto"/>
                <w:highlight w:val="lightGray"/>
              </w:rPr>
              <w:t>NOMBRE, DENOMINACIÓN O RAZÓN SOCIAL DEL CONSORCIADO 1</w:t>
            </w:r>
            <w:r w:rsidRPr="00F04A6F">
              <w:rPr>
                <w:rFonts w:ascii="Arial" w:hAnsi="Arial" w:cs="Arial"/>
                <w:color w:val="auto"/>
              </w:rPr>
              <w:t>]</w:t>
            </w:r>
          </w:p>
        </w:tc>
        <w:tc>
          <w:tcPr>
            <w:tcW w:w="851" w:type="dxa"/>
            <w:vAlign w:val="center"/>
          </w:tcPr>
          <w:p w:rsidR="00A575B0" w:rsidRPr="00F04A6F" w:rsidRDefault="00A575B0" w:rsidP="00F031BC">
            <w:pPr>
              <w:pStyle w:val="Prrafodelista"/>
              <w:ind w:left="0"/>
              <w:jc w:val="center"/>
              <w:rPr>
                <w:rFonts w:ascii="Arial" w:hAnsi="Arial" w:cs="Arial"/>
                <w:color w:val="auto"/>
              </w:rPr>
            </w:pPr>
            <w:r w:rsidRPr="00F04A6F">
              <w:rPr>
                <w:rFonts w:ascii="Arial" w:hAnsi="Arial" w:cs="Arial"/>
                <w:color w:val="auto"/>
              </w:rPr>
              <w:t>[ % ]</w:t>
            </w:r>
            <w:r w:rsidRPr="00F04A6F">
              <w:rPr>
                <w:rStyle w:val="Refdenotaalpie"/>
                <w:rFonts w:ascii="Arial" w:hAnsi="Arial" w:cs="Arial"/>
                <w:color w:val="auto"/>
              </w:rPr>
              <w:t xml:space="preserve"> </w:t>
            </w:r>
            <w:r w:rsidRPr="00F04A6F">
              <w:rPr>
                <w:rStyle w:val="Refdenotaalpie"/>
                <w:rFonts w:ascii="Arial" w:hAnsi="Arial" w:cs="Arial"/>
                <w:color w:val="auto"/>
              </w:rPr>
              <w:footnoteReference w:id="22"/>
            </w:r>
          </w:p>
        </w:tc>
      </w:tr>
    </w:tbl>
    <w:p w:rsidR="00A575B0" w:rsidRPr="00F04A6F" w:rsidRDefault="00A575B0" w:rsidP="00A575B0">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A575B0" w:rsidRPr="00F04A6F" w:rsidTr="00F031BC">
        <w:trPr>
          <w:trHeight w:val="454"/>
        </w:trPr>
        <w:tc>
          <w:tcPr>
            <w:tcW w:w="8090" w:type="dxa"/>
            <w:vAlign w:val="center"/>
          </w:tcPr>
          <w:p w:rsidR="00A575B0" w:rsidRPr="00F04A6F" w:rsidRDefault="00A575B0" w:rsidP="00F031BC">
            <w:pPr>
              <w:jc w:val="both"/>
              <w:rPr>
                <w:rFonts w:ascii="Arial" w:hAnsi="Arial" w:cs="Arial"/>
                <w:color w:val="auto"/>
              </w:rPr>
            </w:pPr>
            <w:r w:rsidRPr="00F04A6F">
              <w:rPr>
                <w:rFonts w:ascii="Arial" w:hAnsi="Arial" w:cs="Arial"/>
                <w:color w:val="auto"/>
              </w:rPr>
              <w:t>[</w:t>
            </w:r>
            <w:r w:rsidRPr="002253C3">
              <w:rPr>
                <w:rFonts w:ascii="Arial" w:hAnsi="Arial" w:cs="Arial"/>
                <w:color w:val="auto"/>
                <w:highlight w:val="lightGray"/>
              </w:rPr>
              <w:t>DESCRIBIR LAS OBLIGACIONES DEL CONSORCIADO 1</w:t>
            </w:r>
            <w:r w:rsidRPr="00F04A6F">
              <w:rPr>
                <w:rFonts w:ascii="Arial" w:hAnsi="Arial" w:cs="Arial"/>
                <w:color w:val="auto"/>
              </w:rPr>
              <w:t>]</w:t>
            </w:r>
          </w:p>
        </w:tc>
      </w:tr>
    </w:tbl>
    <w:p w:rsidR="00A575B0" w:rsidRPr="00F04A6F" w:rsidRDefault="00A575B0" w:rsidP="00A575B0">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A575B0" w:rsidRPr="00F04A6F" w:rsidTr="00F031BC">
        <w:trPr>
          <w:trHeight w:val="646"/>
        </w:trPr>
        <w:tc>
          <w:tcPr>
            <w:tcW w:w="567" w:type="dxa"/>
            <w:vAlign w:val="center"/>
          </w:tcPr>
          <w:p w:rsidR="00A575B0" w:rsidRPr="00F04A6F" w:rsidRDefault="00A575B0" w:rsidP="00F031BC">
            <w:pPr>
              <w:jc w:val="center"/>
              <w:rPr>
                <w:rFonts w:ascii="Arial" w:hAnsi="Arial" w:cs="Arial"/>
                <w:color w:val="auto"/>
              </w:rPr>
            </w:pPr>
            <w:r w:rsidRPr="00F04A6F">
              <w:rPr>
                <w:rFonts w:ascii="Arial" w:hAnsi="Arial" w:cs="Arial"/>
                <w:color w:val="auto"/>
              </w:rPr>
              <w:t>2.</w:t>
            </w:r>
          </w:p>
        </w:tc>
        <w:tc>
          <w:tcPr>
            <w:tcW w:w="7371" w:type="dxa"/>
            <w:vAlign w:val="center"/>
          </w:tcPr>
          <w:p w:rsidR="00A575B0" w:rsidRPr="00F04A6F" w:rsidRDefault="00A575B0" w:rsidP="00F031BC">
            <w:pPr>
              <w:jc w:val="both"/>
              <w:rPr>
                <w:rFonts w:ascii="Arial" w:hAnsi="Arial" w:cs="Arial"/>
                <w:color w:val="auto"/>
              </w:rPr>
            </w:pPr>
            <w:r w:rsidRPr="00F04A6F">
              <w:rPr>
                <w:rFonts w:ascii="Arial" w:hAnsi="Arial" w:cs="Arial"/>
                <w:color w:val="auto"/>
              </w:rPr>
              <w:t>OBLIGACIONES DE [</w:t>
            </w:r>
            <w:r w:rsidRPr="002253C3">
              <w:rPr>
                <w:rFonts w:ascii="Arial" w:hAnsi="Arial" w:cs="Arial"/>
                <w:color w:val="auto"/>
                <w:highlight w:val="lightGray"/>
              </w:rPr>
              <w:t>NOMBRE, DENOMINACIÓN O RAZÓN SOCIAL DEL CONSORCIADO 2</w:t>
            </w:r>
            <w:r w:rsidRPr="00F04A6F">
              <w:rPr>
                <w:rFonts w:ascii="Arial" w:hAnsi="Arial" w:cs="Arial"/>
                <w:color w:val="auto"/>
              </w:rPr>
              <w:t>]</w:t>
            </w:r>
          </w:p>
        </w:tc>
        <w:tc>
          <w:tcPr>
            <w:tcW w:w="851" w:type="dxa"/>
            <w:vAlign w:val="center"/>
          </w:tcPr>
          <w:p w:rsidR="00A575B0" w:rsidRPr="00F04A6F" w:rsidRDefault="00A575B0" w:rsidP="00F031BC">
            <w:pPr>
              <w:pStyle w:val="Prrafodelista"/>
              <w:ind w:left="0"/>
              <w:jc w:val="center"/>
              <w:rPr>
                <w:rFonts w:ascii="Arial" w:hAnsi="Arial" w:cs="Arial"/>
                <w:color w:val="auto"/>
              </w:rPr>
            </w:pPr>
            <w:r w:rsidRPr="00F04A6F">
              <w:rPr>
                <w:rFonts w:ascii="Arial" w:hAnsi="Arial" w:cs="Arial"/>
                <w:color w:val="auto"/>
              </w:rPr>
              <w:t>[ % ]</w:t>
            </w:r>
            <w:r w:rsidRPr="00F04A6F">
              <w:rPr>
                <w:rStyle w:val="Refdenotaalpie"/>
                <w:rFonts w:ascii="Arial" w:hAnsi="Arial" w:cs="Arial"/>
                <w:color w:val="auto"/>
              </w:rPr>
              <w:t xml:space="preserve"> </w:t>
            </w:r>
            <w:r w:rsidRPr="00F04A6F">
              <w:rPr>
                <w:rStyle w:val="Refdenotaalpie"/>
                <w:rFonts w:ascii="Arial" w:hAnsi="Arial" w:cs="Arial"/>
                <w:color w:val="auto"/>
              </w:rPr>
              <w:footnoteReference w:id="23"/>
            </w:r>
          </w:p>
        </w:tc>
      </w:tr>
    </w:tbl>
    <w:p w:rsidR="00A575B0" w:rsidRPr="00F04A6F" w:rsidRDefault="00A575B0" w:rsidP="00A575B0">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A575B0" w:rsidRPr="00F04A6F" w:rsidTr="00F031BC">
        <w:trPr>
          <w:trHeight w:val="454"/>
        </w:trPr>
        <w:tc>
          <w:tcPr>
            <w:tcW w:w="8090" w:type="dxa"/>
            <w:vAlign w:val="center"/>
          </w:tcPr>
          <w:p w:rsidR="00A575B0" w:rsidRPr="00F04A6F" w:rsidRDefault="00A575B0" w:rsidP="00F031BC">
            <w:pPr>
              <w:jc w:val="both"/>
              <w:rPr>
                <w:rFonts w:ascii="Arial" w:hAnsi="Arial" w:cs="Arial"/>
                <w:color w:val="auto"/>
              </w:rPr>
            </w:pPr>
            <w:r w:rsidRPr="00F04A6F">
              <w:rPr>
                <w:rFonts w:ascii="Arial" w:hAnsi="Arial" w:cs="Arial"/>
                <w:color w:val="auto"/>
              </w:rPr>
              <w:t>[</w:t>
            </w:r>
            <w:r w:rsidRPr="002253C3">
              <w:rPr>
                <w:rFonts w:ascii="Arial" w:hAnsi="Arial" w:cs="Arial"/>
                <w:color w:val="auto"/>
                <w:highlight w:val="lightGray"/>
              </w:rPr>
              <w:t>DESCRIBIR LAS OBLIGACIONES DEL CONSORCIADO 2</w:t>
            </w:r>
            <w:r w:rsidRPr="00F04A6F">
              <w:rPr>
                <w:rFonts w:ascii="Arial" w:hAnsi="Arial" w:cs="Arial"/>
                <w:color w:val="auto"/>
              </w:rPr>
              <w:t>]</w:t>
            </w:r>
          </w:p>
        </w:tc>
      </w:tr>
    </w:tbl>
    <w:p w:rsidR="00A575B0" w:rsidRPr="00F04A6F" w:rsidRDefault="00A575B0" w:rsidP="00A575B0">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A575B0" w:rsidRPr="00F67942" w:rsidTr="00F031BC">
        <w:trPr>
          <w:trHeight w:val="454"/>
        </w:trPr>
        <w:tc>
          <w:tcPr>
            <w:tcW w:w="7230" w:type="dxa"/>
            <w:vAlign w:val="center"/>
          </w:tcPr>
          <w:p w:rsidR="00A575B0" w:rsidRPr="00F04A6F" w:rsidRDefault="00A575B0" w:rsidP="00F031BC">
            <w:pPr>
              <w:jc w:val="both"/>
              <w:rPr>
                <w:rFonts w:ascii="Arial" w:hAnsi="Arial" w:cs="Arial"/>
                <w:color w:val="auto"/>
              </w:rPr>
            </w:pPr>
            <w:proofErr w:type="gramStart"/>
            <w:r w:rsidRPr="00F04A6F">
              <w:rPr>
                <w:rFonts w:ascii="Arial" w:hAnsi="Arial" w:cs="Arial"/>
                <w:color w:val="auto"/>
              </w:rPr>
              <w:t>TOTAL</w:t>
            </w:r>
            <w:proofErr w:type="gramEnd"/>
            <w:r w:rsidRPr="00F04A6F">
              <w:rPr>
                <w:rFonts w:ascii="Arial" w:hAnsi="Arial" w:cs="Arial"/>
                <w:color w:val="auto"/>
              </w:rPr>
              <w:t xml:space="preserve"> OBLIGACIONES</w:t>
            </w:r>
          </w:p>
        </w:tc>
        <w:tc>
          <w:tcPr>
            <w:tcW w:w="992" w:type="dxa"/>
            <w:vAlign w:val="center"/>
          </w:tcPr>
          <w:p w:rsidR="00A575B0" w:rsidRPr="00F67942" w:rsidRDefault="00A575B0" w:rsidP="00F031BC">
            <w:pPr>
              <w:pStyle w:val="Prrafodelista"/>
              <w:ind w:left="0"/>
              <w:jc w:val="center"/>
              <w:rPr>
                <w:rFonts w:ascii="Arial" w:hAnsi="Arial" w:cs="Arial"/>
                <w:color w:val="auto"/>
              </w:rPr>
            </w:pPr>
            <w:r w:rsidRPr="00F04A6F">
              <w:rPr>
                <w:rFonts w:ascii="Arial" w:hAnsi="Arial" w:cs="Arial"/>
                <w:color w:val="auto"/>
              </w:rPr>
              <w:t>100%</w:t>
            </w:r>
            <w:r w:rsidRPr="00F04A6F">
              <w:rPr>
                <w:rStyle w:val="Refdenotaalpie"/>
                <w:rFonts w:ascii="Arial" w:hAnsi="Arial" w:cs="Arial"/>
                <w:color w:val="auto"/>
              </w:rPr>
              <w:footnoteReference w:id="24"/>
            </w:r>
          </w:p>
        </w:tc>
      </w:tr>
    </w:tbl>
    <w:p w:rsidR="00A575B0" w:rsidRPr="00F67942" w:rsidRDefault="00A575B0" w:rsidP="00A575B0">
      <w:pPr>
        <w:rPr>
          <w:rFonts w:ascii="Arial" w:hAnsi="Arial" w:cs="Arial"/>
          <w:iCs/>
          <w:color w:val="auto"/>
          <w:sz w:val="20"/>
        </w:rPr>
      </w:pPr>
    </w:p>
    <w:p w:rsidR="00A575B0" w:rsidRDefault="00A575B0" w:rsidP="00A575B0">
      <w:pPr>
        <w:widowControl w:val="0"/>
        <w:jc w:val="both"/>
        <w:rPr>
          <w:rFonts w:ascii="Arial" w:hAnsi="Arial" w:cs="Arial"/>
          <w:color w:val="auto"/>
          <w:sz w:val="20"/>
        </w:rPr>
      </w:pPr>
    </w:p>
    <w:p w:rsidR="00A575B0" w:rsidRDefault="00A575B0" w:rsidP="00A575B0">
      <w:pPr>
        <w:widowControl w:val="0"/>
        <w:jc w:val="both"/>
        <w:rPr>
          <w:rFonts w:ascii="Arial" w:hAnsi="Arial" w:cs="Arial"/>
          <w:color w:val="auto"/>
          <w:sz w:val="20"/>
        </w:rPr>
      </w:pPr>
    </w:p>
    <w:p w:rsidR="00A575B0" w:rsidRPr="00233F48" w:rsidRDefault="00A575B0" w:rsidP="00A575B0">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rsidR="00A575B0" w:rsidRPr="00233F48" w:rsidRDefault="00A575B0" w:rsidP="00A575B0">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A575B0" w:rsidTr="00F031BC">
        <w:trPr>
          <w:jc w:val="center"/>
        </w:trPr>
        <w:tc>
          <w:tcPr>
            <w:tcW w:w="3867" w:type="dxa"/>
          </w:tcPr>
          <w:p w:rsidR="00A575B0" w:rsidRDefault="00A575B0" w:rsidP="00F031BC">
            <w:pPr>
              <w:rPr>
                <w:rFonts w:ascii="Arial" w:hAnsi="Arial" w:cs="Arial"/>
                <w:color w:val="auto"/>
              </w:rPr>
            </w:pPr>
          </w:p>
          <w:p w:rsidR="00A575B0" w:rsidRDefault="00A575B0" w:rsidP="00F031BC">
            <w:pPr>
              <w:rPr>
                <w:rFonts w:ascii="Arial" w:hAnsi="Arial" w:cs="Arial"/>
                <w:color w:val="auto"/>
              </w:rPr>
            </w:pPr>
          </w:p>
          <w:p w:rsidR="00A575B0" w:rsidRDefault="00A575B0" w:rsidP="00F031BC">
            <w:pPr>
              <w:rPr>
                <w:rFonts w:ascii="Arial" w:hAnsi="Arial" w:cs="Arial"/>
                <w:color w:val="auto"/>
              </w:rPr>
            </w:pPr>
          </w:p>
          <w:p w:rsidR="00A575B0" w:rsidRPr="00F04A6F" w:rsidRDefault="00A575B0" w:rsidP="00F031BC">
            <w:pPr>
              <w:rPr>
                <w:rFonts w:ascii="Arial" w:hAnsi="Arial" w:cs="Arial"/>
                <w:color w:val="auto"/>
              </w:rPr>
            </w:pPr>
            <w:r w:rsidRPr="00F04A6F">
              <w:rPr>
                <w:rFonts w:ascii="Arial" w:hAnsi="Arial" w:cs="Arial"/>
                <w:color w:val="auto"/>
              </w:rPr>
              <w:t>..………………………………………….</w:t>
            </w:r>
          </w:p>
          <w:p w:rsidR="00A575B0" w:rsidRPr="00BA7BAC" w:rsidRDefault="00A575B0" w:rsidP="00F031BC">
            <w:pPr>
              <w:jc w:val="center"/>
              <w:rPr>
                <w:rFonts w:ascii="Arial Narrow" w:hAnsi="Arial Narrow" w:cs="Arial"/>
                <w:b/>
                <w:color w:val="auto"/>
              </w:rPr>
            </w:pPr>
            <w:r w:rsidRPr="00BA7BAC">
              <w:rPr>
                <w:rFonts w:ascii="Arial Narrow" w:hAnsi="Arial Narrow" w:cs="Arial"/>
                <w:b/>
                <w:color w:val="auto"/>
              </w:rPr>
              <w:t>Consorciado 1</w:t>
            </w:r>
          </w:p>
          <w:p w:rsidR="00A575B0" w:rsidRPr="00BA7BAC" w:rsidRDefault="00A575B0" w:rsidP="00F031BC">
            <w:pPr>
              <w:jc w:val="center"/>
              <w:rPr>
                <w:rFonts w:ascii="Arial Narrow" w:hAnsi="Arial Narrow" w:cs="Arial"/>
                <w:b/>
                <w:color w:val="auto"/>
              </w:rPr>
            </w:pPr>
            <w:r w:rsidRPr="00BA7BAC">
              <w:rPr>
                <w:rFonts w:ascii="Arial Narrow" w:hAnsi="Arial Narrow" w:cs="Arial"/>
                <w:b/>
                <w:color w:val="auto"/>
              </w:rPr>
              <w:t>Nombres, apellidos y firma del Consorciado 1 o de su Representante Legal</w:t>
            </w:r>
          </w:p>
          <w:p w:rsidR="00A575B0" w:rsidRPr="00F04A6F" w:rsidRDefault="00A575B0" w:rsidP="00F031BC">
            <w:pPr>
              <w:jc w:val="center"/>
              <w:rPr>
                <w:rFonts w:asciiTheme="minorHAnsi" w:hAnsiTheme="minorHAnsi"/>
                <w:b/>
                <w:color w:val="auto"/>
              </w:rPr>
            </w:pPr>
            <w:r w:rsidRPr="00BA7BAC">
              <w:rPr>
                <w:rFonts w:ascii="Arial Narrow" w:hAnsi="Arial Narrow" w:cs="Arial"/>
                <w:b/>
                <w:color w:val="auto"/>
              </w:rPr>
              <w:t xml:space="preserve">Tipo y </w:t>
            </w:r>
            <w:proofErr w:type="spellStart"/>
            <w:r w:rsidRPr="00BA7BAC">
              <w:rPr>
                <w:rFonts w:ascii="Arial Narrow" w:hAnsi="Arial Narrow" w:cs="Arial"/>
                <w:b/>
                <w:color w:val="auto"/>
              </w:rPr>
              <w:t>N°</w:t>
            </w:r>
            <w:proofErr w:type="spellEnd"/>
            <w:r w:rsidRPr="00BA7BAC">
              <w:rPr>
                <w:rFonts w:ascii="Arial Narrow" w:hAnsi="Arial Narrow" w:cs="Arial"/>
                <w:b/>
                <w:color w:val="auto"/>
              </w:rPr>
              <w:t xml:space="preserve"> de Documento de Identidad</w:t>
            </w:r>
          </w:p>
        </w:tc>
        <w:tc>
          <w:tcPr>
            <w:tcW w:w="1031" w:type="dxa"/>
          </w:tcPr>
          <w:p w:rsidR="00A575B0" w:rsidRPr="00F04A6F" w:rsidRDefault="00A575B0" w:rsidP="00F031BC">
            <w:pPr>
              <w:rPr>
                <w:rFonts w:asciiTheme="minorHAnsi" w:hAnsiTheme="minorHAnsi"/>
                <w:color w:val="auto"/>
              </w:rPr>
            </w:pPr>
          </w:p>
        </w:tc>
        <w:tc>
          <w:tcPr>
            <w:tcW w:w="3855" w:type="dxa"/>
          </w:tcPr>
          <w:p w:rsidR="00A575B0" w:rsidRDefault="00A575B0" w:rsidP="00F031BC">
            <w:pPr>
              <w:rPr>
                <w:rFonts w:ascii="Arial" w:hAnsi="Arial" w:cs="Arial"/>
                <w:color w:val="auto"/>
              </w:rPr>
            </w:pPr>
          </w:p>
          <w:p w:rsidR="00A575B0" w:rsidRDefault="00A575B0" w:rsidP="00F031BC">
            <w:pPr>
              <w:rPr>
                <w:rFonts w:ascii="Arial" w:hAnsi="Arial" w:cs="Arial"/>
                <w:color w:val="auto"/>
              </w:rPr>
            </w:pPr>
          </w:p>
          <w:p w:rsidR="00A575B0" w:rsidRPr="00F04A6F" w:rsidRDefault="00A575B0" w:rsidP="00F031BC">
            <w:pPr>
              <w:rPr>
                <w:rFonts w:ascii="Arial" w:hAnsi="Arial" w:cs="Arial"/>
                <w:color w:val="auto"/>
              </w:rPr>
            </w:pPr>
          </w:p>
          <w:p w:rsidR="00A575B0" w:rsidRPr="00F04A6F" w:rsidRDefault="00A575B0" w:rsidP="00F031BC">
            <w:pPr>
              <w:rPr>
                <w:rFonts w:ascii="Arial" w:hAnsi="Arial" w:cs="Arial"/>
                <w:color w:val="auto"/>
              </w:rPr>
            </w:pPr>
            <w:r w:rsidRPr="00F04A6F">
              <w:rPr>
                <w:rFonts w:ascii="Arial" w:hAnsi="Arial" w:cs="Arial"/>
                <w:color w:val="auto"/>
              </w:rPr>
              <w:t>..…………………………………………..</w:t>
            </w:r>
          </w:p>
          <w:p w:rsidR="00A575B0" w:rsidRPr="00BA7BAC" w:rsidRDefault="00A575B0" w:rsidP="00F031BC">
            <w:pPr>
              <w:jc w:val="center"/>
              <w:rPr>
                <w:rFonts w:ascii="Arial Narrow" w:hAnsi="Arial Narrow" w:cs="Arial"/>
                <w:b/>
                <w:color w:val="auto"/>
              </w:rPr>
            </w:pPr>
            <w:r w:rsidRPr="00BA7BAC">
              <w:rPr>
                <w:rFonts w:ascii="Arial Narrow" w:hAnsi="Arial Narrow" w:cs="Arial"/>
                <w:b/>
                <w:color w:val="auto"/>
              </w:rPr>
              <w:t>Consorciado 2</w:t>
            </w:r>
          </w:p>
          <w:p w:rsidR="00A575B0" w:rsidRPr="00BA7BAC" w:rsidRDefault="00A575B0" w:rsidP="00F031BC">
            <w:pPr>
              <w:jc w:val="center"/>
              <w:rPr>
                <w:rFonts w:ascii="Arial Narrow" w:hAnsi="Arial Narrow" w:cs="Arial"/>
                <w:b/>
                <w:color w:val="auto"/>
              </w:rPr>
            </w:pPr>
            <w:r w:rsidRPr="00BA7BAC">
              <w:rPr>
                <w:rFonts w:ascii="Arial Narrow" w:hAnsi="Arial Narrow" w:cs="Arial"/>
                <w:b/>
                <w:color w:val="auto"/>
              </w:rPr>
              <w:t>Nombres, apellidos y firma del Consorciado 2 o de su Representante Legal</w:t>
            </w:r>
          </w:p>
          <w:p w:rsidR="00A575B0" w:rsidRPr="00254560" w:rsidRDefault="00A575B0" w:rsidP="00F031BC">
            <w:pPr>
              <w:jc w:val="center"/>
              <w:rPr>
                <w:rFonts w:asciiTheme="minorHAnsi" w:hAnsiTheme="minorHAnsi"/>
                <w:color w:val="auto"/>
              </w:rPr>
            </w:pPr>
            <w:r w:rsidRPr="00BA7BAC">
              <w:rPr>
                <w:rFonts w:ascii="Arial Narrow" w:hAnsi="Arial Narrow" w:cs="Arial"/>
                <w:b/>
                <w:color w:val="auto"/>
              </w:rPr>
              <w:t xml:space="preserve">Tipo y </w:t>
            </w:r>
            <w:proofErr w:type="spellStart"/>
            <w:r w:rsidRPr="00BA7BAC">
              <w:rPr>
                <w:rFonts w:ascii="Arial Narrow" w:hAnsi="Arial Narrow" w:cs="Arial"/>
                <w:b/>
                <w:color w:val="auto"/>
              </w:rPr>
              <w:t>N°</w:t>
            </w:r>
            <w:proofErr w:type="spellEnd"/>
            <w:r w:rsidRPr="00BA7BAC">
              <w:rPr>
                <w:rFonts w:ascii="Arial Narrow" w:hAnsi="Arial Narrow" w:cs="Arial"/>
                <w:b/>
                <w:color w:val="auto"/>
              </w:rPr>
              <w:t xml:space="preserve"> de Documento de Identidad</w:t>
            </w:r>
          </w:p>
        </w:tc>
      </w:tr>
    </w:tbl>
    <w:p w:rsidR="00A575B0" w:rsidRDefault="00A575B0" w:rsidP="00A575B0">
      <w:pPr>
        <w:widowControl w:val="0"/>
        <w:autoSpaceDE w:val="0"/>
        <w:autoSpaceDN w:val="0"/>
        <w:adjustRightInd w:val="0"/>
        <w:jc w:val="both"/>
        <w:rPr>
          <w:rFonts w:ascii="Arial" w:hAnsi="Arial" w:cs="Arial"/>
          <w:color w:val="auto"/>
          <w:sz w:val="20"/>
        </w:rPr>
      </w:pPr>
    </w:p>
    <w:p w:rsidR="00A575B0" w:rsidRDefault="00A575B0" w:rsidP="00A575B0">
      <w:pPr>
        <w:widowControl w:val="0"/>
        <w:autoSpaceDE w:val="0"/>
        <w:autoSpaceDN w:val="0"/>
        <w:adjustRightInd w:val="0"/>
        <w:jc w:val="both"/>
        <w:rPr>
          <w:rFonts w:ascii="Arial" w:hAnsi="Arial" w:cs="Arial"/>
          <w:color w:val="auto"/>
          <w:sz w:val="20"/>
        </w:rPr>
      </w:pPr>
    </w:p>
    <w:p w:rsidR="00A575B0" w:rsidRDefault="00A575B0" w:rsidP="00A575B0">
      <w:pPr>
        <w:widowControl w:val="0"/>
        <w:autoSpaceDE w:val="0"/>
        <w:autoSpaceDN w:val="0"/>
        <w:adjustRightInd w:val="0"/>
        <w:jc w:val="both"/>
        <w:rPr>
          <w:rFonts w:ascii="Arial" w:hAnsi="Arial" w:cs="Arial"/>
          <w:color w:val="auto"/>
          <w:sz w:val="20"/>
        </w:rPr>
      </w:pPr>
    </w:p>
    <w:p w:rsidR="00A575B0" w:rsidRDefault="00A575B0" w:rsidP="00A575B0">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A575B0" w:rsidRPr="00BD4007"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BD4007" w:rsidRDefault="00A575B0" w:rsidP="00F031BC">
            <w:pPr>
              <w:jc w:val="both"/>
              <w:rPr>
                <w:rFonts w:ascii="Arial" w:hAnsi="Arial" w:cs="Arial"/>
                <w:color w:val="3333CC"/>
                <w:lang w:val="es-ES"/>
              </w:rPr>
            </w:pPr>
            <w:r w:rsidRPr="00BD4007">
              <w:rPr>
                <w:rFonts w:ascii="Arial" w:hAnsi="Arial" w:cs="Arial"/>
                <w:color w:val="0000FF"/>
                <w:lang w:val="es-ES"/>
              </w:rPr>
              <w:t>Importante</w:t>
            </w:r>
          </w:p>
        </w:tc>
      </w:tr>
      <w:tr w:rsidR="00A575B0" w:rsidRPr="00BD4007" w:rsidTr="00F031B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BD4007" w:rsidRDefault="00A575B0" w:rsidP="00F031BC">
            <w:pPr>
              <w:widowControl w:val="0"/>
              <w:ind w:left="34"/>
              <w:jc w:val="both"/>
              <w:rPr>
                <w:rFonts w:ascii="Arial" w:hAnsi="Arial" w:cs="Arial"/>
                <w:b w:val="0"/>
                <w:color w:val="0000FF"/>
                <w:lang w:val="es-ES"/>
              </w:rPr>
            </w:pPr>
            <w:r w:rsidRPr="00BD4007">
              <w:rPr>
                <w:rFonts w:ascii="Arial" w:hAnsi="Arial" w:cs="Arial"/>
                <w:b w:val="0"/>
                <w:i/>
                <w:color w:val="0000FF"/>
              </w:rPr>
              <w:t xml:space="preserve">De conformidad con el artículo </w:t>
            </w:r>
            <w:r>
              <w:rPr>
                <w:rFonts w:ascii="Arial" w:hAnsi="Arial" w:cs="Arial"/>
                <w:b w:val="0"/>
                <w:i/>
                <w:color w:val="0000FF"/>
              </w:rPr>
              <w:t>52</w:t>
            </w:r>
            <w:r w:rsidRPr="00BD4007">
              <w:rPr>
                <w:rFonts w:ascii="Arial" w:hAnsi="Arial" w:cs="Arial"/>
                <w:b w:val="0"/>
                <w:i/>
                <w:color w:val="0000FF"/>
              </w:rPr>
              <w:t xml:space="preserve"> del Reglamento, las firmas de los integrantes del consorcio deben ser legalizadas.</w:t>
            </w:r>
          </w:p>
        </w:tc>
      </w:tr>
    </w:tbl>
    <w:p w:rsidR="00A575B0" w:rsidRPr="00BA7BAC" w:rsidRDefault="00A575B0" w:rsidP="00A575B0">
      <w:pPr>
        <w:widowControl w:val="0"/>
        <w:autoSpaceDE w:val="0"/>
        <w:autoSpaceDN w:val="0"/>
        <w:adjustRightInd w:val="0"/>
        <w:jc w:val="both"/>
        <w:rPr>
          <w:rFonts w:ascii="Arial" w:hAnsi="Arial" w:cs="Arial"/>
          <w:color w:val="auto"/>
          <w:sz w:val="20"/>
        </w:rPr>
      </w:pPr>
    </w:p>
    <w:p w:rsidR="00A575B0" w:rsidRDefault="00A575B0" w:rsidP="00A575B0">
      <w:pPr>
        <w:rPr>
          <w:rFonts w:ascii="Arial" w:hAnsi="Arial" w:cs="Arial"/>
          <w:i/>
          <w:color w:val="0000FF"/>
          <w:sz w:val="20"/>
        </w:rPr>
      </w:pPr>
      <w:r>
        <w:rPr>
          <w:rFonts w:ascii="Arial" w:hAnsi="Arial" w:cs="Arial"/>
          <w:i/>
          <w:color w:val="0000FF"/>
          <w:sz w:val="20"/>
        </w:rPr>
        <w:br w:type="page"/>
      </w:r>
    </w:p>
    <w:p w:rsidR="00A575B0" w:rsidRDefault="00A575B0" w:rsidP="00A575B0">
      <w:pPr>
        <w:rPr>
          <w:rFonts w:ascii="Arial" w:hAnsi="Arial" w:cs="Arial"/>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575B0" w:rsidRPr="00E17B3B"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E17B3B" w:rsidRDefault="00A575B0" w:rsidP="00F031BC">
            <w:pPr>
              <w:jc w:val="both"/>
              <w:rPr>
                <w:rFonts w:ascii="Arial" w:hAnsi="Arial" w:cs="Arial"/>
                <w:color w:val="000099"/>
                <w:sz w:val="19"/>
                <w:szCs w:val="19"/>
                <w:lang w:val="es-ES"/>
              </w:rPr>
            </w:pPr>
            <w:r w:rsidRPr="00E17B3B">
              <w:rPr>
                <w:rFonts w:ascii="Arial" w:hAnsi="Arial" w:cs="Arial"/>
                <w:color w:val="000099"/>
                <w:sz w:val="19"/>
                <w:szCs w:val="19"/>
                <w:lang w:val="es-ES"/>
              </w:rPr>
              <w:t>Importante para la Entidad</w:t>
            </w:r>
          </w:p>
        </w:tc>
      </w:tr>
      <w:tr w:rsidR="00A575B0" w:rsidRPr="00E17B3B" w:rsidTr="00F031BC">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8E21A4" w:rsidRDefault="00A575B0" w:rsidP="00F031BC">
            <w:pPr>
              <w:widowControl w:val="0"/>
              <w:jc w:val="both"/>
              <w:rPr>
                <w:rFonts w:ascii="Arial" w:hAnsi="Arial" w:cs="Arial"/>
                <w:b w:val="0"/>
                <w:bCs w:val="0"/>
                <w:i/>
                <w:color w:val="000099"/>
                <w:lang w:val="es-ES"/>
              </w:rPr>
            </w:pPr>
            <w:r w:rsidRPr="00AE39EF">
              <w:rPr>
                <w:rFonts w:ascii="Arial" w:hAnsi="Arial" w:cs="Arial"/>
                <w:b w:val="0"/>
                <w:i/>
                <w:color w:val="000099"/>
              </w:rPr>
              <w:t xml:space="preserve">En caso de la contratación de la ejecución de una obra bajo el sistema a precios unitarios </w:t>
            </w:r>
            <w:r w:rsidRPr="008E21A4">
              <w:rPr>
                <w:rFonts w:ascii="Arial" w:hAnsi="Arial" w:cs="Arial"/>
                <w:i/>
                <w:color w:val="000099"/>
                <w:lang w:val="es-ES"/>
              </w:rPr>
              <w:t xml:space="preserve">incluir </w:t>
            </w:r>
            <w:r w:rsidRPr="008E21A4">
              <w:rPr>
                <w:rFonts w:ascii="Arial" w:hAnsi="Arial" w:cs="Arial"/>
                <w:i/>
                <w:color w:val="000099"/>
              </w:rPr>
              <w:t>el siguiente anexo:</w:t>
            </w:r>
          </w:p>
        </w:tc>
      </w:tr>
    </w:tbl>
    <w:p w:rsidR="00A575B0" w:rsidRPr="00E17B3B" w:rsidRDefault="00A575B0" w:rsidP="00A575B0">
      <w:pPr>
        <w:widowControl w:val="0"/>
        <w:jc w:val="both"/>
        <w:rPr>
          <w:rFonts w:ascii="Arial" w:hAnsi="Arial" w:cs="Arial"/>
          <w:color w:val="000099"/>
          <w:sz w:val="10"/>
          <w:lang w:val="es-ES"/>
        </w:rPr>
      </w:pPr>
    </w:p>
    <w:p w:rsidR="00A575B0" w:rsidRPr="00E17B3B" w:rsidRDefault="00A575B0" w:rsidP="00A575B0">
      <w:pPr>
        <w:widowControl w:val="0"/>
        <w:jc w:val="both"/>
        <w:rPr>
          <w:rFonts w:ascii="Arial" w:hAnsi="Arial" w:cs="Arial"/>
          <w:strike/>
          <w:sz w:val="20"/>
        </w:rPr>
      </w:pPr>
      <w:r w:rsidRPr="00E17B3B">
        <w:rPr>
          <w:rFonts w:ascii="Arial" w:hAnsi="Arial" w:cs="Arial"/>
          <w:b/>
          <w:i/>
          <w:color w:val="000099"/>
          <w:sz w:val="16"/>
          <w:lang w:val="es-ES"/>
        </w:rPr>
        <w:t>Esta nota deberá ser eliminada una vez culminada la elaboración de las bases</w:t>
      </w:r>
    </w:p>
    <w:p w:rsidR="00A575B0" w:rsidRPr="00E17B3B" w:rsidRDefault="00A575B0" w:rsidP="00A575B0">
      <w:pPr>
        <w:pStyle w:val="Prrafodelista"/>
        <w:widowControl w:val="0"/>
        <w:ind w:left="0"/>
        <w:jc w:val="both"/>
        <w:rPr>
          <w:rFonts w:ascii="Arial" w:hAnsi="Arial" w:cs="Arial"/>
          <w:color w:val="auto"/>
          <w:sz w:val="20"/>
        </w:rPr>
      </w:pPr>
    </w:p>
    <w:p w:rsidR="00A575B0" w:rsidRDefault="00A575B0" w:rsidP="00A575B0">
      <w:pPr>
        <w:widowControl w:val="0"/>
        <w:jc w:val="center"/>
        <w:rPr>
          <w:rFonts w:ascii="Arial" w:hAnsi="Arial" w:cs="Arial"/>
          <w:b/>
          <w:color w:val="auto"/>
        </w:rPr>
      </w:pPr>
    </w:p>
    <w:p w:rsidR="00A575B0" w:rsidRPr="00E17B3B" w:rsidRDefault="00A575B0" w:rsidP="00A575B0">
      <w:pPr>
        <w:widowControl w:val="0"/>
        <w:jc w:val="center"/>
        <w:rPr>
          <w:rFonts w:ascii="Arial" w:hAnsi="Arial" w:cs="Arial"/>
          <w:b/>
          <w:color w:val="auto"/>
        </w:rPr>
      </w:pPr>
      <w:r w:rsidRPr="00E17B3B">
        <w:rPr>
          <w:rFonts w:ascii="Arial" w:hAnsi="Arial" w:cs="Arial"/>
          <w:b/>
          <w:color w:val="auto"/>
        </w:rPr>
        <w:t xml:space="preserve">ANEXO </w:t>
      </w:r>
      <w:proofErr w:type="spellStart"/>
      <w:r w:rsidRPr="00E17B3B">
        <w:rPr>
          <w:rFonts w:ascii="Arial" w:hAnsi="Arial" w:cs="Arial"/>
          <w:b/>
          <w:color w:val="auto"/>
        </w:rPr>
        <w:t>Nº</w:t>
      </w:r>
      <w:proofErr w:type="spellEnd"/>
      <w:r w:rsidRPr="00E17B3B">
        <w:rPr>
          <w:rFonts w:ascii="Arial" w:hAnsi="Arial" w:cs="Arial"/>
          <w:b/>
          <w:color w:val="auto"/>
        </w:rPr>
        <w:t xml:space="preserve"> </w:t>
      </w:r>
      <w:r>
        <w:rPr>
          <w:rFonts w:ascii="Arial" w:hAnsi="Arial" w:cs="Arial"/>
          <w:b/>
          <w:color w:val="auto"/>
        </w:rPr>
        <w:t>6</w:t>
      </w:r>
    </w:p>
    <w:p w:rsidR="00A575B0" w:rsidRPr="00E17B3B" w:rsidRDefault="00A575B0" w:rsidP="00A575B0">
      <w:pPr>
        <w:pStyle w:val="Textoindependiente"/>
        <w:widowControl w:val="0"/>
        <w:spacing w:after="0"/>
        <w:jc w:val="center"/>
        <w:rPr>
          <w:rFonts w:ascii="Arial" w:hAnsi="Arial" w:cs="Arial"/>
          <w:b/>
          <w:sz w:val="20"/>
          <w:szCs w:val="20"/>
        </w:rPr>
      </w:pPr>
    </w:p>
    <w:p w:rsidR="00A575B0" w:rsidRPr="00E17B3B" w:rsidRDefault="00A575B0" w:rsidP="00A575B0">
      <w:pPr>
        <w:pStyle w:val="Textoindependiente"/>
        <w:widowControl w:val="0"/>
        <w:spacing w:after="0"/>
        <w:jc w:val="center"/>
        <w:rPr>
          <w:rFonts w:ascii="Arial" w:hAnsi="Arial" w:cs="Arial"/>
          <w:b/>
          <w:sz w:val="20"/>
          <w:szCs w:val="20"/>
        </w:rPr>
      </w:pPr>
      <w:r w:rsidRPr="00E17B3B">
        <w:rPr>
          <w:rFonts w:ascii="Arial" w:hAnsi="Arial" w:cs="Arial"/>
          <w:b/>
          <w:sz w:val="20"/>
          <w:szCs w:val="20"/>
        </w:rPr>
        <w:t>PRECIO DE LA OFERTA</w:t>
      </w:r>
    </w:p>
    <w:p w:rsidR="00A575B0" w:rsidRPr="00E17B3B" w:rsidRDefault="00A575B0" w:rsidP="00A575B0">
      <w:pPr>
        <w:pStyle w:val="Textoindependiente"/>
        <w:widowControl w:val="0"/>
        <w:spacing w:after="0"/>
        <w:jc w:val="center"/>
        <w:rPr>
          <w:rFonts w:ascii="Arial" w:hAnsi="Arial" w:cs="Arial"/>
          <w:b/>
          <w:sz w:val="20"/>
          <w:szCs w:val="20"/>
        </w:rPr>
      </w:pPr>
    </w:p>
    <w:p w:rsidR="00A575B0" w:rsidRPr="00CD5328" w:rsidRDefault="00A575B0" w:rsidP="00A575B0">
      <w:pPr>
        <w:pStyle w:val="Textoindependiente"/>
        <w:widowControl w:val="0"/>
        <w:spacing w:after="0"/>
        <w:jc w:val="center"/>
        <w:rPr>
          <w:rFonts w:ascii="Arial" w:hAnsi="Arial" w:cs="Arial"/>
          <w:sz w:val="20"/>
          <w:szCs w:val="20"/>
        </w:rPr>
      </w:pPr>
      <w:r w:rsidRPr="00E17B3B">
        <w:rPr>
          <w:rFonts w:ascii="Arial" w:hAnsi="Arial" w:cs="Arial"/>
          <w:b/>
          <w:sz w:val="20"/>
          <w:szCs w:val="20"/>
        </w:rPr>
        <w:t xml:space="preserve">ÍTEM </w:t>
      </w:r>
      <w:proofErr w:type="spellStart"/>
      <w:r w:rsidRPr="00E17B3B">
        <w:rPr>
          <w:rFonts w:ascii="Arial" w:hAnsi="Arial" w:cs="Arial"/>
          <w:b/>
          <w:sz w:val="20"/>
          <w:szCs w:val="20"/>
        </w:rPr>
        <w:t>N°</w:t>
      </w:r>
      <w:proofErr w:type="spellEnd"/>
      <w:r w:rsidRPr="00E17B3B">
        <w:rPr>
          <w:rFonts w:ascii="Arial" w:hAnsi="Arial" w:cs="Arial"/>
          <w:b/>
          <w:sz w:val="20"/>
          <w:szCs w:val="20"/>
        </w:rPr>
        <w:t xml:space="preserve"> [INDICAR NÚMERO]</w:t>
      </w:r>
    </w:p>
    <w:p w:rsidR="00A575B0" w:rsidRPr="00405F91" w:rsidRDefault="00A575B0" w:rsidP="00A575B0">
      <w:pPr>
        <w:pStyle w:val="Textoindependiente"/>
        <w:widowControl w:val="0"/>
        <w:spacing w:after="0"/>
        <w:jc w:val="center"/>
        <w:rPr>
          <w:rFonts w:ascii="Arial" w:hAnsi="Arial" w:cs="Arial"/>
          <w:sz w:val="20"/>
          <w:szCs w:val="20"/>
        </w:rPr>
      </w:pPr>
    </w:p>
    <w:p w:rsidR="00A575B0" w:rsidRPr="00405F91" w:rsidRDefault="00A575B0" w:rsidP="00A575B0">
      <w:pPr>
        <w:pStyle w:val="Textoindependiente"/>
        <w:widowControl w:val="0"/>
        <w:spacing w:after="0"/>
        <w:rPr>
          <w:rFonts w:ascii="Arial" w:hAnsi="Arial" w:cs="Arial"/>
          <w:sz w:val="20"/>
          <w:szCs w:val="20"/>
        </w:rPr>
      </w:pPr>
    </w:p>
    <w:p w:rsidR="00A575B0" w:rsidRPr="00CD5328" w:rsidRDefault="00A575B0" w:rsidP="00A575B0">
      <w:pPr>
        <w:pStyle w:val="Textoindependiente"/>
        <w:widowControl w:val="0"/>
        <w:spacing w:after="0"/>
        <w:jc w:val="both"/>
        <w:rPr>
          <w:rFonts w:ascii="Arial" w:hAnsi="Arial" w:cs="Arial"/>
          <w:sz w:val="20"/>
          <w:szCs w:val="20"/>
        </w:rPr>
      </w:pPr>
    </w:p>
    <w:p w:rsidR="00A575B0" w:rsidRPr="00CD5328" w:rsidRDefault="00A575B0" w:rsidP="00A575B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rsidR="00A575B0" w:rsidRDefault="00A575B0" w:rsidP="00A575B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A575B0" w:rsidRPr="00CD5328" w:rsidRDefault="00A575B0" w:rsidP="00A575B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w:t>
      </w:r>
      <w:proofErr w:type="spellStart"/>
      <w:r w:rsidRPr="00CD5328">
        <w:rPr>
          <w:rFonts w:ascii="Arial" w:hAnsi="Arial" w:cs="Arial"/>
          <w:b/>
          <w:color w:val="000000"/>
          <w:sz w:val="20"/>
          <w:szCs w:val="20"/>
        </w:rPr>
        <w:t>Nº</w:t>
      </w:r>
      <w:proofErr w:type="spellEnd"/>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A575B0" w:rsidRPr="00CD5328" w:rsidRDefault="00A575B0" w:rsidP="00A575B0">
      <w:pPr>
        <w:pStyle w:val="Textoindependiente"/>
        <w:widowControl w:val="0"/>
        <w:spacing w:after="0"/>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rsidR="00A575B0" w:rsidRPr="00CD5328" w:rsidRDefault="00A575B0" w:rsidP="00A575B0">
      <w:pPr>
        <w:pStyle w:val="Textoindependiente"/>
        <w:widowControl w:val="0"/>
        <w:spacing w:after="0"/>
        <w:jc w:val="both"/>
        <w:rPr>
          <w:rFonts w:ascii="Arial" w:hAnsi="Arial" w:cs="Arial"/>
          <w:sz w:val="20"/>
          <w:szCs w:val="20"/>
        </w:rPr>
      </w:pPr>
    </w:p>
    <w:p w:rsidR="00A575B0" w:rsidRPr="00CD5328" w:rsidRDefault="00A575B0" w:rsidP="00A575B0">
      <w:pPr>
        <w:pStyle w:val="Textoindependiente"/>
        <w:widowControl w:val="0"/>
        <w:spacing w:after="0"/>
        <w:jc w:val="both"/>
        <w:rPr>
          <w:rFonts w:ascii="Arial" w:hAnsi="Arial" w:cs="Arial"/>
          <w:sz w:val="20"/>
          <w:szCs w:val="20"/>
        </w:rPr>
      </w:pPr>
    </w:p>
    <w:p w:rsidR="00A575B0" w:rsidRPr="00CD5328" w:rsidRDefault="00A575B0" w:rsidP="00A575B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A575B0" w:rsidRDefault="00A575B0" w:rsidP="00A575B0">
      <w:pPr>
        <w:pStyle w:val="Textoindependiente"/>
        <w:widowControl w:val="0"/>
        <w:spacing w:after="0"/>
        <w:rPr>
          <w:rFonts w:ascii="Arial" w:hAnsi="Arial" w:cs="Arial"/>
          <w:sz w:val="20"/>
          <w:szCs w:val="20"/>
          <w:lang w:val="es-PE"/>
        </w:rPr>
      </w:pPr>
    </w:p>
    <w:p w:rsidR="00A575B0" w:rsidRPr="00E17B3B" w:rsidRDefault="00A575B0" w:rsidP="00A575B0">
      <w:pPr>
        <w:pStyle w:val="Prrafodelista"/>
        <w:ind w:left="0"/>
        <w:jc w:val="both"/>
        <w:rPr>
          <w:rFonts w:ascii="Arial" w:hAnsi="Arial" w:cs="Arial"/>
          <w:sz w:val="20"/>
          <w:highlight w:val="lightGray"/>
        </w:rPr>
      </w:pPr>
      <w:r w:rsidRPr="00E17B3B">
        <w:rPr>
          <w:rFonts w:ascii="Arial" w:hAnsi="Arial" w:cs="Arial"/>
          <w:sz w:val="20"/>
          <w:highlight w:val="lightGray"/>
        </w:rPr>
        <w:t>[</w:t>
      </w:r>
      <w:r>
        <w:rPr>
          <w:rFonts w:ascii="Arial" w:hAnsi="Arial" w:cs="Arial"/>
          <w:sz w:val="20"/>
          <w:highlight w:val="lightGray"/>
        </w:rPr>
        <w:t xml:space="preserve"> </w:t>
      </w:r>
      <w:r w:rsidRPr="00E17B3B">
        <w:rPr>
          <w:rFonts w:ascii="Arial" w:hAnsi="Arial" w:cs="Arial"/>
          <w:sz w:val="20"/>
          <w:highlight w:val="lightGray"/>
        </w:rPr>
        <w:t>INCLUIR LA ESTRUCTURA DEL PRESUPUESTO DE OBRA, A FIN DE QUE EL POSTOR CONSIGNE LOS PRECIOS UNITARIOS Y EL PRECIO TOTAL DE SU OFERTA, TAL COMO SE MUESTRA DE MANERA REFERENCIAL EN EL SIGUIENTE EJEMPLO:</w:t>
      </w:r>
    </w:p>
    <w:p w:rsidR="00A575B0" w:rsidRPr="00E17B3B" w:rsidRDefault="00A575B0" w:rsidP="00A575B0">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A575B0" w:rsidRPr="00E17B3B" w:rsidTr="00F031BC">
        <w:trPr>
          <w:trHeight w:val="495"/>
        </w:trPr>
        <w:tc>
          <w:tcPr>
            <w:tcW w:w="581"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proofErr w:type="spellStart"/>
            <w:r w:rsidRPr="008D1040">
              <w:rPr>
                <w:rFonts w:ascii="Arial" w:eastAsia="Times New Roman" w:hAnsi="Arial" w:cs="Arial"/>
                <w:b/>
                <w:bCs/>
                <w:color w:val="auto"/>
                <w:sz w:val="18"/>
                <w:szCs w:val="18"/>
              </w:rPr>
              <w:t>N</w:t>
            </w:r>
            <w:proofErr w:type="gramStart"/>
            <w:r w:rsidRPr="008D1040">
              <w:rPr>
                <w:rFonts w:ascii="Arial" w:eastAsia="Times New Roman" w:hAnsi="Arial" w:cs="Arial"/>
                <w:b/>
                <w:bCs/>
                <w:color w:val="auto"/>
                <w:sz w:val="18"/>
                <w:szCs w:val="18"/>
              </w:rPr>
              <w:t>°</w:t>
            </w:r>
            <w:proofErr w:type="spellEnd"/>
            <w:r w:rsidRPr="008D1040">
              <w:rPr>
                <w:rFonts w:ascii="Arial" w:eastAsia="Times New Roman" w:hAnsi="Arial" w:cs="Arial"/>
                <w:b/>
                <w:bCs/>
                <w:color w:val="auto"/>
                <w:sz w:val="18"/>
                <w:szCs w:val="18"/>
              </w:rPr>
              <w:t xml:space="preserve">  ITEM</w:t>
            </w:r>
            <w:proofErr w:type="gramEnd"/>
          </w:p>
        </w:tc>
        <w:tc>
          <w:tcPr>
            <w:tcW w:w="2946"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A575B0" w:rsidRPr="00E17B3B" w:rsidTr="00F031BC">
        <w:trPr>
          <w:trHeight w:val="315"/>
        </w:trPr>
        <w:tc>
          <w:tcPr>
            <w:tcW w:w="581" w:type="dxa"/>
            <w:shd w:val="clear" w:color="auto" w:fill="auto"/>
            <w:vAlign w:val="center"/>
          </w:tcPr>
          <w:p w:rsidR="00A575B0" w:rsidRPr="008D1040" w:rsidRDefault="00A575B0" w:rsidP="00F031BC">
            <w:pPr>
              <w:jc w:val="center"/>
              <w:rPr>
                <w:rFonts w:ascii="Arial" w:eastAsia="Times New Roman" w:hAnsi="Arial" w:cs="Arial"/>
                <w:color w:val="auto"/>
                <w:sz w:val="18"/>
                <w:szCs w:val="18"/>
              </w:rPr>
            </w:pPr>
          </w:p>
        </w:tc>
        <w:tc>
          <w:tcPr>
            <w:tcW w:w="2946" w:type="dxa"/>
            <w:shd w:val="clear" w:color="auto" w:fill="auto"/>
            <w:vAlign w:val="center"/>
          </w:tcPr>
          <w:p w:rsidR="00A575B0" w:rsidRPr="008D1040" w:rsidRDefault="00A575B0" w:rsidP="00F031BC">
            <w:pPr>
              <w:rPr>
                <w:rFonts w:ascii="Arial" w:eastAsia="Times New Roman" w:hAnsi="Arial" w:cs="Arial"/>
                <w:color w:val="auto"/>
                <w:sz w:val="18"/>
                <w:szCs w:val="18"/>
              </w:rPr>
            </w:pPr>
          </w:p>
        </w:tc>
        <w:tc>
          <w:tcPr>
            <w:tcW w:w="1430"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134"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A575B0" w:rsidRPr="00E17B3B" w:rsidTr="00F031BC">
        <w:trPr>
          <w:trHeight w:val="315"/>
        </w:trPr>
        <w:tc>
          <w:tcPr>
            <w:tcW w:w="581" w:type="dxa"/>
            <w:shd w:val="clear" w:color="auto" w:fill="auto"/>
            <w:vAlign w:val="center"/>
          </w:tcPr>
          <w:p w:rsidR="00A575B0" w:rsidRPr="008D1040" w:rsidRDefault="00A575B0" w:rsidP="00F031BC">
            <w:pPr>
              <w:jc w:val="center"/>
              <w:rPr>
                <w:rFonts w:ascii="Arial" w:eastAsia="Times New Roman" w:hAnsi="Arial" w:cs="Arial"/>
                <w:color w:val="auto"/>
                <w:sz w:val="18"/>
                <w:szCs w:val="18"/>
              </w:rPr>
            </w:pPr>
          </w:p>
        </w:tc>
        <w:tc>
          <w:tcPr>
            <w:tcW w:w="2946" w:type="dxa"/>
            <w:shd w:val="clear" w:color="auto" w:fill="auto"/>
            <w:vAlign w:val="center"/>
          </w:tcPr>
          <w:p w:rsidR="00A575B0" w:rsidRPr="008D1040" w:rsidRDefault="00A575B0" w:rsidP="00F031BC">
            <w:pPr>
              <w:rPr>
                <w:rFonts w:ascii="Arial" w:eastAsia="Times New Roman" w:hAnsi="Arial" w:cs="Arial"/>
                <w:color w:val="auto"/>
                <w:sz w:val="18"/>
                <w:szCs w:val="18"/>
              </w:rPr>
            </w:pPr>
          </w:p>
        </w:tc>
        <w:tc>
          <w:tcPr>
            <w:tcW w:w="1430"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134"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417"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559"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r>
    </w:tbl>
    <w:p w:rsidR="00A575B0" w:rsidRPr="00E17B3B" w:rsidRDefault="00A575B0" w:rsidP="00A575B0">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1</w:t>
            </w:r>
          </w:p>
        </w:tc>
        <w:tc>
          <w:tcPr>
            <w:tcW w:w="5454" w:type="dxa"/>
            <w:vAlign w:val="center"/>
          </w:tcPr>
          <w:p w:rsidR="00A575B0" w:rsidRPr="007E366E" w:rsidRDefault="00A575B0" w:rsidP="00F031BC">
            <w:pPr>
              <w:pStyle w:val="Prrafodelista"/>
              <w:ind w:left="0"/>
              <w:jc w:val="both"/>
              <w:rPr>
                <w:rFonts w:ascii="Arial" w:hAnsi="Arial" w:cs="Arial"/>
              </w:rPr>
            </w:pPr>
            <w:proofErr w:type="gramStart"/>
            <w:r w:rsidRPr="007E366E">
              <w:rPr>
                <w:rFonts w:ascii="Arial" w:hAnsi="Arial" w:cs="Arial"/>
              </w:rPr>
              <w:t>Total</w:t>
            </w:r>
            <w:proofErr w:type="gramEnd"/>
            <w:r w:rsidRPr="007E366E">
              <w:rPr>
                <w:rFonts w:ascii="Arial" w:hAnsi="Arial" w:cs="Arial"/>
              </w:rPr>
              <w:t xml:space="preserve"> costo directo (A)</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generales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2.1</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fijos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2.2</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variables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p>
        </w:tc>
        <w:tc>
          <w:tcPr>
            <w:tcW w:w="5454" w:type="dxa"/>
            <w:vAlign w:val="center"/>
          </w:tcPr>
          <w:p w:rsidR="00A575B0" w:rsidRPr="007E366E" w:rsidRDefault="00A575B0" w:rsidP="00F031BC">
            <w:pPr>
              <w:pStyle w:val="Prrafodelista"/>
              <w:ind w:left="0"/>
              <w:jc w:val="both"/>
              <w:rPr>
                <w:rFonts w:ascii="Arial" w:hAnsi="Arial" w:cs="Arial"/>
              </w:rPr>
            </w:pPr>
            <w:proofErr w:type="gramStart"/>
            <w:r w:rsidRPr="007E366E">
              <w:rPr>
                <w:rFonts w:ascii="Arial" w:hAnsi="Arial" w:cs="Arial"/>
              </w:rPr>
              <w:t>Total</w:t>
            </w:r>
            <w:proofErr w:type="gramEnd"/>
            <w:r w:rsidRPr="007E366E">
              <w:rPr>
                <w:rFonts w:ascii="Arial" w:hAnsi="Arial" w:cs="Arial"/>
              </w:rPr>
              <w:t xml:space="preserve"> gastos generales (B)</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3</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Utilidad (C)</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SUBTOTAL (A+B+C)</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4</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IGV</w:t>
            </w:r>
            <w:r w:rsidRPr="008E21A4">
              <w:rPr>
                <w:rStyle w:val="Refdenotaalpie"/>
                <w:rFonts w:ascii="Arial" w:hAnsi="Arial" w:cs="Arial"/>
                <w:color w:val="auto"/>
                <w:szCs w:val="18"/>
                <w:lang w:val="es-ES_tradnl"/>
              </w:rPr>
              <w:footnoteReference w:id="25"/>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31516A"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5</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Monto total de la oferta</w:t>
            </w:r>
          </w:p>
        </w:tc>
        <w:tc>
          <w:tcPr>
            <w:tcW w:w="3021" w:type="dxa"/>
            <w:vAlign w:val="center"/>
          </w:tcPr>
          <w:p w:rsidR="00A575B0" w:rsidRPr="0031516A" w:rsidRDefault="00A575B0" w:rsidP="00F031BC">
            <w:pPr>
              <w:pStyle w:val="Prrafodelista"/>
              <w:ind w:left="0"/>
              <w:jc w:val="both"/>
              <w:rPr>
                <w:rFonts w:ascii="Arial" w:hAnsi="Arial" w:cs="Arial"/>
              </w:rPr>
            </w:pPr>
          </w:p>
        </w:tc>
      </w:tr>
    </w:tbl>
    <w:p w:rsidR="00A575B0" w:rsidRDefault="00A575B0" w:rsidP="00A575B0">
      <w:pPr>
        <w:pStyle w:val="Prrafodelista"/>
        <w:ind w:left="0"/>
        <w:jc w:val="right"/>
        <w:rPr>
          <w:rFonts w:ascii="Arial" w:hAnsi="Arial" w:cs="Arial"/>
          <w:sz w:val="20"/>
          <w:shd w:val="clear" w:color="auto" w:fill="D9D9D9" w:themeFill="background1" w:themeFillShade="D9"/>
        </w:rPr>
      </w:pPr>
    </w:p>
    <w:p w:rsidR="00A575B0" w:rsidRPr="0031516A" w:rsidRDefault="00A575B0" w:rsidP="00A575B0">
      <w:pPr>
        <w:pStyle w:val="Prrafodelista"/>
        <w:ind w:left="0"/>
        <w:jc w:val="right"/>
        <w:rPr>
          <w:rFonts w:ascii="Arial" w:hAnsi="Arial" w:cs="Arial"/>
          <w:sz w:val="20"/>
        </w:rPr>
      </w:pPr>
      <w:r w:rsidRPr="008E21A4">
        <w:rPr>
          <w:rFonts w:ascii="Arial" w:hAnsi="Arial" w:cs="Arial"/>
          <w:sz w:val="20"/>
          <w:shd w:val="clear" w:color="auto" w:fill="D9D9D9" w:themeFill="background1" w:themeFillShade="D9"/>
        </w:rPr>
        <w:t>…]</w:t>
      </w:r>
    </w:p>
    <w:p w:rsidR="00A575B0" w:rsidRPr="0031516A" w:rsidRDefault="00A575B0" w:rsidP="00A575B0">
      <w:pPr>
        <w:pStyle w:val="Prrafodelista"/>
        <w:ind w:left="0"/>
        <w:jc w:val="both"/>
        <w:rPr>
          <w:rFonts w:ascii="Arial" w:hAnsi="Arial" w:cs="Arial"/>
          <w:sz w:val="20"/>
        </w:rPr>
      </w:pPr>
    </w:p>
    <w:p w:rsidR="00A575B0" w:rsidRPr="00254F54" w:rsidRDefault="00A575B0" w:rsidP="00A575B0">
      <w:pPr>
        <w:pStyle w:val="Prrafodelista"/>
        <w:ind w:left="0"/>
        <w:jc w:val="both"/>
        <w:rPr>
          <w:rFonts w:ascii="Arial" w:hAnsi="Arial" w:cs="Arial"/>
          <w:color w:val="auto"/>
          <w:sz w:val="20"/>
        </w:rPr>
      </w:pPr>
      <w:r w:rsidRPr="0031516A">
        <w:rPr>
          <w:rFonts w:ascii="Arial" w:hAnsi="Arial" w:cs="Arial"/>
          <w:sz w:val="20"/>
        </w:rPr>
        <w:t xml:space="preserve">El precio de la oferta en </w:t>
      </w:r>
      <w:r w:rsidRPr="00E17B3B">
        <w:rPr>
          <w:rFonts w:ascii="Arial" w:hAnsi="Arial" w:cs="Arial"/>
          <w:sz w:val="20"/>
          <w:highlight w:val="lightGray"/>
        </w:rPr>
        <w:t>[CONSIGNAR LA MONEDA DE LA CONVOCATORIA]</w:t>
      </w:r>
      <w:r w:rsidRPr="0031516A">
        <w:rPr>
          <w:rFonts w:ascii="Arial" w:hAnsi="Arial" w:cs="Arial"/>
          <w:sz w:val="20"/>
        </w:rPr>
        <w:t xml:space="preserve"> incluye</w:t>
      </w:r>
      <w:r w:rsidRPr="008713CA">
        <w:rPr>
          <w:rFonts w:ascii="Arial" w:hAnsi="Arial" w:cs="Arial"/>
          <w:sz w:val="20"/>
        </w:rPr>
        <w:t xml:space="preserve"> todos los tributos, seguros, transporte, inspecciones, pruebas y, de ser el caso, los costos laborales </w:t>
      </w:r>
      <w:r w:rsidRPr="00254F54">
        <w:rPr>
          <w:rFonts w:ascii="Arial" w:hAnsi="Arial" w:cs="Arial"/>
          <w:color w:val="auto"/>
          <w:sz w:val="20"/>
        </w:rPr>
        <w:t>conforme</w:t>
      </w:r>
      <w:r>
        <w:rPr>
          <w:rFonts w:ascii="Arial" w:hAnsi="Arial" w:cs="Arial"/>
          <w:color w:val="auto"/>
          <w:sz w:val="20"/>
        </w:rPr>
        <w:t xml:space="preserve"> a</w:t>
      </w:r>
      <w:r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rsidR="00A575B0" w:rsidRDefault="00A575B0" w:rsidP="00A575B0">
      <w:pPr>
        <w:pStyle w:val="Textoindependiente"/>
        <w:widowControl w:val="0"/>
        <w:spacing w:after="0"/>
        <w:rPr>
          <w:rFonts w:ascii="Arial" w:hAnsi="Arial" w:cs="Arial"/>
          <w:sz w:val="20"/>
          <w:szCs w:val="20"/>
          <w:lang w:val="es-PE"/>
        </w:rPr>
      </w:pPr>
    </w:p>
    <w:p w:rsidR="00A575B0" w:rsidRPr="00254F54" w:rsidRDefault="00A575B0" w:rsidP="00A575B0">
      <w:pPr>
        <w:pStyle w:val="Textoindependiente"/>
        <w:widowControl w:val="0"/>
        <w:spacing w:after="0"/>
        <w:rPr>
          <w:rFonts w:ascii="Arial" w:hAnsi="Arial" w:cs="Arial"/>
          <w:sz w:val="20"/>
          <w:szCs w:val="20"/>
          <w:lang w:val="es-PE"/>
        </w:rPr>
      </w:pPr>
    </w:p>
    <w:p w:rsidR="00A575B0" w:rsidRPr="00254F54" w:rsidRDefault="00A575B0" w:rsidP="00A575B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rsidR="00A575B0" w:rsidRPr="00254F54" w:rsidRDefault="00A575B0" w:rsidP="00A575B0">
      <w:pPr>
        <w:widowControl w:val="0"/>
        <w:autoSpaceDE w:val="0"/>
        <w:autoSpaceDN w:val="0"/>
        <w:adjustRightInd w:val="0"/>
        <w:jc w:val="both"/>
        <w:rPr>
          <w:rFonts w:ascii="Arial" w:hAnsi="Arial" w:cs="Arial"/>
          <w:color w:val="auto"/>
          <w:sz w:val="20"/>
        </w:rPr>
      </w:pPr>
    </w:p>
    <w:p w:rsidR="00A575B0" w:rsidRPr="00254F54" w:rsidRDefault="00A575B0" w:rsidP="00A575B0">
      <w:pPr>
        <w:widowControl w:val="0"/>
        <w:autoSpaceDE w:val="0"/>
        <w:autoSpaceDN w:val="0"/>
        <w:adjustRightInd w:val="0"/>
        <w:jc w:val="both"/>
        <w:rPr>
          <w:rFonts w:ascii="Arial" w:hAnsi="Arial" w:cs="Arial"/>
          <w:color w:val="auto"/>
          <w:sz w:val="20"/>
        </w:rPr>
      </w:pPr>
    </w:p>
    <w:p w:rsidR="00A575B0" w:rsidRPr="00254F54" w:rsidRDefault="00A575B0" w:rsidP="00A575B0">
      <w:pPr>
        <w:widowControl w:val="0"/>
        <w:autoSpaceDE w:val="0"/>
        <w:autoSpaceDN w:val="0"/>
        <w:adjustRightInd w:val="0"/>
        <w:jc w:val="both"/>
        <w:rPr>
          <w:rFonts w:ascii="Arial" w:hAnsi="Arial" w:cs="Arial"/>
          <w:color w:val="auto"/>
          <w:szCs w:val="22"/>
        </w:rPr>
      </w:pPr>
    </w:p>
    <w:p w:rsidR="00A575B0" w:rsidRPr="00254F54" w:rsidRDefault="00A575B0" w:rsidP="00A575B0">
      <w:pPr>
        <w:widowControl w:val="0"/>
        <w:autoSpaceDE w:val="0"/>
        <w:autoSpaceDN w:val="0"/>
        <w:adjustRightInd w:val="0"/>
        <w:jc w:val="both"/>
        <w:rPr>
          <w:rFonts w:ascii="Arial" w:hAnsi="Arial" w:cs="Arial"/>
          <w:color w:val="auto"/>
          <w:sz w:val="20"/>
        </w:rPr>
      </w:pPr>
    </w:p>
    <w:p w:rsidR="00A575B0" w:rsidRPr="00254F54" w:rsidRDefault="00A575B0" w:rsidP="00A575B0">
      <w:pPr>
        <w:widowControl w:val="0"/>
        <w:jc w:val="center"/>
        <w:rPr>
          <w:rFonts w:ascii="Arial" w:hAnsi="Arial" w:cs="Arial"/>
          <w:color w:val="auto"/>
          <w:sz w:val="20"/>
        </w:rPr>
      </w:pPr>
      <w:r w:rsidRPr="00254F54">
        <w:rPr>
          <w:rFonts w:ascii="Arial" w:hAnsi="Arial" w:cs="Arial"/>
          <w:color w:val="auto"/>
          <w:sz w:val="20"/>
        </w:rPr>
        <w:t>……………………………….…………………..</w:t>
      </w:r>
    </w:p>
    <w:p w:rsidR="00A575B0" w:rsidRPr="00CD5328" w:rsidRDefault="00A575B0" w:rsidP="00A575B0">
      <w:pPr>
        <w:widowControl w:val="0"/>
        <w:jc w:val="center"/>
        <w:rPr>
          <w:rFonts w:ascii="Arial" w:hAnsi="Arial" w:cs="Arial"/>
          <w:b/>
          <w:sz w:val="20"/>
        </w:rPr>
      </w:pPr>
      <w:r w:rsidRPr="00CD5328">
        <w:rPr>
          <w:rFonts w:ascii="Arial" w:hAnsi="Arial" w:cs="Arial"/>
          <w:b/>
          <w:sz w:val="20"/>
        </w:rPr>
        <w:t>Firma, Nombres y Apellidos del postor o</w:t>
      </w:r>
    </w:p>
    <w:p w:rsidR="00A575B0" w:rsidRPr="00CD5328" w:rsidRDefault="00A575B0" w:rsidP="00A575B0">
      <w:pPr>
        <w:widowControl w:val="0"/>
        <w:jc w:val="center"/>
        <w:rPr>
          <w:rFonts w:ascii="Arial" w:hAnsi="Arial" w:cs="Arial"/>
          <w:b/>
          <w:sz w:val="20"/>
        </w:rPr>
      </w:pPr>
      <w:r w:rsidRPr="00CD5328">
        <w:rPr>
          <w:rFonts w:ascii="Arial" w:hAnsi="Arial" w:cs="Arial"/>
          <w:b/>
          <w:sz w:val="20"/>
        </w:rPr>
        <w:t>Representante legal o común, según corresponda</w:t>
      </w:r>
    </w:p>
    <w:p w:rsidR="00A575B0" w:rsidRPr="002C0303" w:rsidRDefault="00A575B0" w:rsidP="00A575B0">
      <w:pPr>
        <w:pStyle w:val="Textoindependiente"/>
        <w:widowControl w:val="0"/>
        <w:spacing w:after="0"/>
        <w:jc w:val="both"/>
        <w:rPr>
          <w:rFonts w:ascii="Arial" w:hAnsi="Arial" w:cs="Arial"/>
          <w:sz w:val="20"/>
          <w:szCs w:val="20"/>
        </w:rPr>
      </w:pPr>
    </w:p>
    <w:p w:rsidR="00A575B0" w:rsidRDefault="00A575B0" w:rsidP="00A575B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575B0" w:rsidRPr="00EE035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EE0359" w:rsidRDefault="00A575B0" w:rsidP="00F031BC">
            <w:pPr>
              <w:jc w:val="both"/>
              <w:rPr>
                <w:rFonts w:ascii="Arial" w:hAnsi="Arial" w:cs="Arial"/>
                <w:bCs w:val="0"/>
                <w:color w:val="3333FF"/>
                <w:lang w:val="es-ES"/>
              </w:rPr>
            </w:pPr>
            <w:r w:rsidRPr="00B34842">
              <w:rPr>
                <w:rFonts w:ascii="Arial" w:hAnsi="Arial" w:cs="Arial"/>
                <w:color w:val="0000FF"/>
                <w:lang w:val="es-ES"/>
              </w:rPr>
              <w:t xml:space="preserve">Importante </w:t>
            </w:r>
          </w:p>
        </w:tc>
      </w:tr>
      <w:tr w:rsidR="00A575B0" w:rsidRPr="00EE0359" w:rsidTr="00F031B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FB5E2A" w:rsidRDefault="00A575B0" w:rsidP="00A575B0">
            <w:pPr>
              <w:pStyle w:val="Prrafodelista"/>
              <w:widowControl w:val="0"/>
              <w:numPr>
                <w:ilvl w:val="0"/>
                <w:numId w:val="34"/>
              </w:numPr>
              <w:ind w:left="360"/>
              <w:jc w:val="both"/>
              <w:rPr>
                <w:rFonts w:ascii="Arial" w:hAnsi="Arial" w:cs="Arial"/>
                <w:b w:val="0"/>
                <w:i/>
                <w:color w:val="0000FF"/>
                <w:lang w:val="es-ES"/>
              </w:rPr>
            </w:pPr>
            <w:r w:rsidRPr="00FB5E2A">
              <w:rPr>
                <w:rFonts w:ascii="Arial" w:hAnsi="Arial" w:cs="Arial"/>
                <w:b w:val="0"/>
                <w:i/>
                <w:color w:val="0000FF"/>
                <w:lang w:val="es-ES"/>
              </w:rPr>
              <w:t>El postor que goce de alguna exoneración legal, debe indicar que su oferta no incluye el tributo materia de la exoneración, debiendo incluir el siguiente texto:</w:t>
            </w:r>
          </w:p>
          <w:p w:rsidR="00A575B0" w:rsidRPr="00FB5E2A" w:rsidRDefault="00A575B0" w:rsidP="00F031BC">
            <w:pPr>
              <w:widowControl w:val="0"/>
              <w:jc w:val="both"/>
              <w:rPr>
                <w:rFonts w:ascii="Arial" w:hAnsi="Arial" w:cs="Arial"/>
                <w:b w:val="0"/>
                <w:i/>
                <w:color w:val="0000FF"/>
                <w:lang w:val="es-ES"/>
              </w:rPr>
            </w:pPr>
          </w:p>
          <w:p w:rsidR="00A575B0" w:rsidRPr="00FB5E2A" w:rsidRDefault="00A575B0" w:rsidP="00F031BC">
            <w:pPr>
              <w:pStyle w:val="Prrafodelista"/>
              <w:widowControl w:val="0"/>
              <w:ind w:left="360"/>
              <w:jc w:val="both"/>
              <w:rPr>
                <w:rFonts w:ascii="Arial" w:hAnsi="Arial" w:cs="Arial"/>
                <w:b w:val="0"/>
                <w:i/>
                <w:color w:val="0000FF"/>
                <w:lang w:val="es-ES"/>
              </w:rPr>
            </w:pPr>
            <w:r w:rsidRPr="00FB5E2A">
              <w:rPr>
                <w:rFonts w:ascii="Arial" w:hAnsi="Arial" w:cs="Arial"/>
                <w:b w:val="0"/>
                <w:i/>
                <w:color w:val="0000FF"/>
                <w:lang w:val="es-ES"/>
              </w:rPr>
              <w:t>“Mi oferta no incluye [CONSIGNAR EL TRIBUTO MATERIA DE LA EXONERACIÓN]”.</w:t>
            </w:r>
          </w:p>
          <w:p w:rsidR="00A575B0" w:rsidRPr="00B34842" w:rsidRDefault="00A575B0" w:rsidP="00F031BC">
            <w:pPr>
              <w:pStyle w:val="Prrafodelista"/>
              <w:widowControl w:val="0"/>
              <w:ind w:left="360"/>
              <w:jc w:val="both"/>
              <w:rPr>
                <w:rFonts w:ascii="Arial" w:hAnsi="Arial" w:cs="Arial"/>
                <w:b w:val="0"/>
                <w:i/>
                <w:color w:val="0000FF"/>
              </w:rPr>
            </w:pPr>
          </w:p>
          <w:p w:rsidR="00A575B0" w:rsidRPr="000E5F54" w:rsidRDefault="00A575B0" w:rsidP="00A575B0">
            <w:pPr>
              <w:pStyle w:val="Prrafodelista"/>
              <w:widowControl w:val="0"/>
              <w:numPr>
                <w:ilvl w:val="0"/>
                <w:numId w:val="34"/>
              </w:numPr>
              <w:ind w:left="360"/>
              <w:jc w:val="both"/>
              <w:rPr>
                <w:rFonts w:ascii="Arial" w:hAnsi="Arial" w:cs="Arial"/>
                <w:i/>
                <w:color w:val="3333FF"/>
                <w:lang w:val="es-ES"/>
              </w:rPr>
            </w:pPr>
            <w:r w:rsidRPr="00B34842">
              <w:rPr>
                <w:rFonts w:ascii="Arial" w:hAnsi="Arial" w:cs="Arial"/>
                <w:b w:val="0"/>
                <w:i/>
                <w:color w:val="0000FF"/>
              </w:rPr>
              <w:t>El análisis de precios unitarios y el detalle de los gastos generales fijos y variables no se presentan en la oferta, sino para el perfeccionamiento del contrato.</w:t>
            </w:r>
            <w:r w:rsidRPr="000E5F54">
              <w:rPr>
                <w:rFonts w:ascii="Arial" w:hAnsi="Arial" w:cs="Arial"/>
                <w:i/>
                <w:color w:val="3333FF"/>
                <w:lang w:val="es-ES"/>
              </w:rPr>
              <w:t xml:space="preserve"> </w:t>
            </w:r>
          </w:p>
        </w:tc>
      </w:tr>
    </w:tbl>
    <w:p w:rsidR="00A575B0"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575B0" w:rsidRPr="00582523"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582523" w:rsidRDefault="00A575B0" w:rsidP="00F031BC">
            <w:pPr>
              <w:jc w:val="both"/>
              <w:rPr>
                <w:rFonts w:ascii="Arial" w:hAnsi="Arial" w:cs="Arial"/>
                <w:bCs w:val="0"/>
                <w:color w:val="000099"/>
                <w:lang w:val="es-ES"/>
              </w:rPr>
            </w:pPr>
            <w:r w:rsidRPr="00582523">
              <w:rPr>
                <w:rFonts w:ascii="Arial" w:hAnsi="Arial" w:cs="Arial"/>
                <w:bCs w:val="0"/>
                <w:color w:val="000099"/>
                <w:lang w:val="es-ES"/>
              </w:rPr>
              <w:t>Importante para la Entidad</w:t>
            </w:r>
          </w:p>
        </w:tc>
      </w:tr>
      <w:tr w:rsidR="00A575B0" w:rsidRPr="00191EF6" w:rsidTr="00F031B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8E21A4" w:rsidRDefault="00A575B0" w:rsidP="00F031BC">
            <w:pPr>
              <w:pStyle w:val="Prrafodelista"/>
              <w:widowControl w:val="0"/>
              <w:ind w:left="454"/>
              <w:jc w:val="both"/>
              <w:rPr>
                <w:rFonts w:ascii="Arial" w:hAnsi="Arial" w:cs="Arial"/>
                <w:b w:val="0"/>
                <w:bCs w:val="0"/>
                <w:i/>
                <w:color w:val="000099"/>
                <w:lang w:val="es-ES"/>
              </w:rPr>
            </w:pPr>
            <w:r>
              <w:rPr>
                <w:rFonts w:ascii="Arial" w:hAnsi="Arial" w:cs="Arial"/>
                <w:b w:val="0"/>
                <w:bCs w:val="0"/>
                <w:i/>
                <w:color w:val="000099"/>
                <w:lang w:val="es-ES"/>
              </w:rPr>
              <w:t xml:space="preserve">  </w:t>
            </w:r>
          </w:p>
          <w:p w:rsidR="00A575B0" w:rsidRPr="00FA3E0F"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FA3E0F">
              <w:rPr>
                <w:rFonts w:ascii="Arial" w:hAnsi="Arial" w:cs="Arial"/>
                <w:b w:val="0"/>
                <w:bCs w:val="0"/>
                <w:i/>
                <w:color w:val="000099"/>
                <w:lang w:val="es-ES"/>
              </w:rPr>
              <w:t>A fin de facilitar la labor del comité de selección, s</w:t>
            </w:r>
            <w:r w:rsidRPr="00FA3E0F">
              <w:rPr>
                <w:rFonts w:ascii="Arial" w:hAnsi="Arial" w:cs="Arial"/>
                <w:b w:val="0"/>
                <w:i/>
                <w:color w:val="000099"/>
                <w:lang w:val="es-ES"/>
              </w:rPr>
              <w:t xml:space="preserve">e recomienda </w:t>
            </w:r>
            <w:r w:rsidRPr="00FA3E0F">
              <w:rPr>
                <w:rFonts w:ascii="Arial" w:hAnsi="Arial" w:cs="Arial"/>
                <w:b w:val="0"/>
                <w:bCs w:val="0"/>
                <w:i/>
                <w:color w:val="000099"/>
                <w:lang w:val="es-ES"/>
              </w:rPr>
              <w:t xml:space="preserve">publicar conjuntamente con las bases </w:t>
            </w:r>
            <w:r w:rsidRPr="00FA3E0F">
              <w:rPr>
                <w:rFonts w:ascii="Arial" w:hAnsi="Arial" w:cs="Arial"/>
                <w:b w:val="0"/>
                <w:i/>
                <w:color w:val="000099"/>
                <w:lang w:val="es-ES"/>
              </w:rPr>
              <w:t xml:space="preserve">un archivo en Excel del presupuesto de la obra conforme el expediente técnico a fin de que los postores puedan </w:t>
            </w:r>
            <w:r w:rsidRPr="00FA3E0F">
              <w:rPr>
                <w:rFonts w:ascii="Arial" w:hAnsi="Arial" w:cs="Arial"/>
                <w:b w:val="0"/>
                <w:bCs w:val="0"/>
                <w:i/>
                <w:color w:val="000099"/>
                <w:lang w:val="es-ES"/>
              </w:rPr>
              <w:t xml:space="preserve">utilizarlo al momento de elaborar </w:t>
            </w:r>
            <w:r w:rsidRPr="00FA3E0F">
              <w:rPr>
                <w:rFonts w:ascii="Arial" w:hAnsi="Arial" w:cs="Arial"/>
                <w:b w:val="0"/>
                <w:i/>
                <w:color w:val="000099"/>
                <w:lang w:val="es-ES"/>
              </w:rPr>
              <w:t xml:space="preserve">su oferta. </w:t>
            </w:r>
            <w:r w:rsidRPr="00FA3E0F">
              <w:rPr>
                <w:rFonts w:ascii="Arial" w:hAnsi="Arial" w:cs="Arial"/>
                <w:b w:val="0"/>
                <w:bCs w:val="0"/>
                <w:i/>
                <w:color w:val="000099"/>
                <w:lang w:val="es-ES"/>
              </w:rPr>
              <w:t xml:space="preserve">En tal </w:t>
            </w:r>
            <w:proofErr w:type="gramStart"/>
            <w:r w:rsidRPr="00FA3E0F">
              <w:rPr>
                <w:rFonts w:ascii="Arial" w:hAnsi="Arial" w:cs="Arial"/>
                <w:b w:val="0"/>
                <w:bCs w:val="0"/>
                <w:i/>
                <w:color w:val="000099"/>
                <w:lang w:val="es-ES"/>
              </w:rPr>
              <w:t xml:space="preserve">caso,  </w:t>
            </w:r>
            <w:r w:rsidRPr="00FA3E0F">
              <w:rPr>
                <w:rFonts w:ascii="Arial" w:hAnsi="Arial" w:cs="Arial"/>
                <w:b w:val="0"/>
                <w:i/>
                <w:color w:val="000099"/>
                <w:lang w:val="es-ES"/>
              </w:rPr>
              <w:t>consignar</w:t>
            </w:r>
            <w:proofErr w:type="gramEnd"/>
            <w:r w:rsidRPr="00FA3E0F">
              <w:rPr>
                <w:rFonts w:ascii="Arial" w:hAnsi="Arial" w:cs="Arial"/>
                <w:b w:val="0"/>
                <w:i/>
                <w:color w:val="000099"/>
                <w:lang w:val="es-ES"/>
              </w:rPr>
              <w:t xml:space="preserve"> lo siguiente:</w:t>
            </w:r>
          </w:p>
          <w:p w:rsidR="00A575B0" w:rsidRPr="00FA3E0F" w:rsidRDefault="00A575B0" w:rsidP="00F031BC">
            <w:pPr>
              <w:pStyle w:val="Prrafodelista"/>
              <w:widowControl w:val="0"/>
              <w:ind w:left="454"/>
              <w:jc w:val="both"/>
              <w:rPr>
                <w:rFonts w:ascii="Arial" w:hAnsi="Arial" w:cs="Arial"/>
                <w:b w:val="0"/>
                <w:bCs w:val="0"/>
                <w:i/>
                <w:color w:val="000099"/>
                <w:lang w:val="es-ES"/>
              </w:rPr>
            </w:pPr>
          </w:p>
          <w:p w:rsidR="00A575B0" w:rsidRPr="00AD7DBE" w:rsidRDefault="00A575B0" w:rsidP="00F031BC">
            <w:pPr>
              <w:pStyle w:val="Prrafodelista"/>
              <w:widowControl w:val="0"/>
              <w:ind w:left="454"/>
              <w:jc w:val="both"/>
              <w:rPr>
                <w:rFonts w:ascii="Arial" w:hAnsi="Arial" w:cs="Arial"/>
                <w:b w:val="0"/>
                <w:bCs w:val="0"/>
                <w:i/>
                <w:color w:val="000099"/>
                <w:lang w:val="es-ES"/>
              </w:rPr>
            </w:pPr>
            <w:r w:rsidRPr="00FA3E0F">
              <w:rPr>
                <w:rFonts w:ascii="Arial" w:hAnsi="Arial" w:cs="Arial"/>
                <w:b w:val="0"/>
                <w:i/>
                <w:color w:val="000099"/>
                <w:lang w:val="es-ES"/>
              </w:rPr>
              <w:t>“</w:t>
            </w:r>
            <w:r w:rsidRPr="00FA3E0F">
              <w:rPr>
                <w:rFonts w:ascii="Arial" w:hAnsi="Arial" w:cs="Arial"/>
                <w:b w:val="0"/>
                <w:bCs w:val="0"/>
                <w:i/>
                <w:color w:val="000099"/>
                <w:lang w:val="es-ES"/>
              </w:rPr>
              <w:t>A</w:t>
            </w:r>
            <w:r w:rsidRPr="00FA3E0F">
              <w:rPr>
                <w:rFonts w:ascii="Arial" w:hAnsi="Arial" w:cs="Arial"/>
                <w:b w:val="0"/>
                <w:i/>
                <w:color w:val="000099"/>
                <w:lang w:val="es-ES"/>
              </w:rPr>
              <w:t xml:space="preserve">dicionalmente </w:t>
            </w:r>
            <w:r w:rsidRPr="00FA3E0F">
              <w:rPr>
                <w:rFonts w:ascii="Arial" w:hAnsi="Arial" w:cs="Arial"/>
                <w:b w:val="0"/>
                <w:bCs w:val="0"/>
                <w:i/>
                <w:color w:val="000099"/>
                <w:lang w:val="es-ES"/>
              </w:rPr>
              <w:t xml:space="preserve">al documento escaneado del presente anexo, el postor </w:t>
            </w:r>
            <w:r w:rsidRPr="00FA3E0F">
              <w:rPr>
                <w:rFonts w:ascii="Arial" w:hAnsi="Arial" w:cs="Arial"/>
                <w:b w:val="0"/>
                <w:i/>
                <w:color w:val="000099"/>
                <w:lang w:val="es-ES"/>
              </w:rPr>
              <w:t xml:space="preserve">puede adjuntar el archivo en Excel </w:t>
            </w:r>
            <w:r w:rsidRPr="00FA3E0F">
              <w:rPr>
                <w:rFonts w:ascii="Arial" w:hAnsi="Arial" w:cs="Arial"/>
                <w:b w:val="0"/>
                <w:bCs w:val="0"/>
                <w:i/>
                <w:color w:val="000099"/>
                <w:lang w:val="es-ES"/>
              </w:rPr>
              <w:t xml:space="preserve">del presupuesto de la obra (que fue </w:t>
            </w:r>
            <w:r w:rsidRPr="00FA3E0F">
              <w:rPr>
                <w:rFonts w:ascii="Arial" w:hAnsi="Arial" w:cs="Arial"/>
                <w:b w:val="0"/>
                <w:i/>
                <w:color w:val="000099"/>
                <w:lang w:val="es-ES"/>
              </w:rPr>
              <w:t>publicado conjuntamente con las bases</w:t>
            </w:r>
            <w:r w:rsidRPr="00FA3E0F">
              <w:rPr>
                <w:rFonts w:ascii="Arial" w:hAnsi="Arial" w:cs="Arial"/>
                <w:b w:val="0"/>
                <w:bCs w:val="0"/>
                <w:i/>
                <w:color w:val="000099"/>
                <w:lang w:val="es-ES"/>
              </w:rPr>
              <w:t>), completando la información que sustenta el precio de su</w:t>
            </w:r>
            <w:r w:rsidRPr="00FA3E0F">
              <w:rPr>
                <w:rFonts w:ascii="Arial" w:hAnsi="Arial" w:cs="Arial"/>
                <w:b w:val="0"/>
                <w:i/>
                <w:color w:val="000099"/>
                <w:lang w:val="es-ES"/>
              </w:rPr>
              <w:t xml:space="preserve"> oferta. En caso de divergencia prevalece el documento escaneado del precio de la oferta”.</w:t>
            </w:r>
            <w:r w:rsidRPr="00AD7DBE">
              <w:rPr>
                <w:rFonts w:ascii="Arial" w:hAnsi="Arial" w:cs="Arial"/>
                <w:b w:val="0"/>
                <w:bCs w:val="0"/>
                <w:i/>
                <w:color w:val="000099"/>
                <w:lang w:val="es-ES"/>
              </w:rPr>
              <w:t xml:space="preserve">       </w:t>
            </w:r>
          </w:p>
          <w:p w:rsidR="00A575B0" w:rsidRPr="008E21A4" w:rsidRDefault="00A575B0" w:rsidP="00F031BC">
            <w:pPr>
              <w:pStyle w:val="Prrafodelista"/>
              <w:widowControl w:val="0"/>
              <w:ind w:left="454"/>
              <w:jc w:val="both"/>
              <w:rPr>
                <w:rFonts w:ascii="Arial" w:hAnsi="Arial" w:cs="Arial"/>
                <w:b w:val="0"/>
                <w:bCs w:val="0"/>
                <w:i/>
                <w:color w:val="000099"/>
                <w:lang w:val="es-ES"/>
              </w:rPr>
            </w:pPr>
            <w:r>
              <w:rPr>
                <w:rFonts w:ascii="Arial" w:hAnsi="Arial" w:cs="Arial"/>
                <w:b w:val="0"/>
                <w:bCs w:val="0"/>
                <w:i/>
                <w:color w:val="000099"/>
                <w:lang w:val="es-ES"/>
              </w:rPr>
              <w:t xml:space="preserve">  </w:t>
            </w:r>
          </w:p>
          <w:p w:rsidR="00A575B0" w:rsidRPr="00582523"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582523">
              <w:rPr>
                <w:rFonts w:ascii="Arial" w:hAnsi="Arial" w:cs="Arial"/>
                <w:b w:val="0"/>
                <w:i/>
                <w:color w:val="000099"/>
              </w:rPr>
              <w:t>En caso de procedimientos según relación de ítems,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582523" w:rsidRDefault="00A575B0" w:rsidP="00F031BC">
            <w:pPr>
              <w:pStyle w:val="Prrafodelista"/>
              <w:widowControl w:val="0"/>
              <w:ind w:left="454"/>
              <w:jc w:val="both"/>
              <w:rPr>
                <w:rFonts w:ascii="Arial" w:hAnsi="Arial" w:cs="Arial"/>
                <w:b w:val="0"/>
                <w:bCs w:val="0"/>
                <w:i/>
                <w:color w:val="000099"/>
                <w:lang w:val="es-ES"/>
              </w:rPr>
            </w:pPr>
            <w:r w:rsidRPr="00582523">
              <w:rPr>
                <w:rFonts w:ascii="Arial" w:hAnsi="Arial" w:cs="Arial"/>
                <w:b w:val="0"/>
                <w:i/>
                <w:color w:val="000099"/>
              </w:rPr>
              <w:t>“El postor debe presentar el precio de su oferta en forma independiente, en los ítems que se presente”.</w:t>
            </w:r>
            <w:r w:rsidRPr="00582523">
              <w:rPr>
                <w:rFonts w:ascii="Arial" w:hAnsi="Arial" w:cs="Arial"/>
                <w:b w:val="0"/>
                <w:bCs w:val="0"/>
                <w:i/>
                <w:color w:val="000099"/>
                <w:lang w:val="es-ES"/>
              </w:rPr>
              <w:t xml:space="preserve"> </w:t>
            </w:r>
          </w:p>
          <w:p w:rsidR="00A575B0" w:rsidRPr="00582523" w:rsidRDefault="00A575B0" w:rsidP="00F031BC">
            <w:pPr>
              <w:pStyle w:val="Prrafodelista"/>
              <w:widowControl w:val="0"/>
              <w:ind w:left="454"/>
              <w:jc w:val="both"/>
              <w:rPr>
                <w:rFonts w:ascii="Arial" w:hAnsi="Arial" w:cs="Arial"/>
                <w:b w:val="0"/>
                <w:bCs w:val="0"/>
                <w:i/>
                <w:color w:val="000099"/>
                <w:lang w:val="es-ES"/>
              </w:rPr>
            </w:pPr>
          </w:p>
          <w:p w:rsidR="00A575B0" w:rsidRPr="00582523"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582523">
              <w:rPr>
                <w:rFonts w:ascii="Arial" w:hAnsi="Arial" w:cs="Arial"/>
                <w:b w:val="0"/>
                <w:i/>
                <w:color w:val="000099"/>
              </w:rPr>
              <w:t>En caso de contratación de obras por paquete,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582523" w:rsidRDefault="00A575B0" w:rsidP="00F031BC">
            <w:pPr>
              <w:pStyle w:val="Prrafodelista"/>
              <w:widowControl w:val="0"/>
              <w:ind w:left="454"/>
              <w:jc w:val="both"/>
              <w:rPr>
                <w:rFonts w:ascii="Arial" w:hAnsi="Arial" w:cs="Arial"/>
                <w:b w:val="0"/>
                <w:i/>
                <w:color w:val="000099"/>
              </w:rPr>
            </w:pPr>
            <w:r w:rsidRPr="00582523">
              <w:rPr>
                <w:rFonts w:ascii="Arial" w:hAnsi="Arial" w:cs="Arial"/>
                <w:b w:val="0"/>
                <w:i/>
                <w:color w:val="000099"/>
              </w:rPr>
              <w:t>“El postor debe presentar el precio de su oferta con el detalle de cada obra incluida en el paquete”.</w:t>
            </w:r>
          </w:p>
          <w:p w:rsidR="00A575B0" w:rsidRPr="00F12C4E" w:rsidRDefault="00A575B0" w:rsidP="00F031BC">
            <w:pPr>
              <w:pStyle w:val="Prrafodelista"/>
              <w:widowControl w:val="0"/>
              <w:ind w:left="454"/>
              <w:jc w:val="both"/>
              <w:rPr>
                <w:rFonts w:ascii="Arial" w:hAnsi="Arial" w:cs="Arial"/>
                <w:b w:val="0"/>
                <w:i/>
                <w:color w:val="000099"/>
              </w:rPr>
            </w:pPr>
          </w:p>
          <w:p w:rsidR="00A575B0" w:rsidRPr="00F12C4E"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F12C4E">
              <w:rPr>
                <w:rFonts w:ascii="Arial" w:hAnsi="Arial" w:cs="Arial"/>
                <w:b w:val="0"/>
                <w:i/>
                <w:color w:val="000099"/>
              </w:rPr>
              <w:t>En caso de contrataciones que conllevan la ejecución de prestaciones accesorias,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F12C4E" w:rsidRDefault="00A575B0" w:rsidP="00F031BC">
            <w:pPr>
              <w:pStyle w:val="Prrafodelista"/>
              <w:widowControl w:val="0"/>
              <w:ind w:left="454"/>
              <w:jc w:val="both"/>
              <w:rPr>
                <w:rFonts w:ascii="Arial" w:hAnsi="Arial" w:cs="Arial"/>
                <w:b w:val="0"/>
                <w:i/>
                <w:color w:val="000099"/>
              </w:rPr>
            </w:pPr>
            <w:r w:rsidRPr="00F12C4E">
              <w:rPr>
                <w:rFonts w:ascii="Arial" w:hAnsi="Arial" w:cs="Arial"/>
                <w:b w:val="0"/>
                <w:i/>
                <w:color w:val="000099"/>
              </w:rPr>
              <w:t xml:space="preserve">“El postor debe detallar en el precio </w:t>
            </w:r>
            <w:r>
              <w:rPr>
                <w:rFonts w:ascii="Arial" w:hAnsi="Arial" w:cs="Arial"/>
                <w:b w:val="0"/>
                <w:i/>
                <w:color w:val="000099"/>
              </w:rPr>
              <w:t xml:space="preserve">de </w:t>
            </w:r>
            <w:r w:rsidRPr="00F12C4E">
              <w:rPr>
                <w:rFonts w:ascii="Arial" w:hAnsi="Arial" w:cs="Arial"/>
                <w:b w:val="0"/>
                <w:i/>
                <w:color w:val="000099"/>
              </w:rPr>
              <w:t>su oferta, el monto correspondiente a la prestación principal y las prestaciones accesorias”.</w:t>
            </w:r>
          </w:p>
          <w:p w:rsidR="00A575B0" w:rsidRPr="00F12C4E" w:rsidRDefault="00A575B0" w:rsidP="00F031BC">
            <w:pPr>
              <w:pStyle w:val="Prrafodelista"/>
              <w:widowControl w:val="0"/>
              <w:ind w:left="454"/>
              <w:jc w:val="both"/>
              <w:rPr>
                <w:rFonts w:ascii="Arial" w:hAnsi="Arial" w:cs="Arial"/>
                <w:b w:val="0"/>
                <w:i/>
                <w:color w:val="000099"/>
                <w:lang w:val="es-ES"/>
              </w:rPr>
            </w:pPr>
          </w:p>
          <w:p w:rsidR="00A575B0" w:rsidRPr="004353A4"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4353A4">
              <w:rPr>
                <w:rFonts w:ascii="Arial" w:hAnsi="Arial" w:cs="Arial"/>
                <w:b w:val="0"/>
                <w:i/>
                <w:color w:val="000099"/>
                <w:szCs w:val="19"/>
                <w:lang w:val="es-ES"/>
              </w:rPr>
              <w:t xml:space="preserve">Si durante la fase de actos preparatorios, las Entidades advierten que es posible la participación de proveedores que gozan del beneficio de la exoneración del IGV prevista en la Ley </w:t>
            </w:r>
            <w:proofErr w:type="spellStart"/>
            <w:r w:rsidRPr="004353A4">
              <w:rPr>
                <w:rFonts w:ascii="Arial" w:hAnsi="Arial" w:cs="Arial"/>
                <w:b w:val="0"/>
                <w:i/>
                <w:color w:val="000099"/>
                <w:szCs w:val="19"/>
                <w:lang w:val="es-ES"/>
              </w:rPr>
              <w:t>Nº</w:t>
            </w:r>
            <w:proofErr w:type="spellEnd"/>
            <w:r w:rsidRPr="004353A4">
              <w:rPr>
                <w:rFonts w:ascii="Arial" w:hAnsi="Arial" w:cs="Arial"/>
                <w:b w:val="0"/>
                <w:i/>
                <w:color w:val="000099"/>
                <w:szCs w:val="19"/>
                <w:lang w:val="es-ES"/>
              </w:rPr>
              <w:t xml:space="preserve"> 27037, Ley de Promoción de la Inversión en la Amazonía, consignar lo siguiente:</w:t>
            </w:r>
          </w:p>
          <w:p w:rsidR="00A575B0" w:rsidRPr="004353A4" w:rsidRDefault="00A575B0" w:rsidP="00F031BC">
            <w:pPr>
              <w:pStyle w:val="Prrafodelista"/>
              <w:widowControl w:val="0"/>
              <w:ind w:left="454"/>
              <w:jc w:val="both"/>
              <w:rPr>
                <w:rFonts w:ascii="Arial" w:hAnsi="Arial" w:cs="Arial"/>
                <w:b w:val="0"/>
                <w:bCs w:val="0"/>
                <w:i/>
                <w:color w:val="000099"/>
                <w:lang w:val="es-ES"/>
              </w:rPr>
            </w:pPr>
          </w:p>
          <w:p w:rsidR="00A575B0" w:rsidRPr="00F12C4E" w:rsidRDefault="00A575B0" w:rsidP="00F031BC">
            <w:pPr>
              <w:pStyle w:val="Prrafodelista"/>
              <w:widowControl w:val="0"/>
              <w:ind w:left="454"/>
              <w:jc w:val="both"/>
              <w:rPr>
                <w:rFonts w:ascii="Arial" w:hAnsi="Arial" w:cs="Arial"/>
                <w:b w:val="0"/>
                <w:bCs w:val="0"/>
                <w:i/>
                <w:color w:val="000099"/>
                <w:lang w:val="es-ES"/>
              </w:rPr>
            </w:pPr>
            <w:r>
              <w:rPr>
                <w:rFonts w:ascii="Arial" w:hAnsi="Arial" w:cs="Arial"/>
                <w:b w:val="0"/>
                <w:i/>
                <w:color w:val="000099"/>
              </w:rPr>
              <w:t>“</w:t>
            </w:r>
            <w:r w:rsidRPr="00F12C4E">
              <w:rPr>
                <w:rFonts w:ascii="Arial" w:hAnsi="Arial" w:cs="Arial"/>
                <w:b w:val="0"/>
                <w:i/>
                <w:color w:val="000099"/>
              </w:rPr>
              <w:t xml:space="preserve">La oferta de los postores que presenten la Declaración Jurada de cumplimiento de condiciones para la aplicación de la exoneración del IGV </w:t>
            </w:r>
            <w:r w:rsidRPr="00CF71C4">
              <w:rPr>
                <w:rFonts w:ascii="Arial" w:hAnsi="Arial" w:cs="Arial"/>
                <w:i/>
                <w:color w:val="000099"/>
              </w:rPr>
              <w:t xml:space="preserve">(Anexo </w:t>
            </w:r>
            <w:proofErr w:type="spellStart"/>
            <w:r>
              <w:rPr>
                <w:rFonts w:ascii="Arial" w:hAnsi="Arial" w:cs="Arial"/>
                <w:i/>
                <w:color w:val="000099"/>
              </w:rPr>
              <w:t>N°</w:t>
            </w:r>
            <w:proofErr w:type="spellEnd"/>
            <w:r>
              <w:rPr>
                <w:rFonts w:ascii="Arial" w:hAnsi="Arial" w:cs="Arial"/>
                <w:i/>
                <w:color w:val="000099"/>
              </w:rPr>
              <w:t xml:space="preserve"> 7</w:t>
            </w:r>
            <w:r w:rsidRPr="00CF71C4">
              <w:rPr>
                <w:rFonts w:ascii="Arial" w:hAnsi="Arial" w:cs="Arial"/>
                <w:i/>
                <w:color w:val="000099"/>
              </w:rPr>
              <w:t>)</w:t>
            </w:r>
            <w:r w:rsidRPr="00F12C4E">
              <w:rPr>
                <w:rFonts w:ascii="Arial" w:hAnsi="Arial" w:cs="Arial"/>
                <w:b w:val="0"/>
                <w:i/>
                <w:color w:val="000099"/>
              </w:rPr>
              <w:t>, debe encontrase dentro de los límites del valor referencial sin IGV</w:t>
            </w:r>
            <w:r>
              <w:rPr>
                <w:rFonts w:ascii="Arial" w:hAnsi="Arial" w:cs="Arial"/>
                <w:b w:val="0"/>
                <w:i/>
                <w:color w:val="000099"/>
              </w:rPr>
              <w:t>”</w:t>
            </w:r>
            <w:r w:rsidRPr="00F12C4E">
              <w:rPr>
                <w:rFonts w:ascii="Arial" w:hAnsi="Arial" w:cs="Arial"/>
                <w:b w:val="0"/>
                <w:i/>
                <w:color w:val="000099"/>
              </w:rPr>
              <w:t>.</w:t>
            </w:r>
          </w:p>
          <w:p w:rsidR="00A575B0" w:rsidRPr="00582523" w:rsidRDefault="00A575B0" w:rsidP="00F031BC">
            <w:pPr>
              <w:pStyle w:val="Prrafodelista"/>
              <w:widowControl w:val="0"/>
              <w:ind w:left="454"/>
              <w:jc w:val="both"/>
              <w:rPr>
                <w:rFonts w:ascii="Arial" w:hAnsi="Arial" w:cs="Arial"/>
                <w:b w:val="0"/>
                <w:i/>
                <w:color w:val="000099"/>
                <w:lang w:val="es-ES"/>
              </w:rPr>
            </w:pPr>
          </w:p>
        </w:tc>
      </w:tr>
    </w:tbl>
    <w:p w:rsidR="00A575B0" w:rsidRPr="003B4798" w:rsidRDefault="00A575B0" w:rsidP="00A575B0">
      <w:pPr>
        <w:widowControl w:val="0"/>
        <w:jc w:val="both"/>
        <w:rPr>
          <w:rFonts w:ascii="Arial" w:hAnsi="Arial" w:cs="Arial"/>
          <w:b/>
          <w:i/>
          <w:color w:val="000099"/>
          <w:sz w:val="12"/>
          <w:lang w:val="es-ES"/>
        </w:rPr>
      </w:pPr>
    </w:p>
    <w:p w:rsidR="00A575B0" w:rsidRPr="00BC4971" w:rsidRDefault="00A575B0" w:rsidP="00A575B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rsidR="00A575B0" w:rsidRDefault="00A575B0" w:rsidP="00A575B0">
      <w:pPr>
        <w:widowControl w:val="0"/>
        <w:autoSpaceDE w:val="0"/>
        <w:autoSpaceDN w:val="0"/>
        <w:adjustRightInd w:val="0"/>
        <w:jc w:val="both"/>
        <w:rPr>
          <w:rFonts w:ascii="Arial" w:hAnsi="Arial" w:cs="Arial"/>
          <w:sz w:val="20"/>
        </w:rPr>
      </w:pPr>
    </w:p>
    <w:p w:rsidR="00A575B0" w:rsidRDefault="00A575B0" w:rsidP="00A575B0">
      <w:pPr>
        <w:rPr>
          <w:rFonts w:ascii="Arial" w:hAnsi="Arial" w:cs="Arial"/>
          <w:b/>
        </w:rPr>
      </w:pPr>
      <w:r>
        <w:rPr>
          <w:rFonts w:ascii="Arial" w:hAnsi="Arial" w:cs="Arial"/>
          <w:b/>
        </w:rPr>
        <w:br w:type="page"/>
      </w:r>
    </w:p>
    <w:p w:rsidR="00A575B0" w:rsidRPr="00962C5F" w:rsidRDefault="00A575B0" w:rsidP="00A575B0">
      <w:pPr>
        <w:rPr>
          <w:rFonts w:ascii="Arial" w:hAnsi="Arial" w:cs="Arial"/>
          <w:sz w:val="18"/>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575B0" w:rsidRPr="006F4DFC"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6F4DFC" w:rsidRDefault="00A575B0" w:rsidP="00F031BC">
            <w:pPr>
              <w:jc w:val="both"/>
              <w:rPr>
                <w:rFonts w:ascii="Arial" w:hAnsi="Arial" w:cs="Arial"/>
                <w:color w:val="000099"/>
                <w:sz w:val="19"/>
                <w:szCs w:val="19"/>
                <w:lang w:val="es-ES"/>
              </w:rPr>
            </w:pPr>
            <w:r w:rsidRPr="006F4DFC">
              <w:rPr>
                <w:rFonts w:ascii="Arial" w:hAnsi="Arial" w:cs="Arial"/>
                <w:color w:val="000099"/>
                <w:sz w:val="19"/>
                <w:szCs w:val="19"/>
                <w:lang w:val="es-ES"/>
              </w:rPr>
              <w:t>Importante para la Entidad</w:t>
            </w:r>
          </w:p>
        </w:tc>
      </w:tr>
      <w:tr w:rsidR="00A575B0" w:rsidRPr="006F4DFC" w:rsidTr="00F031BC">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6F4DFC" w:rsidRDefault="00A575B0" w:rsidP="00F031BC">
            <w:pPr>
              <w:widowControl w:val="0"/>
              <w:jc w:val="both"/>
              <w:rPr>
                <w:rFonts w:ascii="Arial" w:hAnsi="Arial" w:cs="Arial"/>
                <w:b w:val="0"/>
                <w:bCs w:val="0"/>
                <w:i/>
                <w:color w:val="000099"/>
                <w:sz w:val="19"/>
                <w:szCs w:val="19"/>
                <w:lang w:val="es-ES"/>
              </w:rPr>
            </w:pPr>
            <w:r w:rsidRPr="006F4DFC">
              <w:rPr>
                <w:rFonts w:ascii="Arial" w:hAnsi="Arial" w:cs="Arial"/>
                <w:b w:val="0"/>
                <w:i/>
                <w:color w:val="000099"/>
              </w:rPr>
              <w:t xml:space="preserve">En caso de la contratación de la ejecución de una obra bajo el sistema a suma alzada </w:t>
            </w:r>
            <w:r w:rsidRPr="002253C3">
              <w:rPr>
                <w:rFonts w:ascii="Arial" w:hAnsi="Arial" w:cs="Arial"/>
                <w:b w:val="0"/>
                <w:i/>
                <w:color w:val="000099"/>
              </w:rPr>
              <w:t>incluir el siguiente anexo:</w:t>
            </w:r>
          </w:p>
        </w:tc>
      </w:tr>
    </w:tbl>
    <w:p w:rsidR="00A575B0" w:rsidRPr="006F4DFC" w:rsidRDefault="00A575B0" w:rsidP="00A575B0">
      <w:pPr>
        <w:widowControl w:val="0"/>
        <w:jc w:val="both"/>
        <w:rPr>
          <w:rFonts w:ascii="Arial" w:hAnsi="Arial" w:cs="Arial"/>
          <w:color w:val="000099"/>
          <w:sz w:val="10"/>
        </w:rPr>
      </w:pPr>
    </w:p>
    <w:p w:rsidR="00A575B0" w:rsidRDefault="00A575B0" w:rsidP="00A575B0">
      <w:pPr>
        <w:widowControl w:val="0"/>
        <w:jc w:val="both"/>
        <w:rPr>
          <w:rFonts w:ascii="Arial" w:hAnsi="Arial" w:cs="Arial"/>
          <w:strike/>
          <w:sz w:val="20"/>
        </w:rPr>
      </w:pPr>
      <w:r w:rsidRPr="006F4DFC">
        <w:rPr>
          <w:rFonts w:ascii="Arial" w:hAnsi="Arial" w:cs="Arial"/>
          <w:b/>
          <w:i/>
          <w:color w:val="000099"/>
          <w:sz w:val="16"/>
          <w:lang w:val="es-ES"/>
        </w:rPr>
        <w:t>Esta nota deberá ser eliminada una vez culminada la elaboración de las bases</w:t>
      </w:r>
    </w:p>
    <w:p w:rsidR="00A575B0" w:rsidRPr="002C0303" w:rsidRDefault="00A575B0" w:rsidP="00A575B0">
      <w:pPr>
        <w:pStyle w:val="Prrafodelista"/>
        <w:widowControl w:val="0"/>
        <w:ind w:left="0"/>
        <w:jc w:val="both"/>
        <w:rPr>
          <w:rFonts w:ascii="Arial" w:hAnsi="Arial" w:cs="Arial"/>
          <w:color w:val="auto"/>
          <w:sz w:val="20"/>
        </w:rPr>
      </w:pPr>
    </w:p>
    <w:p w:rsidR="00A575B0" w:rsidRDefault="00A575B0" w:rsidP="00A575B0">
      <w:pPr>
        <w:widowControl w:val="0"/>
        <w:jc w:val="center"/>
        <w:rPr>
          <w:rFonts w:ascii="Arial" w:hAnsi="Arial" w:cs="Arial"/>
          <w:b/>
          <w:color w:val="auto"/>
        </w:rPr>
      </w:pPr>
    </w:p>
    <w:p w:rsidR="00A575B0" w:rsidRPr="00405F91" w:rsidRDefault="00A575B0" w:rsidP="00A575B0">
      <w:pPr>
        <w:widowControl w:val="0"/>
        <w:jc w:val="center"/>
        <w:rPr>
          <w:rFonts w:ascii="Arial" w:hAnsi="Arial" w:cs="Arial"/>
          <w:b/>
          <w:color w:val="auto"/>
        </w:rPr>
      </w:pPr>
      <w:r w:rsidRPr="00405F91">
        <w:rPr>
          <w:rFonts w:ascii="Arial" w:hAnsi="Arial" w:cs="Arial"/>
          <w:b/>
          <w:color w:val="auto"/>
        </w:rPr>
        <w:t xml:space="preserve">ANEXO </w:t>
      </w:r>
      <w:proofErr w:type="spellStart"/>
      <w:r w:rsidRPr="00405F91">
        <w:rPr>
          <w:rFonts w:ascii="Arial" w:hAnsi="Arial" w:cs="Arial"/>
          <w:b/>
          <w:color w:val="auto"/>
        </w:rPr>
        <w:t>Nº</w:t>
      </w:r>
      <w:proofErr w:type="spellEnd"/>
      <w:r w:rsidRPr="00405F91">
        <w:rPr>
          <w:rFonts w:ascii="Arial" w:hAnsi="Arial" w:cs="Arial"/>
          <w:b/>
          <w:color w:val="auto"/>
        </w:rPr>
        <w:t xml:space="preserve"> </w:t>
      </w:r>
      <w:r>
        <w:rPr>
          <w:rFonts w:ascii="Arial" w:hAnsi="Arial" w:cs="Arial"/>
          <w:b/>
          <w:color w:val="auto"/>
        </w:rPr>
        <w:t>6</w:t>
      </w:r>
    </w:p>
    <w:p w:rsidR="00A575B0" w:rsidRPr="00405F91" w:rsidRDefault="00A575B0" w:rsidP="00A575B0">
      <w:pPr>
        <w:pStyle w:val="Textoindependiente"/>
        <w:widowControl w:val="0"/>
        <w:spacing w:after="0"/>
        <w:jc w:val="center"/>
        <w:rPr>
          <w:rFonts w:ascii="Arial" w:hAnsi="Arial" w:cs="Arial"/>
          <w:b/>
          <w:sz w:val="20"/>
          <w:szCs w:val="20"/>
        </w:rPr>
      </w:pPr>
    </w:p>
    <w:p w:rsidR="00A575B0" w:rsidRDefault="00A575B0" w:rsidP="00A575B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05F91">
        <w:rPr>
          <w:rFonts w:ascii="Arial" w:hAnsi="Arial" w:cs="Arial"/>
          <w:b/>
          <w:sz w:val="20"/>
          <w:szCs w:val="20"/>
        </w:rPr>
        <w:t>OFERTA</w:t>
      </w:r>
    </w:p>
    <w:p w:rsidR="00A575B0" w:rsidRPr="00405F91" w:rsidRDefault="00A575B0" w:rsidP="00A575B0">
      <w:pPr>
        <w:pStyle w:val="Textoindependiente"/>
        <w:widowControl w:val="0"/>
        <w:spacing w:after="0"/>
        <w:jc w:val="center"/>
        <w:rPr>
          <w:rFonts w:ascii="Arial" w:hAnsi="Arial" w:cs="Arial"/>
          <w:b/>
          <w:sz w:val="20"/>
          <w:szCs w:val="20"/>
        </w:rPr>
      </w:pPr>
    </w:p>
    <w:p w:rsidR="00A575B0" w:rsidRPr="009B132D" w:rsidRDefault="00A575B0" w:rsidP="00A575B0">
      <w:pPr>
        <w:pStyle w:val="Textoindependiente"/>
        <w:widowControl w:val="0"/>
        <w:spacing w:after="0"/>
        <w:jc w:val="center"/>
        <w:rPr>
          <w:rFonts w:ascii="Arial" w:hAnsi="Arial" w:cs="Arial"/>
          <w:sz w:val="20"/>
          <w:szCs w:val="20"/>
        </w:rPr>
      </w:pPr>
      <w:r w:rsidRPr="009B132D">
        <w:rPr>
          <w:rFonts w:ascii="Arial" w:hAnsi="Arial" w:cs="Arial"/>
          <w:b/>
          <w:sz w:val="20"/>
          <w:szCs w:val="20"/>
        </w:rPr>
        <w:t xml:space="preserve">ÍTEM </w:t>
      </w:r>
      <w:proofErr w:type="spellStart"/>
      <w:r w:rsidRPr="009B132D">
        <w:rPr>
          <w:rFonts w:ascii="Arial" w:hAnsi="Arial" w:cs="Arial"/>
          <w:b/>
          <w:sz w:val="20"/>
          <w:szCs w:val="20"/>
        </w:rPr>
        <w:t>N°</w:t>
      </w:r>
      <w:proofErr w:type="spellEnd"/>
      <w:r w:rsidRPr="009B132D">
        <w:rPr>
          <w:rFonts w:ascii="Arial" w:hAnsi="Arial" w:cs="Arial"/>
          <w:b/>
          <w:sz w:val="20"/>
          <w:szCs w:val="20"/>
        </w:rPr>
        <w:t xml:space="preserve"> [INDICAR NÚMERO]</w:t>
      </w:r>
    </w:p>
    <w:p w:rsidR="00A575B0" w:rsidRPr="009B132D" w:rsidRDefault="00A575B0" w:rsidP="00A575B0">
      <w:pPr>
        <w:pStyle w:val="Textoindependiente"/>
        <w:widowControl w:val="0"/>
        <w:spacing w:after="0"/>
        <w:jc w:val="center"/>
        <w:rPr>
          <w:rFonts w:ascii="Arial" w:hAnsi="Arial" w:cs="Arial"/>
          <w:sz w:val="20"/>
          <w:szCs w:val="20"/>
        </w:rPr>
      </w:pPr>
    </w:p>
    <w:p w:rsidR="00A575B0" w:rsidRPr="009B132D" w:rsidRDefault="00A575B0" w:rsidP="00A575B0">
      <w:pPr>
        <w:pStyle w:val="Textoindependiente"/>
        <w:widowControl w:val="0"/>
        <w:spacing w:after="0"/>
        <w:rPr>
          <w:rFonts w:ascii="Arial" w:hAnsi="Arial" w:cs="Arial"/>
          <w:sz w:val="20"/>
          <w:szCs w:val="20"/>
        </w:rPr>
      </w:pPr>
    </w:p>
    <w:p w:rsidR="00A575B0" w:rsidRPr="009B132D" w:rsidRDefault="00A575B0" w:rsidP="00A575B0">
      <w:pPr>
        <w:pStyle w:val="Textoindependiente"/>
        <w:widowControl w:val="0"/>
        <w:spacing w:after="0"/>
        <w:jc w:val="both"/>
        <w:rPr>
          <w:rFonts w:ascii="Arial" w:hAnsi="Arial" w:cs="Arial"/>
          <w:sz w:val="20"/>
          <w:szCs w:val="20"/>
        </w:rPr>
      </w:pPr>
    </w:p>
    <w:p w:rsidR="00A575B0" w:rsidRPr="009B132D" w:rsidRDefault="00A575B0" w:rsidP="00A575B0">
      <w:pPr>
        <w:pStyle w:val="Textoindependiente"/>
        <w:widowControl w:val="0"/>
        <w:spacing w:after="0"/>
        <w:jc w:val="both"/>
        <w:rPr>
          <w:rFonts w:ascii="Arial" w:hAnsi="Arial" w:cs="Arial"/>
          <w:sz w:val="20"/>
          <w:szCs w:val="20"/>
        </w:rPr>
      </w:pPr>
      <w:r w:rsidRPr="009B132D">
        <w:rPr>
          <w:rFonts w:ascii="Arial" w:hAnsi="Arial" w:cs="Arial"/>
          <w:sz w:val="20"/>
          <w:szCs w:val="20"/>
        </w:rPr>
        <w:t>Señores</w:t>
      </w:r>
    </w:p>
    <w:p w:rsidR="00A575B0" w:rsidRPr="009B132D" w:rsidRDefault="00A575B0" w:rsidP="00A575B0">
      <w:pPr>
        <w:pStyle w:val="Textoindependiente"/>
        <w:widowControl w:val="0"/>
        <w:spacing w:after="0"/>
        <w:jc w:val="both"/>
        <w:rPr>
          <w:rFonts w:ascii="Arial" w:hAnsi="Arial" w:cs="Arial"/>
          <w:b/>
          <w:sz w:val="20"/>
        </w:rPr>
      </w:pPr>
      <w:r w:rsidRPr="009B132D">
        <w:rPr>
          <w:rFonts w:ascii="Arial" w:hAnsi="Arial" w:cs="Arial"/>
          <w:b/>
          <w:bCs/>
          <w:sz w:val="20"/>
        </w:rPr>
        <w:t>COMITÉ DE SELECCIÓN</w:t>
      </w:r>
      <w:r w:rsidRPr="009B132D">
        <w:rPr>
          <w:rFonts w:ascii="Arial" w:hAnsi="Arial" w:cs="Arial"/>
          <w:b/>
          <w:sz w:val="20"/>
        </w:rPr>
        <w:t xml:space="preserve"> </w:t>
      </w:r>
    </w:p>
    <w:p w:rsidR="00A575B0" w:rsidRPr="009B132D" w:rsidRDefault="00A575B0" w:rsidP="00A575B0">
      <w:pPr>
        <w:pStyle w:val="Textoindependiente"/>
        <w:widowControl w:val="0"/>
        <w:spacing w:after="0"/>
        <w:jc w:val="both"/>
        <w:rPr>
          <w:rFonts w:ascii="Arial" w:hAnsi="Arial" w:cs="Arial"/>
          <w:b/>
          <w:sz w:val="20"/>
          <w:szCs w:val="20"/>
        </w:rPr>
      </w:pPr>
      <w:r w:rsidRPr="009B132D">
        <w:rPr>
          <w:rFonts w:ascii="Arial" w:hAnsi="Arial" w:cs="Arial"/>
          <w:b/>
          <w:sz w:val="20"/>
        </w:rPr>
        <w:t>LICITACIÓN PÚBLICA</w:t>
      </w:r>
      <w:r w:rsidRPr="009B132D">
        <w:rPr>
          <w:rFonts w:ascii="Arial" w:hAnsi="Arial" w:cs="Arial"/>
          <w:b/>
          <w:color w:val="000000"/>
          <w:sz w:val="20"/>
          <w:szCs w:val="20"/>
        </w:rPr>
        <w:t xml:space="preserve"> </w:t>
      </w:r>
      <w:proofErr w:type="spellStart"/>
      <w:r w:rsidRPr="009B132D">
        <w:rPr>
          <w:rFonts w:ascii="Arial" w:hAnsi="Arial" w:cs="Arial"/>
          <w:b/>
          <w:color w:val="000000"/>
          <w:sz w:val="20"/>
          <w:szCs w:val="20"/>
        </w:rPr>
        <w:t>Nº</w:t>
      </w:r>
      <w:proofErr w:type="spellEnd"/>
      <w:r w:rsidRPr="009B132D">
        <w:rPr>
          <w:rFonts w:ascii="Arial" w:hAnsi="Arial" w:cs="Arial"/>
          <w:b/>
          <w:sz w:val="20"/>
          <w:szCs w:val="20"/>
        </w:rPr>
        <w:t xml:space="preserve"> </w:t>
      </w:r>
      <w:r w:rsidRPr="00380A8F">
        <w:rPr>
          <w:rFonts w:ascii="Arial" w:hAnsi="Arial" w:cs="Arial"/>
          <w:bCs/>
          <w:color w:val="000000"/>
          <w:sz w:val="20"/>
          <w:szCs w:val="20"/>
          <w:highlight w:val="lightGray"/>
        </w:rPr>
        <w:t>[CONSIGNAR NOMENCLATURA DEL PROCEDIMIENTO]</w:t>
      </w:r>
    </w:p>
    <w:p w:rsidR="00A575B0" w:rsidRPr="009B132D" w:rsidRDefault="00A575B0" w:rsidP="00A575B0">
      <w:pPr>
        <w:pStyle w:val="Textoindependiente"/>
        <w:widowControl w:val="0"/>
        <w:spacing w:after="0"/>
        <w:jc w:val="both"/>
        <w:rPr>
          <w:rFonts w:ascii="Arial" w:hAnsi="Arial" w:cs="Arial"/>
          <w:sz w:val="20"/>
          <w:szCs w:val="20"/>
          <w:u w:val="single"/>
        </w:rPr>
      </w:pPr>
      <w:proofErr w:type="gramStart"/>
      <w:r w:rsidRPr="009B132D">
        <w:rPr>
          <w:rFonts w:ascii="Arial" w:hAnsi="Arial" w:cs="Arial"/>
          <w:sz w:val="20"/>
          <w:szCs w:val="20"/>
          <w:u w:val="single"/>
        </w:rPr>
        <w:t>Presente</w:t>
      </w:r>
      <w:r w:rsidRPr="009B132D">
        <w:rPr>
          <w:rFonts w:ascii="Arial" w:hAnsi="Arial" w:cs="Arial"/>
          <w:sz w:val="20"/>
          <w:szCs w:val="20"/>
        </w:rPr>
        <w:t>.-</w:t>
      </w:r>
      <w:proofErr w:type="gramEnd"/>
    </w:p>
    <w:p w:rsidR="00A575B0" w:rsidRPr="009B132D" w:rsidRDefault="00A575B0" w:rsidP="00A575B0">
      <w:pPr>
        <w:pStyle w:val="Textoindependiente"/>
        <w:widowControl w:val="0"/>
        <w:spacing w:after="0"/>
        <w:jc w:val="both"/>
        <w:rPr>
          <w:rFonts w:ascii="Arial" w:hAnsi="Arial" w:cs="Arial"/>
          <w:sz w:val="20"/>
          <w:szCs w:val="20"/>
        </w:rPr>
      </w:pPr>
    </w:p>
    <w:p w:rsidR="00A575B0" w:rsidRPr="009B132D" w:rsidRDefault="00A575B0" w:rsidP="00A575B0">
      <w:pPr>
        <w:pStyle w:val="Textoindependiente"/>
        <w:widowControl w:val="0"/>
        <w:spacing w:after="0"/>
        <w:jc w:val="both"/>
        <w:rPr>
          <w:rFonts w:ascii="Arial" w:hAnsi="Arial" w:cs="Arial"/>
          <w:sz w:val="20"/>
          <w:szCs w:val="20"/>
        </w:rPr>
      </w:pPr>
    </w:p>
    <w:p w:rsidR="00A575B0" w:rsidRPr="009B132D" w:rsidRDefault="00A575B0" w:rsidP="00A575B0">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rsidR="00A575B0" w:rsidRPr="009B132D" w:rsidRDefault="00A575B0" w:rsidP="00A575B0">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A575B0" w:rsidRPr="009B132D" w:rsidTr="00F031BC">
        <w:trPr>
          <w:jc w:val="center"/>
        </w:trPr>
        <w:tc>
          <w:tcPr>
            <w:tcW w:w="5886" w:type="dxa"/>
            <w:shd w:val="clear" w:color="auto" w:fill="D9D9D9"/>
            <w:vAlign w:val="center"/>
          </w:tcPr>
          <w:p w:rsidR="00A575B0" w:rsidRPr="009B132D" w:rsidRDefault="00A575B0" w:rsidP="00F031BC">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rsidR="00A575B0" w:rsidRPr="009B132D" w:rsidRDefault="00A575B0" w:rsidP="00F031BC">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A575B0" w:rsidRPr="009B132D" w:rsidTr="00F031BC">
        <w:trPr>
          <w:trHeight w:val="386"/>
          <w:jc w:val="center"/>
        </w:trPr>
        <w:tc>
          <w:tcPr>
            <w:tcW w:w="5886" w:type="dxa"/>
            <w:vAlign w:val="center"/>
          </w:tcPr>
          <w:p w:rsidR="00A575B0" w:rsidRPr="009B132D" w:rsidRDefault="00A575B0" w:rsidP="00F031BC">
            <w:pPr>
              <w:widowControl w:val="0"/>
              <w:jc w:val="both"/>
              <w:rPr>
                <w:rFonts w:ascii="Arial" w:hAnsi="Arial" w:cs="Arial"/>
                <w:sz w:val="20"/>
              </w:rPr>
            </w:pPr>
          </w:p>
        </w:tc>
        <w:tc>
          <w:tcPr>
            <w:tcW w:w="2760" w:type="dxa"/>
            <w:vAlign w:val="center"/>
          </w:tcPr>
          <w:p w:rsidR="00A575B0" w:rsidRPr="009B132D" w:rsidRDefault="00A575B0" w:rsidP="00F031BC">
            <w:pPr>
              <w:pStyle w:val="Textoindependiente"/>
              <w:widowControl w:val="0"/>
              <w:spacing w:after="0"/>
              <w:jc w:val="right"/>
              <w:rPr>
                <w:rFonts w:ascii="Arial" w:hAnsi="Arial" w:cs="Arial"/>
                <w:b/>
                <w:sz w:val="20"/>
              </w:rPr>
            </w:pPr>
          </w:p>
        </w:tc>
      </w:tr>
      <w:tr w:rsidR="00A575B0" w:rsidRPr="009B132D" w:rsidTr="00F031BC">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A575B0" w:rsidRPr="009B132D" w:rsidRDefault="00A575B0" w:rsidP="00F031BC">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A575B0" w:rsidRPr="009B132D" w:rsidRDefault="00A575B0" w:rsidP="00F031BC">
            <w:pPr>
              <w:pStyle w:val="Textoindependiente"/>
              <w:widowControl w:val="0"/>
              <w:spacing w:after="0"/>
              <w:jc w:val="right"/>
              <w:rPr>
                <w:rFonts w:ascii="Arial" w:hAnsi="Arial" w:cs="Arial"/>
                <w:b/>
                <w:sz w:val="20"/>
              </w:rPr>
            </w:pPr>
          </w:p>
        </w:tc>
      </w:tr>
    </w:tbl>
    <w:p w:rsidR="00A575B0" w:rsidRPr="009B132D" w:rsidRDefault="00A575B0" w:rsidP="00A575B0">
      <w:pPr>
        <w:pStyle w:val="Textoindependiente"/>
        <w:widowControl w:val="0"/>
        <w:spacing w:after="0"/>
        <w:jc w:val="both"/>
        <w:rPr>
          <w:rFonts w:ascii="Arial" w:hAnsi="Arial" w:cs="Arial"/>
          <w:color w:val="000000"/>
          <w:sz w:val="20"/>
          <w:szCs w:val="20"/>
        </w:rPr>
      </w:pPr>
    </w:p>
    <w:p w:rsidR="00A575B0" w:rsidRPr="00254F54" w:rsidRDefault="00A575B0" w:rsidP="00A575B0">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380A8F">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rsidR="00A575B0" w:rsidRPr="00254F54" w:rsidRDefault="00A575B0" w:rsidP="00A575B0">
      <w:pPr>
        <w:pStyle w:val="Textoindependiente"/>
        <w:widowControl w:val="0"/>
        <w:spacing w:after="0"/>
        <w:rPr>
          <w:rFonts w:ascii="Arial" w:hAnsi="Arial" w:cs="Arial"/>
          <w:sz w:val="20"/>
          <w:szCs w:val="20"/>
          <w:lang w:val="es-PE"/>
        </w:rPr>
      </w:pPr>
    </w:p>
    <w:p w:rsidR="00A575B0" w:rsidRPr="00254F54" w:rsidRDefault="00A575B0" w:rsidP="00A575B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rsidR="00A575B0" w:rsidRPr="00254F54" w:rsidRDefault="00A575B0" w:rsidP="00A575B0">
      <w:pPr>
        <w:widowControl w:val="0"/>
        <w:autoSpaceDE w:val="0"/>
        <w:autoSpaceDN w:val="0"/>
        <w:adjustRightInd w:val="0"/>
        <w:jc w:val="both"/>
        <w:rPr>
          <w:rFonts w:ascii="Arial" w:hAnsi="Arial" w:cs="Arial"/>
          <w:color w:val="auto"/>
          <w:sz w:val="20"/>
        </w:rPr>
      </w:pPr>
    </w:p>
    <w:p w:rsidR="00A575B0" w:rsidRPr="00254F54" w:rsidRDefault="00A575B0" w:rsidP="00A575B0">
      <w:pPr>
        <w:widowControl w:val="0"/>
        <w:autoSpaceDE w:val="0"/>
        <w:autoSpaceDN w:val="0"/>
        <w:adjustRightInd w:val="0"/>
        <w:jc w:val="both"/>
        <w:rPr>
          <w:rFonts w:ascii="Arial" w:hAnsi="Arial" w:cs="Arial"/>
          <w:color w:val="auto"/>
          <w:sz w:val="20"/>
        </w:rPr>
      </w:pPr>
    </w:p>
    <w:p w:rsidR="00A575B0" w:rsidRPr="00254F54" w:rsidRDefault="00A575B0" w:rsidP="00A575B0">
      <w:pPr>
        <w:widowControl w:val="0"/>
        <w:jc w:val="center"/>
        <w:rPr>
          <w:rFonts w:ascii="Arial" w:hAnsi="Arial" w:cs="Arial"/>
          <w:color w:val="auto"/>
          <w:sz w:val="20"/>
        </w:rPr>
      </w:pPr>
      <w:r w:rsidRPr="00254F54">
        <w:rPr>
          <w:rFonts w:ascii="Arial" w:hAnsi="Arial" w:cs="Arial"/>
          <w:color w:val="auto"/>
          <w:sz w:val="20"/>
        </w:rPr>
        <w:t>……………………………….…………………..</w:t>
      </w:r>
    </w:p>
    <w:p w:rsidR="00A575B0" w:rsidRPr="00CD5328" w:rsidRDefault="00A575B0" w:rsidP="00A575B0">
      <w:pPr>
        <w:widowControl w:val="0"/>
        <w:jc w:val="center"/>
        <w:rPr>
          <w:rFonts w:ascii="Arial" w:hAnsi="Arial" w:cs="Arial"/>
          <w:b/>
          <w:sz w:val="20"/>
        </w:rPr>
      </w:pPr>
      <w:r w:rsidRPr="00CD5328">
        <w:rPr>
          <w:rFonts w:ascii="Arial" w:hAnsi="Arial" w:cs="Arial"/>
          <w:b/>
          <w:sz w:val="20"/>
        </w:rPr>
        <w:t>Firma, Nombres y Apellidos del postor o</w:t>
      </w:r>
    </w:p>
    <w:p w:rsidR="00A575B0" w:rsidRPr="00CD5328" w:rsidRDefault="00A575B0" w:rsidP="00A575B0">
      <w:pPr>
        <w:widowControl w:val="0"/>
        <w:jc w:val="center"/>
        <w:rPr>
          <w:rFonts w:ascii="Arial" w:hAnsi="Arial" w:cs="Arial"/>
          <w:b/>
          <w:sz w:val="20"/>
        </w:rPr>
      </w:pPr>
      <w:r w:rsidRPr="00CD5328">
        <w:rPr>
          <w:rFonts w:ascii="Arial" w:hAnsi="Arial" w:cs="Arial"/>
          <w:b/>
          <w:sz w:val="20"/>
        </w:rPr>
        <w:t>Representante legal o común, según corresponda</w:t>
      </w:r>
    </w:p>
    <w:p w:rsidR="00A575B0" w:rsidRDefault="00A575B0" w:rsidP="00A575B0">
      <w:pPr>
        <w:pStyle w:val="Textoindependiente"/>
        <w:widowControl w:val="0"/>
        <w:spacing w:after="0"/>
        <w:jc w:val="both"/>
        <w:rPr>
          <w:rFonts w:ascii="Arial" w:hAnsi="Arial" w:cs="Arial"/>
          <w:sz w:val="20"/>
          <w:szCs w:val="20"/>
        </w:rPr>
      </w:pPr>
    </w:p>
    <w:p w:rsidR="00A575B0" w:rsidRDefault="00A575B0" w:rsidP="00A575B0">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A575B0" w:rsidRPr="00EE035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EE0359" w:rsidRDefault="00A575B0" w:rsidP="00F031BC">
            <w:pPr>
              <w:jc w:val="both"/>
              <w:rPr>
                <w:rFonts w:ascii="Arial" w:hAnsi="Arial" w:cs="Arial"/>
                <w:bCs w:val="0"/>
                <w:color w:val="3333FF"/>
                <w:lang w:val="es-ES"/>
              </w:rPr>
            </w:pPr>
            <w:r w:rsidRPr="00B34842">
              <w:rPr>
                <w:rFonts w:ascii="Arial" w:hAnsi="Arial" w:cs="Arial"/>
                <w:color w:val="0000FF"/>
                <w:lang w:val="es-ES"/>
              </w:rPr>
              <w:t xml:space="preserve">Importante </w:t>
            </w:r>
          </w:p>
        </w:tc>
      </w:tr>
      <w:tr w:rsidR="00A575B0" w:rsidRPr="00EE0359" w:rsidTr="00F031B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380A8F" w:rsidRDefault="00A575B0" w:rsidP="00F031BC">
            <w:pPr>
              <w:widowControl w:val="0"/>
              <w:jc w:val="both"/>
              <w:rPr>
                <w:rFonts w:ascii="Arial" w:hAnsi="Arial" w:cs="Arial"/>
                <w:b w:val="0"/>
                <w:i/>
                <w:color w:val="0000FF"/>
              </w:rPr>
            </w:pPr>
          </w:p>
          <w:p w:rsidR="00A575B0" w:rsidRDefault="00A575B0" w:rsidP="00A575B0">
            <w:pPr>
              <w:pStyle w:val="Prrafodelista"/>
              <w:widowControl w:val="0"/>
              <w:numPr>
                <w:ilvl w:val="0"/>
                <w:numId w:val="34"/>
              </w:numPr>
              <w:ind w:left="360"/>
              <w:jc w:val="both"/>
              <w:rPr>
                <w:rFonts w:ascii="Arial" w:hAnsi="Arial" w:cs="Arial"/>
                <w:b w:val="0"/>
                <w:i/>
                <w:color w:val="0000FF"/>
                <w:lang w:val="es-ES"/>
              </w:rPr>
            </w:pPr>
            <w:r>
              <w:rPr>
                <w:rFonts w:ascii="Arial" w:hAnsi="Arial" w:cs="Arial"/>
                <w:b w:val="0"/>
                <w:i/>
                <w:color w:val="0000FF"/>
                <w:lang w:val="es-ES"/>
              </w:rPr>
              <w:t>El postor debe adjuntar el desagregado de partidas que sustenta su oferta, tal como se muestra de manera referencial en el siguiente ejemplo:</w:t>
            </w:r>
          </w:p>
          <w:p w:rsidR="00A575B0" w:rsidRDefault="00A575B0" w:rsidP="00F031BC">
            <w:pPr>
              <w:pStyle w:val="Prrafodelista"/>
              <w:widowControl w:val="0"/>
              <w:ind w:left="360"/>
              <w:jc w:val="both"/>
              <w:rPr>
                <w:rFonts w:ascii="Arial" w:hAnsi="Arial" w:cs="Arial"/>
                <w:b w:val="0"/>
                <w:i/>
                <w:color w:val="0000FF"/>
                <w:lang w:val="es-ES"/>
              </w:rPr>
            </w:pPr>
          </w:p>
          <w:p w:rsidR="00A575B0" w:rsidRPr="00E17B3B" w:rsidRDefault="00A575B0" w:rsidP="00F031BC">
            <w:pPr>
              <w:pStyle w:val="Prrafodelista"/>
              <w:ind w:left="0"/>
              <w:jc w:val="both"/>
              <w:rPr>
                <w:rFonts w:ascii="Arial" w:hAnsi="Arial" w:cs="Arial"/>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A575B0" w:rsidRPr="00E17B3B" w:rsidTr="00F031BC">
              <w:trPr>
                <w:trHeight w:val="495"/>
              </w:trPr>
              <w:tc>
                <w:tcPr>
                  <w:tcW w:w="581"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proofErr w:type="spellStart"/>
                  <w:r w:rsidRPr="008D1040">
                    <w:rPr>
                      <w:rFonts w:ascii="Arial" w:eastAsia="Times New Roman" w:hAnsi="Arial" w:cs="Arial"/>
                      <w:b/>
                      <w:bCs/>
                      <w:color w:val="auto"/>
                      <w:sz w:val="18"/>
                      <w:szCs w:val="18"/>
                    </w:rPr>
                    <w:t>N</w:t>
                  </w:r>
                  <w:proofErr w:type="gramStart"/>
                  <w:r w:rsidRPr="008D1040">
                    <w:rPr>
                      <w:rFonts w:ascii="Arial" w:eastAsia="Times New Roman" w:hAnsi="Arial" w:cs="Arial"/>
                      <w:b/>
                      <w:bCs/>
                      <w:color w:val="auto"/>
                      <w:sz w:val="18"/>
                      <w:szCs w:val="18"/>
                    </w:rPr>
                    <w:t>°</w:t>
                  </w:r>
                  <w:proofErr w:type="spellEnd"/>
                  <w:r w:rsidRPr="008D1040">
                    <w:rPr>
                      <w:rFonts w:ascii="Arial" w:eastAsia="Times New Roman" w:hAnsi="Arial" w:cs="Arial"/>
                      <w:b/>
                      <w:bCs/>
                      <w:color w:val="auto"/>
                      <w:sz w:val="18"/>
                      <w:szCs w:val="18"/>
                    </w:rPr>
                    <w:t xml:space="preserve">  ITEM</w:t>
                  </w:r>
                  <w:proofErr w:type="gramEnd"/>
                </w:p>
              </w:tc>
              <w:tc>
                <w:tcPr>
                  <w:tcW w:w="2946"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A575B0" w:rsidRPr="00E17B3B" w:rsidTr="00F031BC">
              <w:trPr>
                <w:trHeight w:val="315"/>
              </w:trPr>
              <w:tc>
                <w:tcPr>
                  <w:tcW w:w="581" w:type="dxa"/>
                  <w:shd w:val="clear" w:color="auto" w:fill="auto"/>
                  <w:vAlign w:val="center"/>
                </w:tcPr>
                <w:p w:rsidR="00A575B0" w:rsidRPr="008D1040" w:rsidRDefault="00A575B0" w:rsidP="00F031BC">
                  <w:pPr>
                    <w:jc w:val="center"/>
                    <w:rPr>
                      <w:rFonts w:ascii="Arial" w:eastAsia="Times New Roman" w:hAnsi="Arial" w:cs="Arial"/>
                      <w:color w:val="auto"/>
                      <w:sz w:val="18"/>
                      <w:szCs w:val="18"/>
                    </w:rPr>
                  </w:pPr>
                </w:p>
              </w:tc>
              <w:tc>
                <w:tcPr>
                  <w:tcW w:w="2946" w:type="dxa"/>
                  <w:shd w:val="clear" w:color="auto" w:fill="auto"/>
                  <w:vAlign w:val="center"/>
                </w:tcPr>
                <w:p w:rsidR="00A575B0" w:rsidRPr="008D1040" w:rsidRDefault="00A575B0" w:rsidP="00F031BC">
                  <w:pPr>
                    <w:rPr>
                      <w:rFonts w:ascii="Arial" w:eastAsia="Times New Roman" w:hAnsi="Arial" w:cs="Arial"/>
                      <w:color w:val="auto"/>
                      <w:sz w:val="18"/>
                      <w:szCs w:val="18"/>
                    </w:rPr>
                  </w:pPr>
                </w:p>
              </w:tc>
              <w:tc>
                <w:tcPr>
                  <w:tcW w:w="1430"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134"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A575B0" w:rsidRPr="00E17B3B" w:rsidTr="00F031BC">
              <w:trPr>
                <w:trHeight w:val="315"/>
              </w:trPr>
              <w:tc>
                <w:tcPr>
                  <w:tcW w:w="581" w:type="dxa"/>
                  <w:shd w:val="clear" w:color="auto" w:fill="auto"/>
                  <w:vAlign w:val="center"/>
                </w:tcPr>
                <w:p w:rsidR="00A575B0" w:rsidRPr="008D1040" w:rsidRDefault="00A575B0" w:rsidP="00F031BC">
                  <w:pPr>
                    <w:jc w:val="center"/>
                    <w:rPr>
                      <w:rFonts w:ascii="Arial" w:eastAsia="Times New Roman" w:hAnsi="Arial" w:cs="Arial"/>
                      <w:color w:val="auto"/>
                      <w:sz w:val="18"/>
                      <w:szCs w:val="18"/>
                    </w:rPr>
                  </w:pPr>
                </w:p>
              </w:tc>
              <w:tc>
                <w:tcPr>
                  <w:tcW w:w="2946" w:type="dxa"/>
                  <w:shd w:val="clear" w:color="auto" w:fill="auto"/>
                  <w:vAlign w:val="center"/>
                </w:tcPr>
                <w:p w:rsidR="00A575B0" w:rsidRPr="008D1040" w:rsidRDefault="00A575B0" w:rsidP="00F031BC">
                  <w:pPr>
                    <w:rPr>
                      <w:rFonts w:ascii="Arial" w:eastAsia="Times New Roman" w:hAnsi="Arial" w:cs="Arial"/>
                      <w:color w:val="auto"/>
                      <w:sz w:val="18"/>
                      <w:szCs w:val="18"/>
                    </w:rPr>
                  </w:pPr>
                </w:p>
              </w:tc>
              <w:tc>
                <w:tcPr>
                  <w:tcW w:w="1430"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134"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417"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559"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r>
          </w:tbl>
          <w:p w:rsidR="00A575B0" w:rsidRPr="00E17B3B" w:rsidRDefault="00A575B0" w:rsidP="00F031BC">
            <w:pPr>
              <w:pStyle w:val="Prrafodelista"/>
              <w:ind w:left="0"/>
              <w:jc w:val="both"/>
              <w:rPr>
                <w:rFonts w:ascii="Arial" w:hAnsi="Arial" w:cs="Arial"/>
                <w:highlight w:val="lightGray"/>
              </w:rPr>
            </w:pPr>
          </w:p>
          <w:tbl>
            <w:tblPr>
              <w:tblStyle w:val="Tablaconcuadrcula"/>
              <w:tblW w:w="0" w:type="auto"/>
              <w:tblLook w:val="04A0" w:firstRow="1" w:lastRow="0" w:firstColumn="1" w:lastColumn="0" w:noHBand="0" w:noVBand="1"/>
            </w:tblPr>
            <w:tblGrid>
              <w:gridCol w:w="586"/>
              <w:gridCol w:w="5454"/>
              <w:gridCol w:w="3021"/>
            </w:tblGrid>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1</w:t>
                  </w:r>
                </w:p>
              </w:tc>
              <w:tc>
                <w:tcPr>
                  <w:tcW w:w="5454" w:type="dxa"/>
                  <w:vAlign w:val="center"/>
                </w:tcPr>
                <w:p w:rsidR="00A575B0" w:rsidRPr="007E366E" w:rsidRDefault="00A575B0" w:rsidP="00F031BC">
                  <w:pPr>
                    <w:pStyle w:val="Prrafodelista"/>
                    <w:ind w:left="0"/>
                    <w:jc w:val="both"/>
                    <w:rPr>
                      <w:rFonts w:ascii="Arial" w:hAnsi="Arial" w:cs="Arial"/>
                    </w:rPr>
                  </w:pPr>
                  <w:proofErr w:type="gramStart"/>
                  <w:r w:rsidRPr="007E366E">
                    <w:rPr>
                      <w:rFonts w:ascii="Arial" w:hAnsi="Arial" w:cs="Arial"/>
                    </w:rPr>
                    <w:t>Total</w:t>
                  </w:r>
                  <w:proofErr w:type="gramEnd"/>
                  <w:r w:rsidRPr="007E366E">
                    <w:rPr>
                      <w:rFonts w:ascii="Arial" w:hAnsi="Arial" w:cs="Arial"/>
                    </w:rPr>
                    <w:t xml:space="preserve"> costo directo (A)</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generales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2.1</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fijos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lastRenderedPageBreak/>
                    <w:t>2.2</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variables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p>
              </w:tc>
              <w:tc>
                <w:tcPr>
                  <w:tcW w:w="5454" w:type="dxa"/>
                  <w:vAlign w:val="center"/>
                </w:tcPr>
                <w:p w:rsidR="00A575B0" w:rsidRPr="007E366E" w:rsidRDefault="00A575B0" w:rsidP="00F031BC">
                  <w:pPr>
                    <w:pStyle w:val="Prrafodelista"/>
                    <w:ind w:left="0"/>
                    <w:jc w:val="both"/>
                    <w:rPr>
                      <w:rFonts w:ascii="Arial" w:hAnsi="Arial" w:cs="Arial"/>
                    </w:rPr>
                  </w:pPr>
                  <w:proofErr w:type="gramStart"/>
                  <w:r w:rsidRPr="007E366E">
                    <w:rPr>
                      <w:rFonts w:ascii="Arial" w:hAnsi="Arial" w:cs="Arial"/>
                    </w:rPr>
                    <w:t>Total</w:t>
                  </w:r>
                  <w:proofErr w:type="gramEnd"/>
                  <w:r w:rsidRPr="007E366E">
                    <w:rPr>
                      <w:rFonts w:ascii="Arial" w:hAnsi="Arial" w:cs="Arial"/>
                    </w:rPr>
                    <w:t xml:space="preserve"> gastos generales (B)</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3</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Utilidad (C)</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SUBTOTAL (A+B+C)</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4</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IGV</w:t>
                  </w:r>
                  <w:r w:rsidRPr="006B4ADA">
                    <w:rPr>
                      <w:rStyle w:val="Refdenotaalpie"/>
                      <w:rFonts w:ascii="Arial" w:hAnsi="Arial" w:cs="Arial"/>
                      <w:color w:val="auto"/>
                      <w:szCs w:val="18"/>
                      <w:lang w:val="es-ES_tradnl"/>
                    </w:rPr>
                    <w:footnoteReference w:id="26"/>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31516A" w:rsidTr="00F031BC">
              <w:trPr>
                <w:trHeight w:val="284"/>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5</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Monto total de la oferta</w:t>
                  </w:r>
                </w:p>
              </w:tc>
              <w:tc>
                <w:tcPr>
                  <w:tcW w:w="3021" w:type="dxa"/>
                  <w:vAlign w:val="center"/>
                </w:tcPr>
                <w:p w:rsidR="00A575B0" w:rsidRPr="0031516A" w:rsidRDefault="00A575B0" w:rsidP="00F031BC">
                  <w:pPr>
                    <w:pStyle w:val="Prrafodelista"/>
                    <w:ind w:left="0"/>
                    <w:jc w:val="both"/>
                    <w:rPr>
                      <w:rFonts w:ascii="Arial" w:hAnsi="Arial" w:cs="Arial"/>
                    </w:rPr>
                  </w:pPr>
                </w:p>
              </w:tc>
            </w:tr>
          </w:tbl>
          <w:p w:rsidR="00A575B0" w:rsidRPr="0031516A" w:rsidRDefault="00A575B0" w:rsidP="00F031BC">
            <w:pPr>
              <w:pStyle w:val="Prrafodelista"/>
              <w:ind w:left="0"/>
              <w:jc w:val="right"/>
              <w:rPr>
                <w:rFonts w:ascii="Arial" w:hAnsi="Arial" w:cs="Arial"/>
              </w:rPr>
            </w:pPr>
          </w:p>
          <w:p w:rsidR="00A575B0" w:rsidRPr="00FB5E2A" w:rsidRDefault="00A575B0" w:rsidP="00A575B0">
            <w:pPr>
              <w:pStyle w:val="Prrafodelista"/>
              <w:widowControl w:val="0"/>
              <w:numPr>
                <w:ilvl w:val="0"/>
                <w:numId w:val="34"/>
              </w:numPr>
              <w:ind w:left="360"/>
              <w:jc w:val="both"/>
              <w:rPr>
                <w:rFonts w:ascii="Arial" w:hAnsi="Arial" w:cs="Arial"/>
                <w:b w:val="0"/>
                <w:i/>
                <w:color w:val="0000FF"/>
                <w:lang w:val="es-ES"/>
              </w:rPr>
            </w:pPr>
            <w:r w:rsidRPr="00FB5E2A">
              <w:rPr>
                <w:rFonts w:ascii="Arial" w:hAnsi="Arial" w:cs="Arial"/>
                <w:b w:val="0"/>
                <w:i/>
                <w:color w:val="0000FF"/>
                <w:lang w:val="es-ES"/>
              </w:rPr>
              <w:t>El postor que goce de alguna exoneración legal, debe indicar que su oferta no incluye el tributo materia de la exoneración, debiendo incluir el siguiente texto:</w:t>
            </w:r>
          </w:p>
          <w:p w:rsidR="00A575B0" w:rsidRPr="00962C5F" w:rsidRDefault="00A575B0" w:rsidP="00F031BC">
            <w:pPr>
              <w:widowControl w:val="0"/>
              <w:jc w:val="both"/>
              <w:rPr>
                <w:rFonts w:ascii="Arial" w:hAnsi="Arial" w:cs="Arial"/>
                <w:b w:val="0"/>
                <w:i/>
                <w:color w:val="0000FF"/>
                <w:sz w:val="12"/>
                <w:lang w:val="es-ES"/>
              </w:rPr>
            </w:pPr>
          </w:p>
          <w:p w:rsidR="00A575B0" w:rsidRPr="00FB5E2A" w:rsidRDefault="00A575B0" w:rsidP="00F031BC">
            <w:pPr>
              <w:pStyle w:val="Prrafodelista"/>
              <w:widowControl w:val="0"/>
              <w:ind w:left="360"/>
              <w:jc w:val="both"/>
              <w:rPr>
                <w:rFonts w:ascii="Arial" w:hAnsi="Arial" w:cs="Arial"/>
                <w:b w:val="0"/>
                <w:i/>
                <w:color w:val="0000FF"/>
                <w:lang w:val="es-ES"/>
              </w:rPr>
            </w:pPr>
            <w:r w:rsidRPr="00FB5E2A">
              <w:rPr>
                <w:rFonts w:ascii="Arial" w:hAnsi="Arial" w:cs="Arial"/>
                <w:b w:val="0"/>
                <w:i/>
                <w:color w:val="0000FF"/>
                <w:lang w:val="es-ES"/>
              </w:rPr>
              <w:t>“Mi oferta no incluye [CONSIGNAR EL TRIBUTO MATERIA DE LA EXONERACIÓN]”.</w:t>
            </w:r>
          </w:p>
          <w:p w:rsidR="00A575B0" w:rsidRPr="00962C5F" w:rsidRDefault="00A575B0" w:rsidP="00F031BC">
            <w:pPr>
              <w:pStyle w:val="Prrafodelista"/>
              <w:widowControl w:val="0"/>
              <w:ind w:left="360"/>
              <w:jc w:val="both"/>
              <w:rPr>
                <w:rFonts w:ascii="Arial" w:hAnsi="Arial" w:cs="Arial"/>
                <w:b w:val="0"/>
                <w:color w:val="0000FF"/>
                <w:sz w:val="12"/>
                <w:lang w:val="es-ES"/>
              </w:rPr>
            </w:pPr>
          </w:p>
          <w:p w:rsidR="00A575B0" w:rsidRPr="00380A8F" w:rsidRDefault="00A575B0" w:rsidP="00A575B0">
            <w:pPr>
              <w:pStyle w:val="Prrafodelista"/>
              <w:widowControl w:val="0"/>
              <w:numPr>
                <w:ilvl w:val="0"/>
                <w:numId w:val="34"/>
              </w:numPr>
              <w:ind w:left="360"/>
              <w:jc w:val="both"/>
              <w:rPr>
                <w:rFonts w:ascii="Arial" w:hAnsi="Arial" w:cs="Arial"/>
                <w:i/>
                <w:color w:val="0000FF"/>
                <w:lang w:val="es-ES"/>
              </w:rPr>
            </w:pPr>
            <w:r>
              <w:rPr>
                <w:rFonts w:ascii="Arial" w:hAnsi="Arial" w:cs="Arial"/>
                <w:b w:val="0"/>
                <w:i/>
                <w:color w:val="0000FF"/>
              </w:rPr>
              <w:t>De ser el caso, e</w:t>
            </w:r>
            <w:r w:rsidRPr="00B34842">
              <w:rPr>
                <w:rFonts w:ascii="Arial" w:hAnsi="Arial" w:cs="Arial"/>
                <w:b w:val="0"/>
                <w:i/>
                <w:color w:val="0000FF"/>
              </w:rPr>
              <w:t>l análisis de precios unitarios y el detalle de los gastos generales fijos y variables no se presentan en la oferta, sino para el perfeccionamiento del contrato.</w:t>
            </w:r>
          </w:p>
          <w:p w:rsidR="00A575B0" w:rsidRPr="001E0496" w:rsidRDefault="00A575B0" w:rsidP="00F031BC">
            <w:pPr>
              <w:widowControl w:val="0"/>
              <w:jc w:val="both"/>
              <w:rPr>
                <w:rFonts w:ascii="Arial" w:hAnsi="Arial" w:cs="Arial"/>
                <w:b w:val="0"/>
                <w:i/>
                <w:color w:val="3333FF"/>
                <w:lang w:val="es-ES"/>
              </w:rPr>
            </w:pPr>
          </w:p>
        </w:tc>
      </w:tr>
    </w:tbl>
    <w:p w:rsidR="00A575B0"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575B0" w:rsidRPr="00582523"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582523" w:rsidRDefault="00A575B0" w:rsidP="00F031BC">
            <w:pPr>
              <w:jc w:val="both"/>
              <w:rPr>
                <w:rFonts w:ascii="Arial" w:hAnsi="Arial" w:cs="Arial"/>
                <w:bCs w:val="0"/>
                <w:color w:val="000099"/>
                <w:lang w:val="es-ES"/>
              </w:rPr>
            </w:pPr>
            <w:r w:rsidRPr="00582523">
              <w:rPr>
                <w:rFonts w:ascii="Arial" w:hAnsi="Arial" w:cs="Arial"/>
                <w:bCs w:val="0"/>
                <w:color w:val="000099"/>
                <w:lang w:val="es-ES"/>
              </w:rPr>
              <w:t>Importante para la Entidad</w:t>
            </w:r>
          </w:p>
        </w:tc>
      </w:tr>
      <w:tr w:rsidR="00A575B0" w:rsidRPr="00191EF6" w:rsidTr="00F031BC">
        <w:trPr>
          <w:trHeight w:val="790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962C5F" w:rsidRDefault="00A575B0" w:rsidP="00F031BC">
            <w:pPr>
              <w:pStyle w:val="Prrafodelista"/>
              <w:widowControl w:val="0"/>
              <w:ind w:left="454"/>
              <w:jc w:val="both"/>
              <w:rPr>
                <w:rFonts w:ascii="Arial" w:hAnsi="Arial" w:cs="Arial"/>
                <w:b w:val="0"/>
                <w:bCs w:val="0"/>
                <w:i/>
                <w:color w:val="000099"/>
                <w:sz w:val="14"/>
                <w:lang w:val="es-ES"/>
              </w:rPr>
            </w:pPr>
          </w:p>
          <w:p w:rsidR="00A575B0" w:rsidRPr="00FA3E0F"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FA3E0F">
              <w:rPr>
                <w:rFonts w:ascii="Arial" w:hAnsi="Arial" w:cs="Arial"/>
                <w:b w:val="0"/>
                <w:bCs w:val="0"/>
                <w:i/>
                <w:color w:val="000099"/>
                <w:lang w:val="es-ES"/>
              </w:rPr>
              <w:t xml:space="preserve">A fin de facilitar la labor del comité de selección, se recomienda publicar conjuntamente con las bases un archivo en Excel del presupuesto de la obra conforme el expediente técnico a fin de que los postores puedan utilizarlo al momento de elaborar su oferta. En tal </w:t>
            </w:r>
            <w:proofErr w:type="gramStart"/>
            <w:r w:rsidRPr="00FA3E0F">
              <w:rPr>
                <w:rFonts w:ascii="Arial" w:hAnsi="Arial" w:cs="Arial"/>
                <w:b w:val="0"/>
                <w:bCs w:val="0"/>
                <w:i/>
                <w:color w:val="000099"/>
                <w:lang w:val="es-ES"/>
              </w:rPr>
              <w:t>caso,  consignar</w:t>
            </w:r>
            <w:proofErr w:type="gramEnd"/>
            <w:r w:rsidRPr="00FA3E0F">
              <w:rPr>
                <w:rFonts w:ascii="Arial" w:hAnsi="Arial" w:cs="Arial"/>
                <w:b w:val="0"/>
                <w:bCs w:val="0"/>
                <w:i/>
                <w:color w:val="000099"/>
                <w:lang w:val="es-ES"/>
              </w:rPr>
              <w:t xml:space="preserve"> lo siguiente:</w:t>
            </w:r>
          </w:p>
          <w:p w:rsidR="00A575B0" w:rsidRPr="00FA3E0F" w:rsidRDefault="00A575B0" w:rsidP="00F031BC">
            <w:pPr>
              <w:pStyle w:val="Prrafodelista"/>
              <w:widowControl w:val="0"/>
              <w:ind w:left="454"/>
              <w:jc w:val="both"/>
              <w:rPr>
                <w:rFonts w:ascii="Arial" w:hAnsi="Arial" w:cs="Arial"/>
                <w:b w:val="0"/>
                <w:bCs w:val="0"/>
                <w:i/>
                <w:color w:val="000099"/>
                <w:lang w:val="es-ES"/>
              </w:rPr>
            </w:pPr>
          </w:p>
          <w:p w:rsidR="00A575B0" w:rsidRDefault="00A575B0" w:rsidP="00F031BC">
            <w:pPr>
              <w:pStyle w:val="Prrafodelista"/>
              <w:widowControl w:val="0"/>
              <w:ind w:left="454"/>
              <w:jc w:val="both"/>
              <w:rPr>
                <w:rFonts w:ascii="Arial" w:hAnsi="Arial" w:cs="Arial"/>
                <w:b w:val="0"/>
                <w:bCs w:val="0"/>
                <w:i/>
                <w:color w:val="000099"/>
                <w:lang w:val="es-ES"/>
              </w:rPr>
            </w:pPr>
            <w:r w:rsidRPr="00FA3E0F">
              <w:rPr>
                <w:rFonts w:ascii="Arial" w:hAnsi="Arial" w:cs="Arial"/>
                <w:b w:val="0"/>
                <w:bCs w:val="0"/>
                <w:i/>
                <w:color w:val="000099"/>
                <w:lang w:val="es-ES"/>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Pr>
                <w:rFonts w:ascii="Arial" w:hAnsi="Arial" w:cs="Arial"/>
                <w:b w:val="0"/>
                <w:bCs w:val="0"/>
                <w:i/>
                <w:color w:val="000099"/>
                <w:lang w:val="es-ES"/>
              </w:rPr>
              <w:t xml:space="preserve">       </w:t>
            </w:r>
          </w:p>
          <w:p w:rsidR="00A575B0" w:rsidRPr="008E21A4" w:rsidRDefault="00A575B0" w:rsidP="00F031BC">
            <w:pPr>
              <w:pStyle w:val="Prrafodelista"/>
              <w:rPr>
                <w:rFonts w:ascii="Arial" w:hAnsi="Arial" w:cs="Arial"/>
                <w:i/>
                <w:color w:val="000099"/>
                <w:lang w:val="es-ES"/>
              </w:rPr>
            </w:pPr>
          </w:p>
          <w:p w:rsidR="00A575B0" w:rsidRPr="00582523"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582523">
              <w:rPr>
                <w:rFonts w:ascii="Arial" w:hAnsi="Arial" w:cs="Arial"/>
                <w:b w:val="0"/>
                <w:i/>
                <w:color w:val="000099"/>
              </w:rPr>
              <w:t>En caso de procedimientos según relación de ítems,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582523" w:rsidRDefault="00A575B0" w:rsidP="00F031BC">
            <w:pPr>
              <w:pStyle w:val="Prrafodelista"/>
              <w:widowControl w:val="0"/>
              <w:ind w:left="454"/>
              <w:jc w:val="both"/>
              <w:rPr>
                <w:rFonts w:ascii="Arial" w:hAnsi="Arial" w:cs="Arial"/>
                <w:b w:val="0"/>
                <w:bCs w:val="0"/>
                <w:i/>
                <w:color w:val="000099"/>
                <w:lang w:val="es-ES"/>
              </w:rPr>
            </w:pPr>
            <w:r w:rsidRPr="00582523">
              <w:rPr>
                <w:rFonts w:ascii="Arial" w:hAnsi="Arial" w:cs="Arial"/>
                <w:b w:val="0"/>
                <w:i/>
                <w:color w:val="000099"/>
              </w:rPr>
              <w:t>“El postor debe presentar el precio de su oferta en forma independiente, en los ítems que se presente”.</w:t>
            </w:r>
            <w:r w:rsidRPr="00582523">
              <w:rPr>
                <w:rFonts w:ascii="Arial" w:hAnsi="Arial" w:cs="Arial"/>
                <w:b w:val="0"/>
                <w:bCs w:val="0"/>
                <w:i/>
                <w:color w:val="000099"/>
                <w:lang w:val="es-ES"/>
              </w:rPr>
              <w:t xml:space="preserve"> </w:t>
            </w:r>
          </w:p>
          <w:p w:rsidR="00A575B0" w:rsidRPr="00582523" w:rsidRDefault="00A575B0" w:rsidP="00F031BC">
            <w:pPr>
              <w:pStyle w:val="Prrafodelista"/>
              <w:widowControl w:val="0"/>
              <w:ind w:left="454"/>
              <w:jc w:val="both"/>
              <w:rPr>
                <w:rFonts w:ascii="Arial" w:hAnsi="Arial" w:cs="Arial"/>
                <w:b w:val="0"/>
                <w:bCs w:val="0"/>
                <w:i/>
                <w:color w:val="000099"/>
                <w:lang w:val="es-ES"/>
              </w:rPr>
            </w:pPr>
          </w:p>
          <w:p w:rsidR="00A575B0" w:rsidRPr="00582523"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582523">
              <w:rPr>
                <w:rFonts w:ascii="Arial" w:hAnsi="Arial" w:cs="Arial"/>
                <w:b w:val="0"/>
                <w:i/>
                <w:color w:val="000099"/>
              </w:rPr>
              <w:t>En caso de contratación de obras por paquete,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582523" w:rsidRDefault="00A575B0" w:rsidP="00F031BC">
            <w:pPr>
              <w:pStyle w:val="Prrafodelista"/>
              <w:widowControl w:val="0"/>
              <w:ind w:left="454"/>
              <w:jc w:val="both"/>
              <w:rPr>
                <w:rFonts w:ascii="Arial" w:hAnsi="Arial" w:cs="Arial"/>
                <w:b w:val="0"/>
                <w:i/>
                <w:color w:val="000099"/>
              </w:rPr>
            </w:pPr>
            <w:r w:rsidRPr="00582523">
              <w:rPr>
                <w:rFonts w:ascii="Arial" w:hAnsi="Arial" w:cs="Arial"/>
                <w:b w:val="0"/>
                <w:i/>
                <w:color w:val="000099"/>
              </w:rPr>
              <w:t>“El postor debe presentar el precio de su oferta con el detalle de cada obra incluida en el paquete”.</w:t>
            </w:r>
          </w:p>
          <w:p w:rsidR="00A575B0" w:rsidRPr="00F12C4E" w:rsidRDefault="00A575B0" w:rsidP="00F031BC">
            <w:pPr>
              <w:pStyle w:val="Prrafodelista"/>
              <w:widowControl w:val="0"/>
              <w:ind w:left="454"/>
              <w:jc w:val="both"/>
              <w:rPr>
                <w:rFonts w:ascii="Arial" w:hAnsi="Arial" w:cs="Arial"/>
                <w:b w:val="0"/>
                <w:i/>
                <w:color w:val="000099"/>
              </w:rPr>
            </w:pPr>
          </w:p>
          <w:p w:rsidR="00A575B0" w:rsidRPr="00F12C4E"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F12C4E">
              <w:rPr>
                <w:rFonts w:ascii="Arial" w:hAnsi="Arial" w:cs="Arial"/>
                <w:b w:val="0"/>
                <w:i/>
                <w:color w:val="000099"/>
              </w:rPr>
              <w:t>En caso de contrataciones que conllevan la ejecución de prestaciones accesorias,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F12C4E" w:rsidRDefault="00A575B0" w:rsidP="00F031BC">
            <w:pPr>
              <w:pStyle w:val="Prrafodelista"/>
              <w:widowControl w:val="0"/>
              <w:ind w:left="454"/>
              <w:jc w:val="both"/>
              <w:rPr>
                <w:rFonts w:ascii="Arial" w:hAnsi="Arial" w:cs="Arial"/>
                <w:b w:val="0"/>
                <w:i/>
                <w:color w:val="000099"/>
              </w:rPr>
            </w:pPr>
            <w:r w:rsidRPr="00F12C4E">
              <w:rPr>
                <w:rFonts w:ascii="Arial" w:hAnsi="Arial" w:cs="Arial"/>
                <w:b w:val="0"/>
                <w:i/>
                <w:color w:val="000099"/>
              </w:rPr>
              <w:t xml:space="preserve">“El postor debe detallar en el precio </w:t>
            </w:r>
            <w:r>
              <w:rPr>
                <w:rFonts w:ascii="Arial" w:hAnsi="Arial" w:cs="Arial"/>
                <w:b w:val="0"/>
                <w:i/>
                <w:color w:val="000099"/>
              </w:rPr>
              <w:t xml:space="preserve">de </w:t>
            </w:r>
            <w:r w:rsidRPr="00F12C4E">
              <w:rPr>
                <w:rFonts w:ascii="Arial" w:hAnsi="Arial" w:cs="Arial"/>
                <w:b w:val="0"/>
                <w:i/>
                <w:color w:val="000099"/>
              </w:rPr>
              <w:t>su oferta, el monto correspondiente a la prestación principal y las prestaciones accesorias”.</w:t>
            </w:r>
          </w:p>
          <w:p w:rsidR="00A575B0" w:rsidRPr="00F12C4E" w:rsidRDefault="00A575B0" w:rsidP="00F031BC">
            <w:pPr>
              <w:pStyle w:val="Prrafodelista"/>
              <w:widowControl w:val="0"/>
              <w:ind w:left="454"/>
              <w:jc w:val="both"/>
              <w:rPr>
                <w:rFonts w:ascii="Arial" w:hAnsi="Arial" w:cs="Arial"/>
                <w:b w:val="0"/>
                <w:i/>
                <w:color w:val="000099"/>
                <w:lang w:val="es-ES"/>
              </w:rPr>
            </w:pPr>
          </w:p>
          <w:p w:rsidR="00A575B0" w:rsidRPr="004353A4"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4353A4">
              <w:rPr>
                <w:rFonts w:ascii="Arial" w:hAnsi="Arial" w:cs="Arial"/>
                <w:b w:val="0"/>
                <w:i/>
                <w:color w:val="000099"/>
                <w:szCs w:val="19"/>
                <w:lang w:val="es-ES"/>
              </w:rPr>
              <w:t xml:space="preserve">Si durante la fase de actos preparatorios, las Entidades advierten que es posible la participación de proveedores que gozan del beneficio de la exoneración del IGV prevista en la Ley </w:t>
            </w:r>
            <w:proofErr w:type="spellStart"/>
            <w:r w:rsidRPr="004353A4">
              <w:rPr>
                <w:rFonts w:ascii="Arial" w:hAnsi="Arial" w:cs="Arial"/>
                <w:b w:val="0"/>
                <w:i/>
                <w:color w:val="000099"/>
                <w:szCs w:val="19"/>
                <w:lang w:val="es-ES"/>
              </w:rPr>
              <w:t>Nº</w:t>
            </w:r>
            <w:proofErr w:type="spellEnd"/>
            <w:r w:rsidRPr="004353A4">
              <w:rPr>
                <w:rFonts w:ascii="Arial" w:hAnsi="Arial" w:cs="Arial"/>
                <w:b w:val="0"/>
                <w:i/>
                <w:color w:val="000099"/>
                <w:szCs w:val="19"/>
                <w:lang w:val="es-ES"/>
              </w:rPr>
              <w:t xml:space="preserve"> 27037, Ley de Promoción de la Inversión en la Amazonía, consignar lo siguiente:</w:t>
            </w:r>
          </w:p>
          <w:p w:rsidR="00A575B0" w:rsidRPr="004353A4" w:rsidRDefault="00A575B0" w:rsidP="00F031BC">
            <w:pPr>
              <w:pStyle w:val="Prrafodelista"/>
              <w:widowControl w:val="0"/>
              <w:ind w:left="454"/>
              <w:jc w:val="both"/>
              <w:rPr>
                <w:rFonts w:ascii="Arial" w:hAnsi="Arial" w:cs="Arial"/>
                <w:b w:val="0"/>
                <w:bCs w:val="0"/>
                <w:i/>
                <w:color w:val="000099"/>
                <w:lang w:val="es-ES"/>
              </w:rPr>
            </w:pPr>
          </w:p>
          <w:p w:rsidR="00A575B0" w:rsidRPr="00582523" w:rsidRDefault="00A575B0" w:rsidP="00F031BC">
            <w:pPr>
              <w:pStyle w:val="Prrafodelista"/>
              <w:widowControl w:val="0"/>
              <w:ind w:left="454"/>
              <w:jc w:val="both"/>
              <w:rPr>
                <w:rFonts w:ascii="Arial" w:hAnsi="Arial" w:cs="Arial"/>
                <w:b w:val="0"/>
                <w:i/>
                <w:color w:val="000099"/>
                <w:lang w:val="es-ES"/>
              </w:rPr>
            </w:pPr>
            <w:r>
              <w:rPr>
                <w:rFonts w:ascii="Arial" w:hAnsi="Arial" w:cs="Arial"/>
                <w:b w:val="0"/>
                <w:i/>
                <w:color w:val="000099"/>
              </w:rPr>
              <w:t>“</w:t>
            </w:r>
            <w:r w:rsidRPr="00F12C4E">
              <w:rPr>
                <w:rFonts w:ascii="Arial" w:hAnsi="Arial" w:cs="Arial"/>
                <w:b w:val="0"/>
                <w:i/>
                <w:color w:val="000099"/>
              </w:rPr>
              <w:t xml:space="preserve">La oferta de los postores que presenten la Declaración Jurada de cumplimiento de condiciones para la aplicación de la exoneración del IGV </w:t>
            </w:r>
            <w:r w:rsidRPr="00CF71C4">
              <w:rPr>
                <w:rFonts w:ascii="Arial" w:hAnsi="Arial" w:cs="Arial"/>
                <w:i/>
                <w:color w:val="000099"/>
              </w:rPr>
              <w:t xml:space="preserve">(Anexo </w:t>
            </w:r>
            <w:proofErr w:type="spellStart"/>
            <w:r>
              <w:rPr>
                <w:rFonts w:ascii="Arial" w:hAnsi="Arial" w:cs="Arial"/>
                <w:i/>
                <w:color w:val="000099"/>
              </w:rPr>
              <w:t>N°</w:t>
            </w:r>
            <w:proofErr w:type="spellEnd"/>
            <w:r>
              <w:rPr>
                <w:rFonts w:ascii="Arial" w:hAnsi="Arial" w:cs="Arial"/>
                <w:i/>
                <w:color w:val="000099"/>
              </w:rPr>
              <w:t xml:space="preserve"> 7</w:t>
            </w:r>
            <w:r w:rsidRPr="00CF71C4">
              <w:rPr>
                <w:rFonts w:ascii="Arial" w:hAnsi="Arial" w:cs="Arial"/>
                <w:i/>
                <w:color w:val="000099"/>
              </w:rPr>
              <w:t>)</w:t>
            </w:r>
            <w:r w:rsidRPr="00F12C4E">
              <w:rPr>
                <w:rFonts w:ascii="Arial" w:hAnsi="Arial" w:cs="Arial"/>
                <w:b w:val="0"/>
                <w:i/>
                <w:color w:val="000099"/>
              </w:rPr>
              <w:t>, debe encontrase dentro de los límites del valor referencial sin IGV</w:t>
            </w:r>
            <w:r>
              <w:rPr>
                <w:rFonts w:ascii="Arial" w:hAnsi="Arial" w:cs="Arial"/>
                <w:b w:val="0"/>
                <w:i/>
                <w:color w:val="000099"/>
              </w:rPr>
              <w:t>”</w:t>
            </w:r>
            <w:r w:rsidRPr="00F12C4E">
              <w:rPr>
                <w:rFonts w:ascii="Arial" w:hAnsi="Arial" w:cs="Arial"/>
                <w:b w:val="0"/>
                <w:i/>
                <w:color w:val="000099"/>
              </w:rPr>
              <w:t>.</w:t>
            </w:r>
          </w:p>
        </w:tc>
      </w:tr>
    </w:tbl>
    <w:p w:rsidR="00A575B0" w:rsidRPr="003B4798" w:rsidRDefault="00A575B0" w:rsidP="00A575B0">
      <w:pPr>
        <w:widowControl w:val="0"/>
        <w:jc w:val="both"/>
        <w:rPr>
          <w:rFonts w:ascii="Arial" w:hAnsi="Arial" w:cs="Arial"/>
          <w:b/>
          <w:i/>
          <w:color w:val="000099"/>
          <w:sz w:val="12"/>
          <w:lang w:val="es-ES"/>
        </w:rPr>
      </w:pPr>
    </w:p>
    <w:p w:rsidR="00A575B0" w:rsidRPr="00BC4971" w:rsidRDefault="00A575B0" w:rsidP="00A575B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rsidR="00A575B0" w:rsidRDefault="00A575B0" w:rsidP="00A575B0">
      <w:pPr>
        <w:rPr>
          <w:rFonts w:ascii="Arial" w:hAnsi="Arial" w:cs="Arial"/>
          <w:b/>
        </w:rPr>
      </w:pPr>
      <w:r>
        <w:rPr>
          <w:rFonts w:ascii="Arial" w:hAnsi="Arial" w:cs="Arial"/>
          <w:b/>
        </w:rPr>
        <w:br w:type="page"/>
      </w:r>
    </w:p>
    <w:p w:rsidR="00A575B0" w:rsidRDefault="00A575B0" w:rsidP="00A575B0">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575B0" w:rsidRPr="007E366E"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7E366E" w:rsidRDefault="00A575B0" w:rsidP="00F031BC">
            <w:pPr>
              <w:jc w:val="both"/>
              <w:rPr>
                <w:rFonts w:ascii="Arial" w:hAnsi="Arial" w:cs="Arial"/>
                <w:color w:val="000099"/>
                <w:sz w:val="19"/>
                <w:szCs w:val="19"/>
                <w:lang w:val="es-ES"/>
              </w:rPr>
            </w:pPr>
            <w:r w:rsidRPr="007E366E">
              <w:rPr>
                <w:rFonts w:ascii="Arial" w:hAnsi="Arial" w:cs="Arial"/>
                <w:color w:val="000099"/>
                <w:sz w:val="19"/>
                <w:szCs w:val="19"/>
                <w:lang w:val="es-ES"/>
              </w:rPr>
              <w:t>Importante para la Entidad</w:t>
            </w:r>
          </w:p>
        </w:tc>
      </w:tr>
      <w:tr w:rsidR="00A575B0" w:rsidRPr="007E366E" w:rsidTr="00F031BC">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7E366E" w:rsidRDefault="00A575B0" w:rsidP="00F031BC">
            <w:pPr>
              <w:widowControl w:val="0"/>
              <w:jc w:val="both"/>
              <w:rPr>
                <w:rFonts w:ascii="Arial" w:hAnsi="Arial" w:cs="Arial"/>
                <w:b w:val="0"/>
                <w:bCs w:val="0"/>
                <w:i/>
                <w:color w:val="000099"/>
                <w:sz w:val="19"/>
                <w:szCs w:val="19"/>
                <w:lang w:val="es-ES"/>
              </w:rPr>
            </w:pPr>
            <w:r w:rsidRPr="007E366E">
              <w:rPr>
                <w:rFonts w:ascii="Arial" w:hAnsi="Arial" w:cs="Arial"/>
                <w:b w:val="0"/>
                <w:i/>
                <w:color w:val="000099"/>
              </w:rPr>
              <w:t xml:space="preserve">En caso de la contratación de la ejecución de una obra bajo el </w:t>
            </w:r>
            <w:r>
              <w:rPr>
                <w:rFonts w:ascii="Arial" w:hAnsi="Arial" w:cs="Arial"/>
                <w:b w:val="0"/>
                <w:i/>
                <w:color w:val="000099"/>
              </w:rPr>
              <w:t xml:space="preserve">esquema </w:t>
            </w:r>
            <w:r w:rsidRPr="007E366E">
              <w:rPr>
                <w:rFonts w:ascii="Arial" w:hAnsi="Arial" w:cs="Arial"/>
                <w:b w:val="0"/>
                <w:i/>
                <w:color w:val="000099"/>
              </w:rPr>
              <w:t xml:space="preserve">mixto de suma alzada y precios unitarios </w:t>
            </w:r>
            <w:r w:rsidRPr="007E366E">
              <w:rPr>
                <w:rFonts w:ascii="Arial" w:hAnsi="Arial" w:cs="Arial"/>
                <w:b w:val="0"/>
                <w:i/>
                <w:color w:val="000099"/>
                <w:sz w:val="19"/>
                <w:szCs w:val="19"/>
                <w:lang w:val="es-ES"/>
              </w:rPr>
              <w:t xml:space="preserve">incluir </w:t>
            </w:r>
            <w:r w:rsidRPr="007E366E">
              <w:rPr>
                <w:rFonts w:ascii="Arial" w:hAnsi="Arial" w:cs="Arial"/>
                <w:b w:val="0"/>
                <w:i/>
                <w:color w:val="000099"/>
                <w:sz w:val="19"/>
                <w:szCs w:val="19"/>
              </w:rPr>
              <w:t>el siguiente anexo:</w:t>
            </w:r>
          </w:p>
        </w:tc>
      </w:tr>
    </w:tbl>
    <w:p w:rsidR="00A575B0" w:rsidRPr="007E366E" w:rsidRDefault="00A575B0" w:rsidP="00A575B0">
      <w:pPr>
        <w:widowControl w:val="0"/>
        <w:jc w:val="both"/>
        <w:rPr>
          <w:rFonts w:ascii="Arial" w:hAnsi="Arial" w:cs="Arial"/>
          <w:color w:val="000099"/>
          <w:sz w:val="10"/>
        </w:rPr>
      </w:pPr>
    </w:p>
    <w:p w:rsidR="00A575B0" w:rsidRPr="007E366E" w:rsidRDefault="00A575B0" w:rsidP="00A575B0">
      <w:pPr>
        <w:widowControl w:val="0"/>
        <w:jc w:val="both"/>
        <w:rPr>
          <w:rFonts w:ascii="Arial" w:hAnsi="Arial" w:cs="Arial"/>
          <w:strike/>
          <w:sz w:val="20"/>
        </w:rPr>
      </w:pPr>
      <w:r w:rsidRPr="007E366E">
        <w:rPr>
          <w:rFonts w:ascii="Arial" w:hAnsi="Arial" w:cs="Arial"/>
          <w:b/>
          <w:i/>
          <w:color w:val="000099"/>
          <w:sz w:val="16"/>
          <w:lang w:val="es-ES"/>
        </w:rPr>
        <w:t>Esta nota deberá ser eliminada una vez culminada la elaboración de las bases</w:t>
      </w:r>
    </w:p>
    <w:p w:rsidR="00A575B0" w:rsidRPr="007E366E" w:rsidRDefault="00A575B0" w:rsidP="00A575B0">
      <w:pPr>
        <w:pStyle w:val="Prrafodelista"/>
        <w:widowControl w:val="0"/>
        <w:ind w:left="0"/>
        <w:jc w:val="both"/>
        <w:rPr>
          <w:rFonts w:ascii="Arial" w:hAnsi="Arial" w:cs="Arial"/>
          <w:color w:val="auto"/>
          <w:sz w:val="20"/>
        </w:rPr>
      </w:pPr>
    </w:p>
    <w:p w:rsidR="00A575B0" w:rsidRPr="007E366E" w:rsidRDefault="00A575B0" w:rsidP="00A575B0">
      <w:pPr>
        <w:widowControl w:val="0"/>
        <w:jc w:val="center"/>
        <w:rPr>
          <w:rFonts w:ascii="Arial" w:hAnsi="Arial" w:cs="Arial"/>
          <w:b/>
          <w:color w:val="auto"/>
        </w:rPr>
      </w:pPr>
      <w:r w:rsidRPr="007E366E">
        <w:rPr>
          <w:rFonts w:ascii="Arial" w:hAnsi="Arial" w:cs="Arial"/>
          <w:b/>
          <w:color w:val="auto"/>
        </w:rPr>
        <w:t xml:space="preserve">ANEXO </w:t>
      </w:r>
      <w:proofErr w:type="spellStart"/>
      <w:r w:rsidRPr="007E366E">
        <w:rPr>
          <w:rFonts w:ascii="Arial" w:hAnsi="Arial" w:cs="Arial"/>
          <w:b/>
          <w:color w:val="auto"/>
        </w:rPr>
        <w:t>Nº</w:t>
      </w:r>
      <w:proofErr w:type="spellEnd"/>
      <w:r w:rsidRPr="007E366E">
        <w:rPr>
          <w:rFonts w:ascii="Arial" w:hAnsi="Arial" w:cs="Arial"/>
          <w:b/>
          <w:color w:val="auto"/>
        </w:rPr>
        <w:t xml:space="preserve"> 6</w:t>
      </w:r>
    </w:p>
    <w:p w:rsidR="00A575B0" w:rsidRPr="007E366E" w:rsidRDefault="00A575B0" w:rsidP="00A575B0">
      <w:pPr>
        <w:pStyle w:val="Textoindependiente"/>
        <w:widowControl w:val="0"/>
        <w:spacing w:after="0"/>
        <w:jc w:val="center"/>
        <w:rPr>
          <w:rFonts w:ascii="Arial" w:hAnsi="Arial" w:cs="Arial"/>
          <w:b/>
          <w:sz w:val="20"/>
          <w:szCs w:val="20"/>
        </w:rPr>
      </w:pPr>
    </w:p>
    <w:p w:rsidR="00A575B0" w:rsidRPr="007E366E" w:rsidRDefault="00A575B0" w:rsidP="00A575B0">
      <w:pPr>
        <w:pStyle w:val="Textoindependiente"/>
        <w:widowControl w:val="0"/>
        <w:spacing w:after="0"/>
        <w:jc w:val="center"/>
        <w:rPr>
          <w:rFonts w:ascii="Arial" w:hAnsi="Arial" w:cs="Arial"/>
          <w:b/>
          <w:sz w:val="20"/>
          <w:szCs w:val="20"/>
        </w:rPr>
      </w:pPr>
      <w:r w:rsidRPr="007E366E">
        <w:rPr>
          <w:rFonts w:ascii="Arial" w:hAnsi="Arial" w:cs="Arial"/>
          <w:b/>
          <w:sz w:val="20"/>
          <w:szCs w:val="20"/>
        </w:rPr>
        <w:t>PRECIO DE LA OFERTA</w:t>
      </w:r>
    </w:p>
    <w:p w:rsidR="00A575B0" w:rsidRPr="007E366E" w:rsidRDefault="00A575B0" w:rsidP="00A575B0">
      <w:pPr>
        <w:pStyle w:val="Textoindependiente"/>
        <w:widowControl w:val="0"/>
        <w:spacing w:after="0"/>
        <w:jc w:val="center"/>
        <w:rPr>
          <w:rFonts w:ascii="Arial" w:hAnsi="Arial" w:cs="Arial"/>
          <w:b/>
          <w:sz w:val="20"/>
          <w:szCs w:val="20"/>
        </w:rPr>
      </w:pPr>
    </w:p>
    <w:p w:rsidR="00A575B0" w:rsidRPr="00CD5328" w:rsidRDefault="00A575B0" w:rsidP="00A575B0">
      <w:pPr>
        <w:pStyle w:val="Textoindependiente"/>
        <w:widowControl w:val="0"/>
        <w:spacing w:after="0"/>
        <w:jc w:val="center"/>
        <w:rPr>
          <w:rFonts w:ascii="Arial" w:hAnsi="Arial" w:cs="Arial"/>
          <w:sz w:val="20"/>
          <w:szCs w:val="20"/>
        </w:rPr>
      </w:pPr>
      <w:r w:rsidRPr="007E366E">
        <w:rPr>
          <w:rFonts w:ascii="Arial" w:hAnsi="Arial" w:cs="Arial"/>
          <w:b/>
          <w:sz w:val="20"/>
          <w:szCs w:val="20"/>
        </w:rPr>
        <w:t xml:space="preserve">ÍTEM </w:t>
      </w:r>
      <w:proofErr w:type="spellStart"/>
      <w:r w:rsidRPr="007E366E">
        <w:rPr>
          <w:rFonts w:ascii="Arial" w:hAnsi="Arial" w:cs="Arial"/>
          <w:b/>
          <w:sz w:val="20"/>
          <w:szCs w:val="20"/>
        </w:rPr>
        <w:t>N°</w:t>
      </w:r>
      <w:proofErr w:type="spellEnd"/>
      <w:r w:rsidRPr="007E366E">
        <w:rPr>
          <w:rFonts w:ascii="Arial" w:hAnsi="Arial" w:cs="Arial"/>
          <w:b/>
          <w:sz w:val="20"/>
          <w:szCs w:val="20"/>
        </w:rPr>
        <w:t xml:space="preserve"> [INDICAR NÚMERO]</w:t>
      </w:r>
    </w:p>
    <w:p w:rsidR="00A575B0" w:rsidRPr="00405F91" w:rsidRDefault="00A575B0" w:rsidP="00A575B0">
      <w:pPr>
        <w:pStyle w:val="Textoindependiente"/>
        <w:widowControl w:val="0"/>
        <w:spacing w:after="0"/>
        <w:jc w:val="center"/>
        <w:rPr>
          <w:rFonts w:ascii="Arial" w:hAnsi="Arial" w:cs="Arial"/>
          <w:sz w:val="20"/>
          <w:szCs w:val="20"/>
        </w:rPr>
      </w:pPr>
    </w:p>
    <w:p w:rsidR="00A575B0" w:rsidRPr="00405F91" w:rsidRDefault="00A575B0" w:rsidP="00A575B0">
      <w:pPr>
        <w:pStyle w:val="Textoindependiente"/>
        <w:widowControl w:val="0"/>
        <w:spacing w:after="0"/>
        <w:rPr>
          <w:rFonts w:ascii="Arial" w:hAnsi="Arial" w:cs="Arial"/>
          <w:sz w:val="20"/>
          <w:szCs w:val="20"/>
        </w:rPr>
      </w:pPr>
    </w:p>
    <w:p w:rsidR="00A575B0" w:rsidRPr="00CD5328" w:rsidRDefault="00A575B0" w:rsidP="00A575B0">
      <w:pPr>
        <w:pStyle w:val="Textoindependiente"/>
        <w:widowControl w:val="0"/>
        <w:spacing w:after="0"/>
        <w:jc w:val="both"/>
        <w:rPr>
          <w:rFonts w:ascii="Arial" w:hAnsi="Arial" w:cs="Arial"/>
          <w:sz w:val="20"/>
          <w:szCs w:val="20"/>
        </w:rPr>
      </w:pPr>
    </w:p>
    <w:p w:rsidR="00A575B0" w:rsidRPr="00CD5328" w:rsidRDefault="00A575B0" w:rsidP="00A575B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rsidR="00A575B0" w:rsidRDefault="00A575B0" w:rsidP="00A575B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A575B0" w:rsidRPr="00CD5328" w:rsidRDefault="00A575B0" w:rsidP="00A575B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w:t>
      </w:r>
      <w:proofErr w:type="spellStart"/>
      <w:r w:rsidRPr="00CD5328">
        <w:rPr>
          <w:rFonts w:ascii="Arial" w:hAnsi="Arial" w:cs="Arial"/>
          <w:b/>
          <w:color w:val="000000"/>
          <w:sz w:val="20"/>
          <w:szCs w:val="20"/>
        </w:rPr>
        <w:t>Nº</w:t>
      </w:r>
      <w:proofErr w:type="spellEnd"/>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A575B0" w:rsidRPr="00CD5328" w:rsidRDefault="00A575B0" w:rsidP="00A575B0">
      <w:pPr>
        <w:pStyle w:val="Textoindependiente"/>
        <w:widowControl w:val="0"/>
        <w:spacing w:after="0"/>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rsidR="00A575B0" w:rsidRPr="00CD5328" w:rsidRDefault="00A575B0" w:rsidP="00A575B0">
      <w:pPr>
        <w:pStyle w:val="Textoindependiente"/>
        <w:widowControl w:val="0"/>
        <w:spacing w:after="0"/>
        <w:jc w:val="both"/>
        <w:rPr>
          <w:rFonts w:ascii="Arial" w:hAnsi="Arial" w:cs="Arial"/>
          <w:sz w:val="20"/>
          <w:szCs w:val="20"/>
        </w:rPr>
      </w:pPr>
    </w:p>
    <w:p w:rsidR="00A575B0" w:rsidRPr="00CD5328" w:rsidRDefault="00A575B0" w:rsidP="00A575B0">
      <w:pPr>
        <w:pStyle w:val="Textoindependiente"/>
        <w:widowControl w:val="0"/>
        <w:spacing w:after="0"/>
        <w:jc w:val="both"/>
        <w:rPr>
          <w:rFonts w:ascii="Arial" w:hAnsi="Arial" w:cs="Arial"/>
          <w:sz w:val="20"/>
          <w:szCs w:val="20"/>
        </w:rPr>
      </w:pPr>
    </w:p>
    <w:p w:rsidR="00A575B0" w:rsidRPr="00CD5328" w:rsidRDefault="00A575B0" w:rsidP="00A575B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A575B0" w:rsidRDefault="00A575B0" w:rsidP="00A575B0">
      <w:pPr>
        <w:pStyle w:val="Textoindependiente"/>
        <w:widowControl w:val="0"/>
        <w:spacing w:after="0"/>
        <w:rPr>
          <w:rFonts w:ascii="Arial" w:hAnsi="Arial" w:cs="Arial"/>
          <w:sz w:val="20"/>
          <w:szCs w:val="20"/>
          <w:lang w:val="es-PE"/>
        </w:rPr>
      </w:pPr>
    </w:p>
    <w:p w:rsidR="00A575B0" w:rsidRPr="007E366E" w:rsidRDefault="00A575B0" w:rsidP="00A575B0">
      <w:pPr>
        <w:pStyle w:val="Prrafodelista"/>
        <w:ind w:left="0"/>
        <w:jc w:val="both"/>
        <w:rPr>
          <w:rFonts w:ascii="Arial" w:hAnsi="Arial" w:cs="Arial"/>
          <w:sz w:val="20"/>
          <w:highlight w:val="lightGray"/>
        </w:rPr>
      </w:pPr>
      <w:r w:rsidRPr="007E366E">
        <w:rPr>
          <w:rFonts w:ascii="Arial" w:hAnsi="Arial" w:cs="Arial"/>
          <w:sz w:val="20"/>
          <w:highlight w:val="lightGray"/>
        </w:rPr>
        <w:t>[INCLUIR LA ESTRUCTURA DEL PRESUPUESTO DE OBRA EXTRAIDA DEL EXPEDIENTE TÉCNICO DE LOS COMPONENTES, CUYAS CANTIDADES Y MAGNITUDES ESTÁN DEFINIDAS, A FIN DE QUE EL POSTOR CONSIGNE LOS PRECIOS UNITARIOS Y EL PRECIO TOTAL DE SU OFERTA, TAL COMO SE MUESTRA DE MANERA REFERENCIAL EN EL SIGUIENTE EJEMPLO:</w:t>
      </w:r>
    </w:p>
    <w:p w:rsidR="00A575B0" w:rsidRPr="007E366E" w:rsidRDefault="00A575B0" w:rsidP="00A575B0">
      <w:pPr>
        <w:pStyle w:val="Prrafodelista"/>
        <w:ind w:left="0"/>
        <w:jc w:val="both"/>
        <w:rPr>
          <w:rFonts w:ascii="Arial" w:hAnsi="Arial" w:cs="Arial"/>
          <w:sz w:val="20"/>
          <w:highlight w:val="lightGray"/>
        </w:rPr>
      </w:pPr>
    </w:p>
    <w:p w:rsidR="00A575B0" w:rsidRPr="008D1040" w:rsidRDefault="00A575B0" w:rsidP="00A575B0">
      <w:pPr>
        <w:pStyle w:val="Prrafodelista"/>
        <w:ind w:left="0"/>
        <w:jc w:val="both"/>
        <w:rPr>
          <w:rFonts w:ascii="Arial" w:hAnsi="Arial" w:cs="Arial"/>
          <w:sz w:val="20"/>
        </w:rPr>
      </w:pPr>
      <w:r w:rsidRPr="008D1040">
        <w:rPr>
          <w:rFonts w:ascii="Arial" w:hAnsi="Arial" w:cs="Arial"/>
          <w:sz w:val="20"/>
        </w:rPr>
        <w:t>OFERTA A PRECIOS UNITARIOS DE LOS COMPONENTES SIGUIENTES:</w:t>
      </w:r>
    </w:p>
    <w:p w:rsidR="00A575B0" w:rsidRPr="008D1040" w:rsidRDefault="00A575B0" w:rsidP="00A575B0">
      <w:pPr>
        <w:pStyle w:val="Prrafodelista"/>
        <w:ind w:left="0"/>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A575B0" w:rsidRPr="008D1040" w:rsidTr="00F031BC">
        <w:trPr>
          <w:trHeight w:val="495"/>
        </w:trPr>
        <w:tc>
          <w:tcPr>
            <w:tcW w:w="581"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proofErr w:type="spellStart"/>
            <w:r w:rsidRPr="008D1040">
              <w:rPr>
                <w:rFonts w:ascii="Arial" w:eastAsia="Times New Roman" w:hAnsi="Arial" w:cs="Arial"/>
                <w:b/>
                <w:bCs/>
                <w:color w:val="auto"/>
                <w:sz w:val="18"/>
                <w:szCs w:val="18"/>
              </w:rPr>
              <w:t>N</w:t>
            </w:r>
            <w:proofErr w:type="gramStart"/>
            <w:r w:rsidRPr="008D1040">
              <w:rPr>
                <w:rFonts w:ascii="Arial" w:eastAsia="Times New Roman" w:hAnsi="Arial" w:cs="Arial"/>
                <w:b/>
                <w:bCs/>
                <w:color w:val="auto"/>
                <w:sz w:val="18"/>
                <w:szCs w:val="18"/>
              </w:rPr>
              <w:t>°</w:t>
            </w:r>
            <w:proofErr w:type="spellEnd"/>
            <w:r w:rsidRPr="008D1040">
              <w:rPr>
                <w:rFonts w:ascii="Arial" w:eastAsia="Times New Roman" w:hAnsi="Arial" w:cs="Arial"/>
                <w:b/>
                <w:bCs/>
                <w:color w:val="auto"/>
                <w:sz w:val="18"/>
                <w:szCs w:val="18"/>
              </w:rPr>
              <w:t xml:space="preserve">  ITEM</w:t>
            </w:r>
            <w:proofErr w:type="gramEnd"/>
          </w:p>
        </w:tc>
        <w:tc>
          <w:tcPr>
            <w:tcW w:w="2946"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A575B0" w:rsidRPr="008D1040" w:rsidTr="00F031BC">
        <w:trPr>
          <w:trHeight w:val="315"/>
        </w:trPr>
        <w:tc>
          <w:tcPr>
            <w:tcW w:w="581" w:type="dxa"/>
            <w:shd w:val="clear" w:color="auto" w:fill="auto"/>
            <w:vAlign w:val="center"/>
          </w:tcPr>
          <w:p w:rsidR="00A575B0" w:rsidRPr="008D1040" w:rsidRDefault="00A575B0" w:rsidP="00F031BC">
            <w:pPr>
              <w:jc w:val="center"/>
              <w:rPr>
                <w:rFonts w:ascii="Arial" w:eastAsia="Times New Roman" w:hAnsi="Arial" w:cs="Arial"/>
                <w:color w:val="auto"/>
                <w:sz w:val="18"/>
                <w:szCs w:val="18"/>
              </w:rPr>
            </w:pPr>
          </w:p>
        </w:tc>
        <w:tc>
          <w:tcPr>
            <w:tcW w:w="2946" w:type="dxa"/>
            <w:shd w:val="clear" w:color="auto" w:fill="auto"/>
            <w:vAlign w:val="center"/>
          </w:tcPr>
          <w:p w:rsidR="00A575B0" w:rsidRPr="008D1040" w:rsidRDefault="00A575B0" w:rsidP="00F031BC">
            <w:pPr>
              <w:rPr>
                <w:rFonts w:ascii="Arial" w:eastAsia="Times New Roman" w:hAnsi="Arial" w:cs="Arial"/>
                <w:color w:val="auto"/>
                <w:sz w:val="18"/>
                <w:szCs w:val="18"/>
              </w:rPr>
            </w:pPr>
          </w:p>
        </w:tc>
        <w:tc>
          <w:tcPr>
            <w:tcW w:w="1430"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134"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A575B0" w:rsidRPr="00882319" w:rsidTr="00F031BC">
        <w:trPr>
          <w:trHeight w:val="315"/>
        </w:trPr>
        <w:tc>
          <w:tcPr>
            <w:tcW w:w="581" w:type="dxa"/>
            <w:shd w:val="clear" w:color="auto" w:fill="auto"/>
            <w:vAlign w:val="center"/>
          </w:tcPr>
          <w:p w:rsidR="00A575B0" w:rsidRPr="008D1040" w:rsidRDefault="00A575B0" w:rsidP="00F031BC">
            <w:pPr>
              <w:jc w:val="center"/>
              <w:rPr>
                <w:rFonts w:ascii="Arial" w:eastAsia="Times New Roman" w:hAnsi="Arial" w:cs="Arial"/>
                <w:color w:val="auto"/>
                <w:sz w:val="18"/>
                <w:szCs w:val="18"/>
              </w:rPr>
            </w:pPr>
          </w:p>
        </w:tc>
        <w:tc>
          <w:tcPr>
            <w:tcW w:w="2946" w:type="dxa"/>
            <w:shd w:val="clear" w:color="auto" w:fill="auto"/>
            <w:vAlign w:val="center"/>
          </w:tcPr>
          <w:p w:rsidR="00A575B0" w:rsidRPr="008D1040" w:rsidRDefault="00A575B0" w:rsidP="00F031BC">
            <w:pPr>
              <w:rPr>
                <w:rFonts w:ascii="Arial" w:eastAsia="Times New Roman" w:hAnsi="Arial" w:cs="Arial"/>
                <w:color w:val="auto"/>
                <w:sz w:val="18"/>
                <w:szCs w:val="18"/>
              </w:rPr>
            </w:pPr>
          </w:p>
        </w:tc>
        <w:tc>
          <w:tcPr>
            <w:tcW w:w="1430"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134"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417"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559"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r>
    </w:tbl>
    <w:p w:rsidR="00A575B0" w:rsidRPr="00882319" w:rsidRDefault="00A575B0" w:rsidP="00A575B0">
      <w:pPr>
        <w:pStyle w:val="Prrafodelista"/>
        <w:ind w:left="0"/>
        <w:jc w:val="both"/>
        <w:rPr>
          <w:rFonts w:ascii="Arial" w:hAnsi="Arial" w:cs="Arial"/>
          <w:sz w:val="20"/>
          <w:highlight w:val="yellow"/>
        </w:rPr>
      </w:pPr>
    </w:p>
    <w:tbl>
      <w:tblPr>
        <w:tblStyle w:val="Tablaconcuadrcula"/>
        <w:tblW w:w="0" w:type="auto"/>
        <w:tblLook w:val="04A0" w:firstRow="1" w:lastRow="0" w:firstColumn="1" w:lastColumn="0" w:noHBand="0" w:noVBand="1"/>
      </w:tblPr>
      <w:tblGrid>
        <w:gridCol w:w="586"/>
        <w:gridCol w:w="5454"/>
        <w:gridCol w:w="3021"/>
      </w:tblGrid>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1</w:t>
            </w:r>
          </w:p>
        </w:tc>
        <w:tc>
          <w:tcPr>
            <w:tcW w:w="5454" w:type="dxa"/>
            <w:vAlign w:val="center"/>
          </w:tcPr>
          <w:p w:rsidR="00A575B0" w:rsidRPr="007E366E" w:rsidRDefault="00A575B0" w:rsidP="00F031BC">
            <w:pPr>
              <w:pStyle w:val="Prrafodelista"/>
              <w:ind w:left="0"/>
              <w:jc w:val="both"/>
              <w:rPr>
                <w:rFonts w:ascii="Arial" w:hAnsi="Arial" w:cs="Arial"/>
              </w:rPr>
            </w:pPr>
            <w:proofErr w:type="gramStart"/>
            <w:r w:rsidRPr="007E366E">
              <w:rPr>
                <w:rFonts w:ascii="Arial" w:hAnsi="Arial" w:cs="Arial"/>
              </w:rPr>
              <w:t>Total</w:t>
            </w:r>
            <w:proofErr w:type="gramEnd"/>
            <w:r w:rsidRPr="007E366E">
              <w:rPr>
                <w:rFonts w:ascii="Arial" w:hAnsi="Arial" w:cs="Arial"/>
              </w:rPr>
              <w:t xml:space="preserve"> costo directo (A)</w:t>
            </w:r>
          </w:p>
        </w:tc>
        <w:tc>
          <w:tcPr>
            <w:tcW w:w="3021" w:type="dxa"/>
            <w:vAlign w:val="center"/>
          </w:tcPr>
          <w:p w:rsidR="00A575B0" w:rsidRPr="007E366E" w:rsidRDefault="00A575B0" w:rsidP="00F031BC">
            <w:pPr>
              <w:pStyle w:val="Prrafodelista"/>
              <w:ind w:left="0"/>
              <w:jc w:val="both"/>
              <w:rPr>
                <w:rFonts w:ascii="Arial" w:hAnsi="Arial" w:cs="Arial"/>
              </w:rPr>
            </w:pPr>
          </w:p>
        </w:tc>
      </w:tr>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generales</w:t>
            </w:r>
          </w:p>
        </w:tc>
        <w:tc>
          <w:tcPr>
            <w:tcW w:w="3021" w:type="dxa"/>
            <w:vAlign w:val="center"/>
          </w:tcPr>
          <w:p w:rsidR="00A575B0" w:rsidRPr="007E366E" w:rsidRDefault="00A575B0" w:rsidP="00F031BC">
            <w:pPr>
              <w:pStyle w:val="Prrafodelista"/>
              <w:ind w:left="0"/>
              <w:jc w:val="both"/>
              <w:rPr>
                <w:rFonts w:ascii="Arial" w:hAnsi="Arial" w:cs="Arial"/>
              </w:rPr>
            </w:pPr>
          </w:p>
        </w:tc>
      </w:tr>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2.1</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fijos</w:t>
            </w:r>
          </w:p>
        </w:tc>
        <w:tc>
          <w:tcPr>
            <w:tcW w:w="3021" w:type="dxa"/>
            <w:vAlign w:val="center"/>
          </w:tcPr>
          <w:p w:rsidR="00A575B0" w:rsidRPr="007E366E" w:rsidRDefault="00A575B0" w:rsidP="00F031BC">
            <w:pPr>
              <w:pStyle w:val="Prrafodelista"/>
              <w:ind w:left="0"/>
              <w:jc w:val="both"/>
              <w:rPr>
                <w:rFonts w:ascii="Arial" w:hAnsi="Arial" w:cs="Arial"/>
              </w:rPr>
            </w:pPr>
          </w:p>
        </w:tc>
      </w:tr>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2.2</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variables</w:t>
            </w:r>
          </w:p>
        </w:tc>
        <w:tc>
          <w:tcPr>
            <w:tcW w:w="3021" w:type="dxa"/>
            <w:vAlign w:val="center"/>
          </w:tcPr>
          <w:p w:rsidR="00A575B0" w:rsidRPr="007E366E" w:rsidRDefault="00A575B0" w:rsidP="00F031BC">
            <w:pPr>
              <w:pStyle w:val="Prrafodelista"/>
              <w:ind w:left="0"/>
              <w:jc w:val="both"/>
              <w:rPr>
                <w:rFonts w:ascii="Arial" w:hAnsi="Arial" w:cs="Arial"/>
              </w:rPr>
            </w:pPr>
          </w:p>
        </w:tc>
      </w:tr>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p>
        </w:tc>
        <w:tc>
          <w:tcPr>
            <w:tcW w:w="5454" w:type="dxa"/>
            <w:vAlign w:val="center"/>
          </w:tcPr>
          <w:p w:rsidR="00A575B0" w:rsidRPr="007E366E" w:rsidRDefault="00A575B0" w:rsidP="00F031BC">
            <w:pPr>
              <w:pStyle w:val="Prrafodelista"/>
              <w:ind w:left="0"/>
              <w:jc w:val="both"/>
              <w:rPr>
                <w:rFonts w:ascii="Arial" w:hAnsi="Arial" w:cs="Arial"/>
              </w:rPr>
            </w:pPr>
            <w:proofErr w:type="gramStart"/>
            <w:r w:rsidRPr="007E366E">
              <w:rPr>
                <w:rFonts w:ascii="Arial" w:hAnsi="Arial" w:cs="Arial"/>
              </w:rPr>
              <w:t>Total</w:t>
            </w:r>
            <w:proofErr w:type="gramEnd"/>
            <w:r w:rsidRPr="007E366E">
              <w:rPr>
                <w:rFonts w:ascii="Arial" w:hAnsi="Arial" w:cs="Arial"/>
              </w:rPr>
              <w:t xml:space="preserve"> gastos generales (B)</w:t>
            </w:r>
          </w:p>
        </w:tc>
        <w:tc>
          <w:tcPr>
            <w:tcW w:w="3021" w:type="dxa"/>
            <w:vAlign w:val="center"/>
          </w:tcPr>
          <w:p w:rsidR="00A575B0" w:rsidRPr="007E366E" w:rsidRDefault="00A575B0" w:rsidP="00F031BC">
            <w:pPr>
              <w:pStyle w:val="Prrafodelista"/>
              <w:ind w:left="0"/>
              <w:jc w:val="both"/>
              <w:rPr>
                <w:rFonts w:ascii="Arial" w:hAnsi="Arial" w:cs="Arial"/>
              </w:rPr>
            </w:pPr>
          </w:p>
        </w:tc>
      </w:tr>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3</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Utilidad (C)</w:t>
            </w:r>
          </w:p>
        </w:tc>
        <w:tc>
          <w:tcPr>
            <w:tcW w:w="3021" w:type="dxa"/>
            <w:vAlign w:val="center"/>
          </w:tcPr>
          <w:p w:rsidR="00A575B0" w:rsidRPr="007E366E" w:rsidRDefault="00A575B0" w:rsidP="00F031BC">
            <w:pPr>
              <w:pStyle w:val="Prrafodelista"/>
              <w:ind w:left="0"/>
              <w:jc w:val="both"/>
              <w:rPr>
                <w:rFonts w:ascii="Arial" w:hAnsi="Arial" w:cs="Arial"/>
              </w:rPr>
            </w:pPr>
          </w:p>
        </w:tc>
      </w:tr>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SUBTOTAL (A+B+C)</w:t>
            </w:r>
          </w:p>
        </w:tc>
        <w:tc>
          <w:tcPr>
            <w:tcW w:w="3021" w:type="dxa"/>
            <w:vAlign w:val="center"/>
          </w:tcPr>
          <w:p w:rsidR="00A575B0" w:rsidRPr="007E366E" w:rsidRDefault="00A575B0" w:rsidP="00F031BC">
            <w:pPr>
              <w:pStyle w:val="Prrafodelista"/>
              <w:ind w:left="0"/>
              <w:jc w:val="both"/>
              <w:rPr>
                <w:rFonts w:ascii="Arial" w:hAnsi="Arial" w:cs="Arial"/>
              </w:rPr>
            </w:pPr>
          </w:p>
        </w:tc>
      </w:tr>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4</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IGV</w:t>
            </w:r>
            <w:r w:rsidRPr="006B4ADA">
              <w:rPr>
                <w:rStyle w:val="Refdenotaalpie"/>
                <w:rFonts w:ascii="Arial" w:hAnsi="Arial" w:cs="Arial"/>
                <w:color w:val="auto"/>
                <w:szCs w:val="18"/>
                <w:lang w:val="es-ES_tradnl"/>
              </w:rPr>
              <w:footnoteReference w:id="27"/>
            </w:r>
          </w:p>
        </w:tc>
        <w:tc>
          <w:tcPr>
            <w:tcW w:w="3021" w:type="dxa"/>
            <w:vAlign w:val="center"/>
          </w:tcPr>
          <w:p w:rsidR="00A575B0" w:rsidRPr="007E366E" w:rsidRDefault="00A575B0" w:rsidP="00F031BC">
            <w:pPr>
              <w:pStyle w:val="Prrafodelista"/>
              <w:ind w:left="0"/>
              <w:jc w:val="both"/>
              <w:rPr>
                <w:rFonts w:ascii="Arial" w:hAnsi="Arial" w:cs="Arial"/>
              </w:rPr>
            </w:pPr>
          </w:p>
        </w:tc>
      </w:tr>
      <w:tr w:rsidR="00A575B0" w:rsidRPr="007E366E"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5</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Monto de</w:t>
            </w:r>
            <w:r>
              <w:rPr>
                <w:rFonts w:ascii="Arial" w:hAnsi="Arial" w:cs="Arial"/>
              </w:rPr>
              <w:t>l componente</w:t>
            </w:r>
            <w:r w:rsidRPr="007E366E">
              <w:rPr>
                <w:rFonts w:ascii="Arial" w:hAnsi="Arial" w:cs="Arial"/>
              </w:rPr>
              <w:t xml:space="preserve"> </w:t>
            </w:r>
            <w:r>
              <w:rPr>
                <w:rFonts w:ascii="Arial" w:hAnsi="Arial" w:cs="Arial"/>
              </w:rPr>
              <w:t>a precios unitarios</w:t>
            </w:r>
          </w:p>
        </w:tc>
        <w:tc>
          <w:tcPr>
            <w:tcW w:w="3021" w:type="dxa"/>
            <w:vAlign w:val="center"/>
          </w:tcPr>
          <w:p w:rsidR="00A575B0" w:rsidRPr="007E366E" w:rsidRDefault="00A575B0" w:rsidP="00F031BC">
            <w:pPr>
              <w:pStyle w:val="Prrafodelista"/>
              <w:ind w:left="0"/>
              <w:jc w:val="both"/>
              <w:rPr>
                <w:rFonts w:ascii="Arial" w:hAnsi="Arial" w:cs="Arial"/>
              </w:rPr>
            </w:pPr>
          </w:p>
        </w:tc>
      </w:tr>
    </w:tbl>
    <w:p w:rsidR="00A575B0" w:rsidRPr="007E366E" w:rsidRDefault="00A575B0" w:rsidP="00A575B0">
      <w:pPr>
        <w:pStyle w:val="Prrafodelista"/>
        <w:ind w:left="0"/>
        <w:jc w:val="right"/>
        <w:rPr>
          <w:rFonts w:ascii="Arial" w:hAnsi="Arial" w:cs="Arial"/>
          <w:sz w:val="20"/>
        </w:rPr>
      </w:pPr>
      <w:r w:rsidRPr="007E366E">
        <w:rPr>
          <w:rFonts w:ascii="Arial" w:hAnsi="Arial" w:cs="Arial"/>
          <w:sz w:val="20"/>
        </w:rPr>
        <w:t>…]</w:t>
      </w:r>
    </w:p>
    <w:p w:rsidR="00A575B0" w:rsidRPr="007E366E" w:rsidRDefault="00A575B0" w:rsidP="00A575B0">
      <w:pPr>
        <w:pStyle w:val="Prrafodelista"/>
        <w:ind w:left="0"/>
        <w:jc w:val="both"/>
        <w:rPr>
          <w:rFonts w:ascii="Arial" w:hAnsi="Arial" w:cs="Arial"/>
          <w:sz w:val="20"/>
        </w:rPr>
      </w:pPr>
      <w:r w:rsidRPr="007E366E">
        <w:rPr>
          <w:rFonts w:ascii="Arial" w:hAnsi="Arial" w:cs="Arial"/>
          <w:sz w:val="20"/>
        </w:rPr>
        <w:t>OFERTA A SUMA ALZADA DE LOS COMPONENTES SIGUIENTES:</w:t>
      </w:r>
    </w:p>
    <w:p w:rsidR="00A575B0" w:rsidRPr="00882319" w:rsidRDefault="00A575B0" w:rsidP="00A575B0">
      <w:pPr>
        <w:pStyle w:val="Prrafodelista"/>
        <w:ind w:left="0"/>
        <w:jc w:val="both"/>
        <w:rPr>
          <w:rFonts w:ascii="Arial" w:hAnsi="Arial" w:cs="Arial"/>
          <w:sz w:val="20"/>
          <w:highlight w:val="yellow"/>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A575B0" w:rsidRPr="00882319" w:rsidTr="00F031BC">
        <w:trPr>
          <w:jc w:val="center"/>
        </w:trPr>
        <w:tc>
          <w:tcPr>
            <w:tcW w:w="6151" w:type="dxa"/>
            <w:shd w:val="clear" w:color="auto" w:fill="D9D9D9"/>
            <w:vAlign w:val="center"/>
          </w:tcPr>
          <w:p w:rsidR="00A575B0" w:rsidRPr="00BC2A0C" w:rsidRDefault="00A575B0" w:rsidP="00F031BC">
            <w:pPr>
              <w:widowControl w:val="0"/>
              <w:jc w:val="center"/>
              <w:rPr>
                <w:rFonts w:ascii="Arial" w:hAnsi="Arial" w:cs="Arial"/>
                <w:b/>
                <w:sz w:val="18"/>
              </w:rPr>
            </w:pPr>
            <w:r w:rsidRPr="00BC2A0C">
              <w:rPr>
                <w:rFonts w:ascii="Arial" w:hAnsi="Arial" w:cs="Arial"/>
                <w:b/>
                <w:sz w:val="18"/>
              </w:rPr>
              <w:t>CONCEPTO</w:t>
            </w:r>
          </w:p>
        </w:tc>
        <w:tc>
          <w:tcPr>
            <w:tcW w:w="2760" w:type="dxa"/>
            <w:shd w:val="clear" w:color="auto" w:fill="D9D9D9"/>
            <w:vAlign w:val="bottom"/>
          </w:tcPr>
          <w:p w:rsidR="00A575B0" w:rsidRPr="00BC2A0C" w:rsidRDefault="00A575B0" w:rsidP="00F031BC">
            <w:pPr>
              <w:pStyle w:val="Textoindependiente"/>
              <w:widowControl w:val="0"/>
              <w:spacing w:after="0"/>
              <w:jc w:val="center"/>
              <w:rPr>
                <w:rFonts w:ascii="Arial" w:hAnsi="Arial" w:cs="Arial"/>
                <w:b/>
                <w:sz w:val="18"/>
              </w:rPr>
            </w:pPr>
            <w:r w:rsidRPr="00BC2A0C">
              <w:rPr>
                <w:rFonts w:ascii="Arial" w:hAnsi="Arial" w:cs="Arial"/>
                <w:b/>
                <w:sz w:val="18"/>
              </w:rPr>
              <w:t xml:space="preserve">PRECIO </w:t>
            </w:r>
          </w:p>
        </w:tc>
      </w:tr>
      <w:tr w:rsidR="00A575B0" w:rsidRPr="00882319" w:rsidTr="00F031BC">
        <w:trPr>
          <w:trHeight w:val="386"/>
          <w:jc w:val="center"/>
        </w:trPr>
        <w:tc>
          <w:tcPr>
            <w:tcW w:w="6151" w:type="dxa"/>
            <w:vAlign w:val="center"/>
          </w:tcPr>
          <w:p w:rsidR="00A575B0" w:rsidRPr="00882319" w:rsidRDefault="00A575B0" w:rsidP="00F031BC">
            <w:pPr>
              <w:widowControl w:val="0"/>
              <w:jc w:val="both"/>
              <w:rPr>
                <w:rFonts w:ascii="Arial" w:hAnsi="Arial" w:cs="Arial"/>
                <w:sz w:val="20"/>
                <w:highlight w:val="yellow"/>
              </w:rPr>
            </w:pPr>
          </w:p>
        </w:tc>
        <w:tc>
          <w:tcPr>
            <w:tcW w:w="2760" w:type="dxa"/>
            <w:vAlign w:val="center"/>
          </w:tcPr>
          <w:p w:rsidR="00A575B0" w:rsidRPr="00882319" w:rsidRDefault="00A575B0" w:rsidP="00F031BC">
            <w:pPr>
              <w:pStyle w:val="Textoindependiente"/>
              <w:widowControl w:val="0"/>
              <w:spacing w:after="0"/>
              <w:jc w:val="right"/>
              <w:rPr>
                <w:rFonts w:ascii="Arial" w:hAnsi="Arial" w:cs="Arial"/>
                <w:b/>
                <w:sz w:val="20"/>
                <w:highlight w:val="yellow"/>
              </w:rPr>
            </w:pPr>
          </w:p>
        </w:tc>
      </w:tr>
      <w:tr w:rsidR="00A575B0" w:rsidRPr="00BC2A0C" w:rsidTr="00F031BC">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rsidR="00A575B0" w:rsidRPr="008E21A4" w:rsidRDefault="00A575B0" w:rsidP="00F031BC">
            <w:pPr>
              <w:widowControl w:val="0"/>
              <w:rPr>
                <w:rFonts w:ascii="Arial" w:hAnsi="Arial" w:cs="Arial"/>
                <w:sz w:val="20"/>
              </w:rPr>
            </w:pPr>
            <w:r>
              <w:rPr>
                <w:rFonts w:ascii="Arial" w:hAnsi="Arial" w:cs="Arial"/>
                <w:sz w:val="20"/>
              </w:rPr>
              <w:t xml:space="preserve">Monto </w:t>
            </w:r>
            <w:r w:rsidRPr="008E21A4">
              <w:rPr>
                <w:rFonts w:ascii="Arial" w:hAnsi="Arial" w:cs="Arial"/>
                <w:sz w:val="20"/>
              </w:rPr>
              <w:t>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rsidR="00A575B0" w:rsidRPr="00BC2A0C" w:rsidRDefault="00A575B0" w:rsidP="00F031BC">
            <w:pPr>
              <w:pStyle w:val="Textoindependiente"/>
              <w:widowControl w:val="0"/>
              <w:spacing w:after="0"/>
              <w:jc w:val="right"/>
              <w:rPr>
                <w:rFonts w:ascii="Arial" w:hAnsi="Arial" w:cs="Arial"/>
                <w:b/>
                <w:sz w:val="20"/>
              </w:rPr>
            </w:pPr>
          </w:p>
        </w:tc>
      </w:tr>
    </w:tbl>
    <w:p w:rsidR="00A575B0" w:rsidRDefault="00A575B0" w:rsidP="00A575B0">
      <w:pPr>
        <w:pStyle w:val="Prrafodelista"/>
        <w:ind w:left="0"/>
        <w:jc w:val="both"/>
        <w:rPr>
          <w:rFonts w:ascii="Arial" w:hAnsi="Arial" w:cs="Arial"/>
          <w:sz w:val="20"/>
        </w:rPr>
      </w:pPr>
    </w:p>
    <w:p w:rsidR="00A575B0" w:rsidRPr="008E21A4" w:rsidRDefault="00A575B0" w:rsidP="00A575B0">
      <w:pPr>
        <w:widowControl w:val="0"/>
        <w:jc w:val="both"/>
        <w:rPr>
          <w:rFonts w:ascii="Arial" w:hAnsi="Arial" w:cs="Arial"/>
          <w:color w:val="auto"/>
          <w:sz w:val="20"/>
          <w:lang w:val="es-ES"/>
        </w:rPr>
      </w:pPr>
      <w:r w:rsidRPr="008E21A4">
        <w:rPr>
          <w:rFonts w:ascii="Arial" w:hAnsi="Arial" w:cs="Arial"/>
          <w:color w:val="auto"/>
          <w:sz w:val="20"/>
          <w:lang w:val="es-ES"/>
        </w:rPr>
        <w:t>Asimismo, el postor debe adjuntar el desagregado de partidas que sustenta su oferta a suma alzada, tal como se muestra de manera referencial en el siguiente ejemplo:</w:t>
      </w:r>
    </w:p>
    <w:p w:rsidR="00A575B0" w:rsidRDefault="00A575B0" w:rsidP="00A575B0">
      <w:pPr>
        <w:pStyle w:val="Prrafodelista"/>
        <w:widowControl w:val="0"/>
        <w:ind w:left="360"/>
        <w:jc w:val="both"/>
        <w:rPr>
          <w:rFonts w:ascii="Arial" w:hAnsi="Arial" w:cs="Arial"/>
          <w:b/>
          <w:i/>
          <w:color w:val="0000FF"/>
          <w:sz w:val="20"/>
          <w:lang w:val="es-ES"/>
        </w:rPr>
      </w:pPr>
    </w:p>
    <w:p w:rsidR="00A575B0" w:rsidRPr="00E17B3B" w:rsidRDefault="00A575B0" w:rsidP="00A575B0">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A575B0" w:rsidRPr="00E17B3B" w:rsidTr="00F031BC">
        <w:trPr>
          <w:trHeight w:val="495"/>
        </w:trPr>
        <w:tc>
          <w:tcPr>
            <w:tcW w:w="581"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proofErr w:type="spellStart"/>
            <w:r w:rsidRPr="008D1040">
              <w:rPr>
                <w:rFonts w:ascii="Arial" w:eastAsia="Times New Roman" w:hAnsi="Arial" w:cs="Arial"/>
                <w:b/>
                <w:bCs/>
                <w:color w:val="auto"/>
                <w:sz w:val="18"/>
                <w:szCs w:val="18"/>
              </w:rPr>
              <w:t>N</w:t>
            </w:r>
            <w:proofErr w:type="gramStart"/>
            <w:r w:rsidRPr="008D1040">
              <w:rPr>
                <w:rFonts w:ascii="Arial" w:eastAsia="Times New Roman" w:hAnsi="Arial" w:cs="Arial"/>
                <w:b/>
                <w:bCs/>
                <w:color w:val="auto"/>
                <w:sz w:val="18"/>
                <w:szCs w:val="18"/>
              </w:rPr>
              <w:t>°</w:t>
            </w:r>
            <w:proofErr w:type="spellEnd"/>
            <w:r w:rsidRPr="008D1040">
              <w:rPr>
                <w:rFonts w:ascii="Arial" w:eastAsia="Times New Roman" w:hAnsi="Arial" w:cs="Arial"/>
                <w:b/>
                <w:bCs/>
                <w:color w:val="auto"/>
                <w:sz w:val="18"/>
                <w:szCs w:val="18"/>
              </w:rPr>
              <w:t xml:space="preserve">  ITEM</w:t>
            </w:r>
            <w:proofErr w:type="gramEnd"/>
          </w:p>
        </w:tc>
        <w:tc>
          <w:tcPr>
            <w:tcW w:w="2946"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rsidR="00A575B0" w:rsidRPr="008D1040" w:rsidRDefault="00A575B0" w:rsidP="00F031B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A575B0" w:rsidRPr="00E17B3B" w:rsidTr="00F031BC">
        <w:trPr>
          <w:trHeight w:val="315"/>
        </w:trPr>
        <w:tc>
          <w:tcPr>
            <w:tcW w:w="581" w:type="dxa"/>
            <w:shd w:val="clear" w:color="auto" w:fill="auto"/>
            <w:vAlign w:val="center"/>
          </w:tcPr>
          <w:p w:rsidR="00A575B0" w:rsidRPr="008D1040" w:rsidRDefault="00A575B0" w:rsidP="00F031BC">
            <w:pPr>
              <w:jc w:val="center"/>
              <w:rPr>
                <w:rFonts w:ascii="Arial" w:eastAsia="Times New Roman" w:hAnsi="Arial" w:cs="Arial"/>
                <w:color w:val="auto"/>
                <w:sz w:val="18"/>
                <w:szCs w:val="18"/>
              </w:rPr>
            </w:pPr>
          </w:p>
        </w:tc>
        <w:tc>
          <w:tcPr>
            <w:tcW w:w="2946" w:type="dxa"/>
            <w:shd w:val="clear" w:color="auto" w:fill="auto"/>
            <w:vAlign w:val="center"/>
          </w:tcPr>
          <w:p w:rsidR="00A575B0" w:rsidRPr="008D1040" w:rsidRDefault="00A575B0" w:rsidP="00F031BC">
            <w:pPr>
              <w:rPr>
                <w:rFonts w:ascii="Arial" w:eastAsia="Times New Roman" w:hAnsi="Arial" w:cs="Arial"/>
                <w:color w:val="auto"/>
                <w:sz w:val="18"/>
                <w:szCs w:val="18"/>
              </w:rPr>
            </w:pPr>
          </w:p>
        </w:tc>
        <w:tc>
          <w:tcPr>
            <w:tcW w:w="1430"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134"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rsidR="00A575B0" w:rsidRPr="008D1040" w:rsidRDefault="00A575B0" w:rsidP="00F031B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A575B0" w:rsidRPr="00E17B3B" w:rsidTr="00F031BC">
        <w:trPr>
          <w:trHeight w:val="315"/>
        </w:trPr>
        <w:tc>
          <w:tcPr>
            <w:tcW w:w="581" w:type="dxa"/>
            <w:shd w:val="clear" w:color="auto" w:fill="auto"/>
            <w:vAlign w:val="center"/>
          </w:tcPr>
          <w:p w:rsidR="00A575B0" w:rsidRPr="008D1040" w:rsidRDefault="00A575B0" w:rsidP="00F031BC">
            <w:pPr>
              <w:jc w:val="center"/>
              <w:rPr>
                <w:rFonts w:ascii="Arial" w:eastAsia="Times New Roman" w:hAnsi="Arial" w:cs="Arial"/>
                <w:color w:val="auto"/>
                <w:sz w:val="18"/>
                <w:szCs w:val="18"/>
              </w:rPr>
            </w:pPr>
          </w:p>
        </w:tc>
        <w:tc>
          <w:tcPr>
            <w:tcW w:w="2946" w:type="dxa"/>
            <w:shd w:val="clear" w:color="auto" w:fill="auto"/>
            <w:vAlign w:val="center"/>
          </w:tcPr>
          <w:p w:rsidR="00A575B0" w:rsidRPr="008D1040" w:rsidRDefault="00A575B0" w:rsidP="00F031BC">
            <w:pPr>
              <w:rPr>
                <w:rFonts w:ascii="Arial" w:eastAsia="Times New Roman" w:hAnsi="Arial" w:cs="Arial"/>
                <w:color w:val="auto"/>
                <w:sz w:val="18"/>
                <w:szCs w:val="18"/>
              </w:rPr>
            </w:pPr>
          </w:p>
        </w:tc>
        <w:tc>
          <w:tcPr>
            <w:tcW w:w="1430"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134"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417"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c>
          <w:tcPr>
            <w:tcW w:w="1559" w:type="dxa"/>
            <w:shd w:val="clear" w:color="auto" w:fill="auto"/>
          </w:tcPr>
          <w:p w:rsidR="00A575B0" w:rsidRPr="008D1040" w:rsidRDefault="00A575B0" w:rsidP="00F031BC">
            <w:pPr>
              <w:jc w:val="both"/>
              <w:rPr>
                <w:rFonts w:ascii="Times New Roman" w:eastAsia="Times New Roman" w:hAnsi="Times New Roman"/>
                <w:color w:val="auto"/>
                <w:sz w:val="24"/>
                <w:szCs w:val="24"/>
              </w:rPr>
            </w:pPr>
          </w:p>
        </w:tc>
      </w:tr>
    </w:tbl>
    <w:p w:rsidR="00A575B0" w:rsidRPr="00E17B3B" w:rsidRDefault="00A575B0" w:rsidP="00A575B0">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A575B0" w:rsidRPr="00E17B3B"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1</w:t>
            </w:r>
          </w:p>
        </w:tc>
        <w:tc>
          <w:tcPr>
            <w:tcW w:w="5454" w:type="dxa"/>
            <w:vAlign w:val="center"/>
          </w:tcPr>
          <w:p w:rsidR="00A575B0" w:rsidRPr="007E366E" w:rsidRDefault="00A575B0" w:rsidP="00F031BC">
            <w:pPr>
              <w:pStyle w:val="Prrafodelista"/>
              <w:ind w:left="0"/>
              <w:jc w:val="both"/>
              <w:rPr>
                <w:rFonts w:ascii="Arial" w:hAnsi="Arial" w:cs="Arial"/>
              </w:rPr>
            </w:pPr>
            <w:proofErr w:type="gramStart"/>
            <w:r w:rsidRPr="007E366E">
              <w:rPr>
                <w:rFonts w:ascii="Arial" w:hAnsi="Arial" w:cs="Arial"/>
              </w:rPr>
              <w:t>Total</w:t>
            </w:r>
            <w:proofErr w:type="gramEnd"/>
            <w:r w:rsidRPr="007E366E">
              <w:rPr>
                <w:rFonts w:ascii="Arial" w:hAnsi="Arial" w:cs="Arial"/>
              </w:rPr>
              <w:t xml:space="preserve"> costo directo (A)</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generales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2.1</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fijos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2.2</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Gastos variables</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p>
        </w:tc>
        <w:tc>
          <w:tcPr>
            <w:tcW w:w="5454" w:type="dxa"/>
            <w:vAlign w:val="center"/>
          </w:tcPr>
          <w:p w:rsidR="00A575B0" w:rsidRPr="007E366E" w:rsidRDefault="00A575B0" w:rsidP="00F031BC">
            <w:pPr>
              <w:pStyle w:val="Prrafodelista"/>
              <w:ind w:left="0"/>
              <w:jc w:val="both"/>
              <w:rPr>
                <w:rFonts w:ascii="Arial" w:hAnsi="Arial" w:cs="Arial"/>
              </w:rPr>
            </w:pPr>
            <w:proofErr w:type="gramStart"/>
            <w:r w:rsidRPr="007E366E">
              <w:rPr>
                <w:rFonts w:ascii="Arial" w:hAnsi="Arial" w:cs="Arial"/>
              </w:rPr>
              <w:t>Total</w:t>
            </w:r>
            <w:proofErr w:type="gramEnd"/>
            <w:r w:rsidRPr="007E366E">
              <w:rPr>
                <w:rFonts w:ascii="Arial" w:hAnsi="Arial" w:cs="Arial"/>
              </w:rPr>
              <w:t xml:space="preserve"> gastos generales (B)</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3</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Utilidad (C)</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SUBTOTAL (A+B+C)</w:t>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E17B3B"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4</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IGV</w:t>
            </w:r>
            <w:r w:rsidRPr="006B4ADA">
              <w:rPr>
                <w:rStyle w:val="Refdenotaalpie"/>
                <w:rFonts w:ascii="Arial" w:hAnsi="Arial" w:cs="Arial"/>
                <w:color w:val="auto"/>
                <w:szCs w:val="18"/>
                <w:lang w:val="es-ES_tradnl"/>
              </w:rPr>
              <w:footnoteReference w:id="28"/>
            </w:r>
          </w:p>
        </w:tc>
        <w:tc>
          <w:tcPr>
            <w:tcW w:w="3021" w:type="dxa"/>
            <w:vAlign w:val="center"/>
          </w:tcPr>
          <w:p w:rsidR="00A575B0" w:rsidRPr="00E17B3B" w:rsidRDefault="00A575B0" w:rsidP="00F031BC">
            <w:pPr>
              <w:pStyle w:val="Prrafodelista"/>
              <w:ind w:left="0"/>
              <w:jc w:val="both"/>
              <w:rPr>
                <w:rFonts w:ascii="Arial" w:hAnsi="Arial" w:cs="Arial"/>
                <w:highlight w:val="lightGray"/>
              </w:rPr>
            </w:pPr>
          </w:p>
        </w:tc>
      </w:tr>
      <w:tr w:rsidR="00A575B0" w:rsidRPr="0031516A" w:rsidTr="00F031BC">
        <w:trPr>
          <w:trHeight w:val="255"/>
        </w:trPr>
        <w:tc>
          <w:tcPr>
            <w:tcW w:w="586"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5</w:t>
            </w:r>
          </w:p>
        </w:tc>
        <w:tc>
          <w:tcPr>
            <w:tcW w:w="5454" w:type="dxa"/>
            <w:vAlign w:val="center"/>
          </w:tcPr>
          <w:p w:rsidR="00A575B0" w:rsidRPr="007E366E" w:rsidRDefault="00A575B0" w:rsidP="00F031BC">
            <w:pPr>
              <w:pStyle w:val="Prrafodelista"/>
              <w:ind w:left="0"/>
              <w:jc w:val="both"/>
              <w:rPr>
                <w:rFonts w:ascii="Arial" w:hAnsi="Arial" w:cs="Arial"/>
              </w:rPr>
            </w:pPr>
            <w:r w:rsidRPr="007E366E">
              <w:rPr>
                <w:rFonts w:ascii="Arial" w:hAnsi="Arial" w:cs="Arial"/>
              </w:rPr>
              <w:t>Monto de la oferta</w:t>
            </w:r>
            <w:r>
              <w:rPr>
                <w:rFonts w:ascii="Arial" w:hAnsi="Arial" w:cs="Arial"/>
              </w:rPr>
              <w:t xml:space="preserve"> a suma alzada</w:t>
            </w:r>
          </w:p>
        </w:tc>
        <w:tc>
          <w:tcPr>
            <w:tcW w:w="3021" w:type="dxa"/>
            <w:vAlign w:val="center"/>
          </w:tcPr>
          <w:p w:rsidR="00A575B0" w:rsidRPr="0031516A" w:rsidRDefault="00A575B0" w:rsidP="00F031BC">
            <w:pPr>
              <w:pStyle w:val="Prrafodelista"/>
              <w:ind w:left="0"/>
              <w:jc w:val="both"/>
              <w:rPr>
                <w:rFonts w:ascii="Arial" w:hAnsi="Arial" w:cs="Arial"/>
              </w:rPr>
            </w:pPr>
          </w:p>
        </w:tc>
      </w:tr>
    </w:tbl>
    <w:p w:rsidR="00A575B0" w:rsidRDefault="00A575B0" w:rsidP="00A575B0">
      <w:pPr>
        <w:pStyle w:val="Prrafodelista"/>
        <w:ind w:left="0"/>
        <w:jc w:val="both"/>
        <w:rPr>
          <w:rFonts w:ascii="Arial" w:hAnsi="Arial" w:cs="Arial"/>
          <w:sz w:val="20"/>
        </w:rPr>
      </w:pPr>
    </w:p>
    <w:tbl>
      <w:tblPr>
        <w:tblStyle w:val="Tablaconcuadrcula"/>
        <w:tblW w:w="0" w:type="auto"/>
        <w:tblLook w:val="04A0" w:firstRow="1" w:lastRow="0" w:firstColumn="1" w:lastColumn="0" w:noHBand="0" w:noVBand="1"/>
      </w:tblPr>
      <w:tblGrid>
        <w:gridCol w:w="6040"/>
        <w:gridCol w:w="3021"/>
      </w:tblGrid>
      <w:tr w:rsidR="00A575B0" w:rsidRPr="0031516A" w:rsidTr="00F031BC">
        <w:tc>
          <w:tcPr>
            <w:tcW w:w="6040" w:type="dxa"/>
          </w:tcPr>
          <w:p w:rsidR="00A575B0" w:rsidRPr="007E366E" w:rsidRDefault="00A575B0" w:rsidP="00F031BC">
            <w:pPr>
              <w:pStyle w:val="Prrafodelista"/>
              <w:ind w:left="0"/>
              <w:jc w:val="both"/>
              <w:rPr>
                <w:rFonts w:ascii="Arial" w:hAnsi="Arial" w:cs="Arial"/>
              </w:rPr>
            </w:pPr>
            <w:r w:rsidRPr="007E366E">
              <w:rPr>
                <w:rFonts w:ascii="Arial" w:hAnsi="Arial" w:cs="Arial"/>
              </w:rPr>
              <w:t>Monto total de la oferta</w:t>
            </w:r>
            <w:r>
              <w:rPr>
                <w:rFonts w:ascii="Arial" w:hAnsi="Arial" w:cs="Arial"/>
              </w:rPr>
              <w:t xml:space="preserve"> </w:t>
            </w:r>
          </w:p>
        </w:tc>
        <w:tc>
          <w:tcPr>
            <w:tcW w:w="3021" w:type="dxa"/>
          </w:tcPr>
          <w:p w:rsidR="00A575B0" w:rsidRPr="0031516A" w:rsidRDefault="00A575B0" w:rsidP="00F031BC">
            <w:pPr>
              <w:pStyle w:val="Prrafodelista"/>
              <w:ind w:left="0"/>
              <w:jc w:val="both"/>
              <w:rPr>
                <w:rFonts w:ascii="Arial" w:hAnsi="Arial" w:cs="Arial"/>
              </w:rPr>
            </w:pPr>
          </w:p>
        </w:tc>
      </w:tr>
    </w:tbl>
    <w:p w:rsidR="00A575B0" w:rsidRDefault="00A575B0" w:rsidP="00A575B0">
      <w:pPr>
        <w:pStyle w:val="Prrafodelista"/>
        <w:ind w:left="0"/>
        <w:jc w:val="both"/>
        <w:rPr>
          <w:rFonts w:ascii="Arial" w:hAnsi="Arial" w:cs="Arial"/>
          <w:sz w:val="20"/>
        </w:rPr>
      </w:pPr>
    </w:p>
    <w:p w:rsidR="00A575B0" w:rsidRPr="00BC2A0C" w:rsidRDefault="00A575B0" w:rsidP="00A575B0">
      <w:pPr>
        <w:pStyle w:val="Prrafodelista"/>
        <w:ind w:left="0"/>
        <w:jc w:val="both"/>
        <w:rPr>
          <w:rFonts w:ascii="Arial" w:hAnsi="Arial" w:cs="Arial"/>
          <w:sz w:val="20"/>
        </w:rPr>
      </w:pPr>
    </w:p>
    <w:p w:rsidR="00A575B0" w:rsidRPr="00254F54" w:rsidRDefault="00A575B0" w:rsidP="00A575B0">
      <w:pPr>
        <w:pStyle w:val="Prrafodelista"/>
        <w:ind w:left="0"/>
        <w:jc w:val="both"/>
        <w:rPr>
          <w:rFonts w:ascii="Arial" w:hAnsi="Arial" w:cs="Arial"/>
          <w:color w:val="auto"/>
          <w:sz w:val="20"/>
        </w:rPr>
      </w:pPr>
      <w:r w:rsidRPr="00BC2A0C">
        <w:rPr>
          <w:rFonts w:ascii="Arial" w:hAnsi="Arial" w:cs="Arial"/>
          <w:sz w:val="20"/>
        </w:rPr>
        <w:t xml:space="preserve">El precio de la oferta </w:t>
      </w:r>
      <w:r w:rsidRPr="00BC2A0C">
        <w:rPr>
          <w:rFonts w:ascii="Arial" w:hAnsi="Arial" w:cs="Arial"/>
          <w:sz w:val="20"/>
          <w:highlight w:val="lightGray"/>
        </w:rPr>
        <w:t>[CONSIGNAR LA MONEDA DE LA CONVOCATORIA]</w:t>
      </w:r>
      <w:r w:rsidRPr="00BC2A0C">
        <w:rPr>
          <w:rFonts w:ascii="Arial" w:hAnsi="Arial" w:cs="Arial"/>
          <w:sz w:val="20"/>
        </w:rPr>
        <w:t xml:space="preserve"> incluye todos los tributos, seguros, transporte, inspecciones, pruebas y, de ser el caso, los costos laborales </w:t>
      </w:r>
      <w:r w:rsidRPr="00BC2A0C">
        <w:rPr>
          <w:rFonts w:ascii="Arial" w:hAnsi="Arial" w:cs="Arial"/>
          <w:color w:val="auto"/>
          <w:sz w:val="20"/>
        </w:rPr>
        <w:t xml:space="preserve">conforme </w:t>
      </w:r>
      <w:r>
        <w:rPr>
          <w:rFonts w:ascii="Arial" w:hAnsi="Arial" w:cs="Arial"/>
          <w:color w:val="auto"/>
          <w:sz w:val="20"/>
        </w:rPr>
        <w:t xml:space="preserve">a </w:t>
      </w:r>
      <w:r w:rsidRPr="00BC2A0C">
        <w:rPr>
          <w:rFonts w:ascii="Arial" w:hAnsi="Arial" w:cs="Arial"/>
          <w:color w:val="auto"/>
          <w:sz w:val="20"/>
        </w:rPr>
        <w:t>la legislación vigente, así como cualquier otro concepto que pueda tener incidencia sobre el costo de la obra a ejecutar; excepto la de aquellos postores que gocen de alguna exoneración legal, no incluirán en el precio de su oferta los tributos respectivos.</w:t>
      </w:r>
    </w:p>
    <w:p w:rsidR="00A575B0" w:rsidRPr="00254F54" w:rsidRDefault="00A575B0" w:rsidP="00A575B0">
      <w:pPr>
        <w:pStyle w:val="Textoindependiente"/>
        <w:widowControl w:val="0"/>
        <w:spacing w:after="0"/>
        <w:rPr>
          <w:rFonts w:ascii="Arial" w:hAnsi="Arial" w:cs="Arial"/>
          <w:sz w:val="20"/>
          <w:szCs w:val="20"/>
          <w:lang w:val="es-PE"/>
        </w:rPr>
      </w:pPr>
    </w:p>
    <w:p w:rsidR="00A575B0" w:rsidRPr="00254F54" w:rsidRDefault="00A575B0" w:rsidP="00A575B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rsidR="00A575B0" w:rsidRPr="00254F54" w:rsidRDefault="00A575B0" w:rsidP="00A575B0">
      <w:pPr>
        <w:widowControl w:val="0"/>
        <w:autoSpaceDE w:val="0"/>
        <w:autoSpaceDN w:val="0"/>
        <w:adjustRightInd w:val="0"/>
        <w:jc w:val="both"/>
        <w:rPr>
          <w:rFonts w:ascii="Arial" w:hAnsi="Arial" w:cs="Arial"/>
          <w:color w:val="auto"/>
          <w:sz w:val="20"/>
        </w:rPr>
      </w:pPr>
    </w:p>
    <w:p w:rsidR="00A575B0" w:rsidRPr="00254F54" w:rsidRDefault="00A575B0" w:rsidP="00A575B0">
      <w:pPr>
        <w:widowControl w:val="0"/>
        <w:autoSpaceDE w:val="0"/>
        <w:autoSpaceDN w:val="0"/>
        <w:adjustRightInd w:val="0"/>
        <w:jc w:val="both"/>
        <w:rPr>
          <w:rFonts w:ascii="Arial" w:hAnsi="Arial" w:cs="Arial"/>
          <w:color w:val="auto"/>
          <w:sz w:val="20"/>
        </w:rPr>
      </w:pPr>
    </w:p>
    <w:p w:rsidR="00A575B0" w:rsidRPr="00254F54" w:rsidRDefault="00A575B0" w:rsidP="00A575B0">
      <w:pPr>
        <w:widowControl w:val="0"/>
        <w:autoSpaceDE w:val="0"/>
        <w:autoSpaceDN w:val="0"/>
        <w:adjustRightInd w:val="0"/>
        <w:jc w:val="both"/>
        <w:rPr>
          <w:rFonts w:ascii="Arial" w:hAnsi="Arial" w:cs="Arial"/>
          <w:color w:val="auto"/>
          <w:szCs w:val="22"/>
        </w:rPr>
      </w:pPr>
    </w:p>
    <w:p w:rsidR="00A575B0" w:rsidRPr="00254F54" w:rsidRDefault="00A575B0" w:rsidP="00A575B0">
      <w:pPr>
        <w:widowControl w:val="0"/>
        <w:autoSpaceDE w:val="0"/>
        <w:autoSpaceDN w:val="0"/>
        <w:adjustRightInd w:val="0"/>
        <w:jc w:val="both"/>
        <w:rPr>
          <w:rFonts w:ascii="Arial" w:hAnsi="Arial" w:cs="Arial"/>
          <w:color w:val="auto"/>
          <w:sz w:val="20"/>
        </w:rPr>
      </w:pPr>
    </w:p>
    <w:p w:rsidR="00A575B0" w:rsidRPr="00254F54" w:rsidRDefault="00A575B0" w:rsidP="00A575B0">
      <w:pPr>
        <w:widowControl w:val="0"/>
        <w:jc w:val="center"/>
        <w:rPr>
          <w:rFonts w:ascii="Arial" w:hAnsi="Arial" w:cs="Arial"/>
          <w:color w:val="auto"/>
          <w:sz w:val="20"/>
        </w:rPr>
      </w:pPr>
      <w:r w:rsidRPr="00254F54">
        <w:rPr>
          <w:rFonts w:ascii="Arial" w:hAnsi="Arial" w:cs="Arial"/>
          <w:color w:val="auto"/>
          <w:sz w:val="20"/>
        </w:rPr>
        <w:t>……………………………….…………………..</w:t>
      </w:r>
    </w:p>
    <w:p w:rsidR="00A575B0" w:rsidRPr="00CD5328" w:rsidRDefault="00A575B0" w:rsidP="00A575B0">
      <w:pPr>
        <w:widowControl w:val="0"/>
        <w:jc w:val="center"/>
        <w:rPr>
          <w:rFonts w:ascii="Arial" w:hAnsi="Arial" w:cs="Arial"/>
          <w:b/>
          <w:sz w:val="20"/>
        </w:rPr>
      </w:pPr>
      <w:r w:rsidRPr="00CD5328">
        <w:rPr>
          <w:rFonts w:ascii="Arial" w:hAnsi="Arial" w:cs="Arial"/>
          <w:b/>
          <w:sz w:val="20"/>
        </w:rPr>
        <w:t>Firma, Nombres y Apellidos del postor o</w:t>
      </w:r>
    </w:p>
    <w:p w:rsidR="00A575B0" w:rsidRPr="00CD5328" w:rsidRDefault="00A575B0" w:rsidP="00A575B0">
      <w:pPr>
        <w:widowControl w:val="0"/>
        <w:jc w:val="center"/>
        <w:rPr>
          <w:rFonts w:ascii="Arial" w:hAnsi="Arial" w:cs="Arial"/>
          <w:b/>
          <w:sz w:val="20"/>
        </w:rPr>
      </w:pPr>
      <w:r w:rsidRPr="00CD5328">
        <w:rPr>
          <w:rFonts w:ascii="Arial" w:hAnsi="Arial" w:cs="Arial"/>
          <w:b/>
          <w:sz w:val="20"/>
        </w:rPr>
        <w:t>Representante legal o común, según corresponda</w:t>
      </w:r>
    </w:p>
    <w:p w:rsidR="00A575B0" w:rsidRDefault="00A575B0" w:rsidP="00A575B0">
      <w:pPr>
        <w:pStyle w:val="Textoindependiente"/>
        <w:widowControl w:val="0"/>
        <w:spacing w:after="0"/>
        <w:jc w:val="both"/>
        <w:rPr>
          <w:rFonts w:ascii="Arial" w:hAnsi="Arial" w:cs="Arial"/>
          <w:sz w:val="20"/>
          <w:szCs w:val="20"/>
        </w:rPr>
      </w:pPr>
    </w:p>
    <w:p w:rsidR="00A575B0" w:rsidRDefault="00A575B0" w:rsidP="00A575B0">
      <w:pPr>
        <w:pStyle w:val="Textoindependiente"/>
        <w:widowControl w:val="0"/>
        <w:spacing w:after="0"/>
        <w:jc w:val="both"/>
        <w:rPr>
          <w:rFonts w:ascii="Arial" w:hAnsi="Arial" w:cs="Arial"/>
          <w:sz w:val="20"/>
          <w:szCs w:val="20"/>
        </w:rPr>
      </w:pPr>
    </w:p>
    <w:p w:rsidR="00A575B0" w:rsidRPr="008E21A4" w:rsidRDefault="00A575B0" w:rsidP="00A575B0">
      <w:pPr>
        <w:pStyle w:val="Textoindependiente"/>
        <w:widowControl w:val="0"/>
        <w:spacing w:after="0"/>
        <w:jc w:val="both"/>
        <w:rPr>
          <w:rFonts w:ascii="Arial" w:hAnsi="Arial" w:cs="Arial"/>
          <w:sz w:val="20"/>
          <w:szCs w:val="20"/>
          <w:lang w:val="es-PE"/>
        </w:rPr>
      </w:pPr>
    </w:p>
    <w:p w:rsidR="00A575B0" w:rsidRDefault="00A575B0" w:rsidP="00A575B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575B0" w:rsidRPr="00EE0359"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BC2A0C" w:rsidRDefault="00A575B0" w:rsidP="00F031BC">
            <w:pPr>
              <w:jc w:val="both"/>
              <w:rPr>
                <w:rFonts w:ascii="Arial" w:hAnsi="Arial" w:cs="Arial"/>
                <w:bCs w:val="0"/>
                <w:color w:val="3333FF"/>
                <w:lang w:val="es-ES"/>
              </w:rPr>
            </w:pPr>
            <w:r w:rsidRPr="00B34842">
              <w:rPr>
                <w:rFonts w:ascii="Arial" w:hAnsi="Arial" w:cs="Arial"/>
                <w:color w:val="0000FF"/>
                <w:lang w:val="es-ES"/>
              </w:rPr>
              <w:t xml:space="preserve">Importante </w:t>
            </w:r>
          </w:p>
        </w:tc>
      </w:tr>
      <w:tr w:rsidR="00A575B0" w:rsidRPr="00EE0359" w:rsidTr="00F031B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380A8F" w:rsidRDefault="00A575B0" w:rsidP="00A575B0">
            <w:pPr>
              <w:pStyle w:val="Prrafodelista"/>
              <w:widowControl w:val="0"/>
              <w:numPr>
                <w:ilvl w:val="0"/>
                <w:numId w:val="34"/>
              </w:numPr>
              <w:ind w:left="360"/>
              <w:jc w:val="both"/>
              <w:rPr>
                <w:rFonts w:ascii="Arial" w:hAnsi="Arial" w:cs="Arial"/>
                <w:b w:val="0"/>
                <w:i/>
                <w:color w:val="0000FF"/>
              </w:rPr>
            </w:pPr>
            <w:r w:rsidRPr="00380A8F">
              <w:rPr>
                <w:rFonts w:ascii="Arial" w:hAnsi="Arial" w:cs="Arial"/>
                <w:b w:val="0"/>
                <w:i/>
                <w:color w:val="0000FF"/>
              </w:rPr>
              <w:t xml:space="preserve">El postor que goce de alguna exoneración legal, debe indicar que su oferta no incluye el tributo materia de la exoneración.  </w:t>
            </w:r>
          </w:p>
          <w:p w:rsidR="00A575B0" w:rsidRPr="00380A8F" w:rsidRDefault="00A575B0" w:rsidP="00F031BC">
            <w:pPr>
              <w:widowControl w:val="0"/>
              <w:jc w:val="both"/>
              <w:rPr>
                <w:rFonts w:ascii="Arial" w:hAnsi="Arial" w:cs="Arial"/>
                <w:b w:val="0"/>
                <w:i/>
                <w:color w:val="0000FF"/>
              </w:rPr>
            </w:pPr>
          </w:p>
          <w:p w:rsidR="00A575B0" w:rsidRPr="00BC2A0C" w:rsidRDefault="00A575B0" w:rsidP="00A575B0">
            <w:pPr>
              <w:pStyle w:val="Prrafodelista"/>
              <w:widowControl w:val="0"/>
              <w:numPr>
                <w:ilvl w:val="0"/>
                <w:numId w:val="35"/>
              </w:numPr>
              <w:ind w:left="360"/>
              <w:jc w:val="both"/>
              <w:rPr>
                <w:rFonts w:ascii="Arial" w:hAnsi="Arial" w:cs="Arial"/>
                <w:i/>
                <w:color w:val="3333FF"/>
                <w:lang w:val="es-ES"/>
              </w:rPr>
            </w:pPr>
            <w:r w:rsidRPr="00380A8F">
              <w:rPr>
                <w:rFonts w:ascii="Arial" w:hAnsi="Arial" w:cs="Arial"/>
                <w:b w:val="0"/>
                <w:i/>
                <w:color w:val="0000FF"/>
              </w:rPr>
              <w:t>El análisis de precios unitarios y el detalle de los gastos generales fijos y variables no se presentan en la oferta, sino para el perfeccionamiento del contrato.</w:t>
            </w:r>
          </w:p>
        </w:tc>
      </w:tr>
    </w:tbl>
    <w:p w:rsidR="00A575B0" w:rsidRDefault="00A575B0" w:rsidP="00A575B0">
      <w:pPr>
        <w:widowControl w:val="0"/>
        <w:autoSpaceDE w:val="0"/>
        <w:autoSpaceDN w:val="0"/>
        <w:adjustRightInd w:val="0"/>
        <w:jc w:val="both"/>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A575B0" w:rsidRPr="00582523"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582523" w:rsidRDefault="00A575B0" w:rsidP="00F031BC">
            <w:pPr>
              <w:jc w:val="both"/>
              <w:rPr>
                <w:rFonts w:ascii="Arial" w:hAnsi="Arial" w:cs="Arial"/>
                <w:bCs w:val="0"/>
                <w:color w:val="000099"/>
                <w:lang w:val="es-ES"/>
              </w:rPr>
            </w:pPr>
            <w:r w:rsidRPr="00582523">
              <w:rPr>
                <w:rFonts w:ascii="Arial" w:hAnsi="Arial" w:cs="Arial"/>
                <w:bCs w:val="0"/>
                <w:color w:val="000099"/>
                <w:lang w:val="es-ES"/>
              </w:rPr>
              <w:t>Importante para la Entidad</w:t>
            </w:r>
          </w:p>
        </w:tc>
      </w:tr>
      <w:tr w:rsidR="00A575B0" w:rsidRPr="00191EF6" w:rsidTr="00F031B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FA3E0F"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FA3E0F">
              <w:rPr>
                <w:rFonts w:ascii="Arial" w:hAnsi="Arial" w:cs="Arial"/>
                <w:b w:val="0"/>
                <w:bCs w:val="0"/>
                <w:i/>
                <w:color w:val="000099"/>
                <w:lang w:val="es-ES"/>
              </w:rPr>
              <w:t xml:space="preserve">A fin de facilitar la labor del comité de selección, se recomienda publicar conjuntamente con las bases un archivo en Excel del presupuesto de la obra conforme el expediente técnico a fin de que los postores puedan utilizarlo al momento de elaborar su oferta. En tal </w:t>
            </w:r>
            <w:proofErr w:type="gramStart"/>
            <w:r w:rsidRPr="00FA3E0F">
              <w:rPr>
                <w:rFonts w:ascii="Arial" w:hAnsi="Arial" w:cs="Arial"/>
                <w:b w:val="0"/>
                <w:bCs w:val="0"/>
                <w:i/>
                <w:color w:val="000099"/>
                <w:lang w:val="es-ES"/>
              </w:rPr>
              <w:t>caso,  consignar</w:t>
            </w:r>
            <w:proofErr w:type="gramEnd"/>
            <w:r w:rsidRPr="00FA3E0F">
              <w:rPr>
                <w:rFonts w:ascii="Arial" w:hAnsi="Arial" w:cs="Arial"/>
                <w:b w:val="0"/>
                <w:bCs w:val="0"/>
                <w:i/>
                <w:color w:val="000099"/>
                <w:lang w:val="es-ES"/>
              </w:rPr>
              <w:t xml:space="preserve"> lo siguiente:</w:t>
            </w:r>
          </w:p>
          <w:p w:rsidR="00A575B0" w:rsidRPr="00FA3E0F" w:rsidRDefault="00A575B0" w:rsidP="00F031BC">
            <w:pPr>
              <w:pStyle w:val="Prrafodelista"/>
              <w:widowControl w:val="0"/>
              <w:ind w:left="454"/>
              <w:jc w:val="both"/>
              <w:rPr>
                <w:rFonts w:ascii="Arial" w:hAnsi="Arial" w:cs="Arial"/>
                <w:b w:val="0"/>
                <w:bCs w:val="0"/>
                <w:i/>
                <w:color w:val="000099"/>
                <w:lang w:val="es-ES"/>
              </w:rPr>
            </w:pPr>
          </w:p>
          <w:p w:rsidR="00A575B0" w:rsidRDefault="00A575B0" w:rsidP="00F031BC">
            <w:pPr>
              <w:pStyle w:val="Prrafodelista"/>
              <w:widowControl w:val="0"/>
              <w:ind w:left="454"/>
              <w:jc w:val="both"/>
              <w:rPr>
                <w:rFonts w:ascii="Arial" w:hAnsi="Arial" w:cs="Arial"/>
                <w:b w:val="0"/>
                <w:bCs w:val="0"/>
                <w:i/>
                <w:color w:val="000099"/>
                <w:lang w:val="es-ES"/>
              </w:rPr>
            </w:pPr>
            <w:r w:rsidRPr="00FA3E0F">
              <w:rPr>
                <w:rFonts w:ascii="Arial" w:hAnsi="Arial" w:cs="Arial"/>
                <w:b w:val="0"/>
                <w:bCs w:val="0"/>
                <w:i/>
                <w:color w:val="000099"/>
                <w:lang w:val="es-ES"/>
              </w:rPr>
              <w:t xml:space="preserve">“Adicionalmente al documento escaneado del presente anexo, el postor puede adjuntar el archivo en Excel del presupuesto de la obra (que fue publicado conjuntamente con las bases), </w:t>
            </w:r>
            <w:r w:rsidRPr="00FA3E0F">
              <w:rPr>
                <w:rFonts w:ascii="Arial" w:hAnsi="Arial" w:cs="Arial"/>
                <w:b w:val="0"/>
                <w:bCs w:val="0"/>
                <w:i/>
                <w:color w:val="000099"/>
                <w:lang w:val="es-ES"/>
              </w:rPr>
              <w:lastRenderedPageBreak/>
              <w:t>completando la información que sustenta el precio de su oferta. En caso de divergencia prevalece el documento escaneado del precio de la oferta”.</w:t>
            </w:r>
            <w:r>
              <w:rPr>
                <w:rFonts w:ascii="Arial" w:hAnsi="Arial" w:cs="Arial"/>
                <w:b w:val="0"/>
                <w:bCs w:val="0"/>
                <w:i/>
                <w:color w:val="000099"/>
                <w:lang w:val="es-ES"/>
              </w:rPr>
              <w:t xml:space="preserve">       </w:t>
            </w:r>
          </w:p>
          <w:p w:rsidR="00A575B0" w:rsidRPr="008E21A4" w:rsidRDefault="00A575B0" w:rsidP="00F031BC">
            <w:pPr>
              <w:pStyle w:val="Prrafodelista"/>
              <w:widowControl w:val="0"/>
              <w:ind w:left="454"/>
              <w:jc w:val="both"/>
              <w:rPr>
                <w:rFonts w:ascii="Arial" w:hAnsi="Arial" w:cs="Arial"/>
                <w:b w:val="0"/>
                <w:bCs w:val="0"/>
                <w:i/>
                <w:color w:val="000099"/>
                <w:lang w:val="es-ES"/>
              </w:rPr>
            </w:pPr>
          </w:p>
          <w:p w:rsidR="00A575B0" w:rsidRPr="00582523"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582523">
              <w:rPr>
                <w:rFonts w:ascii="Arial" w:hAnsi="Arial" w:cs="Arial"/>
                <w:b w:val="0"/>
                <w:i/>
                <w:color w:val="000099"/>
              </w:rPr>
              <w:t>En caso de procedimientos según relación de ítems,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582523" w:rsidRDefault="00A575B0" w:rsidP="00F031BC">
            <w:pPr>
              <w:pStyle w:val="Prrafodelista"/>
              <w:widowControl w:val="0"/>
              <w:ind w:left="454"/>
              <w:jc w:val="both"/>
              <w:rPr>
                <w:rFonts w:ascii="Arial" w:hAnsi="Arial" w:cs="Arial"/>
                <w:b w:val="0"/>
                <w:bCs w:val="0"/>
                <w:i/>
                <w:color w:val="000099"/>
                <w:lang w:val="es-ES"/>
              </w:rPr>
            </w:pPr>
            <w:r w:rsidRPr="00582523">
              <w:rPr>
                <w:rFonts w:ascii="Arial" w:hAnsi="Arial" w:cs="Arial"/>
                <w:b w:val="0"/>
                <w:i/>
                <w:color w:val="000099"/>
              </w:rPr>
              <w:t>“El postor debe presentar el precio de su oferta en forma independiente, en los ítems que se presente”.</w:t>
            </w:r>
            <w:r w:rsidRPr="00582523">
              <w:rPr>
                <w:rFonts w:ascii="Arial" w:hAnsi="Arial" w:cs="Arial"/>
                <w:b w:val="0"/>
                <w:bCs w:val="0"/>
                <w:i/>
                <w:color w:val="000099"/>
                <w:lang w:val="es-ES"/>
              </w:rPr>
              <w:t xml:space="preserve"> </w:t>
            </w:r>
          </w:p>
          <w:p w:rsidR="00A575B0" w:rsidRPr="00582523" w:rsidRDefault="00A575B0" w:rsidP="00F031BC">
            <w:pPr>
              <w:pStyle w:val="Prrafodelista"/>
              <w:widowControl w:val="0"/>
              <w:ind w:left="454"/>
              <w:jc w:val="both"/>
              <w:rPr>
                <w:rFonts w:ascii="Arial" w:hAnsi="Arial" w:cs="Arial"/>
                <w:b w:val="0"/>
                <w:bCs w:val="0"/>
                <w:i/>
                <w:color w:val="000099"/>
                <w:lang w:val="es-ES"/>
              </w:rPr>
            </w:pPr>
          </w:p>
          <w:p w:rsidR="00A575B0" w:rsidRPr="00582523"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582523">
              <w:rPr>
                <w:rFonts w:ascii="Arial" w:hAnsi="Arial" w:cs="Arial"/>
                <w:b w:val="0"/>
                <w:i/>
                <w:color w:val="000099"/>
              </w:rPr>
              <w:t>En caso de contratación de obras por paquete,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582523" w:rsidRDefault="00A575B0" w:rsidP="00F031BC">
            <w:pPr>
              <w:pStyle w:val="Prrafodelista"/>
              <w:widowControl w:val="0"/>
              <w:ind w:left="454"/>
              <w:jc w:val="both"/>
              <w:rPr>
                <w:rFonts w:ascii="Arial" w:hAnsi="Arial" w:cs="Arial"/>
                <w:b w:val="0"/>
                <w:i/>
                <w:color w:val="000099"/>
              </w:rPr>
            </w:pPr>
            <w:r w:rsidRPr="00582523">
              <w:rPr>
                <w:rFonts w:ascii="Arial" w:hAnsi="Arial" w:cs="Arial"/>
                <w:b w:val="0"/>
                <w:i/>
                <w:color w:val="000099"/>
              </w:rPr>
              <w:t>“El postor debe presentar el precio de su oferta con el detalle de cada obra incluida en el paquete”.</w:t>
            </w:r>
          </w:p>
          <w:p w:rsidR="00A575B0" w:rsidRPr="00F12C4E" w:rsidRDefault="00A575B0" w:rsidP="00F031BC">
            <w:pPr>
              <w:pStyle w:val="Prrafodelista"/>
              <w:widowControl w:val="0"/>
              <w:ind w:left="454"/>
              <w:jc w:val="both"/>
              <w:rPr>
                <w:rFonts w:ascii="Arial" w:hAnsi="Arial" w:cs="Arial"/>
                <w:b w:val="0"/>
                <w:i/>
                <w:color w:val="000099"/>
              </w:rPr>
            </w:pPr>
          </w:p>
          <w:p w:rsidR="00A575B0" w:rsidRPr="00F12C4E"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F12C4E">
              <w:rPr>
                <w:rFonts w:ascii="Arial" w:hAnsi="Arial" w:cs="Arial"/>
                <w:b w:val="0"/>
                <w:i/>
                <w:color w:val="000099"/>
              </w:rPr>
              <w:t>En caso de contrataciones que conllevan la ejecución de prestaciones accesorias, consignar lo siguiente:</w:t>
            </w:r>
          </w:p>
          <w:p w:rsidR="00A575B0" w:rsidRDefault="00A575B0" w:rsidP="00F031BC">
            <w:pPr>
              <w:pStyle w:val="Prrafodelista"/>
              <w:widowControl w:val="0"/>
              <w:ind w:left="454"/>
              <w:jc w:val="both"/>
              <w:rPr>
                <w:rFonts w:ascii="Arial" w:hAnsi="Arial" w:cs="Arial"/>
                <w:b w:val="0"/>
                <w:i/>
                <w:color w:val="000099"/>
              </w:rPr>
            </w:pPr>
          </w:p>
          <w:p w:rsidR="00A575B0" w:rsidRPr="00F12C4E" w:rsidRDefault="00A575B0" w:rsidP="00F031BC">
            <w:pPr>
              <w:pStyle w:val="Prrafodelista"/>
              <w:widowControl w:val="0"/>
              <w:ind w:left="454"/>
              <w:jc w:val="both"/>
              <w:rPr>
                <w:rFonts w:ascii="Arial" w:hAnsi="Arial" w:cs="Arial"/>
                <w:b w:val="0"/>
                <w:i/>
                <w:color w:val="000099"/>
              </w:rPr>
            </w:pPr>
            <w:r w:rsidRPr="00F12C4E">
              <w:rPr>
                <w:rFonts w:ascii="Arial" w:hAnsi="Arial" w:cs="Arial"/>
                <w:b w:val="0"/>
                <w:i/>
                <w:color w:val="000099"/>
              </w:rPr>
              <w:t xml:space="preserve">“El postor debe detallar en el precio </w:t>
            </w:r>
            <w:r>
              <w:rPr>
                <w:rFonts w:ascii="Arial" w:hAnsi="Arial" w:cs="Arial"/>
                <w:b w:val="0"/>
                <w:i/>
                <w:color w:val="000099"/>
              </w:rPr>
              <w:t xml:space="preserve">de </w:t>
            </w:r>
            <w:r w:rsidRPr="00F12C4E">
              <w:rPr>
                <w:rFonts w:ascii="Arial" w:hAnsi="Arial" w:cs="Arial"/>
                <w:b w:val="0"/>
                <w:i/>
                <w:color w:val="000099"/>
              </w:rPr>
              <w:t>su oferta, el monto correspondiente a la prestación principal y las prestaciones accesorias”.</w:t>
            </w:r>
          </w:p>
          <w:p w:rsidR="00A575B0" w:rsidRPr="00F12C4E" w:rsidRDefault="00A575B0" w:rsidP="00F031BC">
            <w:pPr>
              <w:pStyle w:val="Prrafodelista"/>
              <w:widowControl w:val="0"/>
              <w:ind w:left="454"/>
              <w:jc w:val="both"/>
              <w:rPr>
                <w:rFonts w:ascii="Arial" w:hAnsi="Arial" w:cs="Arial"/>
                <w:b w:val="0"/>
                <w:i/>
                <w:color w:val="000099"/>
                <w:lang w:val="es-ES"/>
              </w:rPr>
            </w:pPr>
          </w:p>
          <w:p w:rsidR="00A575B0" w:rsidRPr="004353A4" w:rsidRDefault="00A575B0" w:rsidP="00A575B0">
            <w:pPr>
              <w:pStyle w:val="Prrafodelista"/>
              <w:widowControl w:val="0"/>
              <w:numPr>
                <w:ilvl w:val="0"/>
                <w:numId w:val="27"/>
              </w:numPr>
              <w:ind w:left="454"/>
              <w:jc w:val="both"/>
              <w:rPr>
                <w:rFonts w:ascii="Arial" w:hAnsi="Arial" w:cs="Arial"/>
                <w:b w:val="0"/>
                <w:bCs w:val="0"/>
                <w:i/>
                <w:color w:val="000099"/>
                <w:lang w:val="es-ES"/>
              </w:rPr>
            </w:pPr>
            <w:r w:rsidRPr="004353A4">
              <w:rPr>
                <w:rFonts w:ascii="Arial" w:hAnsi="Arial" w:cs="Arial"/>
                <w:b w:val="0"/>
                <w:i/>
                <w:color w:val="000099"/>
                <w:szCs w:val="19"/>
                <w:lang w:val="es-ES"/>
              </w:rPr>
              <w:t xml:space="preserve">Si durante la fase de actos preparatorios, las Entidades advierten que es posible la participación de proveedores que gozan del beneficio de la exoneración del IGV prevista en la Ley </w:t>
            </w:r>
            <w:proofErr w:type="spellStart"/>
            <w:r w:rsidRPr="004353A4">
              <w:rPr>
                <w:rFonts w:ascii="Arial" w:hAnsi="Arial" w:cs="Arial"/>
                <w:b w:val="0"/>
                <w:i/>
                <w:color w:val="000099"/>
                <w:szCs w:val="19"/>
                <w:lang w:val="es-ES"/>
              </w:rPr>
              <w:t>Nº</w:t>
            </w:r>
            <w:proofErr w:type="spellEnd"/>
            <w:r w:rsidRPr="004353A4">
              <w:rPr>
                <w:rFonts w:ascii="Arial" w:hAnsi="Arial" w:cs="Arial"/>
                <w:b w:val="0"/>
                <w:i/>
                <w:color w:val="000099"/>
                <w:szCs w:val="19"/>
                <w:lang w:val="es-ES"/>
              </w:rPr>
              <w:t xml:space="preserve"> 27037, Ley de Promoción de la Inversión en la Amazonía, consignar lo siguiente:</w:t>
            </w:r>
          </w:p>
          <w:p w:rsidR="00A575B0" w:rsidRPr="004353A4" w:rsidRDefault="00A575B0" w:rsidP="00F031BC">
            <w:pPr>
              <w:pStyle w:val="Prrafodelista"/>
              <w:widowControl w:val="0"/>
              <w:ind w:left="454"/>
              <w:jc w:val="both"/>
              <w:rPr>
                <w:rFonts w:ascii="Arial" w:hAnsi="Arial" w:cs="Arial"/>
                <w:b w:val="0"/>
                <w:bCs w:val="0"/>
                <w:i/>
                <w:color w:val="000099"/>
                <w:lang w:val="es-ES"/>
              </w:rPr>
            </w:pPr>
          </w:p>
          <w:p w:rsidR="00A575B0" w:rsidRPr="00F12C4E" w:rsidRDefault="00A575B0" w:rsidP="00F031BC">
            <w:pPr>
              <w:pStyle w:val="Prrafodelista"/>
              <w:widowControl w:val="0"/>
              <w:ind w:left="454"/>
              <w:jc w:val="both"/>
              <w:rPr>
                <w:rFonts w:ascii="Arial" w:hAnsi="Arial" w:cs="Arial"/>
                <w:b w:val="0"/>
                <w:bCs w:val="0"/>
                <w:i/>
                <w:color w:val="000099"/>
                <w:lang w:val="es-ES"/>
              </w:rPr>
            </w:pPr>
            <w:r>
              <w:rPr>
                <w:rFonts w:ascii="Arial" w:hAnsi="Arial" w:cs="Arial"/>
                <w:b w:val="0"/>
                <w:i/>
                <w:color w:val="000099"/>
              </w:rPr>
              <w:t>“</w:t>
            </w:r>
            <w:r w:rsidRPr="00F12C4E">
              <w:rPr>
                <w:rFonts w:ascii="Arial" w:hAnsi="Arial" w:cs="Arial"/>
                <w:b w:val="0"/>
                <w:i/>
                <w:color w:val="000099"/>
              </w:rPr>
              <w:t xml:space="preserve">La oferta de los postores que presenten la Declaración Jurada de cumplimiento de condiciones para la aplicación de la exoneración del IGV </w:t>
            </w:r>
            <w:r w:rsidRPr="00CF71C4">
              <w:rPr>
                <w:rFonts w:ascii="Arial" w:hAnsi="Arial" w:cs="Arial"/>
                <w:i/>
                <w:color w:val="000099"/>
              </w:rPr>
              <w:t xml:space="preserve">(Anexo </w:t>
            </w:r>
            <w:proofErr w:type="spellStart"/>
            <w:r>
              <w:rPr>
                <w:rFonts w:ascii="Arial" w:hAnsi="Arial" w:cs="Arial"/>
                <w:i/>
                <w:color w:val="000099"/>
              </w:rPr>
              <w:t>N°</w:t>
            </w:r>
            <w:proofErr w:type="spellEnd"/>
            <w:r>
              <w:rPr>
                <w:rFonts w:ascii="Arial" w:hAnsi="Arial" w:cs="Arial"/>
                <w:i/>
                <w:color w:val="000099"/>
              </w:rPr>
              <w:t xml:space="preserve"> 8</w:t>
            </w:r>
            <w:r w:rsidRPr="00CF71C4">
              <w:rPr>
                <w:rFonts w:ascii="Arial" w:hAnsi="Arial" w:cs="Arial"/>
                <w:i/>
                <w:color w:val="000099"/>
              </w:rPr>
              <w:t>)</w:t>
            </w:r>
            <w:r w:rsidRPr="00F12C4E">
              <w:rPr>
                <w:rFonts w:ascii="Arial" w:hAnsi="Arial" w:cs="Arial"/>
                <w:b w:val="0"/>
                <w:i/>
                <w:color w:val="000099"/>
              </w:rPr>
              <w:t>, debe encontrase dentro de los límites del valor referencial sin IGV</w:t>
            </w:r>
            <w:r>
              <w:rPr>
                <w:rFonts w:ascii="Arial" w:hAnsi="Arial" w:cs="Arial"/>
                <w:b w:val="0"/>
                <w:i/>
                <w:color w:val="000099"/>
              </w:rPr>
              <w:t>”</w:t>
            </w:r>
            <w:r w:rsidRPr="00F12C4E">
              <w:rPr>
                <w:rFonts w:ascii="Arial" w:hAnsi="Arial" w:cs="Arial"/>
                <w:b w:val="0"/>
                <w:i/>
                <w:color w:val="000099"/>
              </w:rPr>
              <w:t>.</w:t>
            </w:r>
          </w:p>
          <w:p w:rsidR="00A575B0" w:rsidRPr="00582523" w:rsidRDefault="00A575B0" w:rsidP="00F031BC">
            <w:pPr>
              <w:pStyle w:val="Prrafodelista"/>
              <w:widowControl w:val="0"/>
              <w:ind w:left="454"/>
              <w:jc w:val="both"/>
              <w:rPr>
                <w:rFonts w:ascii="Arial" w:hAnsi="Arial" w:cs="Arial"/>
                <w:b w:val="0"/>
                <w:i/>
                <w:color w:val="000099"/>
                <w:lang w:val="es-ES"/>
              </w:rPr>
            </w:pPr>
          </w:p>
        </w:tc>
      </w:tr>
    </w:tbl>
    <w:p w:rsidR="00A575B0" w:rsidRPr="003B4798" w:rsidRDefault="00A575B0" w:rsidP="00A575B0">
      <w:pPr>
        <w:widowControl w:val="0"/>
        <w:jc w:val="both"/>
        <w:rPr>
          <w:rFonts w:ascii="Arial" w:hAnsi="Arial" w:cs="Arial"/>
          <w:b/>
          <w:i/>
          <w:color w:val="000099"/>
          <w:sz w:val="12"/>
          <w:lang w:val="es-ES"/>
        </w:rPr>
      </w:pPr>
    </w:p>
    <w:p w:rsidR="00A575B0" w:rsidRPr="00BC4971" w:rsidRDefault="00A575B0" w:rsidP="00A575B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rsidR="00A575B0" w:rsidRDefault="00A575B0" w:rsidP="00A575B0">
      <w:pPr>
        <w:widowControl w:val="0"/>
        <w:jc w:val="both"/>
        <w:rPr>
          <w:rFonts w:ascii="Arial" w:hAnsi="Arial" w:cs="Arial"/>
          <w:sz w:val="12"/>
        </w:rPr>
      </w:pPr>
    </w:p>
    <w:p w:rsidR="00A575B0" w:rsidRDefault="00A575B0" w:rsidP="00A575B0">
      <w:pPr>
        <w:widowControl w:val="0"/>
        <w:jc w:val="both"/>
        <w:rPr>
          <w:rFonts w:ascii="Arial" w:hAnsi="Arial" w:cs="Arial"/>
          <w:sz w:val="12"/>
        </w:rPr>
      </w:pPr>
    </w:p>
    <w:p w:rsidR="00A575B0" w:rsidRDefault="00A575B0" w:rsidP="00A575B0">
      <w:pPr>
        <w:widowControl w:val="0"/>
        <w:jc w:val="both"/>
        <w:rPr>
          <w:rFonts w:ascii="Arial" w:hAnsi="Arial" w:cs="Arial"/>
          <w:sz w:val="12"/>
        </w:rPr>
      </w:pPr>
    </w:p>
    <w:p w:rsidR="00A575B0" w:rsidRDefault="00A575B0" w:rsidP="00A575B0">
      <w:pPr>
        <w:widowControl w:val="0"/>
        <w:jc w:val="both"/>
        <w:rPr>
          <w:rFonts w:ascii="Arial" w:hAnsi="Arial" w:cs="Arial"/>
          <w:sz w:val="12"/>
        </w:rPr>
      </w:pPr>
    </w:p>
    <w:p w:rsidR="00A575B0" w:rsidRDefault="00A575B0" w:rsidP="00A575B0">
      <w:pPr>
        <w:widowControl w:val="0"/>
        <w:jc w:val="both"/>
        <w:rPr>
          <w:rFonts w:ascii="Arial" w:hAnsi="Arial" w:cs="Arial"/>
          <w:sz w:val="12"/>
        </w:rPr>
      </w:pPr>
    </w:p>
    <w:p w:rsidR="00A575B0" w:rsidRDefault="00A575B0" w:rsidP="00A575B0">
      <w:pPr>
        <w:rPr>
          <w:rFonts w:ascii="Arial" w:hAnsi="Arial" w:cs="Arial"/>
          <w:sz w:val="12"/>
        </w:rPr>
      </w:pPr>
      <w:r>
        <w:rPr>
          <w:rFonts w:ascii="Arial" w:hAnsi="Arial" w:cs="Arial"/>
          <w:sz w:val="12"/>
        </w:rPr>
        <w:br w:type="page"/>
      </w:r>
    </w:p>
    <w:p w:rsidR="00A575B0" w:rsidRPr="00BD279B" w:rsidRDefault="00A575B0" w:rsidP="00A575B0">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575B0" w:rsidRPr="00A62260"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A62260" w:rsidRDefault="00A575B0" w:rsidP="00F031BC">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A575B0" w:rsidRPr="00A62260" w:rsidTr="00F031BC">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4353A4" w:rsidRDefault="00A575B0" w:rsidP="00F031BC">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w:t>
            </w:r>
            <w:proofErr w:type="spellStart"/>
            <w:r w:rsidRPr="004353A4">
              <w:rPr>
                <w:rFonts w:ascii="Arial" w:hAnsi="Arial" w:cs="Arial"/>
                <w:b w:val="0"/>
                <w:i/>
                <w:color w:val="000099"/>
                <w:sz w:val="19"/>
                <w:szCs w:val="19"/>
                <w:lang w:val="es-ES"/>
              </w:rPr>
              <w:t>Nº</w:t>
            </w:r>
            <w:proofErr w:type="spellEnd"/>
            <w:r w:rsidRPr="004353A4">
              <w:rPr>
                <w:rFonts w:ascii="Arial" w:hAnsi="Arial" w:cs="Arial"/>
                <w:b w:val="0"/>
                <w:i/>
                <w:color w:val="000099"/>
                <w:sz w:val="19"/>
                <w:szCs w:val="19"/>
                <w:lang w:val="es-ES"/>
              </w:rPr>
              <w:t xml:space="preserve"> 27037, Ley de Promoción de la Inversión en la Amazonía, incluir </w:t>
            </w:r>
            <w:r w:rsidRPr="004353A4">
              <w:rPr>
                <w:rFonts w:ascii="Arial" w:hAnsi="Arial" w:cs="Arial"/>
                <w:b w:val="0"/>
                <w:i/>
                <w:color w:val="000099"/>
                <w:sz w:val="19"/>
                <w:szCs w:val="19"/>
              </w:rPr>
              <w:t>el siguiente anexo:</w:t>
            </w:r>
          </w:p>
        </w:tc>
      </w:tr>
    </w:tbl>
    <w:p w:rsidR="00A575B0" w:rsidRPr="0005018E" w:rsidRDefault="00A575B0" w:rsidP="00A575B0">
      <w:pPr>
        <w:widowControl w:val="0"/>
        <w:jc w:val="both"/>
        <w:rPr>
          <w:rFonts w:ascii="Arial" w:hAnsi="Arial" w:cs="Arial"/>
          <w:color w:val="000099"/>
          <w:sz w:val="10"/>
          <w:lang w:val="es-ES"/>
        </w:rPr>
      </w:pPr>
    </w:p>
    <w:p w:rsidR="00A575B0" w:rsidRDefault="00A575B0" w:rsidP="00A575B0">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w:t>
      </w:r>
      <w:r>
        <w:rPr>
          <w:rFonts w:ascii="Arial" w:hAnsi="Arial" w:cs="Arial"/>
          <w:b/>
          <w:i/>
          <w:color w:val="000099"/>
          <w:sz w:val="16"/>
          <w:lang w:val="es-ES"/>
        </w:rPr>
        <w:t>ada la elaboración de las bases</w:t>
      </w:r>
    </w:p>
    <w:p w:rsidR="00A575B0" w:rsidRPr="00FB6A14" w:rsidRDefault="00A575B0" w:rsidP="00A575B0">
      <w:pPr>
        <w:widowControl w:val="0"/>
        <w:jc w:val="both"/>
        <w:rPr>
          <w:rFonts w:ascii="Arial" w:hAnsi="Arial" w:cs="Arial"/>
          <w:sz w:val="18"/>
        </w:rPr>
      </w:pPr>
    </w:p>
    <w:p w:rsidR="00A575B0" w:rsidRPr="00FB6A14" w:rsidRDefault="00A575B0" w:rsidP="00A575B0">
      <w:pPr>
        <w:widowControl w:val="0"/>
        <w:jc w:val="both"/>
        <w:rPr>
          <w:rFonts w:ascii="Arial" w:hAnsi="Arial" w:cs="Arial"/>
          <w:sz w:val="18"/>
        </w:rPr>
      </w:pPr>
    </w:p>
    <w:p w:rsidR="00A575B0" w:rsidRPr="00CD5328" w:rsidRDefault="00A575B0" w:rsidP="00A575B0">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7</w:t>
      </w:r>
    </w:p>
    <w:p w:rsidR="00A575B0" w:rsidRPr="00CD5328" w:rsidRDefault="00A575B0" w:rsidP="00A575B0">
      <w:pPr>
        <w:widowControl w:val="0"/>
        <w:jc w:val="center"/>
        <w:rPr>
          <w:rFonts w:ascii="Arial" w:hAnsi="Arial" w:cs="Arial"/>
          <w:b/>
          <w:sz w:val="20"/>
        </w:rPr>
      </w:pPr>
    </w:p>
    <w:p w:rsidR="00A575B0" w:rsidRPr="00CD5328" w:rsidRDefault="00A575B0" w:rsidP="00A575B0">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widowControl w:val="0"/>
        <w:rPr>
          <w:rFonts w:ascii="Arial" w:hAnsi="Arial" w:cs="Arial"/>
          <w:sz w:val="20"/>
        </w:rPr>
      </w:pPr>
      <w:r w:rsidRPr="00CD5328">
        <w:rPr>
          <w:rFonts w:ascii="Arial" w:hAnsi="Arial" w:cs="Arial"/>
          <w:sz w:val="20"/>
        </w:rPr>
        <w:t>Señores</w:t>
      </w:r>
    </w:p>
    <w:p w:rsidR="00A575B0" w:rsidRDefault="00A575B0" w:rsidP="00A575B0">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A575B0" w:rsidRPr="00CD5328" w:rsidRDefault="00A575B0" w:rsidP="00A575B0">
      <w:pPr>
        <w:widowControl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[CONSIGNAR NOMENCLATURA DEL PROCE</w:t>
      </w:r>
      <w:r>
        <w:rPr>
          <w:rFonts w:ascii="Arial" w:hAnsi="Arial" w:cs="Arial"/>
          <w:bCs/>
          <w:sz w:val="20"/>
          <w:highlight w:val="lightGray"/>
        </w:rPr>
        <w:t>DIMIENTO</w:t>
      </w:r>
      <w:r w:rsidRPr="00CD5328">
        <w:rPr>
          <w:rFonts w:ascii="Arial" w:hAnsi="Arial" w:cs="Arial"/>
          <w:bCs/>
          <w:sz w:val="20"/>
          <w:highlight w:val="lightGray"/>
        </w:rPr>
        <w:t>]</w:t>
      </w:r>
    </w:p>
    <w:p w:rsidR="00A575B0" w:rsidRPr="006404C3" w:rsidRDefault="00A575B0" w:rsidP="00A575B0">
      <w:pPr>
        <w:widowControl w:val="0"/>
        <w:rPr>
          <w:rFonts w:ascii="Arial" w:hAnsi="Arial" w:cs="Arial"/>
          <w:sz w:val="20"/>
        </w:rPr>
      </w:pPr>
      <w:proofErr w:type="gramStart"/>
      <w:r w:rsidRPr="006404C3">
        <w:rPr>
          <w:rFonts w:ascii="Arial" w:hAnsi="Arial" w:cs="Arial"/>
          <w:sz w:val="20"/>
        </w:rPr>
        <w:t>Presente.-</w:t>
      </w:r>
      <w:proofErr w:type="gramEnd"/>
    </w:p>
    <w:p w:rsidR="00A575B0" w:rsidRPr="00BC7072" w:rsidRDefault="00A575B0" w:rsidP="00A575B0">
      <w:pPr>
        <w:widowControl w:val="0"/>
        <w:jc w:val="both"/>
        <w:rPr>
          <w:rFonts w:ascii="Arial" w:hAnsi="Arial" w:cs="Arial"/>
          <w:sz w:val="20"/>
        </w:rPr>
      </w:pPr>
    </w:p>
    <w:p w:rsidR="00A575B0" w:rsidRPr="00CD5328" w:rsidRDefault="00A575B0" w:rsidP="00A575B0">
      <w:pPr>
        <w:widowControl w:val="0"/>
        <w:jc w:val="both"/>
        <w:rPr>
          <w:rFonts w:ascii="Arial" w:hAnsi="Arial" w:cs="Arial"/>
          <w:sz w:val="20"/>
        </w:rPr>
      </w:pPr>
    </w:p>
    <w:p w:rsidR="00A575B0" w:rsidRPr="00CD5328" w:rsidRDefault="00A575B0" w:rsidP="00A575B0">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2253C3">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w:t>
      </w:r>
      <w:proofErr w:type="spellStart"/>
      <w:r w:rsidRPr="00CD5328">
        <w:rPr>
          <w:rFonts w:ascii="Arial" w:hAnsi="Arial" w:cs="Arial"/>
          <w:sz w:val="20"/>
          <w:szCs w:val="20"/>
        </w:rPr>
        <w:t>Nº</w:t>
      </w:r>
      <w:proofErr w:type="spellEnd"/>
      <w:r w:rsidRPr="00CD5328">
        <w:rPr>
          <w:rFonts w:ascii="Arial" w:hAnsi="Arial" w:cs="Arial"/>
          <w:sz w:val="20"/>
          <w:szCs w:val="20"/>
        </w:rPr>
        <w:t xml:space="preserve">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A575B0" w:rsidRPr="00CD5328" w:rsidRDefault="00A575B0" w:rsidP="00A575B0">
      <w:pPr>
        <w:pStyle w:val="Textoindependiente"/>
        <w:widowControl w:val="0"/>
        <w:spacing w:after="0"/>
        <w:ind w:left="705" w:hanging="705"/>
        <w:jc w:val="both"/>
        <w:rPr>
          <w:rFonts w:ascii="Arial" w:hAnsi="Arial" w:cs="Arial"/>
          <w:sz w:val="20"/>
          <w:szCs w:val="20"/>
        </w:rPr>
      </w:pPr>
    </w:p>
    <w:p w:rsidR="00A575B0" w:rsidRPr="00CD5328" w:rsidRDefault="00A575B0" w:rsidP="00A575B0">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9"/>
      </w:r>
      <w:r w:rsidRPr="00CD5328">
        <w:rPr>
          <w:rFonts w:ascii="Arial" w:hAnsi="Arial" w:cs="Arial"/>
          <w:sz w:val="20"/>
        </w:rPr>
        <w:t xml:space="preserve"> se encuentra ubicada en la Amazonía y coincide con el lugar establecido como sede central (donde tiene su administración y lleva su contabilidad);</w:t>
      </w:r>
    </w:p>
    <w:p w:rsidR="00A575B0" w:rsidRPr="00CD5328" w:rsidRDefault="00A575B0" w:rsidP="00A575B0">
      <w:pPr>
        <w:pStyle w:val="Textoindependiente"/>
        <w:widowControl w:val="0"/>
        <w:spacing w:after="0"/>
        <w:ind w:left="284" w:hanging="284"/>
        <w:jc w:val="both"/>
        <w:rPr>
          <w:rFonts w:ascii="Arial" w:hAnsi="Arial" w:cs="Arial"/>
          <w:sz w:val="20"/>
        </w:rPr>
      </w:pPr>
    </w:p>
    <w:p w:rsidR="00A575B0" w:rsidRPr="00CD5328" w:rsidRDefault="00A575B0" w:rsidP="00A575B0">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A575B0" w:rsidRPr="00CD5328" w:rsidRDefault="00A575B0" w:rsidP="00A575B0">
      <w:pPr>
        <w:pStyle w:val="Textoindependiente"/>
        <w:widowControl w:val="0"/>
        <w:spacing w:after="0"/>
        <w:ind w:left="284" w:hanging="284"/>
        <w:jc w:val="both"/>
        <w:rPr>
          <w:rFonts w:ascii="Arial" w:hAnsi="Arial" w:cs="Arial"/>
          <w:sz w:val="20"/>
        </w:rPr>
      </w:pPr>
    </w:p>
    <w:p w:rsidR="00A575B0" w:rsidRPr="00CD5328" w:rsidRDefault="00A575B0" w:rsidP="00A575B0">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A575B0" w:rsidRPr="00CD5328" w:rsidRDefault="00A575B0" w:rsidP="00A575B0">
      <w:pPr>
        <w:pStyle w:val="Textoindependiente"/>
        <w:widowControl w:val="0"/>
        <w:spacing w:after="0"/>
        <w:ind w:left="284" w:hanging="284"/>
        <w:jc w:val="both"/>
        <w:rPr>
          <w:rFonts w:ascii="Arial" w:hAnsi="Arial" w:cs="Arial"/>
          <w:sz w:val="20"/>
        </w:rPr>
      </w:pPr>
    </w:p>
    <w:p w:rsidR="00A575B0" w:rsidRPr="00CD5328" w:rsidRDefault="00A575B0" w:rsidP="00A575B0">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rsidR="00A575B0" w:rsidRPr="00233F48" w:rsidRDefault="00A575B0" w:rsidP="00A575B0">
      <w:pPr>
        <w:pStyle w:val="Textoindependiente"/>
        <w:widowControl w:val="0"/>
        <w:spacing w:after="0"/>
        <w:ind w:left="284" w:hanging="284"/>
        <w:jc w:val="both"/>
        <w:rPr>
          <w:rFonts w:ascii="Arial" w:hAnsi="Arial" w:cs="Arial"/>
          <w:sz w:val="20"/>
        </w:rPr>
      </w:pPr>
    </w:p>
    <w:p w:rsidR="00A575B0" w:rsidRPr="00233F48" w:rsidRDefault="00A575B0" w:rsidP="00A575B0">
      <w:pPr>
        <w:widowControl w:val="0"/>
        <w:autoSpaceDE w:val="0"/>
        <w:autoSpaceDN w:val="0"/>
        <w:adjustRightInd w:val="0"/>
        <w:jc w:val="both"/>
        <w:rPr>
          <w:rFonts w:ascii="Arial" w:hAnsi="Arial" w:cs="Arial"/>
          <w:color w:val="auto"/>
          <w:sz w:val="20"/>
          <w:lang w:val="es-ES"/>
        </w:rPr>
      </w:pPr>
    </w:p>
    <w:p w:rsidR="00A575B0" w:rsidRPr="00233F48" w:rsidRDefault="00A575B0" w:rsidP="00A575B0">
      <w:pPr>
        <w:widowControl w:val="0"/>
        <w:autoSpaceDE w:val="0"/>
        <w:autoSpaceDN w:val="0"/>
        <w:adjustRightInd w:val="0"/>
        <w:jc w:val="both"/>
        <w:rPr>
          <w:rFonts w:ascii="Arial" w:hAnsi="Arial" w:cs="Arial"/>
          <w:color w:val="auto"/>
          <w:sz w:val="20"/>
        </w:rPr>
      </w:pPr>
    </w:p>
    <w:p w:rsidR="00A575B0" w:rsidRPr="00233F48" w:rsidRDefault="00A575B0" w:rsidP="00A575B0">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rsidR="00A575B0" w:rsidRPr="00233F48" w:rsidRDefault="00A575B0" w:rsidP="00A575B0">
      <w:pPr>
        <w:widowControl w:val="0"/>
        <w:autoSpaceDE w:val="0"/>
        <w:autoSpaceDN w:val="0"/>
        <w:adjustRightInd w:val="0"/>
        <w:jc w:val="both"/>
        <w:rPr>
          <w:rFonts w:ascii="Arial" w:hAnsi="Arial" w:cs="Arial"/>
          <w:color w:val="auto"/>
          <w:sz w:val="20"/>
        </w:rPr>
      </w:pPr>
    </w:p>
    <w:p w:rsidR="00A575B0" w:rsidRPr="00233F48" w:rsidRDefault="00A575B0" w:rsidP="00A575B0">
      <w:pPr>
        <w:widowControl w:val="0"/>
        <w:autoSpaceDE w:val="0"/>
        <w:autoSpaceDN w:val="0"/>
        <w:adjustRightInd w:val="0"/>
        <w:jc w:val="both"/>
        <w:rPr>
          <w:rFonts w:ascii="Arial" w:hAnsi="Arial" w:cs="Arial"/>
          <w:color w:val="auto"/>
          <w:sz w:val="20"/>
        </w:rPr>
      </w:pPr>
    </w:p>
    <w:p w:rsidR="00A575B0" w:rsidRPr="00233F48" w:rsidRDefault="00A575B0" w:rsidP="00A575B0">
      <w:pPr>
        <w:widowControl w:val="0"/>
        <w:autoSpaceDE w:val="0"/>
        <w:autoSpaceDN w:val="0"/>
        <w:adjustRightInd w:val="0"/>
        <w:jc w:val="both"/>
        <w:rPr>
          <w:rFonts w:ascii="Arial" w:hAnsi="Arial" w:cs="Arial"/>
          <w:color w:val="auto"/>
          <w:sz w:val="20"/>
        </w:rPr>
      </w:pPr>
    </w:p>
    <w:p w:rsidR="00A575B0" w:rsidRPr="00233F48" w:rsidRDefault="00A575B0" w:rsidP="00A575B0">
      <w:pPr>
        <w:widowControl w:val="0"/>
        <w:jc w:val="center"/>
        <w:rPr>
          <w:rFonts w:ascii="Arial" w:hAnsi="Arial" w:cs="Arial"/>
          <w:color w:val="auto"/>
          <w:sz w:val="20"/>
        </w:rPr>
      </w:pPr>
      <w:r w:rsidRPr="00233F48">
        <w:rPr>
          <w:rFonts w:ascii="Arial" w:hAnsi="Arial" w:cs="Arial"/>
          <w:color w:val="auto"/>
          <w:sz w:val="20"/>
        </w:rPr>
        <w:t>………………………….………………………..</w:t>
      </w:r>
    </w:p>
    <w:p w:rsidR="00A575B0" w:rsidRPr="00233F48" w:rsidRDefault="00A575B0" w:rsidP="00A575B0">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rsidR="00A575B0" w:rsidRPr="00CD5328" w:rsidRDefault="00A575B0" w:rsidP="00A575B0">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rsidR="00A575B0" w:rsidRPr="00542077" w:rsidRDefault="00A575B0" w:rsidP="00A575B0">
      <w:pPr>
        <w:widowControl w:val="0"/>
        <w:autoSpaceDE w:val="0"/>
        <w:autoSpaceDN w:val="0"/>
        <w:adjustRightInd w:val="0"/>
        <w:jc w:val="both"/>
        <w:rPr>
          <w:rFonts w:ascii="Arial" w:hAnsi="Arial" w:cs="Arial"/>
          <w:color w:val="auto"/>
          <w:sz w:val="20"/>
        </w:rPr>
      </w:pPr>
    </w:p>
    <w:p w:rsidR="00A575B0" w:rsidRDefault="00A575B0" w:rsidP="00A575B0">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A575B0" w:rsidRPr="00BD4007"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BD4007" w:rsidRDefault="00A575B0" w:rsidP="00F031BC">
            <w:pPr>
              <w:jc w:val="both"/>
              <w:rPr>
                <w:rFonts w:ascii="Arial" w:hAnsi="Arial" w:cs="Arial"/>
                <w:color w:val="3333CC"/>
                <w:lang w:val="es-ES"/>
              </w:rPr>
            </w:pPr>
            <w:r w:rsidRPr="00BD4007">
              <w:rPr>
                <w:rFonts w:ascii="Arial" w:hAnsi="Arial" w:cs="Arial"/>
                <w:color w:val="0000FF"/>
                <w:lang w:val="es-ES"/>
              </w:rPr>
              <w:t>Importante</w:t>
            </w:r>
          </w:p>
        </w:tc>
      </w:tr>
      <w:tr w:rsidR="00A575B0" w:rsidRPr="00BD4007" w:rsidTr="00F031BC">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871992" w:rsidRDefault="00A575B0" w:rsidP="00F031BC">
            <w:pPr>
              <w:widowControl w:val="0"/>
              <w:ind w:left="34"/>
              <w:jc w:val="both"/>
              <w:rPr>
                <w:rFonts w:ascii="Arial" w:hAnsi="Arial" w:cs="Arial"/>
                <w:b w:val="0"/>
                <w:color w:val="0000FF"/>
                <w:lang w:val="es-ES"/>
              </w:rPr>
            </w:pPr>
            <w:r w:rsidRPr="00E64A79">
              <w:rPr>
                <w:rFonts w:ascii="Arial" w:hAnsi="Arial" w:cs="Arial"/>
                <w:b w:val="0"/>
                <w:i/>
                <w:color w:val="0000FF"/>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rsidR="00A575B0" w:rsidRPr="00A44FA6" w:rsidRDefault="00A575B0" w:rsidP="00A575B0">
      <w:pPr>
        <w:widowControl w:val="0"/>
        <w:autoSpaceDE w:val="0"/>
        <w:autoSpaceDN w:val="0"/>
        <w:adjustRightInd w:val="0"/>
        <w:jc w:val="both"/>
        <w:rPr>
          <w:rFonts w:ascii="Arial" w:hAnsi="Arial" w:cs="Arial"/>
          <w:color w:val="auto"/>
          <w:sz w:val="19"/>
          <w:szCs w:val="19"/>
        </w:rPr>
      </w:pPr>
    </w:p>
    <w:p w:rsidR="00A575B0" w:rsidRDefault="00A575B0" w:rsidP="00A575B0">
      <w:pPr>
        <w:rPr>
          <w:rFonts w:ascii="Arial" w:hAnsi="Arial" w:cs="Arial"/>
          <w:strike/>
          <w:sz w:val="20"/>
        </w:rPr>
      </w:pPr>
      <w:r>
        <w:rPr>
          <w:rFonts w:ascii="Arial" w:hAnsi="Arial" w:cs="Arial"/>
          <w:strike/>
          <w:sz w:val="20"/>
        </w:rPr>
        <w:br w:type="page"/>
      </w:r>
    </w:p>
    <w:tbl>
      <w:tblPr>
        <w:tblStyle w:val="Tabladecuadrcula1clara-nfasis32"/>
        <w:tblpPr w:leftFromText="141" w:rightFromText="141" w:vertAnchor="text" w:horzAnchor="margin" w:tblpY="7"/>
        <w:tblW w:w="9072" w:type="dxa"/>
        <w:tblLook w:val="04A0" w:firstRow="1" w:lastRow="0" w:firstColumn="1" w:lastColumn="0" w:noHBand="0" w:noVBand="1"/>
      </w:tblPr>
      <w:tblGrid>
        <w:gridCol w:w="9072"/>
      </w:tblGrid>
      <w:tr w:rsidR="00A575B0" w:rsidRPr="00A62260"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A62260" w:rsidRDefault="00A575B0" w:rsidP="00F031BC">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A575B0" w:rsidRPr="00A62260" w:rsidTr="00F031BC">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F95982" w:rsidRDefault="00A575B0" w:rsidP="00F031BC">
            <w:pPr>
              <w:pStyle w:val="Prrafodelista"/>
              <w:widowControl w:val="0"/>
              <w:ind w:left="33"/>
              <w:jc w:val="both"/>
              <w:rPr>
                <w:rFonts w:ascii="Arial" w:hAnsi="Arial" w:cs="Arial"/>
                <w:b w:val="0"/>
                <w:color w:val="000099"/>
                <w:sz w:val="19"/>
                <w:szCs w:val="19"/>
                <w:lang w:val="es-ES_tradnl"/>
              </w:rPr>
            </w:pPr>
            <w:r w:rsidRPr="00F95982">
              <w:rPr>
                <w:rFonts w:ascii="Arial" w:hAnsi="Arial" w:cs="Arial"/>
                <w:b w:val="0"/>
                <w:i/>
                <w:color w:val="000099"/>
                <w:lang w:val="es-ES_tradnl"/>
              </w:rPr>
              <w:t>E</w:t>
            </w:r>
            <w:r w:rsidRPr="00F95982">
              <w:rPr>
                <w:rFonts w:ascii="Arial" w:hAnsi="Arial" w:cs="Arial"/>
                <w:b w:val="0"/>
                <w:i/>
                <w:color w:val="000099"/>
              </w:rPr>
              <w:t>n el caso de procedimientos por relación de ítems cuando la obra se ejecute fuera de la provincia de Lima y Callao y el monto del valor referencial de algún ítem no supere los novecientos mil Soles (S/ 900,000.00) debe considerarse el siguiente anexo:</w:t>
            </w:r>
          </w:p>
        </w:tc>
      </w:tr>
    </w:tbl>
    <w:p w:rsidR="00A575B0" w:rsidRDefault="00A575B0" w:rsidP="00A575B0">
      <w:pPr>
        <w:widowControl w:val="0"/>
        <w:jc w:val="both"/>
        <w:rPr>
          <w:rFonts w:ascii="Arial" w:hAnsi="Arial" w:cs="Arial"/>
          <w:strike/>
          <w:sz w:val="20"/>
        </w:rPr>
      </w:pPr>
    </w:p>
    <w:p w:rsidR="00A575B0" w:rsidRDefault="00A575B0" w:rsidP="00A575B0">
      <w:pPr>
        <w:widowControl w:val="0"/>
        <w:jc w:val="both"/>
        <w:rPr>
          <w:rFonts w:ascii="Arial" w:hAnsi="Arial" w:cs="Arial"/>
          <w:color w:val="auto"/>
          <w:sz w:val="20"/>
          <w:lang w:val="es-ES_tradnl"/>
        </w:rPr>
      </w:pPr>
      <w:r w:rsidRPr="001B62C9">
        <w:rPr>
          <w:rFonts w:ascii="Arial" w:hAnsi="Arial" w:cs="Arial"/>
          <w:b/>
          <w:i/>
          <w:color w:val="000099"/>
          <w:sz w:val="16"/>
          <w:lang w:val="es-ES"/>
        </w:rPr>
        <w:t>Esta nota deberá ser eliminada una vez culminada la elaboración de las bases.</w:t>
      </w:r>
    </w:p>
    <w:p w:rsidR="00A575B0" w:rsidRPr="00764F6C" w:rsidRDefault="00A575B0" w:rsidP="00A575B0">
      <w:pPr>
        <w:widowControl w:val="0"/>
        <w:jc w:val="both"/>
        <w:rPr>
          <w:rFonts w:ascii="Arial" w:hAnsi="Arial" w:cs="Arial"/>
          <w:color w:val="auto"/>
          <w:sz w:val="20"/>
          <w:lang w:val="es-ES_tradnl"/>
        </w:rPr>
      </w:pPr>
    </w:p>
    <w:p w:rsidR="00A575B0" w:rsidRPr="00ED1AF3" w:rsidRDefault="00A575B0" w:rsidP="00A575B0">
      <w:pPr>
        <w:widowControl w:val="0"/>
        <w:jc w:val="center"/>
        <w:rPr>
          <w:rFonts w:ascii="Arial" w:hAnsi="Arial" w:cs="Arial"/>
          <w:b/>
          <w:color w:val="auto"/>
        </w:rPr>
      </w:pPr>
      <w:r>
        <w:rPr>
          <w:rFonts w:ascii="Arial" w:hAnsi="Arial" w:cs="Arial"/>
          <w:b/>
          <w:color w:val="auto"/>
        </w:rPr>
        <w:t xml:space="preserve">ANEXO </w:t>
      </w:r>
      <w:proofErr w:type="spellStart"/>
      <w:r>
        <w:rPr>
          <w:rFonts w:ascii="Arial" w:hAnsi="Arial" w:cs="Arial"/>
          <w:b/>
          <w:color w:val="auto"/>
        </w:rPr>
        <w:t>Nº</w:t>
      </w:r>
      <w:proofErr w:type="spellEnd"/>
      <w:r>
        <w:rPr>
          <w:rFonts w:ascii="Arial" w:hAnsi="Arial" w:cs="Arial"/>
          <w:b/>
          <w:color w:val="auto"/>
        </w:rPr>
        <w:t xml:space="preserve"> 8</w:t>
      </w:r>
    </w:p>
    <w:p w:rsidR="00A575B0" w:rsidRPr="00ED1AF3" w:rsidRDefault="00A575B0" w:rsidP="00A575B0">
      <w:pPr>
        <w:widowControl w:val="0"/>
        <w:jc w:val="center"/>
        <w:rPr>
          <w:rFonts w:ascii="Arial" w:hAnsi="Arial" w:cs="Arial"/>
          <w:b/>
          <w:color w:val="auto"/>
          <w:sz w:val="20"/>
        </w:rPr>
      </w:pPr>
    </w:p>
    <w:p w:rsidR="00A575B0" w:rsidRPr="00ED1AF3" w:rsidRDefault="00A575B0" w:rsidP="00A575B0">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rsidR="00A575B0" w:rsidRPr="00202551" w:rsidRDefault="00A575B0" w:rsidP="00A575B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 xml:space="preserve">[CONSIGNAR EL </w:t>
      </w:r>
      <w:proofErr w:type="spellStart"/>
      <w:r w:rsidRPr="00E61D43">
        <w:rPr>
          <w:rFonts w:ascii="Arial" w:hAnsi="Arial" w:cs="Arial"/>
          <w:b/>
          <w:color w:val="auto"/>
          <w:sz w:val="20"/>
          <w:highlight w:val="lightGray"/>
        </w:rPr>
        <w:t>N°</w:t>
      </w:r>
      <w:proofErr w:type="spellEnd"/>
      <w:r w:rsidRPr="00E61D43">
        <w:rPr>
          <w:rFonts w:ascii="Arial" w:hAnsi="Arial" w:cs="Arial"/>
          <w:b/>
          <w:color w:val="auto"/>
          <w:sz w:val="20"/>
          <w:highlight w:val="lightGray"/>
        </w:rPr>
        <w:t xml:space="preserve">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rsidR="00A575B0" w:rsidRPr="00ED1AF3" w:rsidRDefault="00A575B0" w:rsidP="00A575B0">
      <w:pPr>
        <w:widowControl w:val="0"/>
        <w:jc w:val="both"/>
        <w:rPr>
          <w:rFonts w:ascii="Arial" w:hAnsi="Arial" w:cs="Arial"/>
          <w:color w:val="auto"/>
          <w:sz w:val="20"/>
        </w:rPr>
      </w:pPr>
    </w:p>
    <w:p w:rsidR="00A575B0" w:rsidRPr="00ED1AF3" w:rsidRDefault="00A575B0" w:rsidP="00A575B0">
      <w:pPr>
        <w:widowControl w:val="0"/>
        <w:jc w:val="both"/>
        <w:rPr>
          <w:rFonts w:ascii="Arial" w:hAnsi="Arial" w:cs="Arial"/>
          <w:color w:val="auto"/>
          <w:sz w:val="20"/>
        </w:rPr>
      </w:pPr>
    </w:p>
    <w:p w:rsidR="00A575B0" w:rsidRPr="00ED1AF3" w:rsidRDefault="00A575B0" w:rsidP="00A575B0">
      <w:pPr>
        <w:widowControl w:val="0"/>
        <w:jc w:val="both"/>
        <w:rPr>
          <w:rFonts w:ascii="Arial" w:hAnsi="Arial" w:cs="Arial"/>
          <w:color w:val="auto"/>
          <w:sz w:val="20"/>
        </w:rPr>
      </w:pPr>
    </w:p>
    <w:p w:rsidR="00A575B0" w:rsidRPr="00ED1AF3" w:rsidRDefault="00A575B0" w:rsidP="00A575B0">
      <w:pPr>
        <w:widowControl w:val="0"/>
        <w:rPr>
          <w:rFonts w:ascii="Arial" w:hAnsi="Arial" w:cs="Arial"/>
          <w:sz w:val="20"/>
        </w:rPr>
      </w:pPr>
      <w:r w:rsidRPr="00ED1AF3">
        <w:rPr>
          <w:rFonts w:ascii="Arial" w:hAnsi="Arial" w:cs="Arial"/>
          <w:sz w:val="20"/>
        </w:rPr>
        <w:t>Señores</w:t>
      </w:r>
    </w:p>
    <w:p w:rsidR="00A575B0" w:rsidRPr="00ED1AF3" w:rsidRDefault="00A575B0" w:rsidP="00A575B0">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rsidR="00A575B0" w:rsidRPr="00ED1AF3" w:rsidRDefault="00A575B0" w:rsidP="00A575B0">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w:t>
      </w:r>
      <w:proofErr w:type="spellStart"/>
      <w:r w:rsidRPr="00ED1AF3">
        <w:rPr>
          <w:rFonts w:ascii="Arial" w:hAnsi="Arial" w:cs="Arial"/>
          <w:b/>
          <w:sz w:val="20"/>
        </w:rPr>
        <w:t>Nº</w:t>
      </w:r>
      <w:proofErr w:type="spellEnd"/>
      <w:r w:rsidRPr="00ED1AF3">
        <w:rPr>
          <w:rFonts w:ascii="Arial" w:hAnsi="Arial" w:cs="Arial"/>
          <w:b/>
          <w:sz w:val="20"/>
        </w:rPr>
        <w:t xml:space="preserve"> </w:t>
      </w:r>
      <w:r w:rsidRPr="00380A8F">
        <w:rPr>
          <w:rFonts w:ascii="Arial" w:hAnsi="Arial" w:cs="Arial"/>
          <w:bCs/>
          <w:sz w:val="20"/>
          <w:highlight w:val="lightGray"/>
        </w:rPr>
        <w:t>[CONSIGNAR NOMENCLATURA DEL PROCEDIMIENTO]</w:t>
      </w:r>
    </w:p>
    <w:p w:rsidR="00A575B0" w:rsidRPr="00ED1AF3" w:rsidRDefault="00A575B0" w:rsidP="00A575B0">
      <w:pPr>
        <w:widowControl w:val="0"/>
        <w:rPr>
          <w:rFonts w:ascii="Arial" w:hAnsi="Arial" w:cs="Arial"/>
          <w:sz w:val="20"/>
        </w:rPr>
      </w:pPr>
      <w:proofErr w:type="gramStart"/>
      <w:r w:rsidRPr="00ED1AF3">
        <w:rPr>
          <w:rFonts w:ascii="Arial" w:hAnsi="Arial" w:cs="Arial"/>
          <w:sz w:val="20"/>
          <w:u w:val="single"/>
        </w:rPr>
        <w:t>Presente</w:t>
      </w:r>
      <w:r w:rsidRPr="00ED1AF3">
        <w:rPr>
          <w:rFonts w:ascii="Arial" w:hAnsi="Arial" w:cs="Arial"/>
          <w:sz w:val="20"/>
        </w:rPr>
        <w:t>.-</w:t>
      </w:r>
      <w:proofErr w:type="gramEnd"/>
    </w:p>
    <w:p w:rsidR="00A575B0" w:rsidRPr="00ED1AF3" w:rsidRDefault="00A575B0" w:rsidP="00A575B0">
      <w:pPr>
        <w:widowControl w:val="0"/>
        <w:jc w:val="both"/>
        <w:rPr>
          <w:rFonts w:ascii="Arial" w:hAnsi="Arial" w:cs="Arial"/>
          <w:b/>
          <w:sz w:val="20"/>
        </w:rPr>
      </w:pPr>
    </w:p>
    <w:p w:rsidR="00A575B0" w:rsidRPr="00ED1AF3" w:rsidRDefault="00A575B0" w:rsidP="00A575B0">
      <w:pPr>
        <w:widowControl w:val="0"/>
        <w:jc w:val="both"/>
        <w:rPr>
          <w:rFonts w:ascii="Arial" w:hAnsi="Arial" w:cs="Arial"/>
          <w:sz w:val="20"/>
        </w:rPr>
      </w:pPr>
    </w:p>
    <w:p w:rsidR="00A575B0" w:rsidRPr="00ED1AF3" w:rsidRDefault="00A575B0" w:rsidP="00A575B0">
      <w:pPr>
        <w:pStyle w:val="Textoindependiente"/>
        <w:widowControl w:val="0"/>
        <w:spacing w:after="0"/>
        <w:jc w:val="both"/>
        <w:rPr>
          <w:rFonts w:ascii="Arial" w:hAnsi="Arial" w:cs="Arial"/>
          <w:bCs/>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w:t>
      </w:r>
      <w:r w:rsidRPr="00C70DBB">
        <w:rPr>
          <w:rFonts w:ascii="Arial" w:hAnsi="Arial" w:cs="Arial"/>
          <w:sz w:val="20"/>
        </w:rPr>
        <w:t>de [CONSIGNAR EN CASO DE SER PERSONA JURIDICA]</w:t>
      </w:r>
      <w:r w:rsidRPr="00C70DBB">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Pr="00C70DBB">
        <w:rPr>
          <w:rFonts w:ascii="Arial" w:eastAsia="Batang" w:hAnsi="Arial" w:cs="Arial"/>
          <w:color w:val="000000"/>
          <w:sz w:val="20"/>
          <w:szCs w:val="20"/>
          <w:lang w:val="es-PE" w:eastAsia="es-PE"/>
        </w:rPr>
        <w:t xml:space="preserve">debido a que el </w:t>
      </w:r>
      <w:r w:rsidRPr="00C70DBB">
        <w:rPr>
          <w:rFonts w:ascii="Arial" w:eastAsia="Batang" w:hAnsi="Arial" w:cs="Arial"/>
          <w:color w:val="000000"/>
          <w:sz w:val="20"/>
          <w:szCs w:val="20"/>
          <w:lang w:val="es-PE" w:eastAsia="es-UY"/>
        </w:rPr>
        <w:t>domicilio de mi representada se encuentra</w:t>
      </w:r>
      <w:r w:rsidRPr="009A0F67">
        <w:rPr>
          <w:rFonts w:ascii="Arial" w:eastAsia="Batang" w:hAnsi="Arial" w:cs="Arial"/>
          <w:color w:val="000000"/>
          <w:sz w:val="20"/>
          <w:szCs w:val="20"/>
          <w:lang w:val="es-PE" w:eastAsia="es-UY"/>
        </w:rPr>
        <w:t xml:space="preserve"> ubicado en la provincia o provincia colindante</w:t>
      </w:r>
      <w:r>
        <w:rPr>
          <w:rFonts w:ascii="Arial" w:eastAsia="Batang" w:hAnsi="Arial" w:cs="Arial"/>
          <w:color w:val="000000"/>
          <w:sz w:val="20"/>
          <w:szCs w:val="20"/>
          <w:lang w:val="es-PE" w:eastAsia="es-UY"/>
        </w:rPr>
        <w:t xml:space="preserve"> donde se ejecuta la obra</w:t>
      </w:r>
      <w:r>
        <w:rPr>
          <w:rFonts w:ascii="Arial" w:hAnsi="Arial" w:cs="Arial"/>
          <w:sz w:val="20"/>
          <w:lang w:eastAsia="es-UY"/>
        </w:rPr>
        <w:t>.</w:t>
      </w:r>
    </w:p>
    <w:p w:rsidR="00A575B0" w:rsidRPr="00ED1AF3" w:rsidRDefault="00A575B0" w:rsidP="00A575B0">
      <w:pPr>
        <w:pStyle w:val="Textoindependiente"/>
        <w:widowControl w:val="0"/>
        <w:spacing w:after="0"/>
        <w:ind w:left="284" w:hanging="284"/>
        <w:jc w:val="both"/>
        <w:rPr>
          <w:rFonts w:ascii="Arial" w:hAnsi="Arial" w:cs="Arial"/>
          <w:sz w:val="20"/>
          <w:szCs w:val="20"/>
        </w:rPr>
      </w:pPr>
    </w:p>
    <w:p w:rsidR="00A575B0" w:rsidRPr="00ED1AF3" w:rsidRDefault="00A575B0" w:rsidP="00A575B0">
      <w:pPr>
        <w:widowControl w:val="0"/>
        <w:autoSpaceDE w:val="0"/>
        <w:autoSpaceDN w:val="0"/>
        <w:adjustRightInd w:val="0"/>
        <w:jc w:val="both"/>
        <w:rPr>
          <w:rFonts w:ascii="Arial" w:hAnsi="Arial" w:cs="Arial"/>
          <w:color w:val="auto"/>
          <w:sz w:val="20"/>
          <w:lang w:val="es-ES"/>
        </w:rPr>
      </w:pPr>
    </w:p>
    <w:p w:rsidR="00A575B0" w:rsidRPr="00ED1AF3" w:rsidRDefault="00A575B0" w:rsidP="00A575B0">
      <w:pPr>
        <w:widowControl w:val="0"/>
        <w:autoSpaceDE w:val="0"/>
        <w:autoSpaceDN w:val="0"/>
        <w:adjustRightInd w:val="0"/>
        <w:jc w:val="both"/>
        <w:rPr>
          <w:rFonts w:ascii="Arial" w:hAnsi="Arial" w:cs="Arial"/>
          <w:color w:val="auto"/>
          <w:sz w:val="20"/>
        </w:rPr>
      </w:pPr>
    </w:p>
    <w:p w:rsidR="00A575B0" w:rsidRPr="00ED1AF3" w:rsidRDefault="00A575B0" w:rsidP="00A575B0">
      <w:pPr>
        <w:widowControl w:val="0"/>
        <w:autoSpaceDE w:val="0"/>
        <w:autoSpaceDN w:val="0"/>
        <w:adjustRightInd w:val="0"/>
        <w:jc w:val="both"/>
        <w:rPr>
          <w:rFonts w:ascii="Arial" w:hAnsi="Arial" w:cs="Arial"/>
          <w:b/>
          <w:i/>
          <w:iCs/>
          <w:color w:val="auto"/>
          <w:sz w:val="20"/>
        </w:rPr>
      </w:pPr>
      <w:r w:rsidRPr="00ED1AF3">
        <w:rPr>
          <w:rFonts w:ascii="Arial" w:hAnsi="Arial" w:cs="Arial"/>
          <w:iCs/>
          <w:color w:val="auto"/>
          <w:sz w:val="20"/>
        </w:rPr>
        <w:t>[CONSIGNAR CIUDAD Y FECHA]</w:t>
      </w:r>
    </w:p>
    <w:p w:rsidR="00A575B0" w:rsidRPr="00ED1AF3" w:rsidRDefault="00A575B0" w:rsidP="00A575B0">
      <w:pPr>
        <w:widowControl w:val="0"/>
        <w:autoSpaceDE w:val="0"/>
        <w:autoSpaceDN w:val="0"/>
        <w:adjustRightInd w:val="0"/>
        <w:jc w:val="both"/>
        <w:rPr>
          <w:rFonts w:ascii="Arial" w:hAnsi="Arial" w:cs="Arial"/>
          <w:color w:val="auto"/>
          <w:sz w:val="20"/>
        </w:rPr>
      </w:pPr>
    </w:p>
    <w:p w:rsidR="00A575B0" w:rsidRPr="00ED1AF3" w:rsidRDefault="00A575B0" w:rsidP="00A575B0">
      <w:pPr>
        <w:widowControl w:val="0"/>
        <w:autoSpaceDE w:val="0"/>
        <w:autoSpaceDN w:val="0"/>
        <w:adjustRightInd w:val="0"/>
        <w:jc w:val="both"/>
        <w:rPr>
          <w:rFonts w:ascii="Arial" w:hAnsi="Arial" w:cs="Arial"/>
          <w:color w:val="auto"/>
          <w:sz w:val="20"/>
        </w:rPr>
      </w:pPr>
    </w:p>
    <w:p w:rsidR="00A575B0" w:rsidRPr="00ED1AF3" w:rsidRDefault="00A575B0" w:rsidP="00A575B0">
      <w:pPr>
        <w:widowControl w:val="0"/>
        <w:autoSpaceDE w:val="0"/>
        <w:autoSpaceDN w:val="0"/>
        <w:adjustRightInd w:val="0"/>
        <w:jc w:val="both"/>
        <w:rPr>
          <w:rFonts w:ascii="Arial" w:hAnsi="Arial" w:cs="Arial"/>
          <w:color w:val="auto"/>
          <w:sz w:val="20"/>
        </w:rPr>
      </w:pPr>
    </w:p>
    <w:p w:rsidR="00A575B0" w:rsidRPr="00ED1AF3" w:rsidRDefault="00A575B0" w:rsidP="00A575B0">
      <w:pPr>
        <w:widowControl w:val="0"/>
        <w:autoSpaceDE w:val="0"/>
        <w:autoSpaceDN w:val="0"/>
        <w:adjustRightInd w:val="0"/>
        <w:jc w:val="both"/>
        <w:rPr>
          <w:rFonts w:ascii="Arial" w:hAnsi="Arial" w:cs="Arial"/>
          <w:color w:val="auto"/>
          <w:sz w:val="20"/>
        </w:rPr>
      </w:pPr>
    </w:p>
    <w:p w:rsidR="00A575B0" w:rsidRPr="00ED1AF3" w:rsidRDefault="00A575B0" w:rsidP="00A575B0">
      <w:pPr>
        <w:widowControl w:val="0"/>
        <w:autoSpaceDE w:val="0"/>
        <w:autoSpaceDN w:val="0"/>
        <w:adjustRightInd w:val="0"/>
        <w:jc w:val="both"/>
        <w:rPr>
          <w:rFonts w:ascii="Arial" w:hAnsi="Arial" w:cs="Arial"/>
          <w:color w:val="auto"/>
          <w:sz w:val="20"/>
        </w:rPr>
      </w:pPr>
    </w:p>
    <w:p w:rsidR="00A575B0" w:rsidRPr="00ED1AF3" w:rsidRDefault="00A575B0" w:rsidP="00A575B0">
      <w:pPr>
        <w:widowControl w:val="0"/>
        <w:jc w:val="center"/>
        <w:rPr>
          <w:rFonts w:ascii="Arial" w:hAnsi="Arial" w:cs="Arial"/>
          <w:sz w:val="20"/>
        </w:rPr>
      </w:pPr>
      <w:r w:rsidRPr="00ED1AF3">
        <w:rPr>
          <w:rFonts w:ascii="Arial" w:hAnsi="Arial" w:cs="Arial"/>
          <w:sz w:val="20"/>
        </w:rPr>
        <w:t>………………………….………………………..</w:t>
      </w:r>
    </w:p>
    <w:p w:rsidR="00A575B0" w:rsidRPr="00233F48" w:rsidRDefault="00A575B0" w:rsidP="00A575B0">
      <w:pPr>
        <w:widowControl w:val="0"/>
        <w:jc w:val="center"/>
        <w:rPr>
          <w:rFonts w:ascii="Arial" w:hAnsi="Arial" w:cs="Arial"/>
          <w:b/>
          <w:color w:val="auto"/>
          <w:sz w:val="20"/>
        </w:rPr>
      </w:pPr>
      <w:r w:rsidRPr="00ED1AF3">
        <w:rPr>
          <w:rFonts w:ascii="Arial" w:hAnsi="Arial" w:cs="Arial"/>
          <w:b/>
          <w:sz w:val="20"/>
        </w:rPr>
        <w:t>Firma, Nombres y Apellidos del postor</w:t>
      </w:r>
      <w:r>
        <w:rPr>
          <w:rFonts w:ascii="Arial" w:hAnsi="Arial" w:cs="Arial"/>
          <w:b/>
          <w:sz w:val="20"/>
        </w:rPr>
        <w:t xml:space="preserve"> </w:t>
      </w:r>
      <w:r w:rsidRPr="00233F48">
        <w:rPr>
          <w:rFonts w:ascii="Arial" w:hAnsi="Arial" w:cs="Arial"/>
          <w:b/>
          <w:color w:val="auto"/>
          <w:sz w:val="20"/>
        </w:rPr>
        <w:t>o</w:t>
      </w:r>
    </w:p>
    <w:p w:rsidR="00A575B0" w:rsidRPr="00CD5328" w:rsidRDefault="00A575B0" w:rsidP="00A575B0">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rsidR="00A575B0" w:rsidRPr="00ED1AF3" w:rsidRDefault="00A575B0" w:rsidP="00A575B0">
      <w:pPr>
        <w:widowControl w:val="0"/>
        <w:jc w:val="center"/>
        <w:rPr>
          <w:rFonts w:ascii="Arial" w:hAnsi="Arial" w:cs="Arial"/>
          <w:b/>
          <w:sz w:val="20"/>
        </w:rPr>
      </w:pPr>
      <w:r w:rsidRPr="00ED1AF3">
        <w:rPr>
          <w:rFonts w:ascii="Arial" w:hAnsi="Arial" w:cs="Arial"/>
          <w:b/>
          <w:sz w:val="20"/>
        </w:rPr>
        <w:t xml:space="preserve"> </w:t>
      </w:r>
    </w:p>
    <w:p w:rsidR="00A575B0" w:rsidRPr="00E46C00" w:rsidRDefault="00A575B0" w:rsidP="00A575B0">
      <w:pPr>
        <w:widowControl w:val="0"/>
        <w:jc w:val="both"/>
        <w:rPr>
          <w:rFonts w:ascii="Arial" w:hAnsi="Arial" w:cs="Arial"/>
          <w:sz w:val="20"/>
        </w:rPr>
      </w:pPr>
    </w:p>
    <w:p w:rsidR="00A575B0" w:rsidRDefault="00A575B0" w:rsidP="00A575B0">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A575B0" w:rsidRPr="00BD4007"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Pr="00BD4007" w:rsidRDefault="00A575B0" w:rsidP="00F031BC">
            <w:pPr>
              <w:jc w:val="both"/>
              <w:rPr>
                <w:rFonts w:ascii="Arial" w:hAnsi="Arial" w:cs="Arial"/>
                <w:color w:val="3333CC"/>
                <w:lang w:val="es-ES"/>
              </w:rPr>
            </w:pPr>
            <w:r w:rsidRPr="00BD4007">
              <w:rPr>
                <w:rFonts w:ascii="Arial" w:hAnsi="Arial" w:cs="Arial"/>
                <w:color w:val="0000FF"/>
                <w:lang w:val="es-ES"/>
              </w:rPr>
              <w:t>Importante</w:t>
            </w:r>
          </w:p>
        </w:tc>
      </w:tr>
      <w:tr w:rsidR="00A575B0" w:rsidRPr="00BD4007" w:rsidTr="00F031BC">
        <w:trPr>
          <w:trHeight w:val="590"/>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575B0" w:rsidRDefault="00A575B0" w:rsidP="00A575B0">
            <w:pPr>
              <w:pStyle w:val="Prrafodelista"/>
              <w:widowControl w:val="0"/>
              <w:numPr>
                <w:ilvl w:val="0"/>
                <w:numId w:val="7"/>
              </w:numPr>
              <w:jc w:val="both"/>
              <w:rPr>
                <w:rFonts w:ascii="Arial" w:hAnsi="Arial" w:cs="Arial"/>
                <w:b w:val="0"/>
                <w:i/>
                <w:color w:val="0000FF"/>
              </w:rPr>
            </w:pPr>
            <w:r w:rsidRPr="00E46C00">
              <w:rPr>
                <w:rFonts w:ascii="Arial" w:hAnsi="Arial" w:cs="Arial"/>
                <w:b w:val="0"/>
                <w:i/>
                <w:color w:val="0000FF"/>
              </w:rPr>
              <w:t>Para asignar la bonificación, el comité de selección, verifica el domicilio consignado por el postor en el Registro Nacional de Proveedores (RNP).</w:t>
            </w:r>
          </w:p>
          <w:p w:rsidR="00A575B0" w:rsidRDefault="00A575B0" w:rsidP="00F031BC">
            <w:pPr>
              <w:pStyle w:val="Prrafodelista"/>
              <w:widowControl w:val="0"/>
              <w:ind w:left="360"/>
              <w:jc w:val="both"/>
              <w:rPr>
                <w:rFonts w:ascii="Arial" w:hAnsi="Arial" w:cs="Arial"/>
                <w:b w:val="0"/>
                <w:i/>
                <w:color w:val="0000FF"/>
              </w:rPr>
            </w:pPr>
          </w:p>
          <w:p w:rsidR="00A575B0" w:rsidRPr="009A0F67" w:rsidRDefault="00A575B0" w:rsidP="00A575B0">
            <w:pPr>
              <w:pStyle w:val="Prrafodelista"/>
              <w:widowControl w:val="0"/>
              <w:numPr>
                <w:ilvl w:val="0"/>
                <w:numId w:val="7"/>
              </w:numPr>
              <w:tabs>
                <w:tab w:val="left" w:pos="0"/>
                <w:tab w:val="left" w:pos="457"/>
              </w:tabs>
              <w:jc w:val="both"/>
              <w:rPr>
                <w:rFonts w:ascii="Arial" w:hAnsi="Arial" w:cs="Arial"/>
                <w:b w:val="0"/>
                <w:i/>
                <w:color w:val="0000FF"/>
              </w:rPr>
            </w:pPr>
            <w:r w:rsidRPr="009A0F67">
              <w:rPr>
                <w:rFonts w:ascii="Arial" w:hAnsi="Arial" w:cs="Arial"/>
                <w:b w:val="0"/>
                <w:i/>
                <w:color w:val="0000FF"/>
              </w:rPr>
              <w:t>Para que el postor pueda acceder a la bonificación, debe cumplir con las condiciones establecidas en el literal f) del artículo 50 del Reglamento.</w:t>
            </w:r>
          </w:p>
          <w:p w:rsidR="00A575B0" w:rsidRPr="00E46C00" w:rsidRDefault="00A575B0" w:rsidP="00F031BC">
            <w:pPr>
              <w:pStyle w:val="Prrafodelista"/>
              <w:widowControl w:val="0"/>
              <w:ind w:left="360"/>
              <w:jc w:val="both"/>
              <w:rPr>
                <w:rFonts w:ascii="Arial" w:hAnsi="Arial" w:cs="Arial"/>
              </w:rPr>
            </w:pPr>
          </w:p>
        </w:tc>
      </w:tr>
    </w:tbl>
    <w:p w:rsidR="00A575B0" w:rsidRDefault="00A575B0" w:rsidP="00A575B0">
      <w:pPr>
        <w:widowControl w:val="0"/>
        <w:jc w:val="both"/>
        <w:rPr>
          <w:rFonts w:ascii="Arial" w:hAnsi="Arial" w:cs="Arial"/>
          <w:sz w:val="20"/>
        </w:rPr>
      </w:pPr>
    </w:p>
    <w:p w:rsidR="00A575B0" w:rsidRDefault="00A575B0" w:rsidP="00A575B0">
      <w:pPr>
        <w:rPr>
          <w:rFonts w:ascii="Arial" w:hAnsi="Arial" w:cs="Arial"/>
          <w:sz w:val="20"/>
        </w:rPr>
      </w:pPr>
      <w:r>
        <w:rPr>
          <w:rFonts w:ascii="Arial" w:hAnsi="Arial" w:cs="Arial"/>
          <w:sz w:val="20"/>
        </w:rPr>
        <w:br w:type="page"/>
      </w:r>
    </w:p>
    <w:p w:rsidR="00A575B0" w:rsidRDefault="00A575B0" w:rsidP="00A575B0">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A575B0" w:rsidRPr="007B5066"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7B5066" w:rsidRDefault="00A575B0" w:rsidP="00F031BC">
            <w:pPr>
              <w:jc w:val="both"/>
              <w:rPr>
                <w:rFonts w:ascii="Arial" w:hAnsi="Arial" w:cs="Arial"/>
                <w:color w:val="3333CC"/>
                <w:szCs w:val="19"/>
                <w:lang w:val="es-ES"/>
              </w:rPr>
            </w:pPr>
            <w:bookmarkStart w:id="10" w:name="_Hlk515984138"/>
            <w:r w:rsidRPr="007B5066">
              <w:rPr>
                <w:rFonts w:ascii="Arial" w:hAnsi="Arial" w:cs="Arial"/>
                <w:color w:val="0000FF"/>
                <w:szCs w:val="19"/>
                <w:lang w:val="es-ES"/>
              </w:rPr>
              <w:t>Importante</w:t>
            </w:r>
          </w:p>
        </w:tc>
      </w:tr>
      <w:tr w:rsidR="00A575B0" w:rsidRPr="007B5066" w:rsidTr="00F031BC">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7B5066" w:rsidRDefault="00A575B0" w:rsidP="00F031BC">
            <w:pPr>
              <w:widowControl w:val="0"/>
              <w:jc w:val="both"/>
              <w:rPr>
                <w:rFonts w:ascii="Arial" w:hAnsi="Arial" w:cs="Arial"/>
                <w:color w:val="0000FF"/>
                <w:szCs w:val="19"/>
                <w:lang w:val="es-ES"/>
              </w:rPr>
            </w:pPr>
            <w:r w:rsidRPr="007B5066">
              <w:rPr>
                <w:rFonts w:ascii="Arial" w:hAnsi="Arial" w:cs="Arial"/>
                <w:b w:val="0"/>
                <w:i/>
                <w:color w:val="0000FF"/>
                <w:szCs w:val="19"/>
                <w:lang w:val="es-ES_tradnl"/>
              </w:rPr>
              <w:t>Cuando se trate de consorcios, la declaración jurada es la siguiente:</w:t>
            </w:r>
          </w:p>
        </w:tc>
      </w:tr>
      <w:bookmarkEnd w:id="10"/>
    </w:tbl>
    <w:p w:rsidR="00A575B0" w:rsidRPr="007B5066" w:rsidRDefault="00A575B0" w:rsidP="00A575B0">
      <w:pPr>
        <w:widowControl w:val="0"/>
        <w:jc w:val="both"/>
        <w:rPr>
          <w:rFonts w:ascii="Arial" w:hAnsi="Arial" w:cs="Arial"/>
          <w:color w:val="auto"/>
          <w:sz w:val="20"/>
        </w:rPr>
      </w:pPr>
    </w:p>
    <w:p w:rsidR="00A575B0" w:rsidRPr="007B5066" w:rsidRDefault="00A575B0" w:rsidP="00A575B0">
      <w:pPr>
        <w:widowControl w:val="0"/>
        <w:jc w:val="both"/>
        <w:rPr>
          <w:rFonts w:ascii="Arial" w:hAnsi="Arial" w:cs="Arial"/>
          <w:color w:val="auto"/>
          <w:sz w:val="20"/>
        </w:rPr>
      </w:pPr>
    </w:p>
    <w:p w:rsidR="00A575B0" w:rsidRPr="00ED1AF3" w:rsidRDefault="00A575B0" w:rsidP="00A575B0">
      <w:pPr>
        <w:widowControl w:val="0"/>
        <w:jc w:val="center"/>
        <w:rPr>
          <w:rFonts w:ascii="Arial" w:hAnsi="Arial" w:cs="Arial"/>
          <w:b/>
          <w:color w:val="auto"/>
        </w:rPr>
      </w:pPr>
      <w:r>
        <w:rPr>
          <w:rFonts w:ascii="Arial" w:hAnsi="Arial" w:cs="Arial"/>
          <w:b/>
          <w:color w:val="auto"/>
        </w:rPr>
        <w:t xml:space="preserve">ANEXO </w:t>
      </w:r>
      <w:proofErr w:type="spellStart"/>
      <w:r>
        <w:rPr>
          <w:rFonts w:ascii="Arial" w:hAnsi="Arial" w:cs="Arial"/>
          <w:b/>
          <w:color w:val="auto"/>
        </w:rPr>
        <w:t>Nº</w:t>
      </w:r>
      <w:proofErr w:type="spellEnd"/>
      <w:r>
        <w:rPr>
          <w:rFonts w:ascii="Arial" w:hAnsi="Arial" w:cs="Arial"/>
          <w:b/>
          <w:color w:val="auto"/>
        </w:rPr>
        <w:t xml:space="preserve"> 8</w:t>
      </w:r>
    </w:p>
    <w:p w:rsidR="00A575B0" w:rsidRPr="00ED1AF3" w:rsidRDefault="00A575B0" w:rsidP="00A575B0">
      <w:pPr>
        <w:widowControl w:val="0"/>
        <w:jc w:val="center"/>
        <w:rPr>
          <w:rFonts w:ascii="Arial" w:hAnsi="Arial" w:cs="Arial"/>
          <w:b/>
          <w:color w:val="auto"/>
          <w:sz w:val="20"/>
        </w:rPr>
      </w:pPr>
    </w:p>
    <w:p w:rsidR="00A575B0" w:rsidRPr="00ED1AF3" w:rsidRDefault="00A575B0" w:rsidP="00A575B0">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rsidR="00A575B0" w:rsidRPr="00202551" w:rsidRDefault="00A575B0" w:rsidP="00A575B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 xml:space="preserve">[CONSIGNAR EL </w:t>
      </w:r>
      <w:proofErr w:type="spellStart"/>
      <w:r w:rsidRPr="00E61D43">
        <w:rPr>
          <w:rFonts w:ascii="Arial" w:hAnsi="Arial" w:cs="Arial"/>
          <w:b/>
          <w:color w:val="auto"/>
          <w:sz w:val="20"/>
          <w:highlight w:val="lightGray"/>
        </w:rPr>
        <w:t>N°</w:t>
      </w:r>
      <w:proofErr w:type="spellEnd"/>
      <w:r w:rsidRPr="00E61D43">
        <w:rPr>
          <w:rFonts w:ascii="Arial" w:hAnsi="Arial" w:cs="Arial"/>
          <w:b/>
          <w:color w:val="auto"/>
          <w:sz w:val="20"/>
          <w:highlight w:val="lightGray"/>
        </w:rPr>
        <w:t xml:space="preserve">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rsidR="00A575B0" w:rsidRPr="007B5066" w:rsidRDefault="00A575B0" w:rsidP="00A575B0">
      <w:pPr>
        <w:widowControl w:val="0"/>
        <w:jc w:val="both"/>
        <w:rPr>
          <w:rFonts w:ascii="Arial" w:hAnsi="Arial" w:cs="Arial"/>
          <w:color w:val="auto"/>
          <w:sz w:val="20"/>
        </w:rPr>
      </w:pPr>
    </w:p>
    <w:p w:rsidR="00A575B0" w:rsidRPr="007B5066" w:rsidRDefault="00A575B0" w:rsidP="00A575B0">
      <w:pPr>
        <w:widowControl w:val="0"/>
        <w:jc w:val="both"/>
        <w:rPr>
          <w:rFonts w:ascii="Arial" w:hAnsi="Arial" w:cs="Arial"/>
          <w:color w:val="auto"/>
          <w:sz w:val="20"/>
        </w:rPr>
      </w:pPr>
    </w:p>
    <w:p w:rsidR="00A575B0" w:rsidRPr="007B5066" w:rsidRDefault="00A575B0" w:rsidP="00A575B0">
      <w:pPr>
        <w:widowControl w:val="0"/>
        <w:jc w:val="both"/>
        <w:rPr>
          <w:rFonts w:ascii="Arial" w:hAnsi="Arial" w:cs="Arial"/>
          <w:color w:val="auto"/>
          <w:sz w:val="20"/>
        </w:rPr>
      </w:pPr>
    </w:p>
    <w:p w:rsidR="00A575B0" w:rsidRPr="007B5066" w:rsidRDefault="00A575B0" w:rsidP="00A575B0">
      <w:pPr>
        <w:widowControl w:val="0"/>
        <w:rPr>
          <w:rFonts w:ascii="Arial" w:hAnsi="Arial" w:cs="Arial"/>
          <w:sz w:val="20"/>
        </w:rPr>
      </w:pPr>
      <w:r w:rsidRPr="007B5066">
        <w:rPr>
          <w:rFonts w:ascii="Arial" w:hAnsi="Arial" w:cs="Arial"/>
          <w:sz w:val="20"/>
        </w:rPr>
        <w:t>Señores</w:t>
      </w:r>
    </w:p>
    <w:p w:rsidR="00A575B0" w:rsidRPr="007B5066" w:rsidRDefault="00A575B0" w:rsidP="00A575B0">
      <w:pPr>
        <w:widowControl w:val="0"/>
        <w:autoSpaceDE w:val="0"/>
        <w:autoSpaceDN w:val="0"/>
        <w:adjustRightInd w:val="0"/>
        <w:jc w:val="both"/>
        <w:rPr>
          <w:rFonts w:ascii="Arial" w:eastAsia="Times New Roman" w:hAnsi="Arial" w:cs="Arial"/>
          <w:b/>
          <w:color w:val="auto"/>
          <w:sz w:val="20"/>
          <w:lang w:val="es-ES" w:eastAsia="es-ES"/>
        </w:rPr>
      </w:pPr>
      <w:r w:rsidRPr="007B5066">
        <w:rPr>
          <w:rFonts w:ascii="Arial" w:hAnsi="Arial"/>
          <w:b/>
          <w:color w:val="auto"/>
          <w:sz w:val="20"/>
          <w:lang w:val="es-ES"/>
        </w:rPr>
        <w:t>COMITÉ DE SELECCIÓN</w:t>
      </w:r>
    </w:p>
    <w:p w:rsidR="00A575B0" w:rsidRPr="007B5066" w:rsidRDefault="00A575B0" w:rsidP="00A575B0">
      <w:pPr>
        <w:widowControl w:val="0"/>
        <w:autoSpaceDE w:val="0"/>
        <w:autoSpaceDN w:val="0"/>
        <w:adjustRightInd w:val="0"/>
        <w:jc w:val="both"/>
        <w:rPr>
          <w:rFonts w:ascii="Arial" w:hAnsi="Arial" w:cs="Arial"/>
          <w:b/>
          <w:sz w:val="20"/>
        </w:rPr>
      </w:pPr>
      <w:r>
        <w:rPr>
          <w:rFonts w:ascii="Arial" w:hAnsi="Arial" w:cs="Arial"/>
          <w:b/>
          <w:sz w:val="20"/>
        </w:rPr>
        <w:t>LICITACIÓN PÚBLICA</w:t>
      </w:r>
      <w:r w:rsidRPr="007B5066">
        <w:rPr>
          <w:rFonts w:ascii="Arial" w:hAnsi="Arial" w:cs="Arial"/>
          <w:b/>
          <w:sz w:val="20"/>
        </w:rPr>
        <w:t xml:space="preserve"> </w:t>
      </w:r>
      <w:proofErr w:type="spellStart"/>
      <w:r w:rsidRPr="007B5066">
        <w:rPr>
          <w:rFonts w:ascii="Arial" w:hAnsi="Arial" w:cs="Arial"/>
          <w:b/>
          <w:sz w:val="20"/>
        </w:rPr>
        <w:t>Nº</w:t>
      </w:r>
      <w:proofErr w:type="spellEnd"/>
      <w:r w:rsidRPr="007B5066">
        <w:rPr>
          <w:rFonts w:ascii="Arial" w:hAnsi="Arial" w:cs="Arial"/>
          <w:b/>
          <w:sz w:val="20"/>
        </w:rPr>
        <w:t xml:space="preserve"> </w:t>
      </w:r>
      <w:r w:rsidRPr="007B5066">
        <w:rPr>
          <w:rFonts w:ascii="Arial" w:hAnsi="Arial" w:cs="Arial"/>
          <w:bCs/>
          <w:sz w:val="20"/>
          <w:highlight w:val="lightGray"/>
        </w:rPr>
        <w:t>[CONSIGNAR NOMENCLATURA DEL PROCEDIMIENTO]</w:t>
      </w:r>
    </w:p>
    <w:p w:rsidR="00A575B0" w:rsidRPr="007B5066" w:rsidRDefault="00A575B0" w:rsidP="00A575B0">
      <w:pPr>
        <w:widowControl w:val="0"/>
        <w:rPr>
          <w:rFonts w:ascii="Arial" w:hAnsi="Arial" w:cs="Arial"/>
          <w:sz w:val="20"/>
        </w:rPr>
      </w:pPr>
      <w:proofErr w:type="gramStart"/>
      <w:r w:rsidRPr="007B5066">
        <w:rPr>
          <w:rFonts w:ascii="Arial" w:hAnsi="Arial" w:cs="Arial"/>
          <w:sz w:val="20"/>
          <w:u w:val="single"/>
        </w:rPr>
        <w:t>Presente</w:t>
      </w:r>
      <w:r w:rsidRPr="007B5066">
        <w:rPr>
          <w:rFonts w:ascii="Arial" w:hAnsi="Arial" w:cs="Arial"/>
          <w:sz w:val="20"/>
        </w:rPr>
        <w:t>.-</w:t>
      </w:r>
      <w:proofErr w:type="gramEnd"/>
    </w:p>
    <w:p w:rsidR="00A575B0" w:rsidRPr="007B5066" w:rsidRDefault="00A575B0" w:rsidP="00A575B0">
      <w:pPr>
        <w:widowControl w:val="0"/>
        <w:jc w:val="both"/>
        <w:rPr>
          <w:rFonts w:ascii="Arial" w:hAnsi="Arial" w:cs="Arial"/>
          <w:b/>
          <w:sz w:val="20"/>
        </w:rPr>
      </w:pPr>
    </w:p>
    <w:p w:rsidR="00A575B0" w:rsidRPr="007B5066" w:rsidRDefault="00A575B0" w:rsidP="00A575B0">
      <w:pPr>
        <w:widowControl w:val="0"/>
        <w:jc w:val="both"/>
        <w:rPr>
          <w:rFonts w:ascii="Arial" w:hAnsi="Arial" w:cs="Arial"/>
          <w:sz w:val="20"/>
        </w:rPr>
      </w:pPr>
    </w:p>
    <w:p w:rsidR="00A575B0" w:rsidRPr="007B5066" w:rsidRDefault="00A575B0" w:rsidP="00A575B0">
      <w:pPr>
        <w:widowControl w:val="0"/>
        <w:tabs>
          <w:tab w:val="left" w:pos="284"/>
        </w:tabs>
        <w:jc w:val="both"/>
        <w:rPr>
          <w:rFonts w:ascii="Arial" w:eastAsia="Times New Roman" w:hAnsi="Arial" w:cs="Arial"/>
          <w:color w:val="auto"/>
          <w:sz w:val="20"/>
          <w:lang w:val="es-ES" w:eastAsia="en-US"/>
        </w:rPr>
      </w:pPr>
      <w:bookmarkStart w:id="11" w:name="_Hlk515984232"/>
      <w:r w:rsidRPr="007B5066">
        <w:rPr>
          <w:rFonts w:ascii="Arial" w:eastAsia="Times New Roman" w:hAnsi="Arial" w:cs="Arial"/>
          <w:color w:val="auto"/>
          <w:sz w:val="20"/>
          <w:szCs w:val="22"/>
          <w:lang w:val="es-ES" w:eastAsia="en-US"/>
        </w:rPr>
        <w:t>Mediante el presente el que se suscribe</w:t>
      </w:r>
      <w:r w:rsidRPr="00C70DBB">
        <w:rPr>
          <w:rFonts w:ascii="Arial" w:eastAsia="Times New Roman" w:hAnsi="Arial" w:cs="Arial"/>
          <w:color w:val="auto"/>
          <w:sz w:val="20"/>
          <w:szCs w:val="22"/>
          <w:lang w:val="es-ES" w:eastAsia="en-US"/>
        </w:rPr>
        <w:t xml:space="preserve">, [……………..], representante común del consorcio [CONSIGNAR EL NOMBRE DEL CONSORCIO], </w:t>
      </w:r>
      <w:bookmarkEnd w:id="11"/>
      <w:r w:rsidRPr="00C70DBB">
        <w:rPr>
          <w:rFonts w:ascii="Arial" w:eastAsia="Times New Roman" w:hAnsi="Arial" w:cs="Arial"/>
          <w:color w:val="auto"/>
          <w:sz w:val="20"/>
          <w:lang w:val="es-ES" w:eastAsia="en-US"/>
        </w:rPr>
        <w:t>solicito la asignación de la bonificación del diez por ciento (10%) sobre el puntaje total en [CONSIGNAR EL ÍTEM O ITEMS, SEGÚN CORRESPONDA, EN LOS QUE SE SOLICITA LA BONIFICACIÓN] debido a que los domicilios de todos</w:t>
      </w:r>
      <w:r w:rsidRPr="007B5066">
        <w:rPr>
          <w:rFonts w:ascii="Arial" w:eastAsia="Times New Roman" w:hAnsi="Arial" w:cs="Arial"/>
          <w:color w:val="auto"/>
          <w:sz w:val="20"/>
          <w:lang w:val="es-ES" w:eastAsia="en-US"/>
        </w:rPr>
        <w:t xml:space="preserve"> los integrantes del consorcio se encuentran ubicados en la provincia o provincias colindantes donde se ejecuta la </w:t>
      </w:r>
      <w:r>
        <w:rPr>
          <w:rFonts w:ascii="Arial" w:eastAsia="Times New Roman" w:hAnsi="Arial" w:cs="Arial"/>
          <w:color w:val="auto"/>
          <w:sz w:val="20"/>
          <w:lang w:val="es-ES" w:eastAsia="en-US"/>
        </w:rPr>
        <w:t>obra</w:t>
      </w:r>
      <w:r w:rsidRPr="007B5066">
        <w:rPr>
          <w:rFonts w:ascii="Arial" w:eastAsia="Times New Roman" w:hAnsi="Arial" w:cs="Arial"/>
          <w:color w:val="auto"/>
          <w:sz w:val="20"/>
          <w:lang w:val="es-ES" w:eastAsia="en-US"/>
        </w:rPr>
        <w:t>.</w:t>
      </w:r>
    </w:p>
    <w:p w:rsidR="00A575B0" w:rsidRPr="007B5066" w:rsidRDefault="00A575B0" w:rsidP="00A575B0">
      <w:pPr>
        <w:widowControl w:val="0"/>
        <w:jc w:val="both"/>
        <w:rPr>
          <w:rFonts w:ascii="Arial" w:eastAsia="Times New Roman" w:hAnsi="Arial" w:cs="Arial"/>
          <w:color w:val="auto"/>
          <w:sz w:val="20"/>
          <w:lang w:val="es-ES" w:eastAsia="en-US"/>
        </w:rPr>
      </w:pPr>
    </w:p>
    <w:p w:rsidR="00A575B0" w:rsidRPr="007B5066" w:rsidRDefault="00A575B0" w:rsidP="00A575B0">
      <w:pPr>
        <w:widowControl w:val="0"/>
        <w:jc w:val="both"/>
        <w:rPr>
          <w:rFonts w:ascii="Arial" w:eastAsia="Times New Roman" w:hAnsi="Arial" w:cs="Arial"/>
          <w:b/>
          <w:i/>
          <w:iCs/>
          <w:color w:val="auto"/>
          <w:sz w:val="20"/>
          <w:szCs w:val="22"/>
          <w:lang w:val="es-ES" w:eastAsia="en-US"/>
        </w:rPr>
      </w:pPr>
      <w:r w:rsidRPr="007B5066">
        <w:rPr>
          <w:rFonts w:ascii="Arial" w:eastAsia="Times New Roman" w:hAnsi="Arial" w:cs="Arial"/>
          <w:iCs/>
          <w:color w:val="auto"/>
          <w:sz w:val="20"/>
          <w:szCs w:val="22"/>
          <w:lang w:val="es-ES" w:eastAsia="en-US"/>
        </w:rPr>
        <w:t>[CONSIGNAR CIUDAD Y FECHA]</w:t>
      </w:r>
    </w:p>
    <w:p w:rsidR="00A575B0" w:rsidRPr="007B5066" w:rsidRDefault="00A575B0" w:rsidP="00A575B0">
      <w:pPr>
        <w:widowControl w:val="0"/>
        <w:autoSpaceDE w:val="0"/>
        <w:autoSpaceDN w:val="0"/>
        <w:adjustRightInd w:val="0"/>
        <w:jc w:val="both"/>
        <w:rPr>
          <w:rFonts w:ascii="Arial" w:hAnsi="Arial" w:cs="Arial"/>
          <w:color w:val="auto"/>
          <w:sz w:val="20"/>
        </w:rPr>
      </w:pPr>
    </w:p>
    <w:p w:rsidR="00A575B0" w:rsidRPr="007B5066" w:rsidRDefault="00A575B0" w:rsidP="00A575B0">
      <w:pPr>
        <w:widowControl w:val="0"/>
        <w:autoSpaceDE w:val="0"/>
        <w:autoSpaceDN w:val="0"/>
        <w:adjustRightInd w:val="0"/>
        <w:jc w:val="both"/>
        <w:rPr>
          <w:rFonts w:ascii="Arial" w:hAnsi="Arial" w:cs="Arial"/>
          <w:color w:val="auto"/>
          <w:sz w:val="20"/>
        </w:rPr>
      </w:pPr>
    </w:p>
    <w:p w:rsidR="00A575B0" w:rsidRPr="007B5066" w:rsidRDefault="00A575B0" w:rsidP="00A575B0">
      <w:pPr>
        <w:widowControl w:val="0"/>
        <w:autoSpaceDE w:val="0"/>
        <w:autoSpaceDN w:val="0"/>
        <w:adjustRightInd w:val="0"/>
        <w:jc w:val="both"/>
        <w:rPr>
          <w:rFonts w:ascii="Arial" w:hAnsi="Arial" w:cs="Arial"/>
          <w:color w:val="auto"/>
          <w:sz w:val="20"/>
        </w:rPr>
      </w:pPr>
    </w:p>
    <w:p w:rsidR="00A575B0" w:rsidRPr="007B5066" w:rsidRDefault="00A575B0" w:rsidP="00A575B0">
      <w:pPr>
        <w:widowControl w:val="0"/>
        <w:autoSpaceDE w:val="0"/>
        <w:autoSpaceDN w:val="0"/>
        <w:adjustRightInd w:val="0"/>
        <w:jc w:val="both"/>
        <w:rPr>
          <w:rFonts w:ascii="Arial" w:hAnsi="Arial" w:cs="Arial"/>
          <w:color w:val="auto"/>
          <w:sz w:val="20"/>
        </w:rPr>
      </w:pPr>
    </w:p>
    <w:p w:rsidR="00A575B0" w:rsidRPr="007B5066" w:rsidRDefault="00A575B0" w:rsidP="00A575B0">
      <w:pPr>
        <w:widowControl w:val="0"/>
        <w:autoSpaceDE w:val="0"/>
        <w:autoSpaceDN w:val="0"/>
        <w:adjustRightInd w:val="0"/>
        <w:jc w:val="both"/>
        <w:rPr>
          <w:rFonts w:ascii="Arial" w:hAnsi="Arial" w:cs="Arial"/>
          <w:color w:val="auto"/>
          <w:sz w:val="20"/>
        </w:rPr>
      </w:pPr>
    </w:p>
    <w:p w:rsidR="00A575B0" w:rsidRPr="007B5066" w:rsidRDefault="00A575B0" w:rsidP="00A575B0">
      <w:pPr>
        <w:widowControl w:val="0"/>
        <w:jc w:val="center"/>
        <w:rPr>
          <w:rFonts w:ascii="Arial" w:hAnsi="Arial" w:cs="Arial"/>
          <w:sz w:val="20"/>
        </w:rPr>
      </w:pPr>
      <w:r w:rsidRPr="007B5066">
        <w:rPr>
          <w:rFonts w:ascii="Arial" w:hAnsi="Arial" w:cs="Arial"/>
          <w:sz w:val="20"/>
        </w:rPr>
        <w:t>………………………….………………………..</w:t>
      </w:r>
    </w:p>
    <w:p w:rsidR="00A575B0" w:rsidRPr="007B5066" w:rsidRDefault="00A575B0" w:rsidP="00A575B0">
      <w:pPr>
        <w:widowControl w:val="0"/>
        <w:jc w:val="center"/>
        <w:rPr>
          <w:rFonts w:ascii="Arial" w:hAnsi="Arial" w:cs="Arial"/>
          <w:b/>
          <w:sz w:val="20"/>
        </w:rPr>
      </w:pPr>
      <w:r w:rsidRPr="007B5066">
        <w:rPr>
          <w:rFonts w:ascii="Arial" w:hAnsi="Arial" w:cs="Arial"/>
          <w:b/>
          <w:sz w:val="20"/>
        </w:rPr>
        <w:t xml:space="preserve">Firma, Nombres y Apellidos del representante </w:t>
      </w:r>
    </w:p>
    <w:p w:rsidR="00A575B0" w:rsidRPr="007B5066" w:rsidRDefault="00A575B0" w:rsidP="00A575B0">
      <w:pPr>
        <w:widowControl w:val="0"/>
        <w:jc w:val="center"/>
        <w:rPr>
          <w:rFonts w:ascii="Arial" w:hAnsi="Arial" w:cs="Arial"/>
          <w:b/>
          <w:sz w:val="20"/>
        </w:rPr>
      </w:pPr>
      <w:r w:rsidRPr="007B5066">
        <w:rPr>
          <w:rFonts w:ascii="Arial" w:hAnsi="Arial" w:cs="Arial"/>
          <w:b/>
          <w:sz w:val="20"/>
        </w:rPr>
        <w:t>común del consorcio</w:t>
      </w:r>
    </w:p>
    <w:p w:rsidR="00A575B0" w:rsidRPr="007B5066" w:rsidRDefault="00A575B0" w:rsidP="00A575B0">
      <w:pPr>
        <w:widowControl w:val="0"/>
        <w:jc w:val="both"/>
        <w:rPr>
          <w:rFonts w:ascii="Arial" w:hAnsi="Arial" w:cs="Arial"/>
          <w:sz w:val="20"/>
        </w:rPr>
      </w:pPr>
    </w:p>
    <w:p w:rsidR="00A575B0" w:rsidRPr="007B5066" w:rsidRDefault="00A575B0" w:rsidP="00A575B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A575B0" w:rsidRPr="007B5066"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7B5066" w:rsidRDefault="00A575B0" w:rsidP="00F031BC">
            <w:pPr>
              <w:jc w:val="both"/>
              <w:rPr>
                <w:rFonts w:ascii="Arial" w:hAnsi="Arial" w:cs="Arial"/>
                <w:color w:val="3333CC"/>
                <w:lang w:val="es-ES"/>
              </w:rPr>
            </w:pPr>
            <w:r w:rsidRPr="007B5066">
              <w:rPr>
                <w:rFonts w:ascii="Arial" w:hAnsi="Arial" w:cs="Arial"/>
                <w:color w:val="0000FF"/>
                <w:lang w:val="es-ES"/>
              </w:rPr>
              <w:t>Importante</w:t>
            </w:r>
          </w:p>
        </w:tc>
      </w:tr>
      <w:tr w:rsidR="00A575B0" w:rsidRPr="007B5066" w:rsidTr="00F031BC">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7B5066" w:rsidRDefault="00A575B0" w:rsidP="00A575B0">
            <w:pPr>
              <w:widowControl w:val="0"/>
              <w:numPr>
                <w:ilvl w:val="0"/>
                <w:numId w:val="41"/>
              </w:numPr>
              <w:tabs>
                <w:tab w:val="left" w:pos="0"/>
                <w:tab w:val="left" w:pos="284"/>
              </w:tabs>
              <w:ind w:left="317"/>
              <w:jc w:val="both"/>
              <w:rPr>
                <w:rFonts w:ascii="Arial" w:hAnsi="Arial" w:cs="Arial"/>
                <w:b w:val="0"/>
              </w:rPr>
            </w:pPr>
            <w:r w:rsidRPr="007B5066">
              <w:rPr>
                <w:rFonts w:ascii="Arial" w:hAnsi="Arial" w:cs="Arial"/>
                <w:b w:val="0"/>
                <w:i/>
                <w:color w:val="0000FF"/>
              </w:rPr>
              <w:t>Para asignar la bonificación, el comité de selección, verifica el domicilio consignado de los integrantes del consorcio, en el Registro Nacional de Proveedores (RNP).</w:t>
            </w:r>
          </w:p>
          <w:p w:rsidR="00A575B0" w:rsidRPr="007B5066" w:rsidRDefault="00A575B0" w:rsidP="00F031BC">
            <w:pPr>
              <w:widowControl w:val="0"/>
              <w:tabs>
                <w:tab w:val="left" w:pos="0"/>
                <w:tab w:val="left" w:pos="284"/>
              </w:tabs>
              <w:ind w:left="317"/>
              <w:jc w:val="both"/>
              <w:rPr>
                <w:rFonts w:ascii="Arial" w:hAnsi="Arial" w:cs="Arial"/>
                <w:b w:val="0"/>
                <w:sz w:val="12"/>
              </w:rPr>
            </w:pPr>
          </w:p>
          <w:p w:rsidR="00A575B0" w:rsidRPr="007B5066" w:rsidRDefault="00A575B0" w:rsidP="00A575B0">
            <w:pPr>
              <w:widowControl w:val="0"/>
              <w:numPr>
                <w:ilvl w:val="0"/>
                <w:numId w:val="41"/>
              </w:numPr>
              <w:ind w:left="317"/>
              <w:jc w:val="both"/>
              <w:rPr>
                <w:rFonts w:ascii="Arial" w:hAnsi="Arial" w:cs="Arial"/>
                <w:color w:val="0000FF"/>
                <w:lang w:val="es-ES"/>
              </w:rPr>
            </w:pPr>
            <w:r w:rsidRPr="007B5066">
              <w:rPr>
                <w:rFonts w:ascii="Arial" w:hAnsi="Arial" w:cs="Arial"/>
                <w:b w:val="0"/>
                <w:i/>
                <w:color w:val="0000FF"/>
              </w:rPr>
              <w:t>Para que un consorcio pueda acceder a la bonificación, cada uno de sus integrantes debe cumplir con las condiciones establecidas en el literal f) del artículo 50 del Reglamento.</w:t>
            </w:r>
          </w:p>
        </w:tc>
      </w:tr>
    </w:tbl>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Default="00A575B0" w:rsidP="00A575B0">
      <w:pPr>
        <w:widowControl w:val="0"/>
        <w:jc w:val="center"/>
        <w:rPr>
          <w:rFonts w:ascii="Arial" w:hAnsi="Arial" w:cs="Arial"/>
          <w:b/>
        </w:rPr>
      </w:pPr>
    </w:p>
    <w:p w:rsidR="00A575B0" w:rsidRPr="001D7001" w:rsidRDefault="00A575B0" w:rsidP="00A575B0">
      <w:pPr>
        <w:widowControl w:val="0"/>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Pr>
          <w:rFonts w:ascii="Arial" w:hAnsi="Arial" w:cs="Arial"/>
          <w:b/>
        </w:rPr>
        <w:t>9</w:t>
      </w:r>
    </w:p>
    <w:p w:rsidR="00A575B0" w:rsidRPr="001D7001" w:rsidRDefault="00A575B0" w:rsidP="00A575B0">
      <w:pPr>
        <w:widowControl w:val="0"/>
        <w:jc w:val="center"/>
        <w:rPr>
          <w:rFonts w:ascii="Arial" w:hAnsi="Arial" w:cs="Arial"/>
          <w:b/>
          <w:sz w:val="20"/>
        </w:rPr>
      </w:pPr>
    </w:p>
    <w:p w:rsidR="00A575B0" w:rsidRDefault="00A575B0" w:rsidP="00A575B0">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A575B0" w:rsidRPr="001D7001" w:rsidRDefault="00A575B0" w:rsidP="00A575B0">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A575B0" w:rsidRPr="001D7001" w:rsidRDefault="00A575B0" w:rsidP="00A575B0">
      <w:pPr>
        <w:widowControl w:val="0"/>
        <w:rPr>
          <w:rFonts w:ascii="Arial" w:hAnsi="Arial" w:cs="Arial"/>
          <w:sz w:val="20"/>
        </w:rPr>
      </w:pPr>
    </w:p>
    <w:p w:rsidR="00A575B0" w:rsidRPr="001D7001" w:rsidRDefault="00A575B0" w:rsidP="00A575B0">
      <w:pPr>
        <w:widowControl w:val="0"/>
        <w:rPr>
          <w:rFonts w:ascii="Arial" w:hAnsi="Arial" w:cs="Arial"/>
          <w:sz w:val="20"/>
        </w:rPr>
      </w:pPr>
    </w:p>
    <w:p w:rsidR="00A575B0" w:rsidRPr="001D7001" w:rsidRDefault="00A575B0" w:rsidP="00A575B0">
      <w:pPr>
        <w:widowControl w:val="0"/>
        <w:rPr>
          <w:rFonts w:ascii="Arial" w:hAnsi="Arial" w:cs="Arial"/>
          <w:sz w:val="20"/>
        </w:rPr>
      </w:pPr>
    </w:p>
    <w:p w:rsidR="00A575B0" w:rsidRPr="001D7001" w:rsidRDefault="00A575B0" w:rsidP="00A575B0">
      <w:pPr>
        <w:widowControl w:val="0"/>
        <w:rPr>
          <w:rFonts w:ascii="Arial" w:hAnsi="Arial" w:cs="Arial"/>
          <w:sz w:val="20"/>
        </w:rPr>
      </w:pPr>
      <w:r w:rsidRPr="001D7001">
        <w:rPr>
          <w:rFonts w:ascii="Arial" w:hAnsi="Arial" w:cs="Arial"/>
          <w:sz w:val="20"/>
        </w:rPr>
        <w:t>Señores</w:t>
      </w:r>
    </w:p>
    <w:p w:rsidR="00A575B0" w:rsidRPr="001D7001" w:rsidRDefault="00A575B0" w:rsidP="00A575B0">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rsidR="00A575B0" w:rsidRPr="001D7001" w:rsidRDefault="00A575B0" w:rsidP="00A575B0">
      <w:pPr>
        <w:widowControl w:val="0"/>
        <w:jc w:val="both"/>
        <w:rPr>
          <w:rFonts w:ascii="Arial" w:hAnsi="Arial" w:cs="Arial"/>
          <w:b/>
          <w:sz w:val="20"/>
        </w:rPr>
      </w:pPr>
      <w:r w:rsidRPr="001D7001">
        <w:rPr>
          <w:rFonts w:ascii="Arial" w:hAnsi="Arial" w:cs="Arial"/>
          <w:b/>
          <w:sz w:val="20"/>
        </w:rPr>
        <w:t xml:space="preserve">LICITACIÓN PÚBLICA </w:t>
      </w:r>
      <w:proofErr w:type="spellStart"/>
      <w:r w:rsidRPr="001D7001">
        <w:rPr>
          <w:rFonts w:ascii="Arial" w:hAnsi="Arial" w:cs="Arial"/>
          <w:b/>
          <w:sz w:val="20"/>
        </w:rPr>
        <w:t>Nº</w:t>
      </w:r>
      <w:proofErr w:type="spellEnd"/>
      <w:r w:rsidRPr="001D7001">
        <w:rPr>
          <w:rFonts w:ascii="Arial" w:hAnsi="Arial" w:cs="Arial"/>
          <w:b/>
          <w:sz w:val="20"/>
        </w:rPr>
        <w:t xml:space="preserve"> </w:t>
      </w:r>
      <w:r w:rsidRPr="00D410F1">
        <w:rPr>
          <w:rFonts w:ascii="Arial" w:hAnsi="Arial" w:cs="Arial"/>
          <w:bCs/>
          <w:sz w:val="20"/>
          <w:highlight w:val="lightGray"/>
        </w:rPr>
        <w:t>[</w:t>
      </w:r>
      <w:r w:rsidRPr="009E4521">
        <w:rPr>
          <w:rFonts w:ascii="Arial" w:hAnsi="Arial" w:cs="Arial"/>
          <w:bCs/>
          <w:sz w:val="20"/>
          <w:highlight w:val="lightGray"/>
        </w:rPr>
        <w:t>CONSIGNAR NOMENCLATURA DEL PROCEDIMIENTO</w:t>
      </w:r>
      <w:r w:rsidRPr="00D410F1">
        <w:rPr>
          <w:rFonts w:ascii="Arial" w:hAnsi="Arial" w:cs="Arial"/>
          <w:bCs/>
          <w:sz w:val="20"/>
          <w:highlight w:val="lightGray"/>
        </w:rPr>
        <w:t>]</w:t>
      </w:r>
    </w:p>
    <w:p w:rsidR="00A575B0" w:rsidRPr="001D7001" w:rsidRDefault="00A575B0" w:rsidP="00A575B0">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rsidR="00A575B0" w:rsidRPr="001D7001" w:rsidRDefault="00A575B0" w:rsidP="00A575B0">
      <w:pPr>
        <w:widowControl w:val="0"/>
        <w:rPr>
          <w:rFonts w:ascii="Arial" w:hAnsi="Arial" w:cs="Arial"/>
          <w:sz w:val="20"/>
        </w:rPr>
      </w:pPr>
    </w:p>
    <w:p w:rsidR="00A575B0" w:rsidRPr="001D7001" w:rsidRDefault="00A575B0" w:rsidP="00A575B0">
      <w:pPr>
        <w:widowControl w:val="0"/>
        <w:rPr>
          <w:rFonts w:ascii="Arial" w:hAnsi="Arial" w:cs="Arial"/>
          <w:sz w:val="20"/>
        </w:rPr>
      </w:pPr>
    </w:p>
    <w:p w:rsidR="00A575B0" w:rsidRPr="001D7001" w:rsidRDefault="00A575B0" w:rsidP="00A575B0">
      <w:pPr>
        <w:widowControl w:val="0"/>
        <w:rPr>
          <w:rFonts w:ascii="Arial" w:hAnsi="Arial" w:cs="Arial"/>
          <w:sz w:val="20"/>
        </w:rPr>
      </w:pPr>
    </w:p>
    <w:p w:rsidR="00A575B0" w:rsidRPr="001D7001" w:rsidRDefault="00A575B0" w:rsidP="00A575B0">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Representante Legal de </w:t>
      </w:r>
      <w:r w:rsidRPr="00C70DBB">
        <w:rPr>
          <w:rFonts w:ascii="Arial" w:hAnsi="Arial" w:cs="Arial"/>
          <w:sz w:val="20"/>
        </w:rPr>
        <w:t>[CONSIGNAR EN CASO DE SER PERSONA JURÍDICA],</w:t>
      </w:r>
      <w:r w:rsidRPr="00C70DBB">
        <w:rPr>
          <w:rFonts w:ascii="Arial" w:hAnsi="Arial" w:cs="Arial"/>
          <w:sz w:val="20"/>
          <w:szCs w:val="20"/>
        </w:rPr>
        <w:t xml:space="preserve"> declaro que la experiencia que acredito de la empresa [CONSIGNAR LA DENOMINACIÓN DE LA PERSONA JURÍDICA] absorbida como consecuencia de una reorganización</w:t>
      </w:r>
      <w:r>
        <w:rPr>
          <w:rFonts w:ascii="Arial" w:hAnsi="Arial" w:cs="Arial"/>
          <w:sz w:val="20"/>
          <w:szCs w:val="20"/>
        </w:rPr>
        <w:t xml:space="preserve"> societaria, no se encuentra en el supuesto establecido en el numeral 49.4 del artículo 49 del Reglamento.   </w:t>
      </w:r>
    </w:p>
    <w:p w:rsidR="00A575B0" w:rsidRPr="001D7001" w:rsidRDefault="00A575B0" w:rsidP="00A575B0">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rsidR="00A575B0" w:rsidRPr="001D7001" w:rsidRDefault="00A575B0" w:rsidP="00A575B0">
      <w:pPr>
        <w:widowControl w:val="0"/>
        <w:autoSpaceDE w:val="0"/>
        <w:autoSpaceDN w:val="0"/>
        <w:adjustRightInd w:val="0"/>
        <w:jc w:val="both"/>
        <w:rPr>
          <w:rFonts w:ascii="Arial" w:hAnsi="Arial" w:cs="Arial"/>
          <w:sz w:val="20"/>
          <w:lang w:val="es-ES"/>
        </w:rPr>
      </w:pPr>
    </w:p>
    <w:p w:rsidR="00A575B0" w:rsidRPr="001D7001" w:rsidRDefault="00A575B0" w:rsidP="00A575B0">
      <w:pPr>
        <w:widowControl w:val="0"/>
        <w:autoSpaceDE w:val="0"/>
        <w:autoSpaceDN w:val="0"/>
        <w:adjustRightInd w:val="0"/>
        <w:jc w:val="both"/>
        <w:rPr>
          <w:rFonts w:ascii="Arial" w:hAnsi="Arial" w:cs="Arial"/>
          <w:color w:val="auto"/>
          <w:sz w:val="20"/>
        </w:rPr>
      </w:pPr>
    </w:p>
    <w:p w:rsidR="00A575B0" w:rsidRPr="001D7001" w:rsidRDefault="00A575B0" w:rsidP="00A575B0">
      <w:pPr>
        <w:widowControl w:val="0"/>
        <w:autoSpaceDE w:val="0"/>
        <w:autoSpaceDN w:val="0"/>
        <w:adjustRightInd w:val="0"/>
        <w:jc w:val="both"/>
        <w:rPr>
          <w:rFonts w:ascii="Arial" w:hAnsi="Arial" w:cs="Arial"/>
          <w:color w:val="auto"/>
          <w:sz w:val="20"/>
        </w:rPr>
      </w:pPr>
    </w:p>
    <w:p w:rsidR="00A575B0" w:rsidRPr="001D7001" w:rsidRDefault="00A575B0" w:rsidP="00A575B0">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A575B0" w:rsidRPr="001D7001" w:rsidRDefault="00A575B0" w:rsidP="00A575B0">
      <w:pPr>
        <w:widowControl w:val="0"/>
        <w:autoSpaceDE w:val="0"/>
        <w:autoSpaceDN w:val="0"/>
        <w:adjustRightInd w:val="0"/>
        <w:jc w:val="both"/>
        <w:rPr>
          <w:rFonts w:ascii="Arial" w:hAnsi="Arial" w:cs="Arial"/>
          <w:color w:val="auto"/>
          <w:sz w:val="20"/>
        </w:rPr>
      </w:pPr>
    </w:p>
    <w:p w:rsidR="00A575B0" w:rsidRPr="001D7001" w:rsidRDefault="00A575B0" w:rsidP="00A575B0">
      <w:pPr>
        <w:widowControl w:val="0"/>
        <w:autoSpaceDE w:val="0"/>
        <w:autoSpaceDN w:val="0"/>
        <w:adjustRightInd w:val="0"/>
        <w:jc w:val="both"/>
        <w:rPr>
          <w:rFonts w:ascii="Arial" w:hAnsi="Arial" w:cs="Arial"/>
          <w:color w:val="auto"/>
          <w:sz w:val="20"/>
        </w:rPr>
      </w:pPr>
    </w:p>
    <w:p w:rsidR="00A575B0" w:rsidRPr="001D7001" w:rsidRDefault="00A575B0" w:rsidP="00A575B0">
      <w:pPr>
        <w:widowControl w:val="0"/>
        <w:autoSpaceDE w:val="0"/>
        <w:autoSpaceDN w:val="0"/>
        <w:adjustRightInd w:val="0"/>
        <w:jc w:val="both"/>
        <w:rPr>
          <w:rFonts w:ascii="Arial" w:hAnsi="Arial" w:cs="Arial"/>
          <w:color w:val="auto"/>
          <w:sz w:val="20"/>
        </w:rPr>
      </w:pPr>
    </w:p>
    <w:p w:rsidR="00A575B0" w:rsidRPr="001D7001" w:rsidRDefault="00A575B0" w:rsidP="00A575B0">
      <w:pPr>
        <w:widowControl w:val="0"/>
        <w:autoSpaceDE w:val="0"/>
        <w:autoSpaceDN w:val="0"/>
        <w:adjustRightInd w:val="0"/>
        <w:jc w:val="both"/>
        <w:rPr>
          <w:rFonts w:ascii="Arial" w:hAnsi="Arial" w:cs="Arial"/>
          <w:color w:val="auto"/>
          <w:sz w:val="20"/>
        </w:rPr>
      </w:pPr>
    </w:p>
    <w:p w:rsidR="00A575B0" w:rsidRPr="001D7001" w:rsidRDefault="00A575B0" w:rsidP="00A575B0">
      <w:pPr>
        <w:widowControl w:val="0"/>
        <w:autoSpaceDE w:val="0"/>
        <w:autoSpaceDN w:val="0"/>
        <w:adjustRightInd w:val="0"/>
        <w:jc w:val="both"/>
        <w:rPr>
          <w:rFonts w:ascii="Arial" w:hAnsi="Arial" w:cs="Arial"/>
          <w:color w:val="auto"/>
          <w:sz w:val="20"/>
        </w:rPr>
      </w:pPr>
    </w:p>
    <w:p w:rsidR="00A575B0" w:rsidRPr="001D7001" w:rsidRDefault="00A575B0" w:rsidP="00A575B0">
      <w:pPr>
        <w:widowControl w:val="0"/>
        <w:jc w:val="center"/>
        <w:rPr>
          <w:rFonts w:ascii="Arial" w:hAnsi="Arial" w:cs="Arial"/>
          <w:color w:val="auto"/>
          <w:sz w:val="20"/>
        </w:rPr>
      </w:pPr>
      <w:r w:rsidRPr="001D7001">
        <w:rPr>
          <w:rFonts w:ascii="Arial" w:hAnsi="Arial" w:cs="Arial"/>
          <w:color w:val="auto"/>
          <w:sz w:val="20"/>
        </w:rPr>
        <w:t>………………………….………………………..</w:t>
      </w:r>
    </w:p>
    <w:p w:rsidR="00A575B0" w:rsidRPr="001D7001" w:rsidRDefault="00A575B0" w:rsidP="00A575B0">
      <w:pPr>
        <w:widowControl w:val="0"/>
        <w:jc w:val="center"/>
        <w:rPr>
          <w:rFonts w:ascii="Arial" w:hAnsi="Arial" w:cs="Arial"/>
          <w:b/>
          <w:sz w:val="20"/>
        </w:rPr>
      </w:pPr>
      <w:r w:rsidRPr="001D7001">
        <w:rPr>
          <w:rFonts w:ascii="Arial" w:hAnsi="Arial" w:cs="Arial"/>
          <w:b/>
          <w:sz w:val="20"/>
        </w:rPr>
        <w:t>Firma, Nombres y Apellidos del postor o</w:t>
      </w:r>
    </w:p>
    <w:p w:rsidR="00A575B0" w:rsidRPr="001D7001" w:rsidRDefault="00A575B0" w:rsidP="00A575B0">
      <w:pPr>
        <w:widowControl w:val="0"/>
        <w:jc w:val="center"/>
        <w:rPr>
          <w:rFonts w:ascii="Arial" w:hAnsi="Arial" w:cs="Arial"/>
          <w:b/>
          <w:sz w:val="20"/>
        </w:rPr>
      </w:pPr>
      <w:r w:rsidRPr="001D7001">
        <w:rPr>
          <w:rFonts w:ascii="Arial" w:hAnsi="Arial" w:cs="Arial"/>
          <w:b/>
          <w:sz w:val="20"/>
        </w:rPr>
        <w:t>Representante legal, según corresponda</w:t>
      </w:r>
    </w:p>
    <w:p w:rsidR="00A575B0" w:rsidRPr="001D7001" w:rsidRDefault="00A575B0" w:rsidP="00A575B0">
      <w:pPr>
        <w:widowControl w:val="0"/>
        <w:jc w:val="both"/>
        <w:rPr>
          <w:rFonts w:ascii="Arial" w:hAnsi="Arial" w:cs="Arial"/>
          <w:sz w:val="20"/>
        </w:rPr>
      </w:pPr>
    </w:p>
    <w:p w:rsidR="00A575B0" w:rsidRPr="001D7001" w:rsidRDefault="00A575B0" w:rsidP="00A575B0">
      <w:pPr>
        <w:widowControl w:val="0"/>
        <w:jc w:val="both"/>
        <w:rPr>
          <w:rFonts w:ascii="Arial" w:hAnsi="Arial" w:cs="Arial"/>
          <w:sz w:val="20"/>
        </w:rPr>
      </w:pPr>
    </w:p>
    <w:p w:rsidR="00A575B0" w:rsidRPr="001D7001" w:rsidRDefault="00A575B0" w:rsidP="00A575B0">
      <w:pPr>
        <w:widowControl w:val="0"/>
        <w:jc w:val="both"/>
        <w:rPr>
          <w:rFonts w:ascii="Arial" w:hAnsi="Arial" w:cs="Arial"/>
          <w:sz w:val="20"/>
        </w:rPr>
      </w:pPr>
    </w:p>
    <w:p w:rsidR="00A575B0" w:rsidRPr="001D7001" w:rsidRDefault="00A575B0" w:rsidP="00A575B0">
      <w:pPr>
        <w:widowControl w:val="0"/>
        <w:jc w:val="both"/>
        <w:rPr>
          <w:rFonts w:ascii="Arial" w:hAnsi="Arial" w:cs="Arial"/>
          <w:sz w:val="20"/>
        </w:rPr>
      </w:pPr>
    </w:p>
    <w:p w:rsidR="00A575B0" w:rsidRPr="001D7001" w:rsidRDefault="00A575B0" w:rsidP="00A575B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575B0" w:rsidRPr="001D7001" w:rsidTr="00F031B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1D7001" w:rsidRDefault="00A575B0" w:rsidP="00F031BC">
            <w:pPr>
              <w:jc w:val="both"/>
              <w:rPr>
                <w:rFonts w:ascii="Arial" w:hAnsi="Arial" w:cs="Arial"/>
                <w:color w:val="3333CC"/>
                <w:szCs w:val="19"/>
                <w:lang w:val="es-ES"/>
              </w:rPr>
            </w:pPr>
            <w:r w:rsidRPr="001D7001">
              <w:rPr>
                <w:rFonts w:ascii="Arial" w:hAnsi="Arial" w:cs="Arial"/>
                <w:color w:val="0000FF"/>
                <w:szCs w:val="19"/>
                <w:lang w:val="es-ES"/>
              </w:rPr>
              <w:t>Importante</w:t>
            </w:r>
          </w:p>
        </w:tc>
      </w:tr>
      <w:tr w:rsidR="00A575B0" w:rsidRPr="001D7001" w:rsidTr="00F031BC">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575B0" w:rsidRPr="00967D21" w:rsidRDefault="00A575B0" w:rsidP="00F031BC">
            <w:pPr>
              <w:widowControl w:val="0"/>
              <w:ind w:left="34"/>
              <w:jc w:val="both"/>
              <w:rPr>
                <w:rFonts w:ascii="Arial" w:hAnsi="Arial" w:cs="Arial"/>
                <w:b w:val="0"/>
                <w:i/>
                <w:color w:val="0000FF"/>
                <w:szCs w:val="19"/>
                <w:lang w:val="es-ES_tradnl"/>
              </w:rPr>
            </w:pPr>
            <w:r>
              <w:rPr>
                <w:rFonts w:ascii="Arial" w:hAnsi="Arial" w:cs="Arial"/>
                <w:b w:val="0"/>
                <w:i/>
                <w:color w:val="0000FF"/>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Cs w:val="19"/>
                <w:lang w:val="es-ES_tradnl"/>
              </w:rPr>
              <w:t>http://portal.osce.gob.pe/rnp/content/relaci</w:t>
            </w:r>
            <w:r>
              <w:rPr>
                <w:rFonts w:ascii="Arial" w:hAnsi="Arial" w:cs="Arial"/>
                <w:b w:val="0"/>
                <w:i/>
                <w:color w:val="0000FF"/>
                <w:szCs w:val="19"/>
                <w:lang w:val="es-ES_tradnl"/>
              </w:rPr>
              <w:t>ó</w:t>
            </w:r>
            <w:r w:rsidRPr="00697314">
              <w:rPr>
                <w:rFonts w:ascii="Arial" w:hAnsi="Arial" w:cs="Arial"/>
                <w:b w:val="0"/>
                <w:i/>
                <w:color w:val="0000FF"/>
                <w:szCs w:val="19"/>
                <w:lang w:val="es-ES_tradnl"/>
              </w:rPr>
              <w:t>n-de-proveedores-sancionados</w:t>
            </w:r>
            <w:r>
              <w:rPr>
                <w:rFonts w:ascii="Arial" w:hAnsi="Arial" w:cs="Arial"/>
                <w:b w:val="0"/>
                <w:i/>
                <w:color w:val="0000FF"/>
                <w:szCs w:val="19"/>
                <w:lang w:val="es-ES_tradnl"/>
              </w:rPr>
              <w:t xml:space="preserve">. </w:t>
            </w:r>
          </w:p>
          <w:p w:rsidR="00A575B0" w:rsidRDefault="00A575B0" w:rsidP="00F031BC">
            <w:pPr>
              <w:widowControl w:val="0"/>
              <w:ind w:left="34"/>
              <w:jc w:val="both"/>
              <w:rPr>
                <w:rFonts w:ascii="Arial" w:hAnsi="Arial" w:cs="Arial"/>
                <w:b w:val="0"/>
                <w:i/>
                <w:color w:val="0000FF"/>
                <w:szCs w:val="19"/>
                <w:lang w:val="es-ES_tradnl"/>
              </w:rPr>
            </w:pPr>
          </w:p>
          <w:p w:rsidR="00A575B0" w:rsidRPr="001D7001" w:rsidRDefault="00A575B0" w:rsidP="00F031BC">
            <w:pPr>
              <w:widowControl w:val="0"/>
              <w:ind w:left="34"/>
              <w:jc w:val="both"/>
              <w:rPr>
                <w:rFonts w:ascii="Arial" w:hAnsi="Arial" w:cs="Arial"/>
                <w:color w:val="0000FF"/>
                <w:szCs w:val="19"/>
                <w:lang w:val="es-ES"/>
              </w:rPr>
            </w:pPr>
            <w:r>
              <w:rPr>
                <w:rFonts w:ascii="Arial" w:hAnsi="Arial" w:cs="Arial"/>
                <w:b w:val="0"/>
                <w:i/>
                <w:color w:val="0000FF"/>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A575B0" w:rsidRPr="001D7001" w:rsidRDefault="00A575B0" w:rsidP="00A575B0">
      <w:pPr>
        <w:widowControl w:val="0"/>
        <w:jc w:val="both"/>
        <w:rPr>
          <w:rFonts w:ascii="Arial" w:hAnsi="Arial" w:cs="Arial"/>
          <w:sz w:val="20"/>
        </w:rPr>
      </w:pPr>
    </w:p>
    <w:p w:rsidR="00A575B0" w:rsidRPr="00FA71B2" w:rsidRDefault="00A575B0" w:rsidP="00A575B0">
      <w:pPr>
        <w:widowControl w:val="0"/>
        <w:jc w:val="center"/>
        <w:rPr>
          <w:rFonts w:ascii="Arial" w:hAnsi="Arial" w:cs="Arial"/>
          <w:strike/>
          <w:sz w:val="20"/>
        </w:rPr>
      </w:pPr>
    </w:p>
    <w:p w:rsidR="00A575B0" w:rsidRPr="00E46C00" w:rsidRDefault="00A575B0" w:rsidP="00A575B0">
      <w:pPr>
        <w:widowControl w:val="0"/>
        <w:jc w:val="center"/>
        <w:rPr>
          <w:rFonts w:ascii="Arial" w:hAnsi="Arial" w:cs="Arial"/>
          <w:sz w:val="20"/>
        </w:rPr>
      </w:pPr>
    </w:p>
    <w:p w:rsidR="00A575B0" w:rsidRPr="00CD5328" w:rsidRDefault="00A575B0" w:rsidP="00A575B0">
      <w:pPr>
        <w:widowControl w:val="0"/>
        <w:autoSpaceDE w:val="0"/>
        <w:autoSpaceDN w:val="0"/>
        <w:adjustRightInd w:val="0"/>
        <w:jc w:val="both"/>
        <w:rPr>
          <w:rFonts w:ascii="Arial" w:hAnsi="Arial" w:cs="Arial"/>
          <w:sz w:val="20"/>
        </w:rPr>
        <w:sectPr w:rsidR="00A575B0" w:rsidRPr="00CD5328" w:rsidSect="00F031BC">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rsidR="00A575B0" w:rsidRPr="00CD5328" w:rsidRDefault="00A575B0" w:rsidP="00A575B0">
      <w:pPr>
        <w:widowControl w:val="0"/>
        <w:autoSpaceDE w:val="0"/>
        <w:autoSpaceDN w:val="0"/>
        <w:adjustRightInd w:val="0"/>
        <w:jc w:val="both"/>
        <w:rPr>
          <w:rFonts w:ascii="Arial" w:hAnsi="Arial" w:cs="Arial"/>
          <w:sz w:val="20"/>
        </w:rPr>
      </w:pPr>
    </w:p>
    <w:p w:rsidR="00A575B0" w:rsidRPr="00C86FD9" w:rsidRDefault="00A575B0" w:rsidP="00A575B0">
      <w:pPr>
        <w:pStyle w:val="Textoindependiente"/>
        <w:widowControl w:val="0"/>
        <w:spacing w:after="0"/>
        <w:jc w:val="center"/>
        <w:rPr>
          <w:rFonts w:ascii="Arial" w:hAnsi="Arial" w:cs="Arial"/>
          <w:b/>
          <w:szCs w:val="20"/>
        </w:rPr>
      </w:pPr>
      <w:r w:rsidRPr="00C86FD9">
        <w:rPr>
          <w:rFonts w:ascii="Arial" w:hAnsi="Arial" w:cs="Arial"/>
          <w:b/>
          <w:szCs w:val="20"/>
        </w:rPr>
        <w:t xml:space="preserve">ANEXO </w:t>
      </w:r>
      <w:proofErr w:type="spellStart"/>
      <w:r w:rsidRPr="00C86FD9">
        <w:rPr>
          <w:rFonts w:ascii="Arial" w:hAnsi="Arial" w:cs="Arial"/>
          <w:b/>
          <w:szCs w:val="20"/>
        </w:rPr>
        <w:t>Nº</w:t>
      </w:r>
      <w:proofErr w:type="spellEnd"/>
      <w:r w:rsidRPr="00C86FD9">
        <w:rPr>
          <w:rFonts w:ascii="Arial" w:hAnsi="Arial" w:cs="Arial"/>
          <w:b/>
          <w:szCs w:val="20"/>
        </w:rPr>
        <w:t xml:space="preserve"> </w:t>
      </w:r>
      <w:r>
        <w:rPr>
          <w:rFonts w:ascii="Arial" w:hAnsi="Arial" w:cs="Arial"/>
          <w:b/>
          <w:szCs w:val="20"/>
        </w:rPr>
        <w:t>10</w:t>
      </w:r>
    </w:p>
    <w:p w:rsidR="00A575B0" w:rsidRPr="00C86FD9" w:rsidRDefault="00A575B0" w:rsidP="00A575B0">
      <w:pPr>
        <w:pStyle w:val="Textoindependiente"/>
        <w:widowControl w:val="0"/>
        <w:spacing w:after="0"/>
        <w:jc w:val="center"/>
        <w:rPr>
          <w:rFonts w:ascii="Arial" w:hAnsi="Arial" w:cs="Arial"/>
          <w:b/>
          <w:szCs w:val="20"/>
        </w:rPr>
      </w:pPr>
    </w:p>
    <w:p w:rsidR="00A575B0" w:rsidRPr="00C86FD9" w:rsidRDefault="00A575B0" w:rsidP="00A575B0">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 xml:space="preserve">POSTOR EN </w:t>
      </w:r>
      <w:r>
        <w:rPr>
          <w:rFonts w:ascii="Arial" w:hAnsi="Arial" w:cs="Arial"/>
          <w:b/>
          <w:sz w:val="20"/>
        </w:rPr>
        <w:t>LA ESPECIALIDAD</w:t>
      </w:r>
    </w:p>
    <w:p w:rsidR="00A575B0" w:rsidRPr="00DA0287" w:rsidRDefault="00A575B0" w:rsidP="00A575B0">
      <w:pPr>
        <w:pStyle w:val="Sangradetindependiente"/>
        <w:widowControl w:val="0"/>
        <w:jc w:val="both"/>
        <w:rPr>
          <w:rFonts w:cs="Arial"/>
          <w:i w:val="0"/>
          <w:color w:val="000000"/>
          <w:u w:val="single"/>
        </w:rPr>
      </w:pPr>
    </w:p>
    <w:p w:rsidR="00A575B0" w:rsidRPr="00C86FD9" w:rsidRDefault="00A575B0" w:rsidP="00A575B0">
      <w:pPr>
        <w:widowControl w:val="0"/>
        <w:autoSpaceDE w:val="0"/>
        <w:autoSpaceDN w:val="0"/>
        <w:adjustRightInd w:val="0"/>
        <w:jc w:val="both"/>
        <w:rPr>
          <w:rFonts w:ascii="Arial" w:hAnsi="Arial" w:cs="Arial"/>
          <w:sz w:val="20"/>
        </w:rPr>
      </w:pPr>
      <w:r w:rsidRPr="00C86FD9">
        <w:rPr>
          <w:rFonts w:ascii="Arial" w:hAnsi="Arial" w:cs="Arial"/>
          <w:sz w:val="20"/>
        </w:rPr>
        <w:t>Señores</w:t>
      </w:r>
    </w:p>
    <w:p w:rsidR="00A575B0" w:rsidRDefault="00A575B0" w:rsidP="00A575B0">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A575B0" w:rsidRPr="00CD5328" w:rsidRDefault="00A575B0" w:rsidP="00A575B0">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575B0" w:rsidRPr="00C86FD9" w:rsidRDefault="00A575B0" w:rsidP="00A575B0">
      <w:pPr>
        <w:widowControl w:val="0"/>
        <w:autoSpaceDE w:val="0"/>
        <w:autoSpaceDN w:val="0"/>
        <w:adjustRightInd w:val="0"/>
        <w:jc w:val="both"/>
        <w:rPr>
          <w:rFonts w:ascii="Arial" w:hAnsi="Arial" w:cs="Arial"/>
          <w:sz w:val="20"/>
        </w:rPr>
      </w:pPr>
      <w:proofErr w:type="gramStart"/>
      <w:r w:rsidRPr="00C86FD9">
        <w:rPr>
          <w:rFonts w:ascii="Arial" w:hAnsi="Arial" w:cs="Arial"/>
          <w:sz w:val="20"/>
          <w:u w:val="single"/>
        </w:rPr>
        <w:t>Presente</w:t>
      </w:r>
      <w:r w:rsidRPr="00C86FD9">
        <w:rPr>
          <w:rFonts w:ascii="Arial" w:hAnsi="Arial" w:cs="Arial"/>
          <w:sz w:val="20"/>
        </w:rPr>
        <w:t>.-</w:t>
      </w:r>
      <w:proofErr w:type="gramEnd"/>
    </w:p>
    <w:p w:rsidR="00A575B0" w:rsidRPr="00C86FD9" w:rsidRDefault="00A575B0" w:rsidP="00A575B0">
      <w:pPr>
        <w:widowControl w:val="0"/>
        <w:rPr>
          <w:rFonts w:ascii="Arial" w:hAnsi="Arial" w:cs="Arial"/>
          <w:sz w:val="20"/>
        </w:rPr>
      </w:pPr>
    </w:p>
    <w:p w:rsidR="00A575B0" w:rsidRPr="00C86FD9" w:rsidRDefault="00A575B0" w:rsidP="00A575B0">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rsidR="00A575B0" w:rsidRDefault="00A575B0" w:rsidP="00A575B0">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A575B0" w:rsidRPr="00CD5328" w:rsidTr="00F031BC">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5B0" w:rsidRPr="00CD5328" w:rsidRDefault="00A575B0" w:rsidP="00F031BC">
            <w:pPr>
              <w:widowControl w:val="0"/>
              <w:jc w:val="center"/>
              <w:rPr>
                <w:rFonts w:ascii="Arial" w:hAnsi="Arial" w:cs="Arial"/>
                <w:b/>
                <w:sz w:val="18"/>
              </w:rPr>
            </w:pPr>
            <w:proofErr w:type="spellStart"/>
            <w:r w:rsidRPr="00CD5328">
              <w:rPr>
                <w:rFonts w:ascii="Arial" w:hAnsi="Arial" w:cs="Arial"/>
                <w:b/>
                <w:sz w:val="18"/>
              </w:rPr>
              <w:t>Nº</w:t>
            </w:r>
            <w:proofErr w:type="spellEnd"/>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rsidR="00A575B0" w:rsidRPr="00CD5328" w:rsidRDefault="00A575B0" w:rsidP="00F031BC">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A575B0" w:rsidRPr="00CD5328" w:rsidRDefault="00A575B0" w:rsidP="00F031BC">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rsidR="00A575B0" w:rsidRPr="00736242" w:rsidRDefault="00A575B0" w:rsidP="00F031BC">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5B0" w:rsidRPr="00CD5328" w:rsidRDefault="00A575B0" w:rsidP="00F031BC">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30"/>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rsidR="00A575B0" w:rsidRPr="00CD5328" w:rsidRDefault="00A575B0" w:rsidP="00F031BC">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A575B0" w:rsidRPr="001C3DDC" w:rsidRDefault="00A575B0" w:rsidP="00F031BC">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31"/>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rsidR="00A575B0" w:rsidRPr="00CD5328" w:rsidRDefault="00A575B0" w:rsidP="00F031BC">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5B0" w:rsidRPr="00CD5328" w:rsidRDefault="00A575B0" w:rsidP="00F031BC">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32"/>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5B0" w:rsidRPr="00CD5328" w:rsidRDefault="00A575B0" w:rsidP="00F031BC">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33"/>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5B0" w:rsidRPr="00CD5328" w:rsidRDefault="00A575B0" w:rsidP="00F031BC">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34"/>
            </w:r>
            <w:r w:rsidRPr="00CD5328">
              <w:rPr>
                <w:rFonts w:ascii="Arial" w:hAnsi="Arial" w:cs="Arial"/>
                <w:b/>
                <w:sz w:val="18"/>
              </w:rPr>
              <w:t xml:space="preserve"> </w:t>
            </w: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A575B0" w:rsidRPr="001C3DDC"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A575B0" w:rsidRPr="001C3DDC"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A575B0" w:rsidRPr="001C3DDC"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A575B0" w:rsidRPr="001C3DDC"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A575B0" w:rsidRPr="001C3DDC"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A575B0" w:rsidRPr="001C3DDC"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lastRenderedPageBreak/>
              <w:t>7</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rsidR="00A575B0" w:rsidRPr="00CD5328"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A575B0" w:rsidRPr="00CD5328"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A575B0" w:rsidRPr="00CD5328"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rsidR="00A575B0" w:rsidRPr="00CD5328" w:rsidRDefault="00A575B0" w:rsidP="00F031BC">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A575B0" w:rsidRPr="00CD5328" w:rsidRDefault="00A575B0" w:rsidP="00F031BC">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75B0" w:rsidRPr="00CD5328" w:rsidRDefault="00A575B0" w:rsidP="00F031BC">
            <w:pPr>
              <w:widowControl w:val="0"/>
              <w:jc w:val="right"/>
              <w:rPr>
                <w:rFonts w:ascii="Arial" w:hAnsi="Arial" w:cs="Arial"/>
                <w:sz w:val="20"/>
              </w:rPr>
            </w:pPr>
          </w:p>
        </w:tc>
      </w:tr>
      <w:tr w:rsidR="00A575B0" w:rsidRPr="00CD5328" w:rsidTr="00F031BC">
        <w:trPr>
          <w:cantSplit/>
          <w:trHeight w:val="278"/>
          <w:jc w:val="center"/>
        </w:trPr>
        <w:tc>
          <w:tcPr>
            <w:tcW w:w="425" w:type="dxa"/>
            <w:tcBorders>
              <w:top w:val="nil"/>
              <w:left w:val="single" w:sz="4" w:space="0" w:color="000000"/>
              <w:bottom w:val="single" w:sz="4" w:space="0" w:color="000000"/>
              <w:right w:val="nil"/>
            </w:tcBorders>
          </w:tcPr>
          <w:p w:rsidR="00A575B0" w:rsidRPr="00CD5328" w:rsidRDefault="00A575B0" w:rsidP="00F031BC">
            <w:pPr>
              <w:widowControl w:val="0"/>
              <w:jc w:val="center"/>
              <w:rPr>
                <w:rFonts w:ascii="Arial" w:hAnsi="Arial" w:cs="Arial"/>
                <w:b/>
              </w:rPr>
            </w:pPr>
          </w:p>
        </w:tc>
        <w:tc>
          <w:tcPr>
            <w:tcW w:w="274" w:type="dxa"/>
            <w:tcBorders>
              <w:top w:val="nil"/>
              <w:left w:val="nil"/>
              <w:bottom w:val="single" w:sz="4" w:space="0" w:color="000000"/>
              <w:right w:val="nil"/>
            </w:tcBorders>
          </w:tcPr>
          <w:p w:rsidR="00A575B0" w:rsidRPr="00CD5328" w:rsidRDefault="00A575B0" w:rsidP="00F031BC">
            <w:pPr>
              <w:widowControl w:val="0"/>
              <w:rPr>
                <w:rFonts w:ascii="Arial" w:hAnsi="Arial" w:cs="Arial"/>
                <w:b/>
              </w:rPr>
            </w:pPr>
          </w:p>
        </w:tc>
        <w:tc>
          <w:tcPr>
            <w:tcW w:w="1354" w:type="dxa"/>
            <w:tcBorders>
              <w:top w:val="nil"/>
              <w:left w:val="nil"/>
              <w:bottom w:val="single" w:sz="4" w:space="0" w:color="000000"/>
              <w:right w:val="nil"/>
            </w:tcBorders>
          </w:tcPr>
          <w:p w:rsidR="00A575B0" w:rsidRPr="00CD5328" w:rsidRDefault="00A575B0" w:rsidP="00F031BC">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rsidR="00A575B0" w:rsidRPr="00CD5328" w:rsidRDefault="00A575B0" w:rsidP="00F031BC">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rsidR="00A575B0" w:rsidRPr="00CD5328" w:rsidRDefault="00A575B0" w:rsidP="00F031BC">
            <w:pPr>
              <w:widowControl w:val="0"/>
              <w:jc w:val="right"/>
              <w:rPr>
                <w:rFonts w:ascii="Arial" w:hAnsi="Arial" w:cs="Arial"/>
                <w:b/>
              </w:rPr>
            </w:pPr>
          </w:p>
        </w:tc>
      </w:tr>
    </w:tbl>
    <w:p w:rsidR="00A575B0" w:rsidRDefault="00A575B0" w:rsidP="00A575B0">
      <w:pPr>
        <w:widowControl w:val="0"/>
        <w:jc w:val="both"/>
        <w:rPr>
          <w:rFonts w:ascii="Arial" w:hAnsi="Arial" w:cs="Arial"/>
          <w:i/>
          <w:sz w:val="20"/>
        </w:rPr>
      </w:pPr>
    </w:p>
    <w:p w:rsidR="00A575B0" w:rsidRPr="0004133A" w:rsidRDefault="00A575B0" w:rsidP="00A575B0">
      <w:pPr>
        <w:widowControl w:val="0"/>
        <w:jc w:val="both"/>
        <w:rPr>
          <w:rFonts w:ascii="Arial" w:hAnsi="Arial" w:cs="Arial"/>
          <w:sz w:val="20"/>
        </w:rPr>
      </w:pPr>
    </w:p>
    <w:p w:rsidR="00A575B0" w:rsidRPr="00C86FD9" w:rsidRDefault="00A575B0" w:rsidP="00A575B0">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rsidR="00A575B0" w:rsidRPr="00C86FD9" w:rsidRDefault="00A575B0" w:rsidP="00A575B0">
      <w:pPr>
        <w:widowControl w:val="0"/>
        <w:autoSpaceDE w:val="0"/>
        <w:autoSpaceDN w:val="0"/>
        <w:adjustRightInd w:val="0"/>
        <w:jc w:val="both"/>
        <w:rPr>
          <w:rFonts w:ascii="Arial" w:hAnsi="Arial" w:cs="Arial"/>
          <w:iCs/>
          <w:sz w:val="20"/>
        </w:rPr>
      </w:pPr>
    </w:p>
    <w:p w:rsidR="00A575B0" w:rsidRPr="00C86FD9" w:rsidRDefault="00A575B0" w:rsidP="00A575B0">
      <w:pPr>
        <w:widowControl w:val="0"/>
        <w:autoSpaceDE w:val="0"/>
        <w:autoSpaceDN w:val="0"/>
        <w:adjustRightInd w:val="0"/>
        <w:jc w:val="both"/>
        <w:rPr>
          <w:rFonts w:ascii="Arial" w:hAnsi="Arial" w:cs="Arial"/>
          <w:iCs/>
          <w:sz w:val="20"/>
        </w:rPr>
      </w:pPr>
    </w:p>
    <w:p w:rsidR="00A575B0" w:rsidRPr="00C86FD9" w:rsidRDefault="00A575B0" w:rsidP="00A575B0">
      <w:pPr>
        <w:widowControl w:val="0"/>
        <w:autoSpaceDE w:val="0"/>
        <w:autoSpaceDN w:val="0"/>
        <w:adjustRightInd w:val="0"/>
        <w:jc w:val="both"/>
        <w:rPr>
          <w:rFonts w:ascii="Arial" w:hAnsi="Arial" w:cs="Arial"/>
          <w:sz w:val="20"/>
        </w:rPr>
      </w:pPr>
    </w:p>
    <w:p w:rsidR="00A575B0" w:rsidRPr="00C86FD9" w:rsidRDefault="00A575B0" w:rsidP="00A575B0">
      <w:pPr>
        <w:widowControl w:val="0"/>
        <w:ind w:right="-1"/>
        <w:jc w:val="center"/>
        <w:rPr>
          <w:rFonts w:ascii="Arial" w:hAnsi="Arial" w:cs="Arial"/>
          <w:sz w:val="20"/>
        </w:rPr>
      </w:pPr>
      <w:r w:rsidRPr="00C86FD9">
        <w:rPr>
          <w:rFonts w:ascii="Arial" w:hAnsi="Arial" w:cs="Arial"/>
          <w:sz w:val="20"/>
        </w:rPr>
        <w:t>………..........................................................</w:t>
      </w:r>
    </w:p>
    <w:p w:rsidR="00A575B0" w:rsidRPr="00C86FD9" w:rsidRDefault="00A575B0" w:rsidP="00A575B0">
      <w:pPr>
        <w:widowControl w:val="0"/>
        <w:jc w:val="center"/>
        <w:rPr>
          <w:rFonts w:ascii="Arial" w:hAnsi="Arial" w:cs="Arial"/>
          <w:b/>
          <w:sz w:val="20"/>
        </w:rPr>
      </w:pPr>
      <w:r w:rsidRPr="00C86FD9">
        <w:rPr>
          <w:rFonts w:ascii="Arial" w:hAnsi="Arial" w:cs="Arial"/>
          <w:b/>
          <w:sz w:val="20"/>
        </w:rPr>
        <w:t>Firma, Nombres y Apellidos del postor o</w:t>
      </w:r>
    </w:p>
    <w:p w:rsidR="00A575B0" w:rsidRDefault="00A575B0" w:rsidP="00A575B0">
      <w:pPr>
        <w:widowControl w:val="0"/>
        <w:jc w:val="center"/>
        <w:rPr>
          <w:rFonts w:ascii="Arial" w:hAnsi="Arial" w:cs="Arial"/>
          <w:b/>
          <w:sz w:val="20"/>
        </w:rPr>
      </w:pPr>
      <w:r w:rsidRPr="00C86FD9">
        <w:rPr>
          <w:rFonts w:ascii="Arial" w:hAnsi="Arial" w:cs="Arial"/>
          <w:b/>
          <w:sz w:val="20"/>
        </w:rPr>
        <w:t>Representante legal o común, según corresponda</w:t>
      </w:r>
    </w:p>
    <w:p w:rsidR="00A575B0" w:rsidRPr="0004133A" w:rsidRDefault="00A575B0" w:rsidP="00A575B0">
      <w:pPr>
        <w:widowControl w:val="0"/>
        <w:jc w:val="both"/>
        <w:rPr>
          <w:rFonts w:ascii="Arial" w:hAnsi="Arial" w:cs="Arial"/>
          <w:sz w:val="20"/>
        </w:rPr>
      </w:pPr>
    </w:p>
    <w:p w:rsidR="00A575B0" w:rsidRDefault="00A575B0" w:rsidP="00A575B0">
      <w:pPr>
        <w:widowControl w:val="0"/>
        <w:jc w:val="center"/>
        <w:rPr>
          <w:rFonts w:ascii="Arial" w:hAnsi="Arial" w:cs="Arial"/>
          <w:strike/>
          <w:sz w:val="20"/>
        </w:rPr>
      </w:pPr>
    </w:p>
    <w:p w:rsidR="00A575B0" w:rsidRDefault="00A575B0" w:rsidP="00A575B0">
      <w:pPr>
        <w:widowControl w:val="0"/>
        <w:jc w:val="center"/>
        <w:rPr>
          <w:rFonts w:ascii="Arial" w:hAnsi="Arial" w:cs="Arial"/>
          <w:sz w:val="20"/>
        </w:rPr>
      </w:pPr>
    </w:p>
    <w:p w:rsidR="00842B07" w:rsidRDefault="00842B07">
      <w:bookmarkStart w:id="13" w:name="_GoBack"/>
      <w:bookmarkEnd w:id="13"/>
    </w:p>
    <w:sectPr w:rsidR="00842B07" w:rsidSect="00F031BC">
      <w:headerReference w:type="even" r:id="rId25"/>
      <w:headerReference w:type="default" r:id="rId26"/>
      <w:footerReference w:type="even" r:id="rId27"/>
      <w:footerReference w:type="default" r:id="rId28"/>
      <w:pgSz w:w="16839" w:h="11907" w:orient="landscape" w:code="9"/>
      <w:pgMar w:top="1418" w:right="1560"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B56" w:rsidRDefault="00E67B56" w:rsidP="00A575B0">
      <w:r>
        <w:separator/>
      </w:r>
    </w:p>
  </w:endnote>
  <w:endnote w:type="continuationSeparator" w:id="0">
    <w:p w:rsidR="00E67B56" w:rsidRDefault="00E67B56" w:rsidP="00A5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Default="00E67B56">
    <w:pPr>
      <w:rPr>
        <w:sz w:val="20"/>
      </w:rPr>
    </w:pPr>
  </w:p>
  <w:p w:rsidR="00E67B56" w:rsidRDefault="00E67B56">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Default="00E67B56">
    <w:pPr>
      <w:pStyle w:val="Piedepgina"/>
    </w:pPr>
    <w:r>
      <w:rPr>
        <w:noProof/>
      </w:rPr>
      <mc:AlternateContent>
        <mc:Choice Requires="wps">
          <w:drawing>
            <wp:anchor distT="0" distB="0" distL="114300" distR="114300" simplePos="0" relativeHeight="251660288" behindDoc="0" locked="0" layoutInCell="0" allowOverlap="1" wp14:anchorId="4C891CFA" wp14:editId="4329849A">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E67B56" w:rsidRPr="000F6A09" w:rsidRDefault="00E67B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91CFA" id="Óvalo 21" o:spid="_x0000_s1028"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E67B56" w:rsidRPr="000F6A09" w:rsidRDefault="00E67B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Default="00E67B56">
    <w:pPr>
      <w:rPr>
        <w:sz w:val="20"/>
      </w:rPr>
    </w:pPr>
    <w:r>
      <w:rPr>
        <w:noProof/>
        <w:sz w:val="20"/>
      </w:rPr>
      <mc:AlternateContent>
        <mc:Choice Requires="wps">
          <w:drawing>
            <wp:anchor distT="0" distB="0" distL="114300" distR="114300" simplePos="0" relativeHeight="251656192" behindDoc="0" locked="0" layoutInCell="0" allowOverlap="1" wp14:anchorId="2AD0E35C" wp14:editId="2AAF0AFA">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E67B56" w:rsidRPr="000F6A09" w:rsidRDefault="00E67B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0E35C" id="Óvalo 18" o:spid="_x0000_s1029" style="position:absolute;margin-left:35.25pt;margin-top:794.9pt;width:22.4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E67B56" w:rsidRPr="000F6A09" w:rsidRDefault="00E67B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p>
  <w:p w:rsidR="00E67B56" w:rsidRDefault="00E67B56">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Default="00E67B56">
    <w:pPr>
      <w:pStyle w:val="Piedepgina"/>
    </w:pPr>
    <w:r>
      <w:rPr>
        <w:noProof/>
      </w:rPr>
      <mc:AlternateContent>
        <mc:Choice Requires="wps">
          <w:drawing>
            <wp:anchor distT="0" distB="0" distL="114300" distR="114300" simplePos="0" relativeHeight="251657216" behindDoc="0" locked="0" layoutInCell="0" allowOverlap="1" wp14:anchorId="5332A28E" wp14:editId="58930CE2">
              <wp:simplePos x="0" y="0"/>
              <wp:positionH relativeFrom="page">
                <wp:posOffset>9754235</wp:posOffset>
              </wp:positionH>
              <wp:positionV relativeFrom="page">
                <wp:posOffset>6813550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E67B56" w:rsidRPr="000F6A09" w:rsidRDefault="00E67B56" w:rsidP="00F031B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32A28E" id="Elipse 22" o:spid="_x0000_s1030" style="position:absolute;margin-left:768.05pt;margin-top:536.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DURg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" o:allowincell="f" fillcolor="#d34817" stroked="f">
              <v:textbox inset="0,0,0,0">
                <w:txbxContent>
                  <w:p w:rsidR="00F031BC" w:rsidRPr="000F6A09" w:rsidRDefault="00F031BC" w:rsidP="00F031B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9264" behindDoc="0" locked="0" layoutInCell="0" allowOverlap="1" wp14:anchorId="1C621824" wp14:editId="7A44CEFA">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E67B56" w:rsidRPr="000F6A09" w:rsidRDefault="00E67B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621824" id="Elipse 23" o:spid="_x0000_s1031"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YqMe&#10;30YCAAB4BAAADgAAAAAAAAAAAAAAAAAuAgAAZHJzL2Uyb0RvYy54bWxQSwECLQAUAAYACAAAACEA&#10;UnKVFeIAAAAPAQAADwAAAAAAAAAAAAAAAACgBAAAZHJzL2Rvd25yZXYueG1sUEsFBgAAAAAEAAQA&#10;8wAAAK8FAAAAAA==&#10;" o:allowincell="f" fillcolor="#d34817" stroked="f">
              <v:textbox inset="0,0,0,0">
                <w:txbxContent>
                  <w:p w:rsidR="00F031BC" w:rsidRPr="000F6A09" w:rsidRDefault="00F031B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Default="00E67B56">
    <w:pPr>
      <w:rPr>
        <w:sz w:val="20"/>
      </w:rPr>
    </w:pPr>
    <w:r>
      <w:rPr>
        <w:noProof/>
      </w:rPr>
      <mc:AlternateContent>
        <mc:Choice Requires="wps">
          <w:drawing>
            <wp:anchor distT="0" distB="0" distL="114300" distR="114300" simplePos="0" relativeHeight="251663360" behindDoc="0" locked="0" layoutInCell="0" allowOverlap="1" wp14:anchorId="3CC54BF9" wp14:editId="780072BC">
              <wp:simplePos x="0" y="0"/>
              <wp:positionH relativeFrom="page">
                <wp:posOffset>356023</wp:posOffset>
              </wp:positionH>
              <wp:positionV relativeFrom="page">
                <wp:posOffset>6796405</wp:posOffset>
              </wp:positionV>
              <wp:extent cx="285115" cy="285115"/>
              <wp:effectExtent l="0" t="0" r="635" b="63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E67B56" w:rsidRPr="000F6A09" w:rsidRDefault="00E67B56" w:rsidP="00F031B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C54BF9" id="Elipse 2" o:spid="_x0000_s1032" style="position:absolute;margin-left:28.05pt;margin-top:535.1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5WRQIAAHY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" o:allowincell="f" fillcolor="#d34817" stroked="f">
              <v:textbox inset="0,0,0,0">
                <w:txbxContent>
                  <w:p w:rsidR="00F031BC" w:rsidRPr="000F6A09" w:rsidRDefault="00F031BC" w:rsidP="00F031B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1312" behindDoc="0" locked="0" layoutInCell="0" allowOverlap="1" wp14:anchorId="443E89FC" wp14:editId="2E4073C5">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E67B56" w:rsidRPr="001802FF" w:rsidRDefault="00E67B56" w:rsidP="00F031B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35D40">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3E89FC" id="Elipse 24" o:spid="_x0000_s1033"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Gc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" o:allowincell="f" fillcolor="#d34817" stroked="f">
              <v:textbox inset="0,0,0,0">
                <w:txbxContent>
                  <w:p w:rsidR="00F031BC" w:rsidRPr="001802FF" w:rsidRDefault="00F031BC" w:rsidP="00F031B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35D40">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mc:Fallback>
      </mc:AlternateContent>
    </w:r>
  </w:p>
  <w:p w:rsidR="00E67B56" w:rsidRDefault="00E67B56" w:rsidP="00F031BC">
    <w:pPr>
      <w:pStyle w:val="Piedepgina"/>
      <w:tabs>
        <w:tab w:val="clear" w:pos="4320"/>
        <w:tab w:val="clear" w:pos="8640"/>
        <w:tab w:val="left" w:pos="13401"/>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B56" w:rsidRDefault="00E67B56" w:rsidP="00A575B0">
      <w:r>
        <w:separator/>
      </w:r>
    </w:p>
  </w:footnote>
  <w:footnote w:type="continuationSeparator" w:id="0">
    <w:p w:rsidR="00E67B56" w:rsidRDefault="00E67B56" w:rsidP="00A575B0">
      <w:r>
        <w:continuationSeparator/>
      </w:r>
    </w:p>
  </w:footnote>
  <w:footnote w:id="1">
    <w:p w:rsidR="00E67B56" w:rsidRDefault="00E67B56" w:rsidP="00A575B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rsidR="00E67B56" w:rsidRDefault="00E67B56" w:rsidP="00A575B0">
      <w:pPr>
        <w:pStyle w:val="Textonotapie"/>
        <w:widowControl w:val="0"/>
        <w:ind w:left="301" w:hanging="300"/>
        <w:jc w:val="both"/>
        <w:rPr>
          <w:rFonts w:ascii="Arial" w:hAnsi="Arial" w:cs="Arial"/>
          <w:sz w:val="16"/>
          <w:szCs w:val="16"/>
          <w:lang w:val="es-ES"/>
        </w:rPr>
      </w:pPr>
    </w:p>
    <w:p w:rsidR="00E67B56" w:rsidRPr="00BC1F05" w:rsidRDefault="00E67B56" w:rsidP="00A575B0">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footnote>
  <w:footnote w:id="2">
    <w:p w:rsidR="00E67B56" w:rsidRPr="00B04ED7" w:rsidRDefault="00E67B56" w:rsidP="00A575B0">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E67B56" w:rsidRPr="00B04ED7" w:rsidRDefault="00E67B56" w:rsidP="00A575B0">
      <w:pPr>
        <w:pStyle w:val="Textonotapie"/>
        <w:tabs>
          <w:tab w:val="left" w:pos="284"/>
        </w:tabs>
        <w:jc w:val="both"/>
        <w:rPr>
          <w:rFonts w:ascii="Arial" w:hAnsi="Arial" w:cs="Arial"/>
          <w:sz w:val="16"/>
          <w:szCs w:val="16"/>
        </w:rPr>
      </w:pPr>
    </w:p>
  </w:footnote>
  <w:footnote w:id="3">
    <w:p w:rsidR="00E67B56" w:rsidRDefault="00E67B56" w:rsidP="00A575B0">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E67B56" w:rsidRPr="00BC1F05" w:rsidRDefault="00E67B56" w:rsidP="00A575B0">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rsidR="00E67B56" w:rsidRPr="00FF39E5" w:rsidRDefault="00E67B56" w:rsidP="00A575B0">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rsidR="00E67B56" w:rsidRPr="00F031BC" w:rsidRDefault="00E67B56">
      <w:pPr>
        <w:pStyle w:val="Textonotapie"/>
        <w:rPr>
          <w:lang w:val="es-MX"/>
        </w:rPr>
      </w:pPr>
      <w:r>
        <w:rPr>
          <w:rStyle w:val="Refdenotaalpie"/>
        </w:rPr>
        <w:footnoteRef/>
      </w:r>
      <w:r>
        <w:t xml:space="preserve"> </w:t>
      </w:r>
      <w:r>
        <w:rPr>
          <w:lang w:val="es-MX"/>
        </w:rPr>
        <w:t>Modificación efectuada con ocasión de la absolución de cuestionamientos.</w:t>
      </w:r>
    </w:p>
  </w:footnote>
  <w:footnote w:id="6">
    <w:p w:rsidR="00E67B56" w:rsidRPr="00510E7A" w:rsidRDefault="00E67B56" w:rsidP="00A575B0">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E67B56" w:rsidRPr="00510E7A" w:rsidRDefault="00E67B56" w:rsidP="00A575B0">
      <w:pPr>
        <w:pStyle w:val="Textonotapie"/>
        <w:tabs>
          <w:tab w:val="left" w:pos="300"/>
        </w:tabs>
        <w:ind w:left="300" w:hanging="300"/>
        <w:jc w:val="both"/>
        <w:rPr>
          <w:rFonts w:ascii="Arial" w:hAnsi="Arial" w:cs="Arial"/>
          <w:sz w:val="16"/>
          <w:szCs w:val="16"/>
        </w:rPr>
      </w:pPr>
    </w:p>
  </w:footnote>
  <w:footnote w:id="7">
    <w:p w:rsidR="00E67B56" w:rsidRPr="00013A51" w:rsidRDefault="00E67B56" w:rsidP="00A575B0">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 xml:space="preserve">de la Plataforma de Interoperabilidad del Estado – PIDE ingresar al siguiente </w:t>
      </w:r>
      <w:proofErr w:type="gramStart"/>
      <w:r w:rsidRPr="00817FCF">
        <w:rPr>
          <w:rFonts w:ascii="Arial" w:eastAsia="MS Mincho" w:hAnsi="Arial" w:cs="Arial"/>
          <w:color w:val="auto"/>
          <w:sz w:val="16"/>
          <w:szCs w:val="16"/>
        </w:rPr>
        <w:t>enlace</w:t>
      </w:r>
      <w:r w:rsidRPr="00AE4468">
        <w:rPr>
          <w:rStyle w:val="Hipervnculo"/>
          <w:rFonts w:ascii="Arial" w:eastAsia="MS Mincho" w:hAnsi="Arial" w:cs="Arial"/>
          <w:color w:val="0000FF"/>
          <w:sz w:val="16"/>
          <w:szCs w:val="16"/>
        </w:rPr>
        <w:t xml:space="preserve">  https://www.gobiernodigital.gob.pe/interoperabilidad/</w:t>
      </w:r>
      <w:proofErr w:type="gramEnd"/>
    </w:p>
    <w:p w:rsidR="00E67B56" w:rsidRPr="00D82CA2" w:rsidRDefault="00E67B56" w:rsidP="00A575B0">
      <w:pPr>
        <w:pStyle w:val="Textonotapie"/>
        <w:tabs>
          <w:tab w:val="left" w:pos="284"/>
        </w:tabs>
        <w:ind w:left="284" w:hanging="284"/>
        <w:jc w:val="both"/>
        <w:rPr>
          <w:rFonts w:ascii="Arial" w:eastAsia="MS Mincho" w:hAnsi="Arial" w:cs="Arial"/>
          <w:color w:val="auto"/>
          <w:sz w:val="16"/>
          <w:szCs w:val="16"/>
        </w:rPr>
      </w:pPr>
    </w:p>
  </w:footnote>
  <w:footnote w:id="8">
    <w:p w:rsidR="00E67B56" w:rsidRDefault="00E67B56" w:rsidP="00A575B0">
      <w:pPr>
        <w:pStyle w:val="Textonotapie"/>
        <w:tabs>
          <w:tab w:val="left" w:pos="300"/>
        </w:tabs>
        <w:ind w:left="300" w:hanging="300"/>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Este requisito no aplica para procedimientos de contratación directa por la causal de carácter de secreto, secreto militar o por razones de orden interno.</w:t>
      </w:r>
    </w:p>
    <w:p w:rsidR="00E67B56" w:rsidRDefault="00E67B56" w:rsidP="00A575B0">
      <w:pPr>
        <w:pStyle w:val="Textonotapie"/>
        <w:tabs>
          <w:tab w:val="left" w:pos="300"/>
        </w:tabs>
        <w:ind w:left="300" w:hanging="300"/>
        <w:jc w:val="both"/>
        <w:rPr>
          <w:rFonts w:ascii="Arial" w:hAnsi="Arial" w:cs="Arial"/>
          <w:sz w:val="16"/>
          <w:szCs w:val="16"/>
        </w:rPr>
      </w:pPr>
    </w:p>
  </w:footnote>
  <w:footnote w:id="9">
    <w:p w:rsidR="00E67B56" w:rsidRDefault="00E67B56" w:rsidP="00A575B0">
      <w:pPr>
        <w:pStyle w:val="Textonotapie"/>
        <w:tabs>
          <w:tab w:val="left" w:pos="300"/>
        </w:tabs>
        <w:ind w:left="300" w:hanging="300"/>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La Entidad puede requerir este documento en caso de obras a suma alzada.</w:t>
      </w:r>
    </w:p>
    <w:p w:rsidR="00E67B56" w:rsidRDefault="00E67B56" w:rsidP="00A575B0">
      <w:pPr>
        <w:pStyle w:val="Textonotapie"/>
        <w:tabs>
          <w:tab w:val="left" w:pos="300"/>
        </w:tabs>
        <w:ind w:left="300" w:hanging="300"/>
        <w:jc w:val="both"/>
        <w:rPr>
          <w:rFonts w:ascii="Arial" w:hAnsi="Arial" w:cs="Arial"/>
          <w:sz w:val="16"/>
          <w:szCs w:val="16"/>
        </w:rPr>
      </w:pPr>
    </w:p>
  </w:footnote>
  <w:footnote w:id="10">
    <w:p w:rsidR="00E67B56" w:rsidRDefault="00E67B56" w:rsidP="00A575B0">
      <w:pPr>
        <w:pStyle w:val="Textonotapie"/>
        <w:tabs>
          <w:tab w:val="left" w:pos="0"/>
          <w:tab w:val="left" w:pos="284"/>
        </w:tabs>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eastAsia="Times New Roman" w:hAnsi="Arial" w:cs="Arial"/>
          <w:color w:val="auto"/>
          <w:sz w:val="16"/>
          <w:szCs w:val="16"/>
          <w:lang w:eastAsia="es-ES"/>
        </w:rPr>
        <w:t>https://enlinea.sunedu.gob.pe/</w:t>
      </w:r>
    </w:p>
    <w:p w:rsidR="00E67B56" w:rsidRDefault="00E67B56" w:rsidP="00A575B0">
      <w:pPr>
        <w:pStyle w:val="Textonotapie"/>
        <w:ind w:left="720"/>
        <w:jc w:val="both"/>
        <w:rPr>
          <w:rFonts w:ascii="Arial" w:hAnsi="Arial" w:cs="Arial"/>
          <w:i/>
          <w:sz w:val="16"/>
          <w:szCs w:val="16"/>
        </w:rPr>
      </w:pPr>
    </w:p>
  </w:footnote>
  <w:footnote w:id="11">
    <w:p w:rsidR="00E67B56" w:rsidRPr="005A3620" w:rsidRDefault="00E67B56" w:rsidP="00A575B0">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w:t>
      </w:r>
      <w:proofErr w:type="spellStart"/>
      <w:r w:rsidRPr="00EE5AA9">
        <w:rPr>
          <w:rFonts w:ascii="Arial" w:hAnsi="Arial" w:cs="Arial"/>
          <w:b/>
          <w:sz w:val="16"/>
          <w:szCs w:val="16"/>
        </w:rPr>
        <w:t>N°</w:t>
      </w:r>
      <w:proofErr w:type="spellEnd"/>
      <w:r w:rsidRPr="00EE5AA9">
        <w:rPr>
          <w:rFonts w:ascii="Arial" w:hAnsi="Arial" w:cs="Arial"/>
          <w:b/>
          <w:sz w:val="16"/>
          <w:szCs w:val="16"/>
        </w:rPr>
        <w:t xml:space="preserve"> 185-2017/DTN </w:t>
      </w:r>
      <w:r w:rsidRPr="00EE5AA9">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w:t>
      </w:r>
      <w:proofErr w:type="gramStart"/>
      <w:r w:rsidRPr="00EE5AA9">
        <w:rPr>
          <w:rFonts w:ascii="Arial" w:hAnsi="Arial" w:cs="Arial"/>
          <w:sz w:val="16"/>
          <w:szCs w:val="16"/>
        </w:rPr>
        <w:t>ejemplo</w:t>
      </w:r>
      <w:proofErr w:type="gramEnd"/>
      <w:r w:rsidRPr="00EE5AA9">
        <w:rPr>
          <w:rFonts w:ascii="Arial" w:hAnsi="Arial" w:cs="Arial"/>
          <w:sz w:val="16"/>
          <w:szCs w:val="16"/>
        </w:rPr>
        <w:t xml:space="preserve"> mediante, las resoluciones de liquidación de obra, las actas de recepción de conformidad, entre otros.</w:t>
      </w:r>
      <w:r w:rsidRPr="005A3620">
        <w:rPr>
          <w:rFonts w:ascii="Arial" w:hAnsi="Arial" w:cs="Arial"/>
          <w:sz w:val="16"/>
          <w:szCs w:val="16"/>
        </w:rPr>
        <w:t xml:space="preserve">  </w:t>
      </w:r>
    </w:p>
    <w:p w:rsidR="00E67B56" w:rsidRPr="002C4D31" w:rsidRDefault="00E67B56" w:rsidP="00A575B0">
      <w:pPr>
        <w:pStyle w:val="Textonotapie"/>
        <w:tabs>
          <w:tab w:val="left" w:pos="284"/>
        </w:tabs>
        <w:ind w:left="284" w:hanging="284"/>
        <w:jc w:val="both"/>
        <w:rPr>
          <w:rFonts w:ascii="Arial" w:hAnsi="Arial" w:cs="Arial"/>
          <w:i/>
          <w:sz w:val="16"/>
          <w:szCs w:val="16"/>
        </w:rPr>
      </w:pPr>
    </w:p>
    <w:p w:rsidR="00E67B56" w:rsidRDefault="00E67B56" w:rsidP="00A575B0">
      <w:pPr>
        <w:pStyle w:val="Textonotapie"/>
        <w:tabs>
          <w:tab w:val="left" w:pos="284"/>
        </w:tabs>
      </w:pPr>
    </w:p>
  </w:footnote>
  <w:footnote w:id="12">
    <w:p w:rsidR="00E67B56" w:rsidRDefault="00E67B56" w:rsidP="00A575B0">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83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rsidR="00E67B56" w:rsidRPr="00510E7A" w:rsidRDefault="00E67B56" w:rsidP="00A575B0">
      <w:pPr>
        <w:pStyle w:val="Textonotapie"/>
        <w:jc w:val="both"/>
        <w:rPr>
          <w:rFonts w:ascii="Arial" w:hAnsi="Arial" w:cs="Arial"/>
          <w:sz w:val="16"/>
          <w:szCs w:val="16"/>
        </w:rPr>
      </w:pPr>
    </w:p>
  </w:footnote>
  <w:footnote w:id="13">
    <w:p w:rsidR="00E67B56" w:rsidRPr="00BC1F05" w:rsidRDefault="00E67B56" w:rsidP="00A575B0">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4">
    <w:p w:rsidR="00E67B56" w:rsidRDefault="00E67B56" w:rsidP="00A575B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E67B56" w:rsidRPr="007C20AE" w:rsidRDefault="00E67B56" w:rsidP="00A575B0">
      <w:pPr>
        <w:pStyle w:val="Textonotapie"/>
        <w:widowControl w:val="0"/>
        <w:tabs>
          <w:tab w:val="left" w:pos="300"/>
        </w:tabs>
        <w:ind w:left="300" w:hanging="300"/>
        <w:jc w:val="both"/>
        <w:rPr>
          <w:rFonts w:ascii="Arial" w:hAnsi="Arial" w:cs="Arial"/>
          <w:sz w:val="16"/>
          <w:szCs w:val="16"/>
          <w:lang w:val="es-ES"/>
        </w:rPr>
      </w:pPr>
    </w:p>
  </w:footnote>
  <w:footnote w:id="15">
    <w:p w:rsidR="00E67B56" w:rsidRDefault="00E67B56" w:rsidP="00A575B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E67B56" w:rsidRPr="007C20AE" w:rsidRDefault="00E67B56" w:rsidP="00A575B0">
      <w:pPr>
        <w:pStyle w:val="Textonotapie"/>
        <w:widowControl w:val="0"/>
        <w:tabs>
          <w:tab w:val="left" w:pos="300"/>
        </w:tabs>
        <w:ind w:left="300" w:hanging="300"/>
        <w:jc w:val="both"/>
        <w:rPr>
          <w:rFonts w:ascii="Arial" w:hAnsi="Arial" w:cs="Arial"/>
          <w:sz w:val="16"/>
          <w:szCs w:val="16"/>
          <w:lang w:val="es-ES"/>
        </w:rPr>
      </w:pPr>
    </w:p>
  </w:footnote>
  <w:footnote w:id="16">
    <w:p w:rsidR="00E67B56" w:rsidRDefault="00E67B56" w:rsidP="00A575B0">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w:t>
      </w:r>
    </w:p>
    <w:p w:rsidR="00E67B56" w:rsidRPr="00811D44" w:rsidRDefault="00E67B56" w:rsidP="00A575B0">
      <w:pPr>
        <w:pStyle w:val="Textonotapie"/>
        <w:widowControl w:val="0"/>
        <w:tabs>
          <w:tab w:val="left" w:pos="284"/>
        </w:tabs>
        <w:ind w:left="300" w:hanging="300"/>
        <w:jc w:val="both"/>
        <w:rPr>
          <w:rFonts w:ascii="Arial" w:hAnsi="Arial" w:cs="Arial"/>
          <w:sz w:val="16"/>
          <w:szCs w:val="16"/>
          <w:lang w:val="es-ES"/>
        </w:rPr>
      </w:pPr>
    </w:p>
  </w:footnote>
  <w:footnote w:id="17">
    <w:p w:rsidR="00E67B56" w:rsidRPr="00811D44" w:rsidRDefault="00E67B56" w:rsidP="00A575B0">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rsidR="00E67B56" w:rsidRPr="00811D44" w:rsidRDefault="00E67B56" w:rsidP="00A575B0">
      <w:pPr>
        <w:pStyle w:val="Textonotapie"/>
        <w:widowControl w:val="0"/>
        <w:tabs>
          <w:tab w:val="left" w:pos="284"/>
        </w:tabs>
        <w:ind w:left="300" w:hanging="300"/>
        <w:jc w:val="both"/>
        <w:rPr>
          <w:rFonts w:ascii="Arial" w:hAnsi="Arial" w:cs="Arial"/>
          <w:sz w:val="16"/>
          <w:szCs w:val="16"/>
          <w:lang w:val="es-ES"/>
        </w:rPr>
      </w:pPr>
    </w:p>
  </w:footnote>
  <w:footnote w:id="18">
    <w:p w:rsidR="00E67B56" w:rsidRPr="00867842" w:rsidRDefault="00E67B56" w:rsidP="00A575B0">
      <w:pPr>
        <w:widowControl w:val="0"/>
        <w:tabs>
          <w:tab w:val="left" w:pos="284"/>
        </w:tabs>
        <w:ind w:left="284" w:hanging="284"/>
        <w:jc w:val="both"/>
        <w:rPr>
          <w:rFonts w:ascii="Arial" w:hAnsi="Arial" w:cs="Arial"/>
          <w:bCs/>
          <w:color w:val="000099"/>
          <w:sz w:val="16"/>
          <w:szCs w:val="16"/>
          <w:lang w:val="es-ES_tradnl"/>
        </w:rPr>
      </w:pPr>
      <w:r w:rsidRPr="00867842">
        <w:rPr>
          <w:rStyle w:val="Refdenotaalpie"/>
          <w:color w:val="auto"/>
        </w:rPr>
        <w:footnoteRef/>
      </w:r>
      <w:r w:rsidRPr="00867842">
        <w:rPr>
          <w:color w:val="auto"/>
        </w:rPr>
        <w:t xml:space="preserve"> </w:t>
      </w:r>
      <w:r w:rsidRPr="00867842">
        <w:rPr>
          <w:color w:val="auto"/>
        </w:rPr>
        <w:tab/>
      </w:r>
      <w:r w:rsidRPr="00867842">
        <w:rPr>
          <w:rFonts w:ascii="Arial" w:hAnsi="Arial" w:cs="Arial"/>
          <w:bCs/>
          <w:color w:val="auto"/>
          <w:sz w:val="16"/>
          <w:szCs w:val="16"/>
          <w:lang w:val="es-ES_tradnl"/>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19">
    <w:p w:rsidR="00E67B56" w:rsidRPr="00BC1F05" w:rsidRDefault="00E67B56" w:rsidP="00A575B0">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14246">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114246">
        <w:rPr>
          <w:rFonts w:ascii="Arial" w:hAnsi="Arial" w:cs="Arial"/>
          <w:sz w:val="16"/>
          <w:szCs w:val="16"/>
        </w:rPr>
        <w:t xml:space="preserve"> cuyo </w:t>
      </w:r>
      <w:r>
        <w:rPr>
          <w:rFonts w:ascii="Arial" w:hAnsi="Arial" w:cs="Arial"/>
          <w:sz w:val="16"/>
          <w:szCs w:val="16"/>
        </w:rPr>
        <w:t>valor referencial</w:t>
      </w:r>
      <w:r w:rsidRPr="00114246">
        <w:rPr>
          <w:rFonts w:ascii="Arial" w:hAnsi="Arial" w:cs="Arial"/>
          <w:sz w:val="16"/>
          <w:szCs w:val="16"/>
        </w:rPr>
        <w:t xml:space="preserve"> sea menor o igual a cinco millones con 00/100 soles (S/ 5 000 000,00).</w:t>
      </w:r>
    </w:p>
  </w:footnote>
  <w:footnote w:id="20">
    <w:p w:rsidR="00E67B56" w:rsidRDefault="00E67B56" w:rsidP="00A575B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E67B56" w:rsidRPr="007C20AE" w:rsidRDefault="00E67B56" w:rsidP="00A575B0">
      <w:pPr>
        <w:pStyle w:val="Textonotapie"/>
        <w:widowControl w:val="0"/>
        <w:tabs>
          <w:tab w:val="left" w:pos="300"/>
        </w:tabs>
        <w:ind w:left="300" w:hanging="300"/>
        <w:jc w:val="both"/>
        <w:rPr>
          <w:rFonts w:ascii="Arial" w:hAnsi="Arial" w:cs="Arial"/>
          <w:sz w:val="16"/>
          <w:szCs w:val="16"/>
          <w:lang w:val="es-ES"/>
        </w:rPr>
      </w:pPr>
    </w:p>
  </w:footnote>
  <w:footnote w:id="21">
    <w:p w:rsidR="00E67B56" w:rsidRPr="007C20AE" w:rsidRDefault="00E67B56" w:rsidP="00A575B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22">
    <w:p w:rsidR="00E67B56" w:rsidRDefault="00E67B56" w:rsidP="00A575B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E67B56" w:rsidRPr="00F04A6F" w:rsidRDefault="00E67B56" w:rsidP="00A575B0">
      <w:pPr>
        <w:pStyle w:val="Textonotapie"/>
        <w:rPr>
          <w:rFonts w:ascii="Arial" w:hAnsi="Arial" w:cs="Arial"/>
          <w:sz w:val="16"/>
          <w:szCs w:val="16"/>
        </w:rPr>
      </w:pPr>
    </w:p>
  </w:footnote>
  <w:footnote w:id="23">
    <w:p w:rsidR="00E67B56" w:rsidRDefault="00E67B56" w:rsidP="00A575B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E67B56" w:rsidRPr="00F04A6F" w:rsidRDefault="00E67B56" w:rsidP="00A575B0">
      <w:pPr>
        <w:pStyle w:val="Textonotapie"/>
        <w:rPr>
          <w:rFonts w:ascii="Arial" w:hAnsi="Arial" w:cs="Arial"/>
          <w:sz w:val="16"/>
          <w:szCs w:val="16"/>
        </w:rPr>
      </w:pPr>
    </w:p>
  </w:footnote>
  <w:footnote w:id="24">
    <w:p w:rsidR="00E67B56" w:rsidRPr="00B06C98" w:rsidRDefault="00E67B56" w:rsidP="00A575B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25">
    <w:p w:rsidR="00E67B56" w:rsidRPr="006B4ADA" w:rsidRDefault="00E67B56" w:rsidP="00A575B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8E21A4">
        <w:rPr>
          <w:rFonts w:ascii="Arial" w:hAnsi="Arial" w:cs="Arial"/>
          <w:color w:val="auto"/>
          <w:sz w:val="16"/>
          <w:szCs w:val="16"/>
        </w:rPr>
        <w:t xml:space="preserve">Para el cálculo del IGV, aplica el redondeo previsto en la Resolución de Superintendencia SUNAT </w:t>
      </w:r>
      <w:proofErr w:type="spellStart"/>
      <w:r w:rsidRPr="008E21A4">
        <w:rPr>
          <w:rFonts w:ascii="Arial" w:hAnsi="Arial" w:cs="Arial"/>
          <w:color w:val="auto"/>
          <w:sz w:val="16"/>
          <w:szCs w:val="16"/>
        </w:rPr>
        <w:t>N°</w:t>
      </w:r>
      <w:proofErr w:type="spellEnd"/>
      <w:r w:rsidRPr="008E21A4">
        <w:rPr>
          <w:rFonts w:ascii="Arial" w:hAnsi="Arial" w:cs="Arial"/>
          <w:color w:val="auto"/>
          <w:sz w:val="16"/>
          <w:szCs w:val="16"/>
        </w:rPr>
        <w:t xml:space="preserve">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26">
    <w:p w:rsidR="00E67B56" w:rsidRPr="006B4ADA" w:rsidRDefault="00E67B56" w:rsidP="00A575B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 xml:space="preserve">Para el cálculo del IGV, aplica el redondeo previsto en la Resolución de Superintendencia SUNAT </w:t>
      </w:r>
      <w:proofErr w:type="spellStart"/>
      <w:r w:rsidRPr="006B4ADA">
        <w:rPr>
          <w:rFonts w:ascii="Arial" w:hAnsi="Arial" w:cs="Arial"/>
          <w:color w:val="auto"/>
          <w:sz w:val="16"/>
          <w:szCs w:val="16"/>
        </w:rPr>
        <w:t>N°</w:t>
      </w:r>
      <w:proofErr w:type="spellEnd"/>
      <w:r w:rsidRPr="006B4ADA">
        <w:rPr>
          <w:rFonts w:ascii="Arial" w:hAnsi="Arial" w:cs="Arial"/>
          <w:color w:val="auto"/>
          <w:sz w:val="16"/>
          <w:szCs w:val="16"/>
        </w:rPr>
        <w:t xml:space="preserve">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27">
    <w:p w:rsidR="00E67B56" w:rsidRPr="006B4ADA" w:rsidRDefault="00E67B56" w:rsidP="00A575B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 xml:space="preserve">Para el cálculo del IGV, aplica el redondeo previsto en la Resolución de Superintendencia SUNAT </w:t>
      </w:r>
      <w:proofErr w:type="spellStart"/>
      <w:r w:rsidRPr="006B4ADA">
        <w:rPr>
          <w:rFonts w:ascii="Arial" w:hAnsi="Arial" w:cs="Arial"/>
          <w:color w:val="auto"/>
          <w:sz w:val="16"/>
          <w:szCs w:val="16"/>
        </w:rPr>
        <w:t>N°</w:t>
      </w:r>
      <w:proofErr w:type="spellEnd"/>
      <w:r w:rsidRPr="006B4ADA">
        <w:rPr>
          <w:rFonts w:ascii="Arial" w:hAnsi="Arial" w:cs="Arial"/>
          <w:color w:val="auto"/>
          <w:sz w:val="16"/>
          <w:szCs w:val="16"/>
        </w:rPr>
        <w:t xml:space="preserve">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28">
    <w:p w:rsidR="00E67B56" w:rsidRPr="006B4ADA" w:rsidRDefault="00E67B56" w:rsidP="00A575B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 xml:space="preserve">Para el cálculo del IGV, aplica el redondeo previsto en la Resolución de Superintendencia SUNAT </w:t>
      </w:r>
      <w:proofErr w:type="spellStart"/>
      <w:r w:rsidRPr="006B4ADA">
        <w:rPr>
          <w:rFonts w:ascii="Arial" w:hAnsi="Arial" w:cs="Arial"/>
          <w:color w:val="auto"/>
          <w:sz w:val="16"/>
          <w:szCs w:val="16"/>
        </w:rPr>
        <w:t>N°</w:t>
      </w:r>
      <w:proofErr w:type="spellEnd"/>
      <w:r w:rsidRPr="006B4ADA">
        <w:rPr>
          <w:rFonts w:ascii="Arial" w:hAnsi="Arial" w:cs="Arial"/>
          <w:color w:val="auto"/>
          <w:sz w:val="16"/>
          <w:szCs w:val="16"/>
        </w:rPr>
        <w:t xml:space="preserve">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w:t>
      </w:r>
      <w:proofErr w:type="spellStart"/>
      <w:r>
        <w:rPr>
          <w:rFonts w:ascii="Arial" w:hAnsi="Arial" w:cs="Arial"/>
          <w:color w:val="auto"/>
          <w:sz w:val="16"/>
          <w:szCs w:val="16"/>
          <w:lang w:val="es-ES"/>
        </w:rPr>
        <w:t>ii</w:t>
      </w:r>
      <w:proofErr w:type="spellEnd"/>
      <w:r>
        <w:rPr>
          <w:rFonts w:ascii="Arial" w:hAnsi="Arial" w:cs="Arial"/>
          <w:color w:val="auto"/>
          <w:sz w:val="16"/>
          <w:szCs w:val="16"/>
          <w:lang w:val="es-ES"/>
        </w:rPr>
        <w:t xml:space="preserve">) </w:t>
      </w:r>
      <w:r w:rsidRPr="006B4ADA">
        <w:rPr>
          <w:rFonts w:ascii="Arial" w:hAnsi="Arial" w:cs="Arial"/>
          <w:color w:val="auto"/>
          <w:sz w:val="16"/>
          <w:szCs w:val="16"/>
          <w:lang w:val="es-ES"/>
        </w:rPr>
        <w:t>Si el primer decimal siguiente es igual o superior a cinco (5), el valor será incrementado en un centésimo.</w:t>
      </w:r>
    </w:p>
  </w:footnote>
  <w:footnote w:id="29">
    <w:p w:rsidR="00E67B56" w:rsidRPr="00510E7A" w:rsidRDefault="00E67B56" w:rsidP="00A575B0">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E67B56" w:rsidRPr="00510E7A" w:rsidRDefault="00E67B56" w:rsidP="00A575B0">
      <w:pPr>
        <w:pStyle w:val="Textonotapie"/>
        <w:ind w:left="284" w:hanging="284"/>
        <w:jc w:val="both"/>
        <w:rPr>
          <w:rFonts w:ascii="Arial" w:hAnsi="Arial" w:cs="Arial"/>
          <w:sz w:val="16"/>
          <w:szCs w:val="16"/>
        </w:rPr>
      </w:pPr>
    </w:p>
  </w:footnote>
  <w:footnote w:id="30">
    <w:p w:rsidR="00E67B56" w:rsidRPr="001C3DDC" w:rsidRDefault="00E67B56" w:rsidP="00A575B0">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rsidR="00E67B56" w:rsidRPr="001C3DDC" w:rsidRDefault="00E67B56" w:rsidP="00A575B0">
      <w:pPr>
        <w:pStyle w:val="Textonotapie"/>
        <w:widowControl w:val="0"/>
        <w:tabs>
          <w:tab w:val="left" w:pos="300"/>
        </w:tabs>
        <w:ind w:left="301" w:hanging="301"/>
        <w:jc w:val="both"/>
        <w:rPr>
          <w:rFonts w:ascii="Arial" w:hAnsi="Arial" w:cs="Arial"/>
          <w:sz w:val="16"/>
          <w:szCs w:val="16"/>
        </w:rPr>
      </w:pPr>
    </w:p>
  </w:footnote>
  <w:footnote w:id="31">
    <w:p w:rsidR="00E67B56" w:rsidRPr="001C3DDC" w:rsidRDefault="00E67B56" w:rsidP="00A575B0">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2"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12"/>
      <w:r w:rsidRPr="001C3DDC">
        <w:rPr>
          <w:rFonts w:ascii="Arial" w:hAnsi="Arial" w:cs="Arial"/>
          <w:color w:val="auto"/>
          <w:sz w:val="16"/>
          <w:szCs w:val="16"/>
        </w:rPr>
        <w:t xml:space="preserve">. Al respecto, según la Opinión </w:t>
      </w:r>
      <w:proofErr w:type="spellStart"/>
      <w:r w:rsidRPr="001C3DDC">
        <w:rPr>
          <w:rFonts w:ascii="Arial" w:hAnsi="Arial" w:cs="Arial"/>
          <w:color w:val="auto"/>
          <w:sz w:val="16"/>
          <w:szCs w:val="16"/>
        </w:rPr>
        <w:t>N°</w:t>
      </w:r>
      <w:proofErr w:type="spellEnd"/>
      <w:r w:rsidRPr="001C3DDC">
        <w:rPr>
          <w:rFonts w:ascii="Arial" w:hAnsi="Arial" w:cs="Arial"/>
          <w:color w:val="auto"/>
          <w:sz w:val="16"/>
          <w:szCs w:val="16"/>
        </w:rPr>
        <w:t xml:space="preserve">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w:t>
      </w:r>
      <w:proofErr w:type="spellStart"/>
      <w:r w:rsidRPr="001C3DDC">
        <w:rPr>
          <w:rFonts w:ascii="Arial" w:hAnsi="Arial" w:cs="Arial"/>
          <w:color w:val="auto"/>
          <w:sz w:val="16"/>
          <w:szCs w:val="16"/>
        </w:rPr>
        <w:t>N°</w:t>
      </w:r>
      <w:proofErr w:type="spellEnd"/>
      <w:r w:rsidRPr="001C3DDC">
        <w:rPr>
          <w:rFonts w:ascii="Arial" w:hAnsi="Arial" w:cs="Arial"/>
          <w:color w:val="auto"/>
          <w:sz w:val="16"/>
          <w:szCs w:val="16"/>
        </w:rPr>
        <w:t xml:space="preserve">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rsidR="00E67B56" w:rsidRPr="001C3DDC" w:rsidRDefault="00E67B56" w:rsidP="00A575B0">
      <w:pPr>
        <w:pStyle w:val="Textonotapie"/>
        <w:tabs>
          <w:tab w:val="left" w:pos="300"/>
        </w:tabs>
        <w:ind w:left="301" w:hanging="301"/>
        <w:jc w:val="both"/>
        <w:rPr>
          <w:rFonts w:ascii="Arial" w:hAnsi="Arial" w:cs="Arial"/>
          <w:sz w:val="16"/>
          <w:szCs w:val="16"/>
        </w:rPr>
      </w:pPr>
    </w:p>
  </w:footnote>
  <w:footnote w:id="32">
    <w:p w:rsidR="00E67B56" w:rsidRPr="00510E7A" w:rsidRDefault="00E67B56" w:rsidP="00A575B0">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rsidR="00E67B56" w:rsidRPr="00510E7A" w:rsidRDefault="00E67B56" w:rsidP="00A575B0">
      <w:pPr>
        <w:pStyle w:val="Textonotapie"/>
        <w:tabs>
          <w:tab w:val="left" w:pos="300"/>
        </w:tabs>
        <w:ind w:left="301" w:hanging="301"/>
        <w:jc w:val="both"/>
        <w:rPr>
          <w:rFonts w:ascii="Arial" w:hAnsi="Arial" w:cs="Arial"/>
          <w:sz w:val="16"/>
          <w:szCs w:val="16"/>
        </w:rPr>
      </w:pPr>
    </w:p>
  </w:footnote>
  <w:footnote w:id="33">
    <w:p w:rsidR="00E67B56" w:rsidRPr="00BC1F05" w:rsidRDefault="00E67B56" w:rsidP="00A575B0">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rsidR="00E67B56" w:rsidRPr="00BC1F05" w:rsidRDefault="00E67B56" w:rsidP="00A575B0">
      <w:pPr>
        <w:pStyle w:val="Textonotapie"/>
        <w:widowControl w:val="0"/>
        <w:tabs>
          <w:tab w:val="left" w:pos="300"/>
        </w:tabs>
        <w:ind w:left="301" w:hanging="301"/>
        <w:jc w:val="both"/>
        <w:rPr>
          <w:rFonts w:ascii="Arial" w:hAnsi="Arial" w:cs="Arial"/>
          <w:sz w:val="16"/>
          <w:szCs w:val="16"/>
        </w:rPr>
      </w:pPr>
    </w:p>
  </w:footnote>
  <w:footnote w:id="34">
    <w:p w:rsidR="00E67B56" w:rsidRPr="00BC1F05" w:rsidRDefault="00E67B56" w:rsidP="00A575B0">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Pr="00116925" w:rsidRDefault="00E67B56" w:rsidP="00F031BC">
    <w:pPr>
      <w:jc w:val="both"/>
      <w:rPr>
        <w:rFonts w:ascii="Arial" w:hAnsi="Arial" w:cs="Arial"/>
        <w:i/>
        <w:sz w:val="18"/>
        <w:highlight w:val="lightGray"/>
      </w:rPr>
    </w:pPr>
    <w:r>
      <w:rPr>
        <w:noProof/>
      </w:rPr>
      <mc:AlternateContent>
        <mc:Choice Requires="wps">
          <w:drawing>
            <wp:anchor distT="0" distB="0" distL="114300" distR="114300" simplePos="0" relativeHeight="251654144" behindDoc="0" locked="0" layoutInCell="0" allowOverlap="1" wp14:anchorId="0762C02A" wp14:editId="7272B2E4">
              <wp:simplePos x="0" y="0"/>
              <wp:positionH relativeFrom="page">
                <wp:posOffset>321310</wp:posOffset>
              </wp:positionH>
              <wp:positionV relativeFrom="page">
                <wp:posOffset>294005</wp:posOffset>
              </wp:positionV>
              <wp:extent cx="693864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3C638E" id="AutoShape 39" o:spid="_x0000_s1026" style="position:absolute;margin-left:25.3pt;margin-top:23.15pt;width:546.35pt;height:800.1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mh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VG0mh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Pr="00116925" w:rsidRDefault="00E67B56" w:rsidP="00F031BC">
    <w:pPr>
      <w:jc w:val="both"/>
      <w:rPr>
        <w:rFonts w:ascii="Arial" w:hAnsi="Arial" w:cs="Arial"/>
        <w:i/>
        <w:sz w:val="18"/>
        <w:highlight w:val="lightGray"/>
      </w:rPr>
    </w:pPr>
    <w:r>
      <w:rPr>
        <w:noProof/>
        <w:sz w:val="20"/>
      </w:rPr>
      <mc:AlternateContent>
        <mc:Choice Requires="wps">
          <w:drawing>
            <wp:anchor distT="0" distB="0" distL="114300" distR="114300" simplePos="0" relativeHeight="251652096" behindDoc="0" locked="0" layoutInCell="0" allowOverlap="1" wp14:anchorId="3545D867" wp14:editId="538BBFC2">
              <wp:simplePos x="0" y="0"/>
              <wp:positionH relativeFrom="page">
                <wp:posOffset>308610</wp:posOffset>
              </wp:positionH>
              <wp:positionV relativeFrom="page">
                <wp:posOffset>291465</wp:posOffset>
              </wp:positionV>
              <wp:extent cx="692912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784DF69" id="AutoShape 37" o:spid="_x0000_s1026" style="position:absolute;margin-left:24.3pt;margin-top:22.95pt;width:545.6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ImWszY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Default="00E67B56" w:rsidP="00F031BC">
    <w:pPr>
      <w:jc w:val="both"/>
      <w:rPr>
        <w:rFonts w:ascii="Arial" w:hAnsi="Arial" w:cs="Arial"/>
        <w:i/>
        <w:sz w:val="18"/>
      </w:rPr>
    </w:pPr>
    <w:r>
      <w:rPr>
        <w:noProof/>
      </w:rPr>
      <mc:AlternateContent>
        <mc:Choice Requires="wps">
          <w:drawing>
            <wp:anchor distT="0" distB="0" distL="114300" distR="114300" simplePos="0" relativeHeight="251658240" behindDoc="0" locked="0" layoutInCell="0" allowOverlap="1" wp14:anchorId="3348553C" wp14:editId="78FABDE1">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6681C9B" id="AutoShape 47" o:spid="_x0000_s1026" style="position:absolute;margin-left:25.3pt;margin-top:23.15pt;width:546.35pt;height:800.1pt;z-index:2516623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r>
      <w:rPr>
        <w:rFonts w:ascii="Arial" w:hAnsi="Arial" w:cs="Arial"/>
        <w:i/>
        <w:sz w:val="18"/>
      </w:rPr>
      <w:t>MUNICIPALIDAD DISTRITAL DE VILLA EL SALVADOR</w:t>
    </w:r>
  </w:p>
  <w:p w:rsidR="00E67B56" w:rsidRDefault="00E67B56" w:rsidP="00F031BC">
    <w:pPr>
      <w:pStyle w:val="Encabezado"/>
      <w:pBdr>
        <w:bottom w:val="single" w:sz="4" w:space="1" w:color="auto"/>
      </w:pBdr>
    </w:pPr>
    <w:r w:rsidRPr="00290C62">
      <w:rPr>
        <w:rFonts w:ascii="Arial" w:hAnsi="Arial" w:cs="Arial"/>
        <w:i/>
        <w:sz w:val="18"/>
      </w:rPr>
      <w:t>LICITACIÓN PUBLICA</w:t>
    </w:r>
    <w:r>
      <w:rPr>
        <w:rFonts w:ascii="Arial" w:hAnsi="Arial" w:cs="Arial"/>
        <w:i/>
        <w:sz w:val="18"/>
      </w:rPr>
      <w:t xml:space="preserve"> </w:t>
    </w:r>
    <w:proofErr w:type="spellStart"/>
    <w:r>
      <w:rPr>
        <w:rFonts w:ascii="Arial" w:hAnsi="Arial" w:cs="Arial"/>
        <w:i/>
        <w:sz w:val="18"/>
      </w:rPr>
      <w:t>N°</w:t>
    </w:r>
    <w:proofErr w:type="spellEnd"/>
    <w:r>
      <w:rPr>
        <w:rFonts w:ascii="Arial" w:hAnsi="Arial" w:cs="Arial"/>
        <w:i/>
        <w:sz w:val="18"/>
      </w:rPr>
      <w:t xml:space="preserve"> 004-2020-CS/MVES – PRIMERA CONVOCATORIA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Default="00E67B56" w:rsidP="00F031BC">
    <w:pPr>
      <w:jc w:val="both"/>
      <w:rPr>
        <w:rFonts w:ascii="Arial" w:hAnsi="Arial" w:cs="Arial"/>
        <w:i/>
        <w:sz w:val="18"/>
      </w:rPr>
    </w:pPr>
    <w:r>
      <w:rPr>
        <w:noProof/>
      </w:rPr>
      <mc:AlternateContent>
        <mc:Choice Requires="wps">
          <w:drawing>
            <wp:anchor distT="0" distB="0" distL="114300" distR="114300" simplePos="0" relativeHeight="251662336" behindDoc="0" locked="0" layoutInCell="0" allowOverlap="1" wp14:anchorId="46534DD5" wp14:editId="04DDD034">
              <wp:simplePos x="0" y="0"/>
              <wp:positionH relativeFrom="page">
                <wp:posOffset>308610</wp:posOffset>
              </wp:positionH>
              <wp:positionV relativeFrom="page">
                <wp:posOffset>291465</wp:posOffset>
              </wp:positionV>
              <wp:extent cx="6705600" cy="10174605"/>
              <wp:effectExtent l="0" t="0" r="16510"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D23DA3F" id="Rectángulo: esquinas redondeadas 3" o:spid="_x0000_s1026" style="position:absolute;margin-left:24.3pt;margin-top:22.95pt;width:528pt;height:801.15pt;z-index:2516643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" o:allowincell="f" filled="f" fillcolor="black" strokeweight="1pt">
              <w10:wrap anchorx="page" anchory="page"/>
            </v:roundrect>
          </w:pict>
        </mc:Fallback>
      </mc:AlternateContent>
    </w:r>
    <w:r>
      <w:rPr>
        <w:rFonts w:ascii="Arial" w:hAnsi="Arial" w:cs="Arial"/>
        <w:i/>
        <w:sz w:val="18"/>
      </w:rPr>
      <w:t>MUNICIPALIDAD DISTRITAL DE VILLA EL SALVADOR</w:t>
    </w:r>
  </w:p>
  <w:p w:rsidR="00E67B56" w:rsidRDefault="00E67B56" w:rsidP="00F031BC">
    <w:pPr>
      <w:pStyle w:val="Encabezado"/>
      <w:pBdr>
        <w:bottom w:val="single" w:sz="4" w:space="1" w:color="auto"/>
      </w:pBdr>
    </w:pPr>
    <w:r>
      <w:rPr>
        <w:rFonts w:ascii="Arial" w:hAnsi="Arial" w:cs="Arial"/>
        <w:i/>
        <w:sz w:val="18"/>
      </w:rPr>
      <w:t xml:space="preserve">LICITACIÓN PUBLICA </w:t>
    </w:r>
    <w:proofErr w:type="spellStart"/>
    <w:r>
      <w:rPr>
        <w:rFonts w:ascii="Arial" w:hAnsi="Arial" w:cs="Arial"/>
        <w:i/>
        <w:sz w:val="18"/>
      </w:rPr>
      <w:t>N°</w:t>
    </w:r>
    <w:proofErr w:type="spellEnd"/>
    <w:r>
      <w:rPr>
        <w:rFonts w:ascii="Arial" w:hAnsi="Arial" w:cs="Arial"/>
        <w:i/>
        <w:sz w:val="18"/>
      </w:rPr>
      <w:t xml:space="preserve"> 004-2020-CS/MVES – PRIMERA CONVOCATORIA</w:t>
    </w:r>
    <w:r w:rsidRPr="00116925">
      <w:rPr>
        <w:rFonts w:ascii="Arial" w:hAnsi="Arial" w:cs="Arial"/>
        <w:i/>
        <w:sz w:val="18"/>
        <w:highlight w:val="lightGray"/>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Pr="00116925" w:rsidRDefault="00E67B56" w:rsidP="00F031BC">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53120" behindDoc="0" locked="0" layoutInCell="0" allowOverlap="1" wp14:anchorId="72511C44" wp14:editId="2CB655B7">
              <wp:simplePos x="0" y="0"/>
              <wp:positionH relativeFrom="page">
                <wp:posOffset>325755</wp:posOffset>
              </wp:positionH>
              <wp:positionV relativeFrom="page">
                <wp:posOffset>294005</wp:posOffset>
              </wp:positionV>
              <wp:extent cx="9815195" cy="6899275"/>
              <wp:effectExtent l="0" t="0" r="11430" b="1587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195" cy="68992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1B9A0E" id="Rectángulo redondeado 20" o:spid="_x0000_s1026" style="position:absolute;margin-left:25.65pt;margin-top:23.15pt;width:772.85pt;height:543.2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E67B56" w:rsidRDefault="00E67B56" w:rsidP="00F031BC">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6" w:rsidRPr="00116925" w:rsidRDefault="00E67B56" w:rsidP="00F031BC">
    <w:pPr>
      <w:jc w:val="both"/>
      <w:rPr>
        <w:rFonts w:ascii="Arial" w:hAnsi="Arial" w:cs="Arial"/>
        <w:i/>
        <w:sz w:val="18"/>
        <w:highlight w:val="lightGray"/>
      </w:rPr>
    </w:pPr>
    <w:r>
      <w:rPr>
        <w:noProof/>
        <w:sz w:val="20"/>
      </w:rPr>
      <mc:AlternateContent>
        <mc:Choice Requires="wps">
          <w:drawing>
            <wp:anchor distT="0" distB="0" distL="114300" distR="114300" simplePos="0" relativeHeight="251655168" behindDoc="0" locked="0" layoutInCell="0" allowOverlap="1" wp14:anchorId="6A030E71" wp14:editId="124DF166">
              <wp:simplePos x="0" y="0"/>
              <wp:positionH relativeFrom="page">
                <wp:posOffset>258445</wp:posOffset>
              </wp:positionH>
              <wp:positionV relativeFrom="page">
                <wp:posOffset>283210</wp:posOffset>
              </wp:positionV>
              <wp:extent cx="9814560" cy="6923405"/>
              <wp:effectExtent l="0" t="0" r="11430" b="1079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69234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8A4DA3" id="Rectángulo redondeado 21" o:spid="_x0000_s1026" style="position:absolute;margin-left:20.35pt;margin-top:22.3pt;width:772.8pt;height:545.15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E67B56" w:rsidRDefault="00E67B56" w:rsidP="00F031BC">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0" w15:restartNumberingAfterBreak="0">
    <w:nsid w:val="126D2662"/>
    <w:multiLevelType w:val="hybridMultilevel"/>
    <w:tmpl w:val="8468FECA"/>
    <w:lvl w:ilvl="0" w:tplc="991E7C9E">
      <w:start w:val="1"/>
      <w:numFmt w:val="bullet"/>
      <w:lvlText w:val=""/>
      <w:lvlJc w:val="left"/>
      <w:pPr>
        <w:ind w:left="1068" w:hanging="360"/>
      </w:pPr>
      <w:rPr>
        <w:rFonts w:ascii="Wingdings" w:hAnsi="Wingdings" w:hint="default"/>
        <w:color w:val="000099"/>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DE292E"/>
    <w:multiLevelType w:val="hybridMultilevel"/>
    <w:tmpl w:val="AF84E32E"/>
    <w:lvl w:ilvl="0" w:tplc="0D68C0C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8"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0"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161C8C"/>
    <w:multiLevelType w:val="hybridMultilevel"/>
    <w:tmpl w:val="1848E0D0"/>
    <w:lvl w:ilvl="0" w:tplc="67F820DC">
      <w:start w:val="1"/>
      <w:numFmt w:val="bullet"/>
      <w:lvlText w:val="-"/>
      <w:lvlJc w:val="left"/>
      <w:pPr>
        <w:ind w:left="720" w:hanging="360"/>
      </w:pPr>
      <w:rPr>
        <w:rFonts w:ascii="Calibri" w:eastAsia="Times New Roman" w:hAnsi="Calibri" w:cs="Calibri"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2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0986AB2"/>
    <w:multiLevelType w:val="hybridMultilevel"/>
    <w:tmpl w:val="E9DC47DA"/>
    <w:lvl w:ilvl="0" w:tplc="1C0A10C0">
      <w:start w:val="1"/>
      <w:numFmt w:val="decimal"/>
      <w:lvlText w:val="%1."/>
      <w:lvlJc w:val="left"/>
      <w:pPr>
        <w:ind w:left="360" w:hanging="360"/>
      </w:pPr>
      <w:rPr>
        <w:sz w:val="18"/>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6"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7"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3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5BE4ECA"/>
    <w:multiLevelType w:val="hybridMultilevel"/>
    <w:tmpl w:val="D626019A"/>
    <w:lvl w:ilvl="0" w:tplc="991E7C9E">
      <w:start w:val="1"/>
      <w:numFmt w:val="bullet"/>
      <w:lvlText w:val=""/>
      <w:lvlJc w:val="left"/>
      <w:pPr>
        <w:ind w:left="754" w:hanging="360"/>
      </w:pPr>
      <w:rPr>
        <w:rFonts w:ascii="Wingdings" w:hAnsi="Wingdings" w:hint="default"/>
        <w:color w:val="000099"/>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2"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43"/>
  </w:num>
  <w:num w:numId="8">
    <w:abstractNumId w:val="29"/>
  </w:num>
  <w:num w:numId="9">
    <w:abstractNumId w:val="12"/>
  </w:num>
  <w:num w:numId="10">
    <w:abstractNumId w:val="13"/>
  </w:num>
  <w:num w:numId="11">
    <w:abstractNumId w:val="32"/>
  </w:num>
  <w:num w:numId="12">
    <w:abstractNumId w:val="21"/>
  </w:num>
  <w:num w:numId="13">
    <w:abstractNumId w:val="16"/>
  </w:num>
  <w:num w:numId="14">
    <w:abstractNumId w:val="27"/>
  </w:num>
  <w:num w:numId="15">
    <w:abstractNumId w:val="5"/>
  </w:num>
  <w:num w:numId="16">
    <w:abstractNumId w:val="9"/>
  </w:num>
  <w:num w:numId="17">
    <w:abstractNumId w:val="18"/>
  </w:num>
  <w:num w:numId="18">
    <w:abstractNumId w:val="6"/>
  </w:num>
  <w:num w:numId="19">
    <w:abstractNumId w:val="34"/>
  </w:num>
  <w:num w:numId="20">
    <w:abstractNumId w:val="25"/>
  </w:num>
  <w:num w:numId="21">
    <w:abstractNumId w:val="8"/>
  </w:num>
  <w:num w:numId="22">
    <w:abstractNumId w:val="38"/>
  </w:num>
  <w:num w:numId="23">
    <w:abstractNumId w:val="40"/>
  </w:num>
  <w:num w:numId="24">
    <w:abstractNumId w:val="17"/>
  </w:num>
  <w:num w:numId="25">
    <w:abstractNumId w:val="41"/>
  </w:num>
  <w:num w:numId="26">
    <w:abstractNumId w:val="10"/>
  </w:num>
  <w:num w:numId="27">
    <w:abstractNumId w:val="23"/>
  </w:num>
  <w:num w:numId="28">
    <w:abstractNumId w:val="26"/>
  </w:num>
  <w:num w:numId="29">
    <w:abstractNumId w:val="42"/>
  </w:num>
  <w:num w:numId="30">
    <w:abstractNumId w:val="19"/>
  </w:num>
  <w:num w:numId="31">
    <w:abstractNumId w:val="15"/>
  </w:num>
  <w:num w:numId="32">
    <w:abstractNumId w:val="31"/>
  </w:num>
  <w:num w:numId="33">
    <w:abstractNumId w:val="39"/>
  </w:num>
  <w:num w:numId="34">
    <w:abstractNumId w:val="33"/>
  </w:num>
  <w:num w:numId="35">
    <w:abstractNumId w:val="28"/>
  </w:num>
  <w:num w:numId="36">
    <w:abstractNumId w:val="30"/>
  </w:num>
  <w:num w:numId="37">
    <w:abstractNumId w:val="36"/>
  </w:num>
  <w:num w:numId="38">
    <w:abstractNumId w:val="11"/>
  </w:num>
  <w:num w:numId="39">
    <w:abstractNumId w:val="20"/>
  </w:num>
  <w:num w:numId="40">
    <w:abstractNumId w:val="37"/>
  </w:num>
  <w:num w:numId="41">
    <w:abstractNumId w:val="22"/>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B0"/>
    <w:rsid w:val="00607649"/>
    <w:rsid w:val="007C23BC"/>
    <w:rsid w:val="00842B07"/>
    <w:rsid w:val="009C6754"/>
    <w:rsid w:val="00A575B0"/>
    <w:rsid w:val="00E67B56"/>
    <w:rsid w:val="00F031BC"/>
    <w:rsid w:val="00F72A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CD81BC"/>
  <w15:chartTrackingRefBased/>
  <w15:docId w15:val="{F1DB45A1-7C5B-4F5E-AE26-D2790FBC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5B0"/>
    <w:pPr>
      <w:spacing w:after="0" w:line="240" w:lineRule="auto"/>
    </w:pPr>
    <w:rPr>
      <w:rFonts w:ascii="Perpetua" w:eastAsia="Batang" w:hAnsi="Perpetua" w:cs="Times New Roman"/>
      <w:color w:val="000000"/>
      <w:szCs w:val="20"/>
      <w:lang w:eastAsia="es-PE"/>
    </w:rPr>
  </w:style>
  <w:style w:type="paragraph" w:styleId="Ttulo1">
    <w:name w:val="heading 1"/>
    <w:aliases w:val="Rubro (A Car,B Car,C) Car,Rubro (A Car1,Rubro (A Car Car, Rubro (A,B,C),Rubro (A"/>
    <w:basedOn w:val="Normal"/>
    <w:next w:val="Normal"/>
    <w:link w:val="Ttulo1Car"/>
    <w:qFormat/>
    <w:rsid w:val="00A575B0"/>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A575B0"/>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A575B0"/>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A575B0"/>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A575B0"/>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A575B0"/>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A575B0"/>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A575B0"/>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A575B0"/>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A575B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A575B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A575B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A575B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A575B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A575B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A575B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A575B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A575B0"/>
    <w:rPr>
      <w:rFonts w:ascii="Franklin Gothic Book" w:eastAsia="Batang" w:hAnsi="Franklin Gothic Book" w:cs="Times New Roman"/>
      <w:i/>
      <w:color w:val="D34817"/>
      <w:spacing w:val="10"/>
      <w:szCs w:val="20"/>
      <w:lang w:eastAsia="es-PE"/>
    </w:rPr>
  </w:style>
  <w:style w:type="paragraph" w:customStyle="1" w:styleId="Ttulo10">
    <w:name w:val="Título1"/>
    <w:basedOn w:val="Normal"/>
    <w:link w:val="TtuloCar"/>
    <w:uiPriority w:val="10"/>
    <w:qFormat/>
    <w:rsid w:val="00A575B0"/>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A575B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A575B0"/>
    <w:pPr>
      <w:spacing w:after="480"/>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A575B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A575B0"/>
    <w:pPr>
      <w:tabs>
        <w:tab w:val="center" w:pos="4320"/>
        <w:tab w:val="right" w:pos="8640"/>
      </w:tabs>
    </w:pPr>
  </w:style>
  <w:style w:type="character" w:customStyle="1" w:styleId="PiedepginaCar">
    <w:name w:val="Pie de página Car"/>
    <w:basedOn w:val="Fuentedeprrafopredeter"/>
    <w:link w:val="Piedepgina"/>
    <w:uiPriority w:val="99"/>
    <w:rsid w:val="00A575B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A575B0"/>
    <w:rPr>
      <w:bCs/>
      <w:smallCaps/>
      <w:color w:val="732117"/>
      <w:spacing w:val="10"/>
      <w:sz w:val="18"/>
      <w:szCs w:val="18"/>
    </w:rPr>
  </w:style>
  <w:style w:type="paragraph" w:styleId="Textodeglobo">
    <w:name w:val="Balloon Text"/>
    <w:basedOn w:val="Normal"/>
    <w:link w:val="TextodegloboCar"/>
    <w:uiPriority w:val="99"/>
    <w:semiHidden/>
    <w:unhideWhenUsed/>
    <w:rsid w:val="00A575B0"/>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5B0"/>
    <w:rPr>
      <w:rFonts w:ascii="Tahoma" w:eastAsia="Batang" w:hAnsi="Tahoma" w:cs="Tahoma"/>
      <w:color w:val="000000"/>
      <w:sz w:val="16"/>
      <w:szCs w:val="16"/>
      <w:lang w:eastAsia="es-PE"/>
    </w:rPr>
  </w:style>
  <w:style w:type="paragraph" w:styleId="Textodebloque">
    <w:name w:val="Block Text"/>
    <w:aliases w:val="Bloquear cita"/>
    <w:rsid w:val="00A575B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A575B0"/>
    <w:rPr>
      <w:rFonts w:ascii="Franklin Gothic Book" w:hAnsi="Franklin Gothic Book" w:cs="Times New Roman"/>
      <w:i/>
      <w:color w:val="855D5D"/>
      <w:sz w:val="20"/>
      <w:szCs w:val="20"/>
    </w:rPr>
  </w:style>
  <w:style w:type="character" w:styleId="nfasis">
    <w:name w:val="Emphasis"/>
    <w:uiPriority w:val="20"/>
    <w:qFormat/>
    <w:rsid w:val="00A575B0"/>
    <w:rPr>
      <w:b/>
      <w:i/>
      <w:color w:val="404040"/>
      <w:spacing w:val="2"/>
      <w:w w:val="100"/>
    </w:rPr>
  </w:style>
  <w:style w:type="paragraph" w:styleId="Encabezado">
    <w:name w:val="header"/>
    <w:basedOn w:val="Normal"/>
    <w:link w:val="EncabezadoCar"/>
    <w:uiPriority w:val="99"/>
    <w:unhideWhenUsed/>
    <w:rsid w:val="00A575B0"/>
    <w:pPr>
      <w:tabs>
        <w:tab w:val="center" w:pos="4320"/>
        <w:tab w:val="right" w:pos="8640"/>
      </w:tabs>
    </w:pPr>
  </w:style>
  <w:style w:type="character" w:customStyle="1" w:styleId="EncabezadoCar">
    <w:name w:val="Encabezado Car"/>
    <w:basedOn w:val="Fuentedeprrafopredeter"/>
    <w:link w:val="Encabezado"/>
    <w:uiPriority w:val="99"/>
    <w:rsid w:val="00A575B0"/>
    <w:rPr>
      <w:rFonts w:ascii="Perpetua" w:eastAsia="Batang" w:hAnsi="Perpetua" w:cs="Times New Roman"/>
      <w:color w:val="000000"/>
      <w:szCs w:val="20"/>
      <w:lang w:eastAsia="es-PE"/>
    </w:rPr>
  </w:style>
  <w:style w:type="character" w:styleId="nfasisintenso">
    <w:name w:val="Intense Emphasis"/>
    <w:uiPriority w:val="21"/>
    <w:qFormat/>
    <w:rsid w:val="00A575B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A575B0"/>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customStyle="1" w:styleId="CitadestacadaCar">
    <w:name w:val="Cita destacada Car"/>
    <w:basedOn w:val="Fuentedeprrafopredeter"/>
    <w:link w:val="Citadestacada"/>
    <w:rsid w:val="00A575B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A575B0"/>
    <w:rPr>
      <w:rFonts w:cs="Times New Roman"/>
      <w:b/>
      <w:color w:val="D34817"/>
      <w:sz w:val="22"/>
      <w:szCs w:val="22"/>
      <w:u w:val="single"/>
    </w:rPr>
  </w:style>
  <w:style w:type="paragraph" w:styleId="Listaconvietas">
    <w:name w:val="List Bullet"/>
    <w:basedOn w:val="Normal"/>
    <w:unhideWhenUsed/>
    <w:qFormat/>
    <w:rsid w:val="00A575B0"/>
    <w:pPr>
      <w:numPr>
        <w:numId w:val="1"/>
      </w:numPr>
      <w:contextualSpacing/>
    </w:pPr>
  </w:style>
  <w:style w:type="paragraph" w:styleId="Listaconvietas2">
    <w:name w:val="List Bullet 2"/>
    <w:basedOn w:val="Normal"/>
    <w:uiPriority w:val="36"/>
    <w:unhideWhenUsed/>
    <w:qFormat/>
    <w:rsid w:val="00A575B0"/>
    <w:pPr>
      <w:numPr>
        <w:numId w:val="2"/>
      </w:numPr>
    </w:pPr>
  </w:style>
  <w:style w:type="paragraph" w:styleId="Listaconvietas3">
    <w:name w:val="List Bullet 3"/>
    <w:basedOn w:val="Normal"/>
    <w:uiPriority w:val="36"/>
    <w:unhideWhenUsed/>
    <w:qFormat/>
    <w:rsid w:val="00A575B0"/>
    <w:pPr>
      <w:numPr>
        <w:numId w:val="3"/>
      </w:numPr>
    </w:pPr>
  </w:style>
  <w:style w:type="paragraph" w:styleId="Listaconvietas4">
    <w:name w:val="List Bullet 4"/>
    <w:basedOn w:val="Normal"/>
    <w:uiPriority w:val="36"/>
    <w:unhideWhenUsed/>
    <w:qFormat/>
    <w:rsid w:val="00A575B0"/>
    <w:pPr>
      <w:numPr>
        <w:numId w:val="4"/>
      </w:numPr>
    </w:pPr>
  </w:style>
  <w:style w:type="paragraph" w:styleId="Listaconvietas5">
    <w:name w:val="List Bullet 5"/>
    <w:basedOn w:val="Normal"/>
    <w:uiPriority w:val="36"/>
    <w:unhideWhenUsed/>
    <w:qFormat/>
    <w:rsid w:val="00A575B0"/>
    <w:pPr>
      <w:numPr>
        <w:numId w:val="5"/>
      </w:numPr>
    </w:pPr>
  </w:style>
  <w:style w:type="paragraph" w:styleId="Sinespaciado">
    <w:name w:val="No Spacing"/>
    <w:basedOn w:val="Normal"/>
    <w:link w:val="SinespaciadoCar"/>
    <w:uiPriority w:val="1"/>
    <w:qFormat/>
    <w:rsid w:val="00A575B0"/>
  </w:style>
  <w:style w:type="character" w:styleId="Textodelmarcadordeposicin">
    <w:name w:val="Placeholder Text"/>
    <w:uiPriority w:val="99"/>
    <w:semiHidden/>
    <w:rsid w:val="00A575B0"/>
    <w:rPr>
      <w:color w:val="808080"/>
    </w:rPr>
  </w:style>
  <w:style w:type="paragraph" w:styleId="Cita">
    <w:name w:val="Quote"/>
    <w:basedOn w:val="Normal"/>
    <w:link w:val="CitaCar"/>
    <w:uiPriority w:val="29"/>
    <w:qFormat/>
    <w:rsid w:val="00A575B0"/>
    <w:rPr>
      <w:i/>
      <w:color w:val="808080"/>
      <w:sz w:val="24"/>
    </w:rPr>
  </w:style>
  <w:style w:type="character" w:customStyle="1" w:styleId="CitaCar">
    <w:name w:val="Cita Car"/>
    <w:basedOn w:val="Fuentedeprrafopredeter"/>
    <w:link w:val="Cita"/>
    <w:uiPriority w:val="29"/>
    <w:rsid w:val="00A575B0"/>
    <w:rPr>
      <w:rFonts w:ascii="Perpetua" w:eastAsia="Batang" w:hAnsi="Perpetua" w:cs="Times New Roman"/>
      <w:i/>
      <w:color w:val="808080"/>
      <w:sz w:val="24"/>
      <w:szCs w:val="20"/>
      <w:lang w:eastAsia="es-PE"/>
    </w:rPr>
  </w:style>
  <w:style w:type="character" w:styleId="Textoennegrita">
    <w:name w:val="Strong"/>
    <w:uiPriority w:val="22"/>
    <w:qFormat/>
    <w:rsid w:val="00A575B0"/>
    <w:rPr>
      <w:rFonts w:ascii="Perpetua" w:hAnsi="Perpetua"/>
      <w:b/>
      <w:color w:val="9B2D1F"/>
    </w:rPr>
  </w:style>
  <w:style w:type="character" w:styleId="nfasissutil">
    <w:name w:val="Subtle Emphasis"/>
    <w:uiPriority w:val="19"/>
    <w:qFormat/>
    <w:rsid w:val="00A575B0"/>
    <w:rPr>
      <w:rFonts w:ascii="Perpetua" w:hAnsi="Perpetua" w:cs="Times New Roman"/>
      <w:i/>
      <w:color w:val="737373"/>
      <w:spacing w:val="2"/>
      <w:w w:val="100"/>
      <w:kern w:val="0"/>
      <w:sz w:val="22"/>
      <w:szCs w:val="22"/>
    </w:rPr>
  </w:style>
  <w:style w:type="character" w:styleId="Referenciasutil">
    <w:name w:val="Subtle Reference"/>
    <w:uiPriority w:val="31"/>
    <w:qFormat/>
    <w:rsid w:val="00A575B0"/>
    <w:rPr>
      <w:rFonts w:cs="Times New Roman"/>
      <w:color w:val="737373"/>
      <w:sz w:val="22"/>
      <w:szCs w:val="22"/>
      <w:u w:val="single"/>
    </w:rPr>
  </w:style>
  <w:style w:type="table" w:styleId="Tablaconcuadrcula">
    <w:name w:val="Table Grid"/>
    <w:basedOn w:val="Tablanormal"/>
    <w:uiPriority w:val="59"/>
    <w:rsid w:val="00A575B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A575B0"/>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A575B0"/>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A575B0"/>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A575B0"/>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A575B0"/>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A575B0"/>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A575B0"/>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A575B0"/>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A575B0"/>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A575B0"/>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A575B0"/>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A575B0"/>
    <w:rPr>
      <w:rFonts w:ascii="Perpetua" w:eastAsia="Batang" w:hAnsi="Perpetua" w:cs="Times New Roman"/>
      <w:color w:val="000000"/>
      <w:sz w:val="20"/>
      <w:szCs w:val="20"/>
      <w:lang w:eastAsia="es-PE"/>
    </w:rPr>
  </w:style>
  <w:style w:type="character" w:styleId="Refdenotaalpie">
    <w:name w:val="footnote reference"/>
    <w:unhideWhenUsed/>
    <w:rsid w:val="00A575B0"/>
    <w:rPr>
      <w:vertAlign w:val="superscript"/>
    </w:rPr>
  </w:style>
  <w:style w:type="character" w:styleId="Hipervnculo">
    <w:name w:val="Hyperlink"/>
    <w:uiPriority w:val="99"/>
    <w:unhideWhenUsed/>
    <w:rsid w:val="00A575B0"/>
    <w:rPr>
      <w:color w:val="CC9900"/>
      <w:u w:val="single"/>
    </w:rPr>
  </w:style>
  <w:style w:type="character" w:styleId="Refdecomentario">
    <w:name w:val="annotation reference"/>
    <w:uiPriority w:val="99"/>
    <w:unhideWhenUsed/>
    <w:rsid w:val="00A575B0"/>
    <w:rPr>
      <w:sz w:val="16"/>
      <w:szCs w:val="16"/>
    </w:rPr>
  </w:style>
  <w:style w:type="paragraph" w:styleId="Textocomentario">
    <w:name w:val="annotation text"/>
    <w:basedOn w:val="Normal"/>
    <w:link w:val="TextocomentarioCar"/>
    <w:uiPriority w:val="99"/>
    <w:unhideWhenUsed/>
    <w:rsid w:val="00A575B0"/>
    <w:rPr>
      <w:sz w:val="20"/>
    </w:rPr>
  </w:style>
  <w:style w:type="character" w:customStyle="1" w:styleId="TextocomentarioCar">
    <w:name w:val="Texto comentario Car"/>
    <w:basedOn w:val="Fuentedeprrafopredeter"/>
    <w:link w:val="Textocomentario"/>
    <w:uiPriority w:val="99"/>
    <w:rsid w:val="00A575B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A575B0"/>
    <w:rPr>
      <w:b/>
      <w:bCs/>
    </w:rPr>
  </w:style>
  <w:style w:type="character" w:customStyle="1" w:styleId="AsuntodelcomentarioCar">
    <w:name w:val="Asunto del comentario Car"/>
    <w:basedOn w:val="TextocomentarioCar"/>
    <w:link w:val="Asuntodelcomentario"/>
    <w:uiPriority w:val="99"/>
    <w:semiHidden/>
    <w:rsid w:val="00A575B0"/>
    <w:rPr>
      <w:rFonts w:ascii="Perpetua" w:eastAsia="Batang" w:hAnsi="Perpetua" w:cs="Times New Roman"/>
      <w:b/>
      <w:bCs/>
      <w:color w:val="000000"/>
      <w:sz w:val="20"/>
      <w:szCs w:val="20"/>
      <w:lang w:eastAsia="es-PE"/>
    </w:rPr>
  </w:style>
  <w:style w:type="paragraph" w:customStyle="1" w:styleId="Default">
    <w:name w:val="Default"/>
    <w:rsid w:val="00A575B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A575B0"/>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A575B0"/>
    <w:rPr>
      <w:rFonts w:ascii="Arial" w:eastAsia="Times New Roman" w:hAnsi="Arial" w:cs="Times New Roman"/>
      <w:i/>
      <w:sz w:val="20"/>
      <w:szCs w:val="20"/>
      <w:lang w:val="es-ES" w:eastAsia="es-ES"/>
    </w:rPr>
  </w:style>
  <w:style w:type="paragraph" w:customStyle="1" w:styleId="WW-Textosinformato">
    <w:name w:val="WW-Texto sin formato"/>
    <w:basedOn w:val="Normal"/>
    <w:rsid w:val="00A575B0"/>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A575B0"/>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A575B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A575B0"/>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A575B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A575B0"/>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A575B0"/>
    <w:rPr>
      <w:rFonts w:ascii="Calibri" w:eastAsia="Times New Roman" w:hAnsi="Calibri" w:cs="Times New Roman"/>
      <w:lang w:val="es-ES"/>
    </w:rPr>
  </w:style>
  <w:style w:type="paragraph" w:customStyle="1" w:styleId="xl23">
    <w:name w:val="xl23"/>
    <w:basedOn w:val="Normal"/>
    <w:rsid w:val="00A575B0"/>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A575B0"/>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A575B0"/>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A575B0"/>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uiPriority w:val="99"/>
    <w:rsid w:val="00A575B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A575B0"/>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A575B0"/>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A575B0"/>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A575B0"/>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A575B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A575B0"/>
    <w:pPr>
      <w:widowControl w:val="0"/>
      <w:ind w:left="0"/>
      <w:jc w:val="both"/>
    </w:pPr>
    <w:rPr>
      <w:rFonts w:ascii="Arial" w:hAnsi="Arial" w:cs="Arial"/>
      <w:b/>
      <w:caps/>
      <w:sz w:val="20"/>
    </w:rPr>
  </w:style>
  <w:style w:type="paragraph" w:customStyle="1" w:styleId="Estiloparra">
    <w:name w:val="Estilo parra"/>
    <w:basedOn w:val="Prrafodelista"/>
    <w:link w:val="EstiloparraCar"/>
    <w:rsid w:val="00A575B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A575B0"/>
    <w:rPr>
      <w:rFonts w:ascii="Perpetua" w:eastAsia="Batang" w:hAnsi="Perpetua" w:cs="Times New Roman"/>
      <w:color w:val="000000"/>
      <w:szCs w:val="20"/>
      <w:lang w:eastAsia="es-PE"/>
    </w:rPr>
  </w:style>
  <w:style w:type="character" w:customStyle="1" w:styleId="EstilonumCar">
    <w:name w:val="Estilo num Car"/>
    <w:link w:val="Estilonum"/>
    <w:rsid w:val="00A575B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A575B0"/>
    <w:pPr>
      <w:ind w:left="426"/>
    </w:pPr>
  </w:style>
  <w:style w:type="character" w:customStyle="1" w:styleId="EstiloparraCar">
    <w:name w:val="Estilo parra Car"/>
    <w:link w:val="Estiloparra"/>
    <w:rsid w:val="00A575B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A575B0"/>
    <w:rPr>
      <w:rFonts w:ascii="Arial" w:eastAsia="Batang" w:hAnsi="Arial" w:cs="Arial"/>
      <w:color w:val="000000"/>
      <w:sz w:val="20"/>
      <w:szCs w:val="20"/>
      <w:lang w:eastAsia="es-PE"/>
    </w:rPr>
  </w:style>
  <w:style w:type="paragraph" w:styleId="Lista2">
    <w:name w:val="List 2"/>
    <w:basedOn w:val="Normal"/>
    <w:uiPriority w:val="99"/>
    <w:unhideWhenUsed/>
    <w:rsid w:val="00A575B0"/>
    <w:pPr>
      <w:ind w:left="566" w:hanging="283"/>
      <w:contextualSpacing/>
    </w:pPr>
  </w:style>
  <w:style w:type="paragraph" w:styleId="Lista3">
    <w:name w:val="List 3"/>
    <w:basedOn w:val="Normal"/>
    <w:uiPriority w:val="99"/>
    <w:unhideWhenUsed/>
    <w:rsid w:val="00A575B0"/>
    <w:pPr>
      <w:ind w:left="849" w:hanging="283"/>
      <w:contextualSpacing/>
    </w:pPr>
  </w:style>
  <w:style w:type="paragraph" w:styleId="Lista4">
    <w:name w:val="List 4"/>
    <w:basedOn w:val="Normal"/>
    <w:uiPriority w:val="99"/>
    <w:unhideWhenUsed/>
    <w:rsid w:val="00A575B0"/>
    <w:pPr>
      <w:ind w:left="1132" w:hanging="283"/>
      <w:contextualSpacing/>
    </w:pPr>
  </w:style>
  <w:style w:type="paragraph" w:styleId="Saludo">
    <w:name w:val="Salutation"/>
    <w:basedOn w:val="Normal"/>
    <w:next w:val="Normal"/>
    <w:link w:val="SaludoCar"/>
    <w:uiPriority w:val="99"/>
    <w:unhideWhenUsed/>
    <w:rsid w:val="00A575B0"/>
  </w:style>
  <w:style w:type="character" w:customStyle="1" w:styleId="SaludoCar">
    <w:name w:val="Saludo Car"/>
    <w:basedOn w:val="Fuentedeprrafopredeter"/>
    <w:link w:val="Saludo"/>
    <w:uiPriority w:val="99"/>
    <w:rsid w:val="00A575B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A575B0"/>
    <w:pPr>
      <w:ind w:left="4252"/>
    </w:pPr>
  </w:style>
  <w:style w:type="character" w:customStyle="1" w:styleId="CierreCar">
    <w:name w:val="Cierre Car"/>
    <w:basedOn w:val="Fuentedeprrafopredeter"/>
    <w:link w:val="Cierre"/>
    <w:uiPriority w:val="99"/>
    <w:rsid w:val="00A575B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A575B0"/>
    <w:pPr>
      <w:spacing w:after="120"/>
      <w:ind w:left="849"/>
      <w:contextualSpacing/>
    </w:pPr>
  </w:style>
  <w:style w:type="paragraph" w:styleId="Sangradetextonormal">
    <w:name w:val="Body Text Indent"/>
    <w:basedOn w:val="Normal"/>
    <w:link w:val="SangradetextonormalCar"/>
    <w:uiPriority w:val="99"/>
    <w:unhideWhenUsed/>
    <w:rsid w:val="00A575B0"/>
    <w:pPr>
      <w:spacing w:after="120"/>
      <w:ind w:left="283"/>
    </w:pPr>
  </w:style>
  <w:style w:type="character" w:customStyle="1" w:styleId="SangradetextonormalCar">
    <w:name w:val="Sangría de texto normal Car"/>
    <w:basedOn w:val="Fuentedeprrafopredeter"/>
    <w:link w:val="Sangradetextonormal"/>
    <w:uiPriority w:val="99"/>
    <w:rsid w:val="00A575B0"/>
    <w:rPr>
      <w:rFonts w:ascii="Perpetua" w:eastAsia="Batang" w:hAnsi="Perpetua" w:cs="Times New Roman"/>
      <w:color w:val="000000"/>
      <w:szCs w:val="20"/>
      <w:lang w:eastAsia="es-PE"/>
    </w:rPr>
  </w:style>
  <w:style w:type="paragraph" w:customStyle="1" w:styleId="Infodocumentosadjuntos">
    <w:name w:val="Info documentos adjuntos"/>
    <w:basedOn w:val="Normal"/>
    <w:rsid w:val="00A575B0"/>
  </w:style>
  <w:style w:type="paragraph" w:styleId="Textoindependienteprimerasangra2">
    <w:name w:val="Body Text First Indent 2"/>
    <w:basedOn w:val="Sangradetextonormal"/>
    <w:link w:val="Textoindependienteprimerasangra2Car"/>
    <w:uiPriority w:val="99"/>
    <w:unhideWhenUsed/>
    <w:rsid w:val="00A575B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575B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A575B0"/>
  </w:style>
  <w:style w:type="character" w:customStyle="1" w:styleId="EncabezadodenotaCar">
    <w:name w:val="Encabezado de nota Car"/>
    <w:basedOn w:val="Fuentedeprrafopredeter"/>
    <w:link w:val="Encabezadodenota"/>
    <w:uiPriority w:val="99"/>
    <w:rsid w:val="00A575B0"/>
    <w:rPr>
      <w:rFonts w:ascii="Perpetua" w:eastAsia="Batang" w:hAnsi="Perpetua" w:cs="Times New Roman"/>
      <w:color w:val="000000"/>
      <w:szCs w:val="20"/>
      <w:lang w:eastAsia="es-PE"/>
    </w:rPr>
  </w:style>
  <w:style w:type="paragraph" w:styleId="NormalWeb">
    <w:name w:val="Normal (Web)"/>
    <w:basedOn w:val="Normal"/>
    <w:uiPriority w:val="99"/>
    <w:unhideWhenUsed/>
    <w:rsid w:val="00A575B0"/>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A575B0"/>
  </w:style>
  <w:style w:type="paragraph" w:customStyle="1" w:styleId="textoindependiente20">
    <w:name w:val="textoindependiente2"/>
    <w:basedOn w:val="Normal"/>
    <w:rsid w:val="00A575B0"/>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A575B0"/>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A575B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A5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basedOn w:val="Fuentedeprrafopredeter"/>
    <w:link w:val="HTMLconformatoprevio"/>
    <w:uiPriority w:val="99"/>
    <w:semiHidden/>
    <w:rsid w:val="00A575B0"/>
    <w:rPr>
      <w:rFonts w:ascii="Courier New" w:eastAsia="Times New Roman" w:hAnsi="Courier New" w:cs="Courier New"/>
      <w:sz w:val="20"/>
      <w:szCs w:val="20"/>
      <w:lang w:eastAsia="es-PE"/>
    </w:rPr>
  </w:style>
  <w:style w:type="paragraph" w:styleId="Revisin">
    <w:name w:val="Revision"/>
    <w:hidden/>
    <w:uiPriority w:val="99"/>
    <w:semiHidden/>
    <w:rsid w:val="00A575B0"/>
    <w:pPr>
      <w:spacing w:after="0" w:line="240" w:lineRule="auto"/>
    </w:pPr>
    <w:rPr>
      <w:rFonts w:ascii="Perpetua" w:eastAsia="Batang" w:hAnsi="Perpetua" w:cs="Times New Roman"/>
      <w:color w:val="000000"/>
      <w:szCs w:val="20"/>
      <w:lang w:eastAsia="es-PE"/>
    </w:rPr>
  </w:style>
  <w:style w:type="character" w:customStyle="1" w:styleId="hps">
    <w:name w:val="hps"/>
    <w:rsid w:val="00A575B0"/>
  </w:style>
  <w:style w:type="character" w:customStyle="1" w:styleId="titulos1">
    <w:name w:val="titulos1"/>
    <w:basedOn w:val="Fuentedeprrafopredeter"/>
    <w:rsid w:val="00A575B0"/>
    <w:rPr>
      <w:b/>
      <w:bCs/>
      <w:color w:val="58595B"/>
      <w:sz w:val="21"/>
      <w:szCs w:val="21"/>
    </w:rPr>
  </w:style>
  <w:style w:type="character" w:customStyle="1" w:styleId="highlighter1">
    <w:name w:val="highlighter1"/>
    <w:rsid w:val="00A575B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A575B0"/>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A575B0"/>
    <w:rPr>
      <w:rFonts w:ascii="Perpetua" w:eastAsia="Batang" w:hAnsi="Perpetua" w:cs="Times New Roman"/>
      <w:color w:val="000000"/>
      <w:szCs w:val="20"/>
      <w:lang w:eastAsia="es-PE"/>
    </w:rPr>
  </w:style>
  <w:style w:type="table" w:customStyle="1" w:styleId="Tabladecuadrcula1clara-nfasis52">
    <w:name w:val="Tabla de cuadrícula 1 clara - Énfasis 52"/>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l8wme">
    <w:name w:val="tl8wme"/>
    <w:basedOn w:val="Fuentedeprrafopredeter"/>
    <w:rsid w:val="00A575B0"/>
  </w:style>
  <w:style w:type="table" w:customStyle="1" w:styleId="Tabladecuadrcula1clara-nfasis511">
    <w:name w:val="Tabla de cuadrícula 1 clara - Énfasis 511"/>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A575B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www.sbs.gob.pe/sistema-financiero/clasificadoras-de-riesgo"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np.gob.p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yperlink" Target="http://www.sbs.gob.pe/sistema-financiero/relacion-de-empresas-que-se-encuentran-autorizadas-a-emitir-cartas-fian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A3DD-F5DA-4D66-B429-B54B6A28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61</Pages>
  <Words>17058</Words>
  <Characters>93820</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Subgerente</dc:creator>
  <cp:keywords/>
  <dc:description/>
  <cp:lastModifiedBy>Subgerente</cp:lastModifiedBy>
  <cp:revision>4</cp:revision>
  <dcterms:created xsi:type="dcterms:W3CDTF">2020-09-16T20:27:00Z</dcterms:created>
  <dcterms:modified xsi:type="dcterms:W3CDTF">2020-10-01T00:47:00Z</dcterms:modified>
</cp:coreProperties>
</file>