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3" w:rsidRDefault="00522E33" w:rsidP="00617CBC">
      <w:pPr>
        <w:spacing w:after="0" w:line="240" w:lineRule="auto"/>
        <w:ind w:left="360"/>
        <w:jc w:val="both"/>
      </w:pPr>
    </w:p>
    <w:p w:rsidR="00F46672" w:rsidRDefault="00F46672" w:rsidP="000E25C3">
      <w:pPr>
        <w:spacing w:after="0" w:line="240" w:lineRule="auto"/>
        <w:ind w:left="360"/>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A754D0">
      <w:pPr>
        <w:widowControl w:val="0"/>
        <w:spacing w:after="0" w:line="240" w:lineRule="auto"/>
        <w:jc w:val="right"/>
        <w:rPr>
          <w:rFonts w:ascii="Arial" w:hAnsi="Arial" w:cs="Arial"/>
          <w:sz w:val="20"/>
        </w:rPr>
      </w:pPr>
    </w:p>
    <w:p w:rsidR="00F46672" w:rsidRPr="003B3389" w:rsidRDefault="003675B4" w:rsidP="003675B4">
      <w:pPr>
        <w:widowControl w:val="0"/>
        <w:spacing w:after="0" w:line="240" w:lineRule="auto"/>
        <w:jc w:val="center"/>
        <w:rPr>
          <w:rFonts w:ascii="Arial" w:hAnsi="Arial" w:cs="Arial"/>
          <w:sz w:val="20"/>
        </w:rPr>
      </w:pPr>
      <w:r w:rsidRPr="006B0B16">
        <w:rPr>
          <w:noProof/>
        </w:rPr>
        <w:drawing>
          <wp:inline distT="0" distB="0" distL="0" distR="0">
            <wp:extent cx="2794000" cy="722587"/>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r="66490" b="58475"/>
                    <a:stretch>
                      <a:fillRect/>
                    </a:stretch>
                  </pic:blipFill>
                  <pic:spPr bwMode="auto">
                    <a:xfrm>
                      <a:off x="0" y="0"/>
                      <a:ext cx="2859172" cy="739442"/>
                    </a:xfrm>
                    <a:prstGeom prst="rect">
                      <a:avLst/>
                    </a:prstGeom>
                    <a:noFill/>
                    <a:ln>
                      <a:noFill/>
                    </a:ln>
                  </pic:spPr>
                </pic:pic>
              </a:graphicData>
            </a:graphic>
          </wp:inline>
        </w:drawing>
      </w: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rsidR="00236176" w:rsidRPr="00CD5328" w:rsidRDefault="00236176" w:rsidP="00CD5328">
      <w:pPr>
        <w:widowControl w:val="0"/>
        <w:spacing w:after="0" w:line="240" w:lineRule="auto"/>
        <w:jc w:val="both"/>
        <w:rPr>
          <w:rFonts w:ascii="Arial" w:hAnsi="Arial" w:cs="Arial"/>
          <w:sz w:val="20"/>
        </w:rPr>
      </w:pPr>
    </w:p>
    <w:p w:rsidR="007E5D08" w:rsidRDefault="007E5D08" w:rsidP="00CD5328">
      <w:pPr>
        <w:widowControl w:val="0"/>
        <w:spacing w:after="0" w:line="240" w:lineRule="auto"/>
        <w:jc w:val="both"/>
        <w:rPr>
          <w:rFonts w:ascii="Arial" w:hAnsi="Arial" w:cs="Arial"/>
          <w:sz w:val="20"/>
        </w:rPr>
      </w:pPr>
    </w:p>
    <w:p w:rsidR="00B002B8" w:rsidRDefault="00B002B8" w:rsidP="00CD5328">
      <w:pPr>
        <w:widowControl w:val="0"/>
        <w:spacing w:after="0" w:line="240" w:lineRule="auto"/>
        <w:jc w:val="both"/>
        <w:rPr>
          <w:rFonts w:ascii="Arial" w:hAnsi="Arial" w:cs="Arial"/>
          <w:sz w:val="20"/>
        </w:rPr>
      </w:pPr>
    </w:p>
    <w:p w:rsidR="00B002B8" w:rsidRDefault="00B002B8" w:rsidP="00CD5328">
      <w:pPr>
        <w:widowControl w:val="0"/>
        <w:spacing w:after="0" w:line="240" w:lineRule="auto"/>
        <w:jc w:val="both"/>
        <w:rPr>
          <w:rFonts w:ascii="Arial" w:hAnsi="Arial" w:cs="Arial"/>
          <w:sz w:val="20"/>
        </w:rPr>
      </w:pPr>
    </w:p>
    <w:p w:rsidR="00B002B8" w:rsidRPr="00CD5328" w:rsidRDefault="00B002B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rsidR="00236176" w:rsidRDefault="000E25C3" w:rsidP="00CD5328">
      <w:pPr>
        <w:widowControl w:val="0"/>
        <w:spacing w:after="0" w:line="240" w:lineRule="auto"/>
        <w:jc w:val="center"/>
        <w:rPr>
          <w:rFonts w:ascii="Arial" w:hAnsi="Arial" w:cs="Arial"/>
        </w:rPr>
      </w:pPr>
      <w:r>
        <w:rPr>
          <w:rFonts w:ascii="Arial" w:hAnsi="Arial" w:cs="Arial"/>
        </w:rPr>
        <w:t>LP-017-2020-ELSE</w:t>
      </w:r>
    </w:p>
    <w:p w:rsidR="00FD6A17" w:rsidRDefault="00FD6A17" w:rsidP="00CD5328">
      <w:pPr>
        <w:widowControl w:val="0"/>
        <w:spacing w:after="0" w:line="240" w:lineRule="auto"/>
        <w:jc w:val="center"/>
        <w:rPr>
          <w:rFonts w:ascii="Arial" w:hAnsi="Arial" w:cs="Arial"/>
        </w:rPr>
      </w:pPr>
    </w:p>
    <w:p w:rsidR="00FD6A17" w:rsidRDefault="00FD6A17" w:rsidP="00CD5328">
      <w:pPr>
        <w:widowControl w:val="0"/>
        <w:spacing w:after="0" w:line="240" w:lineRule="auto"/>
        <w:jc w:val="center"/>
        <w:rPr>
          <w:rFonts w:ascii="Arial" w:hAnsi="Arial" w:cs="Arial"/>
        </w:rPr>
      </w:pPr>
      <w:r w:rsidRPr="00FD6A17">
        <w:rPr>
          <w:rFonts w:ascii="Arial" w:hAnsi="Arial" w:cs="Arial"/>
        </w:rPr>
        <w:t>(BASES INTEGRADAS)</w:t>
      </w:r>
    </w:p>
    <w:p w:rsidR="00236176" w:rsidRPr="00CD5328" w:rsidRDefault="00236176" w:rsidP="00CD5328">
      <w:pPr>
        <w:widowControl w:val="0"/>
        <w:spacing w:after="0" w:line="240" w:lineRule="auto"/>
        <w:jc w:val="both"/>
        <w:rPr>
          <w:rFonts w:ascii="Arial" w:hAnsi="Arial" w:cs="Arial"/>
          <w:sz w:val="20"/>
        </w:rPr>
      </w:pPr>
    </w:p>
    <w:p w:rsidR="00236176" w:rsidRDefault="00236176" w:rsidP="00CD5328">
      <w:pPr>
        <w:widowControl w:val="0"/>
        <w:spacing w:after="0" w:line="240" w:lineRule="auto"/>
        <w:jc w:val="both"/>
        <w:rPr>
          <w:rFonts w:ascii="Arial" w:hAnsi="Arial" w:cs="Arial"/>
          <w:sz w:val="20"/>
        </w:rPr>
      </w:pPr>
    </w:p>
    <w:p w:rsidR="00156EBC" w:rsidRPr="00CD5328" w:rsidRDefault="00156EBC"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rsidR="00236176" w:rsidRDefault="000E25C3" w:rsidP="000E25C3">
      <w:pPr>
        <w:widowControl w:val="0"/>
        <w:spacing w:after="0" w:line="240" w:lineRule="auto"/>
        <w:jc w:val="center"/>
        <w:rPr>
          <w:rFonts w:ascii="Arial" w:hAnsi="Arial" w:cs="Arial"/>
          <w:sz w:val="20"/>
        </w:rPr>
      </w:pPr>
      <w:r w:rsidRPr="000E25C3">
        <w:rPr>
          <w:rFonts w:ascii="Arial" w:hAnsi="Arial" w:cs="Arial"/>
          <w:sz w:val="20"/>
        </w:rPr>
        <w:t>ADQUISICIÓN DE EQUIPOS DE DISTRIBUCIÓN PARA LAN</w:t>
      </w:r>
    </w:p>
    <w:p w:rsidR="000E25C3" w:rsidRDefault="000E25C3"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r>
        <w:rPr>
          <w:rFonts w:ascii="Arial" w:hAnsi="Arial" w:cs="Arial"/>
          <w:sz w:val="20"/>
        </w:rPr>
        <w:t>CUSCO – PERU</w:t>
      </w:r>
    </w:p>
    <w:p w:rsidR="000E25C3" w:rsidRDefault="000E25C3"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p>
    <w:p w:rsidR="00B002B8" w:rsidRDefault="00B002B8"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p>
    <w:p w:rsidR="000E25C3" w:rsidRDefault="000E25C3" w:rsidP="000E25C3">
      <w:pPr>
        <w:widowControl w:val="0"/>
        <w:spacing w:after="0" w:line="240" w:lineRule="auto"/>
        <w:jc w:val="center"/>
        <w:rPr>
          <w:rFonts w:ascii="Arial" w:hAnsi="Arial" w:cs="Arial"/>
          <w:sz w:val="20"/>
        </w:rPr>
      </w:pPr>
    </w:p>
    <w:p w:rsidR="000E25C3" w:rsidRPr="00CD5328" w:rsidRDefault="000E25C3" w:rsidP="000E25C3">
      <w:pPr>
        <w:widowControl w:val="0"/>
        <w:spacing w:after="0" w:line="240" w:lineRule="auto"/>
        <w:jc w:val="center"/>
        <w:rPr>
          <w:rFonts w:ascii="Arial" w:hAnsi="Arial" w:cs="Arial"/>
          <w:sz w:val="20"/>
        </w:rPr>
      </w:pPr>
      <w:r>
        <w:rPr>
          <w:rFonts w:ascii="Arial" w:hAnsi="Arial" w:cs="Arial"/>
          <w:sz w:val="20"/>
        </w:rPr>
        <w:t>2020</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rsidR="00AB207A" w:rsidRDefault="00AB207A" w:rsidP="0058609C">
      <w:pPr>
        <w:widowControl w:val="0"/>
        <w:autoSpaceDE w:val="0"/>
        <w:autoSpaceDN w:val="0"/>
        <w:adjustRightInd w:val="0"/>
        <w:spacing w:after="0" w:line="240" w:lineRule="auto"/>
        <w:ind w:left="477"/>
        <w:jc w:val="both"/>
        <w:rPr>
          <w:rFonts w:ascii="Arial" w:hAnsi="Arial" w:cs="Arial"/>
          <w:sz w:val="20"/>
        </w:rPr>
      </w:pPr>
    </w:p>
    <w:p w:rsidR="0058609C" w:rsidRDefault="0058609C" w:rsidP="0058609C">
      <w:pPr>
        <w:widowControl w:val="0"/>
        <w:autoSpaceDE w:val="0"/>
        <w:autoSpaceDN w:val="0"/>
        <w:adjustRightInd w:val="0"/>
        <w:spacing w:after="0" w:line="240" w:lineRule="auto"/>
        <w:ind w:left="477"/>
        <w:jc w:val="both"/>
        <w:rPr>
          <w:rFonts w:ascii="Arial" w:hAnsi="Arial" w:cs="Arial"/>
          <w:sz w:val="20"/>
        </w:rPr>
      </w:pPr>
    </w:p>
    <w:p w:rsidR="0058609C" w:rsidRDefault="0058609C" w:rsidP="0058609C">
      <w:pPr>
        <w:widowControl w:val="0"/>
        <w:autoSpaceDE w:val="0"/>
        <w:autoSpaceDN w:val="0"/>
        <w:adjustRightInd w:val="0"/>
        <w:spacing w:after="0" w:line="240" w:lineRule="auto"/>
        <w:ind w:left="477"/>
        <w:jc w:val="both"/>
        <w:rPr>
          <w:rFonts w:ascii="Arial" w:hAnsi="Arial" w:cs="Arial"/>
          <w:sz w:val="20"/>
        </w:rPr>
      </w:pPr>
    </w:p>
    <w:p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rsidR="00F77D95" w:rsidRPr="00B166F7" w:rsidRDefault="00F77D95" w:rsidP="00272AA8">
      <w:pPr>
        <w:widowControl w:val="0"/>
        <w:spacing w:after="0" w:line="240" w:lineRule="auto"/>
        <w:jc w:val="both"/>
        <w:rPr>
          <w:rFonts w:ascii="Arial" w:hAnsi="Arial" w:cs="Arial"/>
          <w:sz w:val="20"/>
        </w:rPr>
      </w:pPr>
    </w:p>
    <w:p w:rsidR="00F77D95" w:rsidRPr="00B166F7" w:rsidRDefault="00F77D95" w:rsidP="00272AA8">
      <w:pPr>
        <w:widowControl w:val="0"/>
        <w:spacing w:after="0" w:line="240" w:lineRule="auto"/>
        <w:jc w:val="both"/>
        <w:rPr>
          <w:rFonts w:ascii="Arial" w:hAnsi="Arial" w:cs="Arial"/>
          <w:sz w:val="20"/>
        </w:rPr>
      </w:pPr>
    </w:p>
    <w:p w:rsidR="00F77D95" w:rsidRPr="00B166F7" w:rsidRDefault="00F77D95" w:rsidP="0058609C">
      <w:pPr>
        <w:widowControl w:val="0"/>
        <w:spacing w:after="0" w:line="240" w:lineRule="auto"/>
        <w:jc w:val="both"/>
        <w:rPr>
          <w:rFonts w:ascii="Arial" w:hAnsi="Arial" w:cs="Arial"/>
          <w:sz w:val="20"/>
        </w:rPr>
      </w:pPr>
    </w:p>
    <w:p w:rsidR="00AB207A" w:rsidRDefault="00AB207A" w:rsidP="0058609C">
      <w:pPr>
        <w:widowControl w:val="0"/>
        <w:spacing w:after="0" w:line="240" w:lineRule="auto"/>
        <w:jc w:val="both"/>
        <w:rPr>
          <w:rFonts w:ascii="Arial" w:hAnsi="Arial" w:cs="Arial"/>
          <w:sz w:val="20"/>
        </w:rPr>
      </w:pPr>
    </w:p>
    <w:p w:rsidR="00AB207A" w:rsidRDefault="00AB207A" w:rsidP="0058609C">
      <w:pPr>
        <w:widowControl w:val="0"/>
        <w:spacing w:after="0" w:line="240" w:lineRule="auto"/>
        <w:jc w:val="both"/>
        <w:rPr>
          <w:rFonts w:ascii="Arial" w:hAnsi="Arial" w:cs="Arial"/>
          <w:sz w:val="20"/>
        </w:rPr>
      </w:pPr>
    </w:p>
    <w:p w:rsidR="00B166F7" w:rsidRDefault="00B166F7">
      <w:pPr>
        <w:spacing w:after="0" w:line="240" w:lineRule="auto"/>
        <w:rPr>
          <w:rFonts w:ascii="Arial" w:hAnsi="Arial" w:cs="Arial"/>
          <w:sz w:val="20"/>
        </w:rPr>
      </w:pPr>
      <w:r>
        <w:rPr>
          <w:rFonts w:ascii="Arial" w:hAnsi="Arial" w:cs="Arial"/>
          <w:sz w:val="20"/>
        </w:rPr>
        <w:br w:type="page"/>
      </w: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EE020C" w:rsidRDefault="00EE020C" w:rsidP="00272AA8">
      <w:pPr>
        <w:widowControl w:val="0"/>
        <w:spacing w:after="0" w:line="240" w:lineRule="auto"/>
        <w:jc w:val="both"/>
        <w:rPr>
          <w:rFonts w:ascii="Arial" w:hAnsi="Arial" w:cs="Arial"/>
          <w:sz w:val="20"/>
        </w:rPr>
      </w:pPr>
    </w:p>
    <w:p w:rsidR="00EE020C" w:rsidRDefault="00EE020C" w:rsidP="00272AA8">
      <w:pPr>
        <w:widowControl w:val="0"/>
        <w:spacing w:after="0" w:line="240" w:lineRule="auto"/>
        <w:jc w:val="both"/>
        <w:rPr>
          <w:rFonts w:ascii="Arial" w:hAnsi="Arial" w:cs="Arial"/>
          <w:sz w:val="20"/>
        </w:rPr>
      </w:pPr>
    </w:p>
    <w:p w:rsidR="00EE020C" w:rsidRDefault="00EE020C" w:rsidP="00272AA8">
      <w:pPr>
        <w:widowControl w:val="0"/>
        <w:spacing w:after="0" w:line="240" w:lineRule="auto"/>
        <w:jc w:val="both"/>
        <w:rPr>
          <w:rFonts w:ascii="Arial" w:hAnsi="Arial" w:cs="Arial"/>
          <w:sz w:val="20"/>
        </w:rPr>
      </w:pPr>
    </w:p>
    <w:p w:rsidR="00EE020C" w:rsidRDefault="00EE020C" w:rsidP="00272AA8">
      <w:pPr>
        <w:widowControl w:val="0"/>
        <w:spacing w:after="0" w:line="240" w:lineRule="auto"/>
        <w:jc w:val="both"/>
        <w:rPr>
          <w:rFonts w:ascii="Arial" w:hAnsi="Arial" w:cs="Arial"/>
          <w:sz w:val="20"/>
        </w:rPr>
      </w:pPr>
    </w:p>
    <w:p w:rsidR="00EE020C" w:rsidRDefault="00EE020C" w:rsidP="00272AA8">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rsidR="00BF4482" w:rsidRPr="00200CAD" w:rsidRDefault="00BF4482" w:rsidP="00DC12BF">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REFERENCIAS</w:t>
      </w:r>
    </w:p>
    <w:p w:rsidR="00BF4482" w:rsidRPr="00200CAD" w:rsidRDefault="00BF4482" w:rsidP="00BF4482">
      <w:pPr>
        <w:widowControl w:val="0"/>
        <w:spacing w:after="0" w:line="240" w:lineRule="auto"/>
        <w:ind w:left="705"/>
        <w:jc w:val="both"/>
        <w:rPr>
          <w:rFonts w:ascii="Arial" w:hAnsi="Arial" w:cs="Arial"/>
          <w:strike/>
        </w:rPr>
      </w:pPr>
    </w:p>
    <w:p w:rsidR="00BF4482" w:rsidRPr="00200CAD"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rsidR="00BF4482" w:rsidRPr="00200CAD" w:rsidRDefault="00BF4482" w:rsidP="00BF4482">
      <w:pPr>
        <w:pStyle w:val="WW-Textosinformato"/>
        <w:widowControl w:val="0"/>
        <w:ind w:left="720"/>
        <w:jc w:val="both"/>
        <w:rPr>
          <w:rFonts w:ascii="Arial" w:hAnsi="Arial" w:cs="Arial"/>
        </w:rPr>
      </w:pPr>
    </w:p>
    <w:p w:rsidR="00BF4482" w:rsidRPr="0083079E"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rsidR="00296F94" w:rsidRPr="00BA56E4" w:rsidRDefault="00296F94" w:rsidP="00FA2C25">
      <w:pPr>
        <w:pStyle w:val="WW-Textosinformato"/>
        <w:widowControl w:val="0"/>
        <w:ind w:left="720"/>
        <w:jc w:val="both"/>
        <w:rPr>
          <w:rFonts w:ascii="Arial" w:hAnsi="Arial" w:cs="Arial"/>
        </w:rPr>
      </w:pPr>
    </w:p>
    <w:p w:rsidR="00296F94" w:rsidRPr="00BA56E4" w:rsidRDefault="00296F94" w:rsidP="00FA2C25">
      <w:pPr>
        <w:pStyle w:val="WW-Textosinformato"/>
        <w:widowControl w:val="0"/>
        <w:ind w:left="720"/>
        <w:jc w:val="both"/>
        <w:rPr>
          <w:rFonts w:ascii="Arial" w:hAnsi="Arial" w:cs="Arial"/>
          <w:lang w:val="es-ES_tradnl"/>
        </w:rPr>
      </w:pPr>
    </w:p>
    <w:p w:rsidR="00F97985" w:rsidRPr="00FE519D" w:rsidRDefault="00F97985" w:rsidP="00DC12BF">
      <w:pPr>
        <w:pStyle w:val="WW-Textosinformato"/>
        <w:widowControl w:val="0"/>
        <w:numPr>
          <w:ilvl w:val="1"/>
          <w:numId w:val="7"/>
        </w:numPr>
        <w:ind w:left="709" w:hanging="567"/>
        <w:jc w:val="both"/>
        <w:rPr>
          <w:rFonts w:ascii="Arial" w:hAnsi="Arial" w:cs="Arial"/>
          <w:b/>
          <w:lang w:val="es-ES_tradnl"/>
        </w:rPr>
      </w:pPr>
      <w:r w:rsidRPr="00FE519D">
        <w:rPr>
          <w:rFonts w:ascii="Arial" w:hAnsi="Arial" w:cs="Arial"/>
          <w:b/>
          <w:lang w:val="es-ES_tradnl"/>
        </w:rPr>
        <w:t>CONVOCATORIA</w:t>
      </w:r>
    </w:p>
    <w:p w:rsidR="00F97985" w:rsidRPr="006B1215" w:rsidRDefault="00F97985" w:rsidP="006B1215">
      <w:pPr>
        <w:pStyle w:val="WW-Textosinformato"/>
        <w:widowControl w:val="0"/>
        <w:ind w:left="709"/>
        <w:jc w:val="both"/>
        <w:rPr>
          <w:rFonts w:ascii="Arial" w:hAnsi="Arial" w:cs="Arial"/>
          <w:lang w:val="es-ES_tradnl"/>
        </w:rPr>
      </w:pPr>
    </w:p>
    <w:p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rsidR="00F97985" w:rsidRPr="006B1215" w:rsidRDefault="00F97985" w:rsidP="006B1215">
      <w:pPr>
        <w:widowControl w:val="0"/>
        <w:spacing w:after="0" w:line="240" w:lineRule="auto"/>
        <w:ind w:left="709"/>
        <w:jc w:val="both"/>
        <w:rPr>
          <w:rFonts w:ascii="Arial" w:hAnsi="Arial" w:cs="Arial"/>
          <w:sz w:val="20"/>
        </w:rPr>
      </w:pPr>
    </w:p>
    <w:p w:rsidR="00F97985" w:rsidRPr="006B1215" w:rsidRDefault="00F97985" w:rsidP="006B1215">
      <w:pPr>
        <w:pStyle w:val="Sangra3detindependiente"/>
        <w:widowControl w:val="0"/>
        <w:ind w:left="709" w:firstLine="0"/>
        <w:jc w:val="both"/>
        <w:rPr>
          <w:rFonts w:cs="Arial"/>
          <w:i w:val="0"/>
        </w:rPr>
      </w:pPr>
    </w:p>
    <w:p w:rsidR="00F97985" w:rsidRPr="00BE4440" w:rsidRDefault="00F97985" w:rsidP="00DC12B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E62B0" w:rsidRPr="0069075E" w:rsidRDefault="00BE62B0" w:rsidP="00BE62B0">
            <w:pPr>
              <w:widowControl w:val="0"/>
              <w:spacing w:after="0" w:line="240" w:lineRule="auto"/>
              <w:ind w:left="459"/>
              <w:jc w:val="both"/>
              <w:rPr>
                <w:rFonts w:ascii="Arial" w:hAnsi="Arial" w:cs="Arial"/>
                <w:b w:val="0"/>
                <w:i/>
                <w:color w:val="0000FF"/>
                <w:sz w:val="19"/>
                <w:szCs w:val="19"/>
              </w:rPr>
            </w:pPr>
          </w:p>
          <w:p w:rsidR="00BE62B0" w:rsidRPr="0069075E" w:rsidRDefault="00BE62B0" w:rsidP="00DC12BF">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BE62B0" w:rsidRPr="006B1215" w:rsidRDefault="00BE62B0" w:rsidP="00BE62B0">
            <w:pPr>
              <w:pStyle w:val="Sangra3detindependiente"/>
              <w:widowControl w:val="0"/>
              <w:ind w:left="459" w:firstLine="0"/>
              <w:jc w:val="both"/>
              <w:rPr>
                <w:rFonts w:cs="Arial"/>
                <w:b w:val="0"/>
                <w:i w:val="0"/>
                <w:color w:val="0000FF"/>
                <w:sz w:val="19"/>
                <w:szCs w:val="19"/>
              </w:rPr>
            </w:pPr>
          </w:p>
          <w:p w:rsidR="00BE62B0" w:rsidRPr="0069075E" w:rsidRDefault="00BE62B0" w:rsidP="00DC12BF">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rsidR="00BE62B0" w:rsidRPr="0069075E" w:rsidRDefault="00BE62B0" w:rsidP="00DC12BF">
            <w:pPr>
              <w:pStyle w:val="Prrafodelista"/>
              <w:numPr>
                <w:ilvl w:val="0"/>
                <w:numId w:val="11"/>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BE62B0" w:rsidRPr="00BE62B0" w:rsidRDefault="00BE62B0" w:rsidP="00BE62B0">
      <w:pPr>
        <w:pStyle w:val="WW-Textosinformato"/>
        <w:widowControl w:val="0"/>
        <w:ind w:left="720"/>
        <w:jc w:val="both"/>
        <w:rPr>
          <w:rFonts w:ascii="Arial" w:hAnsi="Arial" w:cs="Arial"/>
          <w:lang w:val="es-ES"/>
        </w:rPr>
      </w:pPr>
    </w:p>
    <w:p w:rsidR="00FB59A5" w:rsidRPr="00BE62B0" w:rsidRDefault="00FB59A5" w:rsidP="00BE62B0">
      <w:pPr>
        <w:pStyle w:val="WW-Textosinformato"/>
        <w:widowControl w:val="0"/>
        <w:ind w:left="720"/>
        <w:jc w:val="both"/>
        <w:rPr>
          <w:rFonts w:ascii="Arial" w:hAnsi="Arial" w:cs="Arial"/>
          <w:lang w:val="es-ES"/>
        </w:rPr>
      </w:pPr>
    </w:p>
    <w:p w:rsidR="00F97985" w:rsidRPr="00BE4440" w:rsidRDefault="00F97985" w:rsidP="00DC12B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BE62B0" w:rsidRDefault="00F97985" w:rsidP="00BE62B0">
      <w:pPr>
        <w:pStyle w:val="WW-Textosinformato"/>
        <w:widowControl w:val="0"/>
        <w:ind w:left="720"/>
        <w:jc w:val="both"/>
        <w:rPr>
          <w:rFonts w:ascii="Arial" w:hAnsi="Arial" w:cs="Arial"/>
          <w:lang w:val="es-ES"/>
        </w:rPr>
      </w:pPr>
    </w:p>
    <w:p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rsidR="00F97985" w:rsidRDefault="00F97985" w:rsidP="00FA2C25">
      <w:pPr>
        <w:pStyle w:val="Sangra3detindependiente"/>
        <w:widowControl w:val="0"/>
        <w:ind w:left="709" w:firstLine="0"/>
        <w:jc w:val="both"/>
        <w:rPr>
          <w:rFonts w:cs="Arial"/>
          <w:i w:val="0"/>
        </w:rPr>
      </w:pPr>
    </w:p>
    <w:p w:rsidR="007F223A" w:rsidRPr="003203DA" w:rsidRDefault="007F223A" w:rsidP="00FA2C25">
      <w:pPr>
        <w:pStyle w:val="Sangra3detindependiente"/>
        <w:widowControl w:val="0"/>
        <w:ind w:left="709" w:firstLine="0"/>
        <w:jc w:val="both"/>
        <w:rPr>
          <w:rFonts w:cs="Arial"/>
          <w:i w:val="0"/>
        </w:rPr>
      </w:pPr>
    </w:p>
    <w:p w:rsidR="009A7F68" w:rsidRPr="00BE4440" w:rsidRDefault="009A7F68" w:rsidP="00DC12B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rsidR="009A7F68" w:rsidRPr="00BE62B0" w:rsidRDefault="009A7F68" w:rsidP="009A7F68">
      <w:pPr>
        <w:pStyle w:val="WW-Textosinformato"/>
        <w:widowControl w:val="0"/>
        <w:ind w:left="720"/>
        <w:jc w:val="both"/>
        <w:rPr>
          <w:rFonts w:ascii="Arial" w:hAnsi="Arial" w:cs="Arial"/>
          <w:lang w:val="es-ES"/>
        </w:rPr>
      </w:pPr>
    </w:p>
    <w:p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9A7F68" w:rsidRPr="00200CAD" w:rsidRDefault="009A7F68" w:rsidP="00A12030">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9A7F68" w:rsidRPr="0069075E"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12030" w:rsidRPr="00A12030" w:rsidRDefault="009A7F68" w:rsidP="00DC12BF">
            <w:pPr>
              <w:pStyle w:val="Prrafodelista"/>
              <w:numPr>
                <w:ilvl w:val="0"/>
                <w:numId w:val="25"/>
              </w:numPr>
              <w:spacing w:after="0" w:line="240" w:lineRule="auto"/>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rsidR="00A12030" w:rsidRDefault="00A12030" w:rsidP="00A12030">
            <w:pPr>
              <w:pStyle w:val="Prrafodelista"/>
              <w:spacing w:after="0" w:line="240" w:lineRule="auto"/>
              <w:ind w:left="360"/>
              <w:jc w:val="both"/>
              <w:rPr>
                <w:rFonts w:ascii="Arial" w:hAnsi="Arial" w:cs="Arial"/>
                <w:b w:val="0"/>
                <w:i/>
                <w:color w:val="0000FF"/>
                <w:sz w:val="19"/>
                <w:szCs w:val="19"/>
              </w:rPr>
            </w:pPr>
          </w:p>
          <w:p w:rsidR="009A7F68" w:rsidRPr="0083079E" w:rsidRDefault="00A12030" w:rsidP="00DC12BF">
            <w:pPr>
              <w:pStyle w:val="Prrafodelista"/>
              <w:numPr>
                <w:ilvl w:val="0"/>
                <w:numId w:val="25"/>
              </w:numPr>
              <w:spacing w:after="0" w:line="240" w:lineRule="auto"/>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rsidR="009A7F68" w:rsidRDefault="009A7F68" w:rsidP="006B6588">
      <w:pPr>
        <w:pStyle w:val="WW-Textosinformato"/>
        <w:widowControl w:val="0"/>
        <w:jc w:val="both"/>
        <w:rPr>
          <w:rFonts w:ascii="Arial" w:hAnsi="Arial" w:cs="Arial"/>
          <w:lang w:val="es-ES_tradnl"/>
        </w:rPr>
      </w:pPr>
    </w:p>
    <w:p w:rsidR="00DB1DC1" w:rsidRPr="00117DBB" w:rsidRDefault="00DB1DC1" w:rsidP="006B6588">
      <w:pPr>
        <w:pStyle w:val="WW-Textosinformato"/>
        <w:widowControl w:val="0"/>
        <w:jc w:val="both"/>
        <w:rPr>
          <w:rFonts w:ascii="Arial" w:hAnsi="Arial" w:cs="Arial"/>
          <w:lang w:val="es-ES"/>
        </w:rPr>
      </w:pPr>
    </w:p>
    <w:p w:rsidR="00BE29C1" w:rsidRPr="00BE4440" w:rsidRDefault="00BE29C1" w:rsidP="00DC12B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rsidR="00BE29C1" w:rsidRDefault="00BE29C1" w:rsidP="006B6588">
      <w:pPr>
        <w:pStyle w:val="Prrafodelista"/>
        <w:tabs>
          <w:tab w:val="left" w:pos="1418"/>
        </w:tabs>
        <w:autoSpaceDE w:val="0"/>
        <w:autoSpaceDN w:val="0"/>
        <w:adjustRightInd w:val="0"/>
        <w:spacing w:after="0"/>
        <w:jc w:val="both"/>
        <w:rPr>
          <w:rFonts w:ascii="Arial" w:eastAsia="Times New Roman" w:hAnsi="Arial" w:cs="Arial"/>
          <w:color w:val="auto"/>
          <w:sz w:val="20"/>
          <w:lang w:val="es-ES" w:eastAsia="es-ES"/>
        </w:rPr>
      </w:pPr>
    </w:p>
    <w:p w:rsidR="000909D4" w:rsidRDefault="000909D4"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w:t>
      </w:r>
      <w:proofErr w:type="gramStart"/>
      <w:r w:rsidRPr="00B47875">
        <w:rPr>
          <w:rFonts w:ascii="Arial" w:eastAsia="Times New Roman" w:hAnsi="Arial" w:cs="Arial"/>
          <w:color w:val="auto"/>
          <w:sz w:val="20"/>
          <w:lang w:val="es-ES" w:eastAsia="es-ES"/>
        </w:rPr>
        <w:t>observaciones</w:t>
      </w:r>
      <w:proofErr w:type="gramEnd"/>
      <w:r w:rsidRPr="00B47875">
        <w:rPr>
          <w:rFonts w:ascii="Arial" w:eastAsia="Times New Roman" w:hAnsi="Arial" w:cs="Arial"/>
          <w:color w:val="auto"/>
          <w:sz w:val="20"/>
          <w:lang w:val="es-ES" w:eastAsia="es-ES"/>
        </w:rPr>
        <w:t xml:space="preserve">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rsidR="00AA7D25" w:rsidRDefault="00AA7D25"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p>
    <w:p w:rsidR="00AA7D25" w:rsidRDefault="00AA7D25" w:rsidP="00AA7D25">
      <w:pPr>
        <w:pStyle w:val="Prrafodelista"/>
        <w:widowControl w:val="0"/>
        <w:spacing w:line="240" w:lineRule="auto"/>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F6DD7" w:rsidRPr="00C837BF" w:rsidRDefault="005F6DD7" w:rsidP="005F6DD7">
            <w:pPr>
              <w:spacing w:after="0"/>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F6DD7" w:rsidRPr="004E7F45" w:rsidRDefault="005F6DD7" w:rsidP="004E7F45">
            <w:pPr>
              <w:widowControl w:val="0"/>
              <w:spacing w:after="0" w:line="240" w:lineRule="auto"/>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rsidR="005F6DD7" w:rsidRPr="005F6DD7" w:rsidRDefault="005F6DD7" w:rsidP="005F6DD7">
      <w:pPr>
        <w:pStyle w:val="Prrafodelista"/>
        <w:widowControl w:val="0"/>
        <w:spacing w:after="0" w:line="240" w:lineRule="auto"/>
        <w:ind w:left="709"/>
        <w:jc w:val="both"/>
        <w:rPr>
          <w:rFonts w:ascii="Arial" w:eastAsia="Times New Roman" w:hAnsi="Arial" w:cs="Arial"/>
          <w:color w:val="auto"/>
          <w:sz w:val="20"/>
          <w:lang w:eastAsia="es-ES"/>
        </w:rPr>
      </w:pPr>
    </w:p>
    <w:p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3B7626" w:rsidRPr="00200CAD" w:rsidRDefault="003B7626" w:rsidP="006B6588">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3B7626" w:rsidRPr="007806D2" w:rsidRDefault="00864F01" w:rsidP="006F3DAE">
            <w:pPr>
              <w:widowControl w:val="0"/>
              <w:spacing w:after="0" w:line="240" w:lineRule="auto"/>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rsidR="004549F8" w:rsidRDefault="004549F8" w:rsidP="00FA2C25">
      <w:pPr>
        <w:pStyle w:val="Prrafodelista"/>
        <w:widowControl w:val="0"/>
        <w:spacing w:after="0" w:line="240" w:lineRule="auto"/>
        <w:ind w:left="709"/>
        <w:jc w:val="both"/>
        <w:rPr>
          <w:rFonts w:ascii="Arial" w:hAnsi="Arial" w:cs="Arial"/>
          <w:sz w:val="20"/>
        </w:rPr>
      </w:pPr>
    </w:p>
    <w:p w:rsidR="00864F01" w:rsidRPr="00EA3BAE" w:rsidRDefault="00864F01" w:rsidP="00B22574">
      <w:pPr>
        <w:pStyle w:val="WW-Textosinformato"/>
        <w:widowControl w:val="0"/>
        <w:ind w:left="709"/>
        <w:jc w:val="both"/>
        <w:rPr>
          <w:rFonts w:ascii="Arial" w:hAnsi="Arial" w:cs="Arial"/>
          <w:lang w:val="es-ES_tradnl"/>
        </w:rPr>
      </w:pPr>
    </w:p>
    <w:p w:rsidR="00F97985" w:rsidRPr="00BE4440" w:rsidRDefault="00F97985" w:rsidP="00DC12B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6F472C" w:rsidRPr="006F472C" w:rsidRDefault="006F472C" w:rsidP="006F472C">
      <w:pPr>
        <w:spacing w:after="0" w:line="240" w:lineRule="auto"/>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rsidR="006F472C" w:rsidRPr="00D21D70" w:rsidRDefault="006F472C" w:rsidP="006F472C">
      <w:pPr>
        <w:spacing w:after="0" w:line="240" w:lineRule="auto"/>
        <w:ind w:left="709"/>
        <w:jc w:val="both"/>
        <w:rPr>
          <w:rFonts w:ascii="Arial" w:hAnsi="Arial" w:cs="Arial"/>
          <w:color w:val="auto"/>
          <w:sz w:val="20"/>
          <w:lang w:val="es-ES"/>
        </w:rPr>
      </w:pPr>
    </w:p>
    <w:p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267FF" w:rsidRPr="00C757C8" w:rsidRDefault="008267FF" w:rsidP="008267FF">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267FF" w:rsidRPr="00C757C8" w:rsidRDefault="008267FF" w:rsidP="00DC12BF">
            <w:pPr>
              <w:pStyle w:val="Prrafodelista"/>
              <w:widowControl w:val="0"/>
              <w:numPr>
                <w:ilvl w:val="0"/>
                <w:numId w:val="28"/>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8267FF" w:rsidRPr="00C757C8" w:rsidRDefault="008267FF" w:rsidP="00C1342D">
            <w:pPr>
              <w:pStyle w:val="Prrafodelista"/>
              <w:widowControl w:val="0"/>
              <w:ind w:left="360"/>
              <w:jc w:val="both"/>
              <w:rPr>
                <w:rFonts w:ascii="Arial" w:hAnsi="Arial" w:cs="Arial"/>
                <w:b w:val="0"/>
                <w:i/>
                <w:color w:val="0000FF"/>
                <w:sz w:val="19"/>
                <w:szCs w:val="19"/>
              </w:rPr>
            </w:pPr>
          </w:p>
          <w:p w:rsidR="008267FF" w:rsidRPr="00C757C8" w:rsidRDefault="008267FF" w:rsidP="00DC12BF">
            <w:pPr>
              <w:pStyle w:val="Prrafodelista"/>
              <w:widowControl w:val="0"/>
              <w:numPr>
                <w:ilvl w:val="0"/>
                <w:numId w:val="28"/>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rsidR="008267FF" w:rsidRPr="00C757C8" w:rsidRDefault="008267FF" w:rsidP="00C1342D">
            <w:pPr>
              <w:pStyle w:val="Prrafodelista"/>
              <w:widowControl w:val="0"/>
              <w:ind w:left="360"/>
              <w:jc w:val="both"/>
              <w:rPr>
                <w:rFonts w:ascii="Arial" w:hAnsi="Arial" w:cs="Arial"/>
                <w:b w:val="0"/>
                <w:i/>
                <w:color w:val="0000FF"/>
                <w:sz w:val="19"/>
                <w:szCs w:val="19"/>
              </w:rPr>
            </w:pPr>
          </w:p>
          <w:p w:rsidR="008267FF" w:rsidRPr="00F62A8C" w:rsidRDefault="008267FF" w:rsidP="00DC12BF">
            <w:pPr>
              <w:pStyle w:val="Prrafodelista"/>
              <w:widowControl w:val="0"/>
              <w:numPr>
                <w:ilvl w:val="0"/>
                <w:numId w:val="28"/>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rsidR="008267FF" w:rsidRPr="00C757C8" w:rsidRDefault="008267FF" w:rsidP="00C1342D">
            <w:pPr>
              <w:pStyle w:val="Prrafodelista"/>
              <w:widowControl w:val="0"/>
              <w:ind w:left="360"/>
              <w:jc w:val="both"/>
              <w:rPr>
                <w:rFonts w:ascii="Arial" w:hAnsi="Arial" w:cs="Arial"/>
                <w:b w:val="0"/>
                <w:i/>
                <w:color w:val="0000FF"/>
                <w:sz w:val="19"/>
                <w:szCs w:val="19"/>
              </w:rPr>
            </w:pPr>
          </w:p>
        </w:tc>
      </w:tr>
    </w:tbl>
    <w:p w:rsidR="00B6438B" w:rsidRDefault="00B6438B" w:rsidP="00CD5328">
      <w:pPr>
        <w:pStyle w:val="Sangra3detindependiente"/>
        <w:widowControl w:val="0"/>
        <w:tabs>
          <w:tab w:val="left" w:pos="709"/>
        </w:tabs>
        <w:ind w:left="709" w:firstLine="0"/>
        <w:jc w:val="both"/>
        <w:rPr>
          <w:rFonts w:cs="Arial"/>
          <w:i w:val="0"/>
          <w:lang w:val="es-PE"/>
        </w:rPr>
      </w:pPr>
    </w:p>
    <w:p w:rsidR="003675B4" w:rsidRDefault="003675B4" w:rsidP="00CD5328">
      <w:pPr>
        <w:pStyle w:val="Sangra3detindependiente"/>
        <w:widowControl w:val="0"/>
        <w:tabs>
          <w:tab w:val="left" w:pos="709"/>
        </w:tabs>
        <w:ind w:left="709" w:firstLine="0"/>
        <w:jc w:val="both"/>
        <w:rPr>
          <w:rFonts w:cs="Arial"/>
          <w:i w:val="0"/>
          <w:lang w:val="es-PE"/>
        </w:rPr>
      </w:pPr>
    </w:p>
    <w:p w:rsidR="00F97985" w:rsidRPr="00B47875" w:rsidRDefault="00F97985" w:rsidP="00DC12BF">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lastRenderedPageBreak/>
        <w:t xml:space="preserve">PRESENTACIÓN </w:t>
      </w:r>
      <w:r w:rsidR="000852AA" w:rsidRPr="00B47875">
        <w:rPr>
          <w:rFonts w:ascii="Arial" w:hAnsi="Arial" w:cs="Arial"/>
          <w:b/>
          <w:lang w:val="es-ES_tradnl"/>
        </w:rPr>
        <w:t xml:space="preserve">Y APERTURA DE OFERTAS </w:t>
      </w:r>
    </w:p>
    <w:p w:rsidR="00F97985" w:rsidRPr="004C7825" w:rsidRDefault="00F97985" w:rsidP="004C7825">
      <w:pPr>
        <w:pStyle w:val="Sangra3detindependiente"/>
        <w:widowControl w:val="0"/>
        <w:ind w:left="709" w:firstLine="0"/>
        <w:jc w:val="both"/>
        <w:rPr>
          <w:rFonts w:cs="Arial"/>
          <w:i w:val="0"/>
        </w:rPr>
      </w:pPr>
    </w:p>
    <w:p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rsidR="00B6438B" w:rsidRPr="00C757C8" w:rsidRDefault="00B6438B" w:rsidP="00B6438B">
      <w:pPr>
        <w:pStyle w:val="Sangra3detindependiente"/>
        <w:widowControl w:val="0"/>
        <w:tabs>
          <w:tab w:val="left" w:pos="709"/>
        </w:tabs>
        <w:ind w:left="1080" w:firstLine="0"/>
        <w:rPr>
          <w:rFonts w:cs="Arial"/>
          <w:i w:val="0"/>
          <w:lang w:val="es-PE"/>
        </w:rPr>
      </w:pPr>
    </w:p>
    <w:p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rsidR="00D317EB" w:rsidRPr="003E581C" w:rsidRDefault="00D317EB" w:rsidP="00213189">
      <w:pPr>
        <w:pStyle w:val="Prrafodelista"/>
        <w:widowControl w:val="0"/>
        <w:spacing w:after="0" w:line="240" w:lineRule="auto"/>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35F1A" w:rsidRPr="003E581C" w:rsidRDefault="00A35F1A" w:rsidP="00425124">
            <w:pPr>
              <w:spacing w:after="0" w:line="240" w:lineRule="auto"/>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35F1A" w:rsidRPr="003E581C" w:rsidRDefault="00A35F1A" w:rsidP="003C761C">
            <w:pPr>
              <w:spacing w:after="0" w:line="240" w:lineRule="auto"/>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rsidR="000842CF" w:rsidRPr="003E581C" w:rsidRDefault="000842CF" w:rsidP="00684724">
      <w:pPr>
        <w:spacing w:after="0"/>
        <w:ind w:left="720"/>
        <w:jc w:val="both"/>
        <w:rPr>
          <w:rFonts w:ascii="Arial" w:hAnsi="Arial" w:cs="Arial"/>
          <w:sz w:val="20"/>
        </w:rPr>
      </w:pPr>
    </w:p>
    <w:p w:rsidR="00F3162A" w:rsidRPr="00C757C8" w:rsidRDefault="00F3162A" w:rsidP="008267FF">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rsidR="00F97985" w:rsidRDefault="00F97985" w:rsidP="008267FF">
      <w:pPr>
        <w:widowControl w:val="0"/>
        <w:spacing w:after="0" w:line="240" w:lineRule="auto"/>
        <w:ind w:left="720"/>
        <w:jc w:val="both"/>
        <w:rPr>
          <w:rFonts w:ascii="Arial" w:hAnsi="Arial" w:cs="Arial"/>
          <w:sz w:val="20"/>
        </w:rPr>
      </w:pPr>
    </w:p>
    <w:p w:rsidR="00DB1DC1" w:rsidRPr="00506405" w:rsidRDefault="00DB1DC1" w:rsidP="00506405">
      <w:pPr>
        <w:spacing w:after="0" w:line="240" w:lineRule="auto"/>
        <w:ind w:left="720"/>
        <w:jc w:val="both"/>
        <w:rPr>
          <w:rFonts w:ascii="Arial" w:hAnsi="Arial" w:cs="Arial"/>
          <w:sz w:val="20"/>
        </w:rPr>
      </w:pPr>
    </w:p>
    <w:p w:rsidR="00F97985" w:rsidRPr="00B47875" w:rsidRDefault="00F97985" w:rsidP="00DC12BF">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rsidR="007D43AC" w:rsidRPr="00D94226" w:rsidRDefault="00A93C94" w:rsidP="00E60071">
      <w:pPr>
        <w:pStyle w:val="Prrafodelista"/>
        <w:spacing w:after="0" w:line="240" w:lineRule="auto"/>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rsidR="00AC6109" w:rsidRPr="00506405" w:rsidRDefault="00AC6109" w:rsidP="00506405">
      <w:pPr>
        <w:spacing w:after="0" w:line="240" w:lineRule="auto"/>
        <w:ind w:left="720"/>
        <w:jc w:val="both"/>
        <w:rPr>
          <w:rFonts w:ascii="Arial" w:hAnsi="Arial" w:cs="Arial"/>
          <w:sz w:val="20"/>
        </w:rPr>
      </w:pPr>
    </w:p>
    <w:p w:rsidR="00BA6EE2" w:rsidRPr="00B57E63" w:rsidRDefault="008A4FC0" w:rsidP="00BA6EE2">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rsidR="00EC5C38" w:rsidRPr="0052062C" w:rsidRDefault="00EC5C38" w:rsidP="00506405">
      <w:pPr>
        <w:spacing w:after="0" w:line="240" w:lineRule="auto"/>
        <w:ind w:left="720"/>
        <w:jc w:val="both"/>
        <w:rPr>
          <w:rFonts w:ascii="Arial" w:hAnsi="Arial" w:cs="Arial"/>
          <w:sz w:val="20"/>
          <w:lang w:val="es-ES"/>
        </w:rPr>
      </w:pPr>
    </w:p>
    <w:p w:rsidR="005C1394" w:rsidRPr="00506405" w:rsidRDefault="005C1394" w:rsidP="00506405">
      <w:pPr>
        <w:spacing w:after="0" w:line="240" w:lineRule="auto"/>
        <w:ind w:left="720"/>
        <w:jc w:val="both"/>
        <w:rPr>
          <w:rFonts w:ascii="Arial" w:hAnsi="Arial" w:cs="Arial"/>
          <w:sz w:val="20"/>
        </w:rPr>
      </w:pPr>
    </w:p>
    <w:p w:rsidR="008D26EA" w:rsidRPr="00B70080" w:rsidRDefault="008D26EA" w:rsidP="00DC12BF">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rsidR="005C1394" w:rsidRPr="00200CAD" w:rsidRDefault="005C1394" w:rsidP="009B52AD">
      <w:pPr>
        <w:pStyle w:val="WW-Textosinformato"/>
        <w:widowControl w:val="0"/>
        <w:ind w:left="709"/>
        <w:jc w:val="both"/>
        <w:rPr>
          <w:rFonts w:ascii="Arial" w:hAnsi="Arial" w:cs="Arial"/>
        </w:rPr>
      </w:pPr>
    </w:p>
    <w:p w:rsidR="007E0879" w:rsidRPr="00200CAD" w:rsidRDefault="007E0879" w:rsidP="009B52AD">
      <w:pPr>
        <w:pStyle w:val="WW-Textosinformato"/>
        <w:widowControl w:val="0"/>
        <w:ind w:left="709"/>
        <w:jc w:val="both"/>
        <w:rPr>
          <w:rFonts w:ascii="Arial" w:hAnsi="Arial" w:cs="Arial"/>
        </w:rPr>
      </w:pPr>
    </w:p>
    <w:p w:rsidR="00B70080" w:rsidRPr="00200CAD" w:rsidRDefault="00183D5C" w:rsidP="00DC12BF">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rsidR="00B70080" w:rsidRPr="00200CAD" w:rsidRDefault="00B70080" w:rsidP="00B70080">
      <w:pPr>
        <w:pStyle w:val="WW-Textosinformato"/>
        <w:widowControl w:val="0"/>
        <w:ind w:left="709"/>
        <w:jc w:val="both"/>
        <w:rPr>
          <w:rFonts w:ascii="Arial" w:eastAsia="Batang" w:hAnsi="Arial" w:cs="Arial"/>
          <w:color w:val="000000"/>
          <w:lang w:eastAsia="es-PE"/>
        </w:rPr>
      </w:pPr>
    </w:p>
    <w:p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rsidR="00DE3497" w:rsidRPr="00200CAD" w:rsidRDefault="00DE3497">
      <w:pPr>
        <w:pStyle w:val="Textosinformato"/>
        <w:ind w:left="709"/>
        <w:jc w:val="both"/>
        <w:rPr>
          <w:rFonts w:ascii="Arial" w:eastAsia="Batang" w:hAnsi="Arial" w:cs="Arial"/>
          <w:color w:val="000000"/>
          <w:lang w:val="es-PE" w:eastAsia="es-PE"/>
        </w:rPr>
      </w:pPr>
    </w:p>
    <w:p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377A75" w:rsidRDefault="00377A75" w:rsidP="008267FF">
      <w:pPr>
        <w:pStyle w:val="Textosinformato"/>
        <w:ind w:left="709"/>
        <w:jc w:val="both"/>
        <w:rPr>
          <w:rFonts w:ascii="Arial" w:eastAsia="Batang" w:hAnsi="Arial" w:cs="Arial"/>
          <w:color w:val="000000"/>
          <w:lang w:val="es-PE" w:eastAsia="es-PE"/>
        </w:rPr>
      </w:pPr>
    </w:p>
    <w:p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rsidR="00E60990" w:rsidRDefault="00E60990" w:rsidP="00B70080">
      <w:pPr>
        <w:pStyle w:val="WW-Textosinformato"/>
        <w:widowControl w:val="0"/>
        <w:ind w:left="709"/>
        <w:jc w:val="both"/>
        <w:rPr>
          <w:rFonts w:ascii="Arial" w:hAnsi="Arial" w:cs="Arial"/>
        </w:rPr>
      </w:pPr>
    </w:p>
    <w:p w:rsidR="00377A75" w:rsidRDefault="00377A75" w:rsidP="00B70080">
      <w:pPr>
        <w:pStyle w:val="WW-Textosinformato"/>
        <w:widowControl w:val="0"/>
        <w:ind w:left="709"/>
        <w:jc w:val="both"/>
        <w:rPr>
          <w:rFonts w:ascii="Arial" w:hAnsi="Arial" w:cs="Arial"/>
        </w:rPr>
      </w:pPr>
    </w:p>
    <w:p w:rsidR="00D449E4" w:rsidRDefault="00D449E4" w:rsidP="00DC12BF">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rsidR="00D449E4" w:rsidRDefault="00D449E4" w:rsidP="00D449E4">
      <w:pPr>
        <w:pStyle w:val="WW-Textosinformato"/>
        <w:widowControl w:val="0"/>
        <w:ind w:left="709"/>
        <w:jc w:val="both"/>
        <w:rPr>
          <w:rFonts w:ascii="Arial" w:hAnsi="Arial" w:cs="Arial"/>
        </w:rPr>
      </w:pPr>
    </w:p>
    <w:p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rsidR="004E7C3E" w:rsidRDefault="004E7C3E" w:rsidP="004E7C3E">
      <w:pPr>
        <w:pStyle w:val="WW-Textosinformato"/>
        <w:widowControl w:val="0"/>
        <w:ind w:left="709"/>
        <w:jc w:val="both"/>
        <w:rPr>
          <w:rFonts w:ascii="Arial" w:hAnsi="Arial" w:cs="Arial"/>
        </w:rPr>
      </w:pPr>
    </w:p>
    <w:p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rsidR="004E7C3E" w:rsidRDefault="004E7C3E" w:rsidP="004E7C3E">
      <w:pPr>
        <w:pStyle w:val="WW-Textosinformato"/>
        <w:widowControl w:val="0"/>
        <w:ind w:left="709"/>
        <w:jc w:val="both"/>
        <w:rPr>
          <w:rFonts w:ascii="Arial" w:hAnsi="Arial" w:cs="Arial"/>
        </w:rPr>
      </w:pPr>
    </w:p>
    <w:p w:rsidR="004E7C3E" w:rsidRPr="004E7C3E" w:rsidRDefault="004E7C3E" w:rsidP="004E7C3E">
      <w:pPr>
        <w:pStyle w:val="WW-Textosinformato"/>
        <w:widowControl w:val="0"/>
        <w:ind w:left="709"/>
        <w:jc w:val="both"/>
        <w:rPr>
          <w:rFonts w:ascii="Arial" w:hAnsi="Arial" w:cs="Arial"/>
        </w:rPr>
      </w:pPr>
    </w:p>
    <w:p w:rsidR="00F97985" w:rsidRPr="00CD5328" w:rsidRDefault="00F97985" w:rsidP="00DC12BF">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E60990" w:rsidRDefault="003E4B61" w:rsidP="00E60990">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rsidR="009A4F1E" w:rsidRDefault="009A4F1E" w:rsidP="009C5FCF">
      <w:pPr>
        <w:spacing w:after="0" w:line="240" w:lineRule="auto"/>
        <w:ind w:left="720"/>
        <w:jc w:val="both"/>
        <w:rPr>
          <w:rFonts w:ascii="Arial" w:hAnsi="Arial" w:cs="Arial"/>
          <w:color w:val="auto"/>
          <w:sz w:val="20"/>
          <w:lang w:val="es-ES"/>
        </w:rPr>
      </w:pPr>
    </w:p>
    <w:p w:rsidR="00087C10" w:rsidRPr="002938BC" w:rsidRDefault="00087C10" w:rsidP="00614DA3">
      <w:pPr>
        <w:pStyle w:val="Prrafodelista"/>
        <w:widowControl w:val="0"/>
        <w:spacing w:after="0" w:line="240" w:lineRule="auto"/>
        <w:jc w:val="both"/>
        <w:rPr>
          <w:rFonts w:ascii="Arial" w:hAnsi="Arial" w:cs="Arial"/>
          <w:sz w:val="20"/>
        </w:rPr>
      </w:pPr>
    </w:p>
    <w:p w:rsidR="00F97985" w:rsidRPr="00CD5328" w:rsidRDefault="00F97985" w:rsidP="00DC12BF">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rsidR="000B7661" w:rsidRPr="004B0E6E" w:rsidRDefault="000B7661" w:rsidP="00CE4BB9">
      <w:pPr>
        <w:spacing w:after="0" w:line="240" w:lineRule="auto"/>
        <w:ind w:left="720"/>
        <w:jc w:val="both"/>
        <w:rPr>
          <w:rFonts w:ascii="Arial" w:hAnsi="Arial" w:cs="Arial"/>
          <w:sz w:val="20"/>
          <w:lang w:val="es-ES"/>
        </w:rPr>
      </w:pPr>
    </w:p>
    <w:p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CE4BB9">
      <w:pPr>
        <w:spacing w:after="0" w:line="240" w:lineRule="auto"/>
        <w:ind w:left="720"/>
        <w:jc w:val="both"/>
        <w:rPr>
          <w:rFonts w:ascii="Arial" w:hAnsi="Arial" w:cs="Arial"/>
          <w:sz w:val="20"/>
          <w:lang w:val="es-ES"/>
        </w:rPr>
      </w:pPr>
    </w:p>
    <w:p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rsidR="00F97985" w:rsidRDefault="00F97985" w:rsidP="00CE4BB9">
      <w:pPr>
        <w:widowControl w:val="0"/>
        <w:spacing w:after="0" w:line="240" w:lineRule="auto"/>
        <w:ind w:left="708"/>
        <w:jc w:val="both"/>
        <w:rPr>
          <w:rFonts w:ascii="Arial" w:hAnsi="Arial" w:cs="Arial"/>
        </w:rPr>
      </w:pPr>
    </w:p>
    <w:p w:rsidR="00997B86" w:rsidRDefault="00997B86" w:rsidP="00CE4BB9">
      <w:pPr>
        <w:widowControl w:val="0"/>
        <w:spacing w:after="0" w:line="240" w:lineRule="auto"/>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75648" w:rsidRPr="0069075E" w:rsidRDefault="00F75648" w:rsidP="00D8515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75648" w:rsidRPr="00E20695" w:rsidRDefault="00F75648" w:rsidP="004D46BD">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rsidR="00B640D1" w:rsidRDefault="00B640D1" w:rsidP="00CE4BB9">
      <w:pPr>
        <w:widowControl w:val="0"/>
        <w:spacing w:after="0" w:line="240" w:lineRule="auto"/>
        <w:ind w:left="708"/>
        <w:jc w:val="both"/>
        <w:rPr>
          <w:rFonts w:ascii="Arial" w:hAnsi="Arial" w:cs="Arial"/>
        </w:rPr>
      </w:pPr>
    </w:p>
    <w:p w:rsidR="00F75648" w:rsidRPr="00CD5328" w:rsidRDefault="00F75648" w:rsidP="00CE4BB9">
      <w:pPr>
        <w:widowControl w:val="0"/>
        <w:spacing w:after="0" w:line="240" w:lineRule="auto"/>
        <w:ind w:left="708"/>
        <w:jc w:val="both"/>
        <w:rPr>
          <w:rFonts w:ascii="Arial" w:hAnsi="Arial" w:cs="Arial"/>
        </w:rPr>
      </w:pPr>
    </w:p>
    <w:p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rsidR="003E2363" w:rsidRPr="00BA6428" w:rsidRDefault="003E236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96"/>
        <w:jc w:val="both"/>
        <w:rPr>
          <w:rFonts w:ascii="Arial" w:hAnsi="Arial" w:cs="Arial"/>
        </w:rPr>
      </w:pPr>
    </w:p>
    <w:p w:rsidR="00F97985" w:rsidRDefault="00F97985" w:rsidP="00CD5328">
      <w:pPr>
        <w:widowControl w:val="0"/>
        <w:spacing w:after="0" w:line="240" w:lineRule="auto"/>
        <w:ind w:left="96"/>
        <w:jc w:val="both"/>
        <w:rPr>
          <w:rFonts w:ascii="Arial" w:hAnsi="Arial" w:cs="Arial"/>
        </w:rPr>
      </w:pPr>
    </w:p>
    <w:p w:rsidR="00722013" w:rsidRPr="00CD5328" w:rsidRDefault="00722013" w:rsidP="00CD5328">
      <w:pPr>
        <w:widowControl w:val="0"/>
        <w:spacing w:after="0" w:line="240" w:lineRule="auto"/>
        <w:ind w:left="96"/>
        <w:jc w:val="both"/>
        <w:rPr>
          <w:rFonts w:ascii="Arial" w:hAnsi="Arial" w:cs="Arial"/>
        </w:rPr>
      </w:pPr>
    </w:p>
    <w:p w:rsidR="00F97985" w:rsidRPr="00CD5328" w:rsidRDefault="00F97985" w:rsidP="00DC12BF">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rsidR="00937E75" w:rsidRPr="00200CAD" w:rsidRDefault="00937E75" w:rsidP="00145DFF">
            <w:pPr>
              <w:spacing w:after="0" w:line="240" w:lineRule="auto"/>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rsidR="00937E75" w:rsidRPr="00200CAD" w:rsidRDefault="00937E75" w:rsidP="00DC12BF">
            <w:pPr>
              <w:pStyle w:val="Prrafodelista"/>
              <w:numPr>
                <w:ilvl w:val="0"/>
                <w:numId w:val="21"/>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937E75" w:rsidRDefault="00937E75" w:rsidP="00145DFF">
            <w:pPr>
              <w:pStyle w:val="Prrafodelista"/>
              <w:spacing w:after="0" w:line="240" w:lineRule="auto"/>
              <w:ind w:left="360"/>
              <w:jc w:val="both"/>
              <w:rPr>
                <w:rFonts w:ascii="Arial" w:hAnsi="Arial" w:cs="Arial"/>
                <w:b w:val="0"/>
                <w:color w:val="0000FF"/>
                <w:sz w:val="19"/>
                <w:szCs w:val="19"/>
              </w:rPr>
            </w:pPr>
          </w:p>
          <w:p w:rsidR="005C351D" w:rsidRPr="003E581C" w:rsidRDefault="005C351D" w:rsidP="00145DFF">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rsidR="005C351D" w:rsidRPr="003E581C" w:rsidRDefault="005C351D" w:rsidP="00145DFF">
            <w:pPr>
              <w:pStyle w:val="Prrafodelista"/>
              <w:spacing w:after="0" w:line="240" w:lineRule="auto"/>
              <w:ind w:left="360"/>
              <w:jc w:val="both"/>
              <w:rPr>
                <w:rFonts w:ascii="Arial" w:hAnsi="Arial" w:cs="Arial"/>
                <w:b w:val="0"/>
                <w:color w:val="0000FF"/>
                <w:sz w:val="19"/>
                <w:szCs w:val="19"/>
              </w:rPr>
            </w:pPr>
          </w:p>
          <w:p w:rsidR="003454F3" w:rsidRPr="003E581C" w:rsidRDefault="003454F3" w:rsidP="00DC12BF">
            <w:pPr>
              <w:pStyle w:val="Prrafodelista"/>
              <w:numPr>
                <w:ilvl w:val="0"/>
                <w:numId w:val="21"/>
              </w:numPr>
              <w:spacing w:after="0" w:line="240" w:lineRule="auto"/>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3454F3" w:rsidRPr="003454F3" w:rsidRDefault="003454F3" w:rsidP="003454F3">
            <w:pPr>
              <w:pStyle w:val="Prrafodelista"/>
              <w:spacing w:after="0" w:line="240" w:lineRule="auto"/>
              <w:ind w:left="360"/>
              <w:jc w:val="both"/>
              <w:rPr>
                <w:rFonts w:ascii="Arial" w:hAnsi="Arial" w:cs="Arial"/>
                <w:b w:val="0"/>
                <w:color w:val="0000FF"/>
                <w:sz w:val="19"/>
                <w:szCs w:val="19"/>
              </w:rPr>
            </w:pPr>
          </w:p>
          <w:p w:rsidR="00937E75" w:rsidRPr="00200CAD" w:rsidRDefault="00937E75" w:rsidP="00DC12BF">
            <w:pPr>
              <w:pStyle w:val="Prrafodelista"/>
              <w:numPr>
                <w:ilvl w:val="0"/>
                <w:numId w:val="21"/>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rsidR="00937E75" w:rsidRPr="00200CAD" w:rsidRDefault="00937E75" w:rsidP="002B0D42">
            <w:pPr>
              <w:pStyle w:val="Prrafodelista"/>
              <w:spacing w:after="0" w:line="240" w:lineRule="auto"/>
              <w:ind w:left="360"/>
              <w:jc w:val="both"/>
              <w:rPr>
                <w:rFonts w:ascii="Arial" w:hAnsi="Arial" w:cs="Arial"/>
                <w:b w:val="0"/>
                <w:color w:val="0000FF"/>
                <w:sz w:val="19"/>
                <w:szCs w:val="19"/>
              </w:rPr>
            </w:pPr>
          </w:p>
        </w:tc>
      </w:tr>
    </w:tbl>
    <w:p w:rsidR="001C59B5" w:rsidRDefault="001C59B5" w:rsidP="004E4F88">
      <w:pPr>
        <w:pStyle w:val="Sangra3detindependiente"/>
        <w:widowControl w:val="0"/>
        <w:ind w:left="709" w:firstLine="0"/>
        <w:jc w:val="both"/>
        <w:rPr>
          <w:rFonts w:cs="Arial"/>
          <w:i w:val="0"/>
        </w:rPr>
      </w:pPr>
    </w:p>
    <w:p w:rsidR="00937E75" w:rsidRPr="00D758EE" w:rsidRDefault="00937E75" w:rsidP="004E4F88">
      <w:pPr>
        <w:pStyle w:val="Sangra3detindependiente"/>
        <w:widowControl w:val="0"/>
        <w:ind w:left="709" w:firstLine="0"/>
        <w:jc w:val="both"/>
        <w:rPr>
          <w:rFonts w:cs="Arial"/>
          <w:i w:val="0"/>
        </w:rPr>
      </w:pPr>
    </w:p>
    <w:p w:rsidR="00F97985" w:rsidRPr="00CD5328" w:rsidRDefault="00F97985" w:rsidP="00DC12BF">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203AEF" w:rsidRPr="003427E6" w:rsidRDefault="00203AEF"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Pr="003427E6" w:rsidRDefault="00F97985" w:rsidP="00CD5328">
      <w:pPr>
        <w:widowControl w:val="0"/>
        <w:spacing w:after="0" w:line="240" w:lineRule="auto"/>
        <w:ind w:left="96"/>
        <w:jc w:val="both"/>
        <w:rPr>
          <w:rFonts w:ascii="Arial" w:hAnsi="Arial" w:cs="Arial"/>
          <w:sz w:val="20"/>
        </w:rPr>
      </w:pPr>
    </w:p>
    <w:p w:rsidR="008B513C" w:rsidRPr="003427E6" w:rsidRDefault="008B513C" w:rsidP="00CD5328">
      <w:pPr>
        <w:widowControl w:val="0"/>
        <w:spacing w:after="0" w:line="240" w:lineRule="auto"/>
        <w:ind w:left="96"/>
        <w:jc w:val="both"/>
        <w:rPr>
          <w:rFonts w:ascii="Arial" w:hAnsi="Arial" w:cs="Arial"/>
          <w:sz w:val="20"/>
        </w:rPr>
      </w:pPr>
    </w:p>
    <w:p w:rsidR="00F97985" w:rsidRPr="003427E6" w:rsidRDefault="00F97985" w:rsidP="0044109B">
      <w:pPr>
        <w:pStyle w:val="Prrafodelista"/>
        <w:widowControl w:val="0"/>
        <w:spacing w:after="0" w:line="240" w:lineRule="auto"/>
        <w:ind w:left="567" w:hanging="471"/>
        <w:jc w:val="both"/>
        <w:rPr>
          <w:rFonts w:ascii="Arial" w:hAnsi="Arial" w:cs="Arial"/>
          <w:caps/>
          <w:vanish/>
          <w:sz w:val="20"/>
        </w:rPr>
      </w:pPr>
    </w:p>
    <w:p w:rsidR="00F97985" w:rsidRPr="004A3C2C" w:rsidRDefault="003D5A05" w:rsidP="00DC12BF">
      <w:pPr>
        <w:pStyle w:val="Prrafodelista"/>
        <w:widowControl w:val="0"/>
        <w:numPr>
          <w:ilvl w:val="1"/>
          <w:numId w:val="8"/>
        </w:numPr>
        <w:spacing w:after="0" w:line="240" w:lineRule="auto"/>
        <w:ind w:left="709" w:hanging="567"/>
        <w:jc w:val="both"/>
        <w:rPr>
          <w:rFonts w:ascii="Arial" w:hAnsi="Arial" w:cs="Arial"/>
          <w:b/>
          <w:caps/>
          <w:sz w:val="20"/>
        </w:rPr>
      </w:pPr>
      <w:r w:rsidRPr="004A3C2C">
        <w:rPr>
          <w:rFonts w:ascii="Arial" w:hAnsi="Arial" w:cs="Arial"/>
          <w:b/>
          <w:caps/>
          <w:sz w:val="20"/>
        </w:rPr>
        <w:t>PERFECCIONAMIENTO DEL CONTRATO</w:t>
      </w:r>
    </w:p>
    <w:p w:rsidR="00F97985" w:rsidRPr="00282279" w:rsidRDefault="00F97985" w:rsidP="006F2FD2">
      <w:pPr>
        <w:widowControl w:val="0"/>
        <w:spacing w:after="0" w:line="240" w:lineRule="auto"/>
        <w:ind w:left="709"/>
        <w:jc w:val="both"/>
        <w:rPr>
          <w:rFonts w:ascii="Arial" w:hAnsi="Arial" w:cs="Arial"/>
          <w:sz w:val="20"/>
        </w:rPr>
      </w:pPr>
    </w:p>
    <w:p w:rsidR="009172B9" w:rsidRDefault="00CB022C" w:rsidP="006F2FD2">
      <w:pPr>
        <w:pStyle w:val="Prrafodelista"/>
        <w:widowControl w:val="0"/>
        <w:spacing w:after="0" w:line="240" w:lineRule="auto"/>
        <w:ind w:left="709"/>
        <w:jc w:val="both"/>
        <w:rPr>
          <w:rFonts w:ascii="Arial" w:hAnsi="Arial" w:cs="Arial"/>
          <w:color w:val="auto"/>
          <w:sz w:val="20"/>
          <w:lang w:val="es-ES"/>
        </w:rPr>
      </w:pPr>
      <w:proofErr w:type="gramStart"/>
      <w:r>
        <w:rPr>
          <w:rFonts w:ascii="Arial" w:hAnsi="Arial" w:cs="Arial"/>
          <w:color w:val="auto"/>
          <w:sz w:val="20"/>
          <w:lang w:val="es-ES"/>
        </w:rPr>
        <w:t>Los plazos y el procedimiento para perfeccionar el contrato se realiza</w:t>
      </w:r>
      <w:proofErr w:type="gramEnd"/>
      <w:r>
        <w:rPr>
          <w:rFonts w:ascii="Arial" w:hAnsi="Arial" w:cs="Arial"/>
          <w:color w:val="auto"/>
          <w:sz w:val="20"/>
          <w:lang w:val="es-ES"/>
        </w:rPr>
        <w:t xml:space="preserve"> conforme a lo indicado en el artículo 141 del Reglamento.</w:t>
      </w:r>
    </w:p>
    <w:p w:rsidR="00CB022C" w:rsidRPr="00D06612" w:rsidRDefault="00CB022C" w:rsidP="006F2FD2">
      <w:pPr>
        <w:pStyle w:val="Prrafodelista"/>
        <w:widowControl w:val="0"/>
        <w:spacing w:after="0" w:line="240" w:lineRule="auto"/>
        <w:ind w:left="709"/>
        <w:jc w:val="both"/>
        <w:rPr>
          <w:rFonts w:ascii="Arial" w:hAnsi="Arial" w:cs="Arial"/>
          <w:color w:val="auto"/>
          <w:sz w:val="20"/>
          <w:lang w:val="es-ES"/>
        </w:rPr>
      </w:pPr>
    </w:p>
    <w:p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rsidR="00627396" w:rsidRPr="00DB6F5D" w:rsidRDefault="00627396" w:rsidP="006F2FD2">
      <w:pPr>
        <w:widowControl w:val="0"/>
        <w:spacing w:after="0" w:line="240" w:lineRule="auto"/>
        <w:ind w:left="709"/>
        <w:jc w:val="both"/>
        <w:rPr>
          <w:rFonts w:ascii="Arial" w:hAnsi="Arial" w:cs="Arial"/>
          <w:color w:val="auto"/>
          <w:sz w:val="20"/>
          <w:lang w:val="es-ES"/>
        </w:rPr>
      </w:pPr>
    </w:p>
    <w:p w:rsidR="0096337F" w:rsidRPr="00DB6F5D" w:rsidRDefault="0096337F" w:rsidP="00F13A16">
      <w:pPr>
        <w:pStyle w:val="Prrafodelista"/>
        <w:widowControl w:val="0"/>
        <w:spacing w:after="0" w:line="240" w:lineRule="auto"/>
        <w:ind w:left="709"/>
        <w:jc w:val="both"/>
        <w:rPr>
          <w:rFonts w:ascii="Arial" w:hAnsi="Arial" w:cs="Arial"/>
          <w:caps/>
          <w:sz w:val="20"/>
        </w:rPr>
      </w:pPr>
    </w:p>
    <w:p w:rsidR="004144BB" w:rsidRDefault="004144BB" w:rsidP="00DC12BF">
      <w:pPr>
        <w:pStyle w:val="Prrafodelista"/>
        <w:widowControl w:val="0"/>
        <w:numPr>
          <w:ilvl w:val="1"/>
          <w:numId w:val="8"/>
        </w:numPr>
        <w:spacing w:after="0" w:line="240" w:lineRule="auto"/>
        <w:ind w:left="709" w:hanging="567"/>
        <w:jc w:val="both"/>
        <w:rPr>
          <w:rFonts w:ascii="Arial" w:hAnsi="Arial" w:cs="Arial"/>
          <w:b/>
          <w:caps/>
          <w:sz w:val="20"/>
        </w:rPr>
      </w:pPr>
      <w:r w:rsidRPr="00CD5328">
        <w:rPr>
          <w:rFonts w:ascii="Arial" w:hAnsi="Arial" w:cs="Arial"/>
          <w:b/>
          <w:caps/>
          <w:sz w:val="20"/>
        </w:rPr>
        <w:t>GARANTÍAS</w:t>
      </w:r>
    </w:p>
    <w:p w:rsidR="00971951" w:rsidRDefault="00971951" w:rsidP="006F2FD2">
      <w:pPr>
        <w:pStyle w:val="Prrafodelista"/>
        <w:widowControl w:val="0"/>
        <w:spacing w:after="0" w:line="240" w:lineRule="auto"/>
        <w:ind w:left="709"/>
        <w:jc w:val="both"/>
        <w:rPr>
          <w:rFonts w:ascii="Arial" w:hAnsi="Arial" w:cs="Arial"/>
          <w:b/>
          <w:caps/>
          <w:sz w:val="20"/>
        </w:rPr>
      </w:pPr>
    </w:p>
    <w:p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6F2FD2">
      <w:pPr>
        <w:pStyle w:val="Prrafodelista"/>
        <w:widowControl w:val="0"/>
        <w:spacing w:after="0" w:line="240" w:lineRule="auto"/>
        <w:ind w:left="709"/>
        <w:jc w:val="both"/>
        <w:rPr>
          <w:rFonts w:ascii="Arial" w:hAnsi="Arial" w:cs="Arial"/>
          <w:sz w:val="20"/>
        </w:rPr>
      </w:pPr>
    </w:p>
    <w:p w:rsidR="00992A9C" w:rsidRDefault="00992A9C" w:rsidP="006F2FD2">
      <w:pPr>
        <w:pStyle w:val="Prrafodelista"/>
        <w:widowControl w:val="0"/>
        <w:spacing w:after="0" w:line="240" w:lineRule="auto"/>
        <w:ind w:left="709"/>
        <w:jc w:val="both"/>
        <w:rPr>
          <w:rFonts w:ascii="Arial" w:hAnsi="Arial" w:cs="Arial"/>
          <w:sz w:val="20"/>
        </w:rPr>
      </w:pPr>
    </w:p>
    <w:p w:rsidR="0044109B" w:rsidRPr="0044109B" w:rsidRDefault="0044109B" w:rsidP="00DC12BF">
      <w:pPr>
        <w:pStyle w:val="Prrafodelista"/>
        <w:widowControl w:val="0"/>
        <w:numPr>
          <w:ilvl w:val="0"/>
          <w:numId w:val="26"/>
        </w:numPr>
        <w:spacing w:after="0" w:line="240" w:lineRule="auto"/>
        <w:jc w:val="both"/>
        <w:rPr>
          <w:rFonts w:ascii="Arial" w:hAnsi="Arial" w:cs="Arial"/>
          <w:b/>
          <w:caps/>
          <w:vanish/>
          <w:sz w:val="20"/>
        </w:rPr>
      </w:pPr>
    </w:p>
    <w:p w:rsidR="0044109B" w:rsidRPr="0044109B" w:rsidRDefault="0044109B" w:rsidP="00DC12BF">
      <w:pPr>
        <w:pStyle w:val="Prrafodelista"/>
        <w:widowControl w:val="0"/>
        <w:numPr>
          <w:ilvl w:val="0"/>
          <w:numId w:val="26"/>
        </w:numPr>
        <w:spacing w:after="0" w:line="240" w:lineRule="auto"/>
        <w:jc w:val="both"/>
        <w:rPr>
          <w:rFonts w:ascii="Arial" w:hAnsi="Arial" w:cs="Arial"/>
          <w:b/>
          <w:caps/>
          <w:vanish/>
          <w:sz w:val="20"/>
        </w:rPr>
      </w:pPr>
    </w:p>
    <w:p w:rsidR="0044109B" w:rsidRPr="0044109B" w:rsidRDefault="0044109B" w:rsidP="00DC12BF">
      <w:pPr>
        <w:pStyle w:val="Prrafodelista"/>
        <w:widowControl w:val="0"/>
        <w:numPr>
          <w:ilvl w:val="0"/>
          <w:numId w:val="26"/>
        </w:numPr>
        <w:spacing w:after="0" w:line="240" w:lineRule="auto"/>
        <w:jc w:val="both"/>
        <w:rPr>
          <w:rFonts w:ascii="Arial" w:hAnsi="Arial" w:cs="Arial"/>
          <w:b/>
          <w:caps/>
          <w:vanish/>
          <w:sz w:val="20"/>
        </w:rPr>
      </w:pPr>
    </w:p>
    <w:p w:rsidR="0044109B" w:rsidRPr="0044109B" w:rsidRDefault="0044109B" w:rsidP="00DC12BF">
      <w:pPr>
        <w:pStyle w:val="Prrafodelista"/>
        <w:widowControl w:val="0"/>
        <w:numPr>
          <w:ilvl w:val="1"/>
          <w:numId w:val="26"/>
        </w:numPr>
        <w:spacing w:after="0" w:line="240" w:lineRule="auto"/>
        <w:jc w:val="both"/>
        <w:rPr>
          <w:rFonts w:ascii="Arial" w:hAnsi="Arial" w:cs="Arial"/>
          <w:b/>
          <w:caps/>
          <w:vanish/>
          <w:sz w:val="20"/>
        </w:rPr>
      </w:pPr>
    </w:p>
    <w:p w:rsidR="0044109B" w:rsidRPr="0044109B" w:rsidRDefault="0044109B" w:rsidP="00DC12BF">
      <w:pPr>
        <w:pStyle w:val="Prrafodelista"/>
        <w:widowControl w:val="0"/>
        <w:numPr>
          <w:ilvl w:val="1"/>
          <w:numId w:val="26"/>
        </w:numPr>
        <w:spacing w:after="0" w:line="240" w:lineRule="auto"/>
        <w:jc w:val="both"/>
        <w:rPr>
          <w:rFonts w:ascii="Arial" w:hAnsi="Arial" w:cs="Arial"/>
          <w:b/>
          <w:caps/>
          <w:vanish/>
          <w:sz w:val="20"/>
        </w:rPr>
      </w:pPr>
    </w:p>
    <w:p w:rsidR="004144BB" w:rsidRPr="0044109B" w:rsidRDefault="004144BB" w:rsidP="00DC12BF">
      <w:pPr>
        <w:pStyle w:val="Prrafodelista"/>
        <w:widowControl w:val="0"/>
        <w:numPr>
          <w:ilvl w:val="2"/>
          <w:numId w:val="26"/>
        </w:numPr>
        <w:spacing w:after="0" w:line="240" w:lineRule="auto"/>
        <w:jc w:val="both"/>
        <w:rPr>
          <w:rFonts w:ascii="Arial" w:hAnsi="Arial" w:cs="Arial"/>
          <w:b/>
          <w:caps/>
          <w:sz w:val="20"/>
        </w:rPr>
      </w:pPr>
      <w:r w:rsidRPr="0044109B">
        <w:rPr>
          <w:rFonts w:ascii="Arial" w:hAnsi="Arial" w:cs="Arial"/>
          <w:b/>
          <w:caps/>
          <w:sz w:val="20"/>
        </w:rPr>
        <w:t>GARANTÍA DE FIEL CUMPLIMIENTO</w:t>
      </w:r>
    </w:p>
    <w:p w:rsidR="004144BB" w:rsidRPr="00CD5328" w:rsidRDefault="004144BB" w:rsidP="0044109B">
      <w:pPr>
        <w:pStyle w:val="Prrafodelista"/>
        <w:widowControl w:val="0"/>
        <w:spacing w:after="0" w:line="240" w:lineRule="auto"/>
        <w:ind w:left="1232"/>
        <w:jc w:val="both"/>
        <w:rPr>
          <w:rFonts w:ascii="Arial" w:hAnsi="Arial" w:cs="Arial"/>
          <w:sz w:val="20"/>
        </w:rPr>
      </w:pPr>
    </w:p>
    <w:p w:rsidR="00903FE7" w:rsidRPr="00903FE7" w:rsidRDefault="00903FE7" w:rsidP="0044109B">
      <w:pPr>
        <w:spacing w:after="0" w:line="240" w:lineRule="auto"/>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rsidR="00903FE7" w:rsidRPr="00FD3679" w:rsidRDefault="00903FE7" w:rsidP="0044109B">
      <w:pPr>
        <w:spacing w:after="0" w:line="240" w:lineRule="auto"/>
        <w:ind w:left="1232"/>
        <w:jc w:val="both"/>
        <w:rPr>
          <w:rFonts w:ascii="Arial" w:hAnsi="Arial" w:cs="Arial"/>
          <w:sz w:val="20"/>
        </w:rPr>
      </w:pPr>
    </w:p>
    <w:p w:rsidR="00992A9C" w:rsidRPr="00CD5328" w:rsidRDefault="00992A9C" w:rsidP="0044109B">
      <w:pPr>
        <w:pStyle w:val="Prrafodelista"/>
        <w:widowControl w:val="0"/>
        <w:spacing w:after="0" w:line="240" w:lineRule="auto"/>
        <w:ind w:left="1232"/>
        <w:jc w:val="both"/>
        <w:rPr>
          <w:rFonts w:ascii="Arial" w:hAnsi="Arial" w:cs="Arial"/>
          <w:sz w:val="20"/>
        </w:rPr>
      </w:pPr>
    </w:p>
    <w:p w:rsidR="008D408F" w:rsidRPr="0044109B" w:rsidRDefault="008D408F" w:rsidP="00DC12BF">
      <w:pPr>
        <w:pStyle w:val="Prrafodelista"/>
        <w:widowControl w:val="0"/>
        <w:numPr>
          <w:ilvl w:val="2"/>
          <w:numId w:val="26"/>
        </w:numPr>
        <w:spacing w:after="0" w:line="240" w:lineRule="auto"/>
        <w:jc w:val="both"/>
        <w:rPr>
          <w:rFonts w:ascii="Arial" w:hAnsi="Arial" w:cs="Arial"/>
          <w:b/>
          <w:caps/>
          <w:sz w:val="20"/>
        </w:rPr>
      </w:pPr>
      <w:r w:rsidRPr="0044109B">
        <w:rPr>
          <w:rFonts w:ascii="Arial" w:hAnsi="Arial" w:cs="Arial"/>
          <w:b/>
          <w:caps/>
          <w:sz w:val="20"/>
        </w:rPr>
        <w:t>GARANTÍA DE FIEL CUMPLIMIENTO POR PRESTACIONES ACCESORIAS</w:t>
      </w:r>
    </w:p>
    <w:p w:rsidR="008D408F" w:rsidRPr="00CD5328" w:rsidRDefault="008D408F" w:rsidP="0044109B">
      <w:pPr>
        <w:pStyle w:val="Prrafodelista"/>
        <w:widowControl w:val="0"/>
        <w:spacing w:after="0" w:line="240" w:lineRule="auto"/>
        <w:ind w:left="1232"/>
        <w:jc w:val="both"/>
        <w:rPr>
          <w:rFonts w:ascii="Arial" w:hAnsi="Arial" w:cs="Arial"/>
          <w:sz w:val="20"/>
        </w:rPr>
      </w:pPr>
    </w:p>
    <w:p w:rsidR="00AF277B" w:rsidRDefault="00AF277B" w:rsidP="0044109B">
      <w:pPr>
        <w:pStyle w:val="Prrafodelista"/>
        <w:widowControl w:val="0"/>
        <w:spacing w:after="0" w:line="240" w:lineRule="auto"/>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8726FA" w:rsidRPr="0044109B" w:rsidRDefault="008726FA" w:rsidP="0044109B">
      <w:pPr>
        <w:pStyle w:val="Prrafodelista"/>
        <w:widowControl w:val="0"/>
        <w:spacing w:after="0" w:line="240" w:lineRule="auto"/>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rsidR="008726FA" w:rsidRPr="008726FA" w:rsidRDefault="008726FA" w:rsidP="00C552FA">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rsidR="008726FA" w:rsidRDefault="008726FA" w:rsidP="008726FA">
      <w:pPr>
        <w:pStyle w:val="Prrafodelista"/>
        <w:widowControl w:val="0"/>
        <w:spacing w:after="0" w:line="240" w:lineRule="auto"/>
        <w:ind w:left="1134"/>
        <w:jc w:val="both"/>
        <w:rPr>
          <w:rFonts w:ascii="Arial" w:hAnsi="Arial" w:cs="Arial"/>
          <w:sz w:val="20"/>
          <w:lang w:val="es-ES_tradnl"/>
        </w:rPr>
      </w:pPr>
    </w:p>
    <w:p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rsidR="008B0468" w:rsidRPr="00623386" w:rsidRDefault="008B0468" w:rsidP="00DC12BF">
      <w:pPr>
        <w:pStyle w:val="Prrafodelista"/>
        <w:widowControl w:val="0"/>
        <w:numPr>
          <w:ilvl w:val="2"/>
          <w:numId w:val="26"/>
        </w:numPr>
        <w:spacing w:after="0" w:line="240" w:lineRule="auto"/>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rsidR="000E55E6" w:rsidRPr="00623386" w:rsidRDefault="000E55E6" w:rsidP="00623386">
      <w:pPr>
        <w:pStyle w:val="Prrafodelista"/>
        <w:widowControl w:val="0"/>
        <w:spacing w:after="0" w:line="240" w:lineRule="auto"/>
        <w:ind w:left="1232"/>
        <w:jc w:val="both"/>
        <w:rPr>
          <w:rFonts w:ascii="Arial" w:hAnsi="Arial" w:cs="Arial"/>
          <w:sz w:val="20"/>
        </w:rPr>
      </w:pPr>
    </w:p>
    <w:p w:rsidR="000E55E6" w:rsidRDefault="000E55E6" w:rsidP="00623386">
      <w:pPr>
        <w:pStyle w:val="Prrafodelista"/>
        <w:widowControl w:val="0"/>
        <w:spacing w:after="0" w:line="240" w:lineRule="auto"/>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rsidR="00FD60D1" w:rsidRDefault="00FD60D1" w:rsidP="00623386">
      <w:pPr>
        <w:pStyle w:val="Prrafodelista"/>
        <w:widowControl w:val="0"/>
        <w:spacing w:after="0" w:line="240" w:lineRule="auto"/>
        <w:ind w:left="1232"/>
        <w:jc w:val="both"/>
        <w:rPr>
          <w:rFonts w:ascii="Arial" w:hAnsi="Arial" w:cs="Arial"/>
          <w:sz w:val="20"/>
        </w:rPr>
      </w:pPr>
    </w:p>
    <w:p w:rsidR="00300D55" w:rsidRDefault="00300D55" w:rsidP="00623386">
      <w:pPr>
        <w:pStyle w:val="Prrafodelista"/>
        <w:widowControl w:val="0"/>
        <w:spacing w:after="0" w:line="240" w:lineRule="auto"/>
        <w:ind w:left="1232"/>
        <w:jc w:val="both"/>
        <w:rPr>
          <w:rFonts w:ascii="Arial" w:hAnsi="Arial" w:cs="Arial"/>
          <w:sz w:val="20"/>
        </w:rPr>
      </w:pPr>
    </w:p>
    <w:p w:rsidR="004144BB" w:rsidRPr="00C238A3" w:rsidRDefault="004144BB" w:rsidP="00DC12BF">
      <w:pPr>
        <w:pStyle w:val="Prrafodelista"/>
        <w:widowControl w:val="0"/>
        <w:numPr>
          <w:ilvl w:val="1"/>
          <w:numId w:val="8"/>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6F2FD2">
      <w:pPr>
        <w:pStyle w:val="Prrafodelista"/>
        <w:widowControl w:val="0"/>
        <w:spacing w:after="0" w:line="240" w:lineRule="auto"/>
        <w:jc w:val="both"/>
        <w:rPr>
          <w:rFonts w:ascii="Arial" w:hAnsi="Arial" w:cs="Arial"/>
          <w:sz w:val="20"/>
        </w:rPr>
      </w:pPr>
    </w:p>
    <w:p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w:t>
      </w:r>
      <w:r w:rsidR="008953C5">
        <w:rPr>
          <w:rFonts w:ascii="Arial" w:hAnsi="Arial" w:cs="Arial"/>
          <w:sz w:val="20"/>
          <w:lang w:val="es-ES"/>
        </w:rPr>
        <w:lastRenderedPageBreak/>
        <w:t xml:space="preserve">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6B6707" w:rsidRDefault="006B6707" w:rsidP="006B6707">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6B6707" w:rsidRDefault="006B6707" w:rsidP="006B6707">
      <w:pPr>
        <w:spacing w:after="0" w:line="240" w:lineRule="auto"/>
        <w:ind w:left="720"/>
        <w:jc w:val="both"/>
        <w:rPr>
          <w:rFonts w:ascii="Arial" w:hAnsi="Arial" w:cs="Arial"/>
          <w:color w:val="auto"/>
          <w:sz w:val="20"/>
          <w:lang w:val="es-ES"/>
        </w:rPr>
      </w:pPr>
    </w:p>
    <w:p w:rsidR="00ED3C73" w:rsidRDefault="00ED3C73" w:rsidP="006B6707">
      <w:pPr>
        <w:spacing w:after="0" w:line="240" w:lineRule="auto"/>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67927" w:rsidRPr="00200CAD" w:rsidRDefault="00167927" w:rsidP="00167927">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691B79" w:rsidRPr="00691B79" w:rsidRDefault="00691B79" w:rsidP="00691B79">
            <w:pPr>
              <w:spacing w:after="0" w:line="240" w:lineRule="auto"/>
              <w:jc w:val="both"/>
              <w:rPr>
                <w:rFonts w:ascii="Arial" w:hAnsi="Arial" w:cs="Arial"/>
                <w:b w:val="0"/>
                <w:i/>
                <w:color w:val="FF0000"/>
                <w:sz w:val="20"/>
                <w:lang w:val="es-ES"/>
              </w:rPr>
            </w:pPr>
          </w:p>
          <w:p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691B79" w:rsidRPr="00691B79" w:rsidRDefault="00691B79" w:rsidP="00691B79">
            <w:pPr>
              <w:spacing w:after="0" w:line="240" w:lineRule="auto"/>
              <w:jc w:val="both"/>
              <w:rPr>
                <w:rFonts w:ascii="Arial" w:hAnsi="Arial" w:cs="Arial"/>
                <w:b w:val="0"/>
                <w:i/>
                <w:color w:val="FF0000"/>
                <w:sz w:val="20"/>
                <w:lang w:val="es-ES"/>
              </w:rPr>
            </w:pPr>
          </w:p>
          <w:p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691B79" w:rsidRPr="00691B79" w:rsidRDefault="00691B79" w:rsidP="00691B79">
            <w:pPr>
              <w:spacing w:after="0" w:line="240" w:lineRule="auto"/>
              <w:jc w:val="both"/>
              <w:rPr>
                <w:rFonts w:ascii="Arial" w:hAnsi="Arial" w:cs="Arial"/>
                <w:b w:val="0"/>
                <w:i/>
                <w:color w:val="FF0000"/>
                <w:sz w:val="20"/>
                <w:lang w:val="es-ES"/>
              </w:rPr>
            </w:pPr>
          </w:p>
          <w:p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691B79" w:rsidRPr="00691B79" w:rsidRDefault="00691B79" w:rsidP="00691B79">
            <w:pPr>
              <w:spacing w:after="0" w:line="240" w:lineRule="auto"/>
              <w:jc w:val="both"/>
              <w:rPr>
                <w:rFonts w:ascii="Arial" w:hAnsi="Arial" w:cs="Arial"/>
                <w:b w:val="0"/>
                <w:i/>
                <w:color w:val="FF0000"/>
                <w:sz w:val="20"/>
                <w:lang w:val="es-ES"/>
              </w:rPr>
            </w:pPr>
          </w:p>
          <w:p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691B79" w:rsidRPr="00691B79" w:rsidRDefault="00691B79" w:rsidP="00691B79">
            <w:pPr>
              <w:spacing w:after="0" w:line="240" w:lineRule="auto"/>
              <w:jc w:val="both"/>
              <w:rPr>
                <w:rFonts w:ascii="Arial" w:hAnsi="Arial" w:cs="Arial"/>
                <w:b w:val="0"/>
                <w:i/>
                <w:color w:val="FF0000"/>
                <w:sz w:val="20"/>
                <w:lang w:val="es-ES"/>
              </w:rPr>
            </w:pPr>
          </w:p>
          <w:p w:rsidR="00167927"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1B00B5" w:rsidRDefault="001B00B5" w:rsidP="00691B79">
            <w:pPr>
              <w:spacing w:after="0" w:line="240" w:lineRule="auto"/>
              <w:jc w:val="both"/>
              <w:rPr>
                <w:rFonts w:ascii="Arial" w:hAnsi="Arial" w:cs="Arial"/>
                <w:b w:val="0"/>
                <w:i/>
                <w:color w:val="FF0000"/>
                <w:sz w:val="20"/>
                <w:lang w:val="es-ES"/>
              </w:rPr>
            </w:pPr>
          </w:p>
          <w:p w:rsidR="001B00B5" w:rsidRPr="00200CAD" w:rsidRDefault="001B00B5" w:rsidP="001B00B5">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rsidR="00691B79" w:rsidRPr="00200CAD" w:rsidRDefault="00691B79" w:rsidP="00691B79">
            <w:pPr>
              <w:spacing w:after="0" w:line="240" w:lineRule="auto"/>
              <w:jc w:val="both"/>
              <w:rPr>
                <w:rFonts w:ascii="Arial" w:hAnsi="Arial" w:cs="Arial"/>
                <w:b w:val="0"/>
                <w:i/>
                <w:color w:val="FF0000"/>
                <w:sz w:val="20"/>
                <w:lang w:val="es-ES"/>
              </w:rPr>
            </w:pPr>
          </w:p>
          <w:p w:rsidR="00167927" w:rsidRPr="00200CAD" w:rsidRDefault="00167927" w:rsidP="000C4597">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rsidR="00ED3C73" w:rsidRDefault="00ED3C73" w:rsidP="006B6707">
      <w:pPr>
        <w:spacing w:after="0" w:line="240" w:lineRule="auto"/>
        <w:ind w:left="720"/>
        <w:jc w:val="both"/>
        <w:rPr>
          <w:rFonts w:ascii="Arial" w:hAnsi="Arial" w:cs="Arial"/>
          <w:color w:val="auto"/>
          <w:sz w:val="20"/>
          <w:lang w:val="es-ES"/>
        </w:rPr>
      </w:pPr>
    </w:p>
    <w:p w:rsidR="00ED3C73" w:rsidRDefault="00ED3C73" w:rsidP="006B6707">
      <w:pPr>
        <w:spacing w:after="0" w:line="240" w:lineRule="auto"/>
        <w:ind w:left="720"/>
        <w:jc w:val="both"/>
        <w:rPr>
          <w:rFonts w:ascii="Arial" w:hAnsi="Arial" w:cs="Arial"/>
          <w:color w:val="auto"/>
          <w:sz w:val="20"/>
          <w:lang w:val="es-ES"/>
        </w:rPr>
      </w:pPr>
    </w:p>
    <w:p w:rsidR="004144BB" w:rsidRPr="006F2FD2" w:rsidRDefault="004144BB" w:rsidP="00DC12B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rsidR="004144BB" w:rsidRPr="00CD5328" w:rsidRDefault="004144BB" w:rsidP="006F2FD2">
      <w:pPr>
        <w:pStyle w:val="Prrafodelista"/>
        <w:widowControl w:val="0"/>
        <w:spacing w:after="0" w:line="240" w:lineRule="auto"/>
        <w:jc w:val="both"/>
        <w:rPr>
          <w:rFonts w:ascii="Arial" w:hAnsi="Arial" w:cs="Arial"/>
          <w:sz w:val="20"/>
        </w:rPr>
      </w:pPr>
    </w:p>
    <w:p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rsidR="004F2CF5" w:rsidRPr="00CD5328" w:rsidRDefault="004F2CF5" w:rsidP="006F2FD2">
      <w:pPr>
        <w:pStyle w:val="Prrafodelista"/>
        <w:widowControl w:val="0"/>
        <w:spacing w:after="0" w:line="240" w:lineRule="auto"/>
        <w:jc w:val="both"/>
        <w:rPr>
          <w:rFonts w:ascii="Arial" w:hAnsi="Arial" w:cs="Arial"/>
          <w:sz w:val="20"/>
        </w:rPr>
      </w:pPr>
    </w:p>
    <w:p w:rsidR="004F2CF5" w:rsidRPr="00CD5328" w:rsidRDefault="004F2CF5" w:rsidP="006F2FD2">
      <w:pPr>
        <w:pStyle w:val="Prrafodelista"/>
        <w:widowControl w:val="0"/>
        <w:spacing w:after="0" w:line="240" w:lineRule="auto"/>
        <w:jc w:val="both"/>
        <w:rPr>
          <w:rFonts w:ascii="Arial" w:hAnsi="Arial" w:cs="Arial"/>
          <w:sz w:val="20"/>
        </w:rPr>
      </w:pPr>
    </w:p>
    <w:p w:rsidR="001230D9" w:rsidRPr="006F2FD2" w:rsidRDefault="001230D9" w:rsidP="00DC12B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ADELANTOS</w:t>
      </w:r>
    </w:p>
    <w:p w:rsidR="001230D9" w:rsidRPr="00CD5328" w:rsidRDefault="001230D9" w:rsidP="006F2FD2">
      <w:pPr>
        <w:pStyle w:val="Prrafodelista"/>
        <w:widowControl w:val="0"/>
        <w:spacing w:after="0" w:line="240" w:lineRule="auto"/>
        <w:jc w:val="both"/>
        <w:rPr>
          <w:rFonts w:ascii="Arial" w:hAnsi="Arial" w:cs="Arial"/>
          <w:sz w:val="20"/>
        </w:rPr>
      </w:pPr>
    </w:p>
    <w:p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rsidR="00B47242" w:rsidRDefault="00B47242" w:rsidP="006F2FD2">
      <w:pPr>
        <w:spacing w:after="0" w:line="240" w:lineRule="auto"/>
        <w:ind w:left="720"/>
        <w:jc w:val="both"/>
        <w:rPr>
          <w:rFonts w:ascii="Times New Roman" w:eastAsia="Times New Roman" w:hAnsi="Times New Roman"/>
          <w:b/>
          <w:bCs/>
        </w:rPr>
      </w:pPr>
    </w:p>
    <w:p w:rsidR="001230D9" w:rsidRPr="00CD5328" w:rsidRDefault="001230D9" w:rsidP="006F2FD2">
      <w:pPr>
        <w:spacing w:after="0" w:line="240" w:lineRule="auto"/>
        <w:ind w:left="720"/>
        <w:jc w:val="both"/>
        <w:rPr>
          <w:rFonts w:ascii="Arial" w:hAnsi="Arial" w:cs="Arial"/>
          <w:sz w:val="20"/>
        </w:rPr>
      </w:pPr>
    </w:p>
    <w:p w:rsidR="00F9595F" w:rsidRPr="006F2FD2" w:rsidRDefault="004144BB" w:rsidP="00DC12B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rsidR="00F9595F" w:rsidRPr="005D2633" w:rsidRDefault="00F9595F" w:rsidP="00300D55">
      <w:pPr>
        <w:pStyle w:val="Estilonum"/>
        <w:ind w:left="1134"/>
        <w:rPr>
          <w:b w:val="0"/>
        </w:rPr>
      </w:pPr>
    </w:p>
    <w:p w:rsidR="0090635C" w:rsidRPr="0090635C" w:rsidRDefault="0090635C" w:rsidP="00DC12BF">
      <w:pPr>
        <w:pStyle w:val="Prrafodelista"/>
        <w:widowControl w:val="0"/>
        <w:numPr>
          <w:ilvl w:val="1"/>
          <w:numId w:val="26"/>
        </w:numPr>
        <w:spacing w:after="0" w:line="240" w:lineRule="auto"/>
        <w:jc w:val="both"/>
        <w:rPr>
          <w:rFonts w:ascii="Arial" w:hAnsi="Arial" w:cs="Arial"/>
          <w:b/>
          <w:vanish/>
          <w:sz w:val="20"/>
        </w:rPr>
      </w:pPr>
    </w:p>
    <w:p w:rsidR="0090635C" w:rsidRPr="0090635C" w:rsidRDefault="0090635C" w:rsidP="00DC12BF">
      <w:pPr>
        <w:pStyle w:val="Prrafodelista"/>
        <w:widowControl w:val="0"/>
        <w:numPr>
          <w:ilvl w:val="1"/>
          <w:numId w:val="26"/>
        </w:numPr>
        <w:spacing w:after="0" w:line="240" w:lineRule="auto"/>
        <w:jc w:val="both"/>
        <w:rPr>
          <w:rFonts w:ascii="Arial" w:hAnsi="Arial" w:cs="Arial"/>
          <w:b/>
          <w:vanish/>
          <w:sz w:val="20"/>
        </w:rPr>
      </w:pPr>
    </w:p>
    <w:p w:rsidR="0090635C" w:rsidRPr="0090635C" w:rsidRDefault="0090635C" w:rsidP="00DC12BF">
      <w:pPr>
        <w:pStyle w:val="Prrafodelista"/>
        <w:widowControl w:val="0"/>
        <w:numPr>
          <w:ilvl w:val="1"/>
          <w:numId w:val="26"/>
        </w:numPr>
        <w:spacing w:after="0" w:line="240" w:lineRule="auto"/>
        <w:jc w:val="both"/>
        <w:rPr>
          <w:rFonts w:ascii="Arial" w:hAnsi="Arial" w:cs="Arial"/>
          <w:b/>
          <w:vanish/>
          <w:sz w:val="20"/>
        </w:rPr>
      </w:pPr>
    </w:p>
    <w:p w:rsidR="0090635C" w:rsidRPr="0090635C" w:rsidRDefault="0090635C" w:rsidP="00DC12BF">
      <w:pPr>
        <w:pStyle w:val="Prrafodelista"/>
        <w:widowControl w:val="0"/>
        <w:numPr>
          <w:ilvl w:val="1"/>
          <w:numId w:val="26"/>
        </w:numPr>
        <w:spacing w:after="0" w:line="240" w:lineRule="auto"/>
        <w:jc w:val="both"/>
        <w:rPr>
          <w:rFonts w:ascii="Arial" w:hAnsi="Arial" w:cs="Arial"/>
          <w:b/>
          <w:vanish/>
          <w:sz w:val="20"/>
        </w:rPr>
      </w:pPr>
    </w:p>
    <w:p w:rsidR="00F909F7" w:rsidRPr="00C65E7A" w:rsidRDefault="00116A4B" w:rsidP="00DC12BF">
      <w:pPr>
        <w:pStyle w:val="Prrafodelista"/>
        <w:widowControl w:val="0"/>
        <w:numPr>
          <w:ilvl w:val="2"/>
          <w:numId w:val="26"/>
        </w:numPr>
        <w:spacing w:after="0" w:line="240" w:lineRule="auto"/>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rsidR="00F909F7" w:rsidRPr="004F2AAA" w:rsidRDefault="00F909F7" w:rsidP="00C36BDB">
      <w:pPr>
        <w:pStyle w:val="Prrafodelista"/>
        <w:widowControl w:val="0"/>
        <w:spacing w:after="0" w:line="240" w:lineRule="auto"/>
        <w:ind w:left="1276"/>
        <w:jc w:val="both"/>
        <w:rPr>
          <w:rFonts w:ascii="Arial" w:hAnsi="Arial" w:cs="Arial"/>
          <w:sz w:val="20"/>
        </w:rPr>
      </w:pPr>
    </w:p>
    <w:p w:rsidR="00F909F7" w:rsidRPr="00300D55" w:rsidRDefault="004102CF" w:rsidP="00C36BDB">
      <w:pPr>
        <w:widowControl w:val="0"/>
        <w:spacing w:after="0" w:line="240" w:lineRule="auto"/>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w:t>
      </w:r>
      <w:r w:rsidRPr="00300D55">
        <w:rPr>
          <w:rFonts w:ascii="Arial" w:hAnsi="Arial" w:cs="Arial"/>
          <w:color w:val="auto"/>
          <w:sz w:val="20"/>
        </w:rPr>
        <w:lastRenderedPageBreak/>
        <w:t xml:space="preserve">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rsidR="00F909F7" w:rsidRPr="00506253" w:rsidRDefault="00F909F7" w:rsidP="00C36BDB">
      <w:pPr>
        <w:pStyle w:val="Prrafodelista"/>
        <w:widowControl w:val="0"/>
        <w:spacing w:after="0" w:line="240" w:lineRule="auto"/>
        <w:ind w:left="1276"/>
        <w:jc w:val="both"/>
        <w:rPr>
          <w:rFonts w:ascii="Arial" w:hAnsi="Arial" w:cs="Arial"/>
          <w:color w:val="auto"/>
          <w:sz w:val="20"/>
        </w:rPr>
      </w:pPr>
    </w:p>
    <w:p w:rsidR="00506253" w:rsidRPr="00506253" w:rsidRDefault="00506253" w:rsidP="00C36BDB">
      <w:pPr>
        <w:pStyle w:val="Prrafodelista"/>
        <w:widowControl w:val="0"/>
        <w:spacing w:after="0" w:line="240" w:lineRule="auto"/>
        <w:ind w:left="1276"/>
        <w:jc w:val="both"/>
        <w:rPr>
          <w:rFonts w:ascii="Arial" w:hAnsi="Arial" w:cs="Arial"/>
          <w:color w:val="auto"/>
          <w:sz w:val="20"/>
        </w:rPr>
      </w:pPr>
    </w:p>
    <w:p w:rsidR="00F909F7" w:rsidRPr="00C65E7A" w:rsidRDefault="00F909F7" w:rsidP="00DC12BF">
      <w:pPr>
        <w:pStyle w:val="Prrafodelista"/>
        <w:widowControl w:val="0"/>
        <w:numPr>
          <w:ilvl w:val="2"/>
          <w:numId w:val="26"/>
        </w:numPr>
        <w:spacing w:after="0" w:line="240" w:lineRule="auto"/>
        <w:ind w:left="1276" w:hanging="556"/>
        <w:jc w:val="both"/>
        <w:rPr>
          <w:rFonts w:ascii="Arial" w:hAnsi="Arial" w:cs="Arial"/>
          <w:b/>
          <w:sz w:val="20"/>
        </w:rPr>
      </w:pPr>
      <w:r w:rsidRPr="00C65E7A">
        <w:rPr>
          <w:rFonts w:ascii="Arial" w:hAnsi="Arial" w:cs="Arial"/>
          <w:b/>
          <w:sz w:val="20"/>
        </w:rPr>
        <w:t>OTRAS PENALIDADES</w:t>
      </w:r>
    </w:p>
    <w:p w:rsidR="001D1DDD" w:rsidRPr="00506253" w:rsidRDefault="001D1DDD" w:rsidP="00C36BDB">
      <w:pPr>
        <w:spacing w:after="0" w:line="240" w:lineRule="auto"/>
        <w:ind w:left="1276"/>
        <w:jc w:val="both"/>
        <w:rPr>
          <w:rFonts w:ascii="Arial" w:hAnsi="Arial" w:cs="Arial"/>
          <w:color w:val="auto"/>
          <w:sz w:val="20"/>
        </w:rPr>
      </w:pPr>
    </w:p>
    <w:p w:rsidR="00506253" w:rsidRPr="00506253" w:rsidRDefault="00AB5C32" w:rsidP="00C36BDB">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rsidR="00F909F7" w:rsidRPr="00BD76BE" w:rsidRDefault="00F909F7" w:rsidP="00C36BDB">
      <w:pPr>
        <w:spacing w:after="0" w:line="240" w:lineRule="auto"/>
        <w:ind w:left="1276"/>
        <w:jc w:val="both"/>
        <w:rPr>
          <w:rFonts w:ascii="Arial" w:hAnsi="Arial" w:cs="Arial"/>
          <w:sz w:val="20"/>
        </w:rPr>
      </w:pPr>
    </w:p>
    <w:p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rsidR="005E6B23" w:rsidRPr="00BD76BE" w:rsidRDefault="005E6B23" w:rsidP="00BD76BE">
      <w:pPr>
        <w:spacing w:after="0" w:line="240" w:lineRule="auto"/>
        <w:ind w:left="709"/>
        <w:jc w:val="both"/>
        <w:rPr>
          <w:rFonts w:ascii="Arial" w:hAnsi="Arial" w:cs="Arial"/>
          <w:sz w:val="20"/>
        </w:rPr>
      </w:pPr>
    </w:p>
    <w:p w:rsidR="005E6B23" w:rsidRPr="00BD76BE" w:rsidRDefault="005E6B23" w:rsidP="00BD76BE">
      <w:pPr>
        <w:spacing w:after="0" w:line="240" w:lineRule="auto"/>
        <w:ind w:left="709"/>
        <w:jc w:val="both"/>
        <w:rPr>
          <w:rFonts w:ascii="Arial" w:hAnsi="Arial" w:cs="Arial"/>
          <w:sz w:val="20"/>
        </w:rPr>
      </w:pPr>
    </w:p>
    <w:p w:rsidR="004144BB" w:rsidRPr="006F2FD2" w:rsidRDefault="004144BB" w:rsidP="00DC12B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rsidR="004144BB" w:rsidRPr="00CD5328" w:rsidRDefault="004144BB" w:rsidP="006F2FD2">
      <w:pPr>
        <w:pStyle w:val="Prrafodelista"/>
        <w:widowControl w:val="0"/>
        <w:spacing w:after="0" w:line="240" w:lineRule="auto"/>
        <w:ind w:left="709"/>
        <w:jc w:val="both"/>
        <w:rPr>
          <w:rFonts w:ascii="Arial" w:hAnsi="Arial" w:cs="Arial"/>
          <w:sz w:val="20"/>
        </w:rPr>
      </w:pPr>
    </w:p>
    <w:p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rsidR="00982DC2" w:rsidRDefault="00982DC2" w:rsidP="006F2FD2">
      <w:pPr>
        <w:pStyle w:val="Estiloparrafo2"/>
        <w:ind w:left="709"/>
      </w:pPr>
    </w:p>
    <w:p w:rsidR="00CD333B" w:rsidRPr="00CD5328" w:rsidRDefault="00CD333B" w:rsidP="006F2FD2">
      <w:pPr>
        <w:pStyle w:val="Estiloparrafo2"/>
        <w:ind w:left="709"/>
      </w:pPr>
    </w:p>
    <w:p w:rsidR="00CD333B" w:rsidRPr="006F2FD2" w:rsidRDefault="004144BB" w:rsidP="00DC12B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PAGOS</w:t>
      </w:r>
    </w:p>
    <w:p w:rsidR="00CD333B" w:rsidRDefault="00CD333B" w:rsidP="006F2FD2">
      <w:pPr>
        <w:pStyle w:val="Estilonum"/>
        <w:ind w:left="709"/>
      </w:pPr>
    </w:p>
    <w:p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rsidR="00CD333B" w:rsidRPr="00CD333B" w:rsidRDefault="00CD333B" w:rsidP="006F2FD2">
      <w:pPr>
        <w:pStyle w:val="Estilonum"/>
        <w:ind w:left="709"/>
        <w:rPr>
          <w:b w:val="0"/>
          <w:color w:val="auto"/>
        </w:rPr>
      </w:pPr>
    </w:p>
    <w:p w:rsidR="00B6007C" w:rsidRPr="00C11E99" w:rsidRDefault="00CD333B" w:rsidP="006F2FD2">
      <w:pPr>
        <w:spacing w:after="0" w:line="240" w:lineRule="auto"/>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rsidR="00B6007C" w:rsidRPr="00C11E99" w:rsidRDefault="00B6007C" w:rsidP="006F2FD2">
      <w:pPr>
        <w:spacing w:after="0" w:line="240" w:lineRule="auto"/>
        <w:ind w:left="709"/>
        <w:jc w:val="both"/>
        <w:rPr>
          <w:rFonts w:ascii="Arial" w:hAnsi="Arial" w:cs="Arial"/>
          <w:sz w:val="20"/>
          <w:lang w:val="es-ES"/>
        </w:rPr>
      </w:pPr>
    </w:p>
    <w:p w:rsidR="003E0BDD" w:rsidRPr="003E0BDD" w:rsidRDefault="00F947C8" w:rsidP="003E0BDD">
      <w:pPr>
        <w:spacing w:after="0" w:line="240" w:lineRule="auto"/>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rsidR="009C45C1" w:rsidRPr="00665D9C" w:rsidRDefault="009C45C1" w:rsidP="003E0BDD">
      <w:pPr>
        <w:spacing w:after="0" w:line="240" w:lineRule="auto"/>
        <w:ind w:left="709"/>
        <w:jc w:val="both"/>
        <w:rPr>
          <w:lang w:val="es-ES"/>
        </w:rPr>
      </w:pPr>
    </w:p>
    <w:p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67927" w:rsidRPr="00200CAD" w:rsidRDefault="00167927"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67927" w:rsidRPr="00200CAD" w:rsidRDefault="00167927" w:rsidP="004D175D">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rsidR="00FB239D" w:rsidRDefault="00FB239D" w:rsidP="006F2FD2">
      <w:pPr>
        <w:pStyle w:val="Prrafodelista"/>
        <w:widowControl w:val="0"/>
        <w:spacing w:after="0" w:line="240" w:lineRule="auto"/>
        <w:ind w:left="709"/>
        <w:jc w:val="both"/>
        <w:rPr>
          <w:rFonts w:ascii="Arial" w:hAnsi="Arial" w:cs="Arial"/>
          <w:sz w:val="20"/>
          <w:lang w:val="es-MX"/>
        </w:rPr>
      </w:pPr>
    </w:p>
    <w:p w:rsidR="00167927" w:rsidRPr="00FB239D" w:rsidRDefault="00167927" w:rsidP="006F2FD2">
      <w:pPr>
        <w:pStyle w:val="Prrafodelista"/>
        <w:widowControl w:val="0"/>
        <w:spacing w:after="0" w:line="240" w:lineRule="auto"/>
        <w:ind w:left="709"/>
        <w:jc w:val="both"/>
        <w:rPr>
          <w:rFonts w:ascii="Arial" w:hAnsi="Arial" w:cs="Arial"/>
          <w:sz w:val="20"/>
          <w:lang w:val="es-MX"/>
        </w:rPr>
      </w:pPr>
    </w:p>
    <w:p w:rsidR="004144BB" w:rsidRPr="006F2FD2" w:rsidRDefault="004144BB" w:rsidP="00DC12BF">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rsidR="004144BB" w:rsidRPr="00CD5328" w:rsidRDefault="004144BB" w:rsidP="006F2FD2">
      <w:pPr>
        <w:pStyle w:val="Prrafodelista"/>
        <w:widowControl w:val="0"/>
        <w:spacing w:after="0" w:line="240" w:lineRule="auto"/>
        <w:ind w:left="709"/>
        <w:jc w:val="both"/>
        <w:rPr>
          <w:rFonts w:ascii="Arial" w:hAnsi="Arial" w:cs="Arial"/>
          <w:sz w:val="20"/>
        </w:rPr>
      </w:pPr>
    </w:p>
    <w:p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08283E" w:rsidRDefault="00F97985" w:rsidP="006F2FD2">
      <w:pPr>
        <w:widowControl w:val="0"/>
        <w:spacing w:after="0" w:line="240" w:lineRule="auto"/>
        <w:ind w:left="709"/>
        <w:jc w:val="both"/>
        <w:rPr>
          <w:rFonts w:ascii="Arial" w:hAnsi="Arial" w:cs="Arial"/>
          <w:sz w:val="20"/>
        </w:rPr>
      </w:pPr>
    </w:p>
    <w:p w:rsidR="001C65EC" w:rsidRPr="00093F57" w:rsidRDefault="001C65EC" w:rsidP="00093F57">
      <w:pPr>
        <w:widowControl w:val="0"/>
        <w:spacing w:after="0" w:line="240" w:lineRule="auto"/>
        <w:ind w:left="709"/>
        <w:jc w:val="both"/>
        <w:rPr>
          <w:rFonts w:ascii="Arial" w:hAnsi="Arial" w:cs="Arial"/>
          <w:sz w:val="20"/>
        </w:rPr>
      </w:pPr>
    </w:p>
    <w:p w:rsidR="00F938CC" w:rsidRPr="00093F57" w:rsidRDefault="00F938CC" w:rsidP="00093F57">
      <w:pPr>
        <w:widowControl w:val="0"/>
        <w:spacing w:after="0" w:line="240" w:lineRule="auto"/>
        <w:ind w:left="709"/>
        <w:jc w:val="both"/>
        <w:rPr>
          <w:rFonts w:ascii="Arial" w:hAnsi="Arial" w:cs="Arial"/>
          <w:sz w:val="20"/>
        </w:rPr>
      </w:pPr>
    </w:p>
    <w:p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Default="0008283E" w:rsidP="0008283E">
      <w:pPr>
        <w:widowControl w:val="0"/>
        <w:spacing w:after="0" w:line="240" w:lineRule="auto"/>
        <w:jc w:val="both"/>
        <w:rPr>
          <w:rFonts w:ascii="Arial" w:hAnsi="Arial" w:cs="Arial"/>
          <w:sz w:val="20"/>
        </w:rPr>
      </w:pPr>
    </w:p>
    <w:p w:rsidR="0008283E"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Default="0008283E" w:rsidP="0008283E">
      <w:pPr>
        <w:widowControl w:val="0"/>
        <w:spacing w:after="0" w:line="240" w:lineRule="auto"/>
        <w:jc w:val="both"/>
        <w:rPr>
          <w:rFonts w:ascii="Arial" w:hAnsi="Arial" w:cs="Arial"/>
          <w:sz w:val="20"/>
        </w:rPr>
      </w:pPr>
    </w:p>
    <w:p w:rsidR="00A77DEA" w:rsidRDefault="00A77DEA" w:rsidP="0008283E">
      <w:pPr>
        <w:widowControl w:val="0"/>
        <w:spacing w:after="0" w:line="240" w:lineRule="auto"/>
        <w:jc w:val="both"/>
        <w:rPr>
          <w:rFonts w:ascii="Arial" w:hAnsi="Arial" w:cs="Arial"/>
          <w:sz w:val="20"/>
        </w:rPr>
      </w:pPr>
    </w:p>
    <w:p w:rsidR="00A77DEA" w:rsidRDefault="00A77DEA" w:rsidP="0008283E">
      <w:pPr>
        <w:widowControl w:val="0"/>
        <w:spacing w:after="0" w:line="240" w:lineRule="auto"/>
        <w:jc w:val="both"/>
        <w:rPr>
          <w:rFonts w:ascii="Arial" w:hAnsi="Arial" w:cs="Arial"/>
          <w:sz w:val="20"/>
        </w:rPr>
      </w:pPr>
    </w:p>
    <w:p w:rsidR="00A77DEA" w:rsidRDefault="00A77DEA"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0C7833" w:rsidRPr="00CD5328" w:rsidRDefault="000C7833" w:rsidP="000C7833">
      <w:pPr>
        <w:pStyle w:val="Prrafodelista"/>
        <w:widowControl w:val="0"/>
        <w:spacing w:after="0" w:line="240" w:lineRule="auto"/>
        <w:ind w:left="0"/>
        <w:jc w:val="center"/>
        <w:rPr>
          <w:rFonts w:ascii="Arial" w:hAnsi="Arial" w:cs="Arial"/>
        </w:rPr>
      </w:pPr>
    </w:p>
    <w:p w:rsidR="000C7833" w:rsidRPr="00CD5328" w:rsidRDefault="000C7833" w:rsidP="000C7833">
      <w:pPr>
        <w:pStyle w:val="Prrafodelista"/>
        <w:widowControl w:val="0"/>
        <w:spacing w:after="0" w:line="240" w:lineRule="auto"/>
        <w:ind w:left="0"/>
        <w:jc w:val="center"/>
        <w:rPr>
          <w:rFonts w:ascii="Arial" w:hAnsi="Arial" w:cs="Arial"/>
        </w:rPr>
      </w:pPr>
    </w:p>
    <w:p w:rsidR="000C7833" w:rsidRPr="00CD5328" w:rsidRDefault="000C7833" w:rsidP="000C7833">
      <w:pPr>
        <w:pStyle w:val="Prrafodelista"/>
        <w:widowControl w:val="0"/>
        <w:spacing w:after="0" w:line="240" w:lineRule="auto"/>
        <w:ind w:left="0"/>
        <w:jc w:val="center"/>
        <w:rPr>
          <w:rFonts w:ascii="Arial" w:hAnsi="Arial" w:cs="Arial"/>
        </w:rPr>
      </w:pPr>
    </w:p>
    <w:p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rsidR="000C7833" w:rsidRPr="00CD5328" w:rsidRDefault="000C7833" w:rsidP="000C7833">
      <w:pPr>
        <w:widowControl w:val="0"/>
        <w:spacing w:after="0" w:line="240" w:lineRule="auto"/>
        <w:jc w:val="center"/>
        <w:rPr>
          <w:rFonts w:ascii="Arial" w:hAnsi="Arial" w:cs="Arial"/>
          <w:sz w:val="18"/>
        </w:rPr>
      </w:pPr>
    </w:p>
    <w:p w:rsidR="000C7833" w:rsidRPr="00CD5328" w:rsidRDefault="000C7833" w:rsidP="000C7833">
      <w:pPr>
        <w:widowControl w:val="0"/>
        <w:spacing w:after="0" w:line="240" w:lineRule="auto"/>
        <w:jc w:val="center"/>
        <w:rPr>
          <w:rFonts w:ascii="Arial" w:hAnsi="Arial" w:cs="Arial"/>
          <w:sz w:val="18"/>
        </w:rPr>
      </w:pPr>
    </w:p>
    <w:p w:rsidR="000C7833" w:rsidRPr="00CD5328" w:rsidRDefault="000C7833" w:rsidP="000C7833">
      <w:pPr>
        <w:widowControl w:val="0"/>
        <w:spacing w:after="0" w:line="240" w:lineRule="auto"/>
        <w:jc w:val="center"/>
        <w:rPr>
          <w:rFonts w:ascii="Arial" w:hAnsi="Arial" w:cs="Arial"/>
          <w:sz w:val="18"/>
        </w:rPr>
      </w:pPr>
    </w:p>
    <w:p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rsidR="000C7833" w:rsidRPr="00CD5328" w:rsidRDefault="000C7833" w:rsidP="000C7833">
      <w:pPr>
        <w:widowControl w:val="0"/>
        <w:spacing w:after="0" w:line="240" w:lineRule="auto"/>
        <w:ind w:left="360"/>
        <w:jc w:val="both"/>
        <w:rPr>
          <w:rFonts w:ascii="Arial" w:hAnsi="Arial" w:cs="Arial"/>
          <w:i/>
          <w:sz w:val="20"/>
        </w:rPr>
      </w:pPr>
    </w:p>
    <w:p w:rsidR="000C7833" w:rsidRPr="00CD5328" w:rsidRDefault="000C7833" w:rsidP="000C7833">
      <w:pPr>
        <w:widowControl w:val="0"/>
        <w:spacing w:after="0" w:line="240" w:lineRule="auto"/>
        <w:ind w:left="360"/>
        <w:jc w:val="both"/>
        <w:rPr>
          <w:rFonts w:ascii="Arial" w:hAnsi="Arial" w:cs="Arial"/>
          <w:i/>
          <w:sz w:val="20"/>
        </w:rPr>
      </w:pPr>
    </w:p>
    <w:p w:rsidR="000C7833" w:rsidRDefault="000C7833">
      <w:pPr>
        <w:spacing w:after="0" w:line="240" w:lineRule="auto"/>
        <w:rPr>
          <w:rFonts w:ascii="Arial" w:hAnsi="Arial" w:cs="Arial"/>
          <w:i/>
          <w:sz w:val="20"/>
        </w:rPr>
      </w:pPr>
      <w:r>
        <w:rPr>
          <w:rFonts w:ascii="Arial" w:hAnsi="Arial" w:cs="Arial"/>
          <w:i/>
          <w:sz w:val="20"/>
        </w:rPr>
        <w:br w:type="page"/>
      </w:r>
    </w:p>
    <w:p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E719BC">
      <w:pPr>
        <w:widowControl w:val="0"/>
        <w:spacing w:after="0" w:line="240" w:lineRule="auto"/>
        <w:rPr>
          <w:rFonts w:ascii="Arial" w:hAnsi="Arial" w:cs="Arial"/>
          <w:sz w:val="20"/>
        </w:rPr>
      </w:pPr>
    </w:p>
    <w:p w:rsidR="006F472C" w:rsidRPr="006A331D" w:rsidRDefault="006F472C" w:rsidP="00E719BC">
      <w:pPr>
        <w:widowControl w:val="0"/>
        <w:spacing w:after="0" w:line="240" w:lineRule="auto"/>
        <w:rPr>
          <w:rFonts w:ascii="Arial" w:hAnsi="Arial" w:cs="Arial"/>
          <w:sz w:val="20"/>
        </w:rPr>
      </w:pPr>
    </w:p>
    <w:p w:rsidR="00D5597F" w:rsidRPr="00CD5328" w:rsidRDefault="00D5597F"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pPr w:leftFromText="141" w:rightFromText="141" w:vertAnchor="text" w:horzAnchor="margin" w:tblpXSpec="center" w:tblpY="184"/>
        <w:tblW w:w="8583" w:type="dxa"/>
        <w:tblLayout w:type="fixed"/>
        <w:tblLook w:val="04A0" w:firstRow="1" w:lastRow="0" w:firstColumn="1" w:lastColumn="0" w:noHBand="0" w:noVBand="1"/>
      </w:tblPr>
      <w:tblGrid>
        <w:gridCol w:w="2288"/>
        <w:gridCol w:w="236"/>
        <w:gridCol w:w="6059"/>
      </w:tblGrid>
      <w:tr w:rsidR="000E25C3" w:rsidRPr="00CD5328" w:rsidTr="000E25C3">
        <w:trPr>
          <w:trHeight w:val="397"/>
        </w:trPr>
        <w:tc>
          <w:tcPr>
            <w:tcW w:w="2288" w:type="dxa"/>
          </w:tcPr>
          <w:p w:rsidR="000E25C3" w:rsidRPr="00CD5328" w:rsidRDefault="000E25C3" w:rsidP="000E25C3">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0E25C3" w:rsidRPr="00CD5328" w:rsidRDefault="000E25C3" w:rsidP="000E25C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0E25C3" w:rsidRPr="00CD5328" w:rsidRDefault="000E25C3" w:rsidP="000E25C3">
            <w:pPr>
              <w:widowControl w:val="0"/>
              <w:spacing w:after="0" w:line="240" w:lineRule="auto"/>
              <w:rPr>
                <w:rFonts w:ascii="Arial" w:hAnsi="Arial" w:cs="Arial"/>
                <w:sz w:val="20"/>
              </w:rPr>
            </w:pPr>
            <w:proofErr w:type="spellStart"/>
            <w:r w:rsidRPr="00DF4108">
              <w:rPr>
                <w:rFonts w:ascii="Arial" w:hAnsi="Arial" w:cs="Arial"/>
                <w:sz w:val="20"/>
                <w:lang w:val="pt-BR"/>
              </w:rPr>
              <w:t>Electro</w:t>
            </w:r>
            <w:proofErr w:type="spellEnd"/>
            <w:r w:rsidRPr="00DF4108">
              <w:rPr>
                <w:rFonts w:ascii="Arial" w:hAnsi="Arial" w:cs="Arial"/>
                <w:sz w:val="20"/>
                <w:lang w:val="pt-BR"/>
              </w:rPr>
              <w:t xml:space="preserve"> </w:t>
            </w:r>
            <w:proofErr w:type="spellStart"/>
            <w:r w:rsidRPr="00DF4108">
              <w:rPr>
                <w:rFonts w:ascii="Arial" w:hAnsi="Arial" w:cs="Arial"/>
                <w:sz w:val="20"/>
                <w:lang w:val="pt-BR"/>
              </w:rPr>
              <w:t>Sur</w:t>
            </w:r>
            <w:proofErr w:type="spellEnd"/>
            <w:r w:rsidRPr="00DF4108">
              <w:rPr>
                <w:rFonts w:ascii="Arial" w:hAnsi="Arial" w:cs="Arial"/>
                <w:sz w:val="20"/>
                <w:lang w:val="pt-BR"/>
              </w:rPr>
              <w:t xml:space="preserve"> Este S.A.A</w:t>
            </w:r>
          </w:p>
        </w:tc>
      </w:tr>
      <w:tr w:rsidR="000E25C3" w:rsidRPr="00CD5328" w:rsidTr="000E25C3">
        <w:trPr>
          <w:trHeight w:val="397"/>
        </w:trPr>
        <w:tc>
          <w:tcPr>
            <w:tcW w:w="2288" w:type="dxa"/>
          </w:tcPr>
          <w:p w:rsidR="000E25C3" w:rsidRPr="00CD5328" w:rsidRDefault="000E25C3" w:rsidP="000E25C3">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0E25C3" w:rsidRPr="00CD5328" w:rsidRDefault="000E25C3" w:rsidP="000E25C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0E25C3" w:rsidRPr="00CD5328" w:rsidRDefault="000E25C3" w:rsidP="000E25C3">
            <w:pPr>
              <w:widowControl w:val="0"/>
              <w:spacing w:after="0" w:line="240" w:lineRule="auto"/>
              <w:rPr>
                <w:rFonts w:ascii="Arial" w:hAnsi="Arial" w:cs="Arial"/>
                <w:sz w:val="20"/>
              </w:rPr>
            </w:pPr>
            <w:r w:rsidRPr="00DF4108">
              <w:rPr>
                <w:rFonts w:ascii="Arial" w:hAnsi="Arial" w:cs="Arial"/>
                <w:sz w:val="20"/>
                <w:lang w:val="pt-BR"/>
              </w:rPr>
              <w:t>20116544289</w:t>
            </w:r>
          </w:p>
        </w:tc>
      </w:tr>
      <w:tr w:rsidR="000E25C3" w:rsidRPr="00CD5328" w:rsidTr="000E25C3">
        <w:trPr>
          <w:trHeight w:val="397"/>
        </w:trPr>
        <w:tc>
          <w:tcPr>
            <w:tcW w:w="2288" w:type="dxa"/>
          </w:tcPr>
          <w:p w:rsidR="000E25C3" w:rsidRPr="00CD5328" w:rsidRDefault="000E25C3" w:rsidP="000E25C3">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0E25C3" w:rsidRPr="00CD5328" w:rsidRDefault="000E25C3" w:rsidP="000E25C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0E25C3" w:rsidRPr="00CD5328" w:rsidRDefault="000E25C3" w:rsidP="000E25C3">
            <w:pPr>
              <w:widowControl w:val="0"/>
              <w:spacing w:after="0" w:line="240" w:lineRule="auto"/>
              <w:rPr>
                <w:rFonts w:ascii="Arial" w:hAnsi="Arial" w:cs="Arial"/>
                <w:sz w:val="20"/>
              </w:rPr>
            </w:pPr>
            <w:r w:rsidRPr="006D36BC">
              <w:rPr>
                <w:rFonts w:ascii="Arial" w:hAnsi="Arial" w:cs="Arial"/>
                <w:sz w:val="20"/>
                <w:lang w:val="pt-BR"/>
              </w:rPr>
              <w:t xml:space="preserve">Av. Mariscal Sucre Nº400 Urb. </w:t>
            </w:r>
            <w:proofErr w:type="spellStart"/>
            <w:r w:rsidRPr="006D36BC">
              <w:rPr>
                <w:rFonts w:ascii="Arial" w:hAnsi="Arial" w:cs="Arial"/>
                <w:sz w:val="20"/>
                <w:lang w:val="pt-BR"/>
              </w:rPr>
              <w:t>Bancopata</w:t>
            </w:r>
            <w:proofErr w:type="spellEnd"/>
            <w:r w:rsidRPr="006D36BC">
              <w:rPr>
                <w:rFonts w:ascii="Arial" w:hAnsi="Arial" w:cs="Arial"/>
                <w:sz w:val="20"/>
                <w:lang w:val="pt-BR"/>
              </w:rPr>
              <w:t>, Santiago - Cusco</w:t>
            </w:r>
          </w:p>
        </w:tc>
      </w:tr>
      <w:tr w:rsidR="000E25C3" w:rsidRPr="00CD5328" w:rsidTr="000E25C3">
        <w:trPr>
          <w:trHeight w:val="397"/>
        </w:trPr>
        <w:tc>
          <w:tcPr>
            <w:tcW w:w="2288" w:type="dxa"/>
          </w:tcPr>
          <w:p w:rsidR="000E25C3" w:rsidRPr="00CD5328" w:rsidRDefault="000E25C3" w:rsidP="000E25C3">
            <w:pPr>
              <w:widowControl w:val="0"/>
              <w:spacing w:after="0" w:line="240" w:lineRule="auto"/>
              <w:rPr>
                <w:rFonts w:ascii="Arial" w:hAnsi="Arial" w:cs="Arial"/>
                <w:sz w:val="20"/>
              </w:rPr>
            </w:pPr>
            <w:r>
              <w:rPr>
                <w:rFonts w:ascii="Arial" w:hAnsi="Arial" w:cs="Arial"/>
                <w:sz w:val="20"/>
                <w:lang w:val="es-ES"/>
              </w:rPr>
              <w:t>Teléfono</w:t>
            </w:r>
          </w:p>
        </w:tc>
        <w:tc>
          <w:tcPr>
            <w:tcW w:w="236" w:type="dxa"/>
          </w:tcPr>
          <w:p w:rsidR="000E25C3" w:rsidRPr="00CD5328" w:rsidRDefault="000E25C3" w:rsidP="000E25C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0E25C3" w:rsidRPr="00CD5328" w:rsidRDefault="000E25C3" w:rsidP="000E25C3">
            <w:pPr>
              <w:widowControl w:val="0"/>
              <w:spacing w:after="0" w:line="240" w:lineRule="auto"/>
              <w:rPr>
                <w:rFonts w:ascii="Arial" w:hAnsi="Arial" w:cs="Arial"/>
                <w:sz w:val="20"/>
              </w:rPr>
            </w:pPr>
            <w:r>
              <w:rPr>
                <w:rFonts w:ascii="Arial" w:hAnsi="Arial" w:cs="Arial"/>
                <w:sz w:val="20"/>
                <w:lang w:val="pt-BR"/>
              </w:rPr>
              <w:t>(084) 227725</w:t>
            </w:r>
          </w:p>
        </w:tc>
      </w:tr>
      <w:tr w:rsidR="000E25C3" w:rsidRPr="00CD5328" w:rsidTr="000E25C3">
        <w:trPr>
          <w:trHeight w:val="272"/>
        </w:trPr>
        <w:tc>
          <w:tcPr>
            <w:tcW w:w="2288" w:type="dxa"/>
          </w:tcPr>
          <w:p w:rsidR="000E25C3" w:rsidRPr="00CD5328" w:rsidRDefault="000E25C3" w:rsidP="000E25C3">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0E25C3" w:rsidRPr="00CD5328" w:rsidRDefault="000E25C3" w:rsidP="000E25C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0E25C3" w:rsidRPr="003578CD" w:rsidRDefault="00F01A85" w:rsidP="000E25C3">
            <w:pPr>
              <w:widowControl w:val="0"/>
              <w:spacing w:after="0" w:line="240" w:lineRule="auto"/>
              <w:rPr>
                <w:rFonts w:ascii="Arial" w:hAnsi="Arial" w:cs="Arial"/>
                <w:sz w:val="20"/>
              </w:rPr>
            </w:pPr>
            <w:hyperlink r:id="rId16" w:history="1">
              <w:r w:rsidR="000E25C3" w:rsidRPr="004018C5">
                <w:rPr>
                  <w:rStyle w:val="Hipervnculo"/>
                  <w:rFonts w:ascii="Arial" w:hAnsi="Arial" w:cs="Arial"/>
                  <w:sz w:val="20"/>
                  <w:lang w:val="pt-BR"/>
                </w:rPr>
                <w:t>ncondori@else.com.pe</w:t>
              </w:r>
            </w:hyperlink>
            <w:r w:rsidR="000E25C3" w:rsidRPr="004018C5">
              <w:rPr>
                <w:rStyle w:val="Hipervnculo"/>
                <w:rFonts w:ascii="Arial" w:hAnsi="Arial" w:cs="Arial"/>
                <w:sz w:val="20"/>
                <w:lang w:val="pt-BR"/>
              </w:rPr>
              <w:t xml:space="preserve">; </w:t>
            </w:r>
            <w:hyperlink r:id="rId17" w:history="1">
              <w:r w:rsidR="000E25C3" w:rsidRPr="00371AFD">
                <w:rPr>
                  <w:rStyle w:val="Hipervnculo"/>
                  <w:rFonts w:ascii="Arial" w:hAnsi="Arial" w:cs="Arial"/>
                  <w:sz w:val="20"/>
                  <w:lang w:val="pt-BR"/>
                </w:rPr>
                <w:t>rjibaja@else.com.pe</w:t>
              </w:r>
            </w:hyperlink>
          </w:p>
          <w:p w:rsidR="000E25C3" w:rsidRPr="006354CF" w:rsidRDefault="000E25C3" w:rsidP="000E25C3">
            <w:pPr>
              <w:widowControl w:val="0"/>
              <w:spacing w:after="0" w:line="240" w:lineRule="auto"/>
              <w:rPr>
                <w:rFonts w:ascii="Arial" w:hAnsi="Arial" w:cs="Arial"/>
                <w:sz w:val="20"/>
                <w:lang w:val="pt-BR"/>
              </w:rPr>
            </w:pPr>
          </w:p>
        </w:tc>
      </w:tr>
    </w:tbl>
    <w:p w:rsidR="00AD0AB4" w:rsidRDefault="00AD0AB4" w:rsidP="00CD5328">
      <w:pPr>
        <w:pStyle w:val="Prrafodelista"/>
        <w:widowControl w:val="0"/>
        <w:spacing w:after="0" w:line="240" w:lineRule="auto"/>
        <w:ind w:left="528"/>
        <w:jc w:val="both"/>
        <w:rPr>
          <w:rFonts w:ascii="Arial" w:hAnsi="Arial" w:cs="Arial"/>
          <w:sz w:val="20"/>
        </w:rPr>
      </w:pPr>
    </w:p>
    <w:p w:rsidR="00D5597F" w:rsidRPr="00CD5328" w:rsidRDefault="00D5597F"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rsidR="00D5597F" w:rsidRPr="00CD5328" w:rsidRDefault="00D5597F" w:rsidP="00D26E45">
      <w:pPr>
        <w:widowControl w:val="0"/>
        <w:spacing w:after="0" w:line="240" w:lineRule="auto"/>
        <w:ind w:left="567"/>
        <w:jc w:val="both"/>
        <w:rPr>
          <w:rFonts w:ascii="Arial" w:hAnsi="Arial" w:cs="Arial"/>
          <w:sz w:val="20"/>
        </w:rPr>
      </w:pPr>
    </w:p>
    <w:p w:rsidR="00D5597F" w:rsidRPr="00C55063" w:rsidRDefault="00D5597F" w:rsidP="00D26E4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0E25C3" w:rsidRPr="000E25C3">
        <w:rPr>
          <w:rFonts w:ascii="Arial" w:hAnsi="Arial" w:cs="Arial"/>
          <w:sz w:val="20"/>
        </w:rPr>
        <w:t>ADQUISICIÓN DE EQUIPOS DE DISTRIBUCIÓN PARA LAN</w:t>
      </w:r>
      <w:r w:rsidR="00182D40">
        <w:rPr>
          <w:rFonts w:ascii="Arial" w:hAnsi="Arial" w:cs="Arial"/>
          <w:sz w:val="20"/>
        </w:rPr>
        <w:t>.</w:t>
      </w:r>
    </w:p>
    <w:p w:rsidR="00D5597F" w:rsidRDefault="00D5597F" w:rsidP="00D26E45">
      <w:pPr>
        <w:widowControl w:val="0"/>
        <w:spacing w:after="0" w:line="240" w:lineRule="auto"/>
        <w:ind w:left="567"/>
        <w:jc w:val="both"/>
        <w:rPr>
          <w:rFonts w:ascii="Arial" w:hAnsi="Arial" w:cs="Arial"/>
          <w:sz w:val="20"/>
          <w:lang w:val="es-ES_tradnl"/>
        </w:rPr>
      </w:pPr>
    </w:p>
    <w:p w:rsidR="00FB16C8" w:rsidRPr="00CD5328" w:rsidRDefault="00FB16C8"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D26E45">
      <w:pPr>
        <w:widowControl w:val="0"/>
        <w:spacing w:after="0" w:line="240" w:lineRule="auto"/>
        <w:ind w:left="567"/>
        <w:jc w:val="both"/>
        <w:rPr>
          <w:rFonts w:ascii="Arial" w:hAnsi="Arial" w:cs="Arial"/>
          <w:sz w:val="20"/>
        </w:rPr>
      </w:pPr>
    </w:p>
    <w:p w:rsidR="00FB16C8" w:rsidRPr="00CD5328" w:rsidRDefault="00FB16C8" w:rsidP="00D26E45">
      <w:pPr>
        <w:widowControl w:val="0"/>
        <w:spacing w:after="0" w:line="240" w:lineRule="auto"/>
        <w:ind w:left="567"/>
        <w:jc w:val="both"/>
        <w:rPr>
          <w:rFonts w:ascii="Arial" w:hAnsi="Arial" w:cs="Arial"/>
          <w:sz w:val="20"/>
        </w:rPr>
      </w:pPr>
      <w:r w:rsidRPr="00CD5328">
        <w:rPr>
          <w:rFonts w:ascii="Arial" w:hAnsi="Arial" w:cs="Arial"/>
          <w:sz w:val="20"/>
        </w:rPr>
        <w:t>El expediente de contratación fue aprobado mediante</w:t>
      </w:r>
      <w:r w:rsidR="00182D40">
        <w:rPr>
          <w:rFonts w:ascii="Arial" w:hAnsi="Arial" w:cs="Arial"/>
          <w:sz w:val="20"/>
        </w:rPr>
        <w:t xml:space="preserve"> documento E-026-2020</w:t>
      </w:r>
      <w:r w:rsidRPr="00CD5328">
        <w:rPr>
          <w:rFonts w:ascii="Arial" w:hAnsi="Arial" w:cs="Arial"/>
          <w:sz w:val="20"/>
        </w:rPr>
        <w:t xml:space="preserve"> el </w:t>
      </w:r>
      <w:r w:rsidR="00182D40">
        <w:rPr>
          <w:rFonts w:ascii="Arial" w:hAnsi="Arial" w:cs="Arial"/>
          <w:sz w:val="20"/>
        </w:rPr>
        <w:t>25.09.2020.</w:t>
      </w:r>
    </w:p>
    <w:p w:rsidR="00D5597F" w:rsidRPr="007C2D58" w:rsidRDefault="00D5597F" w:rsidP="00D26E45">
      <w:pPr>
        <w:widowControl w:val="0"/>
        <w:spacing w:after="0" w:line="240" w:lineRule="auto"/>
        <w:ind w:left="567"/>
        <w:jc w:val="both"/>
        <w:rPr>
          <w:rFonts w:ascii="Arial" w:hAnsi="Arial" w:cs="Arial"/>
          <w:sz w:val="20"/>
        </w:rPr>
      </w:pPr>
    </w:p>
    <w:p w:rsidR="00582C8A" w:rsidRPr="007C2D58" w:rsidRDefault="00582C8A" w:rsidP="00D26E45">
      <w:pPr>
        <w:widowControl w:val="0"/>
        <w:spacing w:after="0" w:line="240" w:lineRule="auto"/>
        <w:ind w:left="567"/>
        <w:jc w:val="both"/>
        <w:rPr>
          <w:rFonts w:ascii="Arial" w:hAnsi="Arial" w:cs="Arial"/>
          <w:sz w:val="20"/>
        </w:rPr>
      </w:pPr>
    </w:p>
    <w:p w:rsidR="00582C8A" w:rsidRPr="00CD5328" w:rsidRDefault="00582C8A"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rsidR="00582C8A" w:rsidRPr="00CD5328" w:rsidRDefault="00582C8A" w:rsidP="00D26E45">
      <w:pPr>
        <w:widowControl w:val="0"/>
        <w:spacing w:after="0" w:line="240" w:lineRule="auto"/>
        <w:ind w:left="567"/>
        <w:jc w:val="both"/>
        <w:rPr>
          <w:rFonts w:ascii="Arial" w:hAnsi="Arial" w:cs="Arial"/>
          <w:sz w:val="20"/>
        </w:rPr>
      </w:pPr>
    </w:p>
    <w:p w:rsidR="00582C8A" w:rsidRPr="00CD5328" w:rsidRDefault="00182D40" w:rsidP="00D26E45">
      <w:pPr>
        <w:widowControl w:val="0"/>
        <w:spacing w:after="0" w:line="240" w:lineRule="auto"/>
        <w:ind w:left="567"/>
        <w:jc w:val="both"/>
        <w:rPr>
          <w:rFonts w:ascii="Arial" w:hAnsi="Arial" w:cs="Arial"/>
          <w:sz w:val="20"/>
        </w:rPr>
      </w:pPr>
      <w:r>
        <w:rPr>
          <w:rFonts w:ascii="Arial" w:hAnsi="Arial" w:cs="Arial"/>
          <w:sz w:val="20"/>
          <w:lang w:val="pt-BR"/>
        </w:rPr>
        <w:t xml:space="preserve">Recursos </w:t>
      </w:r>
      <w:proofErr w:type="spellStart"/>
      <w:r>
        <w:rPr>
          <w:rFonts w:ascii="Arial" w:hAnsi="Arial" w:cs="Arial"/>
          <w:sz w:val="20"/>
          <w:lang w:val="pt-BR"/>
        </w:rPr>
        <w:t>propios</w:t>
      </w:r>
      <w:proofErr w:type="spellEnd"/>
      <w:r>
        <w:rPr>
          <w:rFonts w:ascii="Arial" w:hAnsi="Arial" w:cs="Arial"/>
          <w:sz w:val="20"/>
          <w:lang w:val="pt-BR"/>
        </w:rPr>
        <w:t>.</w:t>
      </w:r>
    </w:p>
    <w:p w:rsidR="007C2D58" w:rsidRPr="006E68AE" w:rsidRDefault="007C2D58" w:rsidP="007C2D58">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C2D58" w:rsidRPr="00CA6AE9" w:rsidRDefault="007C2D58"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C2D58" w:rsidRPr="00CA6AE9" w:rsidRDefault="007C2D58" w:rsidP="00D36004">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D26E45">
      <w:pPr>
        <w:pStyle w:val="Prrafodelista"/>
        <w:widowControl w:val="0"/>
        <w:spacing w:after="0" w:line="240" w:lineRule="auto"/>
        <w:ind w:left="567"/>
        <w:jc w:val="both"/>
        <w:rPr>
          <w:rFonts w:ascii="Arial" w:hAnsi="Arial" w:cs="Arial"/>
          <w:sz w:val="20"/>
        </w:rPr>
      </w:pPr>
    </w:p>
    <w:p w:rsidR="001D00A8" w:rsidRPr="008802DB" w:rsidRDefault="001D00A8" w:rsidP="00D26E45">
      <w:pPr>
        <w:pStyle w:val="Prrafodelista"/>
        <w:widowControl w:val="0"/>
        <w:spacing w:after="0" w:line="240" w:lineRule="auto"/>
        <w:ind w:left="567"/>
        <w:jc w:val="both"/>
        <w:rPr>
          <w:rFonts w:ascii="Arial" w:hAnsi="Arial" w:cs="Arial"/>
          <w:sz w:val="20"/>
        </w:rPr>
      </w:pPr>
    </w:p>
    <w:p w:rsidR="00767C3C" w:rsidRPr="00CD5328" w:rsidRDefault="00767C3C"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rsidR="00767C3C" w:rsidRPr="00CD5328" w:rsidRDefault="00767C3C" w:rsidP="00D26E45">
      <w:pPr>
        <w:widowControl w:val="0"/>
        <w:spacing w:after="0" w:line="240" w:lineRule="auto"/>
        <w:ind w:left="567"/>
        <w:jc w:val="both"/>
        <w:rPr>
          <w:rFonts w:ascii="Arial" w:hAnsi="Arial" w:cs="Arial"/>
          <w:sz w:val="20"/>
        </w:rPr>
      </w:pPr>
    </w:p>
    <w:p w:rsidR="00767C3C" w:rsidRPr="00CD5328" w:rsidRDefault="00760127" w:rsidP="00D26E4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182D40">
        <w:rPr>
          <w:rFonts w:ascii="Arial" w:hAnsi="Arial" w:cs="Arial"/>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Pr="00CD5328" w:rsidRDefault="00D5597F" w:rsidP="00D26E45">
      <w:pPr>
        <w:widowControl w:val="0"/>
        <w:spacing w:after="0" w:line="240" w:lineRule="auto"/>
        <w:ind w:left="567"/>
        <w:jc w:val="both"/>
        <w:rPr>
          <w:rFonts w:ascii="Arial" w:hAnsi="Arial" w:cs="Arial"/>
          <w:sz w:val="20"/>
        </w:rPr>
      </w:pPr>
    </w:p>
    <w:p w:rsidR="00760127" w:rsidRPr="00CD5328" w:rsidRDefault="00760127" w:rsidP="00D26E45">
      <w:pPr>
        <w:widowControl w:val="0"/>
        <w:spacing w:after="0" w:line="240" w:lineRule="auto"/>
        <w:ind w:left="567"/>
        <w:jc w:val="both"/>
        <w:rPr>
          <w:rFonts w:ascii="Arial" w:hAnsi="Arial" w:cs="Arial"/>
          <w:sz w:val="20"/>
        </w:rPr>
      </w:pPr>
    </w:p>
    <w:p w:rsidR="00760127" w:rsidRPr="00CD5328" w:rsidRDefault="00760127"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rsidR="00760127" w:rsidRPr="00CD5328" w:rsidRDefault="00760127" w:rsidP="00D26E45">
      <w:pPr>
        <w:widowControl w:val="0"/>
        <w:spacing w:after="0" w:line="240" w:lineRule="auto"/>
        <w:ind w:left="567"/>
        <w:jc w:val="both"/>
        <w:rPr>
          <w:rFonts w:ascii="Arial" w:hAnsi="Arial" w:cs="Arial"/>
          <w:sz w:val="20"/>
        </w:rPr>
      </w:pPr>
    </w:p>
    <w:p w:rsidR="00B709EA" w:rsidRPr="00182D40" w:rsidRDefault="00182D40" w:rsidP="00D26E45">
      <w:pPr>
        <w:widowControl w:val="0"/>
        <w:spacing w:after="0" w:line="240" w:lineRule="auto"/>
        <w:ind w:left="567"/>
        <w:jc w:val="both"/>
        <w:rPr>
          <w:rFonts w:ascii="Arial" w:hAnsi="Arial" w:cs="Arial"/>
          <w:sz w:val="20"/>
        </w:rPr>
      </w:pPr>
      <w:r w:rsidRPr="00182D40">
        <w:rPr>
          <w:rFonts w:ascii="Arial" w:hAnsi="Arial" w:cs="Arial"/>
          <w:sz w:val="20"/>
        </w:rPr>
        <w:t>Llave en mano</w:t>
      </w:r>
    </w:p>
    <w:p w:rsidR="00525F07" w:rsidRPr="00CD5328" w:rsidRDefault="00525F07" w:rsidP="00D26E45">
      <w:pPr>
        <w:widowControl w:val="0"/>
        <w:spacing w:after="0" w:line="240" w:lineRule="auto"/>
        <w:ind w:left="567"/>
        <w:jc w:val="both"/>
        <w:rPr>
          <w:rFonts w:ascii="Arial" w:hAnsi="Arial" w:cs="Arial"/>
          <w:sz w:val="20"/>
        </w:rPr>
      </w:pPr>
    </w:p>
    <w:p w:rsidR="000B0E57" w:rsidRDefault="000B0E57" w:rsidP="00DC12BF">
      <w:pPr>
        <w:pStyle w:val="Prrafodelista"/>
        <w:widowControl w:val="0"/>
        <w:numPr>
          <w:ilvl w:val="1"/>
          <w:numId w:val="9"/>
        </w:numPr>
        <w:spacing w:after="0" w:line="240" w:lineRule="auto"/>
        <w:ind w:left="567" w:hanging="567"/>
        <w:jc w:val="both"/>
        <w:rPr>
          <w:rFonts w:ascii="Arial" w:hAnsi="Arial" w:cs="Arial"/>
          <w:b/>
          <w:sz w:val="20"/>
        </w:rPr>
      </w:pPr>
      <w:r>
        <w:rPr>
          <w:rFonts w:ascii="Arial" w:hAnsi="Arial" w:cs="Arial"/>
          <w:b/>
          <w:sz w:val="20"/>
        </w:rPr>
        <w:t>DISTRIBUCIÓN DE LA BUENA PRO</w:t>
      </w:r>
    </w:p>
    <w:p w:rsidR="000B0E57" w:rsidRDefault="000B0E57" w:rsidP="008267FF">
      <w:pPr>
        <w:pStyle w:val="Prrafodelista"/>
        <w:widowControl w:val="0"/>
        <w:spacing w:after="0" w:line="240" w:lineRule="auto"/>
        <w:ind w:left="567"/>
        <w:jc w:val="both"/>
        <w:rPr>
          <w:rFonts w:ascii="Arial" w:hAnsi="Arial" w:cs="Arial"/>
          <w:b/>
          <w:sz w:val="20"/>
        </w:rPr>
      </w:pPr>
    </w:p>
    <w:p w:rsidR="000B0E57" w:rsidRDefault="00182D40" w:rsidP="008267FF">
      <w:pPr>
        <w:pStyle w:val="Prrafodelista"/>
        <w:widowControl w:val="0"/>
        <w:spacing w:after="0" w:line="240" w:lineRule="auto"/>
        <w:ind w:left="567"/>
        <w:jc w:val="both"/>
        <w:rPr>
          <w:rFonts w:ascii="Arial" w:hAnsi="Arial" w:cs="Arial"/>
          <w:b/>
          <w:sz w:val="20"/>
        </w:rPr>
      </w:pPr>
      <w:r>
        <w:rPr>
          <w:rFonts w:ascii="Arial" w:hAnsi="Arial" w:cs="Arial"/>
          <w:sz w:val="20"/>
        </w:rPr>
        <w:t>No corresponde</w:t>
      </w:r>
    </w:p>
    <w:p w:rsidR="000B0E57" w:rsidRDefault="000B0E57" w:rsidP="008267FF">
      <w:pPr>
        <w:pStyle w:val="Prrafodelista"/>
        <w:widowControl w:val="0"/>
        <w:spacing w:after="0" w:line="240" w:lineRule="auto"/>
        <w:ind w:left="567"/>
        <w:jc w:val="both"/>
        <w:rPr>
          <w:rFonts w:ascii="Arial" w:hAnsi="Arial" w:cs="Arial"/>
          <w:b/>
          <w:sz w:val="20"/>
        </w:rPr>
      </w:pPr>
    </w:p>
    <w:p w:rsidR="008267FF" w:rsidRDefault="008267FF" w:rsidP="008267FF">
      <w:pPr>
        <w:pStyle w:val="Prrafodelista"/>
        <w:widowControl w:val="0"/>
        <w:spacing w:after="0" w:line="240" w:lineRule="auto"/>
        <w:ind w:left="567"/>
        <w:jc w:val="both"/>
        <w:rPr>
          <w:rFonts w:ascii="Arial" w:hAnsi="Arial" w:cs="Arial"/>
          <w:b/>
          <w:sz w:val="20"/>
        </w:rPr>
      </w:pPr>
    </w:p>
    <w:p w:rsidR="00D5597F" w:rsidRPr="00CD5328" w:rsidRDefault="00D5597F"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3675B4" w:rsidRDefault="003675B4">
      <w:pPr>
        <w:spacing w:after="0" w:line="240" w:lineRule="auto"/>
        <w:rPr>
          <w:rFonts w:ascii="Arial" w:hAnsi="Arial" w:cs="Arial"/>
          <w:sz w:val="20"/>
        </w:rPr>
      </w:pPr>
      <w:r>
        <w:rPr>
          <w:rFonts w:ascii="Arial" w:hAnsi="Arial" w:cs="Arial"/>
          <w:sz w:val="20"/>
        </w:rPr>
        <w:br w:type="page"/>
      </w:r>
    </w:p>
    <w:p w:rsidR="00C0795A" w:rsidRPr="008802DB" w:rsidRDefault="00C0795A" w:rsidP="00D26E45">
      <w:pPr>
        <w:widowControl w:val="0"/>
        <w:spacing w:after="0" w:line="240" w:lineRule="auto"/>
        <w:ind w:left="567"/>
        <w:jc w:val="both"/>
        <w:rPr>
          <w:rFonts w:ascii="Arial" w:hAnsi="Arial" w:cs="Arial"/>
          <w:sz w:val="20"/>
        </w:rPr>
      </w:pPr>
    </w:p>
    <w:p w:rsidR="00D5597F" w:rsidRPr="00CD5328" w:rsidRDefault="00D5597F"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PLAZO DE ENTREGA</w:t>
      </w:r>
    </w:p>
    <w:p w:rsidR="00D5597F" w:rsidRPr="007548AE" w:rsidRDefault="00D5597F" w:rsidP="00D26E45">
      <w:pPr>
        <w:widowControl w:val="0"/>
        <w:spacing w:after="0" w:line="240" w:lineRule="auto"/>
        <w:ind w:left="567"/>
        <w:jc w:val="both"/>
        <w:rPr>
          <w:rFonts w:ascii="Arial" w:hAnsi="Arial" w:cs="Arial"/>
          <w:sz w:val="20"/>
        </w:rPr>
      </w:pPr>
    </w:p>
    <w:p w:rsidR="00D86313" w:rsidRDefault="00D86313" w:rsidP="00D26E45">
      <w:pPr>
        <w:widowControl w:val="0"/>
        <w:spacing w:after="0" w:line="240" w:lineRule="auto"/>
        <w:ind w:left="567"/>
        <w:jc w:val="both"/>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en el plazo de</w:t>
      </w:r>
      <w:r w:rsidR="00182D40">
        <w:rPr>
          <w:rFonts w:ascii="Arial" w:hAnsi="Arial" w:cs="Arial"/>
          <w:sz w:val="20"/>
        </w:rPr>
        <w:t xml:space="preserve"> 30 días calendario</w:t>
      </w:r>
      <w:r w:rsidR="00FE5B47" w:rsidRPr="00CB67D7">
        <w:rPr>
          <w:rFonts w:ascii="Arial" w:hAnsi="Arial" w:cs="Arial"/>
          <w:color w:val="auto"/>
          <w:sz w:val="20"/>
        </w:rPr>
        <w:t>, en concordancia c</w:t>
      </w:r>
      <w:r w:rsidRPr="00CB67D7">
        <w:rPr>
          <w:rFonts w:ascii="Arial" w:hAnsi="Arial" w:cs="Arial"/>
          <w:color w:val="auto"/>
          <w:sz w:val="20"/>
        </w:rPr>
        <w:t xml:space="preserve">on </w:t>
      </w:r>
      <w:r w:rsidRPr="002868E0">
        <w:rPr>
          <w:rFonts w:ascii="Arial" w:hAnsi="Arial" w:cs="Arial"/>
          <w:sz w:val="20"/>
        </w:rPr>
        <w:t>lo establecido en el expediente de contratación.</w:t>
      </w:r>
    </w:p>
    <w:p w:rsidR="009679D9" w:rsidRDefault="009679D9" w:rsidP="00D26E45">
      <w:pPr>
        <w:widowControl w:val="0"/>
        <w:spacing w:after="0" w:line="240" w:lineRule="auto"/>
        <w:ind w:left="567"/>
        <w:jc w:val="both"/>
        <w:rPr>
          <w:rFonts w:ascii="Arial" w:hAnsi="Arial" w:cs="Arial"/>
          <w:sz w:val="20"/>
        </w:rPr>
      </w:pPr>
    </w:p>
    <w:p w:rsidR="009679D9" w:rsidRDefault="009679D9" w:rsidP="009679D9">
      <w:pPr>
        <w:widowControl w:val="0"/>
        <w:spacing w:after="0" w:line="240" w:lineRule="auto"/>
        <w:ind w:left="567"/>
        <w:jc w:val="both"/>
        <w:rPr>
          <w:rFonts w:ascii="Arial" w:hAnsi="Arial" w:cs="Arial"/>
          <w:sz w:val="20"/>
        </w:rPr>
      </w:pPr>
      <w:r w:rsidRPr="009679D9">
        <w:rPr>
          <w:rFonts w:ascii="Arial" w:hAnsi="Arial" w:cs="Arial"/>
          <w:sz w:val="20"/>
        </w:rPr>
        <w:t xml:space="preserve">El plazo de 30 días, incluye adquisición, instalación y puesta en funcionamiento. </w:t>
      </w:r>
    </w:p>
    <w:p w:rsidR="009679D9" w:rsidRPr="00CD5328" w:rsidRDefault="009679D9" w:rsidP="00D26E45">
      <w:pPr>
        <w:widowControl w:val="0"/>
        <w:spacing w:after="0" w:line="240" w:lineRule="auto"/>
        <w:ind w:left="567"/>
        <w:jc w:val="both"/>
        <w:rPr>
          <w:rFonts w:ascii="Arial" w:hAnsi="Arial" w:cs="Arial"/>
          <w:i/>
          <w:sz w:val="20"/>
        </w:rPr>
      </w:pPr>
    </w:p>
    <w:p w:rsidR="00532922" w:rsidRPr="007548AE" w:rsidRDefault="00532922" w:rsidP="00E90D10">
      <w:pPr>
        <w:widowControl w:val="0"/>
        <w:spacing w:after="0" w:line="240" w:lineRule="auto"/>
        <w:ind w:left="567"/>
        <w:jc w:val="both"/>
        <w:rPr>
          <w:rFonts w:ascii="Arial" w:hAnsi="Arial" w:cs="Arial"/>
          <w:sz w:val="20"/>
        </w:rPr>
      </w:pPr>
    </w:p>
    <w:p w:rsidR="00D41DFC" w:rsidRPr="00CD5328" w:rsidRDefault="00D41DFC"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D41DFC" w:rsidRPr="00CD5328" w:rsidRDefault="00D41DFC" w:rsidP="00D26E45">
      <w:pPr>
        <w:widowControl w:val="0"/>
        <w:spacing w:after="0" w:line="240" w:lineRule="auto"/>
        <w:ind w:left="567"/>
        <w:jc w:val="both"/>
        <w:rPr>
          <w:rFonts w:ascii="Arial" w:hAnsi="Arial" w:cs="Arial"/>
          <w:sz w:val="20"/>
        </w:rPr>
      </w:pPr>
    </w:p>
    <w:p w:rsidR="00182D40" w:rsidRPr="005F1A3F" w:rsidRDefault="00182D40" w:rsidP="00182D40">
      <w:pPr>
        <w:widowControl w:val="0"/>
        <w:spacing w:after="0" w:line="240" w:lineRule="auto"/>
        <w:ind w:left="567"/>
        <w:jc w:val="both"/>
        <w:rPr>
          <w:rFonts w:ascii="Arial" w:hAnsi="Arial" w:cs="Arial"/>
          <w:sz w:val="20"/>
        </w:rPr>
      </w:pPr>
      <w:r w:rsidRPr="005F1A3F">
        <w:rPr>
          <w:rFonts w:ascii="Arial" w:hAnsi="Arial" w:cs="Arial"/>
          <w:sz w:val="20"/>
        </w:rPr>
        <w:t xml:space="preserve">Los participantes registrados tienen el derecho de recabar un ejemplar de las bases, para cuyo efecto deben </w:t>
      </w:r>
      <w:proofErr w:type="gramStart"/>
      <w:r w:rsidRPr="005F1A3F">
        <w:rPr>
          <w:rFonts w:ascii="Arial" w:hAnsi="Arial" w:cs="Arial"/>
          <w:sz w:val="20"/>
        </w:rPr>
        <w:t>cancelar  la</w:t>
      </w:r>
      <w:proofErr w:type="gramEnd"/>
      <w:r w:rsidRPr="005F1A3F">
        <w:rPr>
          <w:rFonts w:ascii="Arial" w:hAnsi="Arial" w:cs="Arial"/>
          <w:sz w:val="20"/>
        </w:rPr>
        <w:t xml:space="preserve"> suma de  S/. </w:t>
      </w:r>
      <w:proofErr w:type="gramStart"/>
      <w:r w:rsidRPr="005F1A3F">
        <w:rPr>
          <w:rFonts w:ascii="Arial" w:hAnsi="Arial" w:cs="Arial"/>
          <w:sz w:val="20"/>
        </w:rPr>
        <w:t>6.00  (</w:t>
      </w:r>
      <w:proofErr w:type="gramEnd"/>
      <w:r w:rsidRPr="005F1A3F">
        <w:rPr>
          <w:rFonts w:ascii="Arial" w:hAnsi="Arial" w:cs="Arial"/>
          <w:sz w:val="20"/>
        </w:rPr>
        <w:t xml:space="preserve">Seis con 00/100 Soles) incluido IGV.  </w:t>
      </w:r>
    </w:p>
    <w:p w:rsidR="00182D40" w:rsidRPr="005F1A3F" w:rsidRDefault="00182D40" w:rsidP="00182D40">
      <w:pPr>
        <w:widowControl w:val="0"/>
        <w:spacing w:after="0" w:line="240" w:lineRule="auto"/>
        <w:ind w:left="964"/>
        <w:jc w:val="both"/>
        <w:rPr>
          <w:rFonts w:ascii="Arial" w:hAnsi="Arial" w:cs="Arial"/>
          <w:sz w:val="20"/>
        </w:rPr>
      </w:pPr>
      <w:r w:rsidRPr="005F1A3F">
        <w:rPr>
          <w:rFonts w:ascii="Arial" w:hAnsi="Arial" w:cs="Arial"/>
          <w:sz w:val="20"/>
        </w:rPr>
        <w:tab/>
      </w:r>
    </w:p>
    <w:p w:rsidR="00182D40" w:rsidRPr="005F1A3F" w:rsidRDefault="00182D40" w:rsidP="00182D40">
      <w:pPr>
        <w:widowControl w:val="0"/>
        <w:spacing w:after="0" w:line="240" w:lineRule="auto"/>
        <w:ind w:left="528"/>
        <w:jc w:val="both"/>
        <w:rPr>
          <w:rFonts w:ascii="Arial" w:hAnsi="Arial" w:cs="Arial"/>
          <w:sz w:val="20"/>
        </w:rPr>
      </w:pPr>
      <w:r w:rsidRPr="005F1A3F">
        <w:rPr>
          <w:rFonts w:ascii="Arial" w:hAnsi="Arial" w:cs="Arial"/>
          <w:sz w:val="20"/>
        </w:rPr>
        <w:t xml:space="preserve">El pago puede efectuar en la Oficina de Atención al Cliente o mediante depósito en la Cta. Cte. 420-0000339075 del </w:t>
      </w:r>
      <w:proofErr w:type="spellStart"/>
      <w:r w:rsidRPr="005F1A3F">
        <w:rPr>
          <w:rFonts w:ascii="Arial" w:hAnsi="Arial" w:cs="Arial"/>
          <w:sz w:val="20"/>
        </w:rPr>
        <w:t>Interbank</w:t>
      </w:r>
      <w:proofErr w:type="spellEnd"/>
      <w:r w:rsidRPr="005F1A3F">
        <w:rPr>
          <w:rFonts w:ascii="Arial" w:hAnsi="Arial" w:cs="Arial"/>
          <w:sz w:val="20"/>
        </w:rPr>
        <w:t xml:space="preserve"> a nombre de Electro Sur Este S.A.A., quién emitirá el comprobante de pago correspondiente. Pudiendo ser remitidas adicionalmente a los siguientes correos electrónicos: ncondori@else.com.pe; </w:t>
      </w:r>
      <w:hyperlink r:id="rId18" w:history="1">
        <w:r w:rsidRPr="005F1A3F">
          <w:rPr>
            <w:rStyle w:val="Hipervnculo"/>
            <w:rFonts w:ascii="Arial" w:hAnsi="Arial" w:cs="Arial"/>
            <w:sz w:val="20"/>
          </w:rPr>
          <w:t>rjibaja@else.com.pe</w:t>
        </w:r>
      </w:hyperlink>
      <w:r w:rsidRPr="005F1A3F">
        <w:rPr>
          <w:rFonts w:ascii="Arial" w:hAnsi="Arial" w:cs="Arial"/>
          <w:sz w:val="20"/>
        </w:rPr>
        <w:t>.</w:t>
      </w:r>
    </w:p>
    <w:p w:rsidR="00182D40" w:rsidRPr="005F1A3F" w:rsidRDefault="00182D40" w:rsidP="00182D40">
      <w:pPr>
        <w:widowControl w:val="0"/>
        <w:spacing w:after="0" w:line="240" w:lineRule="auto"/>
        <w:ind w:left="528"/>
        <w:jc w:val="both"/>
        <w:rPr>
          <w:rFonts w:ascii="Arial" w:hAnsi="Arial" w:cs="Arial"/>
          <w:sz w:val="20"/>
        </w:rPr>
      </w:pPr>
    </w:p>
    <w:p w:rsidR="00182D40" w:rsidRPr="005F1A3F" w:rsidRDefault="00182D40" w:rsidP="00182D40">
      <w:pPr>
        <w:widowControl w:val="0"/>
        <w:spacing w:after="0" w:line="240" w:lineRule="auto"/>
        <w:ind w:left="528"/>
        <w:jc w:val="both"/>
        <w:rPr>
          <w:rFonts w:ascii="Arial" w:hAnsi="Arial" w:cs="Arial"/>
          <w:sz w:val="20"/>
        </w:rPr>
      </w:pPr>
      <w:r w:rsidRPr="005F1A3F">
        <w:rPr>
          <w:rFonts w:ascii="Arial" w:hAnsi="Arial" w:cs="Arial"/>
          <w:sz w:val="20"/>
        </w:rPr>
        <w:t xml:space="preserve">La reproducción de bases se recaba de la oficina de Logística de Electro Sur Este S.A.A sito en Av. Mariscal Sucre Nro. 400 Urb. </w:t>
      </w:r>
      <w:proofErr w:type="spellStart"/>
      <w:r w:rsidRPr="005F1A3F">
        <w:rPr>
          <w:rFonts w:ascii="Arial" w:hAnsi="Arial" w:cs="Arial"/>
          <w:sz w:val="20"/>
        </w:rPr>
        <w:t>Bancopata</w:t>
      </w:r>
      <w:proofErr w:type="spellEnd"/>
      <w:r w:rsidRPr="005F1A3F">
        <w:rPr>
          <w:rFonts w:ascii="Arial" w:hAnsi="Arial" w:cs="Arial"/>
          <w:sz w:val="20"/>
        </w:rPr>
        <w:t xml:space="preserve"> Santiago – Cusco.</w:t>
      </w:r>
    </w:p>
    <w:p w:rsidR="00642206" w:rsidRPr="007548AE" w:rsidRDefault="00642206" w:rsidP="007548AE">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642206" w:rsidRPr="009737F6" w:rsidRDefault="00642206" w:rsidP="00E16B59">
            <w:pPr>
              <w:widowControl w:val="0"/>
              <w:spacing w:after="0" w:line="240" w:lineRule="auto"/>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642206" w:rsidRPr="009737F6" w:rsidRDefault="00642206" w:rsidP="00E16B59">
            <w:pPr>
              <w:widowControl w:val="0"/>
              <w:spacing w:after="0" w:line="240" w:lineRule="auto"/>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rsidR="00642206" w:rsidRPr="0016547C" w:rsidRDefault="00642206" w:rsidP="00642206">
      <w:pPr>
        <w:widowControl w:val="0"/>
        <w:spacing w:after="0" w:line="240" w:lineRule="auto"/>
        <w:ind w:left="567"/>
        <w:jc w:val="both"/>
        <w:rPr>
          <w:rFonts w:ascii="Arial" w:hAnsi="Arial" w:cs="Arial"/>
          <w:sz w:val="20"/>
          <w:lang w:val="es-ES"/>
        </w:rPr>
      </w:pPr>
    </w:p>
    <w:p w:rsidR="00D5597F" w:rsidRPr="00CD5328" w:rsidRDefault="00D5597F" w:rsidP="00DC12BF">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BASE LEGAL</w:t>
      </w:r>
    </w:p>
    <w:p w:rsidR="00D5597F" w:rsidRPr="00CD5328" w:rsidRDefault="00D5597F" w:rsidP="00D26E45">
      <w:pPr>
        <w:widowControl w:val="0"/>
        <w:spacing w:after="0" w:line="240" w:lineRule="auto"/>
        <w:ind w:left="567"/>
        <w:jc w:val="both"/>
        <w:rPr>
          <w:rFonts w:ascii="Arial" w:hAnsi="Arial" w:cs="Arial"/>
          <w:b/>
          <w:sz w:val="20"/>
        </w:rPr>
      </w:pPr>
    </w:p>
    <w:p w:rsidR="00182D40" w:rsidRPr="00CF581F" w:rsidRDefault="00182D40" w:rsidP="00DC12BF">
      <w:pPr>
        <w:pStyle w:val="WW-Sangra2detindependiente"/>
        <w:widowControl w:val="0"/>
        <w:numPr>
          <w:ilvl w:val="0"/>
          <w:numId w:val="29"/>
        </w:numPr>
        <w:ind w:left="643" w:hanging="217"/>
        <w:rPr>
          <w:rFonts w:eastAsia="Batang" w:cs="Arial"/>
          <w:color w:val="000000"/>
          <w:sz w:val="20"/>
          <w:lang w:eastAsia="es-PE"/>
        </w:rPr>
      </w:pPr>
      <w:r>
        <w:rPr>
          <w:rFonts w:eastAsia="Batang" w:cs="Arial"/>
          <w:color w:val="000000"/>
          <w:sz w:val="20"/>
          <w:lang w:eastAsia="es-PE"/>
        </w:rPr>
        <w:t xml:space="preserve">Decreto de Urgencia </w:t>
      </w:r>
      <w:r w:rsidRPr="00CF581F">
        <w:rPr>
          <w:rFonts w:eastAsia="Batang" w:cs="Arial"/>
          <w:color w:val="000000"/>
          <w:sz w:val="20"/>
          <w:lang w:eastAsia="es-PE"/>
        </w:rPr>
        <w:t>Nº</w:t>
      </w:r>
      <w:r>
        <w:rPr>
          <w:rFonts w:eastAsia="Batang" w:cs="Arial"/>
          <w:color w:val="000000"/>
          <w:sz w:val="20"/>
          <w:lang w:eastAsia="es-PE"/>
        </w:rPr>
        <w:t xml:space="preserve"> 014-2019</w:t>
      </w:r>
      <w:r w:rsidRPr="00CF581F">
        <w:rPr>
          <w:rFonts w:eastAsia="Batang" w:cs="Arial"/>
          <w:color w:val="000000"/>
          <w:sz w:val="20"/>
          <w:lang w:eastAsia="es-PE"/>
        </w:rPr>
        <w:t xml:space="preserve"> </w:t>
      </w:r>
      <w:r>
        <w:rPr>
          <w:rFonts w:eastAsia="Batang" w:cs="Arial"/>
          <w:color w:val="000000"/>
          <w:sz w:val="20"/>
          <w:lang w:eastAsia="es-PE"/>
        </w:rPr>
        <w:t>-</w:t>
      </w:r>
      <w:r w:rsidRPr="00CF581F">
        <w:rPr>
          <w:rFonts w:eastAsia="Batang" w:cs="Arial"/>
          <w:color w:val="000000"/>
          <w:sz w:val="20"/>
          <w:lang w:eastAsia="es-PE"/>
        </w:rPr>
        <w:t xml:space="preserve"> Presupuesto del Sector Público para el Año Fiscal 20</w:t>
      </w:r>
      <w:r>
        <w:rPr>
          <w:rFonts w:eastAsia="Batang" w:cs="Arial"/>
          <w:color w:val="000000"/>
          <w:sz w:val="20"/>
          <w:lang w:eastAsia="es-PE"/>
        </w:rPr>
        <w:t>20</w:t>
      </w:r>
      <w:r w:rsidRPr="00CF581F">
        <w:rPr>
          <w:rFonts w:eastAsia="Batang" w:cs="Arial"/>
          <w:color w:val="000000"/>
          <w:sz w:val="20"/>
          <w:lang w:eastAsia="es-PE"/>
        </w:rPr>
        <w:t xml:space="preserve"> </w:t>
      </w:r>
    </w:p>
    <w:p w:rsidR="00182D40" w:rsidRDefault="00182D40" w:rsidP="00DC12BF">
      <w:pPr>
        <w:pStyle w:val="WW-Sangra2detindependiente"/>
        <w:widowControl w:val="0"/>
        <w:numPr>
          <w:ilvl w:val="0"/>
          <w:numId w:val="29"/>
        </w:numPr>
        <w:ind w:left="643" w:hanging="217"/>
        <w:rPr>
          <w:rFonts w:eastAsia="Batang" w:cs="Arial"/>
          <w:color w:val="000000"/>
          <w:sz w:val="20"/>
          <w:lang w:eastAsia="es-PE"/>
        </w:rPr>
      </w:pPr>
      <w:r>
        <w:rPr>
          <w:rFonts w:eastAsia="Batang" w:cs="Arial"/>
          <w:color w:val="000000"/>
          <w:sz w:val="20"/>
          <w:lang w:eastAsia="es-PE"/>
        </w:rPr>
        <w:t xml:space="preserve">Decreto de Urgencia </w:t>
      </w:r>
      <w:r w:rsidRPr="00CF581F">
        <w:rPr>
          <w:rFonts w:eastAsia="Batang" w:cs="Arial"/>
          <w:color w:val="000000"/>
          <w:sz w:val="20"/>
          <w:lang w:eastAsia="es-PE"/>
        </w:rPr>
        <w:t>Nº</w:t>
      </w:r>
      <w:r>
        <w:rPr>
          <w:rFonts w:eastAsia="Batang" w:cs="Arial"/>
          <w:color w:val="000000"/>
          <w:sz w:val="20"/>
          <w:lang w:eastAsia="es-PE"/>
        </w:rPr>
        <w:t xml:space="preserve"> 015-2019 - </w:t>
      </w:r>
      <w:r w:rsidRPr="00CF581F">
        <w:rPr>
          <w:rFonts w:eastAsia="Batang" w:cs="Arial"/>
          <w:color w:val="000000"/>
          <w:sz w:val="20"/>
          <w:lang w:eastAsia="es-PE"/>
        </w:rPr>
        <w:t xml:space="preserve">Equilibrio Financiero del Presupuesto del Sector Público del </w:t>
      </w:r>
      <w:r w:rsidRPr="00641609">
        <w:rPr>
          <w:rFonts w:eastAsia="Batang" w:cs="Arial"/>
          <w:color w:val="000000"/>
          <w:sz w:val="20"/>
          <w:lang w:eastAsia="es-PE"/>
        </w:rPr>
        <w:t>año fiscal 20</w:t>
      </w:r>
      <w:r>
        <w:rPr>
          <w:rFonts w:eastAsia="Batang" w:cs="Arial"/>
          <w:color w:val="000000"/>
          <w:sz w:val="20"/>
          <w:lang w:eastAsia="es-PE"/>
        </w:rPr>
        <w:t>20</w:t>
      </w:r>
      <w:r w:rsidRPr="00641609">
        <w:rPr>
          <w:rFonts w:eastAsia="Batang" w:cs="Arial"/>
          <w:color w:val="000000"/>
          <w:sz w:val="20"/>
          <w:lang w:eastAsia="es-PE"/>
        </w:rPr>
        <w:t>.</w:t>
      </w:r>
    </w:p>
    <w:p w:rsidR="00182D40" w:rsidRPr="00DE678A" w:rsidRDefault="00182D40" w:rsidP="00DC12BF">
      <w:pPr>
        <w:pStyle w:val="WW-Sangra2detindependiente"/>
        <w:widowControl w:val="0"/>
        <w:numPr>
          <w:ilvl w:val="0"/>
          <w:numId w:val="29"/>
        </w:numPr>
        <w:ind w:left="643" w:hanging="217"/>
        <w:rPr>
          <w:rFonts w:eastAsia="Batang" w:cs="Arial"/>
          <w:color w:val="000000"/>
          <w:sz w:val="20"/>
          <w:lang w:eastAsia="es-PE"/>
        </w:rPr>
      </w:pPr>
      <w:r>
        <w:rPr>
          <w:rFonts w:eastAsia="Batang" w:cs="Arial"/>
          <w:color w:val="000000"/>
          <w:sz w:val="20"/>
          <w:lang w:eastAsia="es-PE"/>
        </w:rPr>
        <w:t xml:space="preserve">Decreto de Urgencia </w:t>
      </w:r>
      <w:r w:rsidRPr="00CF581F">
        <w:rPr>
          <w:rFonts w:eastAsia="Batang" w:cs="Arial"/>
          <w:color w:val="000000"/>
          <w:sz w:val="20"/>
          <w:lang w:eastAsia="es-PE"/>
        </w:rPr>
        <w:t>Nº</w:t>
      </w:r>
      <w:r>
        <w:rPr>
          <w:rFonts w:eastAsia="Batang" w:cs="Arial"/>
          <w:color w:val="000000"/>
          <w:sz w:val="20"/>
          <w:lang w:eastAsia="es-PE"/>
        </w:rPr>
        <w:t xml:space="preserve"> 015-2019 - E</w:t>
      </w:r>
      <w:r w:rsidRPr="00DE678A">
        <w:rPr>
          <w:rFonts w:eastAsia="Batang" w:cs="Arial"/>
          <w:color w:val="000000"/>
          <w:sz w:val="20"/>
          <w:lang w:eastAsia="es-PE"/>
        </w:rPr>
        <w:t>ndeudamiento del Secto</w:t>
      </w:r>
      <w:r>
        <w:rPr>
          <w:rFonts w:eastAsia="Batang" w:cs="Arial"/>
          <w:color w:val="000000"/>
          <w:sz w:val="20"/>
          <w:lang w:eastAsia="es-PE"/>
        </w:rPr>
        <w:t>r Público para el Año Fiscal 2020</w:t>
      </w:r>
      <w:r w:rsidRPr="00DE678A">
        <w:rPr>
          <w:rFonts w:eastAsia="Batang" w:cs="Arial"/>
          <w:color w:val="000000"/>
          <w:sz w:val="20"/>
          <w:lang w:eastAsia="es-PE"/>
        </w:rPr>
        <w:t>.</w:t>
      </w:r>
    </w:p>
    <w:p w:rsidR="00182D40" w:rsidRPr="00DE678A" w:rsidRDefault="00182D40" w:rsidP="00DC12BF">
      <w:pPr>
        <w:pStyle w:val="WW-Sangra2detindependiente"/>
        <w:widowControl w:val="0"/>
        <w:numPr>
          <w:ilvl w:val="0"/>
          <w:numId w:val="29"/>
        </w:numPr>
        <w:ind w:left="643" w:hanging="217"/>
        <w:rPr>
          <w:rFonts w:eastAsia="Batang" w:cs="Arial"/>
          <w:color w:val="000000"/>
          <w:sz w:val="20"/>
          <w:lang w:eastAsia="es-PE"/>
        </w:rPr>
      </w:pPr>
      <w:r>
        <w:rPr>
          <w:rFonts w:eastAsia="Batang" w:cs="Arial"/>
          <w:color w:val="000000"/>
          <w:sz w:val="20"/>
          <w:lang w:eastAsia="es-PE"/>
        </w:rPr>
        <w:t>Texto Único Ordenado de la Ley N° 30225.</w:t>
      </w:r>
      <w:r w:rsidRPr="002A2864">
        <w:rPr>
          <w:rFonts w:eastAsia="Batang" w:cs="Arial"/>
          <w:color w:val="000000"/>
          <w:sz w:val="20"/>
          <w:lang w:eastAsia="es-PE"/>
        </w:rPr>
        <w:t xml:space="preserve"> </w:t>
      </w:r>
      <w:r w:rsidRPr="00DE678A">
        <w:rPr>
          <w:rFonts w:eastAsia="Batang" w:cs="Arial"/>
          <w:color w:val="000000"/>
          <w:sz w:val="20"/>
          <w:lang w:eastAsia="es-PE"/>
        </w:rPr>
        <w:t xml:space="preserve">aprobado mediante Decreto Supremo Nº </w:t>
      </w:r>
      <w:r>
        <w:rPr>
          <w:rFonts w:eastAsia="Batang" w:cs="Arial"/>
          <w:color w:val="000000"/>
          <w:sz w:val="20"/>
          <w:lang w:eastAsia="es-PE"/>
        </w:rPr>
        <w:t>082</w:t>
      </w:r>
      <w:r w:rsidRPr="00DE678A">
        <w:rPr>
          <w:rFonts w:eastAsia="Batang" w:cs="Arial"/>
          <w:color w:val="000000"/>
          <w:sz w:val="20"/>
          <w:lang w:eastAsia="es-PE"/>
        </w:rPr>
        <w:t>-201</w:t>
      </w:r>
      <w:r>
        <w:rPr>
          <w:rFonts w:eastAsia="Batang" w:cs="Arial"/>
          <w:color w:val="000000"/>
          <w:sz w:val="20"/>
          <w:lang w:eastAsia="es-PE"/>
        </w:rPr>
        <w:t>9</w:t>
      </w:r>
      <w:r w:rsidRPr="00DE678A">
        <w:rPr>
          <w:rFonts w:eastAsia="Batang" w:cs="Arial"/>
          <w:color w:val="000000"/>
          <w:sz w:val="20"/>
          <w:lang w:eastAsia="es-PE"/>
        </w:rPr>
        <w:t>-EF</w:t>
      </w:r>
      <w:r>
        <w:rPr>
          <w:rFonts w:eastAsia="Batang" w:cs="Arial"/>
          <w:color w:val="000000"/>
          <w:sz w:val="20"/>
          <w:lang w:eastAsia="es-PE"/>
        </w:rPr>
        <w:t>.</w:t>
      </w:r>
    </w:p>
    <w:p w:rsidR="00182D40" w:rsidRPr="00DE678A" w:rsidRDefault="00182D40" w:rsidP="00DC12BF">
      <w:pPr>
        <w:pStyle w:val="WW-Sangra2detindependiente"/>
        <w:widowControl w:val="0"/>
        <w:numPr>
          <w:ilvl w:val="0"/>
          <w:numId w:val="29"/>
        </w:numPr>
        <w:ind w:left="643" w:hanging="217"/>
        <w:rPr>
          <w:rFonts w:eastAsia="Batang" w:cs="Arial"/>
          <w:color w:val="000000"/>
          <w:sz w:val="20"/>
          <w:lang w:eastAsia="es-PE"/>
        </w:rPr>
      </w:pPr>
      <w:r w:rsidRPr="00DE678A">
        <w:rPr>
          <w:rFonts w:eastAsia="Batang" w:cs="Arial"/>
          <w:color w:val="000000"/>
          <w:sz w:val="20"/>
          <w:lang w:eastAsia="es-PE"/>
        </w:rPr>
        <w:t xml:space="preserve">Reglamento de la Ley de Contrataciones del Estado, aprobado mediante Decreto Supremo Nº </w:t>
      </w:r>
      <w:r>
        <w:rPr>
          <w:rFonts w:eastAsia="Batang" w:cs="Arial"/>
          <w:color w:val="000000"/>
          <w:sz w:val="20"/>
          <w:lang w:eastAsia="es-PE"/>
        </w:rPr>
        <w:t>344-</w:t>
      </w:r>
      <w:r w:rsidRPr="00DE678A">
        <w:rPr>
          <w:rFonts w:eastAsia="Batang" w:cs="Arial"/>
          <w:color w:val="000000"/>
          <w:sz w:val="20"/>
          <w:lang w:eastAsia="es-PE"/>
        </w:rPr>
        <w:t>201</w:t>
      </w:r>
      <w:r>
        <w:rPr>
          <w:rFonts w:eastAsia="Batang" w:cs="Arial"/>
          <w:color w:val="000000"/>
          <w:sz w:val="20"/>
          <w:lang w:eastAsia="es-PE"/>
        </w:rPr>
        <w:t>8</w:t>
      </w:r>
      <w:r w:rsidRPr="00DE678A">
        <w:rPr>
          <w:rFonts w:eastAsia="Batang" w:cs="Arial"/>
          <w:color w:val="000000"/>
          <w:sz w:val="20"/>
          <w:lang w:eastAsia="es-PE"/>
        </w:rPr>
        <w:t>-EF</w:t>
      </w:r>
      <w:r>
        <w:rPr>
          <w:rFonts w:eastAsia="Batang" w:cs="Arial"/>
          <w:color w:val="000000"/>
          <w:sz w:val="20"/>
          <w:lang w:eastAsia="es-PE"/>
        </w:rPr>
        <w:t>.</w:t>
      </w:r>
    </w:p>
    <w:p w:rsidR="00182D40" w:rsidRPr="00641609" w:rsidRDefault="00182D40" w:rsidP="00DC12BF">
      <w:pPr>
        <w:pStyle w:val="WW-Sangra2detindependiente"/>
        <w:widowControl w:val="0"/>
        <w:numPr>
          <w:ilvl w:val="0"/>
          <w:numId w:val="10"/>
        </w:numPr>
        <w:ind w:left="644" w:hanging="218"/>
        <w:rPr>
          <w:rFonts w:cs="Arial"/>
          <w:b/>
          <w:i/>
          <w:sz w:val="20"/>
          <w:lang w:val="es-ES"/>
        </w:rPr>
      </w:pPr>
      <w:r w:rsidRPr="00641609">
        <w:rPr>
          <w:rFonts w:cs="Arial"/>
          <w:sz w:val="20"/>
        </w:rPr>
        <w:t>Directivas de OSCE</w:t>
      </w:r>
    </w:p>
    <w:p w:rsidR="00182D40" w:rsidRPr="00641609" w:rsidRDefault="00182D40" w:rsidP="00DC12BF">
      <w:pPr>
        <w:pStyle w:val="WW-Sangra2detindependiente"/>
        <w:widowControl w:val="0"/>
        <w:numPr>
          <w:ilvl w:val="0"/>
          <w:numId w:val="10"/>
        </w:numPr>
        <w:ind w:left="644" w:hanging="218"/>
        <w:rPr>
          <w:rFonts w:cs="Arial"/>
          <w:b/>
          <w:i/>
          <w:sz w:val="20"/>
          <w:lang w:val="es-ES"/>
        </w:rPr>
      </w:pPr>
      <w:proofErr w:type="gramStart"/>
      <w:r w:rsidRPr="00641609">
        <w:rPr>
          <w:rFonts w:cs="Arial"/>
          <w:sz w:val="20"/>
        </w:rPr>
        <w:t>Ley Nº</w:t>
      </w:r>
      <w:proofErr w:type="gramEnd"/>
      <w:r w:rsidRPr="00641609">
        <w:rPr>
          <w:rFonts w:cs="Arial"/>
          <w:sz w:val="20"/>
        </w:rPr>
        <w:t xml:space="preserve"> 27444, Ley del Procedimiento Administrativo General.</w:t>
      </w:r>
    </w:p>
    <w:p w:rsidR="00182D40" w:rsidRPr="00641609" w:rsidRDefault="00182D40" w:rsidP="00DC12BF">
      <w:pPr>
        <w:pStyle w:val="WW-Sangra2detindependiente"/>
        <w:widowControl w:val="0"/>
        <w:numPr>
          <w:ilvl w:val="0"/>
          <w:numId w:val="10"/>
        </w:numPr>
        <w:ind w:left="644" w:hanging="218"/>
        <w:rPr>
          <w:rFonts w:cs="Arial"/>
          <w:b/>
          <w:i/>
          <w:sz w:val="20"/>
          <w:lang w:val="es-ES"/>
        </w:rPr>
      </w:pPr>
      <w:r w:rsidRPr="00641609">
        <w:rPr>
          <w:rFonts w:cs="Arial"/>
          <w:sz w:val="20"/>
        </w:rPr>
        <w:t>Código Civil.</w:t>
      </w:r>
    </w:p>
    <w:p w:rsidR="00182D40" w:rsidRPr="00641609" w:rsidRDefault="00182D40" w:rsidP="00DC12BF">
      <w:pPr>
        <w:pStyle w:val="WW-Sangra2detindependiente"/>
        <w:widowControl w:val="0"/>
        <w:numPr>
          <w:ilvl w:val="0"/>
          <w:numId w:val="10"/>
        </w:numPr>
        <w:ind w:left="644" w:hanging="218"/>
        <w:rPr>
          <w:rFonts w:cs="Arial"/>
          <w:b/>
          <w:i/>
          <w:sz w:val="20"/>
          <w:lang w:val="es-ES"/>
        </w:rPr>
      </w:pPr>
      <w:r>
        <w:rPr>
          <w:rFonts w:cs="Arial"/>
          <w:sz w:val="20"/>
        </w:rPr>
        <w:t>Ley 27765 Ley orgánica del sistema nacional de control de la contraloría general de la república</w:t>
      </w:r>
      <w:r w:rsidRPr="00641609">
        <w:rPr>
          <w:rFonts w:cs="Arial"/>
          <w:sz w:val="20"/>
        </w:rPr>
        <w:t>.</w:t>
      </w:r>
    </w:p>
    <w:p w:rsidR="00182D40" w:rsidRPr="00641609" w:rsidRDefault="00182D40" w:rsidP="00DC12BF">
      <w:pPr>
        <w:pStyle w:val="WW-Sangra2detindependiente"/>
        <w:widowControl w:val="0"/>
        <w:numPr>
          <w:ilvl w:val="0"/>
          <w:numId w:val="10"/>
        </w:numPr>
        <w:ind w:left="644" w:hanging="218"/>
        <w:rPr>
          <w:rFonts w:cs="Arial"/>
          <w:b/>
          <w:i/>
          <w:sz w:val="20"/>
          <w:lang w:val="es-ES"/>
        </w:rPr>
      </w:pPr>
      <w:r w:rsidRPr="00641609">
        <w:rPr>
          <w:rFonts w:cs="Arial"/>
          <w:sz w:val="20"/>
          <w:lang w:val="es-ES"/>
        </w:rPr>
        <w:t>Decreto Supremo Nº 008-2008-TR, Reglamento de la Ley MYPE</w:t>
      </w:r>
    </w:p>
    <w:p w:rsidR="00182D40" w:rsidRPr="00641609" w:rsidRDefault="00182D40" w:rsidP="00DC12BF">
      <w:pPr>
        <w:pStyle w:val="WW-Sangra2detindependiente"/>
        <w:widowControl w:val="0"/>
        <w:numPr>
          <w:ilvl w:val="0"/>
          <w:numId w:val="10"/>
        </w:numPr>
        <w:ind w:left="644" w:hanging="218"/>
        <w:rPr>
          <w:rFonts w:cs="Arial"/>
          <w:b/>
          <w:i/>
          <w:sz w:val="20"/>
          <w:lang w:val="es-ES"/>
        </w:rPr>
      </w:pPr>
      <w:proofErr w:type="gramStart"/>
      <w:r w:rsidRPr="00641609">
        <w:rPr>
          <w:rFonts w:cs="Arial"/>
          <w:sz w:val="20"/>
        </w:rPr>
        <w:t>Ley Nº</w:t>
      </w:r>
      <w:proofErr w:type="gramEnd"/>
      <w:r w:rsidRPr="00641609">
        <w:rPr>
          <w:rFonts w:cs="Arial"/>
          <w:sz w:val="20"/>
        </w:rPr>
        <w:t xml:space="preserve"> 27806, Ley de Transparencia y de Acceso a la Información Pública.</w:t>
      </w:r>
    </w:p>
    <w:p w:rsidR="00182D40" w:rsidRPr="00641609" w:rsidRDefault="00182D40" w:rsidP="00DC12BF">
      <w:pPr>
        <w:pStyle w:val="WW-Sangra2detindependiente"/>
        <w:widowControl w:val="0"/>
        <w:numPr>
          <w:ilvl w:val="0"/>
          <w:numId w:val="10"/>
        </w:numPr>
        <w:ind w:left="644" w:hanging="218"/>
        <w:rPr>
          <w:rFonts w:cs="Arial"/>
          <w:b/>
          <w:i/>
          <w:sz w:val="20"/>
          <w:lang w:val="es-ES"/>
        </w:rPr>
      </w:pPr>
      <w:proofErr w:type="gramStart"/>
      <w:r w:rsidRPr="00641609">
        <w:rPr>
          <w:rFonts w:cs="Arial"/>
          <w:sz w:val="20"/>
        </w:rPr>
        <w:t>Ley Nº</w:t>
      </w:r>
      <w:proofErr w:type="gramEnd"/>
      <w:r w:rsidRPr="00641609">
        <w:rPr>
          <w:rFonts w:cs="Arial"/>
          <w:sz w:val="20"/>
        </w:rPr>
        <w:t xml:space="preserve"> 25844 Ley de Concesiones Eléctricas y su Reglamento D.S Nº 009-93 y sus modificatorias.</w:t>
      </w:r>
    </w:p>
    <w:p w:rsidR="00182D40" w:rsidRPr="00641609" w:rsidRDefault="00182D40" w:rsidP="00DC12BF">
      <w:pPr>
        <w:pStyle w:val="WW-Sangra2detindependiente"/>
        <w:widowControl w:val="0"/>
        <w:numPr>
          <w:ilvl w:val="0"/>
          <w:numId w:val="10"/>
        </w:numPr>
        <w:ind w:left="644" w:hanging="218"/>
        <w:rPr>
          <w:rFonts w:cs="Arial"/>
          <w:b/>
          <w:i/>
          <w:sz w:val="20"/>
          <w:lang w:val="es-ES"/>
        </w:rPr>
      </w:pPr>
      <w:proofErr w:type="gramStart"/>
      <w:r w:rsidRPr="00641609">
        <w:rPr>
          <w:rFonts w:eastAsia="Batang" w:cs="Arial"/>
          <w:color w:val="000000"/>
          <w:sz w:val="20"/>
          <w:lang w:eastAsia="es-PE"/>
        </w:rPr>
        <w:t>Resolución Nº</w:t>
      </w:r>
      <w:proofErr w:type="gramEnd"/>
      <w:r w:rsidRPr="00641609">
        <w:rPr>
          <w:rFonts w:eastAsia="Batang" w:cs="Arial"/>
          <w:color w:val="000000"/>
          <w:sz w:val="20"/>
          <w:lang w:eastAsia="es-PE"/>
        </w:rPr>
        <w:t xml:space="preserve"> 021-2010-OS/CD “Procedimiento para la Supervisión de la Gestión de la Seguridad y Salud en el Trabajo de las Actividades Eléctricas.</w:t>
      </w:r>
    </w:p>
    <w:p w:rsidR="00182D40" w:rsidRPr="00641609" w:rsidRDefault="00182D40" w:rsidP="00DC12BF">
      <w:pPr>
        <w:pStyle w:val="WW-Sangra2detindependiente"/>
        <w:widowControl w:val="0"/>
        <w:numPr>
          <w:ilvl w:val="0"/>
          <w:numId w:val="10"/>
        </w:numPr>
        <w:ind w:left="644" w:hanging="218"/>
        <w:rPr>
          <w:rFonts w:cs="Arial"/>
          <w:b/>
          <w:i/>
          <w:color w:val="0000FF"/>
          <w:sz w:val="20"/>
          <w:lang w:val="es-ES"/>
        </w:rPr>
      </w:pPr>
      <w:r>
        <w:rPr>
          <w:rFonts w:cs="Arial"/>
          <w:sz w:val="20"/>
          <w:lang w:val="es-ES"/>
        </w:rPr>
        <w:t>Directiva Acuerdo Directorio N° 002-2006/11-FONAFE.</w:t>
      </w:r>
    </w:p>
    <w:p w:rsidR="00182D40" w:rsidRDefault="00182D40" w:rsidP="00DC12BF">
      <w:pPr>
        <w:pStyle w:val="WW-Sangra2detindependiente"/>
        <w:widowControl w:val="0"/>
        <w:numPr>
          <w:ilvl w:val="0"/>
          <w:numId w:val="10"/>
        </w:numPr>
        <w:ind w:left="644" w:hanging="218"/>
        <w:rPr>
          <w:rFonts w:cs="Arial"/>
          <w:sz w:val="20"/>
          <w:lang w:val="es-ES"/>
        </w:rPr>
      </w:pPr>
      <w:r w:rsidRPr="00641609">
        <w:rPr>
          <w:rFonts w:eastAsia="Batang" w:cs="Arial"/>
          <w:color w:val="000000"/>
          <w:sz w:val="20"/>
          <w:lang w:eastAsia="es-PE"/>
        </w:rPr>
        <w:t xml:space="preserve">Reglamento D.S. Nº 005-2012-TR, </w:t>
      </w:r>
      <w:r w:rsidRPr="00641609">
        <w:rPr>
          <w:rFonts w:cs="Arial"/>
          <w:sz w:val="20"/>
          <w:lang w:val="es-ES"/>
        </w:rPr>
        <w:t>R.M</w:t>
      </w:r>
      <w:r w:rsidRPr="00834706">
        <w:rPr>
          <w:rFonts w:cs="Arial"/>
          <w:sz w:val="20"/>
          <w:lang w:val="es-ES"/>
        </w:rPr>
        <w:t xml:space="preserve"> Nº 111-2013-MEM/DM “Reglamento de Seguridad y Salud en el Trabajo con Electricidad”.</w:t>
      </w:r>
    </w:p>
    <w:p w:rsidR="00182D40" w:rsidRDefault="00182D40" w:rsidP="00DC12BF">
      <w:pPr>
        <w:pStyle w:val="WW-Sangra2detindependiente"/>
        <w:widowControl w:val="0"/>
        <w:numPr>
          <w:ilvl w:val="0"/>
          <w:numId w:val="10"/>
        </w:numPr>
        <w:ind w:left="644" w:hanging="218"/>
        <w:rPr>
          <w:rFonts w:cs="Arial"/>
          <w:sz w:val="20"/>
          <w:lang w:val="es-ES"/>
        </w:rPr>
      </w:pPr>
      <w:r w:rsidRPr="00834706">
        <w:rPr>
          <w:rFonts w:cs="Arial"/>
          <w:sz w:val="20"/>
          <w:lang w:val="es-ES"/>
        </w:rPr>
        <w:t>D.S. N° 029-94-EM “Reglamento de Protección Ambiental en las Actividades Eléctricas”.</w:t>
      </w:r>
    </w:p>
    <w:p w:rsidR="00182D40" w:rsidRDefault="00182D40" w:rsidP="00DC12BF">
      <w:pPr>
        <w:pStyle w:val="WW-Sangra2detindependiente"/>
        <w:widowControl w:val="0"/>
        <w:numPr>
          <w:ilvl w:val="0"/>
          <w:numId w:val="10"/>
        </w:numPr>
        <w:ind w:left="644" w:hanging="218"/>
        <w:rPr>
          <w:rFonts w:ascii="Tahoma" w:hAnsi="Tahoma" w:cs="Tahoma"/>
          <w:sz w:val="20"/>
          <w:lang w:val="es-ES"/>
        </w:rPr>
      </w:pPr>
      <w:proofErr w:type="gramStart"/>
      <w:r w:rsidRPr="000C7CBF">
        <w:rPr>
          <w:rFonts w:ascii="Tahoma" w:hAnsi="Tahoma" w:cs="Tahoma"/>
          <w:sz w:val="20"/>
          <w:lang w:val="es-ES"/>
        </w:rPr>
        <w:t>Ley Nº</w:t>
      </w:r>
      <w:proofErr w:type="gramEnd"/>
      <w:r w:rsidRPr="000C7CBF">
        <w:rPr>
          <w:rFonts w:ascii="Tahoma" w:hAnsi="Tahoma" w:cs="Tahoma"/>
          <w:sz w:val="20"/>
          <w:lang w:val="es-ES"/>
        </w:rPr>
        <w:t xml:space="preserve"> 29783 “Ley de Seguridad y Salud en el Trabajo” y su Reglamento D.S Nº 005-2012-TR. y su modificatoria D.S. N° 006-2014-TR.</w:t>
      </w:r>
    </w:p>
    <w:p w:rsidR="00182D40" w:rsidRPr="00102550" w:rsidRDefault="00182D40" w:rsidP="00DC12BF">
      <w:pPr>
        <w:pStyle w:val="WW-Sangra2detindependiente"/>
        <w:widowControl w:val="0"/>
        <w:numPr>
          <w:ilvl w:val="0"/>
          <w:numId w:val="10"/>
        </w:numPr>
        <w:ind w:left="644" w:hanging="218"/>
        <w:rPr>
          <w:rFonts w:cs="Arial"/>
          <w:sz w:val="20"/>
        </w:rPr>
      </w:pPr>
      <w:r w:rsidRPr="00102550">
        <w:rPr>
          <w:rFonts w:cs="Arial"/>
          <w:sz w:val="20"/>
        </w:rPr>
        <w:t>Resolución Ministerial Nº 128-2020-MINEM/DM. Aprobación de “Protocolo Sanitario para l</w:t>
      </w:r>
      <w:r>
        <w:rPr>
          <w:rFonts w:cs="Arial"/>
          <w:sz w:val="20"/>
        </w:rPr>
        <w:t>a</w:t>
      </w:r>
      <w:r w:rsidRPr="00102550">
        <w:rPr>
          <w:rFonts w:cs="Arial"/>
          <w:sz w:val="20"/>
        </w:rPr>
        <w:t xml:space="preserve"> Implementación de medidas preventivas y respuesta frente al COVID-19 en las actividades del subsector Minería, el subsector Hidrocarburos y el subsector Electricidad”</w:t>
      </w:r>
    </w:p>
    <w:p w:rsidR="00182D40" w:rsidRPr="00102550" w:rsidRDefault="00182D40" w:rsidP="00DC12BF">
      <w:pPr>
        <w:pStyle w:val="WW-Sangra2detindependiente"/>
        <w:widowControl w:val="0"/>
        <w:numPr>
          <w:ilvl w:val="0"/>
          <w:numId w:val="10"/>
        </w:numPr>
        <w:ind w:left="644" w:hanging="218"/>
        <w:rPr>
          <w:rFonts w:cs="Arial"/>
          <w:sz w:val="20"/>
        </w:rPr>
      </w:pPr>
      <w:r w:rsidRPr="00102550">
        <w:rPr>
          <w:rFonts w:cs="Arial"/>
          <w:sz w:val="20"/>
        </w:rPr>
        <w:t>Resolución Ministerial Nº 239-2020-MINSA. “Lineamientos para la vigilancia de la salud de los trabajadores con riesgo de exposición a COVID-19”</w:t>
      </w:r>
    </w:p>
    <w:p w:rsidR="00182D40" w:rsidRDefault="00182D40" w:rsidP="00DC12BF">
      <w:pPr>
        <w:pStyle w:val="WW-Sangra2detindependiente"/>
        <w:widowControl w:val="0"/>
        <w:numPr>
          <w:ilvl w:val="0"/>
          <w:numId w:val="10"/>
        </w:numPr>
        <w:ind w:left="644" w:hanging="218"/>
        <w:rPr>
          <w:rFonts w:cs="Arial"/>
          <w:sz w:val="20"/>
        </w:rPr>
      </w:pPr>
      <w:r w:rsidRPr="00102550">
        <w:rPr>
          <w:rFonts w:cs="Arial"/>
          <w:sz w:val="20"/>
        </w:rPr>
        <w:t>Resolución Ministerial Nº 265-2020-MINSA. Modificación del documento Técnico “Lineamientos para la Vigilancia de la Salud de los trabajadores con riesgo de exposición a COVID-19”.</w:t>
      </w:r>
    </w:p>
    <w:p w:rsidR="00F510B7" w:rsidRPr="00182D40" w:rsidRDefault="00182D40" w:rsidP="00DC12BF">
      <w:pPr>
        <w:pStyle w:val="WW-Sangra2detindependiente"/>
        <w:widowControl w:val="0"/>
        <w:numPr>
          <w:ilvl w:val="0"/>
          <w:numId w:val="10"/>
        </w:numPr>
        <w:ind w:left="644" w:hanging="218"/>
        <w:rPr>
          <w:rFonts w:cs="Arial"/>
          <w:sz w:val="20"/>
        </w:rPr>
      </w:pPr>
      <w:r w:rsidRPr="00182D40">
        <w:rPr>
          <w:rFonts w:cs="Arial"/>
          <w:sz w:val="20"/>
        </w:rPr>
        <w:t>Decreto Supremo Nº 103-2020-EF que establece disposiciones reglamentarias para la tramitación de los procedimientos de selección que se reinicien en el marco del Texto Único Ordenado de la Ley Nº 30225.</w:t>
      </w:r>
    </w:p>
    <w:p w:rsidR="00182D40" w:rsidRPr="00C55063" w:rsidRDefault="00182D40" w:rsidP="00182D40">
      <w:pPr>
        <w:pStyle w:val="WW-Sangra2detindependiente"/>
        <w:widowControl w:val="0"/>
        <w:ind w:left="773" w:firstLine="0"/>
        <w:rPr>
          <w:rFonts w:cs="Arial"/>
          <w:sz w:val="20"/>
          <w:lang w:val="es-ES"/>
        </w:rPr>
      </w:pPr>
    </w:p>
    <w:p w:rsidR="00D5597F" w:rsidRDefault="00FC5FB3" w:rsidP="00F3755E">
      <w:pPr>
        <w:widowControl w:val="0"/>
        <w:tabs>
          <w:tab w:val="num" w:pos="1701"/>
          <w:tab w:val="center" w:pos="6361"/>
          <w:tab w:val="right" w:pos="10780"/>
        </w:tabs>
        <w:spacing w:after="0" w:line="240" w:lineRule="auto"/>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rsidR="00154DD0" w:rsidRDefault="00154DD0" w:rsidP="00D85155">
      <w:pPr>
        <w:widowControl w:val="0"/>
        <w:tabs>
          <w:tab w:val="num" w:pos="1701"/>
          <w:tab w:val="center" w:pos="6361"/>
          <w:tab w:val="right" w:pos="10780"/>
        </w:tabs>
        <w:spacing w:after="0" w:line="240" w:lineRule="auto"/>
        <w:ind w:left="528"/>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EB69EE">
        <w:tc>
          <w:tcPr>
            <w:tcW w:w="8953" w:type="dxa"/>
          </w:tcPr>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Pr="00CD5328" w:rsidRDefault="004B645F" w:rsidP="00CD5328">
      <w:pPr>
        <w:widowControl w:val="0"/>
        <w:spacing w:after="0" w:line="240" w:lineRule="auto"/>
        <w:ind w:left="360"/>
        <w:jc w:val="both"/>
        <w:rPr>
          <w:rFonts w:ascii="Arial" w:hAnsi="Arial" w:cs="Arial"/>
          <w:sz w:val="20"/>
        </w:rPr>
      </w:pPr>
    </w:p>
    <w:p w:rsidR="00D5597F"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rsidR="00A9470A" w:rsidRPr="00CD5328" w:rsidRDefault="00A9470A" w:rsidP="00B83B4E">
      <w:pPr>
        <w:widowControl w:val="0"/>
        <w:tabs>
          <w:tab w:val="num" w:pos="1701"/>
          <w:tab w:val="center" w:pos="6361"/>
          <w:tab w:val="right" w:pos="10780"/>
        </w:tabs>
        <w:spacing w:after="0" w:line="240" w:lineRule="auto"/>
        <w:ind w:left="426" w:firstLine="19"/>
        <w:jc w:val="both"/>
        <w:rPr>
          <w:rFonts w:ascii="Arial" w:hAnsi="Arial" w:cs="Arial"/>
          <w:sz w:val="20"/>
        </w:rPr>
      </w:pPr>
    </w:p>
    <w:p w:rsidR="00D34DEC" w:rsidRPr="00E9023F" w:rsidRDefault="009A4B81" w:rsidP="00DC12BF">
      <w:pPr>
        <w:pStyle w:val="Prrafodelista"/>
        <w:widowControl w:val="0"/>
        <w:numPr>
          <w:ilvl w:val="1"/>
          <w:numId w:val="13"/>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rsidR="00D34DEC" w:rsidRDefault="00D34DEC" w:rsidP="007C2240">
      <w:pPr>
        <w:widowControl w:val="0"/>
        <w:spacing w:after="0" w:line="240" w:lineRule="auto"/>
        <w:ind w:left="567"/>
        <w:jc w:val="both"/>
        <w:rPr>
          <w:rFonts w:ascii="Arial" w:hAnsi="Arial" w:cs="Arial"/>
          <w:sz w:val="16"/>
        </w:rPr>
      </w:pPr>
    </w:p>
    <w:p w:rsidR="00A9470A" w:rsidRDefault="002203C9" w:rsidP="00B83B4E">
      <w:pPr>
        <w:widowControl w:val="0"/>
        <w:spacing w:after="0" w:line="240" w:lineRule="auto"/>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rsidR="002203C9" w:rsidRDefault="002203C9" w:rsidP="00B83B4E">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62DB7" w:rsidRPr="00762DB7" w:rsidRDefault="00971DC0" w:rsidP="00494D84">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rsidR="009E588B" w:rsidRDefault="009E588B" w:rsidP="007C2240">
      <w:pPr>
        <w:pStyle w:val="Sangra3detindependiente"/>
        <w:widowControl w:val="0"/>
        <w:tabs>
          <w:tab w:val="left" w:pos="567"/>
        </w:tabs>
        <w:ind w:left="567" w:firstLine="20"/>
        <w:jc w:val="both"/>
        <w:rPr>
          <w:rFonts w:cs="Arial"/>
          <w:i w:val="0"/>
        </w:rPr>
      </w:pPr>
    </w:p>
    <w:p w:rsidR="00A9470A" w:rsidRDefault="00A9470A" w:rsidP="007C2240">
      <w:pPr>
        <w:pStyle w:val="Sangra3detindependiente"/>
        <w:widowControl w:val="0"/>
        <w:tabs>
          <w:tab w:val="left" w:pos="567"/>
        </w:tabs>
        <w:ind w:left="567" w:firstLine="20"/>
        <w:jc w:val="both"/>
        <w:rPr>
          <w:rFonts w:cs="Arial"/>
          <w:i w:val="0"/>
        </w:rPr>
      </w:pPr>
    </w:p>
    <w:p w:rsidR="005B4428" w:rsidRDefault="005B4428" w:rsidP="00DC12BF">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7C2240">
      <w:pPr>
        <w:pStyle w:val="Prrafodelista"/>
        <w:widowControl w:val="0"/>
        <w:spacing w:after="0" w:line="240" w:lineRule="auto"/>
        <w:ind w:left="567"/>
        <w:jc w:val="both"/>
        <w:rPr>
          <w:rFonts w:ascii="Arial" w:hAnsi="Arial" w:cs="Arial"/>
          <w:sz w:val="20"/>
        </w:rPr>
      </w:pPr>
    </w:p>
    <w:p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rsidR="00F46672" w:rsidRPr="00796322" w:rsidRDefault="00F46672" w:rsidP="007C2240">
      <w:pPr>
        <w:pStyle w:val="Prrafodelista"/>
        <w:widowControl w:val="0"/>
        <w:spacing w:after="0" w:line="240" w:lineRule="auto"/>
        <w:ind w:left="567"/>
        <w:jc w:val="both"/>
        <w:rPr>
          <w:rFonts w:ascii="Arial" w:hAnsi="Arial" w:cs="Arial"/>
          <w:sz w:val="20"/>
        </w:rPr>
      </w:pPr>
    </w:p>
    <w:p w:rsidR="005B4428" w:rsidRPr="00CD5328" w:rsidRDefault="005B4428" w:rsidP="007C2240">
      <w:pPr>
        <w:widowControl w:val="0"/>
        <w:spacing w:after="0" w:line="240" w:lineRule="auto"/>
        <w:ind w:left="567"/>
        <w:jc w:val="both"/>
        <w:rPr>
          <w:rFonts w:ascii="Arial" w:hAnsi="Arial" w:cs="Arial"/>
          <w:sz w:val="20"/>
        </w:rPr>
      </w:pPr>
    </w:p>
    <w:p w:rsidR="0033651F" w:rsidRPr="0047397E" w:rsidRDefault="0033651F" w:rsidP="00DC12BF">
      <w:pPr>
        <w:pStyle w:val="Prrafodelista"/>
        <w:widowControl w:val="0"/>
        <w:numPr>
          <w:ilvl w:val="2"/>
          <w:numId w:val="13"/>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C56BDB" w:rsidRPr="00AF41B0" w:rsidRDefault="00C56BDB" w:rsidP="00AF41B0">
      <w:pPr>
        <w:pStyle w:val="Prrafodelista"/>
        <w:widowControl w:val="0"/>
        <w:spacing w:after="0" w:line="240" w:lineRule="auto"/>
        <w:ind w:left="1418"/>
        <w:jc w:val="both"/>
        <w:rPr>
          <w:rFonts w:ascii="Arial" w:hAnsi="Arial" w:cs="Arial"/>
          <w:sz w:val="20"/>
          <w:u w:val="single"/>
          <w:lang w:val="es-ES_tradnl"/>
        </w:rPr>
      </w:pPr>
    </w:p>
    <w:p w:rsidR="00C56BDB" w:rsidRPr="0047397E" w:rsidRDefault="00C56BDB" w:rsidP="00DC12BF">
      <w:pPr>
        <w:pStyle w:val="Prrafodelista"/>
        <w:widowControl w:val="0"/>
        <w:numPr>
          <w:ilvl w:val="3"/>
          <w:numId w:val="13"/>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335368" w:rsidRDefault="005B4428" w:rsidP="00CD5328">
      <w:pPr>
        <w:pStyle w:val="WW-Textosinformato"/>
        <w:widowControl w:val="0"/>
        <w:ind w:left="1440"/>
        <w:rPr>
          <w:rFonts w:ascii="Arial" w:hAnsi="Arial" w:cs="Arial"/>
        </w:rPr>
      </w:pPr>
    </w:p>
    <w:p w:rsidR="005B4428" w:rsidRPr="0097324D" w:rsidRDefault="005B4428" w:rsidP="00DC12BF">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rsidR="005B4428" w:rsidRDefault="005B4428" w:rsidP="00542077">
      <w:pPr>
        <w:widowControl w:val="0"/>
        <w:tabs>
          <w:tab w:val="center" w:pos="1843"/>
        </w:tabs>
        <w:spacing w:after="0" w:line="240" w:lineRule="auto"/>
        <w:ind w:left="2375" w:hanging="532"/>
        <w:jc w:val="both"/>
        <w:rPr>
          <w:rFonts w:ascii="Arial" w:hAnsi="Arial" w:cs="Arial"/>
          <w:color w:val="auto"/>
          <w:sz w:val="16"/>
        </w:rPr>
      </w:pPr>
    </w:p>
    <w:p w:rsidR="00952415" w:rsidRPr="00952415" w:rsidRDefault="00952415" w:rsidP="00DC12BF">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952415" w:rsidRPr="00952415" w:rsidRDefault="00952415" w:rsidP="00952415">
      <w:pPr>
        <w:pStyle w:val="Prrafodelista"/>
        <w:widowControl w:val="0"/>
        <w:ind w:left="1068"/>
        <w:jc w:val="both"/>
        <w:rPr>
          <w:rFonts w:ascii="Arial" w:hAnsi="Arial" w:cs="Arial"/>
          <w:color w:val="auto"/>
          <w:sz w:val="20"/>
          <w:lang w:val="es-ES"/>
        </w:rPr>
      </w:pPr>
    </w:p>
    <w:p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952415" w:rsidRPr="00952415" w:rsidRDefault="00952415" w:rsidP="00952415">
      <w:pPr>
        <w:pStyle w:val="Prrafodelista"/>
        <w:widowControl w:val="0"/>
        <w:ind w:left="1843"/>
        <w:jc w:val="both"/>
        <w:rPr>
          <w:rFonts w:ascii="Arial" w:hAnsi="Arial" w:cs="Arial"/>
          <w:color w:val="auto"/>
          <w:sz w:val="20"/>
          <w:lang w:val="es-ES"/>
        </w:rPr>
      </w:pPr>
    </w:p>
    <w:p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rsidR="00952415" w:rsidRDefault="00D901B2"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El certificado de</w:t>
      </w:r>
      <w:r w:rsidR="004537C6">
        <w:rPr>
          <w:rFonts w:ascii="Arial" w:hAnsi="Arial" w:cs="Arial"/>
          <w:lang w:val="es-ES"/>
        </w:rPr>
        <w:t xml:space="preserve"> vigencia de poder expedido</w:t>
      </w:r>
      <w:r w:rsidR="00952415">
        <w:rPr>
          <w:rFonts w:ascii="Arial" w:hAnsi="Arial" w:cs="Arial"/>
          <w:lang w:val="es-ES"/>
        </w:rPr>
        <w:t xml:space="preserve"> por registros públicos </w:t>
      </w:r>
      <w:r w:rsidR="006544AD">
        <w:rPr>
          <w:rFonts w:ascii="Arial" w:hAnsi="Arial" w:cs="Arial"/>
          <w:lang w:val="es-ES"/>
        </w:rPr>
        <w:t xml:space="preserve">no debe tener </w:t>
      </w:r>
      <w:r w:rsidR="00952415" w:rsidRPr="00952415">
        <w:rPr>
          <w:rFonts w:ascii="Arial" w:hAnsi="Arial" w:cs="Arial"/>
          <w:lang w:val="es-ES"/>
        </w:rPr>
        <w:t>una antigüedad mayor de treinta (30) días calendario a la presentación de ofertas, computada desde la fecha de emisión</w:t>
      </w:r>
      <w:r w:rsidR="006544AD">
        <w:rPr>
          <w:rFonts w:ascii="Arial" w:hAnsi="Arial" w:cs="Arial"/>
          <w:lang w:val="es-ES"/>
        </w:rPr>
        <w:t>.</w:t>
      </w:r>
    </w:p>
    <w:p w:rsidR="00952415" w:rsidRP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D901B2" w:rsidRPr="00200CAD"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D901B2" w:rsidRPr="00200CAD" w:rsidRDefault="00D901B2" w:rsidP="007650E3">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D901B2" w:rsidRPr="00200CAD" w:rsidRDefault="00D901B2" w:rsidP="002973EF">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rsidR="00D901B2" w:rsidRPr="00D901B2" w:rsidRDefault="00D901B2" w:rsidP="00952415">
      <w:pPr>
        <w:pStyle w:val="Prrafodelista"/>
        <w:widowControl w:val="0"/>
        <w:ind w:left="1843"/>
        <w:jc w:val="both"/>
        <w:rPr>
          <w:rFonts w:ascii="Arial" w:hAnsi="Arial" w:cs="Arial"/>
          <w:color w:val="auto"/>
          <w:sz w:val="20"/>
          <w:lang w:val="es-ES_tradnl"/>
        </w:rPr>
      </w:pPr>
    </w:p>
    <w:p w:rsidR="005B4428" w:rsidRPr="0097324D" w:rsidRDefault="005B4428" w:rsidP="00DC12BF">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rsidR="00B04A9D" w:rsidRDefault="00B04A9D" w:rsidP="00DC12BF">
      <w:pPr>
        <w:pStyle w:val="WW-Textosinformato"/>
        <w:widowControl w:val="0"/>
        <w:numPr>
          <w:ilvl w:val="0"/>
          <w:numId w:val="14"/>
        </w:numPr>
        <w:ind w:left="1843" w:hanging="425"/>
        <w:jc w:val="both"/>
        <w:rPr>
          <w:rFonts w:ascii="Arial" w:hAnsi="Arial" w:cs="Arial"/>
        </w:rPr>
      </w:pPr>
      <w:r w:rsidRPr="00182D40">
        <w:rPr>
          <w:rFonts w:ascii="Arial" w:hAnsi="Arial" w:cs="Arial"/>
        </w:rPr>
        <w:t xml:space="preserve">Declaración jurada de cumplimiento de las Especificaciones Técnicas contenidas en el </w:t>
      </w:r>
      <w:r w:rsidR="00874B2A" w:rsidRPr="00182D40">
        <w:rPr>
          <w:rFonts w:ascii="Arial" w:hAnsi="Arial" w:cs="Arial"/>
        </w:rPr>
        <w:t xml:space="preserve">numeral 3.1 del </w:t>
      </w:r>
      <w:r w:rsidRPr="00182D40">
        <w:rPr>
          <w:rFonts w:ascii="Arial" w:hAnsi="Arial" w:cs="Arial"/>
        </w:rPr>
        <w:t>Capítulo III de la presente sección</w:t>
      </w:r>
      <w:r w:rsidR="001435FE" w:rsidRPr="00182D40">
        <w:rPr>
          <w:rFonts w:ascii="Arial" w:hAnsi="Arial" w:cs="Arial"/>
        </w:rPr>
        <w:t>.</w:t>
      </w:r>
      <w:r w:rsidRPr="00182D40">
        <w:rPr>
          <w:rFonts w:ascii="Arial" w:hAnsi="Arial" w:cs="Arial"/>
        </w:rPr>
        <w:t xml:space="preserve"> (</w:t>
      </w:r>
      <w:r w:rsidRPr="00182D40">
        <w:rPr>
          <w:rFonts w:ascii="Arial" w:hAnsi="Arial" w:cs="Arial"/>
          <w:b/>
        </w:rPr>
        <w:t xml:space="preserve">Anexo Nº </w:t>
      </w:r>
      <w:r w:rsidR="00CE2844" w:rsidRPr="00182D40">
        <w:rPr>
          <w:rFonts w:ascii="Arial" w:hAnsi="Arial" w:cs="Arial"/>
          <w:b/>
        </w:rPr>
        <w:t>3</w:t>
      </w:r>
      <w:r w:rsidRPr="00182D40">
        <w:rPr>
          <w:rFonts w:ascii="Arial" w:hAnsi="Arial" w:cs="Arial"/>
        </w:rPr>
        <w:t>)</w:t>
      </w:r>
      <w:r w:rsidR="00182D40" w:rsidRPr="00182D40">
        <w:rPr>
          <w:rFonts w:ascii="Arial" w:hAnsi="Arial" w:cs="Arial"/>
        </w:rPr>
        <w:t>.</w:t>
      </w:r>
    </w:p>
    <w:p w:rsidR="003C0289" w:rsidRPr="003C0289" w:rsidRDefault="003C0289" w:rsidP="00182D40">
      <w:pPr>
        <w:spacing w:after="0" w:line="240" w:lineRule="auto"/>
        <w:ind w:left="1134" w:hanging="11"/>
        <w:jc w:val="both"/>
        <w:rPr>
          <w:rFonts w:ascii="Arial" w:hAnsi="Arial" w:cs="Arial"/>
          <w:color w:val="auto"/>
          <w:sz w:val="20"/>
          <w:lang w:val="es-ES"/>
        </w:rPr>
      </w:pPr>
    </w:p>
    <w:p w:rsidR="00BD0835" w:rsidRPr="00BD0835" w:rsidRDefault="00BD0835" w:rsidP="00BD0835">
      <w:pPr>
        <w:pStyle w:val="WW-Textosinformato"/>
        <w:widowControl w:val="0"/>
        <w:numPr>
          <w:ilvl w:val="0"/>
          <w:numId w:val="14"/>
        </w:numPr>
        <w:ind w:left="1843" w:hanging="425"/>
        <w:jc w:val="both"/>
        <w:rPr>
          <w:rFonts w:ascii="Arial" w:hAnsi="Arial" w:cs="Arial"/>
          <w:b/>
          <w:i/>
          <w:color w:val="FF0000"/>
        </w:rPr>
      </w:pPr>
      <w:r w:rsidRPr="00BD0835">
        <w:rPr>
          <w:rFonts w:ascii="Arial" w:hAnsi="Arial" w:cs="Arial"/>
          <w:b/>
          <w:i/>
          <w:color w:val="FF0000"/>
        </w:rPr>
        <w:t>Presentar la Tabla de Datos Técnicos debidamente llenados y firmados por el representante legal del postor.</w:t>
      </w:r>
      <w:r>
        <w:rPr>
          <w:rStyle w:val="Refdenotaalpie"/>
          <w:rFonts w:ascii="Arial" w:hAnsi="Arial" w:cs="Arial"/>
          <w:b/>
          <w:i/>
          <w:color w:val="FF0000"/>
        </w:rPr>
        <w:footnoteReference w:id="3"/>
      </w:r>
    </w:p>
    <w:p w:rsidR="00BD0835" w:rsidRDefault="00BD0835" w:rsidP="00BD0835">
      <w:pPr>
        <w:pStyle w:val="WW-Textosinformato"/>
        <w:widowControl w:val="0"/>
        <w:tabs>
          <w:tab w:val="left" w:pos="993"/>
          <w:tab w:val="center" w:pos="1843"/>
          <w:tab w:val="right" w:pos="11163"/>
        </w:tabs>
        <w:ind w:left="1843"/>
        <w:jc w:val="both"/>
        <w:rPr>
          <w:rFonts w:ascii="Arial" w:hAnsi="Arial" w:cs="Arial"/>
        </w:rPr>
      </w:pPr>
    </w:p>
    <w:p w:rsidR="00186372" w:rsidRPr="00E17536" w:rsidRDefault="00186372" w:rsidP="00BD0835">
      <w:pPr>
        <w:pStyle w:val="WW-Textosinformato"/>
        <w:widowControl w:val="0"/>
        <w:numPr>
          <w:ilvl w:val="0"/>
          <w:numId w:val="14"/>
        </w:numPr>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rsidR="00A462B3" w:rsidRPr="003C0289" w:rsidRDefault="00A462B3" w:rsidP="00BD0835">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sidR="007B04FB">
        <w:rPr>
          <w:rFonts w:ascii="Arial" w:hAnsi="Arial" w:cs="Arial"/>
          <w:b/>
          <w:lang w:val="es-ES"/>
        </w:rPr>
        <w:t>5</w:t>
      </w:r>
      <w:r w:rsidRPr="003C0289">
        <w:rPr>
          <w:rFonts w:ascii="Arial" w:hAnsi="Arial" w:cs="Arial"/>
          <w:lang w:val="es-ES"/>
        </w:rPr>
        <w:t>)</w:t>
      </w:r>
    </w:p>
    <w:p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rsidR="009F775B" w:rsidRDefault="009F775B" w:rsidP="00BD0835">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Pr>
          <w:rFonts w:ascii="Arial" w:hAnsi="Arial" w:cs="Arial"/>
        </w:rPr>
        <w:t>precio</w:t>
      </w:r>
      <w:r w:rsidRPr="0083079E">
        <w:rPr>
          <w:rFonts w:ascii="Arial" w:hAnsi="Arial" w:cs="Arial"/>
        </w:rPr>
        <w:t xml:space="preserve"> de la oferta en</w:t>
      </w:r>
      <w:r>
        <w:rPr>
          <w:rFonts w:ascii="Arial" w:hAnsi="Arial" w:cs="Arial"/>
        </w:rPr>
        <w:t xml:space="preserve"> Soles (S/)</w:t>
      </w:r>
      <w:r w:rsidRPr="0083079E">
        <w:rPr>
          <w:rFonts w:ascii="Arial" w:hAnsi="Arial" w:cs="Arial"/>
        </w:rPr>
        <w:t xml:space="preserve"> </w:t>
      </w:r>
      <w:r>
        <w:rPr>
          <w:rFonts w:ascii="Arial" w:hAnsi="Arial" w:cs="Arial"/>
        </w:rPr>
        <w:t>debe registrarse directamente en el formulario electrónico del SEACE.</w:t>
      </w:r>
    </w:p>
    <w:p w:rsidR="00167927" w:rsidRDefault="00167927"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rsidR="00AF41B0" w:rsidRPr="00AF41B0" w:rsidRDefault="00AF41B0" w:rsidP="00425124">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rsidR="00AF41B0" w:rsidRPr="00AF41B0" w:rsidRDefault="00AF41B0" w:rsidP="00425124">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AF41B0" w:rsidRDefault="00AF41B0" w:rsidP="00AF41B0">
      <w:pPr>
        <w:widowControl w:val="0"/>
        <w:spacing w:after="0" w:line="240" w:lineRule="auto"/>
        <w:ind w:left="1843"/>
        <w:jc w:val="both"/>
        <w:rPr>
          <w:rFonts w:ascii="Arial" w:hAnsi="Arial" w:cs="Arial"/>
          <w:sz w:val="20"/>
        </w:rPr>
      </w:pPr>
    </w:p>
    <w:p w:rsidR="0041397A" w:rsidRPr="00AF41B0" w:rsidRDefault="0041397A" w:rsidP="00AF41B0">
      <w:pPr>
        <w:widowControl w:val="0"/>
        <w:spacing w:after="0" w:line="240" w:lineRule="auto"/>
        <w:ind w:left="1843"/>
        <w:jc w:val="both"/>
        <w:rPr>
          <w:rFonts w:ascii="Arial" w:hAnsi="Arial" w:cs="Arial"/>
          <w:sz w:val="20"/>
        </w:rPr>
      </w:pPr>
    </w:p>
    <w:p w:rsidR="00186372" w:rsidRPr="007C2240" w:rsidRDefault="00186372" w:rsidP="00DC12BF">
      <w:pPr>
        <w:pStyle w:val="Prrafodelista"/>
        <w:widowControl w:val="0"/>
        <w:numPr>
          <w:ilvl w:val="3"/>
          <w:numId w:val="13"/>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rsidR="00C0026E" w:rsidRDefault="00C0026E" w:rsidP="00542077">
      <w:pPr>
        <w:widowControl w:val="0"/>
        <w:spacing w:after="0" w:line="240" w:lineRule="auto"/>
        <w:ind w:left="1418"/>
        <w:jc w:val="both"/>
        <w:rPr>
          <w:rFonts w:ascii="Arial" w:hAnsi="Arial" w:cs="Arial"/>
          <w:sz w:val="14"/>
          <w:lang w:val="es-ES_tradnl"/>
        </w:rPr>
      </w:pPr>
    </w:p>
    <w:p w:rsidR="00754366" w:rsidRPr="00200CAD" w:rsidRDefault="00D7667D" w:rsidP="00C852A9">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rsidR="00DB4795" w:rsidRDefault="00DB4795" w:rsidP="00DB4795">
      <w:pPr>
        <w:tabs>
          <w:tab w:val="left" w:pos="851"/>
        </w:tabs>
        <w:ind w:left="1134" w:hanging="708"/>
        <w:jc w:val="both"/>
        <w:rPr>
          <w:rFonts w:ascii="Arial" w:hAnsi="Arial" w:cs="Arial"/>
          <w:b/>
          <w:i/>
          <w:color w:val="000099"/>
          <w:sz w:val="16"/>
          <w:lang w:val="es-ES"/>
        </w:rPr>
      </w:pPr>
    </w:p>
    <w:tbl>
      <w:tblPr>
        <w:tblStyle w:val="Tabladecuadrcula1clara10"/>
        <w:tblW w:w="8533" w:type="dxa"/>
        <w:tblInd w:w="534" w:type="dxa"/>
        <w:tblLook w:val="04A0" w:firstRow="1" w:lastRow="0" w:firstColumn="1" w:lastColumn="0" w:noHBand="0" w:noVBand="1"/>
      </w:tblPr>
      <w:tblGrid>
        <w:gridCol w:w="8533"/>
      </w:tblGrid>
      <w:tr w:rsidR="00DB4795" w:rsidRPr="00200CAD"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DB4795" w:rsidRPr="00200CAD" w:rsidRDefault="00DB4795"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DB4795" w:rsidRPr="0083079E" w:rsidRDefault="00DB4795" w:rsidP="00145DFF">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rsidR="00A7575B" w:rsidRPr="008018D9" w:rsidRDefault="00A7575B" w:rsidP="00542077">
      <w:pPr>
        <w:pStyle w:val="Prrafodelista"/>
        <w:widowControl w:val="0"/>
        <w:spacing w:after="0" w:line="240" w:lineRule="auto"/>
        <w:ind w:left="1440"/>
        <w:jc w:val="both"/>
        <w:rPr>
          <w:rFonts w:ascii="Arial" w:hAnsi="Arial" w:cs="Arial"/>
          <w:sz w:val="20"/>
          <w:lang w:val="es-ES_tradnl"/>
        </w:rPr>
      </w:pPr>
    </w:p>
    <w:p w:rsidR="009C7F72" w:rsidRPr="008018D9" w:rsidRDefault="009C7F72" w:rsidP="00542077">
      <w:pPr>
        <w:pStyle w:val="Prrafodelista"/>
        <w:widowControl w:val="0"/>
        <w:spacing w:after="0" w:line="240" w:lineRule="auto"/>
        <w:ind w:left="1440"/>
        <w:jc w:val="both"/>
        <w:rPr>
          <w:rFonts w:ascii="Arial" w:hAnsi="Arial" w:cs="Arial"/>
          <w:sz w:val="20"/>
          <w:lang w:val="es-ES_tradnl"/>
        </w:rPr>
      </w:pPr>
    </w:p>
    <w:p w:rsidR="00D97207" w:rsidRPr="00CD5328" w:rsidRDefault="00D97207" w:rsidP="00DC12BF">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7C2240">
      <w:pPr>
        <w:widowControl w:val="0"/>
        <w:spacing w:after="0" w:line="240" w:lineRule="auto"/>
        <w:ind w:left="567"/>
        <w:jc w:val="both"/>
        <w:rPr>
          <w:rFonts w:ascii="Arial" w:hAnsi="Arial" w:cs="Arial"/>
          <w:sz w:val="20"/>
        </w:rPr>
      </w:pPr>
    </w:p>
    <w:p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7C2240">
      <w:pPr>
        <w:widowControl w:val="0"/>
        <w:spacing w:after="0" w:line="240" w:lineRule="auto"/>
        <w:ind w:left="567"/>
        <w:jc w:val="both"/>
        <w:rPr>
          <w:rFonts w:ascii="Arial" w:hAnsi="Arial" w:cs="Arial"/>
          <w:sz w:val="20"/>
        </w:rPr>
      </w:pPr>
    </w:p>
    <w:p w:rsidR="007B6D5D" w:rsidRPr="0069760B" w:rsidRDefault="007B6D5D" w:rsidP="00DC12BF">
      <w:pPr>
        <w:widowControl w:val="0"/>
        <w:numPr>
          <w:ilvl w:val="0"/>
          <w:numId w:val="15"/>
        </w:numPr>
        <w:spacing w:after="0" w:line="240" w:lineRule="auto"/>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E777AC" w:rsidRPr="00E777AC">
        <w:rPr>
          <w:rFonts w:ascii="Arial" w:hAnsi="Arial" w:cs="Arial"/>
          <w:sz w:val="20"/>
        </w:rPr>
        <w:t>Carta Fianza</w:t>
      </w:r>
      <w:r w:rsidR="00E777AC">
        <w:rPr>
          <w:rFonts w:ascii="Arial" w:hAnsi="Arial" w:cs="Arial"/>
          <w:sz w:val="20"/>
        </w:rPr>
        <w:t>.</w:t>
      </w:r>
    </w:p>
    <w:p w:rsidR="007B6D5D" w:rsidRPr="0069760B" w:rsidRDefault="007B6D5D" w:rsidP="00DC12BF">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rsidR="00E93DF3" w:rsidRDefault="007B6D5D" w:rsidP="00DC12BF">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rsidR="00031A30" w:rsidRDefault="00056624" w:rsidP="00DC12BF">
      <w:pPr>
        <w:widowControl w:val="0"/>
        <w:numPr>
          <w:ilvl w:val="0"/>
          <w:numId w:val="15"/>
        </w:numPr>
        <w:spacing w:after="0" w:line="240" w:lineRule="auto"/>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DC12BF">
      <w:pPr>
        <w:widowControl w:val="0"/>
        <w:numPr>
          <w:ilvl w:val="0"/>
          <w:numId w:val="15"/>
        </w:numPr>
        <w:spacing w:after="0" w:line="240" w:lineRule="auto"/>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044ACC" w:rsidRPr="0083079E" w:rsidRDefault="00044ACC" w:rsidP="00044ACC">
      <w:pPr>
        <w:widowControl w:val="0"/>
        <w:numPr>
          <w:ilvl w:val="0"/>
          <w:numId w:val="15"/>
        </w:numPr>
        <w:spacing w:after="0" w:line="240" w:lineRule="auto"/>
        <w:ind w:left="992" w:hanging="425"/>
        <w:jc w:val="both"/>
        <w:rPr>
          <w:rFonts w:ascii="Arial" w:hAnsi="Arial" w:cs="Arial"/>
          <w:sz w:val="20"/>
          <w:lang w:val="es-ES"/>
        </w:rPr>
      </w:pPr>
      <w:r w:rsidRPr="0083079E">
        <w:rPr>
          <w:rFonts w:ascii="Arial" w:hAnsi="Arial" w:cs="Arial"/>
          <w:sz w:val="20"/>
          <w:lang w:val="es-ES"/>
        </w:rPr>
        <w:t xml:space="preserve">Domicilio </w:t>
      </w:r>
      <w:r>
        <w:rPr>
          <w:rFonts w:ascii="Arial" w:hAnsi="Arial" w:cs="Arial"/>
          <w:sz w:val="20"/>
          <w:lang w:val="es-ES"/>
        </w:rPr>
        <w:t xml:space="preserve">y correo electrónico </w:t>
      </w:r>
      <w:r w:rsidRPr="0083079E">
        <w:rPr>
          <w:rFonts w:ascii="Arial" w:hAnsi="Arial" w:cs="Arial"/>
          <w:sz w:val="20"/>
          <w:lang w:val="es-ES"/>
        </w:rPr>
        <w:t>para efectos de la notificación durante la ejecución del contrato.</w:t>
      </w:r>
    </w:p>
    <w:p w:rsidR="007F7586" w:rsidRDefault="00044ACC" w:rsidP="00F56794">
      <w:pPr>
        <w:widowControl w:val="0"/>
        <w:numPr>
          <w:ilvl w:val="0"/>
          <w:numId w:val="15"/>
        </w:numPr>
        <w:spacing w:after="0" w:line="240" w:lineRule="auto"/>
        <w:ind w:left="992" w:hanging="425"/>
        <w:jc w:val="both"/>
        <w:rPr>
          <w:rFonts w:ascii="Arial" w:hAnsi="Arial" w:cs="Arial"/>
          <w:color w:val="auto"/>
          <w:sz w:val="20"/>
        </w:rPr>
      </w:pPr>
      <w:r w:rsidRPr="007F7586">
        <w:rPr>
          <w:rFonts w:ascii="Arial" w:hAnsi="Arial" w:cs="Arial"/>
          <w:color w:val="auto"/>
          <w:sz w:val="20"/>
        </w:rPr>
        <w:t>Detalle de los precios unitarios del precio ofertado</w:t>
      </w:r>
      <w:r w:rsidRPr="0083079E">
        <w:rPr>
          <w:rStyle w:val="Refdenotaalpie"/>
          <w:rFonts w:ascii="Arial" w:hAnsi="Arial" w:cs="Arial"/>
          <w:b/>
          <w:color w:val="auto"/>
          <w:sz w:val="20"/>
          <w:lang w:val="es-ES_tradnl"/>
        </w:rPr>
        <w:footnoteReference w:id="5"/>
      </w:r>
      <w:r w:rsidRPr="007F7586">
        <w:rPr>
          <w:rFonts w:ascii="Arial" w:hAnsi="Arial" w:cs="Arial"/>
          <w:color w:val="auto"/>
          <w:sz w:val="20"/>
        </w:rPr>
        <w:t>.</w:t>
      </w:r>
    </w:p>
    <w:p w:rsidR="00EF76CC" w:rsidRDefault="007F7586" w:rsidP="00B763ED">
      <w:pPr>
        <w:widowControl w:val="0"/>
        <w:numPr>
          <w:ilvl w:val="0"/>
          <w:numId w:val="15"/>
        </w:numPr>
        <w:spacing w:after="0" w:line="240" w:lineRule="auto"/>
        <w:ind w:left="992" w:hanging="425"/>
        <w:jc w:val="both"/>
        <w:rPr>
          <w:rFonts w:ascii="Arial" w:eastAsia="Calibri" w:hAnsi="Arial" w:cs="Arial"/>
          <w:b/>
          <w:i/>
          <w:color w:val="FF0000"/>
          <w:sz w:val="20"/>
          <w:lang w:eastAsia="en-US"/>
        </w:rPr>
      </w:pPr>
      <w:r w:rsidRPr="007F7586">
        <w:rPr>
          <w:rFonts w:ascii="Arial" w:hAnsi="Arial" w:cs="Arial"/>
          <w:color w:val="auto"/>
          <w:sz w:val="20"/>
        </w:rPr>
        <w:lastRenderedPageBreak/>
        <w:t>Declaración jurada, donde acredite a un técnico con residencia en la ciudad del Cusco para asistir a ELSE ante cualquier falla del sistema.</w:t>
      </w:r>
      <w:r w:rsidR="00B763ED" w:rsidRPr="00B763ED">
        <w:rPr>
          <w:rFonts w:ascii="Arial" w:hAnsi="Arial" w:cs="Arial"/>
          <w:b/>
          <w:i/>
          <w:color w:val="FF0000"/>
          <w:sz w:val="20"/>
        </w:rPr>
        <w:t>(a excepción de que el postor</w:t>
      </w:r>
      <w:r w:rsidR="00B763ED">
        <w:rPr>
          <w:rFonts w:ascii="Arial" w:hAnsi="Arial" w:cs="Arial"/>
          <w:color w:val="auto"/>
          <w:sz w:val="20"/>
        </w:rPr>
        <w:t xml:space="preserve"> </w:t>
      </w:r>
      <w:r w:rsidR="0049564C" w:rsidRPr="0049564C">
        <w:rPr>
          <w:rFonts w:ascii="Arial" w:eastAsia="Calibri" w:hAnsi="Arial" w:cs="Arial"/>
          <w:b/>
          <w:i/>
          <w:color w:val="FF0000"/>
          <w:sz w:val="20"/>
          <w:lang w:eastAsia="en-US"/>
        </w:rPr>
        <w:t xml:space="preserve">entrega equipos </w:t>
      </w:r>
      <w:proofErr w:type="spellStart"/>
      <w:r w:rsidR="0049564C" w:rsidRPr="0049564C">
        <w:rPr>
          <w:rFonts w:ascii="Arial" w:eastAsia="Calibri" w:hAnsi="Arial" w:cs="Arial"/>
          <w:b/>
          <w:i/>
          <w:color w:val="FF0000"/>
          <w:sz w:val="20"/>
          <w:lang w:eastAsia="en-US"/>
        </w:rPr>
        <w:t>backups</w:t>
      </w:r>
      <w:proofErr w:type="spellEnd"/>
      <w:r w:rsidR="0049564C" w:rsidRPr="0049564C">
        <w:rPr>
          <w:rFonts w:ascii="Arial" w:eastAsia="Calibri" w:hAnsi="Arial" w:cs="Arial"/>
          <w:b/>
          <w:i/>
          <w:color w:val="FF0000"/>
          <w:sz w:val="20"/>
          <w:lang w:eastAsia="en-US"/>
        </w:rPr>
        <w:t xml:space="preserve"> con las mismas caracterís</w:t>
      </w:r>
      <w:r w:rsidR="00B763ED">
        <w:rPr>
          <w:rFonts w:ascii="Arial" w:eastAsia="Calibri" w:hAnsi="Arial" w:cs="Arial"/>
          <w:b/>
          <w:i/>
          <w:color w:val="FF0000"/>
          <w:sz w:val="20"/>
          <w:lang w:eastAsia="en-US"/>
        </w:rPr>
        <w:t xml:space="preserve">ticas (02 </w:t>
      </w:r>
      <w:proofErr w:type="spellStart"/>
      <w:r w:rsidR="00B763ED">
        <w:rPr>
          <w:rFonts w:ascii="Arial" w:eastAsia="Calibri" w:hAnsi="Arial" w:cs="Arial"/>
          <w:b/>
          <w:i/>
          <w:color w:val="FF0000"/>
          <w:sz w:val="20"/>
          <w:lang w:eastAsia="en-US"/>
        </w:rPr>
        <w:t>Switches</w:t>
      </w:r>
      <w:proofErr w:type="spellEnd"/>
      <w:r w:rsidR="00B763ED">
        <w:rPr>
          <w:rFonts w:ascii="Arial" w:eastAsia="Calibri" w:hAnsi="Arial" w:cs="Arial"/>
          <w:b/>
          <w:i/>
          <w:color w:val="FF0000"/>
          <w:sz w:val="20"/>
          <w:lang w:eastAsia="en-US"/>
        </w:rPr>
        <w:t xml:space="preserve"> DISTRIBUCIÓN)</w:t>
      </w:r>
      <w:r w:rsidR="0049564C">
        <w:rPr>
          <w:rStyle w:val="Refdenotaalpie"/>
          <w:rFonts w:ascii="Arial" w:eastAsia="Calibri" w:hAnsi="Arial" w:cs="Arial"/>
          <w:b/>
          <w:i/>
          <w:color w:val="FF0000"/>
          <w:sz w:val="20"/>
          <w:lang w:eastAsia="en-US"/>
        </w:rPr>
        <w:footnoteReference w:id="6"/>
      </w:r>
      <w:r w:rsidR="0049564C" w:rsidRPr="0049564C">
        <w:rPr>
          <w:rFonts w:ascii="Arial" w:eastAsia="Calibri" w:hAnsi="Arial" w:cs="Arial"/>
          <w:b/>
          <w:i/>
          <w:color w:val="FF0000"/>
          <w:sz w:val="20"/>
          <w:lang w:eastAsia="en-US"/>
        </w:rPr>
        <w:t>.</w:t>
      </w:r>
    </w:p>
    <w:p w:rsidR="00C24A22" w:rsidRDefault="00C24A22" w:rsidP="00EF76CC">
      <w:pPr>
        <w:widowControl w:val="0"/>
        <w:spacing w:after="0" w:line="240" w:lineRule="auto"/>
        <w:ind w:left="992"/>
        <w:jc w:val="both"/>
        <w:rPr>
          <w:rFonts w:ascii="Arial" w:eastAsia="Calibri" w:hAnsi="Arial" w:cs="Arial"/>
          <w:b/>
          <w:i/>
          <w:color w:val="FF0000"/>
          <w:sz w:val="20"/>
          <w:lang w:eastAsia="en-US"/>
        </w:rPr>
      </w:pPr>
    </w:p>
    <w:p w:rsidR="00C24A22" w:rsidRPr="00C24A22" w:rsidRDefault="00C24A22" w:rsidP="00C24A22">
      <w:pPr>
        <w:widowControl w:val="0"/>
        <w:numPr>
          <w:ilvl w:val="0"/>
          <w:numId w:val="15"/>
        </w:numPr>
        <w:spacing w:after="0" w:line="240" w:lineRule="auto"/>
        <w:ind w:left="992" w:hanging="425"/>
        <w:jc w:val="both"/>
        <w:rPr>
          <w:rFonts w:ascii="Arial" w:eastAsia="Calibri" w:hAnsi="Arial" w:cs="Arial"/>
          <w:b/>
          <w:i/>
          <w:color w:val="FF0000"/>
          <w:sz w:val="20"/>
          <w:lang w:eastAsia="en-US"/>
        </w:rPr>
      </w:pPr>
      <w:r>
        <w:rPr>
          <w:rFonts w:ascii="Arial" w:eastAsia="Calibri" w:hAnsi="Arial" w:cs="Arial"/>
          <w:b/>
          <w:i/>
          <w:color w:val="FF0000"/>
          <w:sz w:val="20"/>
          <w:lang w:eastAsia="en-US"/>
        </w:rPr>
        <w:t>P</w:t>
      </w:r>
      <w:r w:rsidRPr="00C24A22">
        <w:rPr>
          <w:rFonts w:ascii="Arial" w:eastAsia="Calibri" w:hAnsi="Arial" w:cs="Arial"/>
          <w:b/>
          <w:i/>
          <w:color w:val="FF0000"/>
          <w:sz w:val="20"/>
          <w:lang w:eastAsia="en-US"/>
        </w:rPr>
        <w:t>resentar carta del fabricante o representante de la marca en el país</w:t>
      </w:r>
      <w:r>
        <w:rPr>
          <w:rFonts w:ascii="Arial" w:eastAsia="Calibri" w:hAnsi="Arial" w:cs="Arial"/>
          <w:b/>
          <w:i/>
          <w:color w:val="FF0000"/>
          <w:sz w:val="20"/>
          <w:lang w:eastAsia="en-US"/>
        </w:rPr>
        <w:t>, donde indique que esta autorización para la provisión de los equipos.</w:t>
      </w:r>
      <w:r w:rsidRPr="008A6956">
        <w:rPr>
          <w:rStyle w:val="Refdenotaalpie"/>
          <w:rFonts w:ascii="Arial" w:eastAsia="Calibri" w:hAnsi="Arial" w:cs="Arial"/>
          <w:i/>
          <w:color w:val="FF0000"/>
          <w:sz w:val="20"/>
          <w:lang w:eastAsia="en-US"/>
        </w:rPr>
        <w:footnoteReference w:id="7"/>
      </w:r>
      <w:r w:rsidRPr="00C24A22">
        <w:rPr>
          <w:rFonts w:ascii="Arial" w:eastAsia="Calibri" w:hAnsi="Arial" w:cs="Arial"/>
          <w:b/>
          <w:i/>
          <w:color w:val="FF0000"/>
          <w:sz w:val="20"/>
          <w:lang w:eastAsia="en-US"/>
        </w:rPr>
        <w:t>.</w:t>
      </w:r>
    </w:p>
    <w:p w:rsidR="00C24A22" w:rsidRPr="0049564C" w:rsidRDefault="00C24A22" w:rsidP="00EF76CC">
      <w:pPr>
        <w:widowControl w:val="0"/>
        <w:spacing w:after="0" w:line="240" w:lineRule="auto"/>
        <w:ind w:left="992"/>
        <w:jc w:val="both"/>
        <w:rPr>
          <w:rFonts w:ascii="Arial" w:hAnsi="Arial" w:cs="Arial"/>
          <w:i/>
          <w:color w:val="FF0000"/>
          <w:sz w:val="20"/>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rsidR="00EF76CC" w:rsidRPr="00200CAD" w:rsidRDefault="00EF76CC" w:rsidP="00174700">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rsidR="00EF76CC" w:rsidRPr="00200CAD" w:rsidRDefault="00EF76CC" w:rsidP="00D668CF">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8"/>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00D668CF">
              <w:rPr>
                <w:rFonts w:ascii="Arial" w:hAnsi="Arial" w:cs="Arial"/>
                <w:b w:val="0"/>
                <w:i/>
                <w:color w:val="FF0000"/>
                <w:sz w:val="19"/>
                <w:szCs w:val="19"/>
                <w:lang w:val="es-ES_tradnl"/>
              </w:rPr>
              <w:t xml:space="preserve"> d</w:t>
            </w:r>
            <w:r w:rsidRPr="00200CAD">
              <w:rPr>
                <w:rFonts w:ascii="Arial" w:hAnsi="Arial" w:cs="Arial"/>
                <w:b w:val="0"/>
                <w:i/>
                <w:color w:val="FF0000"/>
                <w:sz w:val="19"/>
                <w:szCs w:val="19"/>
                <w:lang w:val="es-ES_tradnl"/>
              </w:rPr>
              <w:t xml:space="preserve">) y </w:t>
            </w:r>
            <w:r w:rsidR="00D668CF">
              <w:rPr>
                <w:rFonts w:ascii="Arial" w:hAnsi="Arial" w:cs="Arial"/>
                <w:b w:val="0"/>
                <w:i/>
                <w:color w:val="FF0000"/>
                <w:sz w:val="19"/>
                <w:szCs w:val="19"/>
                <w:lang w:val="es-ES_tradnl"/>
              </w:rPr>
              <w:t>e</w:t>
            </w:r>
            <w:r w:rsidRPr="00200CAD">
              <w:rPr>
                <w:rFonts w:ascii="Arial" w:hAnsi="Arial" w:cs="Arial"/>
                <w:b w:val="0"/>
                <w:i/>
                <w:color w:val="FF0000"/>
                <w:sz w:val="19"/>
                <w:szCs w:val="19"/>
                <w:lang w:val="es-ES_tradnl"/>
              </w:rPr>
              <w:t>).</w:t>
            </w:r>
          </w:p>
        </w:tc>
      </w:tr>
    </w:tbl>
    <w:p w:rsidR="00EF76CC" w:rsidRPr="0083079E" w:rsidRDefault="00EF76CC" w:rsidP="00EF76CC">
      <w:pPr>
        <w:widowControl w:val="0"/>
        <w:spacing w:after="0" w:line="240" w:lineRule="auto"/>
        <w:ind w:left="992"/>
        <w:jc w:val="both"/>
        <w:rPr>
          <w:rFonts w:ascii="Arial" w:hAnsi="Arial" w:cs="Arial"/>
          <w:sz w:val="20"/>
          <w:lang w:val="es-ES"/>
        </w:rPr>
      </w:pPr>
    </w:p>
    <w:p w:rsidR="007D4CBB" w:rsidRPr="0083079E" w:rsidRDefault="007D4CBB" w:rsidP="0027557B">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27557B" w:rsidRPr="0083079E" w:rsidRDefault="0027557B" w:rsidP="00425124">
            <w:pPr>
              <w:spacing w:after="0" w:line="240" w:lineRule="auto"/>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27557B" w:rsidRPr="0083079E" w:rsidRDefault="0027557B" w:rsidP="00DC12BF">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rsidR="00992523" w:rsidRPr="0083079E"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rsidR="0027557B" w:rsidRPr="0083079E" w:rsidRDefault="0027557B" w:rsidP="00DC12BF">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rsidR="0027557B" w:rsidRDefault="0027557B" w:rsidP="0027557B">
      <w:pPr>
        <w:widowControl w:val="0"/>
        <w:spacing w:after="0" w:line="240" w:lineRule="auto"/>
        <w:ind w:left="567"/>
        <w:jc w:val="both"/>
        <w:rPr>
          <w:rFonts w:ascii="Arial" w:hAnsi="Arial" w:cs="Arial"/>
          <w:sz w:val="20"/>
        </w:rPr>
      </w:pPr>
    </w:p>
    <w:p w:rsidR="00E777AC" w:rsidRPr="00E777AC" w:rsidRDefault="00E777AC" w:rsidP="00E777AC">
      <w:pPr>
        <w:widowControl w:val="0"/>
        <w:spacing w:after="0" w:line="240" w:lineRule="auto"/>
        <w:ind w:left="992"/>
        <w:jc w:val="both"/>
        <w:rPr>
          <w:rFonts w:ascii="Arial" w:hAnsi="Arial" w:cs="Arial"/>
          <w:color w:val="auto"/>
          <w:sz w:val="20"/>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rsidR="008C44B8" w:rsidRPr="00817FCF" w:rsidRDefault="008C44B8" w:rsidP="00DC12BF">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8C44B8" w:rsidRPr="00817FCF" w:rsidRDefault="008C44B8" w:rsidP="008C44B8">
            <w:pPr>
              <w:pStyle w:val="Prrafodelista"/>
              <w:widowControl w:val="0"/>
              <w:spacing w:after="120" w:line="240" w:lineRule="auto"/>
              <w:ind w:left="453"/>
              <w:jc w:val="both"/>
              <w:rPr>
                <w:rFonts w:ascii="Arial" w:hAnsi="Arial" w:cs="Arial"/>
                <w:b w:val="0"/>
                <w:color w:val="0000FF"/>
                <w:sz w:val="19"/>
                <w:szCs w:val="19"/>
                <w:lang w:val="es-ES"/>
              </w:rPr>
            </w:pPr>
          </w:p>
          <w:p w:rsidR="00EF76CC" w:rsidRPr="00817FCF" w:rsidRDefault="00EF76CC" w:rsidP="00DC12BF">
            <w:pPr>
              <w:pStyle w:val="Prrafodelista"/>
              <w:widowControl w:val="0"/>
              <w:numPr>
                <w:ilvl w:val="0"/>
                <w:numId w:val="20"/>
              </w:numPr>
              <w:spacing w:after="120" w:line="240" w:lineRule="auto"/>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9"/>
            </w:r>
            <w:r w:rsidRPr="00817FCF">
              <w:rPr>
                <w:rFonts w:ascii="Arial" w:hAnsi="Arial" w:cs="Arial"/>
                <w:b w:val="0"/>
                <w:i/>
                <w:color w:val="0000FF"/>
                <w:sz w:val="19"/>
                <w:szCs w:val="19"/>
                <w:lang w:val="es-ES_tradnl"/>
              </w:rPr>
              <w:t>.</w:t>
            </w:r>
          </w:p>
          <w:p w:rsidR="00EF76CC" w:rsidRPr="00817FCF" w:rsidRDefault="00EF76CC" w:rsidP="008C44B8">
            <w:pPr>
              <w:pStyle w:val="Prrafodelista"/>
              <w:widowControl w:val="0"/>
              <w:spacing w:after="120" w:line="240" w:lineRule="auto"/>
              <w:ind w:left="453"/>
              <w:jc w:val="both"/>
              <w:rPr>
                <w:rFonts w:ascii="Arial" w:hAnsi="Arial" w:cs="Arial"/>
                <w:b w:val="0"/>
                <w:color w:val="0000FF"/>
                <w:sz w:val="19"/>
                <w:szCs w:val="19"/>
                <w:lang w:val="es-ES"/>
              </w:rPr>
            </w:pPr>
          </w:p>
          <w:p w:rsidR="00A462F8" w:rsidRPr="008018D9" w:rsidRDefault="00A462F8" w:rsidP="00DC12BF">
            <w:pPr>
              <w:pStyle w:val="Prrafodelista"/>
              <w:widowControl w:val="0"/>
              <w:numPr>
                <w:ilvl w:val="0"/>
                <w:numId w:val="20"/>
              </w:numPr>
              <w:spacing w:after="120" w:line="240" w:lineRule="auto"/>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rsidR="00E777AC" w:rsidRPr="00A462F8" w:rsidRDefault="00E777AC" w:rsidP="007C2240">
      <w:pPr>
        <w:widowControl w:val="0"/>
        <w:autoSpaceDE w:val="0"/>
        <w:autoSpaceDN w:val="0"/>
        <w:adjustRightInd w:val="0"/>
        <w:spacing w:after="0" w:line="240" w:lineRule="auto"/>
        <w:ind w:left="567"/>
        <w:jc w:val="both"/>
        <w:rPr>
          <w:rFonts w:ascii="Arial" w:hAnsi="Arial" w:cs="Arial"/>
          <w:sz w:val="20"/>
          <w:lang w:val="es-ES"/>
        </w:rPr>
      </w:pPr>
    </w:p>
    <w:p w:rsidR="005D7FFE" w:rsidRPr="00A462F8" w:rsidRDefault="005D7FFE" w:rsidP="007C2240">
      <w:pPr>
        <w:widowControl w:val="0"/>
        <w:autoSpaceDE w:val="0"/>
        <w:autoSpaceDN w:val="0"/>
        <w:adjustRightInd w:val="0"/>
        <w:spacing w:after="0" w:line="240" w:lineRule="auto"/>
        <w:ind w:left="567"/>
        <w:jc w:val="both"/>
        <w:rPr>
          <w:rFonts w:ascii="Arial" w:hAnsi="Arial" w:cs="Arial"/>
          <w:sz w:val="20"/>
          <w:lang w:val="es-ES"/>
        </w:rPr>
      </w:pPr>
    </w:p>
    <w:p w:rsidR="00B4599A" w:rsidRPr="00CD5328" w:rsidRDefault="006B55F2" w:rsidP="00DC12BF">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rsidR="00B4599A" w:rsidRPr="00CD5328" w:rsidRDefault="00B4599A" w:rsidP="007C2240">
      <w:pPr>
        <w:widowControl w:val="0"/>
        <w:spacing w:after="0" w:line="240" w:lineRule="auto"/>
        <w:ind w:left="567"/>
        <w:jc w:val="both"/>
        <w:rPr>
          <w:rFonts w:ascii="Arial" w:hAnsi="Arial" w:cs="Arial"/>
          <w:sz w:val="20"/>
        </w:rPr>
      </w:pPr>
    </w:p>
    <w:p w:rsidR="0060078A" w:rsidRDefault="00E777AC" w:rsidP="007C2240">
      <w:pPr>
        <w:widowControl w:val="0"/>
        <w:spacing w:after="0" w:line="240" w:lineRule="auto"/>
        <w:ind w:left="567"/>
        <w:jc w:val="both"/>
        <w:rPr>
          <w:rFonts w:ascii="Arial" w:hAnsi="Arial" w:cs="Arial"/>
          <w:sz w:val="20"/>
          <w:lang w:val="es-ES"/>
        </w:rPr>
      </w:pPr>
      <w:r w:rsidRPr="00E777AC">
        <w:rPr>
          <w:rFonts w:ascii="Arial" w:hAnsi="Arial" w:cs="Arial"/>
          <w:sz w:val="20"/>
          <w:lang w:val="es-ES"/>
        </w:rPr>
        <w:t xml:space="preserve">El contrato se perfecciona con la suscripción del documento que lo contiene. Para dicho efecto </w:t>
      </w:r>
      <w:r w:rsidRPr="00E777AC">
        <w:rPr>
          <w:rFonts w:ascii="Arial" w:hAnsi="Arial" w:cs="Arial"/>
          <w:sz w:val="20"/>
          <w:lang w:val="es-ES"/>
        </w:rPr>
        <w:lastRenderedPageBreak/>
        <w:t xml:space="preserve">el postor ganador de la buena pro, dentro del plazo previsto en el artículo 141 del Reglamento, debe presentar la documentación requerida dirigida a la Gerencia Legal de la Entidad a través de mesa de partes, sito en la Avenida Mariscal Sucre N° 400 Urbanización </w:t>
      </w:r>
      <w:proofErr w:type="spellStart"/>
      <w:r w:rsidRPr="00E777AC">
        <w:rPr>
          <w:rFonts w:ascii="Arial" w:hAnsi="Arial" w:cs="Arial"/>
          <w:sz w:val="20"/>
          <w:lang w:val="es-ES"/>
        </w:rPr>
        <w:t>Bancopata</w:t>
      </w:r>
      <w:proofErr w:type="spellEnd"/>
      <w:r w:rsidRPr="00E777AC">
        <w:rPr>
          <w:rFonts w:ascii="Arial" w:hAnsi="Arial" w:cs="Arial"/>
          <w:sz w:val="20"/>
          <w:lang w:val="es-ES"/>
        </w:rPr>
        <w:t xml:space="preserve"> – Santiago – Cusco, en el horario de lunes a viernes de 08:00 a 1</w:t>
      </w:r>
      <w:r w:rsidR="00F728CE">
        <w:rPr>
          <w:rFonts w:ascii="Arial" w:hAnsi="Arial" w:cs="Arial"/>
          <w:sz w:val="20"/>
          <w:lang w:val="es-ES"/>
        </w:rPr>
        <w:t>3</w:t>
      </w:r>
      <w:r w:rsidRPr="00E777AC">
        <w:rPr>
          <w:rFonts w:ascii="Arial" w:hAnsi="Arial" w:cs="Arial"/>
          <w:sz w:val="20"/>
          <w:lang w:val="es-ES"/>
        </w:rPr>
        <w:t>:</w:t>
      </w:r>
      <w:r w:rsidR="00F728CE">
        <w:rPr>
          <w:rFonts w:ascii="Arial" w:hAnsi="Arial" w:cs="Arial"/>
          <w:sz w:val="20"/>
          <w:lang w:val="es-ES"/>
        </w:rPr>
        <w:t>0</w:t>
      </w:r>
      <w:r w:rsidRPr="00E777AC">
        <w:rPr>
          <w:rFonts w:ascii="Arial" w:hAnsi="Arial" w:cs="Arial"/>
          <w:sz w:val="20"/>
          <w:lang w:val="es-ES"/>
        </w:rPr>
        <w:t>0 horas.</w:t>
      </w:r>
    </w:p>
    <w:p w:rsidR="00E777AC" w:rsidRDefault="00E777AC" w:rsidP="007C2240">
      <w:pPr>
        <w:widowControl w:val="0"/>
        <w:spacing w:after="0" w:line="240" w:lineRule="auto"/>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rsidR="00F4431F" w:rsidRPr="008018D9" w:rsidRDefault="00F4431F"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rsidR="00F4431F" w:rsidRPr="008018D9" w:rsidRDefault="00F4431F" w:rsidP="004537C6">
            <w:pPr>
              <w:widowControl w:val="0"/>
              <w:spacing w:after="0" w:line="240" w:lineRule="auto"/>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cien mil Soles (S/ 100,000.00)</w:t>
            </w:r>
            <w:r w:rsidRPr="008018D9">
              <w:rPr>
                <w:rFonts w:ascii="Arial" w:hAnsi="Arial" w:cs="Arial"/>
                <w:b w:val="0"/>
                <w:i/>
                <w:color w:val="0000FF"/>
                <w:sz w:val="19"/>
                <w:szCs w:val="19"/>
                <w:lang w:val="es-ES_tradnl"/>
              </w:rPr>
              <w:t>.</w:t>
            </w:r>
          </w:p>
        </w:tc>
      </w:tr>
    </w:tbl>
    <w:p w:rsidR="00F4431F" w:rsidRDefault="00F4431F" w:rsidP="007C2240">
      <w:pPr>
        <w:widowControl w:val="0"/>
        <w:spacing w:after="0" w:line="240" w:lineRule="auto"/>
        <w:ind w:left="567"/>
        <w:jc w:val="both"/>
        <w:rPr>
          <w:rFonts w:ascii="Arial" w:hAnsi="Arial" w:cs="Arial"/>
          <w:sz w:val="20"/>
          <w:lang w:val="es-ES_tradnl"/>
        </w:rPr>
      </w:pPr>
    </w:p>
    <w:p w:rsidR="00661C69" w:rsidRDefault="00661C69" w:rsidP="00F4431F">
      <w:pPr>
        <w:widowControl w:val="0"/>
        <w:spacing w:after="0" w:line="240" w:lineRule="auto"/>
        <w:ind w:left="567"/>
        <w:jc w:val="both"/>
        <w:rPr>
          <w:rFonts w:ascii="Arial" w:hAnsi="Arial" w:cs="Arial"/>
          <w:sz w:val="20"/>
          <w:lang w:val="es-ES"/>
        </w:rPr>
      </w:pPr>
    </w:p>
    <w:p w:rsidR="00CB3BCF" w:rsidRPr="00CD5328" w:rsidRDefault="00CB3BCF" w:rsidP="00DC12BF">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7C2240">
      <w:pPr>
        <w:widowControl w:val="0"/>
        <w:spacing w:after="0" w:line="240" w:lineRule="auto"/>
        <w:ind w:left="567"/>
        <w:jc w:val="both"/>
        <w:rPr>
          <w:rFonts w:ascii="Arial" w:hAnsi="Arial" w:cs="Arial"/>
          <w:sz w:val="20"/>
        </w:rPr>
      </w:pPr>
    </w:p>
    <w:p w:rsidR="00CB64C4" w:rsidRDefault="00CB64C4" w:rsidP="007C2240">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494D84" w:rsidRPr="00CD5328">
        <w:rPr>
          <w:rFonts w:ascii="Arial" w:hAnsi="Arial" w:cs="Arial"/>
          <w:sz w:val="20"/>
        </w:rPr>
        <w:t xml:space="preserve">en </w:t>
      </w:r>
      <w:r w:rsidR="00E777AC" w:rsidRPr="00E777AC">
        <w:rPr>
          <w:rFonts w:ascii="Arial" w:hAnsi="Arial" w:cs="Arial"/>
          <w:sz w:val="20"/>
        </w:rPr>
        <w:t>único pago.</w:t>
      </w:r>
    </w:p>
    <w:p w:rsidR="00E777AC" w:rsidRPr="00CD5328" w:rsidRDefault="00E777AC" w:rsidP="007C2240">
      <w:pPr>
        <w:widowControl w:val="0"/>
        <w:spacing w:after="0" w:line="240" w:lineRule="auto"/>
        <w:ind w:left="567"/>
        <w:jc w:val="both"/>
        <w:rPr>
          <w:rFonts w:ascii="Arial" w:hAnsi="Arial" w:cs="Arial"/>
          <w:sz w:val="20"/>
        </w:rPr>
      </w:pPr>
    </w:p>
    <w:p w:rsidR="00CB64C4" w:rsidRPr="00CD5328" w:rsidRDefault="00550978" w:rsidP="007C224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796322" w:rsidRDefault="00CB64C4" w:rsidP="007C2240">
      <w:pPr>
        <w:widowControl w:val="0"/>
        <w:spacing w:after="0" w:line="240" w:lineRule="auto"/>
        <w:ind w:left="567"/>
        <w:jc w:val="both"/>
        <w:rPr>
          <w:rFonts w:ascii="Arial" w:hAnsi="Arial" w:cs="Arial"/>
          <w:sz w:val="20"/>
        </w:rPr>
      </w:pPr>
    </w:p>
    <w:p w:rsidR="00452BDF" w:rsidRPr="00827206" w:rsidRDefault="00CB64C4" w:rsidP="00DC12BF">
      <w:pPr>
        <w:widowControl w:val="0"/>
        <w:numPr>
          <w:ilvl w:val="0"/>
          <w:numId w:val="6"/>
        </w:numPr>
        <w:tabs>
          <w:tab w:val="clear" w:pos="1470"/>
          <w:tab w:val="num" w:pos="449"/>
        </w:tabs>
        <w:spacing w:after="0" w:line="240" w:lineRule="auto"/>
        <w:ind w:left="927"/>
        <w:jc w:val="both"/>
        <w:rPr>
          <w:rFonts w:ascii="Arial" w:hAnsi="Arial" w:cs="Arial"/>
          <w:b/>
          <w:i/>
          <w:sz w:val="20"/>
        </w:rPr>
      </w:pPr>
      <w:r w:rsidRPr="00CD5328">
        <w:rPr>
          <w:rFonts w:ascii="Arial" w:hAnsi="Arial" w:cs="Arial"/>
          <w:sz w:val="20"/>
        </w:rPr>
        <w:t xml:space="preserve">Recepción </w:t>
      </w:r>
      <w:r w:rsidR="0070405A">
        <w:rPr>
          <w:rFonts w:ascii="Arial" w:hAnsi="Arial" w:cs="Arial"/>
          <w:sz w:val="20"/>
        </w:rPr>
        <w:t xml:space="preserve">por el </w:t>
      </w:r>
      <w:r w:rsidR="009679D9">
        <w:rPr>
          <w:rFonts w:ascii="Arial" w:hAnsi="Arial" w:cs="Arial"/>
          <w:sz w:val="20"/>
        </w:rPr>
        <w:t>Jefe de la División de Tecnología de Información y Comunicación.</w:t>
      </w:r>
    </w:p>
    <w:p w:rsidR="00452BDF" w:rsidRDefault="00CB64C4" w:rsidP="00DC12BF">
      <w:pPr>
        <w:widowControl w:val="0"/>
        <w:numPr>
          <w:ilvl w:val="0"/>
          <w:numId w:val="6"/>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Informe</w:t>
      </w:r>
      <w:r w:rsidR="00E777AC">
        <w:rPr>
          <w:rFonts w:ascii="Arial" w:hAnsi="Arial" w:cs="Arial"/>
          <w:sz w:val="20"/>
        </w:rPr>
        <w:t xml:space="preserve"> del funcionario responsable del Jefe de la División de T</w:t>
      </w:r>
      <w:r w:rsidR="009236CE">
        <w:rPr>
          <w:rFonts w:ascii="Arial" w:hAnsi="Arial" w:cs="Arial"/>
          <w:sz w:val="20"/>
        </w:rPr>
        <w:t>ecnología de Información y Comunicación</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DC12BF">
      <w:pPr>
        <w:widowControl w:val="0"/>
        <w:numPr>
          <w:ilvl w:val="0"/>
          <w:numId w:val="6"/>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r w:rsidR="009236CE">
        <w:rPr>
          <w:rFonts w:ascii="Arial" w:hAnsi="Arial" w:cs="Arial"/>
          <w:sz w:val="20"/>
        </w:rPr>
        <w:t xml:space="preserve"> </w:t>
      </w:r>
      <w:r w:rsidR="00E777AC">
        <w:rPr>
          <w:rFonts w:ascii="Arial" w:hAnsi="Arial" w:cs="Arial"/>
          <w:sz w:val="20"/>
        </w:rPr>
        <w:t>(Factura)</w:t>
      </w:r>
    </w:p>
    <w:p w:rsidR="00944BF5" w:rsidRPr="00CD5328" w:rsidRDefault="00944BF5" w:rsidP="007C2240">
      <w:pPr>
        <w:pStyle w:val="WW-Textosinformato"/>
        <w:widowControl w:val="0"/>
        <w:tabs>
          <w:tab w:val="left" w:pos="567"/>
          <w:tab w:val="right" w:pos="10782"/>
        </w:tabs>
        <w:ind w:left="567"/>
        <w:jc w:val="both"/>
        <w:rPr>
          <w:rFonts w:ascii="Arial" w:hAnsi="Arial" w:cs="Arial"/>
        </w:rPr>
      </w:pPr>
    </w:p>
    <w:p w:rsidR="004B2302" w:rsidRDefault="00EF76CC" w:rsidP="007C2240">
      <w:pPr>
        <w:pStyle w:val="WW-Textosinformato"/>
        <w:widowControl w:val="0"/>
        <w:tabs>
          <w:tab w:val="left" w:pos="567"/>
          <w:tab w:val="right" w:pos="10782"/>
        </w:tabs>
        <w:ind w:left="567"/>
        <w:jc w:val="both"/>
        <w:rPr>
          <w:rFonts w:ascii="Arial" w:hAnsi="Arial" w:cs="Arial"/>
        </w:rPr>
      </w:pPr>
      <w:r w:rsidRPr="00817FCF">
        <w:rPr>
          <w:rFonts w:ascii="Arial" w:hAnsi="Arial" w:cs="Arial"/>
        </w:rPr>
        <w:t xml:space="preserve">Dicha documentación se debe presentar en </w:t>
      </w:r>
      <w:r w:rsidR="009236CE" w:rsidRPr="002408B0">
        <w:rPr>
          <w:rFonts w:ascii="Arial" w:hAnsi="Arial" w:cs="Arial"/>
          <w:lang w:val="es-ES"/>
        </w:rPr>
        <w:t>mesa de partes</w:t>
      </w:r>
      <w:r w:rsidR="009236CE">
        <w:rPr>
          <w:rFonts w:ascii="Arial" w:hAnsi="Arial" w:cs="Arial"/>
          <w:lang w:val="es-ES"/>
        </w:rPr>
        <w:t xml:space="preserve"> de la entidad</w:t>
      </w:r>
      <w:r w:rsidR="009236CE" w:rsidRPr="002408B0">
        <w:rPr>
          <w:rFonts w:ascii="Arial" w:hAnsi="Arial" w:cs="Arial"/>
          <w:lang w:val="es-ES"/>
        </w:rPr>
        <w:t xml:space="preserve">, sito en la Avenida Mariscal Sucre N° 400 Urbanización </w:t>
      </w:r>
      <w:proofErr w:type="spellStart"/>
      <w:r w:rsidR="009236CE" w:rsidRPr="002408B0">
        <w:rPr>
          <w:rFonts w:ascii="Arial" w:hAnsi="Arial" w:cs="Arial"/>
          <w:lang w:val="es-ES"/>
        </w:rPr>
        <w:t>Bancopata</w:t>
      </w:r>
      <w:proofErr w:type="spellEnd"/>
      <w:r w:rsidR="009236CE" w:rsidRPr="002408B0">
        <w:rPr>
          <w:rFonts w:ascii="Arial" w:hAnsi="Arial" w:cs="Arial"/>
          <w:lang w:val="es-ES"/>
        </w:rPr>
        <w:t xml:space="preserve"> – Santiago – Cusco, en el horario </w:t>
      </w:r>
      <w:r w:rsidR="0070405A">
        <w:rPr>
          <w:rFonts w:ascii="Arial" w:hAnsi="Arial" w:cs="Arial"/>
          <w:lang w:val="es-ES"/>
        </w:rPr>
        <w:t>de lunes a viernes de 08:00 a 13:0</w:t>
      </w:r>
      <w:r w:rsidR="009236CE" w:rsidRPr="002408B0">
        <w:rPr>
          <w:rFonts w:ascii="Arial" w:hAnsi="Arial" w:cs="Arial"/>
          <w:lang w:val="es-ES"/>
        </w:rPr>
        <w:t>0 horas</w:t>
      </w:r>
      <w:r w:rsidR="0070405A">
        <w:rPr>
          <w:rFonts w:ascii="Arial" w:hAnsi="Arial" w:cs="Arial"/>
          <w:lang w:val="es-ES"/>
        </w:rPr>
        <w:t>.</w:t>
      </w:r>
    </w:p>
    <w:p w:rsidR="00EF76CC" w:rsidRPr="00CD5328" w:rsidRDefault="00EF76CC" w:rsidP="007C2240">
      <w:pPr>
        <w:pStyle w:val="WW-Textosinformato"/>
        <w:widowControl w:val="0"/>
        <w:tabs>
          <w:tab w:val="left" w:pos="567"/>
          <w:tab w:val="right" w:pos="10782"/>
        </w:tabs>
        <w:ind w:left="567"/>
        <w:jc w:val="both"/>
        <w:rPr>
          <w:rFonts w:ascii="Arial" w:hAnsi="Arial" w:cs="Arial"/>
        </w:rPr>
      </w:pPr>
    </w:p>
    <w:p w:rsidR="00320552" w:rsidRDefault="00320552" w:rsidP="007C2240">
      <w:pPr>
        <w:widowControl w:val="0"/>
        <w:spacing w:after="0" w:line="240" w:lineRule="auto"/>
        <w:ind w:left="567"/>
        <w:jc w:val="both"/>
        <w:rPr>
          <w:rFonts w:ascii="Arial" w:hAnsi="Arial" w:cs="Arial"/>
          <w:sz w:val="20"/>
        </w:rPr>
      </w:pPr>
    </w:p>
    <w:p w:rsidR="00C17042" w:rsidRDefault="00C17042" w:rsidP="007C2240">
      <w:pPr>
        <w:widowControl w:val="0"/>
        <w:spacing w:after="0" w:line="240" w:lineRule="auto"/>
        <w:ind w:left="567"/>
        <w:jc w:val="both"/>
        <w:rPr>
          <w:rFonts w:ascii="Arial" w:hAnsi="Arial" w:cs="Arial"/>
          <w:sz w:val="20"/>
        </w:rPr>
      </w:pPr>
    </w:p>
    <w:p w:rsidR="00C17042" w:rsidRDefault="00C17042" w:rsidP="007C2240">
      <w:pPr>
        <w:widowControl w:val="0"/>
        <w:spacing w:after="0" w:line="240" w:lineRule="auto"/>
        <w:ind w:left="567"/>
        <w:jc w:val="both"/>
        <w:rPr>
          <w:rFonts w:ascii="Arial" w:hAnsi="Arial" w:cs="Arial"/>
          <w:sz w:val="20"/>
        </w:rPr>
      </w:pPr>
    </w:p>
    <w:p w:rsidR="00C17042" w:rsidRDefault="00C17042"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540BE5" w:rsidRDefault="00540BE5" w:rsidP="007C2240">
      <w:pPr>
        <w:widowControl w:val="0"/>
        <w:spacing w:after="0" w:line="240" w:lineRule="auto"/>
        <w:ind w:left="567"/>
        <w:jc w:val="both"/>
        <w:rPr>
          <w:rFonts w:ascii="Arial" w:hAnsi="Arial" w:cs="Arial"/>
          <w:sz w:val="20"/>
        </w:rPr>
      </w:pPr>
    </w:p>
    <w:p w:rsidR="00540BE5" w:rsidRDefault="00540BE5" w:rsidP="007C2240">
      <w:pPr>
        <w:widowControl w:val="0"/>
        <w:spacing w:after="0" w:line="240" w:lineRule="auto"/>
        <w:ind w:left="567"/>
        <w:jc w:val="both"/>
        <w:rPr>
          <w:rFonts w:ascii="Arial" w:hAnsi="Arial" w:cs="Arial"/>
          <w:sz w:val="20"/>
        </w:rPr>
      </w:pPr>
    </w:p>
    <w:p w:rsidR="00540BE5" w:rsidRDefault="00540BE5" w:rsidP="007C2240">
      <w:pPr>
        <w:widowControl w:val="0"/>
        <w:spacing w:after="0" w:line="240" w:lineRule="auto"/>
        <w:ind w:left="567"/>
        <w:jc w:val="both"/>
        <w:rPr>
          <w:rFonts w:ascii="Arial" w:hAnsi="Arial" w:cs="Arial"/>
          <w:sz w:val="20"/>
        </w:rPr>
      </w:pPr>
    </w:p>
    <w:p w:rsidR="00540BE5" w:rsidRDefault="00540BE5" w:rsidP="007C2240">
      <w:pPr>
        <w:widowControl w:val="0"/>
        <w:spacing w:after="0" w:line="240" w:lineRule="auto"/>
        <w:ind w:left="567"/>
        <w:jc w:val="both"/>
        <w:rPr>
          <w:rFonts w:ascii="Arial" w:hAnsi="Arial" w:cs="Arial"/>
          <w:sz w:val="20"/>
        </w:rPr>
      </w:pPr>
    </w:p>
    <w:p w:rsidR="00540BE5" w:rsidRDefault="00540BE5" w:rsidP="007C2240">
      <w:pPr>
        <w:widowControl w:val="0"/>
        <w:spacing w:after="0" w:line="240" w:lineRule="auto"/>
        <w:ind w:left="567"/>
        <w:jc w:val="both"/>
        <w:rPr>
          <w:rFonts w:ascii="Arial" w:hAnsi="Arial" w:cs="Arial"/>
          <w:sz w:val="20"/>
        </w:rPr>
      </w:pPr>
    </w:p>
    <w:p w:rsidR="00540BE5" w:rsidRDefault="00540BE5" w:rsidP="007C2240">
      <w:pPr>
        <w:widowControl w:val="0"/>
        <w:spacing w:after="0" w:line="240" w:lineRule="auto"/>
        <w:ind w:left="567"/>
        <w:jc w:val="both"/>
        <w:rPr>
          <w:rFonts w:ascii="Arial" w:hAnsi="Arial" w:cs="Arial"/>
          <w:sz w:val="20"/>
        </w:rPr>
      </w:pPr>
    </w:p>
    <w:p w:rsidR="00574640" w:rsidRDefault="00574640" w:rsidP="007C2240">
      <w:pPr>
        <w:widowControl w:val="0"/>
        <w:spacing w:after="0" w:line="240" w:lineRule="auto"/>
        <w:ind w:left="567"/>
        <w:jc w:val="both"/>
        <w:rPr>
          <w:rFonts w:ascii="Arial" w:hAnsi="Arial" w:cs="Arial"/>
          <w:sz w:val="20"/>
        </w:rPr>
      </w:pPr>
    </w:p>
    <w:p w:rsidR="00C17042" w:rsidRDefault="00C17042" w:rsidP="007C2240">
      <w:pPr>
        <w:widowControl w:val="0"/>
        <w:spacing w:after="0" w:line="240" w:lineRule="auto"/>
        <w:ind w:left="567"/>
        <w:jc w:val="both"/>
        <w:rPr>
          <w:rFonts w:ascii="Arial" w:hAnsi="Arial" w:cs="Arial"/>
          <w:sz w:val="20"/>
        </w:rPr>
      </w:pPr>
    </w:p>
    <w:p w:rsidR="00C17042" w:rsidRDefault="00C17042" w:rsidP="007C2240">
      <w:pPr>
        <w:widowControl w:val="0"/>
        <w:spacing w:after="0" w:line="240" w:lineRule="auto"/>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B30A0B">
        <w:tc>
          <w:tcPr>
            <w:tcW w:w="8701" w:type="dxa"/>
          </w:tcPr>
          <w:p w:rsidR="00525E00" w:rsidRPr="00CD5328" w:rsidRDefault="00A51F55" w:rsidP="00CD5328">
            <w:pPr>
              <w:pStyle w:val="Prrafodelista"/>
              <w:widowControl w:val="0"/>
              <w:spacing w:after="0" w:line="240" w:lineRule="auto"/>
              <w:ind w:left="360"/>
              <w:jc w:val="center"/>
              <w:rPr>
                <w:rFonts w:ascii="Arial" w:hAnsi="Arial" w:cs="Arial"/>
                <w:b/>
                <w:sz w:val="12"/>
              </w:rPr>
            </w:pPr>
            <w:r>
              <w:rPr>
                <w:rFonts w:ascii="Arial" w:hAnsi="Arial" w:cs="Arial"/>
                <w:sz w:val="20"/>
              </w:rPr>
              <w:br w:type="page"/>
            </w:r>
            <w:r w:rsidR="00C0795A">
              <w:rPr>
                <w:rFonts w:ascii="Arial" w:hAnsi="Arial" w:cs="Arial"/>
                <w:sz w:val="20"/>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DA6988" w:rsidRDefault="00DA6988" w:rsidP="00CD5328">
      <w:pPr>
        <w:widowControl w:val="0"/>
        <w:spacing w:after="0" w:line="240" w:lineRule="auto"/>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rsidR="0033729E" w:rsidRPr="0083079E" w:rsidRDefault="0033729E" w:rsidP="00755887">
            <w:pPr>
              <w:spacing w:after="0" w:line="240" w:lineRule="auto"/>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rsidR="00EF76CC" w:rsidRPr="00A3516D" w:rsidRDefault="0033729E" w:rsidP="008738A0">
            <w:pPr>
              <w:pStyle w:val="Prrafodelista"/>
              <w:widowControl w:val="0"/>
              <w:spacing w:after="0" w:line="240" w:lineRule="auto"/>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5C09A7" w:rsidRPr="00CC199C" w:rsidRDefault="005C09A7" w:rsidP="00CD5328">
      <w:pPr>
        <w:widowControl w:val="0"/>
        <w:spacing w:after="0" w:line="240" w:lineRule="auto"/>
        <w:ind w:left="360"/>
        <w:jc w:val="both"/>
        <w:rPr>
          <w:rFonts w:ascii="Arial" w:hAnsi="Arial" w:cs="Arial"/>
          <w:color w:val="auto"/>
        </w:rPr>
      </w:pPr>
    </w:p>
    <w:p w:rsidR="00874B2A" w:rsidRPr="00CC199C" w:rsidRDefault="00874B2A" w:rsidP="00DC12BF">
      <w:pPr>
        <w:pStyle w:val="Prrafodelista"/>
        <w:widowControl w:val="0"/>
        <w:numPr>
          <w:ilvl w:val="0"/>
          <w:numId w:val="17"/>
        </w:numPr>
        <w:spacing w:after="0" w:line="240" w:lineRule="auto"/>
        <w:ind w:left="567" w:hanging="567"/>
        <w:jc w:val="both"/>
        <w:rPr>
          <w:rFonts w:ascii="Arial" w:hAnsi="Arial" w:cs="Arial"/>
          <w:sz w:val="20"/>
        </w:rPr>
      </w:pPr>
      <w:r w:rsidRPr="00CC199C">
        <w:rPr>
          <w:rFonts w:ascii="Arial" w:hAnsi="Arial" w:cs="Arial"/>
          <w:b/>
          <w:sz w:val="20"/>
        </w:rPr>
        <w:t>ESPECIFICACIONES TÉCNICAS</w:t>
      </w:r>
    </w:p>
    <w:p w:rsidR="003610C1" w:rsidRDefault="003610C1" w:rsidP="00F32BD2">
      <w:pPr>
        <w:widowControl w:val="0"/>
        <w:spacing w:after="0" w:line="240" w:lineRule="auto"/>
        <w:ind w:left="567"/>
        <w:jc w:val="both"/>
        <w:rPr>
          <w:rFonts w:ascii="Arial" w:hAnsi="Arial" w:cs="Arial"/>
          <w:sz w:val="20"/>
        </w:rPr>
      </w:pPr>
    </w:p>
    <w:p w:rsidR="008D3560" w:rsidRPr="00A7439F"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A7439F">
        <w:rPr>
          <w:rFonts w:ascii="Arial" w:eastAsia="Calibri" w:hAnsi="Arial" w:cs="Arial"/>
          <w:b/>
          <w:color w:val="auto"/>
          <w:sz w:val="20"/>
          <w:lang w:eastAsia="en-US"/>
        </w:rPr>
        <w:t>OBJETIVO</w:t>
      </w:r>
    </w:p>
    <w:p w:rsidR="008D3560" w:rsidRPr="00834620" w:rsidRDefault="008D3560" w:rsidP="008D3560">
      <w:pPr>
        <w:spacing w:line="259"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Garantizar la operación óptima de la seguridad de las redes de datos de ELSE, renovando los equipos </w:t>
      </w:r>
      <w:proofErr w:type="spellStart"/>
      <w:r w:rsidRPr="00834620">
        <w:rPr>
          <w:rFonts w:ascii="Arial" w:eastAsia="Calibri" w:hAnsi="Arial" w:cs="Arial"/>
          <w:color w:val="auto"/>
          <w:sz w:val="20"/>
          <w:lang w:eastAsia="en-US"/>
        </w:rPr>
        <w:t>switch</w:t>
      </w:r>
      <w:proofErr w:type="spellEnd"/>
      <w:r w:rsidRPr="00834620">
        <w:rPr>
          <w:rFonts w:ascii="Arial" w:eastAsia="Calibri" w:hAnsi="Arial" w:cs="Arial"/>
          <w:color w:val="auto"/>
          <w:sz w:val="20"/>
          <w:lang w:eastAsia="en-US"/>
        </w:rPr>
        <w:t xml:space="preserve"> de distribución de la LAN, integrándolos a los equipos de seguridad requeridos, para la operación de los Servicios TIC de ELSE.</w:t>
      </w: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FINALIDAD PUBLICA</w:t>
      </w:r>
    </w:p>
    <w:p w:rsidR="008D3560" w:rsidRPr="00834620" w:rsidRDefault="008D3560" w:rsidP="008D3560">
      <w:pPr>
        <w:spacing w:line="259"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Las actividades empresariales de ELSE están soportadas en infraestructura TIC, requiriéndose garantizar su óptimo funcionamiento para la operación de la empresa.</w:t>
      </w: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DESCRIPCION</w:t>
      </w:r>
    </w:p>
    <w:p w:rsidR="008D3560" w:rsidRPr="00834620" w:rsidRDefault="008D3560" w:rsidP="008D3560">
      <w:pPr>
        <w:spacing w:line="259"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Se requiere la adquisición, instalación y puesta en funcionamiento de:</w:t>
      </w:r>
    </w:p>
    <w:p w:rsidR="008D3560" w:rsidRPr="00834620" w:rsidRDefault="008D3560" w:rsidP="00DC12BF">
      <w:pPr>
        <w:pStyle w:val="Prrafodelista"/>
        <w:numPr>
          <w:ilvl w:val="0"/>
          <w:numId w:val="30"/>
        </w:numPr>
        <w:spacing w:line="259" w:lineRule="auto"/>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Cuarenta (40) </w:t>
      </w:r>
      <w:proofErr w:type="spellStart"/>
      <w:r w:rsidRPr="00834620">
        <w:rPr>
          <w:rFonts w:ascii="Arial" w:eastAsia="Calibri" w:hAnsi="Arial" w:cs="Arial"/>
          <w:color w:val="auto"/>
          <w:sz w:val="20"/>
          <w:lang w:eastAsia="en-US"/>
        </w:rPr>
        <w:t>switch</w:t>
      </w:r>
      <w:proofErr w:type="spellEnd"/>
      <w:r w:rsidRPr="00834620">
        <w:rPr>
          <w:rFonts w:ascii="Arial" w:eastAsia="Calibri" w:hAnsi="Arial" w:cs="Arial"/>
          <w:color w:val="auto"/>
          <w:sz w:val="20"/>
          <w:lang w:eastAsia="en-US"/>
        </w:rPr>
        <w:t xml:space="preserve"> de distribución.</w:t>
      </w:r>
    </w:p>
    <w:p w:rsidR="008D3560" w:rsidRDefault="008D3560" w:rsidP="00DC12BF">
      <w:pPr>
        <w:pStyle w:val="Prrafodelista"/>
        <w:numPr>
          <w:ilvl w:val="0"/>
          <w:numId w:val="30"/>
        </w:numPr>
        <w:spacing w:line="259" w:lineRule="auto"/>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Herramienta de Gestión de los </w:t>
      </w:r>
      <w:proofErr w:type="spellStart"/>
      <w:r w:rsidRPr="00834620">
        <w:rPr>
          <w:rFonts w:ascii="Arial" w:eastAsia="Calibri" w:hAnsi="Arial" w:cs="Arial"/>
          <w:color w:val="auto"/>
          <w:sz w:val="20"/>
          <w:lang w:eastAsia="en-US"/>
        </w:rPr>
        <w:t>switches</w:t>
      </w:r>
      <w:proofErr w:type="spellEnd"/>
      <w:r w:rsidRPr="00834620">
        <w:rPr>
          <w:rFonts w:ascii="Arial" w:eastAsia="Calibri" w:hAnsi="Arial" w:cs="Arial"/>
          <w:color w:val="auto"/>
          <w:sz w:val="20"/>
          <w:lang w:eastAsia="en-US"/>
        </w:rPr>
        <w:t>.</w:t>
      </w:r>
    </w:p>
    <w:p w:rsidR="00DA4390" w:rsidRPr="00834620" w:rsidRDefault="00DA4390" w:rsidP="00DA4390">
      <w:pPr>
        <w:pStyle w:val="Prrafodelista"/>
        <w:spacing w:line="259" w:lineRule="auto"/>
        <w:jc w:val="both"/>
        <w:rPr>
          <w:rFonts w:ascii="Arial" w:eastAsia="Calibri" w:hAnsi="Arial" w:cs="Arial"/>
          <w:color w:val="auto"/>
          <w:sz w:val="20"/>
          <w:lang w:eastAsia="en-US"/>
        </w:rPr>
      </w:pPr>
    </w:p>
    <w:p w:rsidR="008D3560" w:rsidRDefault="008D3560" w:rsidP="00DC12BF">
      <w:pPr>
        <w:pStyle w:val="Prrafodelista"/>
        <w:numPr>
          <w:ilvl w:val="1"/>
          <w:numId w:val="43"/>
        </w:numPr>
        <w:tabs>
          <w:tab w:val="left" w:pos="851"/>
        </w:tabs>
        <w:spacing w:after="0" w:line="259" w:lineRule="auto"/>
        <w:ind w:left="1134"/>
        <w:rPr>
          <w:rFonts w:ascii="Arial" w:eastAsia="Calibri" w:hAnsi="Arial" w:cs="Arial"/>
          <w:b/>
          <w:color w:val="auto"/>
          <w:sz w:val="20"/>
          <w:lang w:eastAsia="en-US"/>
        </w:rPr>
      </w:pPr>
      <w:r w:rsidRPr="00A7439F">
        <w:rPr>
          <w:rFonts w:ascii="Arial" w:eastAsia="Calibri" w:hAnsi="Arial" w:cs="Arial"/>
          <w:b/>
          <w:color w:val="auto"/>
          <w:sz w:val="20"/>
          <w:lang w:eastAsia="en-US"/>
        </w:rPr>
        <w:t>Equipamiento</w:t>
      </w:r>
    </w:p>
    <w:p w:rsidR="00F01A85" w:rsidRPr="00BD0835" w:rsidRDefault="00F01A85" w:rsidP="00F01A85">
      <w:pPr>
        <w:pStyle w:val="WW-Textosinformato"/>
        <w:widowControl w:val="0"/>
        <w:ind w:left="414"/>
        <w:jc w:val="both"/>
        <w:rPr>
          <w:rFonts w:ascii="Arial" w:hAnsi="Arial" w:cs="Arial"/>
          <w:b/>
          <w:i/>
          <w:color w:val="FF0000"/>
        </w:rPr>
      </w:pPr>
      <w:bookmarkStart w:id="2" w:name="_GoBack"/>
      <w:bookmarkEnd w:id="2"/>
      <w:r w:rsidRPr="00F01A85">
        <w:rPr>
          <w:rFonts w:ascii="Arial" w:eastAsia="Calibri" w:hAnsi="Arial" w:cs="Arial"/>
          <w:b/>
          <w:i/>
          <w:color w:val="FF0000"/>
          <w:lang w:eastAsia="en-US"/>
        </w:rPr>
        <w:t>Tabla de datos técnicos:</w:t>
      </w:r>
      <w:r w:rsidRPr="00F01A85">
        <w:rPr>
          <w:rFonts w:ascii="Arial" w:eastAsia="Calibri" w:hAnsi="Arial" w:cs="Arial"/>
          <w:b/>
          <w:color w:val="FF0000"/>
          <w:lang w:eastAsia="en-US"/>
        </w:rPr>
        <w:t xml:space="preserve"> </w:t>
      </w:r>
      <w:r w:rsidRPr="00BD0835">
        <w:rPr>
          <w:rFonts w:ascii="Arial" w:hAnsi="Arial" w:cs="Arial"/>
          <w:b/>
          <w:i/>
          <w:color w:val="FF0000"/>
        </w:rPr>
        <w:t>Presentar debidamente llenados y firmados por el representante legal del postor</w:t>
      </w:r>
      <w:r>
        <w:rPr>
          <w:rFonts w:ascii="Arial" w:hAnsi="Arial" w:cs="Arial"/>
          <w:b/>
          <w:i/>
          <w:color w:val="FF0000"/>
        </w:rPr>
        <w:t xml:space="preserve"> para la presentación dela oferta</w:t>
      </w:r>
      <w:r w:rsidRPr="00BD0835">
        <w:rPr>
          <w:rFonts w:ascii="Arial" w:hAnsi="Arial" w:cs="Arial"/>
          <w:b/>
          <w:i/>
          <w:color w:val="FF0000"/>
        </w:rPr>
        <w:t>.</w:t>
      </w:r>
      <w:r>
        <w:rPr>
          <w:rStyle w:val="Refdenotaalpie"/>
          <w:rFonts w:ascii="Arial" w:hAnsi="Arial" w:cs="Arial"/>
          <w:b/>
          <w:i/>
          <w:color w:val="FF0000"/>
        </w:rPr>
        <w:footnoteReference w:id="10"/>
      </w:r>
    </w:p>
    <w:p w:rsidR="00BD0835" w:rsidRPr="00A7439F" w:rsidRDefault="00BD0835" w:rsidP="00BD0835">
      <w:pPr>
        <w:pStyle w:val="Prrafodelista"/>
        <w:tabs>
          <w:tab w:val="left" w:pos="851"/>
        </w:tabs>
        <w:spacing w:after="0" w:line="259" w:lineRule="auto"/>
        <w:ind w:left="1134"/>
        <w:rPr>
          <w:rFonts w:ascii="Arial" w:eastAsia="Calibri" w:hAnsi="Arial" w:cs="Arial"/>
          <w:b/>
          <w:color w:val="auto"/>
          <w:sz w:val="20"/>
          <w:lang w:eastAsia="en-US"/>
        </w:rPr>
      </w:pPr>
    </w:p>
    <w:tbl>
      <w:tblPr>
        <w:tblW w:w="8495" w:type="dxa"/>
        <w:jc w:val="right"/>
        <w:tblCellMar>
          <w:left w:w="70" w:type="dxa"/>
          <w:right w:w="70" w:type="dxa"/>
        </w:tblCellMar>
        <w:tblLook w:val="04A0" w:firstRow="1" w:lastRow="0" w:firstColumn="1" w:lastColumn="0" w:noHBand="0" w:noVBand="1"/>
      </w:tblPr>
      <w:tblGrid>
        <w:gridCol w:w="1564"/>
        <w:gridCol w:w="5802"/>
        <w:gridCol w:w="1129"/>
      </w:tblGrid>
      <w:tr w:rsidR="008D3560" w:rsidRPr="00A2769D" w:rsidTr="008D3560">
        <w:trPr>
          <w:trHeight w:val="300"/>
          <w:tblHeader/>
          <w:jc w:val="right"/>
        </w:trPr>
        <w:tc>
          <w:tcPr>
            <w:tcW w:w="1564" w:type="dxa"/>
            <w:tcBorders>
              <w:top w:val="single" w:sz="4" w:space="0" w:color="auto"/>
              <w:left w:val="single" w:sz="4" w:space="0" w:color="auto"/>
              <w:bottom w:val="single" w:sz="4" w:space="0" w:color="auto"/>
              <w:right w:val="single" w:sz="4" w:space="0" w:color="auto"/>
            </w:tcBorders>
            <w:shd w:val="clear" w:color="auto" w:fill="D9D9D9"/>
            <w:vAlign w:val="center"/>
          </w:tcPr>
          <w:p w:rsidR="008D3560" w:rsidRPr="00A2769D" w:rsidRDefault="008D3560" w:rsidP="008D3560">
            <w:pPr>
              <w:spacing w:after="0"/>
              <w:jc w:val="center"/>
              <w:rPr>
                <w:rFonts w:ascii="Arial" w:hAnsi="Arial" w:cs="Arial"/>
                <w:b/>
                <w:sz w:val="20"/>
                <w:lang w:eastAsia="en-US"/>
              </w:rPr>
            </w:pPr>
            <w:r w:rsidRPr="00A2769D">
              <w:rPr>
                <w:rFonts w:ascii="Arial" w:hAnsi="Arial" w:cs="Arial"/>
                <w:b/>
                <w:sz w:val="20"/>
                <w:lang w:eastAsia="en-US"/>
              </w:rPr>
              <w:t>Característica</w:t>
            </w:r>
          </w:p>
        </w:tc>
        <w:tc>
          <w:tcPr>
            <w:tcW w:w="5802" w:type="dxa"/>
            <w:tcBorders>
              <w:top w:val="single" w:sz="4" w:space="0" w:color="auto"/>
              <w:left w:val="nil"/>
              <w:bottom w:val="single" w:sz="4" w:space="0" w:color="auto"/>
              <w:right w:val="single" w:sz="4" w:space="0" w:color="auto"/>
            </w:tcBorders>
            <w:shd w:val="clear" w:color="auto" w:fill="D9D9D9"/>
            <w:vAlign w:val="center"/>
          </w:tcPr>
          <w:p w:rsidR="008D3560" w:rsidRPr="00A2769D" w:rsidRDefault="008D3560" w:rsidP="008D3560">
            <w:pPr>
              <w:spacing w:after="0"/>
              <w:jc w:val="center"/>
              <w:rPr>
                <w:rFonts w:ascii="Arial" w:hAnsi="Arial" w:cs="Arial"/>
                <w:b/>
                <w:sz w:val="20"/>
                <w:lang w:eastAsia="en-US"/>
              </w:rPr>
            </w:pPr>
            <w:r w:rsidRPr="00A2769D">
              <w:rPr>
                <w:rFonts w:ascii="Arial" w:hAnsi="Arial" w:cs="Arial"/>
                <w:b/>
                <w:sz w:val="20"/>
                <w:lang w:eastAsia="en-US"/>
              </w:rPr>
              <w:t>Requerimiento mínimo</w:t>
            </w:r>
          </w:p>
        </w:tc>
        <w:tc>
          <w:tcPr>
            <w:tcW w:w="1129" w:type="dxa"/>
            <w:tcBorders>
              <w:top w:val="single" w:sz="4" w:space="0" w:color="auto"/>
              <w:left w:val="nil"/>
              <w:bottom w:val="single" w:sz="4" w:space="0" w:color="auto"/>
              <w:right w:val="single" w:sz="4" w:space="0" w:color="auto"/>
            </w:tcBorders>
            <w:shd w:val="clear" w:color="auto" w:fill="D9D9D9"/>
          </w:tcPr>
          <w:p w:rsidR="008D3560" w:rsidRPr="00A2769D" w:rsidRDefault="008D3560" w:rsidP="008D3560">
            <w:pPr>
              <w:spacing w:after="0"/>
              <w:jc w:val="center"/>
              <w:rPr>
                <w:rFonts w:ascii="Arial" w:hAnsi="Arial" w:cs="Arial"/>
                <w:b/>
                <w:sz w:val="20"/>
                <w:lang w:eastAsia="en-US"/>
              </w:rPr>
            </w:pPr>
            <w:r w:rsidRPr="00A2769D">
              <w:rPr>
                <w:rFonts w:ascii="Arial" w:hAnsi="Arial" w:cs="Arial"/>
                <w:b/>
                <w:sz w:val="20"/>
                <w:lang w:eastAsia="en-US"/>
              </w:rPr>
              <w:t>Ofertado</w:t>
            </w: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Marca / Modelo</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rPr>
                <w:rFonts w:ascii="Arial" w:hAnsi="Arial" w:cs="Arial"/>
                <w:sz w:val="20"/>
              </w:rPr>
            </w:pP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lang w:eastAsia="en-US"/>
              </w:rPr>
            </w:pPr>
            <w:r w:rsidRPr="00A2769D">
              <w:rPr>
                <w:rFonts w:ascii="Arial" w:hAnsi="Arial" w:cs="Arial"/>
                <w:sz w:val="20"/>
              </w:rPr>
              <w:t>Cantidad</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rPr>
                <w:rFonts w:ascii="Arial" w:hAnsi="Arial" w:cs="Arial"/>
                <w:sz w:val="20"/>
              </w:rPr>
            </w:pPr>
            <w:r w:rsidRPr="00A2769D">
              <w:rPr>
                <w:rFonts w:ascii="Arial" w:hAnsi="Arial" w:cs="Arial"/>
                <w:sz w:val="20"/>
              </w:rPr>
              <w:t>Cuarenta (40)</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proofErr w:type="spellStart"/>
            <w:r w:rsidRPr="00A2769D">
              <w:rPr>
                <w:rFonts w:ascii="Arial" w:hAnsi="Arial" w:cs="Arial"/>
                <w:sz w:val="20"/>
              </w:rPr>
              <w:t>Form</w:t>
            </w:r>
            <w:proofErr w:type="spellEnd"/>
            <w:r w:rsidRPr="00A2769D">
              <w:rPr>
                <w:rFonts w:ascii="Arial" w:hAnsi="Arial" w:cs="Arial"/>
                <w:sz w:val="20"/>
              </w:rPr>
              <w:t xml:space="preserve"> Factor</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rPr>
                <w:rFonts w:ascii="Arial" w:hAnsi="Arial" w:cs="Arial"/>
                <w:sz w:val="20"/>
              </w:rPr>
            </w:pPr>
            <w:r w:rsidRPr="00A2769D">
              <w:rPr>
                <w:rFonts w:ascii="Arial" w:hAnsi="Arial" w:cs="Arial"/>
                <w:sz w:val="20"/>
              </w:rPr>
              <w:t>1 RU</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proofErr w:type="spellStart"/>
            <w:r w:rsidRPr="00A2769D">
              <w:rPr>
                <w:rFonts w:ascii="Arial" w:hAnsi="Arial" w:cs="Arial"/>
                <w:sz w:val="20"/>
              </w:rPr>
              <w:t>Switch</w:t>
            </w:r>
            <w:proofErr w:type="spellEnd"/>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rPr>
                <w:rFonts w:ascii="Arial" w:hAnsi="Arial" w:cs="Arial"/>
                <w:sz w:val="20"/>
              </w:rPr>
            </w:pPr>
            <w:r w:rsidRPr="00A2769D">
              <w:rPr>
                <w:rFonts w:ascii="Arial" w:hAnsi="Arial" w:cs="Arial"/>
                <w:sz w:val="20"/>
              </w:rPr>
              <w:t>Capa 2 y 3</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proofErr w:type="spellStart"/>
            <w:r w:rsidRPr="00A2769D">
              <w:rPr>
                <w:rFonts w:ascii="Arial" w:hAnsi="Arial" w:cs="Arial"/>
                <w:sz w:val="20"/>
              </w:rPr>
              <w:t>Airflow</w:t>
            </w:r>
            <w:proofErr w:type="spellEnd"/>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rPr>
                <w:rFonts w:ascii="Arial" w:hAnsi="Arial" w:cs="Arial"/>
                <w:sz w:val="20"/>
              </w:rPr>
            </w:pPr>
            <w:r w:rsidRPr="00A2769D">
              <w:rPr>
                <w:rFonts w:ascii="Arial" w:hAnsi="Arial" w:cs="Arial"/>
                <w:sz w:val="20"/>
              </w:rPr>
              <w:t>Desde el frente hacia atrás</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Puertos</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DC12BF">
            <w:pPr>
              <w:pStyle w:val="Prrafodelista"/>
              <w:numPr>
                <w:ilvl w:val="0"/>
                <w:numId w:val="33"/>
              </w:numPr>
              <w:spacing w:after="0" w:line="240" w:lineRule="auto"/>
              <w:rPr>
                <w:rFonts w:ascii="Arial" w:hAnsi="Arial" w:cs="Arial"/>
                <w:sz w:val="20"/>
              </w:rPr>
            </w:pPr>
            <w:r w:rsidRPr="00A2769D">
              <w:rPr>
                <w:rFonts w:ascii="Arial" w:hAnsi="Arial" w:cs="Arial"/>
                <w:sz w:val="20"/>
              </w:rPr>
              <w:t>48 puertos 10/100/1000BASE-T (instalados y operativos).</w:t>
            </w:r>
          </w:p>
          <w:p w:rsidR="008D3560" w:rsidRPr="00A2769D" w:rsidRDefault="008D3560" w:rsidP="0017302B">
            <w:pPr>
              <w:pStyle w:val="Prrafodelista"/>
              <w:numPr>
                <w:ilvl w:val="0"/>
                <w:numId w:val="33"/>
              </w:numPr>
              <w:spacing w:after="0" w:line="240" w:lineRule="auto"/>
              <w:rPr>
                <w:rFonts w:ascii="Arial" w:hAnsi="Arial" w:cs="Arial"/>
                <w:sz w:val="20"/>
              </w:rPr>
            </w:pPr>
            <w:r w:rsidRPr="00A2769D">
              <w:rPr>
                <w:rFonts w:ascii="Arial" w:hAnsi="Arial" w:cs="Arial"/>
                <w:sz w:val="20"/>
              </w:rPr>
              <w:t xml:space="preserve">04 puertos 1GbE/10GbE modulo tipo SFP/SFP+ en su </w:t>
            </w:r>
            <w:r w:rsidR="00044ACC" w:rsidRPr="00A2769D">
              <w:rPr>
                <w:rFonts w:ascii="Arial" w:hAnsi="Arial" w:cs="Arial"/>
                <w:sz w:val="20"/>
              </w:rPr>
              <w:t>módulo</w:t>
            </w:r>
            <w:r w:rsidRPr="00A2769D">
              <w:rPr>
                <w:rFonts w:ascii="Arial" w:hAnsi="Arial" w:cs="Arial"/>
                <w:sz w:val="20"/>
              </w:rPr>
              <w:t xml:space="preserve"> </w:t>
            </w:r>
            <w:proofErr w:type="spellStart"/>
            <w:r w:rsidRPr="00A2769D">
              <w:rPr>
                <w:rFonts w:ascii="Arial" w:hAnsi="Arial" w:cs="Arial"/>
                <w:sz w:val="20"/>
              </w:rPr>
              <w:t>uplink</w:t>
            </w:r>
            <w:proofErr w:type="spellEnd"/>
            <w:r w:rsidRPr="00A2769D">
              <w:rPr>
                <w:rFonts w:ascii="Arial" w:hAnsi="Arial" w:cs="Arial"/>
                <w:sz w:val="20"/>
              </w:rPr>
              <w:t xml:space="preserve"> (instalados y operativos).</w:t>
            </w:r>
            <w:r w:rsidR="0017302B">
              <w:rPr>
                <w:rFonts w:ascii="Arial" w:hAnsi="Arial" w:cs="Arial"/>
                <w:sz w:val="20"/>
              </w:rPr>
              <w:t xml:space="preserve"> </w:t>
            </w:r>
            <w:r w:rsidR="0017302B" w:rsidRPr="0017302B">
              <w:rPr>
                <w:rFonts w:ascii="Arial" w:hAnsi="Arial" w:cs="Arial"/>
                <w:b/>
                <w:i/>
                <w:color w:val="FF0000"/>
                <w:sz w:val="20"/>
              </w:rPr>
              <w:t>Los módulos requeridos son SPF+</w:t>
            </w:r>
            <w:r w:rsidR="0017302B">
              <w:rPr>
                <w:rFonts w:ascii="Arial" w:hAnsi="Arial" w:cs="Arial"/>
                <w:b/>
                <w:i/>
                <w:color w:val="FF0000"/>
                <w:sz w:val="20"/>
              </w:rPr>
              <w:t xml:space="preserve"> </w:t>
            </w:r>
            <w:r w:rsidR="0017302B">
              <w:rPr>
                <w:rStyle w:val="Refdenotaalpie"/>
                <w:rFonts w:ascii="Arial" w:hAnsi="Arial" w:cs="Arial"/>
                <w:b/>
                <w:i/>
                <w:color w:val="FF0000"/>
                <w:sz w:val="20"/>
              </w:rPr>
              <w:footnoteReference w:id="11"/>
            </w:r>
            <w:r w:rsidR="0017302B" w:rsidRPr="0017302B">
              <w:rPr>
                <w:rFonts w:ascii="Arial" w:hAnsi="Arial" w:cs="Arial"/>
                <w:b/>
                <w:i/>
                <w:color w:val="FF0000"/>
                <w:sz w:val="20"/>
              </w:rPr>
              <w:t>.</w:t>
            </w:r>
          </w:p>
          <w:p w:rsidR="008D3560" w:rsidRPr="00461669" w:rsidRDefault="008D3560" w:rsidP="00C66FDC">
            <w:pPr>
              <w:pStyle w:val="Prrafodelista"/>
              <w:numPr>
                <w:ilvl w:val="0"/>
                <w:numId w:val="33"/>
              </w:numPr>
              <w:spacing w:after="0" w:line="240" w:lineRule="auto"/>
              <w:rPr>
                <w:rFonts w:ascii="Arial" w:hAnsi="Arial" w:cs="Arial"/>
                <w:sz w:val="20"/>
              </w:rPr>
            </w:pPr>
            <w:r w:rsidRPr="00A2769D">
              <w:rPr>
                <w:rFonts w:ascii="Arial" w:hAnsi="Arial" w:cs="Arial"/>
                <w:sz w:val="20"/>
              </w:rPr>
              <w:t xml:space="preserve">02 </w:t>
            </w:r>
            <w:proofErr w:type="spellStart"/>
            <w:r w:rsidRPr="00A2769D">
              <w:rPr>
                <w:rFonts w:ascii="Arial" w:hAnsi="Arial" w:cs="Arial"/>
                <w:sz w:val="20"/>
              </w:rPr>
              <w:t>transceiver</w:t>
            </w:r>
            <w:proofErr w:type="spellEnd"/>
            <w:r w:rsidRPr="00A2769D">
              <w:rPr>
                <w:rFonts w:ascii="Arial" w:hAnsi="Arial" w:cs="Arial"/>
                <w:sz w:val="20"/>
              </w:rPr>
              <w:t xml:space="preserve"> 10GbE SFP+ conector </w:t>
            </w:r>
            <w:r w:rsidR="00F43F3E" w:rsidRPr="00A2769D">
              <w:rPr>
                <w:rFonts w:ascii="Arial" w:hAnsi="Arial" w:cs="Arial"/>
                <w:sz w:val="20"/>
              </w:rPr>
              <w:t>óptico</w:t>
            </w:r>
            <w:r w:rsidRPr="00A2769D">
              <w:rPr>
                <w:rFonts w:ascii="Arial" w:hAnsi="Arial" w:cs="Arial"/>
                <w:sz w:val="20"/>
              </w:rPr>
              <w:t xml:space="preserve"> tipo 10GbE SFP+ LC </w:t>
            </w:r>
            <w:proofErr w:type="spellStart"/>
            <w:r w:rsidRPr="00A2769D">
              <w:rPr>
                <w:rFonts w:ascii="Arial" w:hAnsi="Arial" w:cs="Arial"/>
                <w:sz w:val="20"/>
              </w:rPr>
              <w:t>connector</w:t>
            </w:r>
            <w:proofErr w:type="spellEnd"/>
            <w:r w:rsidRPr="00A2769D">
              <w:rPr>
                <w:rFonts w:ascii="Arial" w:hAnsi="Arial" w:cs="Arial"/>
                <w:sz w:val="20"/>
              </w:rPr>
              <w:t>, SR (</w:t>
            </w:r>
            <w:proofErr w:type="spellStart"/>
            <w:r w:rsidRPr="00A2769D">
              <w:rPr>
                <w:rFonts w:ascii="Arial" w:hAnsi="Arial" w:cs="Arial"/>
                <w:sz w:val="20"/>
              </w:rPr>
              <w:t>multimode</w:t>
            </w:r>
            <w:proofErr w:type="spellEnd"/>
            <w:r w:rsidRPr="00A2769D">
              <w:rPr>
                <w:rFonts w:ascii="Arial" w:hAnsi="Arial" w:cs="Arial"/>
                <w:sz w:val="20"/>
              </w:rPr>
              <w:t>) (instalados y operativos)</w:t>
            </w:r>
            <w:r w:rsidR="00C66FDC">
              <w:rPr>
                <w:rFonts w:ascii="Arial" w:hAnsi="Arial" w:cs="Arial"/>
                <w:sz w:val="20"/>
              </w:rPr>
              <w:t xml:space="preserve"> </w:t>
            </w:r>
            <w:r w:rsidR="00C66FDC" w:rsidRPr="00C66FDC">
              <w:rPr>
                <w:rFonts w:ascii="Arial" w:hAnsi="Arial" w:cs="Arial"/>
                <w:b/>
                <w:i/>
                <w:color w:val="FF0000"/>
                <w:sz w:val="20"/>
              </w:rPr>
              <w:t xml:space="preserve">por cada </w:t>
            </w:r>
            <w:proofErr w:type="spellStart"/>
            <w:r w:rsidR="00C66FDC" w:rsidRPr="00C66FDC">
              <w:rPr>
                <w:rFonts w:ascii="Arial" w:hAnsi="Arial" w:cs="Arial"/>
                <w:b/>
                <w:i/>
                <w:color w:val="FF0000"/>
                <w:sz w:val="20"/>
              </w:rPr>
              <w:t>switch</w:t>
            </w:r>
            <w:proofErr w:type="spellEnd"/>
            <w:r w:rsidR="00C66FDC" w:rsidRPr="00C66FDC">
              <w:rPr>
                <w:rFonts w:ascii="Arial" w:hAnsi="Arial" w:cs="Arial"/>
                <w:b/>
                <w:i/>
                <w:color w:val="FF0000"/>
                <w:sz w:val="20"/>
              </w:rPr>
              <w:t xml:space="preserve"> requerido,</w:t>
            </w:r>
            <w:r w:rsidR="00C66FDC">
              <w:rPr>
                <w:rFonts w:ascii="Arial" w:hAnsi="Arial" w:cs="Arial"/>
                <w:b/>
                <w:i/>
                <w:color w:val="FF0000"/>
                <w:sz w:val="20"/>
              </w:rPr>
              <w:t xml:space="preserve"> </w:t>
            </w:r>
            <w:r w:rsidR="00C66FDC" w:rsidRPr="00C66FDC">
              <w:rPr>
                <w:rFonts w:ascii="Arial" w:hAnsi="Arial" w:cs="Arial"/>
                <w:b/>
                <w:i/>
                <w:color w:val="FF0000"/>
                <w:sz w:val="20"/>
              </w:rPr>
              <w:t>pueden ser del mismo fabricante o de otro fabricante siempre que sean compatibles y se garantice el funcionamiento y rendimientos solicitados</w:t>
            </w:r>
            <w:r w:rsidR="00C66FDC">
              <w:rPr>
                <w:rStyle w:val="Refdenotaalpie"/>
                <w:rFonts w:ascii="Arial" w:hAnsi="Arial" w:cs="Arial"/>
                <w:b/>
                <w:i/>
                <w:color w:val="FF0000"/>
                <w:sz w:val="20"/>
              </w:rPr>
              <w:footnoteReference w:id="12"/>
            </w:r>
          </w:p>
          <w:p w:rsidR="00461669" w:rsidRPr="00461669" w:rsidRDefault="00461669" w:rsidP="00461669">
            <w:pPr>
              <w:pStyle w:val="Prrafodelista"/>
              <w:spacing w:after="0" w:line="240" w:lineRule="auto"/>
              <w:ind w:left="360"/>
              <w:rPr>
                <w:rFonts w:ascii="Arial" w:hAnsi="Arial" w:cs="Arial"/>
                <w:b/>
                <w:i/>
                <w:color w:val="FF0000"/>
                <w:sz w:val="20"/>
              </w:rPr>
            </w:pPr>
            <w:r w:rsidRPr="00461669">
              <w:rPr>
                <w:rFonts w:ascii="Arial" w:hAnsi="Arial" w:cs="Arial"/>
                <w:b/>
                <w:i/>
                <w:color w:val="FF0000"/>
                <w:sz w:val="20"/>
              </w:rPr>
              <w:t xml:space="preserve">Se aclara que se está solicitando 02 </w:t>
            </w:r>
            <w:proofErr w:type="spellStart"/>
            <w:r w:rsidRPr="00461669">
              <w:rPr>
                <w:rFonts w:ascii="Arial" w:hAnsi="Arial" w:cs="Arial"/>
                <w:b/>
                <w:i/>
                <w:color w:val="FF0000"/>
                <w:sz w:val="20"/>
              </w:rPr>
              <w:t>transceivers</w:t>
            </w:r>
            <w:proofErr w:type="spellEnd"/>
            <w:r w:rsidRPr="00461669">
              <w:rPr>
                <w:rFonts w:ascii="Arial" w:hAnsi="Arial" w:cs="Arial"/>
                <w:b/>
                <w:i/>
                <w:color w:val="FF0000"/>
                <w:sz w:val="20"/>
              </w:rPr>
              <w:t xml:space="preserve"> por cada </w:t>
            </w:r>
            <w:proofErr w:type="spellStart"/>
            <w:r w:rsidRPr="00461669">
              <w:rPr>
                <w:rFonts w:ascii="Arial" w:hAnsi="Arial" w:cs="Arial"/>
                <w:b/>
                <w:i/>
                <w:color w:val="FF0000"/>
                <w:sz w:val="20"/>
              </w:rPr>
              <w:t>switch</w:t>
            </w:r>
            <w:proofErr w:type="spellEnd"/>
            <w:r w:rsidRPr="00461669">
              <w:rPr>
                <w:rFonts w:ascii="Arial" w:hAnsi="Arial" w:cs="Arial"/>
                <w:b/>
                <w:i/>
                <w:color w:val="FF0000"/>
                <w:sz w:val="20"/>
              </w:rPr>
              <w:t xml:space="preserve"> requerido</w:t>
            </w:r>
            <w:r>
              <w:rPr>
                <w:rStyle w:val="Refdenotaalpie"/>
                <w:rFonts w:ascii="Arial" w:hAnsi="Arial" w:cs="Arial"/>
                <w:b/>
                <w:i/>
                <w:color w:val="FF0000"/>
                <w:sz w:val="20"/>
              </w:rPr>
              <w:footnoteReference w:id="13"/>
            </w:r>
          </w:p>
          <w:p w:rsidR="008D3560" w:rsidRPr="00A2769D" w:rsidRDefault="008D3560" w:rsidP="00461669">
            <w:pPr>
              <w:pStyle w:val="Prrafodelista"/>
              <w:numPr>
                <w:ilvl w:val="0"/>
                <w:numId w:val="33"/>
              </w:numPr>
              <w:spacing w:after="0" w:line="240" w:lineRule="auto"/>
              <w:rPr>
                <w:rFonts w:ascii="Arial" w:hAnsi="Arial" w:cs="Arial"/>
                <w:sz w:val="20"/>
              </w:rPr>
            </w:pPr>
            <w:r w:rsidRPr="00A2769D">
              <w:rPr>
                <w:rFonts w:ascii="Arial" w:hAnsi="Arial" w:cs="Arial"/>
                <w:sz w:val="20"/>
              </w:rPr>
              <w:lastRenderedPageBreak/>
              <w:t xml:space="preserve">Soporte para funcionalidad </w:t>
            </w:r>
            <w:proofErr w:type="spellStart"/>
            <w:r w:rsidRPr="00A2769D">
              <w:rPr>
                <w:rFonts w:ascii="Arial" w:hAnsi="Arial" w:cs="Arial"/>
                <w:sz w:val="20"/>
              </w:rPr>
              <w:t>PoE</w:t>
            </w:r>
            <w:proofErr w:type="spellEnd"/>
            <w:r w:rsidRPr="00A2769D">
              <w:rPr>
                <w:rFonts w:ascii="Arial" w:hAnsi="Arial" w:cs="Arial"/>
                <w:sz w:val="20"/>
              </w:rPr>
              <w:t>: Estándar IEEE 802.3af (</w:t>
            </w:r>
            <w:proofErr w:type="spellStart"/>
            <w:r w:rsidRPr="00A2769D">
              <w:rPr>
                <w:rFonts w:ascii="Arial" w:hAnsi="Arial" w:cs="Arial"/>
                <w:sz w:val="20"/>
              </w:rPr>
              <w:t>PoE</w:t>
            </w:r>
            <w:proofErr w:type="spellEnd"/>
            <w:r w:rsidRPr="00A2769D">
              <w:rPr>
                <w:rFonts w:ascii="Arial" w:hAnsi="Arial" w:cs="Arial"/>
                <w:sz w:val="20"/>
              </w:rPr>
              <w:t xml:space="preserve">) y/o </w:t>
            </w:r>
            <w:proofErr w:type="spellStart"/>
            <w:r w:rsidRPr="00A2769D">
              <w:rPr>
                <w:rFonts w:ascii="Arial" w:hAnsi="Arial" w:cs="Arial"/>
                <w:sz w:val="20"/>
              </w:rPr>
              <w:t>PoE</w:t>
            </w:r>
            <w:proofErr w:type="spellEnd"/>
            <w:r w:rsidRPr="00A2769D">
              <w:rPr>
                <w:rFonts w:ascii="Arial" w:hAnsi="Arial" w:cs="Arial"/>
                <w:sz w:val="20"/>
              </w:rPr>
              <w:t xml:space="preserve">: </w:t>
            </w:r>
            <w:proofErr w:type="spellStart"/>
            <w:r w:rsidRPr="00A2769D">
              <w:rPr>
                <w:rFonts w:ascii="Arial" w:hAnsi="Arial" w:cs="Arial"/>
                <w:sz w:val="20"/>
              </w:rPr>
              <w:t>Estandar</w:t>
            </w:r>
            <w:proofErr w:type="spellEnd"/>
            <w:r w:rsidRPr="00A2769D">
              <w:rPr>
                <w:rFonts w:ascii="Arial" w:hAnsi="Arial" w:cs="Arial"/>
                <w:sz w:val="20"/>
              </w:rPr>
              <w:t xml:space="preserve"> IEEE 802.3at (</w:t>
            </w:r>
            <w:proofErr w:type="spellStart"/>
            <w:r w:rsidRPr="00A2769D">
              <w:rPr>
                <w:rFonts w:ascii="Arial" w:hAnsi="Arial" w:cs="Arial"/>
                <w:sz w:val="20"/>
              </w:rPr>
              <w:t>PoE</w:t>
            </w:r>
            <w:proofErr w:type="spellEnd"/>
            <w:r w:rsidRPr="00A2769D">
              <w:rPr>
                <w:rFonts w:ascii="Arial" w:hAnsi="Arial" w:cs="Arial"/>
                <w:sz w:val="20"/>
              </w:rPr>
              <w:t xml:space="preserve">+) en los 48 puertos en simultaneo en al menos 24 </w:t>
            </w:r>
            <w:proofErr w:type="spellStart"/>
            <w:r w:rsidRPr="00A2769D">
              <w:rPr>
                <w:rFonts w:ascii="Arial" w:hAnsi="Arial" w:cs="Arial"/>
                <w:sz w:val="20"/>
              </w:rPr>
              <w:t>switches</w:t>
            </w:r>
            <w:proofErr w:type="spellEnd"/>
            <w:r w:rsidRPr="00A2769D">
              <w:rPr>
                <w:rFonts w:ascii="Arial" w:hAnsi="Arial" w:cs="Arial"/>
                <w:sz w:val="20"/>
              </w:rPr>
              <w:t xml:space="preserve"> requeridos.</w:t>
            </w:r>
            <w:r w:rsidR="00461669">
              <w:rPr>
                <w:rFonts w:ascii="Arial" w:hAnsi="Arial" w:cs="Arial"/>
                <w:sz w:val="20"/>
              </w:rPr>
              <w:t xml:space="preserve"> </w:t>
            </w:r>
            <w:r w:rsidR="00461669" w:rsidRPr="00461669">
              <w:rPr>
                <w:rFonts w:ascii="Arial" w:hAnsi="Arial" w:cs="Arial"/>
                <w:b/>
                <w:i/>
                <w:color w:val="FF0000"/>
                <w:sz w:val="20"/>
              </w:rPr>
              <w:t xml:space="preserve">Se aclara que el requerimiento es de 40 </w:t>
            </w:r>
            <w:proofErr w:type="spellStart"/>
            <w:r w:rsidR="00461669" w:rsidRPr="00461669">
              <w:rPr>
                <w:rFonts w:ascii="Arial" w:hAnsi="Arial" w:cs="Arial"/>
                <w:b/>
                <w:i/>
                <w:color w:val="FF0000"/>
                <w:sz w:val="20"/>
              </w:rPr>
              <w:t>Switches</w:t>
            </w:r>
            <w:proofErr w:type="spellEnd"/>
            <w:r w:rsidR="00461669" w:rsidRPr="00461669">
              <w:rPr>
                <w:rFonts w:ascii="Arial" w:hAnsi="Arial" w:cs="Arial"/>
                <w:b/>
                <w:i/>
                <w:color w:val="FF0000"/>
                <w:sz w:val="20"/>
              </w:rPr>
              <w:t xml:space="preserve">, y al menos 24 de ellos deben contar con puertos que soporten funcionalidad </w:t>
            </w:r>
            <w:proofErr w:type="spellStart"/>
            <w:r w:rsidR="00461669" w:rsidRPr="00461669">
              <w:rPr>
                <w:rFonts w:ascii="Arial" w:hAnsi="Arial" w:cs="Arial"/>
                <w:b/>
                <w:i/>
                <w:color w:val="FF0000"/>
                <w:sz w:val="20"/>
              </w:rPr>
              <w:t>PoE</w:t>
            </w:r>
            <w:proofErr w:type="spellEnd"/>
            <w:r w:rsidR="0086607C">
              <w:rPr>
                <w:rStyle w:val="Refdenotaalpie"/>
                <w:rFonts w:ascii="Arial" w:hAnsi="Arial" w:cs="Arial"/>
                <w:b/>
                <w:i/>
                <w:color w:val="FF0000"/>
                <w:sz w:val="20"/>
              </w:rPr>
              <w:footnoteReference w:id="14"/>
            </w:r>
            <w:r w:rsidR="00461669" w:rsidRPr="00461669">
              <w:rPr>
                <w:rFonts w:ascii="Arial" w:hAnsi="Arial" w:cs="Arial"/>
                <w:b/>
                <w:i/>
                <w:color w:val="FF0000"/>
                <w:sz w:val="20"/>
              </w:rPr>
              <w:t>.</w:t>
            </w:r>
            <w:r w:rsidRPr="00461669">
              <w:rPr>
                <w:rFonts w:ascii="Arial" w:hAnsi="Arial" w:cs="Arial"/>
                <w:color w:val="FF0000"/>
                <w:sz w:val="20"/>
              </w:rPr>
              <w:t xml:space="preserve"> </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Performance</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964768" w:rsidRDefault="008D3560" w:rsidP="00DC12BF">
            <w:pPr>
              <w:pStyle w:val="Prrafodelista"/>
              <w:numPr>
                <w:ilvl w:val="0"/>
                <w:numId w:val="34"/>
              </w:numPr>
              <w:spacing w:after="0" w:line="240" w:lineRule="auto"/>
              <w:rPr>
                <w:rFonts w:ascii="Arial" w:hAnsi="Arial" w:cs="Arial"/>
                <w:sz w:val="20"/>
                <w:lang w:val="en-US"/>
              </w:rPr>
            </w:pPr>
            <w:r w:rsidRPr="00964768">
              <w:rPr>
                <w:rFonts w:ascii="Arial" w:hAnsi="Arial" w:cs="Arial"/>
                <w:sz w:val="20"/>
                <w:lang w:val="en-US"/>
              </w:rPr>
              <w:t xml:space="preserve">Switch Capacity = 175 </w:t>
            </w:r>
            <w:proofErr w:type="spellStart"/>
            <w:r w:rsidRPr="00964768">
              <w:rPr>
                <w:rFonts w:ascii="Arial" w:hAnsi="Arial" w:cs="Arial"/>
                <w:sz w:val="20"/>
                <w:lang w:val="en-US"/>
              </w:rPr>
              <w:t>Gbps</w:t>
            </w:r>
            <w:proofErr w:type="spellEnd"/>
            <w:r w:rsidRPr="00964768">
              <w:rPr>
                <w:rFonts w:ascii="Arial" w:hAnsi="Arial" w:cs="Arial"/>
                <w:sz w:val="20"/>
                <w:lang w:val="en-US"/>
              </w:rPr>
              <w:t xml:space="preserve"> (bidirectional) packet switching (</w:t>
            </w:r>
            <w:proofErr w:type="spellStart"/>
            <w:r w:rsidRPr="00964768">
              <w:rPr>
                <w:rFonts w:ascii="Arial" w:hAnsi="Arial" w:cs="Arial"/>
                <w:sz w:val="20"/>
                <w:lang w:val="en-US"/>
              </w:rPr>
              <w:t>minimo</w:t>
            </w:r>
            <w:proofErr w:type="spellEnd"/>
            <w:r w:rsidRPr="00964768">
              <w:rPr>
                <w:rFonts w:ascii="Arial" w:hAnsi="Arial" w:cs="Arial"/>
                <w:sz w:val="20"/>
                <w:lang w:val="en-US"/>
              </w:rPr>
              <w:t xml:space="preserve"> con </w:t>
            </w:r>
            <w:proofErr w:type="spellStart"/>
            <w:r w:rsidRPr="00964768">
              <w:rPr>
                <w:rFonts w:ascii="Arial" w:hAnsi="Arial" w:cs="Arial"/>
                <w:sz w:val="20"/>
                <w:lang w:val="en-US"/>
              </w:rPr>
              <w:t>paquetes</w:t>
            </w:r>
            <w:proofErr w:type="spellEnd"/>
            <w:r w:rsidRPr="00964768">
              <w:rPr>
                <w:rFonts w:ascii="Arial" w:hAnsi="Arial" w:cs="Arial"/>
                <w:sz w:val="20"/>
                <w:lang w:val="en-US"/>
              </w:rPr>
              <w:t xml:space="preserve"> de 64 Byte).</w:t>
            </w:r>
          </w:p>
          <w:p w:rsidR="008D3560" w:rsidRPr="00A2769D" w:rsidRDefault="008D3560" w:rsidP="00DC12BF">
            <w:pPr>
              <w:pStyle w:val="Prrafodelista"/>
              <w:numPr>
                <w:ilvl w:val="0"/>
                <w:numId w:val="34"/>
              </w:numPr>
              <w:spacing w:after="0" w:line="240" w:lineRule="auto"/>
              <w:rPr>
                <w:rFonts w:ascii="Arial" w:hAnsi="Arial" w:cs="Arial"/>
                <w:sz w:val="20"/>
              </w:rPr>
            </w:pPr>
            <w:r w:rsidRPr="00A2769D">
              <w:rPr>
                <w:rFonts w:ascii="Arial" w:hAnsi="Arial" w:cs="Arial"/>
                <w:sz w:val="20"/>
              </w:rPr>
              <w:t xml:space="preserve">L2/L3 </w:t>
            </w:r>
            <w:proofErr w:type="spellStart"/>
            <w:r w:rsidRPr="00A2769D">
              <w:rPr>
                <w:rFonts w:ascii="Arial" w:hAnsi="Arial" w:cs="Arial"/>
                <w:sz w:val="20"/>
              </w:rPr>
              <w:t>Throughput</w:t>
            </w:r>
            <w:proofErr w:type="spellEnd"/>
            <w:r w:rsidRPr="00A2769D">
              <w:rPr>
                <w:rFonts w:ascii="Arial" w:hAnsi="Arial" w:cs="Arial"/>
                <w:sz w:val="20"/>
              </w:rPr>
              <w:t xml:space="preserve"> = 128 </w:t>
            </w:r>
            <w:proofErr w:type="spellStart"/>
            <w:r w:rsidRPr="00A2769D">
              <w:rPr>
                <w:rFonts w:ascii="Arial" w:hAnsi="Arial" w:cs="Arial"/>
                <w:sz w:val="20"/>
              </w:rPr>
              <w:t>Mpps</w:t>
            </w:r>
            <w:proofErr w:type="spellEnd"/>
            <w:r w:rsidRPr="00A2769D">
              <w:rPr>
                <w:rFonts w:ascii="Arial" w:hAnsi="Arial" w:cs="Arial"/>
                <w:sz w:val="20"/>
              </w:rPr>
              <w:t xml:space="preserve"> (</w:t>
            </w:r>
            <w:proofErr w:type="spellStart"/>
            <w:r w:rsidRPr="00A2769D">
              <w:rPr>
                <w:rFonts w:ascii="Arial" w:hAnsi="Arial" w:cs="Arial"/>
                <w:sz w:val="20"/>
              </w:rPr>
              <w:t>minimo</w:t>
            </w:r>
            <w:proofErr w:type="spellEnd"/>
            <w:r w:rsidRPr="00A2769D">
              <w:rPr>
                <w:rFonts w:ascii="Arial" w:hAnsi="Arial" w:cs="Arial"/>
                <w:sz w:val="20"/>
              </w:rPr>
              <w:t xml:space="preserve"> con paquetes de 64 Byte).</w:t>
            </w:r>
          </w:p>
          <w:p w:rsidR="008D3560" w:rsidRPr="00EB61C7" w:rsidRDefault="00EB61C7" w:rsidP="00EB61C7">
            <w:pPr>
              <w:pStyle w:val="Prrafodelista"/>
              <w:numPr>
                <w:ilvl w:val="0"/>
                <w:numId w:val="34"/>
              </w:numPr>
              <w:spacing w:after="0" w:line="240" w:lineRule="auto"/>
              <w:rPr>
                <w:rFonts w:ascii="Arial" w:hAnsi="Arial" w:cs="Arial"/>
                <w:b/>
                <w:i/>
                <w:color w:val="FF0000"/>
                <w:sz w:val="20"/>
              </w:rPr>
            </w:pPr>
            <w:r>
              <w:rPr>
                <w:rFonts w:ascii="Arial" w:hAnsi="Arial" w:cs="Arial"/>
                <w:sz w:val="20"/>
              </w:rPr>
              <w:t xml:space="preserve">Velocidad de </w:t>
            </w:r>
            <w:proofErr w:type="spellStart"/>
            <w:r>
              <w:rPr>
                <w:rFonts w:ascii="Arial" w:hAnsi="Arial" w:cs="Arial"/>
                <w:sz w:val="20"/>
              </w:rPr>
              <w:t>Backplane</w:t>
            </w:r>
            <w:proofErr w:type="spellEnd"/>
            <w:r>
              <w:rPr>
                <w:rFonts w:ascii="Arial" w:hAnsi="Arial" w:cs="Arial"/>
                <w:sz w:val="20"/>
              </w:rPr>
              <w:t xml:space="preserve">: 80Gbps </w:t>
            </w:r>
            <w:r w:rsidRPr="00EB61C7">
              <w:rPr>
                <w:rFonts w:ascii="Arial" w:hAnsi="Arial" w:cs="Arial"/>
                <w:b/>
                <w:i/>
                <w:color w:val="FF0000"/>
                <w:sz w:val="20"/>
              </w:rPr>
              <w:t xml:space="preserve">(velocidad de </w:t>
            </w:r>
            <w:proofErr w:type="spellStart"/>
            <w:r w:rsidRPr="00EB61C7">
              <w:rPr>
                <w:rFonts w:ascii="Arial" w:hAnsi="Arial" w:cs="Arial"/>
                <w:b/>
                <w:i/>
                <w:color w:val="FF0000"/>
                <w:sz w:val="20"/>
              </w:rPr>
              <w:t>stacking</w:t>
            </w:r>
            <w:proofErr w:type="spellEnd"/>
            <w:r w:rsidRPr="00EB61C7">
              <w:rPr>
                <w:rFonts w:ascii="Arial" w:hAnsi="Arial" w:cs="Arial"/>
                <w:b/>
                <w:i/>
                <w:color w:val="FF0000"/>
                <w:sz w:val="20"/>
              </w:rPr>
              <w:t xml:space="preserve">).  Los puertos de </w:t>
            </w:r>
            <w:proofErr w:type="spellStart"/>
            <w:r w:rsidRPr="00EB61C7">
              <w:rPr>
                <w:rFonts w:ascii="Arial" w:hAnsi="Arial" w:cs="Arial"/>
                <w:b/>
                <w:i/>
                <w:color w:val="FF0000"/>
                <w:sz w:val="20"/>
              </w:rPr>
              <w:t>Stack</w:t>
            </w:r>
            <w:proofErr w:type="spellEnd"/>
            <w:r w:rsidRPr="00EB61C7">
              <w:rPr>
                <w:rFonts w:ascii="Arial" w:hAnsi="Arial" w:cs="Arial"/>
                <w:b/>
                <w:i/>
                <w:color w:val="FF0000"/>
                <w:sz w:val="20"/>
              </w:rPr>
              <w:t xml:space="preserve"> son adicionales a los 48 puertos 10/100/1000Base-T y 4 puertos SFP+ solicitados en las especificaciones técnicas</w:t>
            </w:r>
            <w:r>
              <w:rPr>
                <w:rStyle w:val="Refdenotaalpie"/>
                <w:rFonts w:ascii="Arial" w:hAnsi="Arial" w:cs="Arial"/>
                <w:b/>
                <w:i/>
                <w:color w:val="FF0000"/>
                <w:sz w:val="20"/>
              </w:rPr>
              <w:footnoteReference w:id="15"/>
            </w:r>
            <w:r w:rsidRPr="00EB61C7">
              <w:rPr>
                <w:rFonts w:ascii="Arial" w:hAnsi="Arial" w:cs="Arial"/>
                <w:b/>
                <w:i/>
                <w:color w:val="FF0000"/>
                <w:sz w:val="20"/>
              </w:rPr>
              <w:t>.</w:t>
            </w:r>
          </w:p>
          <w:p w:rsidR="008D3560" w:rsidRPr="00A2769D" w:rsidRDefault="008D3560" w:rsidP="00DC12BF">
            <w:pPr>
              <w:pStyle w:val="Prrafodelista"/>
              <w:numPr>
                <w:ilvl w:val="0"/>
                <w:numId w:val="34"/>
              </w:numPr>
              <w:spacing w:after="0" w:line="240" w:lineRule="auto"/>
              <w:rPr>
                <w:rFonts w:ascii="Arial" w:hAnsi="Arial" w:cs="Arial"/>
                <w:sz w:val="20"/>
              </w:rPr>
            </w:pPr>
            <w:r w:rsidRPr="00A2769D">
              <w:rPr>
                <w:rFonts w:ascii="Arial" w:hAnsi="Arial" w:cs="Arial"/>
                <w:sz w:val="20"/>
              </w:rPr>
              <w:t xml:space="preserve">Apilamiento de hasta 04 equipos bajo una sola unidad </w:t>
            </w:r>
            <w:proofErr w:type="spellStart"/>
            <w:r w:rsidRPr="00A2769D">
              <w:rPr>
                <w:rFonts w:ascii="Arial" w:hAnsi="Arial" w:cs="Arial"/>
                <w:sz w:val="20"/>
              </w:rPr>
              <w:t>logica</w:t>
            </w:r>
            <w:proofErr w:type="spellEnd"/>
            <w:r w:rsidRPr="00A2769D">
              <w:rPr>
                <w:rFonts w:ascii="Arial" w:hAnsi="Arial" w:cs="Arial"/>
                <w:sz w:val="20"/>
              </w:rPr>
              <w:t xml:space="preserve">. </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Memoria</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EB61C7" w:rsidP="00DC12BF">
            <w:pPr>
              <w:pStyle w:val="Prrafodelista"/>
              <w:numPr>
                <w:ilvl w:val="0"/>
                <w:numId w:val="35"/>
              </w:numPr>
              <w:spacing w:after="0" w:line="240" w:lineRule="auto"/>
              <w:rPr>
                <w:rFonts w:ascii="Arial" w:hAnsi="Arial" w:cs="Arial"/>
                <w:sz w:val="20"/>
              </w:rPr>
            </w:pPr>
            <w:proofErr w:type="spellStart"/>
            <w:r>
              <w:rPr>
                <w:rFonts w:ascii="Arial" w:hAnsi="Arial" w:cs="Arial"/>
                <w:sz w:val="20"/>
              </w:rPr>
              <w:t>Minima</w:t>
            </w:r>
            <w:proofErr w:type="spellEnd"/>
            <w:r>
              <w:rPr>
                <w:rFonts w:ascii="Arial" w:hAnsi="Arial" w:cs="Arial"/>
                <w:sz w:val="20"/>
              </w:rPr>
              <w:t xml:space="preserve"> DRAM  </w:t>
            </w:r>
            <w:r w:rsidRPr="00EB61C7">
              <w:rPr>
                <w:rFonts w:ascii="Arial" w:hAnsi="Arial" w:cs="Arial"/>
                <w:b/>
                <w:i/>
                <w:color w:val="FF0000"/>
                <w:sz w:val="20"/>
              </w:rPr>
              <w:t>1</w:t>
            </w:r>
            <w:r>
              <w:rPr>
                <w:rStyle w:val="Refdenotaalpie"/>
                <w:rFonts w:ascii="Arial" w:hAnsi="Arial" w:cs="Arial"/>
                <w:b/>
                <w:i/>
                <w:color w:val="FF0000"/>
                <w:sz w:val="20"/>
              </w:rPr>
              <w:footnoteReference w:id="16"/>
            </w:r>
            <w:r>
              <w:rPr>
                <w:rFonts w:ascii="Arial" w:hAnsi="Arial" w:cs="Arial"/>
                <w:sz w:val="20"/>
              </w:rPr>
              <w:t xml:space="preserve"> </w:t>
            </w:r>
            <w:r w:rsidR="008D3560" w:rsidRPr="00A2769D">
              <w:rPr>
                <w:rFonts w:ascii="Arial" w:hAnsi="Arial" w:cs="Arial"/>
                <w:sz w:val="20"/>
              </w:rPr>
              <w:t>GB.</w:t>
            </w:r>
          </w:p>
          <w:p w:rsidR="008D3560" w:rsidRPr="00A2769D" w:rsidRDefault="008D3560" w:rsidP="00DC12BF">
            <w:pPr>
              <w:pStyle w:val="Prrafodelista"/>
              <w:numPr>
                <w:ilvl w:val="0"/>
                <w:numId w:val="35"/>
              </w:numPr>
              <w:spacing w:after="0" w:line="240" w:lineRule="auto"/>
              <w:rPr>
                <w:rFonts w:ascii="Arial" w:hAnsi="Arial" w:cs="Arial"/>
                <w:sz w:val="20"/>
              </w:rPr>
            </w:pPr>
            <w:proofErr w:type="spellStart"/>
            <w:r w:rsidRPr="00A2769D">
              <w:rPr>
                <w:rFonts w:ascii="Arial" w:hAnsi="Arial" w:cs="Arial"/>
                <w:sz w:val="20"/>
              </w:rPr>
              <w:t>Minima</w:t>
            </w:r>
            <w:proofErr w:type="spellEnd"/>
            <w:r w:rsidRPr="00A2769D">
              <w:rPr>
                <w:rFonts w:ascii="Arial" w:hAnsi="Arial" w:cs="Arial"/>
                <w:sz w:val="20"/>
              </w:rPr>
              <w:t xml:space="preserve"> Flash 2GB.</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Características de los puertos de cobre.</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DC12BF">
            <w:pPr>
              <w:pStyle w:val="Prrafodelista"/>
              <w:numPr>
                <w:ilvl w:val="0"/>
                <w:numId w:val="35"/>
              </w:numPr>
              <w:spacing w:after="0" w:line="240" w:lineRule="auto"/>
              <w:rPr>
                <w:rFonts w:ascii="Arial" w:hAnsi="Arial" w:cs="Arial"/>
                <w:sz w:val="20"/>
              </w:rPr>
            </w:pPr>
            <w:r w:rsidRPr="00A2769D">
              <w:rPr>
                <w:rFonts w:ascii="Arial" w:hAnsi="Arial" w:cs="Arial"/>
                <w:sz w:val="20"/>
              </w:rPr>
              <w:t>MDI / MDI-X automático en todos los puertos.</w:t>
            </w:r>
          </w:p>
          <w:p w:rsidR="008D3560" w:rsidRPr="00A2769D" w:rsidRDefault="008D3560" w:rsidP="00DC12BF">
            <w:pPr>
              <w:pStyle w:val="Prrafodelista"/>
              <w:numPr>
                <w:ilvl w:val="0"/>
                <w:numId w:val="35"/>
              </w:numPr>
              <w:spacing w:after="0" w:line="240" w:lineRule="auto"/>
              <w:rPr>
                <w:rFonts w:ascii="Arial" w:hAnsi="Arial" w:cs="Arial"/>
                <w:sz w:val="20"/>
              </w:rPr>
            </w:pPr>
            <w:r w:rsidRPr="00A2769D">
              <w:rPr>
                <w:rFonts w:ascii="Arial" w:hAnsi="Arial" w:cs="Arial"/>
                <w:sz w:val="20"/>
              </w:rPr>
              <w:t>Establecer automáticamente la máxima velocidad disponible en los puertos 10/100/1000BASE-T</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F01A85"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Seguridad</w:t>
            </w:r>
          </w:p>
          <w:p w:rsidR="008D3560" w:rsidRPr="00A2769D" w:rsidRDefault="008D3560" w:rsidP="008D3560">
            <w:pPr>
              <w:spacing w:after="0" w:line="240" w:lineRule="auto"/>
              <w:jc w:val="center"/>
              <w:rPr>
                <w:rFonts w:ascii="Arial" w:hAnsi="Arial" w:cs="Arial"/>
                <w:sz w:val="20"/>
              </w:rPr>
            </w:pP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DC12BF">
            <w:pPr>
              <w:pStyle w:val="Prrafodelista"/>
              <w:numPr>
                <w:ilvl w:val="0"/>
                <w:numId w:val="35"/>
              </w:numPr>
              <w:spacing w:after="0" w:line="240" w:lineRule="auto"/>
              <w:rPr>
                <w:rFonts w:ascii="Arial" w:hAnsi="Arial" w:cs="Arial"/>
                <w:sz w:val="20"/>
              </w:rPr>
            </w:pPr>
            <w:r w:rsidRPr="00A2769D">
              <w:rPr>
                <w:rFonts w:ascii="Arial" w:hAnsi="Arial" w:cs="Arial"/>
                <w:sz w:val="20"/>
              </w:rPr>
              <w:t>Limitación de MAC (por puerto y por VLAN).</w:t>
            </w:r>
          </w:p>
          <w:p w:rsidR="008D3560" w:rsidRPr="00A2769D" w:rsidRDefault="008D3560" w:rsidP="00DC12BF">
            <w:pPr>
              <w:pStyle w:val="Prrafodelista"/>
              <w:numPr>
                <w:ilvl w:val="0"/>
                <w:numId w:val="35"/>
              </w:numPr>
              <w:spacing w:after="0" w:line="240" w:lineRule="auto"/>
              <w:rPr>
                <w:rFonts w:ascii="Arial" w:hAnsi="Arial" w:cs="Arial"/>
                <w:sz w:val="20"/>
              </w:rPr>
            </w:pPr>
            <w:r w:rsidRPr="00A2769D">
              <w:rPr>
                <w:rFonts w:ascii="Arial" w:hAnsi="Arial" w:cs="Arial"/>
                <w:sz w:val="20"/>
              </w:rPr>
              <w:t>Permitir configurar MAC por cada puerto.</w:t>
            </w:r>
          </w:p>
          <w:p w:rsidR="008D3560" w:rsidRPr="00A2769D" w:rsidRDefault="008D3560" w:rsidP="001B613C">
            <w:pPr>
              <w:pStyle w:val="Prrafodelista"/>
              <w:numPr>
                <w:ilvl w:val="0"/>
                <w:numId w:val="35"/>
              </w:numPr>
              <w:spacing w:after="0" w:line="240" w:lineRule="auto"/>
              <w:rPr>
                <w:rFonts w:ascii="Arial" w:hAnsi="Arial" w:cs="Arial"/>
                <w:sz w:val="20"/>
              </w:rPr>
            </w:pPr>
            <w:proofErr w:type="spellStart"/>
            <w:r w:rsidRPr="00A2769D">
              <w:rPr>
                <w:rFonts w:ascii="Arial" w:hAnsi="Arial" w:cs="Arial"/>
                <w:sz w:val="20"/>
              </w:rPr>
              <w:t>Dynamic</w:t>
            </w:r>
            <w:proofErr w:type="spellEnd"/>
            <w:r w:rsidRPr="00A2769D">
              <w:rPr>
                <w:rFonts w:ascii="Arial" w:hAnsi="Arial" w:cs="Arial"/>
                <w:sz w:val="20"/>
              </w:rPr>
              <w:t xml:space="preserve"> ARP </w:t>
            </w:r>
            <w:proofErr w:type="spellStart"/>
            <w:r w:rsidRPr="00A2769D">
              <w:rPr>
                <w:rFonts w:ascii="Arial" w:hAnsi="Arial" w:cs="Arial"/>
                <w:sz w:val="20"/>
              </w:rPr>
              <w:t>inspection</w:t>
            </w:r>
            <w:proofErr w:type="spellEnd"/>
            <w:r w:rsidRPr="00A2769D">
              <w:rPr>
                <w:rFonts w:ascii="Arial" w:hAnsi="Arial" w:cs="Arial"/>
                <w:sz w:val="20"/>
              </w:rPr>
              <w:t xml:space="preserve"> (DAI).</w:t>
            </w:r>
            <w:r w:rsidR="001B613C">
              <w:rPr>
                <w:rFonts w:ascii="Arial" w:hAnsi="Arial" w:cs="Arial"/>
                <w:sz w:val="20"/>
              </w:rPr>
              <w:t xml:space="preserve"> </w:t>
            </w:r>
            <w:proofErr w:type="spellStart"/>
            <w:r w:rsidR="001B613C" w:rsidRPr="001B613C">
              <w:rPr>
                <w:rFonts w:ascii="Arial" w:hAnsi="Arial" w:cs="Arial"/>
                <w:b/>
                <w:i/>
                <w:color w:val="FF0000"/>
                <w:sz w:val="20"/>
              </w:rPr>
              <w:t>Dynamic</w:t>
            </w:r>
            <w:proofErr w:type="spellEnd"/>
            <w:r w:rsidR="001B613C" w:rsidRPr="001B613C">
              <w:rPr>
                <w:rFonts w:ascii="Arial" w:hAnsi="Arial" w:cs="Arial"/>
                <w:b/>
                <w:i/>
                <w:color w:val="FF0000"/>
                <w:sz w:val="20"/>
              </w:rPr>
              <w:t xml:space="preserve"> ARP </w:t>
            </w:r>
            <w:proofErr w:type="spellStart"/>
            <w:r w:rsidR="001B613C" w:rsidRPr="001B613C">
              <w:rPr>
                <w:rFonts w:ascii="Arial" w:hAnsi="Arial" w:cs="Arial"/>
                <w:b/>
                <w:i/>
                <w:color w:val="FF0000"/>
                <w:sz w:val="20"/>
              </w:rPr>
              <w:t>Protection</w:t>
            </w:r>
            <w:proofErr w:type="spellEnd"/>
            <w:r w:rsidR="001B613C" w:rsidRPr="001B613C">
              <w:rPr>
                <w:rFonts w:ascii="Arial" w:hAnsi="Arial" w:cs="Arial"/>
                <w:b/>
                <w:i/>
                <w:color w:val="FF0000"/>
                <w:sz w:val="20"/>
              </w:rPr>
              <w:t xml:space="preserve"> u otro que cumpla la misma funcionalidad</w:t>
            </w:r>
            <w:r w:rsidR="001B613C">
              <w:rPr>
                <w:rStyle w:val="Refdenotaalpie"/>
                <w:rFonts w:ascii="Arial" w:hAnsi="Arial" w:cs="Arial"/>
                <w:b/>
                <w:i/>
                <w:color w:val="FF0000"/>
                <w:sz w:val="20"/>
              </w:rPr>
              <w:footnoteReference w:id="17"/>
            </w:r>
            <w:r w:rsidR="001B613C" w:rsidRPr="001B613C">
              <w:rPr>
                <w:rFonts w:ascii="Arial" w:hAnsi="Arial" w:cs="Arial"/>
                <w:b/>
                <w:i/>
                <w:color w:val="FF0000"/>
                <w:sz w:val="20"/>
              </w:rPr>
              <w:t>.</w:t>
            </w:r>
          </w:p>
          <w:p w:rsidR="008D3560" w:rsidRPr="00A2769D" w:rsidRDefault="008D3560" w:rsidP="00DC12BF">
            <w:pPr>
              <w:pStyle w:val="Prrafodelista"/>
              <w:numPr>
                <w:ilvl w:val="0"/>
                <w:numId w:val="35"/>
              </w:numPr>
              <w:spacing w:after="0" w:line="240" w:lineRule="auto"/>
              <w:rPr>
                <w:rFonts w:ascii="Arial" w:hAnsi="Arial" w:cs="Arial"/>
                <w:sz w:val="20"/>
              </w:rPr>
            </w:pPr>
            <w:proofErr w:type="spellStart"/>
            <w:r w:rsidRPr="00A2769D">
              <w:rPr>
                <w:rFonts w:ascii="Arial" w:hAnsi="Arial" w:cs="Arial"/>
                <w:sz w:val="20"/>
              </w:rPr>
              <w:t>Static</w:t>
            </w:r>
            <w:proofErr w:type="spellEnd"/>
            <w:r w:rsidRPr="00A2769D">
              <w:rPr>
                <w:rFonts w:ascii="Arial" w:hAnsi="Arial" w:cs="Arial"/>
                <w:sz w:val="20"/>
              </w:rPr>
              <w:t xml:space="preserve"> ARP </w:t>
            </w:r>
            <w:proofErr w:type="spellStart"/>
            <w:r w:rsidRPr="00A2769D">
              <w:rPr>
                <w:rFonts w:ascii="Arial" w:hAnsi="Arial" w:cs="Arial"/>
                <w:sz w:val="20"/>
              </w:rPr>
              <w:t>support</w:t>
            </w:r>
            <w:proofErr w:type="spellEnd"/>
            <w:r w:rsidRPr="00A2769D">
              <w:rPr>
                <w:rFonts w:ascii="Arial" w:hAnsi="Arial" w:cs="Arial"/>
                <w:sz w:val="20"/>
              </w:rPr>
              <w:t>.</w:t>
            </w:r>
          </w:p>
          <w:p w:rsidR="008D3560" w:rsidRPr="00A2769D" w:rsidRDefault="008D3560" w:rsidP="00DC12BF">
            <w:pPr>
              <w:pStyle w:val="Prrafodelista"/>
              <w:numPr>
                <w:ilvl w:val="0"/>
                <w:numId w:val="35"/>
              </w:numPr>
              <w:spacing w:after="0" w:line="240" w:lineRule="auto"/>
              <w:rPr>
                <w:rFonts w:ascii="Arial" w:hAnsi="Arial" w:cs="Arial"/>
                <w:sz w:val="20"/>
              </w:rPr>
            </w:pPr>
            <w:r w:rsidRPr="00A2769D">
              <w:rPr>
                <w:rFonts w:ascii="Arial" w:hAnsi="Arial" w:cs="Arial"/>
                <w:sz w:val="20"/>
              </w:rPr>
              <w:t xml:space="preserve">DHCP </w:t>
            </w:r>
            <w:proofErr w:type="spellStart"/>
            <w:r w:rsidRPr="00A2769D">
              <w:rPr>
                <w:rFonts w:ascii="Arial" w:hAnsi="Arial" w:cs="Arial"/>
                <w:sz w:val="20"/>
              </w:rPr>
              <w:t>snooping</w:t>
            </w:r>
            <w:proofErr w:type="spellEnd"/>
            <w:r w:rsidRPr="00A2769D">
              <w:rPr>
                <w:rFonts w:ascii="Arial" w:hAnsi="Arial" w:cs="Arial"/>
                <w:sz w:val="20"/>
              </w:rPr>
              <w:t>.</w:t>
            </w:r>
          </w:p>
          <w:p w:rsidR="008D3560" w:rsidRPr="00A2769D" w:rsidRDefault="008D3560" w:rsidP="00DC12BF">
            <w:pPr>
              <w:pStyle w:val="Prrafodelista"/>
              <w:numPr>
                <w:ilvl w:val="0"/>
                <w:numId w:val="35"/>
              </w:numPr>
              <w:spacing w:after="0" w:line="240" w:lineRule="auto"/>
              <w:rPr>
                <w:rFonts w:ascii="Arial" w:hAnsi="Arial" w:cs="Arial"/>
                <w:sz w:val="20"/>
              </w:rPr>
            </w:pPr>
            <w:r w:rsidRPr="00A2769D">
              <w:rPr>
                <w:rFonts w:ascii="Arial" w:hAnsi="Arial" w:cs="Arial"/>
                <w:sz w:val="20"/>
              </w:rPr>
              <w:t>Captive portal</w:t>
            </w:r>
          </w:p>
          <w:p w:rsidR="008D3560" w:rsidRPr="00A2769D" w:rsidRDefault="008D3560" w:rsidP="00DC12BF">
            <w:pPr>
              <w:pStyle w:val="Prrafodelista"/>
              <w:numPr>
                <w:ilvl w:val="0"/>
                <w:numId w:val="35"/>
              </w:numPr>
              <w:spacing w:after="0" w:line="240" w:lineRule="auto"/>
              <w:rPr>
                <w:rFonts w:ascii="Arial" w:hAnsi="Arial" w:cs="Arial"/>
                <w:sz w:val="20"/>
              </w:rPr>
            </w:pPr>
            <w:proofErr w:type="spellStart"/>
            <w:r w:rsidRPr="00A2769D">
              <w:rPr>
                <w:rFonts w:ascii="Arial" w:hAnsi="Arial" w:cs="Arial"/>
                <w:sz w:val="20"/>
              </w:rPr>
              <w:t>Persistent</w:t>
            </w:r>
            <w:proofErr w:type="spellEnd"/>
            <w:r w:rsidRPr="00A2769D">
              <w:rPr>
                <w:rFonts w:ascii="Arial" w:hAnsi="Arial" w:cs="Arial"/>
                <w:sz w:val="20"/>
              </w:rPr>
              <w:t xml:space="preserve"> MAC </w:t>
            </w:r>
            <w:proofErr w:type="spellStart"/>
            <w:r w:rsidRPr="00A2769D">
              <w:rPr>
                <w:rFonts w:ascii="Arial" w:hAnsi="Arial" w:cs="Arial"/>
                <w:sz w:val="20"/>
              </w:rPr>
              <w:t>address</w:t>
            </w:r>
            <w:proofErr w:type="spellEnd"/>
            <w:r w:rsidRPr="00A2769D">
              <w:rPr>
                <w:rFonts w:ascii="Arial" w:hAnsi="Arial" w:cs="Arial"/>
                <w:sz w:val="20"/>
              </w:rPr>
              <w:t xml:space="preserve"> </w:t>
            </w:r>
            <w:proofErr w:type="spellStart"/>
            <w:r w:rsidRPr="00A2769D">
              <w:rPr>
                <w:rFonts w:ascii="Arial" w:hAnsi="Arial" w:cs="Arial"/>
                <w:sz w:val="20"/>
              </w:rPr>
              <w:t>configurations</w:t>
            </w:r>
            <w:proofErr w:type="spellEnd"/>
          </w:p>
          <w:p w:rsidR="008D3560" w:rsidRPr="00964768" w:rsidRDefault="008D3560" w:rsidP="00DC12BF">
            <w:pPr>
              <w:pStyle w:val="Prrafodelista"/>
              <w:numPr>
                <w:ilvl w:val="0"/>
                <w:numId w:val="35"/>
              </w:numPr>
              <w:spacing w:after="0" w:line="240" w:lineRule="auto"/>
              <w:rPr>
                <w:rFonts w:ascii="Arial" w:hAnsi="Arial" w:cs="Arial"/>
                <w:sz w:val="20"/>
                <w:lang w:val="en-US"/>
              </w:rPr>
            </w:pPr>
            <w:r w:rsidRPr="00964768">
              <w:rPr>
                <w:rFonts w:ascii="Arial" w:hAnsi="Arial" w:cs="Arial"/>
                <w:sz w:val="20"/>
                <w:lang w:val="en-US"/>
              </w:rPr>
              <w:t>Distributed denial of service (</w:t>
            </w:r>
            <w:proofErr w:type="spellStart"/>
            <w:r w:rsidRPr="00964768">
              <w:rPr>
                <w:rFonts w:ascii="Arial" w:hAnsi="Arial" w:cs="Arial"/>
                <w:sz w:val="20"/>
                <w:lang w:val="en-US"/>
              </w:rPr>
              <w:t>DDoS</w:t>
            </w:r>
            <w:proofErr w:type="spellEnd"/>
            <w:r w:rsidRPr="00964768">
              <w:rPr>
                <w:rFonts w:ascii="Arial" w:hAnsi="Arial" w:cs="Arial"/>
                <w:sz w:val="20"/>
                <w:lang w:val="en-US"/>
              </w:rPr>
              <w:t>) protection</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964768" w:rsidRDefault="008D3560" w:rsidP="008D3560">
            <w:pPr>
              <w:spacing w:after="0" w:line="240" w:lineRule="auto"/>
              <w:rPr>
                <w:rFonts w:ascii="Arial" w:hAnsi="Arial" w:cs="Arial"/>
                <w:sz w:val="20"/>
                <w:lang w:val="en-US"/>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 xml:space="preserve">Capa 2 &amp; </w:t>
            </w:r>
          </w:p>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Capa 3</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DC12BF">
            <w:pPr>
              <w:pStyle w:val="Prrafodelista"/>
              <w:numPr>
                <w:ilvl w:val="0"/>
                <w:numId w:val="36"/>
              </w:numPr>
              <w:spacing w:after="0" w:line="240" w:lineRule="auto"/>
              <w:jc w:val="both"/>
              <w:rPr>
                <w:rFonts w:ascii="Arial" w:hAnsi="Arial" w:cs="Arial"/>
                <w:sz w:val="20"/>
              </w:rPr>
            </w:pPr>
            <w:r w:rsidRPr="00A2769D">
              <w:rPr>
                <w:rFonts w:ascii="Arial" w:hAnsi="Arial" w:cs="Arial"/>
                <w:sz w:val="20"/>
              </w:rPr>
              <w:t>Capaz de operar en capa 2 y capa 3.</w:t>
            </w:r>
          </w:p>
          <w:p w:rsidR="008D3560" w:rsidRPr="00A2769D" w:rsidRDefault="008D3560" w:rsidP="00DC12BF">
            <w:pPr>
              <w:pStyle w:val="Prrafodelista"/>
              <w:numPr>
                <w:ilvl w:val="0"/>
                <w:numId w:val="36"/>
              </w:numPr>
              <w:spacing w:after="0" w:line="240" w:lineRule="auto"/>
              <w:jc w:val="both"/>
              <w:rPr>
                <w:rFonts w:ascii="Arial" w:hAnsi="Arial" w:cs="Arial"/>
                <w:sz w:val="20"/>
              </w:rPr>
            </w:pPr>
            <w:r w:rsidRPr="00A2769D">
              <w:rPr>
                <w:rFonts w:ascii="Arial" w:hAnsi="Arial" w:cs="Arial"/>
                <w:sz w:val="20"/>
              </w:rPr>
              <w:t>Soporte de IPv4 e IPv6 para todas las funcionalidades de red (conmutación de nivel 2, enrutamiento y funcionalidades avanzadas de nivel 3).</w:t>
            </w:r>
          </w:p>
          <w:p w:rsidR="008D3560" w:rsidRPr="00A2769D" w:rsidRDefault="008D3560" w:rsidP="00DC12BF">
            <w:pPr>
              <w:pStyle w:val="Prrafodelista"/>
              <w:numPr>
                <w:ilvl w:val="0"/>
                <w:numId w:val="36"/>
              </w:numPr>
              <w:spacing w:after="0" w:line="240" w:lineRule="auto"/>
              <w:jc w:val="both"/>
              <w:rPr>
                <w:rFonts w:ascii="Arial" w:hAnsi="Arial" w:cs="Arial"/>
                <w:sz w:val="20"/>
              </w:rPr>
            </w:pPr>
            <w:r w:rsidRPr="00A2769D">
              <w:rPr>
                <w:rFonts w:ascii="Arial" w:hAnsi="Arial" w:cs="Arial"/>
                <w:sz w:val="20"/>
              </w:rPr>
              <w:t>Soporte Listas de Control de Acceso en Capa 2 y Capa 3.</w:t>
            </w:r>
          </w:p>
          <w:p w:rsidR="008D3560" w:rsidRPr="00FA7251" w:rsidRDefault="008D3560" w:rsidP="00FA7251">
            <w:pPr>
              <w:pStyle w:val="Prrafodelista"/>
              <w:numPr>
                <w:ilvl w:val="0"/>
                <w:numId w:val="36"/>
              </w:numPr>
              <w:spacing w:after="0" w:line="240" w:lineRule="auto"/>
              <w:jc w:val="both"/>
              <w:rPr>
                <w:rFonts w:ascii="Arial" w:hAnsi="Arial" w:cs="Arial"/>
                <w:b/>
                <w:i/>
                <w:color w:val="FF0000"/>
                <w:sz w:val="20"/>
              </w:rPr>
            </w:pPr>
            <w:r w:rsidRPr="00A2769D">
              <w:rPr>
                <w:rFonts w:ascii="Arial" w:hAnsi="Arial" w:cs="Arial"/>
                <w:sz w:val="20"/>
              </w:rPr>
              <w:t>Soporte para enrutamiento basado en políticas.</w:t>
            </w:r>
            <w:r w:rsidR="00FA7251">
              <w:t xml:space="preserve"> </w:t>
            </w:r>
            <w:r w:rsidR="00FA7251" w:rsidRPr="00FA7251">
              <w:rPr>
                <w:rFonts w:ascii="Arial" w:hAnsi="Arial" w:cs="Arial"/>
                <w:b/>
                <w:i/>
                <w:color w:val="FF0000"/>
                <w:sz w:val="20"/>
              </w:rPr>
              <w:t>(</w:t>
            </w:r>
            <w:proofErr w:type="spellStart"/>
            <w:r w:rsidR="00FA7251" w:rsidRPr="00FA7251">
              <w:rPr>
                <w:rFonts w:ascii="Arial" w:hAnsi="Arial" w:cs="Arial"/>
                <w:b/>
                <w:i/>
                <w:color w:val="FF0000"/>
                <w:sz w:val="20"/>
              </w:rPr>
              <w:t>Routing</w:t>
            </w:r>
            <w:proofErr w:type="spellEnd"/>
            <w:r w:rsidR="00FA7251" w:rsidRPr="00FA7251">
              <w:rPr>
                <w:rFonts w:ascii="Arial" w:hAnsi="Arial" w:cs="Arial"/>
                <w:b/>
                <w:i/>
                <w:color w:val="FF0000"/>
                <w:sz w:val="20"/>
              </w:rPr>
              <w:t xml:space="preserve"> </w:t>
            </w:r>
            <w:proofErr w:type="spellStart"/>
            <w:r w:rsidR="00FA7251" w:rsidRPr="00FA7251">
              <w:rPr>
                <w:rFonts w:ascii="Arial" w:hAnsi="Arial" w:cs="Arial"/>
                <w:b/>
                <w:i/>
                <w:color w:val="FF0000"/>
                <w:sz w:val="20"/>
              </w:rPr>
              <w:t>Policy</w:t>
            </w:r>
            <w:proofErr w:type="spellEnd"/>
            <w:r w:rsidR="00FA7251" w:rsidRPr="00FA7251">
              <w:rPr>
                <w:rFonts w:ascii="Arial" w:hAnsi="Arial" w:cs="Arial"/>
                <w:b/>
                <w:i/>
                <w:color w:val="FF0000"/>
                <w:sz w:val="20"/>
              </w:rPr>
              <w:t>)</w:t>
            </w:r>
            <w:r w:rsidR="00FA7251">
              <w:rPr>
                <w:rStyle w:val="Refdenotaalpie"/>
                <w:rFonts w:ascii="Arial" w:hAnsi="Arial" w:cs="Arial"/>
                <w:b/>
                <w:i/>
                <w:color w:val="FF0000"/>
                <w:sz w:val="20"/>
              </w:rPr>
              <w:footnoteReference w:id="18"/>
            </w:r>
            <w:r w:rsidR="00FA7251" w:rsidRPr="00FA7251">
              <w:rPr>
                <w:rFonts w:ascii="Arial" w:hAnsi="Arial" w:cs="Arial"/>
                <w:b/>
                <w:i/>
                <w:color w:val="FF0000"/>
                <w:sz w:val="20"/>
              </w:rPr>
              <w:t>.</w:t>
            </w:r>
          </w:p>
          <w:p w:rsidR="008D3560" w:rsidRPr="00A2769D" w:rsidRDefault="008D3560" w:rsidP="00DC12BF">
            <w:pPr>
              <w:pStyle w:val="Prrafodelista"/>
              <w:numPr>
                <w:ilvl w:val="0"/>
                <w:numId w:val="36"/>
              </w:numPr>
              <w:spacing w:after="0" w:line="240" w:lineRule="auto"/>
              <w:jc w:val="both"/>
              <w:rPr>
                <w:rFonts w:ascii="Arial" w:hAnsi="Arial" w:cs="Arial"/>
                <w:sz w:val="20"/>
              </w:rPr>
            </w:pPr>
            <w:r w:rsidRPr="00A2769D">
              <w:rPr>
                <w:rFonts w:ascii="Arial" w:hAnsi="Arial" w:cs="Arial"/>
                <w:sz w:val="20"/>
              </w:rPr>
              <w:t xml:space="preserve">Soportar protocolo </w:t>
            </w:r>
            <w:proofErr w:type="spellStart"/>
            <w:r w:rsidRPr="00A2769D">
              <w:rPr>
                <w:rFonts w:ascii="Arial" w:hAnsi="Arial" w:cs="Arial"/>
                <w:sz w:val="20"/>
              </w:rPr>
              <w:t>Spanning-Tree</w:t>
            </w:r>
            <w:proofErr w:type="spellEnd"/>
            <w:r w:rsidRPr="00A2769D">
              <w:rPr>
                <w:rFonts w:ascii="Arial" w:hAnsi="Arial" w:cs="Arial"/>
                <w:sz w:val="20"/>
              </w:rPr>
              <w:t>.</w:t>
            </w:r>
          </w:p>
          <w:p w:rsidR="008D3560" w:rsidRPr="00A2769D" w:rsidRDefault="008D3560" w:rsidP="00DC12BF">
            <w:pPr>
              <w:pStyle w:val="Prrafodelista"/>
              <w:numPr>
                <w:ilvl w:val="0"/>
                <w:numId w:val="36"/>
              </w:numPr>
              <w:spacing w:after="0" w:line="240" w:lineRule="auto"/>
              <w:jc w:val="both"/>
              <w:rPr>
                <w:rFonts w:ascii="Arial" w:hAnsi="Arial" w:cs="Arial"/>
                <w:sz w:val="20"/>
              </w:rPr>
            </w:pPr>
            <w:r w:rsidRPr="00A2769D">
              <w:rPr>
                <w:rFonts w:ascii="Arial" w:hAnsi="Arial" w:cs="Arial"/>
                <w:sz w:val="20"/>
              </w:rPr>
              <w:t>Los puertos deben tener la capacidad de configurar VLAN de voz y datos.</w:t>
            </w:r>
          </w:p>
          <w:p w:rsidR="008D3560" w:rsidRPr="00A2769D" w:rsidRDefault="008D3560" w:rsidP="00DC12BF">
            <w:pPr>
              <w:pStyle w:val="Prrafodelista"/>
              <w:numPr>
                <w:ilvl w:val="0"/>
                <w:numId w:val="36"/>
              </w:numPr>
              <w:spacing w:after="0" w:line="240" w:lineRule="auto"/>
              <w:jc w:val="both"/>
              <w:rPr>
                <w:rFonts w:ascii="Arial" w:hAnsi="Arial" w:cs="Arial"/>
                <w:sz w:val="20"/>
              </w:rPr>
            </w:pPr>
            <w:r w:rsidRPr="00A2769D">
              <w:rPr>
                <w:rFonts w:ascii="Arial" w:hAnsi="Arial" w:cs="Arial"/>
                <w:sz w:val="20"/>
              </w:rPr>
              <w:t xml:space="preserve">Soporte de Protocolos </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IEEE 802.3 10BASE-T</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IEEE 802.3u 100BASE-TX</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IEEE 802.3ab 1000BASE-T, Gigabit sobre cobre.</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IEEE 802.3z 1000BASE-X, Gigabit sobre fibra.</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 xml:space="preserve">IEEE 802.1d, </w:t>
            </w:r>
            <w:proofErr w:type="spellStart"/>
            <w:r w:rsidRPr="00A2769D">
              <w:rPr>
                <w:rFonts w:ascii="Arial" w:hAnsi="Arial" w:cs="Arial"/>
                <w:sz w:val="20"/>
              </w:rPr>
              <w:t>Spanning</w:t>
            </w:r>
            <w:proofErr w:type="spellEnd"/>
            <w:r w:rsidRPr="00A2769D">
              <w:rPr>
                <w:rFonts w:ascii="Arial" w:hAnsi="Arial" w:cs="Arial"/>
                <w:sz w:val="20"/>
              </w:rPr>
              <w:t xml:space="preserve"> </w:t>
            </w:r>
            <w:proofErr w:type="spellStart"/>
            <w:r w:rsidRPr="00A2769D">
              <w:rPr>
                <w:rFonts w:ascii="Arial" w:hAnsi="Arial" w:cs="Arial"/>
                <w:sz w:val="20"/>
              </w:rPr>
              <w:t>Tree</w:t>
            </w:r>
            <w:proofErr w:type="spellEnd"/>
            <w:r w:rsidRPr="00A2769D">
              <w:rPr>
                <w:rFonts w:ascii="Arial" w:hAnsi="Arial" w:cs="Arial"/>
                <w:sz w:val="20"/>
              </w:rPr>
              <w:t xml:space="preserve"> </w:t>
            </w:r>
            <w:proofErr w:type="spellStart"/>
            <w:r w:rsidRPr="00A2769D">
              <w:rPr>
                <w:rFonts w:ascii="Arial" w:hAnsi="Arial" w:cs="Arial"/>
                <w:sz w:val="20"/>
              </w:rPr>
              <w:t>Protocol</w:t>
            </w:r>
            <w:proofErr w:type="spellEnd"/>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 xml:space="preserve">IEEE 802.1p, </w:t>
            </w:r>
            <w:proofErr w:type="spellStart"/>
            <w:r w:rsidRPr="00A2769D">
              <w:rPr>
                <w:rFonts w:ascii="Arial" w:hAnsi="Arial" w:cs="Arial"/>
                <w:sz w:val="20"/>
              </w:rPr>
              <w:t>CoS</w:t>
            </w:r>
            <w:proofErr w:type="spellEnd"/>
            <w:r w:rsidRPr="00A2769D">
              <w:rPr>
                <w:rFonts w:ascii="Arial" w:hAnsi="Arial" w:cs="Arial"/>
                <w:sz w:val="20"/>
              </w:rPr>
              <w:t xml:space="preserve"> Priorización de tráfico</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 xml:space="preserve">IEEE 802.1q, </w:t>
            </w:r>
            <w:proofErr w:type="spellStart"/>
            <w:r w:rsidRPr="00A2769D">
              <w:rPr>
                <w:rFonts w:ascii="Arial" w:hAnsi="Arial" w:cs="Arial"/>
                <w:sz w:val="20"/>
              </w:rPr>
              <w:t>trunking</w:t>
            </w:r>
            <w:proofErr w:type="spellEnd"/>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IEEE 802.1s, MSTP</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IEEE 802.1w, RSTP</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IEEE 802.1ab LLDP</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IEEE 802.3ad, LACP</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t>IEEE 802.3x, Control de flujo</w:t>
            </w:r>
          </w:p>
          <w:p w:rsidR="008D3560" w:rsidRPr="00A2769D" w:rsidRDefault="008D3560" w:rsidP="00DC12BF">
            <w:pPr>
              <w:pStyle w:val="Prrafodelista"/>
              <w:numPr>
                <w:ilvl w:val="0"/>
                <w:numId w:val="32"/>
              </w:numPr>
              <w:spacing w:after="0" w:line="240" w:lineRule="auto"/>
              <w:jc w:val="both"/>
              <w:rPr>
                <w:rFonts w:ascii="Arial" w:hAnsi="Arial" w:cs="Arial"/>
                <w:sz w:val="20"/>
              </w:rPr>
            </w:pPr>
            <w:r w:rsidRPr="00A2769D">
              <w:rPr>
                <w:rFonts w:ascii="Arial" w:hAnsi="Arial" w:cs="Arial"/>
                <w:sz w:val="20"/>
              </w:rPr>
              <w:lastRenderedPageBreak/>
              <w:t>SNMP v1, v2c o v2 y v3.</w:t>
            </w:r>
          </w:p>
          <w:p w:rsidR="008D3560" w:rsidRPr="00A2769D" w:rsidRDefault="008D3560" w:rsidP="00DC12BF">
            <w:pPr>
              <w:pStyle w:val="Prrafodelista"/>
              <w:numPr>
                <w:ilvl w:val="0"/>
                <w:numId w:val="37"/>
              </w:numPr>
              <w:autoSpaceDE w:val="0"/>
              <w:autoSpaceDN w:val="0"/>
              <w:adjustRightInd w:val="0"/>
              <w:spacing w:after="0" w:line="240" w:lineRule="auto"/>
              <w:jc w:val="both"/>
              <w:rPr>
                <w:rFonts w:ascii="Arial" w:hAnsi="Arial" w:cs="Arial"/>
                <w:sz w:val="20"/>
              </w:rPr>
            </w:pPr>
            <w:r w:rsidRPr="00A2769D">
              <w:rPr>
                <w:rFonts w:ascii="Arial" w:hAnsi="Arial" w:cs="Arial"/>
                <w:sz w:val="20"/>
              </w:rPr>
              <w:t>Soporte de calidad de servicio 802.1p y DSCP.</w:t>
            </w:r>
          </w:p>
          <w:p w:rsidR="008D3560" w:rsidRPr="00A2769D" w:rsidRDefault="008D3560" w:rsidP="00DC12BF">
            <w:pPr>
              <w:pStyle w:val="Prrafodelista"/>
              <w:numPr>
                <w:ilvl w:val="0"/>
                <w:numId w:val="37"/>
              </w:numPr>
              <w:autoSpaceDE w:val="0"/>
              <w:autoSpaceDN w:val="0"/>
              <w:adjustRightInd w:val="0"/>
              <w:spacing w:after="0" w:line="240" w:lineRule="auto"/>
              <w:jc w:val="both"/>
              <w:rPr>
                <w:rFonts w:ascii="Arial" w:hAnsi="Arial" w:cs="Arial"/>
                <w:sz w:val="20"/>
              </w:rPr>
            </w:pPr>
            <w:r w:rsidRPr="00A2769D">
              <w:rPr>
                <w:rFonts w:ascii="Arial" w:hAnsi="Arial" w:cs="Arial"/>
                <w:sz w:val="20"/>
              </w:rPr>
              <w:t xml:space="preserve">Agregación de puertos, LACP, IEEE 802.3ad, de modo que se pueda usar cualquier puerto del mismo tipo y velocidad. Se deberá asegurar que se pueda realizar la agregación en al menos dos puertos ubicados en </w:t>
            </w:r>
            <w:proofErr w:type="spellStart"/>
            <w:r w:rsidRPr="00A2769D">
              <w:rPr>
                <w:rFonts w:ascii="Arial" w:hAnsi="Arial" w:cs="Arial"/>
                <w:sz w:val="20"/>
              </w:rPr>
              <w:t>switches</w:t>
            </w:r>
            <w:proofErr w:type="spellEnd"/>
            <w:r w:rsidRPr="00A2769D">
              <w:rPr>
                <w:rFonts w:ascii="Arial" w:hAnsi="Arial" w:cs="Arial"/>
                <w:sz w:val="20"/>
              </w:rPr>
              <w:t xml:space="preserve"> distintos.</w:t>
            </w:r>
          </w:p>
          <w:p w:rsidR="008D3560" w:rsidRPr="00A2769D" w:rsidRDefault="008D3560" w:rsidP="00DC12BF">
            <w:pPr>
              <w:pStyle w:val="Prrafodelista"/>
              <w:numPr>
                <w:ilvl w:val="0"/>
                <w:numId w:val="37"/>
              </w:numPr>
              <w:autoSpaceDE w:val="0"/>
              <w:autoSpaceDN w:val="0"/>
              <w:adjustRightInd w:val="0"/>
              <w:spacing w:after="0" w:line="240" w:lineRule="auto"/>
              <w:jc w:val="both"/>
              <w:rPr>
                <w:rFonts w:ascii="Arial" w:hAnsi="Arial" w:cs="Arial"/>
                <w:sz w:val="20"/>
              </w:rPr>
            </w:pPr>
            <w:r w:rsidRPr="00A2769D">
              <w:rPr>
                <w:rFonts w:ascii="Arial" w:hAnsi="Arial" w:cs="Arial"/>
                <w:sz w:val="20"/>
              </w:rPr>
              <w:t xml:space="preserve">Soportar protocolos DHCP server y DHCP </w:t>
            </w:r>
            <w:proofErr w:type="spellStart"/>
            <w:r w:rsidRPr="00A2769D">
              <w:rPr>
                <w:rFonts w:ascii="Arial" w:hAnsi="Arial" w:cs="Arial"/>
                <w:sz w:val="20"/>
              </w:rPr>
              <w:t>relay</w:t>
            </w:r>
            <w:proofErr w:type="spellEnd"/>
            <w:r w:rsidRPr="00A2769D">
              <w:rPr>
                <w:rFonts w:ascii="Arial" w:hAnsi="Arial" w:cs="Arial"/>
                <w:sz w:val="20"/>
              </w:rPr>
              <w:t>.</w:t>
            </w:r>
          </w:p>
          <w:p w:rsidR="008D3560" w:rsidRPr="00A2769D" w:rsidRDefault="008D3560" w:rsidP="008D3560">
            <w:pPr>
              <w:pStyle w:val="Prrafodelista"/>
              <w:spacing w:after="0" w:line="240" w:lineRule="auto"/>
              <w:rPr>
                <w:rFonts w:ascii="Arial" w:hAnsi="Arial" w:cs="Arial"/>
                <w:sz w:val="20"/>
              </w:rPr>
            </w:pPr>
            <w:r w:rsidRPr="00A2769D">
              <w:rPr>
                <w:rFonts w:ascii="Arial" w:hAnsi="Arial" w:cs="Arial"/>
                <w:sz w:val="20"/>
              </w:rPr>
              <w:t>Soporte de protocolos SNTP o NTP y DNS</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F01A85"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Otros</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rPr>
                <w:rFonts w:ascii="Arial" w:hAnsi="Arial" w:cs="Arial"/>
                <w:b/>
                <w:sz w:val="20"/>
              </w:rPr>
            </w:pPr>
            <w:r w:rsidRPr="00A2769D">
              <w:rPr>
                <w:rFonts w:ascii="Arial" w:hAnsi="Arial" w:cs="Arial"/>
                <w:b/>
                <w:sz w:val="20"/>
              </w:rPr>
              <w:t>802.1X</w:t>
            </w:r>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802.1X </w:t>
            </w:r>
            <w:proofErr w:type="spellStart"/>
            <w:r w:rsidRPr="00A2769D">
              <w:rPr>
                <w:rFonts w:ascii="Arial" w:hAnsi="Arial" w:cs="Arial"/>
                <w:sz w:val="20"/>
              </w:rPr>
              <w:t>port-based</w:t>
            </w:r>
            <w:proofErr w:type="spellEnd"/>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802.1X </w:t>
            </w:r>
            <w:proofErr w:type="spellStart"/>
            <w:r w:rsidRPr="00A2769D">
              <w:rPr>
                <w:rFonts w:ascii="Arial" w:hAnsi="Arial" w:cs="Arial"/>
                <w:sz w:val="20"/>
              </w:rPr>
              <w:t>multiple</w:t>
            </w:r>
            <w:proofErr w:type="spellEnd"/>
            <w:r w:rsidRPr="00A2769D">
              <w:rPr>
                <w:rFonts w:ascii="Arial" w:hAnsi="Arial" w:cs="Arial"/>
                <w:sz w:val="20"/>
              </w:rPr>
              <w:t xml:space="preserve"> </w:t>
            </w:r>
            <w:proofErr w:type="spellStart"/>
            <w:r w:rsidRPr="00A2769D">
              <w:rPr>
                <w:rFonts w:ascii="Arial" w:hAnsi="Arial" w:cs="Arial"/>
                <w:sz w:val="20"/>
              </w:rPr>
              <w:t>supplicants</w:t>
            </w:r>
            <w:proofErr w:type="spellEnd"/>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802.1X </w:t>
            </w:r>
            <w:proofErr w:type="spellStart"/>
            <w:r w:rsidRPr="00A2769D">
              <w:rPr>
                <w:rFonts w:ascii="Arial" w:hAnsi="Arial" w:cs="Arial"/>
                <w:sz w:val="20"/>
              </w:rPr>
              <w:t>with</w:t>
            </w:r>
            <w:proofErr w:type="spellEnd"/>
            <w:r w:rsidRPr="00A2769D">
              <w:rPr>
                <w:rFonts w:ascii="Arial" w:hAnsi="Arial" w:cs="Arial"/>
                <w:sz w:val="20"/>
              </w:rPr>
              <w:t xml:space="preserve"> VLAN </w:t>
            </w:r>
            <w:proofErr w:type="spellStart"/>
            <w:r w:rsidRPr="00A2769D">
              <w:rPr>
                <w:rFonts w:ascii="Arial" w:hAnsi="Arial" w:cs="Arial"/>
                <w:sz w:val="20"/>
              </w:rPr>
              <w:t>assignment</w:t>
            </w:r>
            <w:proofErr w:type="spellEnd"/>
          </w:p>
          <w:p w:rsidR="008D3560" w:rsidRPr="00964768" w:rsidRDefault="008D3560" w:rsidP="00DC12BF">
            <w:pPr>
              <w:pStyle w:val="Prrafodelista"/>
              <w:numPr>
                <w:ilvl w:val="0"/>
                <w:numId w:val="38"/>
              </w:numPr>
              <w:spacing w:after="0" w:line="240" w:lineRule="auto"/>
              <w:rPr>
                <w:rFonts w:ascii="Arial" w:hAnsi="Arial" w:cs="Arial"/>
                <w:sz w:val="20"/>
                <w:lang w:val="en-US"/>
              </w:rPr>
            </w:pPr>
            <w:r w:rsidRPr="00964768">
              <w:rPr>
                <w:rFonts w:ascii="Arial" w:hAnsi="Arial" w:cs="Arial"/>
                <w:sz w:val="20"/>
                <w:lang w:val="en-US"/>
              </w:rPr>
              <w:t xml:space="preserve">802.1X with authentication bypass access (based on host </w:t>
            </w:r>
            <w:proofErr w:type="spellStart"/>
            <w:r w:rsidRPr="00964768">
              <w:rPr>
                <w:rFonts w:ascii="Arial" w:hAnsi="Arial" w:cs="Arial"/>
                <w:sz w:val="20"/>
                <w:lang w:val="en-US"/>
              </w:rPr>
              <w:t>MACaddress</w:t>
            </w:r>
            <w:proofErr w:type="spellEnd"/>
            <w:r w:rsidRPr="00964768">
              <w:rPr>
                <w:rFonts w:ascii="Arial" w:hAnsi="Arial" w:cs="Arial"/>
                <w:sz w:val="20"/>
                <w:lang w:val="en-US"/>
              </w:rPr>
              <w:t>)</w:t>
            </w:r>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802.1X </w:t>
            </w:r>
            <w:proofErr w:type="spellStart"/>
            <w:r w:rsidRPr="00A2769D">
              <w:rPr>
                <w:rFonts w:ascii="Arial" w:hAnsi="Arial" w:cs="Arial"/>
                <w:sz w:val="20"/>
              </w:rPr>
              <w:t>with</w:t>
            </w:r>
            <w:proofErr w:type="spellEnd"/>
            <w:r w:rsidRPr="00A2769D">
              <w:rPr>
                <w:rFonts w:ascii="Arial" w:hAnsi="Arial" w:cs="Arial"/>
                <w:sz w:val="20"/>
              </w:rPr>
              <w:t xml:space="preserve"> </w:t>
            </w:r>
            <w:proofErr w:type="spellStart"/>
            <w:r w:rsidRPr="00A2769D">
              <w:rPr>
                <w:rFonts w:ascii="Arial" w:hAnsi="Arial" w:cs="Arial"/>
                <w:sz w:val="20"/>
              </w:rPr>
              <w:t>VoIP</w:t>
            </w:r>
            <w:proofErr w:type="spellEnd"/>
            <w:r w:rsidRPr="00A2769D">
              <w:rPr>
                <w:rFonts w:ascii="Arial" w:hAnsi="Arial" w:cs="Arial"/>
                <w:sz w:val="20"/>
              </w:rPr>
              <w:t xml:space="preserve"> VLAN </w:t>
            </w:r>
            <w:proofErr w:type="spellStart"/>
            <w:r w:rsidRPr="00A2769D">
              <w:rPr>
                <w:rFonts w:ascii="Arial" w:hAnsi="Arial" w:cs="Arial"/>
                <w:sz w:val="20"/>
              </w:rPr>
              <w:t>support</w:t>
            </w:r>
            <w:proofErr w:type="spellEnd"/>
          </w:p>
          <w:p w:rsidR="008D3560" w:rsidRPr="00964768" w:rsidRDefault="008D3560" w:rsidP="00DC12BF">
            <w:pPr>
              <w:pStyle w:val="Prrafodelista"/>
              <w:numPr>
                <w:ilvl w:val="0"/>
                <w:numId w:val="38"/>
              </w:numPr>
              <w:spacing w:after="0" w:line="240" w:lineRule="auto"/>
              <w:rPr>
                <w:rFonts w:ascii="Arial" w:hAnsi="Arial" w:cs="Arial"/>
                <w:sz w:val="20"/>
                <w:lang w:val="en-US"/>
              </w:rPr>
            </w:pPr>
            <w:r w:rsidRPr="00964768">
              <w:rPr>
                <w:rFonts w:ascii="Arial" w:hAnsi="Arial" w:cs="Arial"/>
                <w:sz w:val="20"/>
                <w:lang w:val="en-US"/>
              </w:rPr>
              <w:t>802.1X dynamic ACL based on RADIUS attributes</w:t>
            </w:r>
          </w:p>
          <w:p w:rsidR="008D3560" w:rsidRPr="00964768" w:rsidRDefault="008D3560" w:rsidP="00DC12BF">
            <w:pPr>
              <w:pStyle w:val="Prrafodelista"/>
              <w:numPr>
                <w:ilvl w:val="0"/>
                <w:numId w:val="38"/>
              </w:numPr>
              <w:spacing w:after="0" w:line="240" w:lineRule="auto"/>
              <w:rPr>
                <w:rFonts w:ascii="Arial" w:hAnsi="Arial" w:cs="Arial"/>
                <w:sz w:val="20"/>
                <w:lang w:val="en-US"/>
              </w:rPr>
            </w:pPr>
            <w:r w:rsidRPr="00964768">
              <w:rPr>
                <w:rFonts w:ascii="Arial" w:hAnsi="Arial" w:cs="Arial"/>
                <w:sz w:val="20"/>
                <w:lang w:val="en-US"/>
              </w:rPr>
              <w:t>802.1X Supported Extensible Authentication Protocol EAP: MD5, TLS, TTLS, PEAP.</w:t>
            </w:r>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MAC </w:t>
            </w:r>
            <w:proofErr w:type="spellStart"/>
            <w:r w:rsidRPr="00A2769D">
              <w:rPr>
                <w:rFonts w:ascii="Arial" w:hAnsi="Arial" w:cs="Arial"/>
                <w:sz w:val="20"/>
              </w:rPr>
              <w:t>authentication</w:t>
            </w:r>
            <w:proofErr w:type="spellEnd"/>
            <w:r w:rsidRPr="00A2769D">
              <w:rPr>
                <w:rFonts w:ascii="Arial" w:hAnsi="Arial" w:cs="Arial"/>
                <w:sz w:val="20"/>
              </w:rPr>
              <w:t xml:space="preserve"> (RADIUS)</w:t>
            </w:r>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Control </w:t>
            </w:r>
            <w:proofErr w:type="spellStart"/>
            <w:r w:rsidRPr="00A2769D">
              <w:rPr>
                <w:rFonts w:ascii="Arial" w:hAnsi="Arial" w:cs="Arial"/>
                <w:sz w:val="20"/>
              </w:rPr>
              <w:t>plane</w:t>
            </w:r>
            <w:proofErr w:type="spellEnd"/>
            <w:r w:rsidRPr="00A2769D">
              <w:rPr>
                <w:rFonts w:ascii="Arial" w:hAnsi="Arial" w:cs="Arial"/>
                <w:sz w:val="20"/>
              </w:rPr>
              <w:t xml:space="preserve"> </w:t>
            </w:r>
            <w:proofErr w:type="spellStart"/>
            <w:r w:rsidRPr="00A2769D">
              <w:rPr>
                <w:rFonts w:ascii="Arial" w:hAnsi="Arial" w:cs="Arial"/>
                <w:sz w:val="20"/>
              </w:rPr>
              <w:t>DoS</w:t>
            </w:r>
            <w:proofErr w:type="spellEnd"/>
            <w:r w:rsidRPr="00A2769D">
              <w:rPr>
                <w:rFonts w:ascii="Arial" w:hAnsi="Arial" w:cs="Arial"/>
                <w:sz w:val="20"/>
              </w:rPr>
              <w:t xml:space="preserve"> </w:t>
            </w:r>
            <w:proofErr w:type="spellStart"/>
            <w:r w:rsidRPr="00A2769D">
              <w:rPr>
                <w:rFonts w:ascii="Arial" w:hAnsi="Arial" w:cs="Arial"/>
                <w:sz w:val="20"/>
              </w:rPr>
              <w:t>protection</w:t>
            </w:r>
            <w:proofErr w:type="spellEnd"/>
          </w:p>
          <w:p w:rsidR="008D3560" w:rsidRPr="00964768" w:rsidRDefault="008D3560" w:rsidP="00DC12BF">
            <w:pPr>
              <w:pStyle w:val="Prrafodelista"/>
              <w:numPr>
                <w:ilvl w:val="0"/>
                <w:numId w:val="38"/>
              </w:numPr>
              <w:spacing w:after="0" w:line="240" w:lineRule="auto"/>
              <w:rPr>
                <w:rFonts w:ascii="Arial" w:hAnsi="Arial" w:cs="Arial"/>
                <w:sz w:val="20"/>
                <w:lang w:val="en-US"/>
              </w:rPr>
            </w:pPr>
            <w:r w:rsidRPr="00964768">
              <w:rPr>
                <w:rFonts w:ascii="Arial" w:hAnsi="Arial" w:cs="Arial"/>
                <w:sz w:val="20"/>
                <w:lang w:val="en-US"/>
              </w:rPr>
              <w:t>Radius functionality over IPv6 for authentication, authorization, and accounting (AAA)</w:t>
            </w:r>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DHCPv6 </w:t>
            </w:r>
            <w:proofErr w:type="spellStart"/>
            <w:r w:rsidRPr="00A2769D">
              <w:rPr>
                <w:rFonts w:ascii="Arial" w:hAnsi="Arial" w:cs="Arial"/>
                <w:sz w:val="20"/>
              </w:rPr>
              <w:t>snooping</w:t>
            </w:r>
            <w:proofErr w:type="spellEnd"/>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IPv6 </w:t>
            </w:r>
            <w:proofErr w:type="spellStart"/>
            <w:r w:rsidRPr="00A2769D">
              <w:rPr>
                <w:rFonts w:ascii="Arial" w:hAnsi="Arial" w:cs="Arial"/>
                <w:sz w:val="20"/>
              </w:rPr>
              <w:t>neighbor</w:t>
            </w:r>
            <w:proofErr w:type="spellEnd"/>
            <w:r w:rsidRPr="00A2769D">
              <w:rPr>
                <w:rFonts w:ascii="Arial" w:hAnsi="Arial" w:cs="Arial"/>
                <w:sz w:val="20"/>
              </w:rPr>
              <w:t xml:space="preserve"> </w:t>
            </w:r>
            <w:proofErr w:type="spellStart"/>
            <w:r w:rsidRPr="00A2769D">
              <w:rPr>
                <w:rFonts w:ascii="Arial" w:hAnsi="Arial" w:cs="Arial"/>
                <w:sz w:val="20"/>
              </w:rPr>
              <w:t>discovery</w:t>
            </w:r>
            <w:proofErr w:type="spellEnd"/>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IPv6 </w:t>
            </w:r>
            <w:proofErr w:type="spellStart"/>
            <w:r w:rsidRPr="00A2769D">
              <w:rPr>
                <w:rFonts w:ascii="Arial" w:hAnsi="Arial" w:cs="Arial"/>
                <w:sz w:val="20"/>
              </w:rPr>
              <w:t>source</w:t>
            </w:r>
            <w:proofErr w:type="spellEnd"/>
            <w:r w:rsidRPr="00A2769D">
              <w:rPr>
                <w:rFonts w:ascii="Arial" w:hAnsi="Arial" w:cs="Arial"/>
                <w:sz w:val="20"/>
              </w:rPr>
              <w:t xml:space="preserve"> </w:t>
            </w:r>
            <w:proofErr w:type="spellStart"/>
            <w:r w:rsidRPr="00A2769D">
              <w:rPr>
                <w:rFonts w:ascii="Arial" w:hAnsi="Arial" w:cs="Arial"/>
                <w:sz w:val="20"/>
              </w:rPr>
              <w:t>guard</w:t>
            </w:r>
            <w:proofErr w:type="spellEnd"/>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IPv6 RA </w:t>
            </w:r>
            <w:proofErr w:type="spellStart"/>
            <w:r w:rsidRPr="00A2769D">
              <w:rPr>
                <w:rFonts w:ascii="Arial" w:hAnsi="Arial" w:cs="Arial"/>
                <w:sz w:val="20"/>
              </w:rPr>
              <w:t>guard</w:t>
            </w:r>
            <w:proofErr w:type="spellEnd"/>
          </w:p>
          <w:p w:rsidR="008D3560" w:rsidRPr="00A2769D" w:rsidRDefault="008D3560" w:rsidP="00DC12BF">
            <w:pPr>
              <w:pStyle w:val="Prrafodelista"/>
              <w:numPr>
                <w:ilvl w:val="0"/>
                <w:numId w:val="38"/>
              </w:numPr>
              <w:spacing w:after="0" w:line="240" w:lineRule="auto"/>
              <w:rPr>
                <w:rFonts w:ascii="Arial" w:hAnsi="Arial" w:cs="Arial"/>
                <w:sz w:val="20"/>
              </w:rPr>
            </w:pPr>
            <w:r w:rsidRPr="00A2769D">
              <w:rPr>
                <w:rFonts w:ascii="Arial" w:hAnsi="Arial" w:cs="Arial"/>
                <w:sz w:val="20"/>
              </w:rPr>
              <w:t xml:space="preserve">IPv6 </w:t>
            </w:r>
            <w:proofErr w:type="spellStart"/>
            <w:r w:rsidRPr="00A2769D">
              <w:rPr>
                <w:rFonts w:ascii="Arial" w:hAnsi="Arial" w:cs="Arial"/>
                <w:sz w:val="20"/>
              </w:rPr>
              <w:t>Neighbor</w:t>
            </w:r>
            <w:proofErr w:type="spellEnd"/>
            <w:r w:rsidRPr="00A2769D">
              <w:rPr>
                <w:rFonts w:ascii="Arial" w:hAnsi="Arial" w:cs="Arial"/>
                <w:sz w:val="20"/>
              </w:rPr>
              <w:t xml:space="preserve"> Discovery </w:t>
            </w:r>
            <w:proofErr w:type="spellStart"/>
            <w:r w:rsidRPr="00A2769D">
              <w:rPr>
                <w:rFonts w:ascii="Arial" w:hAnsi="Arial" w:cs="Arial"/>
                <w:sz w:val="20"/>
              </w:rPr>
              <w:t>Inspection</w:t>
            </w:r>
            <w:proofErr w:type="spellEnd"/>
          </w:p>
          <w:p w:rsidR="008D3560" w:rsidRPr="00DE702A" w:rsidRDefault="008D3560" w:rsidP="00DE702A">
            <w:pPr>
              <w:pStyle w:val="Prrafodelista"/>
              <w:numPr>
                <w:ilvl w:val="0"/>
                <w:numId w:val="38"/>
              </w:numPr>
              <w:spacing w:after="0" w:line="240" w:lineRule="auto"/>
              <w:rPr>
                <w:rFonts w:ascii="Arial" w:hAnsi="Arial" w:cs="Arial"/>
                <w:b/>
                <w:i/>
                <w:color w:val="FF0000"/>
                <w:sz w:val="20"/>
              </w:rPr>
            </w:pPr>
            <w:r w:rsidRPr="00DE702A">
              <w:rPr>
                <w:rFonts w:ascii="Arial" w:hAnsi="Arial" w:cs="Arial"/>
                <w:sz w:val="20"/>
              </w:rPr>
              <w:t xml:space="preserve">Media Access Control </w:t>
            </w:r>
            <w:proofErr w:type="spellStart"/>
            <w:r w:rsidRPr="00DE702A">
              <w:rPr>
                <w:rFonts w:ascii="Arial" w:hAnsi="Arial" w:cs="Arial"/>
                <w:sz w:val="20"/>
              </w:rPr>
              <w:t>security</w:t>
            </w:r>
            <w:proofErr w:type="spellEnd"/>
            <w:r w:rsidRPr="00DE702A">
              <w:rPr>
                <w:rFonts w:ascii="Arial" w:hAnsi="Arial" w:cs="Arial"/>
                <w:sz w:val="20"/>
              </w:rPr>
              <w:t xml:space="preserve"> (</w:t>
            </w:r>
            <w:proofErr w:type="spellStart"/>
            <w:r w:rsidRPr="00DE702A">
              <w:rPr>
                <w:rFonts w:ascii="Arial" w:hAnsi="Arial" w:cs="Arial"/>
                <w:sz w:val="20"/>
              </w:rPr>
              <w:t>MACsec</w:t>
            </w:r>
            <w:proofErr w:type="spellEnd"/>
            <w:r w:rsidRPr="00DE702A">
              <w:rPr>
                <w:rFonts w:ascii="Arial" w:hAnsi="Arial" w:cs="Arial"/>
                <w:sz w:val="20"/>
              </w:rPr>
              <w:t>)</w:t>
            </w:r>
            <w:r w:rsidR="00DE702A" w:rsidRPr="00DE702A">
              <w:rPr>
                <w:rFonts w:ascii="Arial" w:hAnsi="Arial" w:cs="Arial"/>
                <w:sz w:val="20"/>
              </w:rPr>
              <w:t xml:space="preserve"> </w:t>
            </w:r>
            <w:r w:rsidR="00DE702A" w:rsidRPr="00DE702A">
              <w:rPr>
                <w:rFonts w:ascii="Arial" w:hAnsi="Arial" w:cs="Arial"/>
                <w:b/>
                <w:i/>
                <w:color w:val="FF0000"/>
                <w:sz w:val="20"/>
              </w:rPr>
              <w:t xml:space="preserve">o funcionalidad como </w:t>
            </w:r>
            <w:proofErr w:type="spellStart"/>
            <w:r w:rsidR="00DE702A" w:rsidRPr="00DE702A">
              <w:rPr>
                <w:rFonts w:ascii="Arial" w:hAnsi="Arial" w:cs="Arial"/>
                <w:b/>
                <w:i/>
                <w:color w:val="FF0000"/>
                <w:sz w:val="20"/>
              </w:rPr>
              <w:t>Unrestricted</w:t>
            </w:r>
            <w:proofErr w:type="spellEnd"/>
            <w:r w:rsidR="00DE702A" w:rsidRPr="00DE702A">
              <w:rPr>
                <w:rFonts w:ascii="Arial" w:hAnsi="Arial" w:cs="Arial"/>
                <w:b/>
                <w:i/>
                <w:color w:val="FF0000"/>
                <w:sz w:val="20"/>
              </w:rPr>
              <w:t xml:space="preserve"> proxy ARP o similares con el fin de que la solución solo responda los mensajes ARP de la propia dirección MAC</w:t>
            </w:r>
            <w:r w:rsidR="00DE702A">
              <w:rPr>
                <w:rStyle w:val="Refdenotaalpie"/>
                <w:rFonts w:ascii="Arial" w:hAnsi="Arial" w:cs="Arial"/>
                <w:b/>
                <w:i/>
                <w:color w:val="FF0000"/>
                <w:sz w:val="20"/>
              </w:rPr>
              <w:footnoteReference w:id="19"/>
            </w:r>
            <w:r w:rsidR="00DE702A" w:rsidRPr="00DE702A">
              <w:rPr>
                <w:rFonts w:ascii="Arial" w:hAnsi="Arial" w:cs="Arial"/>
                <w:b/>
                <w:i/>
                <w:color w:val="FF0000"/>
                <w:sz w:val="20"/>
              </w:rPr>
              <w:t>.</w:t>
            </w:r>
          </w:p>
          <w:p w:rsidR="008D3560" w:rsidRPr="00DE702A" w:rsidRDefault="008D3560" w:rsidP="008D3560">
            <w:pPr>
              <w:pStyle w:val="Prrafodelista"/>
              <w:spacing w:after="0" w:line="240" w:lineRule="auto"/>
              <w:ind w:left="360"/>
              <w:rPr>
                <w:rFonts w:ascii="Arial" w:hAnsi="Arial" w:cs="Arial"/>
                <w:sz w:val="20"/>
              </w:rPr>
            </w:pPr>
          </w:p>
          <w:p w:rsidR="008D3560" w:rsidRPr="00A2769D" w:rsidRDefault="008D3560" w:rsidP="008D3560">
            <w:pPr>
              <w:spacing w:after="0" w:line="240" w:lineRule="auto"/>
              <w:rPr>
                <w:rFonts w:ascii="Arial" w:hAnsi="Arial" w:cs="Arial"/>
                <w:b/>
                <w:sz w:val="20"/>
              </w:rPr>
            </w:pPr>
            <w:proofErr w:type="spellStart"/>
            <w:r w:rsidRPr="00A2769D">
              <w:rPr>
                <w:rFonts w:ascii="Arial" w:hAnsi="Arial" w:cs="Arial"/>
                <w:b/>
                <w:sz w:val="20"/>
              </w:rPr>
              <w:t>Multicast</w:t>
            </w:r>
            <w:proofErr w:type="spellEnd"/>
          </w:p>
          <w:p w:rsidR="008D3560" w:rsidRPr="00A2769D" w:rsidRDefault="008D3560" w:rsidP="00DC12BF">
            <w:pPr>
              <w:pStyle w:val="Prrafodelista"/>
              <w:numPr>
                <w:ilvl w:val="0"/>
                <w:numId w:val="39"/>
              </w:numPr>
              <w:spacing w:after="0" w:line="240" w:lineRule="auto"/>
              <w:rPr>
                <w:rFonts w:ascii="Arial" w:hAnsi="Arial" w:cs="Arial"/>
                <w:sz w:val="20"/>
              </w:rPr>
            </w:pPr>
            <w:r w:rsidRPr="00A2769D">
              <w:rPr>
                <w:rFonts w:ascii="Arial" w:hAnsi="Arial" w:cs="Arial"/>
                <w:sz w:val="20"/>
              </w:rPr>
              <w:t>IGMP: v1, v2, v3</w:t>
            </w:r>
          </w:p>
          <w:p w:rsidR="008D3560" w:rsidRPr="00A2769D" w:rsidRDefault="008D3560" w:rsidP="00DC12BF">
            <w:pPr>
              <w:pStyle w:val="Prrafodelista"/>
              <w:numPr>
                <w:ilvl w:val="0"/>
                <w:numId w:val="39"/>
              </w:numPr>
              <w:spacing w:after="0" w:line="240" w:lineRule="auto"/>
              <w:rPr>
                <w:rFonts w:ascii="Arial" w:hAnsi="Arial" w:cs="Arial"/>
                <w:sz w:val="20"/>
              </w:rPr>
            </w:pPr>
            <w:r w:rsidRPr="00A2769D">
              <w:rPr>
                <w:rFonts w:ascii="Arial" w:hAnsi="Arial" w:cs="Arial"/>
                <w:sz w:val="20"/>
              </w:rPr>
              <w:t xml:space="preserve">IGMP </w:t>
            </w:r>
            <w:proofErr w:type="spellStart"/>
            <w:r w:rsidRPr="00A2769D">
              <w:rPr>
                <w:rFonts w:ascii="Arial" w:hAnsi="Arial" w:cs="Arial"/>
                <w:sz w:val="20"/>
              </w:rPr>
              <w:t>snooping</w:t>
            </w:r>
            <w:proofErr w:type="spellEnd"/>
          </w:p>
          <w:p w:rsidR="008D3560" w:rsidRPr="00964768" w:rsidRDefault="008D3560" w:rsidP="00DC12BF">
            <w:pPr>
              <w:pStyle w:val="Prrafodelista"/>
              <w:numPr>
                <w:ilvl w:val="0"/>
                <w:numId w:val="39"/>
              </w:numPr>
              <w:spacing w:after="0" w:line="240" w:lineRule="auto"/>
              <w:rPr>
                <w:rFonts w:ascii="Arial" w:hAnsi="Arial" w:cs="Arial"/>
                <w:sz w:val="20"/>
                <w:lang w:val="en-US"/>
              </w:rPr>
            </w:pPr>
            <w:r w:rsidRPr="00964768">
              <w:rPr>
                <w:rFonts w:ascii="Arial" w:hAnsi="Arial" w:cs="Arial"/>
                <w:sz w:val="20"/>
                <w:lang w:val="en-US"/>
              </w:rPr>
              <w:t>Multicast Listener Discovery (MLD) snooping</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964768" w:rsidRDefault="008D3560" w:rsidP="008D3560">
            <w:pPr>
              <w:spacing w:after="0" w:line="240" w:lineRule="auto"/>
              <w:rPr>
                <w:rFonts w:ascii="Arial" w:hAnsi="Arial" w:cs="Arial"/>
                <w:sz w:val="20"/>
                <w:lang w:val="en-US"/>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Gestión y Monitoreo</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 xml:space="preserve">Gestión por consola y puerto independiente para gestión fuera de banda en cada </w:t>
            </w:r>
            <w:proofErr w:type="spellStart"/>
            <w:r w:rsidRPr="00A2769D">
              <w:rPr>
                <w:rFonts w:ascii="Arial" w:hAnsi="Arial" w:cs="Arial"/>
                <w:sz w:val="20"/>
              </w:rPr>
              <w:t>switch</w:t>
            </w:r>
            <w:proofErr w:type="spellEnd"/>
            <w:r w:rsidRPr="00A2769D">
              <w:rPr>
                <w:rFonts w:ascii="Arial" w:hAnsi="Arial" w:cs="Arial"/>
                <w:sz w:val="20"/>
              </w:rPr>
              <w:t xml:space="preserve"> de red.</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Permitir la administración como mínimo utilizando protocolos como SSHv2, telnet, HTTPS y SNMP. La administración HTTPS podrá ser también a través de una herramienta externa del mismo fabricante.</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Permitir múltiples sesiones simultáneas de administración.</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Incluir el soporte de SNMP v2c o v2 y v3.</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 xml:space="preserve">Soporte para </w:t>
            </w:r>
            <w:proofErr w:type="spellStart"/>
            <w:r w:rsidRPr="00A2769D">
              <w:rPr>
                <w:rFonts w:ascii="Arial" w:hAnsi="Arial" w:cs="Arial"/>
                <w:sz w:val="20"/>
              </w:rPr>
              <w:t>Netflow</w:t>
            </w:r>
            <w:proofErr w:type="spellEnd"/>
            <w:r w:rsidRPr="00A2769D">
              <w:rPr>
                <w:rFonts w:ascii="Arial" w:hAnsi="Arial" w:cs="Arial"/>
                <w:sz w:val="20"/>
              </w:rPr>
              <w:t xml:space="preserve"> o </w:t>
            </w:r>
            <w:proofErr w:type="spellStart"/>
            <w:r w:rsidRPr="00A2769D">
              <w:rPr>
                <w:rFonts w:ascii="Arial" w:hAnsi="Arial" w:cs="Arial"/>
                <w:sz w:val="20"/>
              </w:rPr>
              <w:t>Sflow</w:t>
            </w:r>
            <w:proofErr w:type="spellEnd"/>
            <w:r w:rsidRPr="00A2769D">
              <w:rPr>
                <w:rFonts w:ascii="Arial" w:hAnsi="Arial" w:cs="Arial"/>
                <w:sz w:val="20"/>
              </w:rPr>
              <w:t>.</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 xml:space="preserve">Registro de eventos vía </w:t>
            </w:r>
            <w:proofErr w:type="spellStart"/>
            <w:r w:rsidRPr="00A2769D">
              <w:rPr>
                <w:rFonts w:ascii="Arial" w:hAnsi="Arial" w:cs="Arial"/>
                <w:sz w:val="20"/>
              </w:rPr>
              <w:t>Syslog</w:t>
            </w:r>
            <w:proofErr w:type="spellEnd"/>
            <w:r w:rsidRPr="00A2769D">
              <w:rPr>
                <w:rFonts w:ascii="Arial" w:hAnsi="Arial" w:cs="Arial"/>
                <w:sz w:val="20"/>
              </w:rPr>
              <w:t xml:space="preserve"> y </w:t>
            </w:r>
            <w:proofErr w:type="spellStart"/>
            <w:r w:rsidRPr="00A2769D">
              <w:rPr>
                <w:rFonts w:ascii="Arial" w:hAnsi="Arial" w:cs="Arial"/>
                <w:sz w:val="20"/>
              </w:rPr>
              <w:t>Syslog</w:t>
            </w:r>
            <w:proofErr w:type="spellEnd"/>
            <w:r w:rsidRPr="00A2769D">
              <w:rPr>
                <w:rFonts w:ascii="Arial" w:hAnsi="Arial" w:cs="Arial"/>
                <w:sz w:val="20"/>
              </w:rPr>
              <w:t xml:space="preserve"> Remoto.</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Soporte de protocolos de transferencia de archivos TFTP, FTP y/o SFTP.</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 xml:space="preserve">Soporte para permitir procesos de </w:t>
            </w:r>
            <w:proofErr w:type="spellStart"/>
            <w:r w:rsidRPr="00A2769D">
              <w:rPr>
                <w:rFonts w:ascii="Arial" w:hAnsi="Arial" w:cs="Arial"/>
                <w:sz w:val="20"/>
              </w:rPr>
              <w:t>debug</w:t>
            </w:r>
            <w:proofErr w:type="spellEnd"/>
            <w:r w:rsidRPr="00A2769D">
              <w:rPr>
                <w:rFonts w:ascii="Arial" w:hAnsi="Arial" w:cs="Arial"/>
                <w:sz w:val="20"/>
              </w:rPr>
              <w:t xml:space="preserve"> para el análisis detallado de fallas y tráfico de datos. (Opcional, siempre y cuando se ofrezca esta funcionalidad a través de algún otro mecanismo como una consola del mismo fabricante).</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 xml:space="preserve">Soporte para contar con herramientas que permitan recolectar datos para el análisis de tráfico en tiempo real: </w:t>
            </w:r>
            <w:proofErr w:type="spellStart"/>
            <w:r w:rsidRPr="00A2769D">
              <w:rPr>
                <w:rFonts w:ascii="Arial" w:hAnsi="Arial" w:cs="Arial"/>
                <w:sz w:val="20"/>
              </w:rPr>
              <w:t>Debug</w:t>
            </w:r>
            <w:proofErr w:type="spellEnd"/>
            <w:r w:rsidRPr="00A2769D">
              <w:rPr>
                <w:rFonts w:ascii="Arial" w:hAnsi="Arial" w:cs="Arial"/>
                <w:sz w:val="20"/>
              </w:rPr>
              <w:t xml:space="preserve"> de paquetes, Consulta a Tabla ARP, etc. Dichas </w:t>
            </w:r>
            <w:r w:rsidRPr="00A2769D">
              <w:rPr>
                <w:rFonts w:ascii="Arial" w:hAnsi="Arial" w:cs="Arial"/>
                <w:sz w:val="20"/>
              </w:rPr>
              <w:lastRenderedPageBreak/>
              <w:t xml:space="preserve">herramientas podrán ser internas (mediante el </w:t>
            </w:r>
            <w:proofErr w:type="spellStart"/>
            <w:r w:rsidRPr="00A2769D">
              <w:rPr>
                <w:rFonts w:ascii="Arial" w:hAnsi="Arial" w:cs="Arial"/>
                <w:sz w:val="20"/>
              </w:rPr>
              <w:t>switch</w:t>
            </w:r>
            <w:proofErr w:type="spellEnd"/>
            <w:r w:rsidRPr="00A2769D">
              <w:rPr>
                <w:rFonts w:ascii="Arial" w:hAnsi="Arial" w:cs="Arial"/>
                <w:sz w:val="20"/>
              </w:rPr>
              <w:t xml:space="preserve"> de red) y/o externas (mediante la consola de gestión).</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 xml:space="preserve">Soporte de </w:t>
            </w:r>
            <w:proofErr w:type="spellStart"/>
            <w:r w:rsidRPr="00A2769D">
              <w:rPr>
                <w:rFonts w:ascii="Arial" w:hAnsi="Arial" w:cs="Arial"/>
                <w:sz w:val="20"/>
              </w:rPr>
              <w:t>IPFlow</w:t>
            </w:r>
            <w:proofErr w:type="spellEnd"/>
            <w:r w:rsidRPr="00A2769D">
              <w:rPr>
                <w:rFonts w:ascii="Arial" w:hAnsi="Arial" w:cs="Arial"/>
                <w:sz w:val="20"/>
              </w:rPr>
              <w:t xml:space="preserve"> (</w:t>
            </w:r>
            <w:proofErr w:type="spellStart"/>
            <w:r w:rsidRPr="00A2769D">
              <w:rPr>
                <w:rFonts w:ascii="Arial" w:hAnsi="Arial" w:cs="Arial"/>
                <w:sz w:val="20"/>
              </w:rPr>
              <w:t>Sflow</w:t>
            </w:r>
            <w:proofErr w:type="spellEnd"/>
            <w:r w:rsidRPr="00A2769D">
              <w:rPr>
                <w:rFonts w:ascii="Arial" w:hAnsi="Arial" w:cs="Arial"/>
                <w:sz w:val="20"/>
              </w:rPr>
              <w:t xml:space="preserve"> o </w:t>
            </w:r>
            <w:proofErr w:type="spellStart"/>
            <w:r w:rsidRPr="00A2769D">
              <w:rPr>
                <w:rFonts w:ascii="Arial" w:hAnsi="Arial" w:cs="Arial"/>
                <w:sz w:val="20"/>
              </w:rPr>
              <w:t>Netflow</w:t>
            </w:r>
            <w:proofErr w:type="spellEnd"/>
            <w:r w:rsidRPr="00A2769D">
              <w:rPr>
                <w:rFonts w:ascii="Arial" w:hAnsi="Arial" w:cs="Arial"/>
                <w:sz w:val="20"/>
              </w:rPr>
              <w:t xml:space="preserve">) para el análisis de tráfico de red en tiempo real, para lo cual deberá exportar información según: Interfaz de </w:t>
            </w:r>
            <w:proofErr w:type="spellStart"/>
            <w:r w:rsidRPr="00A2769D">
              <w:rPr>
                <w:rFonts w:ascii="Arial" w:hAnsi="Arial" w:cs="Arial"/>
                <w:sz w:val="20"/>
              </w:rPr>
              <w:t>Vlan</w:t>
            </w:r>
            <w:proofErr w:type="spellEnd"/>
            <w:r w:rsidRPr="00A2769D">
              <w:rPr>
                <w:rFonts w:ascii="Arial" w:hAnsi="Arial" w:cs="Arial"/>
                <w:sz w:val="20"/>
              </w:rPr>
              <w:t xml:space="preserve"> o Interfaz física (en capa 3) de cada puerto del </w:t>
            </w:r>
            <w:proofErr w:type="spellStart"/>
            <w:r w:rsidRPr="00A2769D">
              <w:rPr>
                <w:rFonts w:ascii="Arial" w:hAnsi="Arial" w:cs="Arial"/>
                <w:sz w:val="20"/>
              </w:rPr>
              <w:t>switch</w:t>
            </w:r>
            <w:proofErr w:type="spellEnd"/>
            <w:r w:rsidRPr="00A2769D">
              <w:rPr>
                <w:rFonts w:ascii="Arial" w:hAnsi="Arial" w:cs="Arial"/>
                <w:sz w:val="20"/>
              </w:rPr>
              <w:t xml:space="preserve"> de red o interfaz LACP en Capa 3, etc.</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Brindar la funcionalidad de "puerto espejo" por puerto físico o grupo de puertos y también por VLAN.</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Permitir configurar sesiones de "puerto espejo" así como "puerto espejo remoto”.</w:t>
            </w:r>
          </w:p>
          <w:p w:rsidR="008D3560" w:rsidRPr="00A2769D" w:rsidRDefault="008D3560" w:rsidP="00DC12BF">
            <w:pPr>
              <w:pStyle w:val="Prrafodelista"/>
              <w:numPr>
                <w:ilvl w:val="0"/>
                <w:numId w:val="40"/>
              </w:numPr>
              <w:autoSpaceDE w:val="0"/>
              <w:autoSpaceDN w:val="0"/>
              <w:adjustRightInd w:val="0"/>
              <w:spacing w:after="0" w:line="240" w:lineRule="auto"/>
              <w:jc w:val="both"/>
              <w:rPr>
                <w:rFonts w:ascii="Arial" w:hAnsi="Arial" w:cs="Arial"/>
                <w:sz w:val="20"/>
              </w:rPr>
            </w:pPr>
            <w:r w:rsidRPr="00A2769D">
              <w:rPr>
                <w:rFonts w:ascii="Arial" w:hAnsi="Arial" w:cs="Arial"/>
                <w:sz w:val="20"/>
              </w:rPr>
              <w:t>Deberá poder integrarse a una consola de gestión y monitoreo de mismo fabricante a fin de ser administrado centralizadamente.</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Software</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B86B68">
            <w:pPr>
              <w:pStyle w:val="Prrafodelista"/>
              <w:numPr>
                <w:ilvl w:val="0"/>
                <w:numId w:val="41"/>
              </w:numPr>
              <w:spacing w:after="0" w:line="240" w:lineRule="auto"/>
              <w:jc w:val="both"/>
              <w:rPr>
                <w:rFonts w:ascii="Arial" w:hAnsi="Arial" w:cs="Arial"/>
                <w:sz w:val="20"/>
              </w:rPr>
            </w:pPr>
            <w:r w:rsidRPr="00A2769D">
              <w:rPr>
                <w:rFonts w:ascii="Arial" w:hAnsi="Arial" w:cs="Arial"/>
                <w:sz w:val="20"/>
              </w:rPr>
              <w:t>Integración con las consolas de gestión de diferentes proveedores de software de virtualización, Monitoreo y Automatización.</w:t>
            </w:r>
            <w:r w:rsidR="00B86B68">
              <w:rPr>
                <w:rFonts w:ascii="Arial" w:hAnsi="Arial" w:cs="Arial"/>
                <w:sz w:val="20"/>
              </w:rPr>
              <w:t xml:space="preserve"> </w:t>
            </w:r>
            <w:r w:rsidR="00B86B68" w:rsidRPr="00B86B68">
              <w:rPr>
                <w:rFonts w:ascii="Arial" w:hAnsi="Arial" w:cs="Arial"/>
                <w:b/>
                <w:i/>
                <w:color w:val="FF0000"/>
                <w:sz w:val="20"/>
              </w:rPr>
              <w:t>La integración con consolas de gestión de diferentes proveedores se puede realizar mediante SNMP</w:t>
            </w:r>
            <w:r w:rsidR="00B86B68">
              <w:rPr>
                <w:rStyle w:val="Refdenotaalpie"/>
                <w:rFonts w:ascii="Arial" w:hAnsi="Arial" w:cs="Arial"/>
                <w:b/>
                <w:i/>
                <w:color w:val="FF0000"/>
                <w:sz w:val="20"/>
              </w:rPr>
              <w:footnoteReference w:id="20"/>
            </w:r>
            <w:r w:rsidR="00B86B68" w:rsidRPr="00B86B68">
              <w:rPr>
                <w:rFonts w:ascii="Arial" w:hAnsi="Arial" w:cs="Arial"/>
                <w:b/>
                <w:i/>
                <w:color w:val="FF0000"/>
                <w:sz w:val="20"/>
              </w:rPr>
              <w:t>.</w:t>
            </w:r>
          </w:p>
          <w:p w:rsidR="008D3560" w:rsidRPr="00A2769D" w:rsidRDefault="008D3560" w:rsidP="00DC12BF">
            <w:pPr>
              <w:pStyle w:val="Prrafodelista"/>
              <w:numPr>
                <w:ilvl w:val="0"/>
                <w:numId w:val="41"/>
              </w:numPr>
              <w:spacing w:after="0" w:line="240" w:lineRule="auto"/>
              <w:jc w:val="both"/>
              <w:rPr>
                <w:rFonts w:ascii="Arial" w:hAnsi="Arial" w:cs="Arial"/>
                <w:sz w:val="20"/>
              </w:rPr>
            </w:pPr>
            <w:r w:rsidRPr="00A2769D">
              <w:rPr>
                <w:rFonts w:ascii="Arial" w:hAnsi="Arial" w:cs="Arial"/>
                <w:sz w:val="20"/>
              </w:rPr>
              <w:t>Contar con la última versión estable del sistema operativo recomendado por el fabricante.</w:t>
            </w:r>
          </w:p>
          <w:p w:rsidR="008D3560" w:rsidRPr="00A2769D" w:rsidRDefault="008D3560" w:rsidP="00DC12BF">
            <w:pPr>
              <w:pStyle w:val="Prrafodelista"/>
              <w:numPr>
                <w:ilvl w:val="0"/>
                <w:numId w:val="41"/>
              </w:numPr>
              <w:spacing w:after="0" w:line="240" w:lineRule="auto"/>
              <w:jc w:val="both"/>
              <w:rPr>
                <w:rFonts w:ascii="Arial" w:hAnsi="Arial" w:cs="Arial"/>
                <w:sz w:val="20"/>
              </w:rPr>
            </w:pPr>
            <w:r w:rsidRPr="00A2769D">
              <w:rPr>
                <w:rFonts w:ascii="Arial" w:hAnsi="Arial" w:cs="Arial"/>
                <w:sz w:val="20"/>
              </w:rPr>
              <w:t>Deberá tener un sistema operativo dedicado y desarrollado por el fabricante para tal equipamiento.</w:t>
            </w:r>
          </w:p>
          <w:p w:rsidR="008D3560" w:rsidRPr="00A2769D" w:rsidRDefault="008D3560" w:rsidP="00DC12BF">
            <w:pPr>
              <w:pStyle w:val="Prrafodelista"/>
              <w:numPr>
                <w:ilvl w:val="0"/>
                <w:numId w:val="41"/>
              </w:numPr>
              <w:spacing w:after="0" w:line="240" w:lineRule="auto"/>
              <w:jc w:val="both"/>
              <w:rPr>
                <w:rFonts w:ascii="Arial" w:hAnsi="Arial" w:cs="Arial"/>
                <w:sz w:val="20"/>
              </w:rPr>
            </w:pPr>
            <w:r w:rsidRPr="00A2769D">
              <w:rPr>
                <w:rFonts w:ascii="Arial" w:hAnsi="Arial" w:cs="Arial"/>
                <w:sz w:val="20"/>
              </w:rPr>
              <w:t>Deberá tener un sistema operativo modular que separe el plano de control del plano de datos.</w:t>
            </w:r>
          </w:p>
          <w:p w:rsidR="008D3560" w:rsidRPr="00A2769D" w:rsidRDefault="008D3560" w:rsidP="00DC12BF">
            <w:pPr>
              <w:pStyle w:val="Prrafodelista"/>
              <w:numPr>
                <w:ilvl w:val="0"/>
                <w:numId w:val="41"/>
              </w:numPr>
              <w:spacing w:after="0" w:line="240" w:lineRule="auto"/>
              <w:jc w:val="both"/>
              <w:rPr>
                <w:rFonts w:ascii="Arial" w:hAnsi="Arial" w:cs="Arial"/>
                <w:sz w:val="20"/>
              </w:rPr>
            </w:pPr>
            <w:r w:rsidRPr="00A2769D">
              <w:rPr>
                <w:rFonts w:ascii="Arial" w:hAnsi="Arial" w:cs="Arial"/>
                <w:sz w:val="20"/>
              </w:rPr>
              <w:t xml:space="preserve">Deberá permitir crear y almacenar hasta un mínimo de </w:t>
            </w:r>
            <w:r w:rsidR="0030646D" w:rsidRPr="0030646D">
              <w:rPr>
                <w:rFonts w:ascii="Arial" w:hAnsi="Arial" w:cs="Arial"/>
                <w:b/>
                <w:i/>
                <w:color w:val="FF0000"/>
                <w:sz w:val="20"/>
              </w:rPr>
              <w:t>24</w:t>
            </w:r>
            <w:r w:rsidR="0030646D">
              <w:rPr>
                <w:rStyle w:val="Refdenotaalpie"/>
                <w:rFonts w:ascii="Arial" w:hAnsi="Arial" w:cs="Arial"/>
                <w:b/>
                <w:i/>
                <w:color w:val="FF0000"/>
                <w:sz w:val="20"/>
              </w:rPr>
              <w:footnoteReference w:id="21"/>
            </w:r>
            <w:r w:rsidRPr="00A2769D">
              <w:rPr>
                <w:rFonts w:ascii="Arial" w:hAnsi="Arial" w:cs="Arial"/>
                <w:sz w:val="20"/>
              </w:rPr>
              <w:t xml:space="preserve"> copias de configuraciones anteriores a la actual, a fin de mantener registros y auditorias de configuración.</w:t>
            </w:r>
          </w:p>
          <w:p w:rsidR="008D3560" w:rsidRPr="00A2769D" w:rsidRDefault="008D3560" w:rsidP="00DC12BF">
            <w:pPr>
              <w:pStyle w:val="Prrafodelista"/>
              <w:numPr>
                <w:ilvl w:val="0"/>
                <w:numId w:val="41"/>
              </w:numPr>
              <w:spacing w:after="0" w:line="240" w:lineRule="auto"/>
              <w:jc w:val="both"/>
              <w:rPr>
                <w:rFonts w:ascii="Arial" w:hAnsi="Arial" w:cs="Arial"/>
                <w:sz w:val="20"/>
              </w:rPr>
            </w:pPr>
            <w:r w:rsidRPr="00A2769D">
              <w:rPr>
                <w:rFonts w:ascii="Arial" w:hAnsi="Arial" w:cs="Arial"/>
                <w:sz w:val="20"/>
              </w:rPr>
              <w:t>Deberá permitir comparar las configuraciones anteriores sobre la actual ejecutada a fin de realizar cualquier actividad de auditoria.</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Integración con NAC</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both"/>
              <w:rPr>
                <w:rFonts w:ascii="Arial" w:hAnsi="Arial" w:cs="Arial"/>
                <w:sz w:val="20"/>
              </w:rPr>
            </w:pPr>
            <w:r w:rsidRPr="00A2769D">
              <w:rPr>
                <w:rFonts w:ascii="Arial" w:hAnsi="Arial" w:cs="Arial"/>
                <w:sz w:val="20"/>
              </w:rPr>
              <w:t xml:space="preserve">Los </w:t>
            </w:r>
            <w:proofErr w:type="spellStart"/>
            <w:r w:rsidRPr="00A2769D">
              <w:rPr>
                <w:rFonts w:ascii="Arial" w:hAnsi="Arial" w:cs="Arial"/>
                <w:sz w:val="20"/>
              </w:rPr>
              <w:t>switches</w:t>
            </w:r>
            <w:proofErr w:type="spellEnd"/>
            <w:r w:rsidRPr="00A2769D">
              <w:rPr>
                <w:rFonts w:ascii="Arial" w:hAnsi="Arial" w:cs="Arial"/>
                <w:sz w:val="20"/>
              </w:rPr>
              <w:t xml:space="preserve"> deben de poder integrarse con el equipo </w:t>
            </w:r>
            <w:proofErr w:type="spellStart"/>
            <w:r w:rsidRPr="00A2769D">
              <w:rPr>
                <w:rFonts w:ascii="Arial" w:hAnsi="Arial" w:cs="Arial"/>
                <w:sz w:val="20"/>
              </w:rPr>
              <w:t>ForeScout</w:t>
            </w:r>
            <w:proofErr w:type="spellEnd"/>
            <w:r w:rsidRPr="00A2769D">
              <w:rPr>
                <w:rFonts w:ascii="Arial" w:hAnsi="Arial" w:cs="Arial"/>
                <w:sz w:val="20"/>
              </w:rPr>
              <w:t xml:space="preserve"> </w:t>
            </w:r>
            <w:proofErr w:type="spellStart"/>
            <w:r w:rsidRPr="00A2769D">
              <w:rPr>
                <w:rFonts w:ascii="Arial" w:hAnsi="Arial" w:cs="Arial"/>
                <w:sz w:val="20"/>
              </w:rPr>
              <w:t>CounterAct</w:t>
            </w:r>
            <w:proofErr w:type="spellEnd"/>
            <w:r w:rsidRPr="00A2769D">
              <w:rPr>
                <w:rFonts w:ascii="Arial" w:hAnsi="Arial" w:cs="Arial"/>
                <w:sz w:val="20"/>
              </w:rPr>
              <w:t xml:space="preserve"> 8.1, e implementar como mínimo 3 controles.</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Administración y Monitoreo</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1B613C">
            <w:pPr>
              <w:pStyle w:val="Prrafodelista"/>
              <w:numPr>
                <w:ilvl w:val="0"/>
                <w:numId w:val="42"/>
              </w:numPr>
              <w:spacing w:after="0" w:line="240" w:lineRule="auto"/>
              <w:rPr>
                <w:rFonts w:ascii="Arial" w:hAnsi="Arial" w:cs="Arial"/>
                <w:sz w:val="20"/>
              </w:rPr>
            </w:pPr>
            <w:r w:rsidRPr="00A2769D">
              <w:rPr>
                <w:rFonts w:ascii="Arial" w:hAnsi="Arial" w:cs="Arial"/>
                <w:sz w:val="20"/>
              </w:rPr>
              <w:t xml:space="preserve">Capacidad de </w:t>
            </w:r>
            <w:proofErr w:type="spellStart"/>
            <w:r w:rsidRPr="00A2769D">
              <w:rPr>
                <w:rFonts w:ascii="Arial" w:hAnsi="Arial" w:cs="Arial"/>
                <w:sz w:val="20"/>
              </w:rPr>
              <w:t>analytics</w:t>
            </w:r>
            <w:proofErr w:type="spellEnd"/>
            <w:r w:rsidRPr="00A2769D">
              <w:rPr>
                <w:rFonts w:ascii="Arial" w:hAnsi="Arial" w:cs="Arial"/>
                <w:sz w:val="20"/>
              </w:rPr>
              <w:t xml:space="preserve"> en tiempo real para estadísticas y gestión de congestión en la red.</w:t>
            </w:r>
            <w:r w:rsidR="00B86B68">
              <w:rPr>
                <w:rFonts w:ascii="Arial" w:hAnsi="Arial" w:cs="Arial"/>
                <w:sz w:val="20"/>
              </w:rPr>
              <w:t xml:space="preserve"> </w:t>
            </w:r>
            <w:r w:rsidR="00B86B68" w:rsidRPr="00B86B68">
              <w:rPr>
                <w:rFonts w:ascii="Arial" w:hAnsi="Arial" w:cs="Arial"/>
                <w:b/>
                <w:i/>
                <w:color w:val="FF0000"/>
                <w:sz w:val="20"/>
              </w:rPr>
              <w:t>Se realizará a través de una consola de gestión centralizada</w:t>
            </w:r>
            <w:r w:rsidR="00B86B68">
              <w:rPr>
                <w:rStyle w:val="Refdenotaalpie"/>
                <w:rFonts w:ascii="Arial" w:hAnsi="Arial" w:cs="Arial"/>
                <w:b/>
                <w:i/>
                <w:color w:val="FF0000"/>
                <w:sz w:val="20"/>
              </w:rPr>
              <w:footnoteReference w:id="22"/>
            </w:r>
            <w:r w:rsidR="00B86B68" w:rsidRPr="00B86B68">
              <w:rPr>
                <w:rFonts w:ascii="Arial" w:hAnsi="Arial" w:cs="Arial"/>
                <w:b/>
                <w:i/>
                <w:color w:val="FF0000"/>
                <w:sz w:val="20"/>
              </w:rPr>
              <w:t>.</w:t>
            </w:r>
            <w:r w:rsidR="001B613C">
              <w:rPr>
                <w:rFonts w:ascii="Arial" w:hAnsi="Arial" w:cs="Arial"/>
                <w:b/>
                <w:i/>
                <w:color w:val="FF0000"/>
                <w:sz w:val="20"/>
              </w:rPr>
              <w:t xml:space="preserve"> </w:t>
            </w:r>
            <w:r w:rsidR="001B613C" w:rsidRPr="001B613C">
              <w:rPr>
                <w:rFonts w:ascii="Arial" w:hAnsi="Arial" w:cs="Arial"/>
                <w:b/>
                <w:i/>
                <w:color w:val="FF0000"/>
                <w:sz w:val="20"/>
              </w:rPr>
              <w:t xml:space="preserve">La solución se debe integrar con la herramienta </w:t>
            </w:r>
            <w:proofErr w:type="spellStart"/>
            <w:r w:rsidR="001B613C" w:rsidRPr="001B613C">
              <w:rPr>
                <w:rFonts w:ascii="Arial" w:hAnsi="Arial" w:cs="Arial"/>
                <w:b/>
                <w:i/>
                <w:color w:val="FF0000"/>
                <w:sz w:val="20"/>
              </w:rPr>
              <w:t>ForeScout</w:t>
            </w:r>
            <w:proofErr w:type="spellEnd"/>
            <w:r w:rsidR="001B613C" w:rsidRPr="001B613C">
              <w:rPr>
                <w:rFonts w:ascii="Arial" w:hAnsi="Arial" w:cs="Arial"/>
                <w:b/>
                <w:i/>
                <w:color w:val="FF0000"/>
                <w:sz w:val="20"/>
              </w:rPr>
              <w:t xml:space="preserve"> </w:t>
            </w:r>
            <w:proofErr w:type="spellStart"/>
            <w:r w:rsidR="001B613C" w:rsidRPr="001B613C">
              <w:rPr>
                <w:rFonts w:ascii="Arial" w:hAnsi="Arial" w:cs="Arial"/>
                <w:b/>
                <w:i/>
                <w:color w:val="FF0000"/>
                <w:sz w:val="20"/>
              </w:rPr>
              <w:t>CounterAct</w:t>
            </w:r>
            <w:proofErr w:type="spellEnd"/>
            <w:r w:rsidR="001B613C" w:rsidRPr="001B613C">
              <w:rPr>
                <w:rFonts w:ascii="Arial" w:hAnsi="Arial" w:cs="Arial"/>
                <w:b/>
                <w:i/>
                <w:color w:val="FF0000"/>
                <w:sz w:val="20"/>
              </w:rPr>
              <w:t xml:space="preserve"> 8.1.</w:t>
            </w:r>
            <w:r w:rsidR="001B613C">
              <w:rPr>
                <w:rStyle w:val="Refdenotaalpie"/>
                <w:rFonts w:ascii="Arial" w:hAnsi="Arial" w:cs="Arial"/>
                <w:b/>
                <w:i/>
                <w:color w:val="FF0000"/>
                <w:sz w:val="20"/>
              </w:rPr>
              <w:footnoteReference w:id="23"/>
            </w:r>
          </w:p>
          <w:p w:rsidR="008D3560" w:rsidRPr="00A2769D" w:rsidRDefault="008D3560" w:rsidP="00DC12BF">
            <w:pPr>
              <w:pStyle w:val="Prrafodelista"/>
              <w:numPr>
                <w:ilvl w:val="0"/>
                <w:numId w:val="42"/>
              </w:numPr>
              <w:spacing w:after="0" w:line="240" w:lineRule="auto"/>
              <w:rPr>
                <w:rFonts w:ascii="Arial" w:hAnsi="Arial" w:cs="Arial"/>
                <w:sz w:val="20"/>
              </w:rPr>
            </w:pPr>
            <w:r w:rsidRPr="00A2769D">
              <w:rPr>
                <w:rFonts w:ascii="Arial" w:hAnsi="Arial" w:cs="Arial"/>
                <w:sz w:val="20"/>
              </w:rPr>
              <w:t xml:space="preserve">Uso de estándar </w:t>
            </w:r>
            <w:proofErr w:type="spellStart"/>
            <w:r w:rsidRPr="00A2769D">
              <w:rPr>
                <w:rFonts w:ascii="Arial" w:hAnsi="Arial" w:cs="Arial"/>
                <w:sz w:val="20"/>
              </w:rPr>
              <w:t>syslog</w:t>
            </w:r>
            <w:proofErr w:type="spellEnd"/>
            <w:r w:rsidRPr="00A2769D">
              <w:rPr>
                <w:rFonts w:ascii="Arial" w:hAnsi="Arial" w:cs="Arial"/>
                <w:sz w:val="20"/>
              </w:rPr>
              <w:t xml:space="preserve"> para integración a herramientas SIEM</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Fabricación</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rPr>
                <w:rFonts w:ascii="Arial" w:hAnsi="Arial" w:cs="Arial"/>
                <w:sz w:val="20"/>
              </w:rPr>
            </w:pPr>
            <w:r w:rsidRPr="00A2769D">
              <w:rPr>
                <w:rFonts w:ascii="Arial" w:hAnsi="Arial" w:cs="Arial"/>
                <w:sz w:val="20"/>
              </w:rPr>
              <w:t>A partir del 2020.</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Garantía</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rPr>
                <w:rFonts w:ascii="Arial" w:hAnsi="Arial" w:cs="Arial"/>
                <w:sz w:val="20"/>
              </w:rPr>
            </w:pPr>
            <w:r w:rsidRPr="00A2769D">
              <w:rPr>
                <w:rFonts w:ascii="Arial" w:hAnsi="Arial" w:cs="Arial"/>
                <w:sz w:val="20"/>
              </w:rPr>
              <w:t xml:space="preserve">3 años 24x7. </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jc w:val="center"/>
              <w:rPr>
                <w:rFonts w:ascii="Arial" w:hAnsi="Arial" w:cs="Arial"/>
                <w:sz w:val="20"/>
              </w:rPr>
            </w:pPr>
            <w:r w:rsidRPr="00A2769D">
              <w:rPr>
                <w:rFonts w:ascii="Arial" w:hAnsi="Arial" w:cs="Arial"/>
                <w:sz w:val="20"/>
              </w:rPr>
              <w:t>Alimentación</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line="240" w:lineRule="auto"/>
              <w:rPr>
                <w:rFonts w:ascii="Arial" w:hAnsi="Arial" w:cs="Arial"/>
                <w:sz w:val="20"/>
              </w:rPr>
            </w:pPr>
            <w:r w:rsidRPr="00A2769D">
              <w:rPr>
                <w:rFonts w:ascii="Arial" w:hAnsi="Arial" w:cs="Arial"/>
                <w:sz w:val="20"/>
              </w:rPr>
              <w:t>110 / 220 V.</w:t>
            </w:r>
            <w:r w:rsidR="00F56794">
              <w:rPr>
                <w:rFonts w:ascii="Arial" w:hAnsi="Arial" w:cs="Arial"/>
                <w:sz w:val="20"/>
              </w:rPr>
              <w:t xml:space="preserve"> </w:t>
            </w:r>
            <w:r w:rsidR="00F56794" w:rsidRPr="00F56794">
              <w:rPr>
                <w:rFonts w:ascii="Arial" w:hAnsi="Arial" w:cs="Arial"/>
                <w:b/>
                <w:i/>
                <w:color w:val="FF0000"/>
                <w:sz w:val="20"/>
              </w:rPr>
              <w:t>AC</w:t>
            </w:r>
            <w:r w:rsidR="00F56794">
              <w:rPr>
                <w:rStyle w:val="Refdenotaalpie"/>
                <w:rFonts w:ascii="Arial" w:hAnsi="Arial" w:cs="Arial"/>
                <w:b/>
                <w:i/>
                <w:color w:val="FF0000"/>
                <w:sz w:val="20"/>
              </w:rPr>
              <w:footnoteReference w:id="24"/>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line="240" w:lineRule="auto"/>
              <w:rPr>
                <w:rFonts w:ascii="Arial" w:hAnsi="Arial" w:cs="Arial"/>
                <w:sz w:val="20"/>
              </w:rPr>
            </w:pPr>
          </w:p>
        </w:tc>
      </w:tr>
      <w:tr w:rsidR="008D3560" w:rsidRPr="00A2769D" w:rsidTr="008D3560">
        <w:trPr>
          <w:trHeight w:val="300"/>
          <w:jc w:val="right"/>
        </w:trPr>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560" w:rsidRPr="00A2769D" w:rsidRDefault="008D3560" w:rsidP="008D3560">
            <w:pPr>
              <w:spacing w:line="259" w:lineRule="auto"/>
              <w:jc w:val="center"/>
              <w:rPr>
                <w:rFonts w:ascii="Arial" w:hAnsi="Arial" w:cs="Arial"/>
                <w:sz w:val="20"/>
              </w:rPr>
            </w:pPr>
            <w:r w:rsidRPr="00A2769D">
              <w:rPr>
                <w:rFonts w:ascii="Arial" w:hAnsi="Arial" w:cs="Arial"/>
                <w:sz w:val="20"/>
              </w:rPr>
              <w:t>Funcionamiento</w:t>
            </w:r>
          </w:p>
        </w:tc>
        <w:tc>
          <w:tcPr>
            <w:tcW w:w="5802" w:type="dxa"/>
            <w:tcBorders>
              <w:top w:val="single" w:sz="4" w:space="0" w:color="auto"/>
              <w:left w:val="nil"/>
              <w:bottom w:val="single" w:sz="4" w:space="0" w:color="auto"/>
              <w:right w:val="single" w:sz="4" w:space="0" w:color="auto"/>
            </w:tcBorders>
            <w:shd w:val="clear" w:color="auto" w:fill="FFFFFF" w:themeFill="background1"/>
            <w:vAlign w:val="center"/>
          </w:tcPr>
          <w:p w:rsidR="008D3560" w:rsidRPr="00A2769D" w:rsidRDefault="008D3560" w:rsidP="008D3560">
            <w:pPr>
              <w:spacing w:after="0"/>
              <w:rPr>
                <w:rFonts w:ascii="Arial" w:hAnsi="Arial" w:cs="Arial"/>
                <w:sz w:val="20"/>
                <w:lang w:eastAsia="en-US"/>
              </w:rPr>
            </w:pPr>
            <w:r w:rsidRPr="00A2769D">
              <w:rPr>
                <w:rFonts w:ascii="Arial" w:hAnsi="Arial" w:cs="Arial"/>
                <w:sz w:val="20"/>
                <w:lang w:eastAsia="en-US"/>
              </w:rPr>
              <w:t>En las localidades de:</w:t>
            </w:r>
          </w:p>
          <w:p w:rsidR="008D3560" w:rsidRPr="00A2769D" w:rsidRDefault="008D3560" w:rsidP="008D3560">
            <w:pPr>
              <w:spacing w:after="0"/>
              <w:rPr>
                <w:rFonts w:ascii="Arial" w:hAnsi="Arial" w:cs="Arial"/>
                <w:sz w:val="20"/>
                <w:lang w:eastAsia="en-US"/>
              </w:rPr>
            </w:pPr>
            <w:r w:rsidRPr="00A2769D">
              <w:rPr>
                <w:rFonts w:ascii="Arial" w:hAnsi="Arial" w:cs="Arial"/>
                <w:sz w:val="20"/>
                <w:lang w:eastAsia="en-US"/>
              </w:rPr>
              <w:t xml:space="preserve">Cusco, Anta, </w:t>
            </w:r>
            <w:proofErr w:type="spellStart"/>
            <w:r w:rsidRPr="00A2769D">
              <w:rPr>
                <w:rFonts w:ascii="Arial" w:hAnsi="Arial" w:cs="Arial"/>
                <w:sz w:val="20"/>
                <w:lang w:eastAsia="en-US"/>
              </w:rPr>
              <w:t>Urcos</w:t>
            </w:r>
            <w:proofErr w:type="spellEnd"/>
            <w:r w:rsidRPr="00A2769D">
              <w:rPr>
                <w:rFonts w:ascii="Arial" w:hAnsi="Arial" w:cs="Arial"/>
                <w:sz w:val="20"/>
                <w:lang w:eastAsia="en-US"/>
              </w:rPr>
              <w:t xml:space="preserve">, Urubamba, Calca, </w:t>
            </w:r>
            <w:proofErr w:type="spellStart"/>
            <w:r w:rsidRPr="00A2769D">
              <w:rPr>
                <w:rFonts w:ascii="Arial" w:hAnsi="Arial" w:cs="Arial"/>
                <w:sz w:val="20"/>
                <w:lang w:eastAsia="en-US"/>
              </w:rPr>
              <w:t>Yauri</w:t>
            </w:r>
            <w:proofErr w:type="spellEnd"/>
            <w:r w:rsidRPr="00A2769D">
              <w:rPr>
                <w:rFonts w:ascii="Arial" w:hAnsi="Arial" w:cs="Arial"/>
                <w:sz w:val="20"/>
                <w:lang w:eastAsia="en-US"/>
              </w:rPr>
              <w:t xml:space="preserve">, Santo Tomás, </w:t>
            </w:r>
            <w:proofErr w:type="spellStart"/>
            <w:r w:rsidRPr="00A2769D">
              <w:rPr>
                <w:rFonts w:ascii="Arial" w:hAnsi="Arial" w:cs="Arial"/>
                <w:sz w:val="20"/>
                <w:lang w:eastAsia="en-US"/>
              </w:rPr>
              <w:t>Challhuahuacho</w:t>
            </w:r>
            <w:proofErr w:type="spellEnd"/>
            <w:r w:rsidRPr="00A2769D">
              <w:rPr>
                <w:rFonts w:ascii="Arial" w:hAnsi="Arial" w:cs="Arial"/>
                <w:sz w:val="20"/>
                <w:lang w:eastAsia="en-US"/>
              </w:rPr>
              <w:t xml:space="preserve">, Abancay, Andahuaylas, Quillabamba, </w:t>
            </w:r>
            <w:proofErr w:type="spellStart"/>
            <w:r w:rsidRPr="00A2769D">
              <w:rPr>
                <w:rFonts w:ascii="Arial" w:hAnsi="Arial" w:cs="Arial"/>
                <w:sz w:val="20"/>
                <w:lang w:eastAsia="en-US"/>
              </w:rPr>
              <w:t>Sicuani</w:t>
            </w:r>
            <w:proofErr w:type="spellEnd"/>
            <w:r w:rsidRPr="00A2769D">
              <w:rPr>
                <w:rFonts w:ascii="Arial" w:hAnsi="Arial" w:cs="Arial"/>
                <w:sz w:val="20"/>
                <w:lang w:eastAsia="en-US"/>
              </w:rPr>
              <w:t xml:space="preserve"> y Puerto Maldonado.</w:t>
            </w:r>
          </w:p>
          <w:p w:rsidR="008D3560" w:rsidRPr="00A2769D" w:rsidRDefault="008D3560" w:rsidP="008D3560">
            <w:pPr>
              <w:spacing w:after="0"/>
              <w:rPr>
                <w:rFonts w:ascii="Arial" w:hAnsi="Arial" w:cs="Arial"/>
                <w:sz w:val="20"/>
                <w:lang w:eastAsia="en-US"/>
              </w:rPr>
            </w:pPr>
            <w:r w:rsidRPr="00A2769D">
              <w:rPr>
                <w:rFonts w:ascii="Arial" w:hAnsi="Arial" w:cs="Arial"/>
                <w:sz w:val="20"/>
                <w:lang w:eastAsia="en-US"/>
              </w:rPr>
              <w:t xml:space="preserve">Certificar que la altura mínima de NO funcionamiento recién se alcanza por encima de los </w:t>
            </w:r>
            <w:r w:rsidR="00F56794" w:rsidRPr="00F56794">
              <w:rPr>
                <w:rFonts w:ascii="Arial" w:hAnsi="Arial" w:cs="Arial"/>
                <w:b/>
                <w:i/>
                <w:color w:val="FF0000"/>
                <w:sz w:val="20"/>
                <w:lang w:eastAsia="en-US"/>
              </w:rPr>
              <w:t xml:space="preserve">4,000 m.s.n.m. El postor deberá garantizar el funcionamiento de la </w:t>
            </w:r>
            <w:proofErr w:type="spellStart"/>
            <w:r w:rsidR="00F56794" w:rsidRPr="00F56794">
              <w:rPr>
                <w:rFonts w:ascii="Arial" w:hAnsi="Arial" w:cs="Arial"/>
                <w:b/>
                <w:i/>
                <w:color w:val="FF0000"/>
                <w:sz w:val="20"/>
                <w:lang w:eastAsia="en-US"/>
              </w:rPr>
              <w:t>solucion</w:t>
            </w:r>
            <w:proofErr w:type="spellEnd"/>
            <w:r w:rsidR="00F56794" w:rsidRPr="00F56794">
              <w:rPr>
                <w:rFonts w:ascii="Arial" w:hAnsi="Arial" w:cs="Arial"/>
                <w:b/>
                <w:i/>
                <w:color w:val="FF0000"/>
                <w:sz w:val="20"/>
                <w:lang w:eastAsia="en-US"/>
              </w:rPr>
              <w:t xml:space="preserve"> en las sedes de </w:t>
            </w:r>
            <w:r w:rsidR="00F56794" w:rsidRPr="00F56794">
              <w:rPr>
                <w:rFonts w:ascii="Arial" w:hAnsi="Arial" w:cs="Arial"/>
                <w:b/>
                <w:i/>
                <w:color w:val="FF0000"/>
                <w:sz w:val="20"/>
                <w:lang w:eastAsia="en-US"/>
              </w:rPr>
              <w:lastRenderedPageBreak/>
              <w:t xml:space="preserve">Cusco, Anta, </w:t>
            </w:r>
            <w:proofErr w:type="spellStart"/>
            <w:r w:rsidR="00F56794" w:rsidRPr="00F56794">
              <w:rPr>
                <w:rFonts w:ascii="Arial" w:hAnsi="Arial" w:cs="Arial"/>
                <w:b/>
                <w:i/>
                <w:color w:val="FF0000"/>
                <w:sz w:val="20"/>
                <w:lang w:eastAsia="en-US"/>
              </w:rPr>
              <w:t>Urcos</w:t>
            </w:r>
            <w:proofErr w:type="spellEnd"/>
            <w:r w:rsidR="00F56794" w:rsidRPr="00F56794">
              <w:rPr>
                <w:rFonts w:ascii="Arial" w:hAnsi="Arial" w:cs="Arial"/>
                <w:b/>
                <w:i/>
                <w:color w:val="FF0000"/>
                <w:sz w:val="20"/>
                <w:lang w:eastAsia="en-US"/>
              </w:rPr>
              <w:t xml:space="preserve">, Urubamba, Calca, </w:t>
            </w:r>
            <w:proofErr w:type="spellStart"/>
            <w:r w:rsidR="00F56794" w:rsidRPr="00F56794">
              <w:rPr>
                <w:rFonts w:ascii="Arial" w:hAnsi="Arial" w:cs="Arial"/>
                <w:b/>
                <w:i/>
                <w:color w:val="FF0000"/>
                <w:sz w:val="20"/>
                <w:lang w:eastAsia="en-US"/>
              </w:rPr>
              <w:t>Yauri</w:t>
            </w:r>
            <w:proofErr w:type="spellEnd"/>
            <w:r w:rsidR="00F56794" w:rsidRPr="00F56794">
              <w:rPr>
                <w:rFonts w:ascii="Arial" w:hAnsi="Arial" w:cs="Arial"/>
                <w:b/>
                <w:i/>
                <w:color w:val="FF0000"/>
                <w:sz w:val="20"/>
                <w:lang w:eastAsia="en-US"/>
              </w:rPr>
              <w:t xml:space="preserve">, Santo Tomás, </w:t>
            </w:r>
            <w:proofErr w:type="spellStart"/>
            <w:r w:rsidR="00F56794" w:rsidRPr="00F56794">
              <w:rPr>
                <w:rFonts w:ascii="Arial" w:hAnsi="Arial" w:cs="Arial"/>
                <w:b/>
                <w:i/>
                <w:color w:val="FF0000"/>
                <w:sz w:val="20"/>
                <w:lang w:eastAsia="en-US"/>
              </w:rPr>
              <w:t>Challhuahuacho</w:t>
            </w:r>
            <w:proofErr w:type="spellEnd"/>
            <w:r w:rsidR="00F56794" w:rsidRPr="00F56794">
              <w:rPr>
                <w:rFonts w:ascii="Arial" w:hAnsi="Arial" w:cs="Arial"/>
                <w:b/>
                <w:i/>
                <w:color w:val="FF0000"/>
                <w:sz w:val="20"/>
                <w:lang w:eastAsia="en-US"/>
              </w:rPr>
              <w:t xml:space="preserve">, Abancay, Andahuaylas, Quillabamba, </w:t>
            </w:r>
            <w:proofErr w:type="spellStart"/>
            <w:r w:rsidR="00F56794" w:rsidRPr="00F56794">
              <w:rPr>
                <w:rFonts w:ascii="Arial" w:hAnsi="Arial" w:cs="Arial"/>
                <w:b/>
                <w:i/>
                <w:color w:val="FF0000"/>
                <w:sz w:val="20"/>
                <w:lang w:eastAsia="en-US"/>
              </w:rPr>
              <w:t>Sicuani</w:t>
            </w:r>
            <w:proofErr w:type="spellEnd"/>
            <w:r w:rsidR="00F56794" w:rsidRPr="00F56794">
              <w:rPr>
                <w:rFonts w:ascii="Arial" w:hAnsi="Arial" w:cs="Arial"/>
                <w:b/>
                <w:i/>
                <w:color w:val="FF0000"/>
                <w:sz w:val="20"/>
                <w:lang w:eastAsia="en-US"/>
              </w:rPr>
              <w:t xml:space="preserve"> y Puerto Maldonado</w:t>
            </w:r>
            <w:r w:rsidR="00156C7A">
              <w:rPr>
                <w:rStyle w:val="Refdenotaalpie"/>
                <w:rFonts w:ascii="Arial" w:hAnsi="Arial" w:cs="Arial"/>
                <w:b/>
                <w:i/>
                <w:color w:val="FF0000"/>
                <w:sz w:val="20"/>
              </w:rPr>
              <w:footnoteReference w:id="25"/>
            </w:r>
            <w:r w:rsidR="00F56794" w:rsidRPr="00F56794">
              <w:rPr>
                <w:rFonts w:ascii="Arial" w:hAnsi="Arial" w:cs="Arial"/>
                <w:b/>
                <w:i/>
                <w:color w:val="FF0000"/>
                <w:sz w:val="20"/>
                <w:lang w:eastAsia="en-US"/>
              </w:rPr>
              <w:t>.</w:t>
            </w:r>
          </w:p>
        </w:tc>
        <w:tc>
          <w:tcPr>
            <w:tcW w:w="1129" w:type="dxa"/>
            <w:tcBorders>
              <w:top w:val="single" w:sz="4" w:space="0" w:color="auto"/>
              <w:left w:val="nil"/>
              <w:bottom w:val="single" w:sz="4" w:space="0" w:color="auto"/>
              <w:right w:val="single" w:sz="4" w:space="0" w:color="auto"/>
            </w:tcBorders>
            <w:shd w:val="clear" w:color="auto" w:fill="FFFFFF" w:themeFill="background1"/>
          </w:tcPr>
          <w:p w:rsidR="008D3560" w:rsidRPr="00A2769D" w:rsidRDefault="008D3560" w:rsidP="008D3560">
            <w:pPr>
              <w:spacing w:after="0"/>
              <w:rPr>
                <w:rFonts w:ascii="Arial" w:hAnsi="Arial" w:cs="Arial"/>
                <w:sz w:val="20"/>
                <w:lang w:eastAsia="en-US"/>
              </w:rPr>
            </w:pPr>
          </w:p>
        </w:tc>
      </w:tr>
    </w:tbl>
    <w:p w:rsidR="008D3560" w:rsidRPr="00834620" w:rsidRDefault="008D3560" w:rsidP="008D3560">
      <w:pPr>
        <w:spacing w:after="0" w:line="240" w:lineRule="auto"/>
        <w:rPr>
          <w:rFonts w:ascii="Arial" w:eastAsia="Calibri" w:hAnsi="Arial" w:cs="Arial"/>
          <w:color w:val="auto"/>
          <w:sz w:val="20"/>
          <w:lang w:eastAsia="en-US"/>
        </w:rPr>
      </w:pPr>
      <w:r w:rsidRPr="00834620">
        <w:rPr>
          <w:rFonts w:ascii="Arial" w:eastAsia="Calibri" w:hAnsi="Arial" w:cs="Arial"/>
          <w:color w:val="auto"/>
          <w:sz w:val="20"/>
          <w:lang w:eastAsia="en-US"/>
        </w:rPr>
        <w:t>Los equ</w:t>
      </w:r>
      <w:r>
        <w:rPr>
          <w:rFonts w:ascii="Arial" w:eastAsia="Calibri" w:hAnsi="Arial" w:cs="Arial"/>
          <w:color w:val="auto"/>
          <w:sz w:val="20"/>
          <w:lang w:eastAsia="en-US"/>
        </w:rPr>
        <w:t>ipos deberán de ser nuevos y de primer uso.</w:t>
      </w:r>
    </w:p>
    <w:p w:rsidR="008D3560" w:rsidRPr="00834620" w:rsidRDefault="008D3560" w:rsidP="008D3560">
      <w:pPr>
        <w:spacing w:after="0" w:line="240" w:lineRule="auto"/>
        <w:rPr>
          <w:rFonts w:ascii="Arial" w:eastAsia="Calibri" w:hAnsi="Arial" w:cs="Arial"/>
          <w:b/>
          <w:color w:val="auto"/>
          <w:sz w:val="20"/>
          <w:lang w:eastAsia="en-US"/>
        </w:rPr>
      </w:pPr>
    </w:p>
    <w:p w:rsidR="008D3560" w:rsidRPr="00834620" w:rsidRDefault="008D3560" w:rsidP="008D3560">
      <w:p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3.2</w:t>
      </w:r>
      <w:r w:rsidRPr="00834620">
        <w:rPr>
          <w:rFonts w:ascii="Arial" w:eastAsia="Calibri" w:hAnsi="Arial" w:cs="Arial"/>
          <w:b/>
          <w:color w:val="auto"/>
          <w:sz w:val="20"/>
          <w:lang w:eastAsia="en-US"/>
        </w:rPr>
        <w:tab/>
        <w:t>Instalación, pruebas y puesta en marcha</w:t>
      </w:r>
    </w:p>
    <w:p w:rsidR="008D3560" w:rsidRPr="00834620" w:rsidRDefault="008D3560" w:rsidP="008D3560">
      <w:pPr>
        <w:spacing w:line="259" w:lineRule="auto"/>
        <w:ind w:left="720"/>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El proveedor deberá de entregar los equipos y realizar la instalación total de los </w:t>
      </w:r>
      <w:proofErr w:type="spellStart"/>
      <w:r w:rsidRPr="00834620">
        <w:rPr>
          <w:rFonts w:ascii="Arial" w:eastAsia="Calibri" w:hAnsi="Arial" w:cs="Arial"/>
          <w:color w:val="auto"/>
          <w:sz w:val="20"/>
          <w:lang w:eastAsia="en-US"/>
        </w:rPr>
        <w:t>switches</w:t>
      </w:r>
      <w:proofErr w:type="spellEnd"/>
      <w:r w:rsidRPr="00834620">
        <w:rPr>
          <w:rFonts w:ascii="Arial" w:eastAsia="Calibri" w:hAnsi="Arial" w:cs="Arial"/>
          <w:color w:val="auto"/>
          <w:sz w:val="20"/>
          <w:lang w:eastAsia="en-US"/>
        </w:rPr>
        <w:t xml:space="preserve">, en el local de ELSE en la Av. Mariscal Sucre 400, Urb. </w:t>
      </w:r>
      <w:proofErr w:type="spellStart"/>
      <w:r w:rsidRPr="00834620">
        <w:rPr>
          <w:rFonts w:ascii="Arial" w:eastAsia="Calibri" w:hAnsi="Arial" w:cs="Arial"/>
          <w:color w:val="auto"/>
          <w:sz w:val="20"/>
          <w:lang w:eastAsia="en-US"/>
        </w:rPr>
        <w:t>Bancopata</w:t>
      </w:r>
      <w:proofErr w:type="spellEnd"/>
      <w:r w:rsidRPr="00834620">
        <w:rPr>
          <w:rFonts w:ascii="Arial" w:eastAsia="Calibri" w:hAnsi="Arial" w:cs="Arial"/>
          <w:color w:val="auto"/>
          <w:sz w:val="20"/>
          <w:lang w:eastAsia="en-US"/>
        </w:rPr>
        <w:t>, Santiago – CUSCO.</w:t>
      </w:r>
    </w:p>
    <w:p w:rsidR="008D3560" w:rsidRPr="00834620" w:rsidRDefault="008D3560" w:rsidP="008D3560">
      <w:pPr>
        <w:spacing w:line="259" w:lineRule="auto"/>
        <w:ind w:left="720"/>
        <w:jc w:val="both"/>
        <w:rPr>
          <w:rFonts w:ascii="Arial" w:eastAsia="Calibri" w:hAnsi="Arial" w:cs="Arial"/>
          <w:color w:val="auto"/>
          <w:sz w:val="20"/>
          <w:lang w:eastAsia="en-US"/>
        </w:rPr>
      </w:pPr>
      <w:r w:rsidRPr="00834620">
        <w:rPr>
          <w:rFonts w:ascii="Arial" w:eastAsia="Calibri" w:hAnsi="Arial" w:cs="Arial"/>
          <w:color w:val="auto"/>
          <w:sz w:val="20"/>
          <w:lang w:eastAsia="en-US"/>
        </w:rPr>
        <w:t>ELSE, alcanzará un punto de alimentación de energía eléctrica en el (los) espacio(s) destinado(s) para el sistema. En caso de requerirse obras civiles, estarán a cargo de ELSE.</w:t>
      </w:r>
    </w:p>
    <w:p w:rsidR="008D3560" w:rsidRDefault="008D3560" w:rsidP="008D3560">
      <w:pPr>
        <w:spacing w:line="259" w:lineRule="auto"/>
        <w:ind w:left="720"/>
        <w:jc w:val="both"/>
        <w:rPr>
          <w:rFonts w:ascii="Arial" w:eastAsia="Calibri" w:hAnsi="Arial" w:cs="Arial"/>
          <w:b/>
          <w:i/>
          <w:color w:val="FF0000"/>
          <w:sz w:val="20"/>
          <w:lang w:eastAsia="en-US"/>
        </w:rPr>
      </w:pPr>
      <w:r w:rsidRPr="00834620">
        <w:rPr>
          <w:rFonts w:ascii="Arial" w:eastAsia="Calibri" w:hAnsi="Arial" w:cs="Arial"/>
          <w:color w:val="auto"/>
          <w:sz w:val="20"/>
          <w:lang w:eastAsia="en-US"/>
        </w:rPr>
        <w:t xml:space="preserve">El </w:t>
      </w:r>
      <w:r w:rsidR="00720A4B">
        <w:rPr>
          <w:rFonts w:ascii="Arial" w:eastAsia="Calibri" w:hAnsi="Arial" w:cs="Arial"/>
          <w:color w:val="auto"/>
          <w:sz w:val="20"/>
          <w:lang w:eastAsia="en-US"/>
        </w:rPr>
        <w:t>contratista</w:t>
      </w:r>
      <w:r w:rsidRPr="00834620">
        <w:rPr>
          <w:rFonts w:ascii="Arial" w:eastAsia="Calibri" w:hAnsi="Arial" w:cs="Arial"/>
          <w:color w:val="auto"/>
          <w:sz w:val="20"/>
          <w:lang w:eastAsia="en-US"/>
        </w:rPr>
        <w:t xml:space="preserve"> debe de asumir, proveer y suministrar todo lo necesario para la instalación y funcionamiento del sistema de forma óptima. El diseño final a implementar será alcanzado por el proveedor y deberá tener la autorización del representante de ELSE.</w:t>
      </w:r>
      <w:r w:rsidR="008A6956">
        <w:rPr>
          <w:rFonts w:ascii="Arial" w:eastAsia="Calibri" w:hAnsi="Arial" w:cs="Arial"/>
          <w:color w:val="auto"/>
          <w:sz w:val="20"/>
          <w:lang w:eastAsia="en-US"/>
        </w:rPr>
        <w:t xml:space="preserve"> </w:t>
      </w:r>
      <w:r w:rsidR="008A6956" w:rsidRPr="008A6956">
        <w:rPr>
          <w:rFonts w:ascii="Arial" w:eastAsia="Calibri" w:hAnsi="Arial" w:cs="Arial"/>
          <w:b/>
          <w:i/>
          <w:color w:val="FF0000"/>
          <w:sz w:val="20"/>
          <w:lang w:eastAsia="en-US"/>
        </w:rPr>
        <w:t xml:space="preserve">El </w:t>
      </w:r>
      <w:r w:rsidR="008A6956">
        <w:rPr>
          <w:rFonts w:ascii="Arial" w:eastAsia="Calibri" w:hAnsi="Arial" w:cs="Arial"/>
          <w:b/>
          <w:i/>
          <w:color w:val="FF0000"/>
          <w:sz w:val="20"/>
          <w:lang w:eastAsia="en-US"/>
        </w:rPr>
        <w:t>contratista</w:t>
      </w:r>
      <w:r w:rsidR="008A6956" w:rsidRPr="008A6956">
        <w:rPr>
          <w:rFonts w:ascii="Arial" w:eastAsia="Calibri" w:hAnsi="Arial" w:cs="Arial"/>
          <w:b/>
          <w:i/>
          <w:color w:val="FF0000"/>
          <w:sz w:val="20"/>
          <w:lang w:eastAsia="en-US"/>
        </w:rPr>
        <w:t xml:space="preserve"> debe contemplar todo lo necesario para la puesta en marcha de todos los equipos en la sede de Cusco y la realización de las pruebas. ELSE cuenta con los cables organizadores de cables, </w:t>
      </w:r>
      <w:proofErr w:type="spellStart"/>
      <w:r w:rsidR="008A6956" w:rsidRPr="008A6956">
        <w:rPr>
          <w:rFonts w:ascii="Arial" w:eastAsia="Calibri" w:hAnsi="Arial" w:cs="Arial"/>
          <w:b/>
          <w:i/>
          <w:color w:val="FF0000"/>
          <w:sz w:val="20"/>
          <w:lang w:eastAsia="en-US"/>
        </w:rPr>
        <w:t>path</w:t>
      </w:r>
      <w:proofErr w:type="spellEnd"/>
      <w:r w:rsidR="008A6956" w:rsidRPr="008A6956">
        <w:rPr>
          <w:rFonts w:ascii="Arial" w:eastAsia="Calibri" w:hAnsi="Arial" w:cs="Arial"/>
          <w:b/>
          <w:i/>
          <w:color w:val="FF0000"/>
          <w:sz w:val="20"/>
          <w:lang w:eastAsia="en-US"/>
        </w:rPr>
        <w:t xml:space="preserve"> panel, </w:t>
      </w:r>
      <w:proofErr w:type="spellStart"/>
      <w:r w:rsidR="008A6956" w:rsidRPr="008A6956">
        <w:rPr>
          <w:rFonts w:ascii="Arial" w:eastAsia="Calibri" w:hAnsi="Arial" w:cs="Arial"/>
          <w:b/>
          <w:i/>
          <w:color w:val="FF0000"/>
          <w:sz w:val="20"/>
          <w:lang w:eastAsia="en-US"/>
        </w:rPr>
        <w:t>patch</w:t>
      </w:r>
      <w:proofErr w:type="spellEnd"/>
      <w:r w:rsidR="008A6956" w:rsidRPr="008A6956">
        <w:rPr>
          <w:rFonts w:ascii="Arial" w:eastAsia="Calibri" w:hAnsi="Arial" w:cs="Arial"/>
          <w:b/>
          <w:i/>
          <w:color w:val="FF0000"/>
          <w:sz w:val="20"/>
          <w:lang w:eastAsia="en-US"/>
        </w:rPr>
        <w:t xml:space="preserve"> </w:t>
      </w:r>
      <w:proofErr w:type="spellStart"/>
      <w:r w:rsidR="008A6956" w:rsidRPr="008A6956">
        <w:rPr>
          <w:rFonts w:ascii="Arial" w:eastAsia="Calibri" w:hAnsi="Arial" w:cs="Arial"/>
          <w:b/>
          <w:i/>
          <w:color w:val="FF0000"/>
          <w:sz w:val="20"/>
          <w:lang w:eastAsia="en-US"/>
        </w:rPr>
        <w:t>cord</w:t>
      </w:r>
      <w:proofErr w:type="spellEnd"/>
      <w:r w:rsidR="008A6956" w:rsidRPr="008A6956">
        <w:rPr>
          <w:rFonts w:ascii="Arial" w:eastAsia="Calibri" w:hAnsi="Arial" w:cs="Arial"/>
          <w:b/>
          <w:i/>
          <w:color w:val="FF0000"/>
          <w:sz w:val="20"/>
          <w:lang w:eastAsia="en-US"/>
        </w:rPr>
        <w:t xml:space="preserve"> y con los Gabinetes para la instalación de los equipos</w:t>
      </w:r>
      <w:r w:rsidR="008A6956" w:rsidRPr="008A6956">
        <w:rPr>
          <w:rStyle w:val="Refdenotaalpie"/>
          <w:rFonts w:ascii="Arial" w:eastAsia="Calibri" w:hAnsi="Arial" w:cs="Arial"/>
          <w:i/>
          <w:color w:val="FF0000"/>
          <w:sz w:val="20"/>
          <w:lang w:eastAsia="en-US"/>
        </w:rPr>
        <w:footnoteReference w:id="26"/>
      </w:r>
      <w:r w:rsidR="008A6956" w:rsidRPr="008A6956">
        <w:rPr>
          <w:rFonts w:ascii="Arial" w:eastAsia="Calibri" w:hAnsi="Arial" w:cs="Arial"/>
          <w:b/>
          <w:i/>
          <w:color w:val="FF0000"/>
          <w:sz w:val="20"/>
          <w:lang w:eastAsia="en-US"/>
        </w:rPr>
        <w:t>.</w:t>
      </w:r>
      <w:r w:rsidR="00720A4B">
        <w:rPr>
          <w:rFonts w:ascii="Arial" w:eastAsia="Calibri" w:hAnsi="Arial" w:cs="Arial"/>
          <w:b/>
          <w:i/>
          <w:color w:val="FF0000"/>
          <w:sz w:val="20"/>
          <w:lang w:eastAsia="en-US"/>
        </w:rPr>
        <w:t xml:space="preserve"> </w:t>
      </w:r>
      <w:r w:rsidR="00720A4B" w:rsidRPr="00720A4B">
        <w:rPr>
          <w:rFonts w:ascii="Arial" w:eastAsia="Calibri" w:hAnsi="Arial" w:cs="Arial"/>
          <w:b/>
          <w:i/>
          <w:color w:val="FF0000"/>
          <w:sz w:val="20"/>
          <w:lang w:eastAsia="en-US"/>
        </w:rPr>
        <w:t>De igual forma ELSE, alcanzará un punto de alimentación de energía eléctrica en el (los) espacio(s) destinado(s) para el sistema. En caso de requerirse obras civiles, estarán a cargo de ELSE</w:t>
      </w:r>
      <w:r w:rsidR="00720A4B" w:rsidRPr="008A6956">
        <w:rPr>
          <w:rStyle w:val="Refdenotaalpie"/>
          <w:rFonts w:ascii="Arial" w:eastAsia="Calibri" w:hAnsi="Arial" w:cs="Arial"/>
          <w:i/>
          <w:color w:val="FF0000"/>
          <w:sz w:val="20"/>
          <w:lang w:eastAsia="en-US"/>
        </w:rPr>
        <w:footnoteReference w:id="27"/>
      </w:r>
      <w:r w:rsidR="00720A4B" w:rsidRPr="00720A4B">
        <w:rPr>
          <w:rFonts w:ascii="Arial" w:eastAsia="Calibri" w:hAnsi="Arial" w:cs="Arial"/>
          <w:b/>
          <w:i/>
          <w:color w:val="FF0000"/>
          <w:sz w:val="20"/>
          <w:lang w:eastAsia="en-US"/>
        </w:rPr>
        <w:t>.</w:t>
      </w:r>
    </w:p>
    <w:p w:rsidR="00626106" w:rsidRPr="00626106" w:rsidRDefault="00733A46" w:rsidP="008D3560">
      <w:pPr>
        <w:spacing w:line="259" w:lineRule="auto"/>
        <w:ind w:left="720"/>
        <w:jc w:val="both"/>
        <w:rPr>
          <w:rFonts w:ascii="Arial" w:eastAsia="Calibri" w:hAnsi="Arial" w:cs="Arial"/>
          <w:b/>
          <w:i/>
          <w:color w:val="FF0000"/>
          <w:sz w:val="20"/>
          <w:lang w:eastAsia="en-US"/>
        </w:rPr>
      </w:pPr>
      <w:r w:rsidRPr="00733A46">
        <w:rPr>
          <w:rFonts w:ascii="Arial" w:eastAsia="Calibri" w:hAnsi="Arial" w:cs="Arial"/>
          <w:b/>
          <w:i/>
          <w:color w:val="FF0000"/>
          <w:sz w:val="20"/>
          <w:lang w:eastAsia="en-US"/>
        </w:rPr>
        <w:t>Se aclara que n</w:t>
      </w:r>
      <w:r w:rsidR="00626106" w:rsidRPr="00733A46">
        <w:rPr>
          <w:rFonts w:ascii="Arial" w:eastAsia="Calibri" w:hAnsi="Arial" w:cs="Arial"/>
          <w:b/>
          <w:i/>
          <w:color w:val="FF0000"/>
          <w:sz w:val="20"/>
          <w:lang w:eastAsia="en-US"/>
        </w:rPr>
        <w:t xml:space="preserve">o </w:t>
      </w:r>
      <w:r w:rsidRPr="00733A46">
        <w:rPr>
          <w:rFonts w:ascii="Arial" w:eastAsia="Calibri" w:hAnsi="Arial" w:cs="Arial"/>
          <w:b/>
          <w:i/>
          <w:color w:val="FF0000"/>
          <w:sz w:val="20"/>
          <w:lang w:eastAsia="en-US"/>
        </w:rPr>
        <w:t>se requiere</w:t>
      </w:r>
      <w:r w:rsidR="00626106" w:rsidRPr="00733A46">
        <w:rPr>
          <w:rFonts w:ascii="Arial" w:eastAsia="Calibri" w:hAnsi="Arial" w:cs="Arial"/>
          <w:b/>
          <w:i/>
          <w:color w:val="FF0000"/>
          <w:sz w:val="20"/>
          <w:lang w:eastAsia="en-US"/>
        </w:rPr>
        <w:t xml:space="preserve"> la configuración Lógica de las </w:t>
      </w:r>
      <w:proofErr w:type="spellStart"/>
      <w:r w:rsidR="00626106" w:rsidRPr="00733A46">
        <w:rPr>
          <w:rFonts w:ascii="Arial" w:eastAsia="Calibri" w:hAnsi="Arial" w:cs="Arial"/>
          <w:b/>
          <w:i/>
          <w:color w:val="FF0000"/>
          <w:sz w:val="20"/>
          <w:lang w:eastAsia="en-US"/>
        </w:rPr>
        <w:t>VLANs</w:t>
      </w:r>
      <w:proofErr w:type="spellEnd"/>
      <w:r w:rsidR="00626106" w:rsidRPr="00733A46">
        <w:rPr>
          <w:rFonts w:ascii="Arial" w:eastAsia="Calibri" w:hAnsi="Arial" w:cs="Arial"/>
          <w:b/>
          <w:i/>
          <w:color w:val="FF0000"/>
          <w:sz w:val="20"/>
          <w:lang w:eastAsia="en-US"/>
        </w:rPr>
        <w:t xml:space="preserve"> de ELSE. Sin embargo, el contratista debe contemplar todo lo necesario para la puesta en marcha de todos los equipos en la sede de Cusco y la realización de las pruebas</w:t>
      </w:r>
      <w:r>
        <w:rPr>
          <w:rStyle w:val="Refdenotaalpie"/>
          <w:rFonts w:ascii="Arial" w:eastAsia="Calibri" w:hAnsi="Arial" w:cs="Arial"/>
          <w:b/>
          <w:i/>
          <w:color w:val="FF0000"/>
          <w:sz w:val="20"/>
          <w:lang w:eastAsia="en-US"/>
        </w:rPr>
        <w:footnoteReference w:id="28"/>
      </w:r>
      <w:r w:rsidR="00626106" w:rsidRPr="00733A46">
        <w:rPr>
          <w:rFonts w:ascii="Arial" w:eastAsia="Calibri" w:hAnsi="Arial" w:cs="Arial"/>
          <w:b/>
          <w:i/>
          <w:color w:val="FF0000"/>
          <w:sz w:val="20"/>
          <w:lang w:eastAsia="en-US"/>
        </w:rPr>
        <w:t>.</w:t>
      </w:r>
    </w:p>
    <w:p w:rsidR="008D3560" w:rsidRPr="00A009EA" w:rsidRDefault="008D3560" w:rsidP="008D3560">
      <w:pPr>
        <w:spacing w:line="259" w:lineRule="auto"/>
        <w:ind w:left="720"/>
        <w:jc w:val="both"/>
        <w:rPr>
          <w:rFonts w:ascii="Arial" w:eastAsia="Calibri" w:hAnsi="Arial" w:cs="Arial"/>
          <w:b/>
          <w:i/>
          <w:color w:val="FF0000"/>
          <w:sz w:val="20"/>
          <w:lang w:eastAsia="en-US"/>
        </w:rPr>
      </w:pPr>
      <w:r w:rsidRPr="00834620">
        <w:rPr>
          <w:rFonts w:ascii="Arial" w:eastAsia="Calibri" w:hAnsi="Arial" w:cs="Arial"/>
          <w:color w:val="auto"/>
          <w:sz w:val="20"/>
          <w:lang w:eastAsia="en-US"/>
        </w:rPr>
        <w:t xml:space="preserve">El proveedor deberá </w:t>
      </w:r>
      <w:r>
        <w:rPr>
          <w:rFonts w:ascii="Arial" w:eastAsia="Calibri" w:hAnsi="Arial" w:cs="Arial"/>
          <w:color w:val="auto"/>
          <w:sz w:val="20"/>
          <w:lang w:eastAsia="en-US"/>
        </w:rPr>
        <w:t xml:space="preserve">estar autorizado por el fabricante / representante de la marca en el país para la provisión de los </w:t>
      </w:r>
      <w:proofErr w:type="spellStart"/>
      <w:r>
        <w:rPr>
          <w:rFonts w:ascii="Arial" w:eastAsia="Calibri" w:hAnsi="Arial" w:cs="Arial"/>
          <w:color w:val="auto"/>
          <w:sz w:val="20"/>
          <w:lang w:eastAsia="en-US"/>
        </w:rPr>
        <w:t>switches</w:t>
      </w:r>
      <w:proofErr w:type="spellEnd"/>
      <w:r w:rsidRPr="00834620">
        <w:rPr>
          <w:rFonts w:ascii="Arial" w:eastAsia="Calibri" w:hAnsi="Arial" w:cs="Arial"/>
          <w:color w:val="auto"/>
          <w:sz w:val="20"/>
          <w:lang w:eastAsia="en-US"/>
        </w:rPr>
        <w:t>.</w:t>
      </w:r>
      <w:r w:rsidR="00A009EA">
        <w:rPr>
          <w:rFonts w:ascii="Arial" w:eastAsia="Calibri" w:hAnsi="Arial" w:cs="Arial"/>
          <w:color w:val="auto"/>
          <w:sz w:val="20"/>
          <w:lang w:eastAsia="en-US"/>
        </w:rPr>
        <w:t xml:space="preserve"> </w:t>
      </w:r>
      <w:r w:rsidR="00A009EA" w:rsidRPr="00A009EA">
        <w:rPr>
          <w:rFonts w:ascii="Arial" w:eastAsia="Calibri" w:hAnsi="Arial" w:cs="Arial"/>
          <w:b/>
          <w:i/>
          <w:color w:val="FF0000"/>
          <w:sz w:val="20"/>
          <w:lang w:eastAsia="en-US"/>
        </w:rPr>
        <w:t xml:space="preserve">Se acreditará lo indicado mediante carta del fabricante o representante de la marca en el país, la cual debe ser presentada para </w:t>
      </w:r>
      <w:r w:rsidR="00A937EC">
        <w:rPr>
          <w:rFonts w:ascii="Arial" w:eastAsia="Calibri" w:hAnsi="Arial" w:cs="Arial"/>
          <w:b/>
          <w:i/>
          <w:color w:val="FF0000"/>
          <w:sz w:val="20"/>
          <w:lang w:eastAsia="en-US"/>
        </w:rPr>
        <w:t>la firma de contrato</w:t>
      </w:r>
      <w:r w:rsidR="00A009EA" w:rsidRPr="008A6956">
        <w:rPr>
          <w:rStyle w:val="Refdenotaalpie"/>
          <w:rFonts w:ascii="Arial" w:eastAsia="Calibri" w:hAnsi="Arial" w:cs="Arial"/>
          <w:i/>
          <w:color w:val="FF0000"/>
          <w:sz w:val="20"/>
          <w:lang w:eastAsia="en-US"/>
        </w:rPr>
        <w:footnoteReference w:id="29"/>
      </w:r>
      <w:r w:rsidR="00A009EA">
        <w:rPr>
          <w:rFonts w:ascii="Arial" w:eastAsia="Calibri" w:hAnsi="Arial" w:cs="Arial"/>
          <w:b/>
          <w:i/>
          <w:color w:val="FF0000"/>
          <w:sz w:val="20"/>
          <w:lang w:eastAsia="en-US"/>
        </w:rPr>
        <w:t>.</w:t>
      </w:r>
    </w:p>
    <w:p w:rsidR="008D3560" w:rsidRPr="00834620" w:rsidRDefault="008D3560" w:rsidP="008D3560">
      <w:pPr>
        <w:spacing w:line="259" w:lineRule="auto"/>
        <w:ind w:left="720"/>
        <w:jc w:val="both"/>
        <w:rPr>
          <w:rFonts w:ascii="Arial" w:eastAsia="Calibri" w:hAnsi="Arial" w:cs="Arial"/>
          <w:color w:val="auto"/>
          <w:sz w:val="20"/>
          <w:lang w:eastAsia="en-US"/>
        </w:rPr>
      </w:pPr>
      <w:r w:rsidRPr="00834620">
        <w:rPr>
          <w:rFonts w:ascii="Arial" w:eastAsia="Calibri" w:hAnsi="Arial" w:cs="Arial"/>
          <w:color w:val="auto"/>
          <w:sz w:val="20"/>
          <w:lang w:eastAsia="en-US"/>
        </w:rPr>
        <w:t>Se debe realizar el servicio de etiquetado y peinado de cables.</w:t>
      </w:r>
    </w:p>
    <w:p w:rsidR="008D3560" w:rsidRPr="00834620" w:rsidRDefault="008D3560" w:rsidP="008D3560">
      <w:pPr>
        <w:spacing w:line="259" w:lineRule="auto"/>
        <w:ind w:left="720"/>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Se debe realizar un piloto de control NAC con las herramientas de ELSE (sin manipular directamente el </w:t>
      </w:r>
      <w:proofErr w:type="spellStart"/>
      <w:r w:rsidRPr="00834620">
        <w:rPr>
          <w:rFonts w:ascii="Arial" w:eastAsia="Calibri" w:hAnsi="Arial" w:cs="Arial"/>
          <w:color w:val="auto"/>
          <w:sz w:val="20"/>
          <w:lang w:eastAsia="en-US"/>
        </w:rPr>
        <w:t>switch</w:t>
      </w:r>
      <w:proofErr w:type="spellEnd"/>
      <w:r w:rsidRPr="00834620">
        <w:rPr>
          <w:rFonts w:ascii="Arial" w:eastAsia="Calibri" w:hAnsi="Arial" w:cs="Arial"/>
          <w:color w:val="auto"/>
          <w:sz w:val="20"/>
          <w:lang w:eastAsia="en-US"/>
        </w:rPr>
        <w:t>) y se verificara la aplicación del control de acceso a la red en 3 modalidades:</w:t>
      </w:r>
    </w:p>
    <w:p w:rsidR="008D3560" w:rsidRPr="00834620" w:rsidRDefault="008D3560" w:rsidP="00DC12BF">
      <w:pPr>
        <w:pStyle w:val="Prrafodelista"/>
        <w:numPr>
          <w:ilvl w:val="0"/>
          <w:numId w:val="31"/>
        </w:numPr>
        <w:spacing w:line="259" w:lineRule="auto"/>
        <w:jc w:val="both"/>
        <w:rPr>
          <w:rFonts w:ascii="Arial" w:eastAsia="Calibri" w:hAnsi="Arial" w:cs="Arial"/>
          <w:color w:val="auto"/>
          <w:sz w:val="20"/>
          <w:lang w:eastAsia="en-US"/>
        </w:rPr>
      </w:pPr>
      <w:r w:rsidRPr="00834620">
        <w:rPr>
          <w:rFonts w:ascii="Arial" w:eastAsia="Calibri" w:hAnsi="Arial" w:cs="Arial"/>
          <w:color w:val="auto"/>
          <w:sz w:val="20"/>
          <w:lang w:eastAsia="en-US"/>
        </w:rPr>
        <w:t>Poner en cuarentena o mover a VLAN huérfana.</w:t>
      </w:r>
    </w:p>
    <w:p w:rsidR="008D3560" w:rsidRPr="00834620" w:rsidRDefault="008D3560" w:rsidP="00DC12BF">
      <w:pPr>
        <w:pStyle w:val="Prrafodelista"/>
        <w:numPr>
          <w:ilvl w:val="0"/>
          <w:numId w:val="31"/>
        </w:numPr>
        <w:spacing w:line="259" w:lineRule="auto"/>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Apagado de </w:t>
      </w:r>
      <w:proofErr w:type="spellStart"/>
      <w:r w:rsidRPr="00834620">
        <w:rPr>
          <w:rFonts w:ascii="Arial" w:eastAsia="Calibri" w:hAnsi="Arial" w:cs="Arial"/>
          <w:color w:val="auto"/>
          <w:sz w:val="20"/>
          <w:lang w:eastAsia="en-US"/>
        </w:rPr>
        <w:t>switch</w:t>
      </w:r>
      <w:proofErr w:type="spellEnd"/>
      <w:r w:rsidRPr="00834620">
        <w:rPr>
          <w:rFonts w:ascii="Arial" w:eastAsia="Calibri" w:hAnsi="Arial" w:cs="Arial"/>
          <w:color w:val="auto"/>
          <w:sz w:val="20"/>
          <w:lang w:eastAsia="en-US"/>
        </w:rPr>
        <w:t xml:space="preserve"> </w:t>
      </w:r>
      <w:proofErr w:type="spellStart"/>
      <w:r w:rsidRPr="00834620">
        <w:rPr>
          <w:rFonts w:ascii="Arial" w:eastAsia="Calibri" w:hAnsi="Arial" w:cs="Arial"/>
          <w:color w:val="auto"/>
          <w:sz w:val="20"/>
          <w:lang w:eastAsia="en-US"/>
        </w:rPr>
        <w:t>port</w:t>
      </w:r>
      <w:proofErr w:type="spellEnd"/>
      <w:r w:rsidRPr="00834620">
        <w:rPr>
          <w:rFonts w:ascii="Arial" w:eastAsia="Calibri" w:hAnsi="Arial" w:cs="Arial"/>
          <w:color w:val="auto"/>
          <w:sz w:val="20"/>
          <w:lang w:eastAsia="en-US"/>
        </w:rPr>
        <w:t>.</w:t>
      </w:r>
    </w:p>
    <w:p w:rsidR="008D3560" w:rsidRPr="00834620" w:rsidRDefault="008D3560" w:rsidP="00DC12BF">
      <w:pPr>
        <w:pStyle w:val="Prrafodelista"/>
        <w:numPr>
          <w:ilvl w:val="0"/>
          <w:numId w:val="31"/>
        </w:numPr>
        <w:spacing w:line="259" w:lineRule="auto"/>
        <w:jc w:val="both"/>
        <w:rPr>
          <w:rFonts w:ascii="Arial" w:eastAsia="Calibri" w:hAnsi="Arial" w:cs="Arial"/>
          <w:color w:val="auto"/>
          <w:sz w:val="20"/>
          <w:lang w:eastAsia="en-US"/>
        </w:rPr>
      </w:pPr>
      <w:r w:rsidRPr="00834620">
        <w:rPr>
          <w:rFonts w:ascii="Arial" w:eastAsia="Calibri" w:hAnsi="Arial" w:cs="Arial"/>
          <w:color w:val="auto"/>
          <w:sz w:val="20"/>
          <w:lang w:eastAsia="en-US"/>
        </w:rPr>
        <w:t>Aplicar ACL para restringir acceso.</w:t>
      </w:r>
    </w:p>
    <w:p w:rsidR="008D3560" w:rsidRPr="00834620" w:rsidRDefault="008D3560" w:rsidP="008D3560">
      <w:pPr>
        <w:spacing w:line="259" w:lineRule="auto"/>
        <w:ind w:left="720"/>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Se deben realizar las pruebas al sistema, ELSE debe dar conformidad a las mismas a través de Actas de Conformidad. </w:t>
      </w:r>
    </w:p>
    <w:p w:rsidR="008D3560" w:rsidRPr="00834620" w:rsidRDefault="008D3560" w:rsidP="008D3560">
      <w:pPr>
        <w:spacing w:line="259" w:lineRule="auto"/>
        <w:ind w:left="720"/>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Si algún equipo / componente presente fallas durante las pruebas, el proveedor tendrá la obligación de corregirlos dentro de los plazos de entrega establecidos. </w:t>
      </w:r>
    </w:p>
    <w:p w:rsidR="008D3560" w:rsidRPr="00834620" w:rsidRDefault="008D3560" w:rsidP="008D3560">
      <w:pPr>
        <w:spacing w:line="259" w:lineRule="auto"/>
        <w:ind w:left="720"/>
        <w:contextualSpacing/>
        <w:jc w:val="both"/>
        <w:rPr>
          <w:rFonts w:ascii="Arial" w:eastAsia="Calibri" w:hAnsi="Arial" w:cs="Arial"/>
          <w:color w:val="auto"/>
          <w:sz w:val="20"/>
          <w:lang w:eastAsia="en-US"/>
        </w:rPr>
      </w:pPr>
      <w:r w:rsidRPr="00834620">
        <w:rPr>
          <w:rFonts w:ascii="Arial" w:eastAsia="Calibri" w:hAnsi="Arial" w:cs="Arial"/>
          <w:color w:val="auto"/>
          <w:sz w:val="20"/>
          <w:lang w:eastAsia="en-US"/>
        </w:rPr>
        <w:t>El p</w:t>
      </w:r>
      <w:r w:rsidR="008A6956">
        <w:rPr>
          <w:rFonts w:ascii="Arial" w:eastAsia="Calibri" w:hAnsi="Arial" w:cs="Arial"/>
          <w:color w:val="auto"/>
          <w:sz w:val="20"/>
          <w:lang w:eastAsia="en-US"/>
        </w:rPr>
        <w:t>ostor</w:t>
      </w:r>
      <w:r w:rsidRPr="00834620">
        <w:rPr>
          <w:rFonts w:ascii="Arial" w:eastAsia="Calibri" w:hAnsi="Arial" w:cs="Arial"/>
          <w:color w:val="auto"/>
          <w:sz w:val="20"/>
          <w:lang w:eastAsia="en-US"/>
        </w:rPr>
        <w:t xml:space="preserve"> deberá de alcanzar el procedimiento de mantenimiento preventivo (impreso y digital) que debe realizarse al sistema. </w:t>
      </w:r>
      <w:r w:rsidR="008A6956" w:rsidRPr="008A6956">
        <w:rPr>
          <w:rFonts w:ascii="Arial" w:eastAsia="Calibri" w:hAnsi="Arial" w:cs="Arial"/>
          <w:color w:val="FF0000"/>
          <w:sz w:val="20"/>
          <w:lang w:eastAsia="en-US"/>
        </w:rPr>
        <w:t>(</w:t>
      </w:r>
      <w:r w:rsidR="008A6956" w:rsidRPr="008A6956">
        <w:rPr>
          <w:rFonts w:ascii="Arial" w:eastAsia="Calibri" w:hAnsi="Arial" w:cs="Arial"/>
          <w:b/>
          <w:i/>
          <w:color w:val="FF0000"/>
          <w:sz w:val="20"/>
          <w:lang w:eastAsia="en-US"/>
        </w:rPr>
        <w:t>Se aclara que el postor entregará el procedimiento de mantenimiento preventivo (impreso y digital) que deberá realizarse al sistema después de la instalación, pruebas y puesta en marcha</w:t>
      </w:r>
      <w:r w:rsidR="008A6956" w:rsidRPr="008A6956">
        <w:rPr>
          <w:rFonts w:ascii="Arial" w:eastAsia="Calibri" w:hAnsi="Arial" w:cs="Arial"/>
          <w:i/>
          <w:color w:val="FF0000"/>
          <w:sz w:val="20"/>
          <w:lang w:eastAsia="en-US"/>
        </w:rPr>
        <w:t>).</w:t>
      </w:r>
      <w:r w:rsidR="008A6956" w:rsidRPr="008A6956">
        <w:rPr>
          <w:rStyle w:val="Refdenotaalpie"/>
          <w:rFonts w:ascii="Arial" w:eastAsia="Calibri" w:hAnsi="Arial" w:cs="Arial"/>
          <w:i/>
          <w:color w:val="FF0000"/>
          <w:sz w:val="20"/>
          <w:lang w:eastAsia="en-US"/>
        </w:rPr>
        <w:footnoteReference w:id="30"/>
      </w:r>
    </w:p>
    <w:p w:rsidR="008D3560" w:rsidRPr="00834620" w:rsidRDefault="008D3560" w:rsidP="008D3560">
      <w:pPr>
        <w:spacing w:line="259" w:lineRule="auto"/>
        <w:ind w:left="720"/>
        <w:contextualSpacing/>
        <w:jc w:val="both"/>
        <w:rPr>
          <w:rFonts w:ascii="Arial" w:eastAsia="Calibri" w:hAnsi="Arial" w:cs="Arial"/>
          <w:color w:val="auto"/>
          <w:sz w:val="20"/>
          <w:lang w:eastAsia="en-US"/>
        </w:rPr>
      </w:pPr>
    </w:p>
    <w:p w:rsidR="008D3560" w:rsidRPr="00834620" w:rsidRDefault="008D3560" w:rsidP="008D3560">
      <w:pPr>
        <w:spacing w:line="259" w:lineRule="auto"/>
        <w:ind w:left="720"/>
        <w:contextualSpacing/>
        <w:jc w:val="both"/>
        <w:rPr>
          <w:rFonts w:ascii="Arial" w:eastAsia="Calibri" w:hAnsi="Arial" w:cs="Arial"/>
          <w:color w:val="auto"/>
          <w:sz w:val="20"/>
          <w:lang w:eastAsia="en-US"/>
        </w:rPr>
      </w:pPr>
      <w:r w:rsidRPr="00834620">
        <w:rPr>
          <w:rFonts w:ascii="Arial" w:eastAsia="Calibri" w:hAnsi="Arial" w:cs="Arial"/>
          <w:color w:val="auto"/>
          <w:sz w:val="20"/>
          <w:lang w:eastAsia="en-US"/>
        </w:rPr>
        <w:lastRenderedPageBreak/>
        <w:t>La configuración a realizar aplica a los bienes suministrados en el presente procedimiento de selección y a los de propiedad de ELSE</w:t>
      </w:r>
    </w:p>
    <w:p w:rsidR="008D3560" w:rsidRDefault="008D3560" w:rsidP="008D3560">
      <w:pPr>
        <w:spacing w:line="259" w:lineRule="auto"/>
        <w:ind w:left="720"/>
        <w:contextualSpacing/>
        <w:jc w:val="both"/>
        <w:rPr>
          <w:rFonts w:ascii="Arial" w:eastAsia="Calibri" w:hAnsi="Arial" w:cs="Arial"/>
          <w:b/>
          <w:color w:val="auto"/>
          <w:sz w:val="20"/>
          <w:lang w:eastAsia="en-US"/>
        </w:rPr>
      </w:pPr>
    </w:p>
    <w:p w:rsidR="008D3560" w:rsidRPr="00834620" w:rsidRDefault="008D3560" w:rsidP="008D3560">
      <w:p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3.3</w:t>
      </w:r>
      <w:r w:rsidRPr="00834620">
        <w:rPr>
          <w:rFonts w:ascii="Arial" w:eastAsia="Calibri" w:hAnsi="Arial" w:cs="Arial"/>
          <w:b/>
          <w:color w:val="auto"/>
          <w:sz w:val="20"/>
          <w:lang w:eastAsia="en-US"/>
        </w:rPr>
        <w:tab/>
        <w:t>Capacitación</w:t>
      </w:r>
    </w:p>
    <w:p w:rsidR="008D3560" w:rsidRPr="00834620" w:rsidRDefault="008D3560" w:rsidP="008D3560">
      <w:pPr>
        <w:spacing w:line="259" w:lineRule="auto"/>
        <w:ind w:left="720"/>
        <w:contextualSpacing/>
        <w:jc w:val="both"/>
        <w:rPr>
          <w:rFonts w:ascii="Arial" w:eastAsia="Calibri" w:hAnsi="Arial" w:cs="Arial"/>
          <w:color w:val="auto"/>
          <w:sz w:val="20"/>
          <w:lang w:eastAsia="en-US"/>
        </w:rPr>
      </w:pPr>
      <w:r w:rsidRPr="00834620">
        <w:rPr>
          <w:rFonts w:ascii="Arial" w:eastAsia="Calibri" w:hAnsi="Arial" w:cs="Arial"/>
          <w:color w:val="auto"/>
          <w:sz w:val="20"/>
          <w:lang w:eastAsia="en-US"/>
        </w:rPr>
        <w:t>Se debe considerar la capacitación del personal de ELSE en instalación, configuración y administración del sistema adquirido, en forma virtual, la duración mínima debe ser de cuatro (04) horas para cuatro (04) trabajadores de ELSE. La capacitación deberá ser dada por la persona que realice la instalación dentro del plazo establecido en el plazo de entrega.</w:t>
      </w:r>
    </w:p>
    <w:p w:rsidR="008D3560" w:rsidRPr="00834620" w:rsidRDefault="008D3560" w:rsidP="008D3560">
      <w:pPr>
        <w:spacing w:line="259" w:lineRule="auto"/>
        <w:ind w:left="720"/>
        <w:contextualSpacing/>
        <w:jc w:val="both"/>
        <w:rPr>
          <w:rFonts w:ascii="Arial" w:eastAsia="Calibri" w:hAnsi="Arial" w:cs="Arial"/>
          <w:color w:val="auto"/>
          <w:sz w:val="20"/>
          <w:lang w:eastAsia="en-US"/>
        </w:rPr>
      </w:pPr>
    </w:p>
    <w:p w:rsidR="008D3560" w:rsidRPr="00834620" w:rsidRDefault="008D3560" w:rsidP="008D3560">
      <w:p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3.4</w:t>
      </w:r>
      <w:r w:rsidRPr="00834620">
        <w:rPr>
          <w:rFonts w:ascii="Arial" w:eastAsia="Calibri" w:hAnsi="Arial" w:cs="Arial"/>
          <w:b/>
          <w:color w:val="auto"/>
          <w:sz w:val="20"/>
          <w:lang w:eastAsia="en-US"/>
        </w:rPr>
        <w:tab/>
        <w:t>Atención de Incidentes</w:t>
      </w:r>
    </w:p>
    <w:p w:rsidR="008D3560" w:rsidRPr="00834620" w:rsidRDefault="008D3560" w:rsidP="008D3560">
      <w:pPr>
        <w:spacing w:line="259" w:lineRule="auto"/>
        <w:ind w:left="720"/>
        <w:contextualSpacing/>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El plazo para atención de incidentes, desde su reporte hasta su solución no debe exceder las veinticuatro (24) horas, si excede el tiempo, el proveedor debe proveer a ELSE sin costo adicional, un equipo </w:t>
      </w:r>
      <w:proofErr w:type="spellStart"/>
      <w:r w:rsidRPr="00834620">
        <w:rPr>
          <w:rFonts w:ascii="Arial" w:eastAsia="Calibri" w:hAnsi="Arial" w:cs="Arial"/>
          <w:color w:val="auto"/>
          <w:sz w:val="20"/>
          <w:lang w:eastAsia="en-US"/>
        </w:rPr>
        <w:t>backup</w:t>
      </w:r>
      <w:proofErr w:type="spellEnd"/>
      <w:r w:rsidRPr="00834620">
        <w:rPr>
          <w:rFonts w:ascii="Arial" w:eastAsia="Calibri" w:hAnsi="Arial" w:cs="Arial"/>
          <w:color w:val="auto"/>
          <w:sz w:val="20"/>
          <w:lang w:eastAsia="en-US"/>
        </w:rPr>
        <w:t xml:space="preserve"> (con características similares o superiores) para reemplazar el equipo, mientras se soluciona el incidente.</w:t>
      </w:r>
    </w:p>
    <w:p w:rsidR="008D3560" w:rsidRDefault="008D3560" w:rsidP="008D3560">
      <w:pPr>
        <w:spacing w:line="259" w:lineRule="auto"/>
        <w:ind w:left="720"/>
        <w:contextualSpacing/>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Se debe acreditar a un técnico con residencia en la ciudad del Cusco para asistir a ELSE ante cualquier falla del sistema (deberá alcanzar </w:t>
      </w:r>
      <w:r w:rsidR="009679D9">
        <w:rPr>
          <w:rFonts w:ascii="Arial" w:eastAsia="Calibri" w:hAnsi="Arial" w:cs="Arial"/>
          <w:color w:val="auto"/>
          <w:sz w:val="20"/>
          <w:lang w:eastAsia="en-US"/>
        </w:rPr>
        <w:t xml:space="preserve">una declaración jurada </w:t>
      </w:r>
      <w:r w:rsidRPr="00834620">
        <w:rPr>
          <w:rFonts w:ascii="Arial" w:eastAsia="Calibri" w:hAnsi="Arial" w:cs="Arial"/>
          <w:color w:val="auto"/>
          <w:sz w:val="20"/>
          <w:lang w:eastAsia="en-US"/>
        </w:rPr>
        <w:t xml:space="preserve">que acredite lo solicitado para la firma de contrato), se aceptará como alternativa la entrega de equipos </w:t>
      </w:r>
      <w:proofErr w:type="spellStart"/>
      <w:r w:rsidRPr="00834620">
        <w:rPr>
          <w:rFonts w:ascii="Arial" w:eastAsia="Calibri" w:hAnsi="Arial" w:cs="Arial"/>
          <w:color w:val="auto"/>
          <w:sz w:val="20"/>
          <w:lang w:eastAsia="en-US"/>
        </w:rPr>
        <w:t>backup</w:t>
      </w:r>
      <w:proofErr w:type="spellEnd"/>
      <w:r w:rsidRPr="00834620">
        <w:rPr>
          <w:rFonts w:ascii="Arial" w:eastAsia="Calibri" w:hAnsi="Arial" w:cs="Arial"/>
          <w:color w:val="auto"/>
          <w:sz w:val="20"/>
          <w:lang w:eastAsia="en-US"/>
        </w:rPr>
        <w:t xml:space="preserve"> con las mismas características (02 </w:t>
      </w:r>
      <w:proofErr w:type="spellStart"/>
      <w:r w:rsidRPr="00834620">
        <w:rPr>
          <w:rFonts w:ascii="Arial" w:eastAsia="Calibri" w:hAnsi="Arial" w:cs="Arial"/>
          <w:color w:val="auto"/>
          <w:sz w:val="20"/>
          <w:lang w:eastAsia="en-US"/>
        </w:rPr>
        <w:t>Switches</w:t>
      </w:r>
      <w:proofErr w:type="spellEnd"/>
      <w:r w:rsidRPr="00834620">
        <w:rPr>
          <w:rFonts w:ascii="Arial" w:eastAsia="Calibri" w:hAnsi="Arial" w:cs="Arial"/>
          <w:color w:val="auto"/>
          <w:sz w:val="20"/>
          <w:lang w:eastAsia="en-US"/>
        </w:rPr>
        <w:t xml:space="preserve"> DISTRIBUCION)</w:t>
      </w:r>
      <w:r w:rsidR="0049564C">
        <w:rPr>
          <w:rFonts w:ascii="Arial" w:eastAsia="Calibri" w:hAnsi="Arial" w:cs="Arial"/>
          <w:color w:val="auto"/>
          <w:sz w:val="20"/>
          <w:lang w:eastAsia="en-US"/>
        </w:rPr>
        <w:t>.</w:t>
      </w:r>
    </w:p>
    <w:p w:rsidR="0049564C" w:rsidRPr="0049564C" w:rsidRDefault="0049564C" w:rsidP="008D3560">
      <w:pPr>
        <w:spacing w:line="259" w:lineRule="auto"/>
        <w:ind w:left="720"/>
        <w:contextualSpacing/>
        <w:jc w:val="both"/>
        <w:rPr>
          <w:rFonts w:ascii="Arial" w:eastAsia="Calibri" w:hAnsi="Arial" w:cs="Arial"/>
          <w:b/>
          <w:i/>
          <w:color w:val="FF0000"/>
          <w:sz w:val="20"/>
          <w:lang w:eastAsia="en-US"/>
        </w:rPr>
      </w:pPr>
      <w:r w:rsidRPr="0049564C">
        <w:rPr>
          <w:rFonts w:ascii="Arial" w:eastAsia="Calibri" w:hAnsi="Arial" w:cs="Arial"/>
          <w:b/>
          <w:i/>
          <w:color w:val="FF0000"/>
          <w:sz w:val="20"/>
          <w:lang w:eastAsia="en-US"/>
        </w:rPr>
        <w:t xml:space="preserve">Se aclara que si el postor entrega equipos </w:t>
      </w:r>
      <w:proofErr w:type="spellStart"/>
      <w:r w:rsidRPr="0049564C">
        <w:rPr>
          <w:rFonts w:ascii="Arial" w:eastAsia="Calibri" w:hAnsi="Arial" w:cs="Arial"/>
          <w:b/>
          <w:i/>
          <w:color w:val="FF0000"/>
          <w:sz w:val="20"/>
          <w:lang w:eastAsia="en-US"/>
        </w:rPr>
        <w:t>backups</w:t>
      </w:r>
      <w:proofErr w:type="spellEnd"/>
      <w:r w:rsidRPr="0049564C">
        <w:rPr>
          <w:rFonts w:ascii="Arial" w:eastAsia="Calibri" w:hAnsi="Arial" w:cs="Arial"/>
          <w:b/>
          <w:i/>
          <w:color w:val="FF0000"/>
          <w:sz w:val="20"/>
          <w:lang w:eastAsia="en-US"/>
        </w:rPr>
        <w:t xml:space="preserve"> con las mismas características (02 </w:t>
      </w:r>
      <w:proofErr w:type="spellStart"/>
      <w:r w:rsidRPr="0049564C">
        <w:rPr>
          <w:rFonts w:ascii="Arial" w:eastAsia="Calibri" w:hAnsi="Arial" w:cs="Arial"/>
          <w:b/>
          <w:i/>
          <w:color w:val="FF0000"/>
          <w:sz w:val="20"/>
          <w:lang w:eastAsia="en-US"/>
        </w:rPr>
        <w:t>Switches</w:t>
      </w:r>
      <w:proofErr w:type="spellEnd"/>
      <w:r w:rsidRPr="0049564C">
        <w:rPr>
          <w:rFonts w:ascii="Arial" w:eastAsia="Calibri" w:hAnsi="Arial" w:cs="Arial"/>
          <w:b/>
          <w:i/>
          <w:color w:val="FF0000"/>
          <w:sz w:val="20"/>
          <w:lang w:eastAsia="en-US"/>
        </w:rPr>
        <w:t xml:space="preserve"> DISTRIBUCIÓN), ya no será necesario que transcurridas veinticuatro (24) horas desde el reporte del incidente, el postor entregue un equipo de </w:t>
      </w:r>
      <w:proofErr w:type="spellStart"/>
      <w:r w:rsidRPr="0049564C">
        <w:rPr>
          <w:rFonts w:ascii="Arial" w:eastAsia="Calibri" w:hAnsi="Arial" w:cs="Arial"/>
          <w:b/>
          <w:i/>
          <w:color w:val="FF0000"/>
          <w:sz w:val="20"/>
          <w:lang w:eastAsia="en-US"/>
        </w:rPr>
        <w:t>backup</w:t>
      </w:r>
      <w:proofErr w:type="spellEnd"/>
      <w:r w:rsidRPr="0049564C">
        <w:rPr>
          <w:rFonts w:ascii="Arial" w:eastAsia="Calibri" w:hAnsi="Arial" w:cs="Arial"/>
          <w:b/>
          <w:i/>
          <w:color w:val="FF0000"/>
          <w:sz w:val="20"/>
          <w:lang w:eastAsia="en-US"/>
        </w:rPr>
        <w:t>, mientras se solucione el inconveniente. De igual forma, ya no será requerido para la fi</w:t>
      </w:r>
      <w:r>
        <w:rPr>
          <w:rFonts w:ascii="Arial" w:eastAsia="Calibri" w:hAnsi="Arial" w:cs="Arial"/>
          <w:b/>
          <w:i/>
          <w:color w:val="FF0000"/>
          <w:sz w:val="20"/>
          <w:lang w:eastAsia="en-US"/>
        </w:rPr>
        <w:t>r</w:t>
      </w:r>
      <w:r w:rsidRPr="0049564C">
        <w:rPr>
          <w:rFonts w:ascii="Arial" w:eastAsia="Calibri" w:hAnsi="Arial" w:cs="Arial"/>
          <w:b/>
          <w:i/>
          <w:color w:val="FF0000"/>
          <w:sz w:val="20"/>
          <w:lang w:eastAsia="en-US"/>
        </w:rPr>
        <w:t>ma del contrato la declaración jurada de contar con un técnico con residencia en la ciudad del Cusco</w:t>
      </w:r>
      <w:r>
        <w:rPr>
          <w:rStyle w:val="Refdenotaalpie"/>
          <w:rFonts w:ascii="Arial" w:eastAsia="Calibri" w:hAnsi="Arial" w:cs="Arial"/>
          <w:b/>
          <w:i/>
          <w:color w:val="FF0000"/>
          <w:sz w:val="20"/>
          <w:lang w:eastAsia="en-US"/>
        </w:rPr>
        <w:footnoteReference w:id="31"/>
      </w:r>
      <w:r w:rsidRPr="0049564C">
        <w:rPr>
          <w:rFonts w:ascii="Arial" w:eastAsia="Calibri" w:hAnsi="Arial" w:cs="Arial"/>
          <w:b/>
          <w:i/>
          <w:color w:val="FF0000"/>
          <w:sz w:val="20"/>
          <w:lang w:eastAsia="en-US"/>
        </w:rPr>
        <w:t>.</w:t>
      </w:r>
    </w:p>
    <w:p w:rsidR="008D3560" w:rsidRPr="00834620" w:rsidRDefault="008D3560" w:rsidP="008D3560">
      <w:pPr>
        <w:spacing w:line="259" w:lineRule="auto"/>
        <w:ind w:left="720"/>
        <w:contextualSpacing/>
        <w:jc w:val="both"/>
        <w:rPr>
          <w:rFonts w:ascii="Arial" w:eastAsia="Calibri" w:hAnsi="Arial" w:cs="Arial"/>
          <w:color w:val="auto"/>
          <w:sz w:val="20"/>
          <w:lang w:eastAsia="en-US"/>
        </w:rPr>
      </w:pP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GARANTÍA TÉCNICA</w:t>
      </w:r>
    </w:p>
    <w:p w:rsidR="008D3560" w:rsidRPr="00834620" w:rsidRDefault="008D3560" w:rsidP="008D3560">
      <w:pPr>
        <w:spacing w:line="259" w:lineRule="auto"/>
        <w:ind w:left="360"/>
        <w:contextualSpacing/>
        <w:jc w:val="both"/>
        <w:rPr>
          <w:rFonts w:ascii="Arial" w:eastAsia="Calibri" w:hAnsi="Arial" w:cs="Arial"/>
          <w:color w:val="auto"/>
          <w:sz w:val="20"/>
          <w:lang w:eastAsia="en-US"/>
        </w:rPr>
      </w:pPr>
      <w:r w:rsidRPr="00834620">
        <w:rPr>
          <w:rFonts w:ascii="Arial" w:eastAsia="Calibri" w:hAnsi="Arial" w:cs="Arial"/>
          <w:color w:val="auto"/>
          <w:sz w:val="20"/>
          <w:lang w:eastAsia="en-US"/>
        </w:rPr>
        <w:t>La garantía técnica mínima será de treinta y seis (36) meses, contados a partir de la fecha de entrega a conformidad de Electro Sur Este S.A.A.</w:t>
      </w:r>
    </w:p>
    <w:p w:rsidR="008D3560" w:rsidRPr="00834620" w:rsidRDefault="008D3560" w:rsidP="008D3560">
      <w:pPr>
        <w:spacing w:line="259" w:lineRule="auto"/>
        <w:ind w:left="360"/>
        <w:contextualSpacing/>
        <w:jc w:val="both"/>
        <w:rPr>
          <w:rFonts w:ascii="Arial" w:eastAsia="Calibri" w:hAnsi="Arial" w:cs="Arial"/>
          <w:color w:val="auto"/>
          <w:sz w:val="20"/>
          <w:lang w:eastAsia="en-US"/>
        </w:rPr>
      </w:pPr>
      <w:r w:rsidRPr="00834620">
        <w:rPr>
          <w:rFonts w:ascii="Arial" w:eastAsia="Calibri" w:hAnsi="Arial" w:cs="Arial"/>
          <w:color w:val="auto"/>
          <w:sz w:val="20"/>
          <w:lang w:eastAsia="en-US"/>
        </w:rPr>
        <w:t>Esta garantía cubre los defectos de diseño y fabricación, y el soporte técnico requerido para el funcionamiento de los equipos y debe ser otorgada por el fabricante y/o distribuidor autorizado del fabricante en el país.</w:t>
      </w: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PLAZO DE ENTREGA</w:t>
      </w:r>
    </w:p>
    <w:p w:rsidR="008D3560" w:rsidRPr="00834620" w:rsidRDefault="008D3560" w:rsidP="008D3560">
      <w:pPr>
        <w:spacing w:line="259"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El plazo para la entrega e instalación de los equipos es de treinta (30) días calendario contados a partir del día siguiente de la firma del contrato.</w:t>
      </w: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PERSONAL PARA LA IMPLEMENTACION</w:t>
      </w:r>
    </w:p>
    <w:p w:rsidR="008D3560" w:rsidRPr="00834620" w:rsidRDefault="008D3560" w:rsidP="008D3560">
      <w:pPr>
        <w:widowControl w:val="0"/>
        <w:spacing w:after="0" w:line="240"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El personal que implemente el sistema deberá estar calificado en implementaciones de </w:t>
      </w:r>
      <w:proofErr w:type="spellStart"/>
      <w:r w:rsidRPr="00834620">
        <w:rPr>
          <w:rFonts w:ascii="Arial" w:eastAsia="Calibri" w:hAnsi="Arial" w:cs="Arial"/>
          <w:color w:val="auto"/>
          <w:sz w:val="20"/>
          <w:lang w:eastAsia="en-US"/>
        </w:rPr>
        <w:t>switches</w:t>
      </w:r>
      <w:proofErr w:type="spellEnd"/>
      <w:r w:rsidRPr="00834620">
        <w:rPr>
          <w:rFonts w:ascii="Arial" w:eastAsia="Calibri" w:hAnsi="Arial" w:cs="Arial"/>
          <w:color w:val="auto"/>
          <w:sz w:val="20"/>
          <w:lang w:eastAsia="en-US"/>
        </w:rPr>
        <w:t>, así mismo debe contar con SCTR y EPP.</w:t>
      </w:r>
    </w:p>
    <w:p w:rsidR="008D3560" w:rsidRPr="00834620" w:rsidRDefault="008D3560" w:rsidP="008D3560">
      <w:pPr>
        <w:widowControl w:val="0"/>
        <w:spacing w:after="0" w:line="240" w:lineRule="auto"/>
        <w:jc w:val="both"/>
        <w:rPr>
          <w:rFonts w:ascii="Arial" w:eastAsia="Calibri" w:hAnsi="Arial" w:cs="Arial"/>
          <w:color w:val="auto"/>
          <w:sz w:val="20"/>
          <w:lang w:eastAsia="en-US"/>
        </w:rPr>
      </w:pP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SISTEMA DE CONTRATACION Y FORMA DE PAGO</w:t>
      </w:r>
    </w:p>
    <w:p w:rsidR="008D3560" w:rsidRPr="00834620" w:rsidRDefault="008D3560" w:rsidP="008D3560">
      <w:pPr>
        <w:spacing w:line="259"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El sistema de contratación es de SUMA ALZADA. Se realizará un pago único a la entrega del equipamiento en funcionamiento.</w:t>
      </w: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PENALIDADES</w:t>
      </w:r>
    </w:p>
    <w:p w:rsidR="008D3560" w:rsidRPr="00834620" w:rsidRDefault="008D3560" w:rsidP="008D3560">
      <w:pPr>
        <w:spacing w:line="259"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Se aplicarán las penalidades contempladas el La Ley y el Reglamento de Contrataciones del Estado.</w:t>
      </w: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CONFIDENCIALIDAD</w:t>
      </w:r>
    </w:p>
    <w:p w:rsidR="008D3560" w:rsidRPr="00834620" w:rsidRDefault="008D3560" w:rsidP="008D3560">
      <w:pPr>
        <w:spacing w:line="259"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El proveedor deberá de firmar un Acuerdo de Confidencialidad para el resguardo de toda la información de ELSE que llegue a conocer durante el desarrollo del contrato.</w:t>
      </w:r>
    </w:p>
    <w:p w:rsidR="008D3560" w:rsidRPr="00834620" w:rsidRDefault="008D3560" w:rsidP="008D3560">
      <w:pPr>
        <w:spacing w:line="259"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 xml:space="preserve">No podrá reproducir todo o parte, ni podrá suministrar esta información a terceras personas, ni usarlas para fines distintos al propósito del objetivo del presente concurso, la cual es extensiva a las personas a su cargo, siendo responsables frente a Electro Sur Este S.A.A., por los daños y </w:t>
      </w:r>
      <w:r w:rsidRPr="00834620">
        <w:rPr>
          <w:rFonts w:ascii="Arial" w:eastAsia="Calibri" w:hAnsi="Arial" w:cs="Arial"/>
          <w:color w:val="auto"/>
          <w:sz w:val="20"/>
          <w:lang w:eastAsia="en-US"/>
        </w:rPr>
        <w:lastRenderedPageBreak/>
        <w:t>perjuicios que se generen en caso de que la misma no sea respetada. Así mismo, se obliga a la conservación, cuidado y manejo de información.</w:t>
      </w: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ASPECTOS DE SEGURIDAD Y SALUD EN EL TRABAJO</w:t>
      </w:r>
    </w:p>
    <w:p w:rsidR="008D3560" w:rsidRPr="00834620" w:rsidRDefault="008D3560" w:rsidP="008D3560">
      <w:pPr>
        <w:spacing w:line="259" w:lineRule="auto"/>
        <w:ind w:left="360"/>
        <w:jc w:val="both"/>
        <w:rPr>
          <w:rFonts w:ascii="Arial" w:eastAsia="Calibri" w:hAnsi="Arial" w:cs="Arial"/>
          <w:color w:val="auto"/>
          <w:sz w:val="20"/>
          <w:lang w:eastAsia="en-US"/>
        </w:rPr>
      </w:pPr>
      <w:r w:rsidRPr="00834620">
        <w:rPr>
          <w:rFonts w:ascii="Arial" w:hAnsi="Arial" w:cs="Arial"/>
          <w:sz w:val="20"/>
        </w:rPr>
        <w:t xml:space="preserve">El proveedor debe de cumplir con todas las exigencias de la normativa vigente aplicable en </w:t>
      </w:r>
      <w:r w:rsidRPr="00834620">
        <w:rPr>
          <w:rFonts w:ascii="Arial" w:eastAsia="Calibri" w:hAnsi="Arial" w:cs="Arial"/>
          <w:color w:val="auto"/>
          <w:sz w:val="20"/>
          <w:lang w:eastAsia="en-US"/>
        </w:rPr>
        <w:t>aspectos de Seguridad y Salud en el Trabajo.</w:t>
      </w:r>
    </w:p>
    <w:p w:rsidR="008D3560" w:rsidRPr="00834620" w:rsidRDefault="008D3560" w:rsidP="00DC12BF">
      <w:pPr>
        <w:pStyle w:val="Prrafodelista"/>
        <w:numPr>
          <w:ilvl w:val="0"/>
          <w:numId w:val="43"/>
        </w:numPr>
        <w:spacing w:after="0" w:line="259" w:lineRule="auto"/>
        <w:rPr>
          <w:rFonts w:ascii="Arial" w:eastAsia="Calibri" w:hAnsi="Arial" w:cs="Arial"/>
          <w:b/>
          <w:color w:val="auto"/>
          <w:sz w:val="20"/>
          <w:lang w:eastAsia="en-US"/>
        </w:rPr>
      </w:pPr>
      <w:r w:rsidRPr="00834620">
        <w:rPr>
          <w:rFonts w:ascii="Arial" w:eastAsia="Calibri" w:hAnsi="Arial" w:cs="Arial"/>
          <w:b/>
          <w:color w:val="auto"/>
          <w:sz w:val="20"/>
          <w:lang w:eastAsia="en-US"/>
        </w:rPr>
        <w:t>PROTOCOLO DE SEGURIDAD PARA EVITAR EL CONTAGIO POR SARS-COV-2 (COVID-19)</w:t>
      </w:r>
    </w:p>
    <w:p w:rsidR="008D3560" w:rsidRPr="00834620" w:rsidRDefault="008D3560" w:rsidP="00DA4390">
      <w:pPr>
        <w:spacing w:line="259" w:lineRule="auto"/>
        <w:ind w:left="360"/>
        <w:jc w:val="both"/>
        <w:rPr>
          <w:rFonts w:ascii="Arial" w:eastAsia="Calibri" w:hAnsi="Arial" w:cs="Arial"/>
          <w:color w:val="auto"/>
          <w:sz w:val="20"/>
          <w:lang w:eastAsia="en-US"/>
        </w:rPr>
      </w:pPr>
      <w:r w:rsidRPr="00834620">
        <w:rPr>
          <w:rFonts w:ascii="Arial" w:eastAsia="Calibri" w:hAnsi="Arial" w:cs="Arial"/>
          <w:color w:val="auto"/>
          <w:sz w:val="20"/>
          <w:lang w:eastAsia="en-US"/>
        </w:rPr>
        <w:t>Debido a la situación de emergencia nacional y pandemia mundial originada por el SARS-COV-2, el personal del proveedor que realizará los trabajos de instalación en la oficina de Electro Sur Este de la ciudad del Cusco, deberá cumplir con la normativa vigente al respecto que emita Electro Sur Este S.A.A. inicialmente definida en el “PLAN PARA LA VIGILANCIA, PREVENCION Y CONTROL DE COVID-19 EN EL TRABAJO DE ELECTRO SUR ESTE S.A.A.”</w:t>
      </w:r>
    </w:p>
    <w:p w:rsidR="009236CE" w:rsidRDefault="009236CE" w:rsidP="00F32BD2">
      <w:pPr>
        <w:widowControl w:val="0"/>
        <w:spacing w:after="0" w:line="240" w:lineRule="auto"/>
        <w:ind w:left="567"/>
        <w:jc w:val="both"/>
        <w:rPr>
          <w:rFonts w:ascii="Arial" w:hAnsi="Arial" w:cs="Arial"/>
          <w:sz w:val="20"/>
        </w:rPr>
      </w:pPr>
    </w:p>
    <w:p w:rsidR="009236CE" w:rsidRDefault="009236CE" w:rsidP="00F32BD2">
      <w:pPr>
        <w:widowControl w:val="0"/>
        <w:spacing w:after="0" w:line="240" w:lineRule="auto"/>
        <w:ind w:left="567"/>
        <w:jc w:val="both"/>
        <w:rPr>
          <w:rFonts w:ascii="Arial" w:hAnsi="Arial" w:cs="Arial"/>
          <w:sz w:val="20"/>
        </w:rPr>
      </w:pPr>
    </w:p>
    <w:p w:rsidR="009236CE" w:rsidRPr="00CC199C" w:rsidRDefault="009236CE" w:rsidP="00F32BD2">
      <w:pPr>
        <w:widowControl w:val="0"/>
        <w:spacing w:after="0" w:line="240" w:lineRule="auto"/>
        <w:ind w:left="567"/>
        <w:jc w:val="both"/>
        <w:rPr>
          <w:rFonts w:ascii="Arial" w:hAnsi="Arial" w:cs="Arial"/>
          <w:sz w:val="20"/>
        </w:rPr>
      </w:pPr>
    </w:p>
    <w:p w:rsidR="005114D2" w:rsidRDefault="005114D2">
      <w:pPr>
        <w:spacing w:after="0" w:line="240" w:lineRule="auto"/>
        <w:rPr>
          <w:rFonts w:ascii="Arial" w:hAnsi="Arial" w:cs="Arial"/>
          <w:i/>
          <w:color w:val="auto"/>
          <w:sz w:val="20"/>
          <w:lang w:val="es-ES"/>
        </w:rPr>
      </w:pPr>
      <w:r>
        <w:rPr>
          <w:rFonts w:ascii="Arial" w:hAnsi="Arial" w:cs="Arial"/>
          <w:i/>
          <w:sz w:val="20"/>
          <w:lang w:val="es-ES"/>
        </w:rPr>
        <w:br w:type="page"/>
      </w:r>
    </w:p>
    <w:p w:rsidR="007E316A" w:rsidRPr="0083079E" w:rsidRDefault="007E316A"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adecuadrcula1clara-nfasis51"/>
        <w:tblW w:w="8533" w:type="dxa"/>
        <w:tblInd w:w="534" w:type="dxa"/>
        <w:tblLook w:val="04A0" w:firstRow="1" w:lastRow="0" w:firstColumn="1" w:lastColumn="0" w:noHBand="0" w:noVBand="1"/>
      </w:tblPr>
      <w:tblGrid>
        <w:gridCol w:w="8533"/>
      </w:tblGrid>
      <w:tr w:rsidR="001F5E6A" w:rsidRPr="005925E5" w:rsidTr="000D28F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1F5E6A" w:rsidRPr="005925E5" w:rsidRDefault="001F5E6A" w:rsidP="00425124">
            <w:pPr>
              <w:spacing w:after="0" w:line="240" w:lineRule="auto"/>
              <w:jc w:val="both"/>
              <w:rPr>
                <w:rFonts w:ascii="Arial" w:hAnsi="Arial" w:cs="Arial"/>
                <w:color w:val="3333CC"/>
                <w:sz w:val="19"/>
                <w:szCs w:val="19"/>
                <w:lang w:val="es-ES"/>
              </w:rPr>
            </w:pPr>
            <w:r w:rsidRPr="005925E5">
              <w:rPr>
                <w:rFonts w:ascii="Arial" w:hAnsi="Arial" w:cs="Arial"/>
                <w:color w:val="0000FF"/>
                <w:sz w:val="19"/>
                <w:szCs w:val="19"/>
                <w:lang w:val="es-ES"/>
              </w:rPr>
              <w:t>Importante</w:t>
            </w:r>
          </w:p>
        </w:tc>
      </w:tr>
      <w:tr w:rsidR="001F5E6A" w:rsidRPr="001F5E6A" w:rsidTr="000D28F0">
        <w:trPr>
          <w:trHeight w:val="806"/>
        </w:trPr>
        <w:tc>
          <w:tcPr>
            <w:cnfStyle w:val="001000000000" w:firstRow="0" w:lastRow="0" w:firstColumn="1" w:lastColumn="0" w:oddVBand="0" w:evenVBand="0" w:oddHBand="0" w:evenHBand="0" w:firstRowFirstColumn="0" w:firstRowLastColumn="0" w:lastRowFirstColumn="0" w:lastRowLastColumn="0"/>
            <w:tcW w:w="8533" w:type="dxa"/>
            <w:vAlign w:val="center"/>
          </w:tcPr>
          <w:p w:rsidR="001F5E6A" w:rsidRPr="001F5E6A" w:rsidRDefault="001F5E6A" w:rsidP="00954FD0">
            <w:pPr>
              <w:widowControl w:val="0"/>
              <w:spacing w:after="0" w:line="240" w:lineRule="auto"/>
              <w:ind w:left="34"/>
              <w:jc w:val="both"/>
              <w:rPr>
                <w:rFonts w:ascii="Arial" w:hAnsi="Arial" w:cs="Arial"/>
                <w:b w:val="0"/>
                <w:i/>
                <w:color w:val="0000FF"/>
                <w:sz w:val="19"/>
                <w:szCs w:val="19"/>
              </w:rPr>
            </w:pPr>
            <w:r w:rsidRPr="005925E5">
              <w:rPr>
                <w:rFonts w:ascii="Arial" w:hAnsi="Arial" w:cs="Arial"/>
                <w:b w:val="0"/>
                <w:i/>
                <w:color w:val="0000FF"/>
                <w:sz w:val="19"/>
                <w:szCs w:val="19"/>
              </w:rPr>
              <w:t xml:space="preserve">Para determinar que los postores cuentan con las capacidades necesarias para ejecutar el contrato, </w:t>
            </w:r>
            <w:r w:rsidR="00954FD0" w:rsidRPr="005925E5">
              <w:rPr>
                <w:rFonts w:ascii="Arial" w:hAnsi="Arial" w:cs="Arial"/>
                <w:b w:val="0"/>
                <w:i/>
                <w:color w:val="0000FF"/>
                <w:sz w:val="19"/>
                <w:szCs w:val="19"/>
              </w:rPr>
              <w:t xml:space="preserve">el comité de selección </w:t>
            </w:r>
            <w:r w:rsidR="00FB4540" w:rsidRPr="005925E5">
              <w:rPr>
                <w:rFonts w:ascii="Arial" w:hAnsi="Arial" w:cs="Arial"/>
                <w:b w:val="0"/>
                <w:i/>
                <w:color w:val="0000FF"/>
                <w:sz w:val="19"/>
                <w:szCs w:val="19"/>
              </w:rPr>
              <w:t>incorpora los</w:t>
            </w:r>
            <w:r w:rsidRPr="005925E5">
              <w:rPr>
                <w:rFonts w:ascii="Arial" w:hAnsi="Arial" w:cs="Arial"/>
                <w:b w:val="0"/>
                <w:i/>
                <w:color w:val="0000FF"/>
                <w:sz w:val="19"/>
                <w:szCs w:val="19"/>
              </w:rPr>
              <w:t xml:space="preserve"> requisitos de calificación </w:t>
            </w:r>
            <w:r w:rsidR="00BE27E4" w:rsidRPr="005925E5">
              <w:rPr>
                <w:rFonts w:ascii="Arial" w:hAnsi="Arial" w:cs="Arial"/>
                <w:b w:val="0"/>
                <w:i/>
                <w:color w:val="0000FF"/>
                <w:sz w:val="19"/>
                <w:szCs w:val="19"/>
              </w:rPr>
              <w:t xml:space="preserve">previstos </w:t>
            </w:r>
            <w:r w:rsidR="00954FD0" w:rsidRPr="005925E5">
              <w:rPr>
                <w:rFonts w:ascii="Arial" w:hAnsi="Arial" w:cs="Arial"/>
                <w:b w:val="0"/>
                <w:i/>
                <w:color w:val="0000FF"/>
                <w:sz w:val="19"/>
                <w:szCs w:val="19"/>
              </w:rPr>
              <w:t xml:space="preserve">por el área usuaria </w:t>
            </w:r>
            <w:r w:rsidR="00BE27E4" w:rsidRPr="005925E5">
              <w:rPr>
                <w:rFonts w:ascii="Arial" w:hAnsi="Arial" w:cs="Arial"/>
                <w:b w:val="0"/>
                <w:i/>
                <w:color w:val="0000FF"/>
                <w:sz w:val="19"/>
                <w:szCs w:val="19"/>
              </w:rPr>
              <w:t>en el requerimiento</w:t>
            </w:r>
            <w:r w:rsidRPr="005925E5">
              <w:rPr>
                <w:rFonts w:ascii="Arial" w:hAnsi="Arial" w:cs="Arial"/>
                <w:b w:val="0"/>
                <w:i/>
                <w:color w:val="0000FF"/>
                <w:sz w:val="19"/>
                <w:szCs w:val="19"/>
              </w:rPr>
              <w:t>, no pudiendo incluirse requisitos adicionales</w:t>
            </w:r>
            <w:r w:rsidR="00BE27E4" w:rsidRPr="005925E5">
              <w:rPr>
                <w:rFonts w:ascii="Arial" w:hAnsi="Arial" w:cs="Arial"/>
                <w:b w:val="0"/>
                <w:i/>
                <w:color w:val="0000FF"/>
                <w:sz w:val="19"/>
                <w:szCs w:val="19"/>
              </w:rPr>
              <w:t xml:space="preserve">, </w:t>
            </w:r>
            <w:r w:rsidR="00954FD0" w:rsidRPr="005925E5">
              <w:rPr>
                <w:rFonts w:ascii="Arial" w:hAnsi="Arial" w:cs="Arial"/>
                <w:b w:val="0"/>
                <w:i/>
                <w:color w:val="0000FF"/>
                <w:sz w:val="19"/>
                <w:szCs w:val="19"/>
              </w:rPr>
              <w:t xml:space="preserve">ni distintos a </w:t>
            </w:r>
            <w:r w:rsidRPr="005925E5">
              <w:rPr>
                <w:rFonts w:ascii="Arial" w:hAnsi="Arial" w:cs="Arial"/>
                <w:b w:val="0"/>
                <w:i/>
                <w:color w:val="0000FF"/>
                <w:sz w:val="19"/>
                <w:szCs w:val="19"/>
              </w:rPr>
              <w:t>los siguientes:</w:t>
            </w:r>
          </w:p>
        </w:tc>
      </w:tr>
    </w:tbl>
    <w:p w:rsidR="00525E00" w:rsidRDefault="00525E00" w:rsidP="00CD5328">
      <w:pPr>
        <w:widowControl w:val="0"/>
        <w:spacing w:after="0" w:line="240" w:lineRule="auto"/>
        <w:ind w:left="360"/>
        <w:jc w:val="both"/>
        <w:rPr>
          <w:rFonts w:ascii="Arial" w:hAnsi="Arial" w:cs="Arial"/>
          <w:sz w:val="20"/>
          <w:lang w:val="es-ES"/>
        </w:rPr>
      </w:pPr>
    </w:p>
    <w:p w:rsidR="00B56945" w:rsidRDefault="00B56945" w:rsidP="00CD5328">
      <w:pPr>
        <w:widowControl w:val="0"/>
        <w:spacing w:after="0" w:line="240" w:lineRule="auto"/>
        <w:ind w:left="360"/>
        <w:jc w:val="both"/>
        <w:rPr>
          <w:rFonts w:ascii="Arial" w:hAnsi="Arial" w:cs="Arial"/>
          <w:sz w:val="20"/>
          <w:lang w:val="es-ES"/>
        </w:rPr>
      </w:pPr>
    </w:p>
    <w:p w:rsidR="00D604A9" w:rsidRDefault="00874B2A" w:rsidP="00DC12BF">
      <w:pPr>
        <w:pStyle w:val="Prrafodelista"/>
        <w:widowControl w:val="0"/>
        <w:numPr>
          <w:ilvl w:val="0"/>
          <w:numId w:val="17"/>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rsidR="00D604A9" w:rsidRDefault="00D604A9" w:rsidP="00100923">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3079E" w:rsidTr="00DE17B6">
        <w:tc>
          <w:tcPr>
            <w:tcW w:w="528" w:type="dxa"/>
          </w:tcPr>
          <w:p w:rsidR="007707ED" w:rsidRPr="0083079E" w:rsidRDefault="00E23479" w:rsidP="00E23479">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p>
        </w:tc>
        <w:tc>
          <w:tcPr>
            <w:tcW w:w="8402" w:type="dxa"/>
          </w:tcPr>
          <w:p w:rsidR="007707ED" w:rsidRPr="0083079E" w:rsidRDefault="007707ED" w:rsidP="00AB4E14">
            <w:pPr>
              <w:widowControl w:val="0"/>
              <w:spacing w:after="0" w:line="240" w:lineRule="auto"/>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rsidTr="00DE17B6">
        <w:tc>
          <w:tcPr>
            <w:tcW w:w="528" w:type="dxa"/>
          </w:tcPr>
          <w:p w:rsidR="00061C06" w:rsidRPr="0083079E" w:rsidRDefault="00061C06" w:rsidP="00061C06">
            <w:pPr>
              <w:rPr>
                <w:rFonts w:ascii="Arial" w:hAnsi="Arial" w:cs="Arial"/>
                <w:b/>
                <w:sz w:val="18"/>
                <w:szCs w:val="18"/>
              </w:rPr>
            </w:pPr>
          </w:p>
        </w:tc>
        <w:tc>
          <w:tcPr>
            <w:tcW w:w="8402" w:type="dxa"/>
          </w:tcPr>
          <w:p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rsidR="006A331D" w:rsidRPr="0083079E" w:rsidRDefault="006A331D" w:rsidP="00061C06">
            <w:pPr>
              <w:widowControl w:val="0"/>
              <w:spacing w:after="0" w:line="240" w:lineRule="auto"/>
              <w:jc w:val="both"/>
              <w:rPr>
                <w:rFonts w:ascii="Arial" w:hAnsi="Arial" w:cs="Arial"/>
                <w:iCs/>
                <w:sz w:val="18"/>
                <w:szCs w:val="18"/>
                <w:u w:val="single"/>
                <w:lang w:eastAsia="es-ES"/>
              </w:rPr>
            </w:pPr>
          </w:p>
          <w:p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El postor debe acreditar un monto facturado acumulado equivalente a</w:t>
            </w:r>
            <w:r w:rsidR="00E23479">
              <w:rPr>
                <w:rFonts w:ascii="Arial" w:hAnsi="Arial" w:cs="Arial"/>
                <w:iCs/>
                <w:sz w:val="18"/>
                <w:szCs w:val="18"/>
                <w:lang w:eastAsia="es-ES"/>
              </w:rPr>
              <w:t xml:space="preserve"> S/ 400,000.00 (Cuatrocientos mil con 00/100 Soles)</w:t>
            </w:r>
            <w:r w:rsidRPr="0083079E">
              <w:rPr>
                <w:rFonts w:ascii="Arial" w:hAnsi="Arial" w:cs="Arial"/>
                <w:iCs/>
                <w:sz w:val="18"/>
                <w:szCs w:val="18"/>
                <w:lang w:eastAsia="es-ES"/>
              </w:rPr>
              <w:t xml:space="preserve">, por la venta de bienes iguales o similares al objeto de la convocatoria, </w:t>
            </w:r>
            <w:r w:rsidR="00BC77EB" w:rsidRPr="00CC199C">
              <w:rPr>
                <w:rFonts w:ascii="Arial" w:hAnsi="Arial" w:cs="Arial"/>
                <w:iCs/>
                <w:sz w:val="18"/>
                <w:szCs w:val="18"/>
                <w:lang w:eastAsia="es-ES"/>
              </w:rPr>
              <w:t xml:space="preserve">durante los ocho (8) años anteriores a la fecha de la presentación de ofertas que se computarán desde </w:t>
            </w:r>
            <w:r w:rsidR="009A5A0C" w:rsidRPr="00CC199C">
              <w:rPr>
                <w:rFonts w:ascii="Arial" w:hAnsi="Arial" w:cs="Arial"/>
                <w:iCs/>
                <w:sz w:val="18"/>
                <w:szCs w:val="18"/>
                <w:lang w:eastAsia="es-ES"/>
              </w:rPr>
              <w:t>la fecha de la conformidad o emisión del comprobante de pago, según corresponda.</w:t>
            </w:r>
            <w:r w:rsidRPr="0083079E">
              <w:rPr>
                <w:rFonts w:ascii="Arial" w:hAnsi="Arial" w:cs="Arial"/>
                <w:iCs/>
                <w:sz w:val="18"/>
                <w:szCs w:val="18"/>
                <w:lang w:val="es-ES" w:eastAsia="es-ES"/>
              </w:rPr>
              <w:t xml:space="preserve"> </w:t>
            </w:r>
          </w:p>
          <w:p w:rsidR="00061C06" w:rsidRPr="0083079E" w:rsidRDefault="00061C06" w:rsidP="00061C06">
            <w:pPr>
              <w:widowControl w:val="0"/>
              <w:spacing w:after="0" w:line="240" w:lineRule="auto"/>
              <w:jc w:val="both"/>
              <w:rPr>
                <w:rFonts w:ascii="Arial" w:hAnsi="Arial" w:cs="Arial"/>
                <w:iCs/>
                <w:sz w:val="18"/>
                <w:szCs w:val="18"/>
                <w:lang w:eastAsia="es-ES"/>
              </w:rPr>
            </w:pPr>
          </w:p>
          <w:p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Se consideran bienes similares a los siguientes </w:t>
            </w:r>
            <w:r w:rsidR="00E23479">
              <w:rPr>
                <w:rFonts w:ascii="Arial" w:hAnsi="Arial" w:cs="Arial"/>
                <w:iCs/>
                <w:sz w:val="18"/>
                <w:szCs w:val="18"/>
                <w:lang w:eastAsia="es-ES"/>
              </w:rPr>
              <w:t xml:space="preserve">a la venta de </w:t>
            </w:r>
            <w:r w:rsidR="00E23479" w:rsidRPr="00E23479">
              <w:rPr>
                <w:rFonts w:ascii="Arial" w:hAnsi="Arial" w:cs="Arial"/>
                <w:iCs/>
                <w:sz w:val="18"/>
                <w:szCs w:val="18"/>
                <w:lang w:eastAsia="es-ES"/>
              </w:rPr>
              <w:t xml:space="preserve">equipos de Red de Datos en general, </w:t>
            </w:r>
            <w:proofErr w:type="spellStart"/>
            <w:r w:rsidR="00E23479" w:rsidRPr="00E23479">
              <w:rPr>
                <w:rFonts w:ascii="Arial" w:hAnsi="Arial" w:cs="Arial"/>
                <w:iCs/>
                <w:sz w:val="18"/>
                <w:szCs w:val="18"/>
                <w:lang w:eastAsia="es-ES"/>
              </w:rPr>
              <w:t>switches</w:t>
            </w:r>
            <w:proofErr w:type="spellEnd"/>
            <w:r w:rsidR="00E23479" w:rsidRPr="00E23479">
              <w:rPr>
                <w:rFonts w:ascii="Arial" w:hAnsi="Arial" w:cs="Arial"/>
                <w:iCs/>
                <w:sz w:val="18"/>
                <w:szCs w:val="18"/>
                <w:lang w:eastAsia="es-ES"/>
              </w:rPr>
              <w:t xml:space="preserve"> de red.</w:t>
            </w:r>
          </w:p>
          <w:p w:rsidR="00061C06" w:rsidRPr="0083079E" w:rsidRDefault="00061C06" w:rsidP="004328AF">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rsidR="006A331D" w:rsidRPr="0083079E" w:rsidRDefault="006A331D" w:rsidP="004328AF">
            <w:pPr>
              <w:widowControl w:val="0"/>
              <w:spacing w:after="0" w:line="240" w:lineRule="auto"/>
              <w:jc w:val="both"/>
              <w:rPr>
                <w:rFonts w:ascii="Arial" w:hAnsi="Arial" w:cs="Arial"/>
                <w:iCs/>
                <w:sz w:val="18"/>
                <w:szCs w:val="18"/>
                <w:u w:val="single"/>
                <w:lang w:eastAsia="es-ES"/>
              </w:rPr>
            </w:pPr>
          </w:p>
          <w:p w:rsidR="00061C06" w:rsidRPr="0083079E" w:rsidRDefault="002704DC" w:rsidP="00061C06">
            <w:pPr>
              <w:widowControl w:val="0"/>
              <w:spacing w:after="0" w:line="240" w:lineRule="auto"/>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(ii)</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 xml:space="preserve">con </w:t>
            </w:r>
            <w:proofErr w:type="spellStart"/>
            <w:r w:rsidR="006F35D9">
              <w:rPr>
                <w:rFonts w:ascii="Arial" w:hAnsi="Arial" w:cs="Arial"/>
                <w:iCs/>
                <w:sz w:val="18"/>
                <w:szCs w:val="18"/>
                <w:lang w:eastAsia="es-ES"/>
              </w:rPr>
              <w:t>voucher</w:t>
            </w:r>
            <w:proofErr w:type="spellEnd"/>
            <w:r w:rsidR="006F35D9">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32"/>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correspondientes a un máximo de veinte (20) contrataciones.</w:t>
            </w:r>
            <w:r w:rsidR="00061C06" w:rsidRPr="0083079E" w:rsidDel="005A042B">
              <w:rPr>
                <w:rFonts w:ascii="Arial" w:hAnsi="Arial" w:cs="Arial"/>
                <w:iCs/>
                <w:color w:val="auto"/>
                <w:sz w:val="18"/>
                <w:szCs w:val="18"/>
                <w:lang w:eastAsia="es-ES"/>
              </w:rPr>
              <w:t xml:space="preserve"> </w:t>
            </w:r>
          </w:p>
          <w:p w:rsidR="00061C06" w:rsidRPr="0083079E" w:rsidRDefault="00061C06" w:rsidP="00061C06">
            <w:pPr>
              <w:widowControl w:val="0"/>
              <w:spacing w:after="0" w:line="240" w:lineRule="auto"/>
              <w:jc w:val="both"/>
              <w:rPr>
                <w:rFonts w:ascii="Arial" w:hAnsi="Arial" w:cs="Arial"/>
                <w:sz w:val="18"/>
                <w:szCs w:val="18"/>
              </w:rPr>
            </w:pPr>
          </w:p>
          <w:p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DD0443" w:rsidRPr="005925E5">
              <w:rPr>
                <w:rFonts w:ascii="Arial" w:hAnsi="Arial" w:cs="Arial"/>
                <w:b/>
                <w:color w:val="auto"/>
                <w:sz w:val="18"/>
                <w:szCs w:val="18"/>
                <w:lang w:eastAsia="es-ES"/>
              </w:rPr>
              <w:t>8</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rsidR="00061C06" w:rsidRPr="0083079E" w:rsidRDefault="00061C06" w:rsidP="00061C06">
            <w:pPr>
              <w:widowControl w:val="0"/>
              <w:spacing w:after="0" w:line="240" w:lineRule="auto"/>
              <w:jc w:val="both"/>
              <w:rPr>
                <w:rFonts w:ascii="Arial" w:hAnsi="Arial" w:cs="Arial"/>
                <w:sz w:val="18"/>
                <w:szCs w:val="18"/>
              </w:rPr>
            </w:pPr>
          </w:p>
          <w:p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rsidR="00061C06" w:rsidRPr="0083079E" w:rsidRDefault="00061C06" w:rsidP="00061C06">
            <w:pPr>
              <w:widowControl w:val="0"/>
              <w:spacing w:after="0" w:line="240" w:lineRule="auto"/>
              <w:jc w:val="both"/>
              <w:rPr>
                <w:rFonts w:ascii="Arial" w:hAnsi="Arial" w:cs="Arial"/>
                <w:iCs/>
                <w:sz w:val="18"/>
                <w:szCs w:val="18"/>
                <w:lang w:eastAsia="es-ES"/>
              </w:rPr>
            </w:pPr>
          </w:p>
          <w:p w:rsidR="00061C06" w:rsidRPr="0083079E" w:rsidRDefault="00061C06" w:rsidP="00F94F05">
            <w:pPr>
              <w:widowControl w:val="0"/>
              <w:spacing w:after="0" w:line="240" w:lineRule="auto"/>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061C06" w:rsidRDefault="00061C06" w:rsidP="00F94F05">
            <w:pPr>
              <w:widowControl w:val="0"/>
              <w:tabs>
                <w:tab w:val="left" w:pos="3494"/>
              </w:tabs>
              <w:spacing w:after="0" w:line="240" w:lineRule="auto"/>
              <w:jc w:val="both"/>
              <w:rPr>
                <w:rFonts w:ascii="Arial" w:hAnsi="Arial" w:cs="Arial"/>
                <w:iCs/>
                <w:color w:val="auto"/>
                <w:sz w:val="18"/>
                <w:szCs w:val="18"/>
                <w:lang w:val="es-ES" w:eastAsia="es-ES"/>
              </w:rPr>
            </w:pPr>
          </w:p>
          <w:p w:rsidR="00061C06" w:rsidRPr="0083079E" w:rsidRDefault="00061C06" w:rsidP="00F94F05">
            <w:pPr>
              <w:widowControl w:val="0"/>
              <w:spacing w:after="0" w:line="240" w:lineRule="auto"/>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061C06" w:rsidRPr="0083079E" w:rsidRDefault="00061C06" w:rsidP="00F94F05">
            <w:pPr>
              <w:widowControl w:val="0"/>
              <w:spacing w:after="0" w:line="240" w:lineRule="auto"/>
              <w:jc w:val="both"/>
              <w:rPr>
                <w:rFonts w:ascii="Arial" w:hAnsi="Arial" w:cs="Arial"/>
                <w:iCs/>
                <w:color w:val="auto"/>
                <w:sz w:val="18"/>
                <w:szCs w:val="18"/>
                <w:lang w:val="es-ES" w:eastAsia="es-ES"/>
              </w:rPr>
            </w:pPr>
          </w:p>
          <w:p w:rsidR="001F6490" w:rsidRPr="006875C0" w:rsidRDefault="001F6490" w:rsidP="001F6490">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w:t>
            </w:r>
            <w:r w:rsidRPr="006875C0">
              <w:rPr>
                <w:rFonts w:ascii="Arial" w:hAnsi="Arial" w:cs="Arial"/>
                <w:color w:val="auto"/>
                <w:sz w:val="18"/>
                <w:szCs w:val="18"/>
                <w:lang w:val="es-ES" w:eastAsia="ja-JP"/>
              </w:rPr>
              <w:lastRenderedPageBreak/>
              <w:t xml:space="preserve">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rsidR="001F6490" w:rsidRDefault="001F6490" w:rsidP="00F94F05">
            <w:pPr>
              <w:widowControl w:val="0"/>
              <w:spacing w:after="0" w:line="240" w:lineRule="auto"/>
              <w:jc w:val="both"/>
              <w:rPr>
                <w:rFonts w:ascii="Arial" w:hAnsi="Arial" w:cs="Arial"/>
                <w:color w:val="auto"/>
                <w:sz w:val="18"/>
                <w:szCs w:val="18"/>
                <w:lang w:val="es-ES" w:eastAsia="ja-JP"/>
              </w:rPr>
            </w:pPr>
          </w:p>
          <w:p w:rsidR="00C02487" w:rsidRPr="007B04FB" w:rsidRDefault="00C02487" w:rsidP="00F94F05">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w:t>
            </w:r>
            <w:r w:rsidRPr="005925E5">
              <w:rPr>
                <w:rFonts w:ascii="Arial" w:hAnsi="Arial" w:cs="Arial"/>
                <w:color w:val="auto"/>
                <w:sz w:val="18"/>
                <w:szCs w:val="18"/>
                <w:lang w:val="es-ES" w:eastAsia="ja-JP"/>
              </w:rPr>
              <w:t xml:space="preserve">una persona absorbida como consecuencia de una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Anexo N°</w:t>
            </w:r>
            <w:r w:rsidR="00DD0443" w:rsidRPr="005925E5">
              <w:rPr>
                <w:rFonts w:ascii="Arial" w:hAnsi="Arial" w:cs="Arial"/>
                <w:b/>
                <w:color w:val="auto"/>
                <w:sz w:val="18"/>
                <w:szCs w:val="18"/>
                <w:lang w:val="es-ES" w:eastAsia="ja-JP"/>
              </w:rPr>
              <w:t xml:space="preserve"> 9</w:t>
            </w:r>
            <w:r w:rsidR="007B04FB" w:rsidRPr="005925E5">
              <w:rPr>
                <w:rFonts w:ascii="Arial" w:hAnsi="Arial" w:cs="Arial"/>
                <w:color w:val="auto"/>
                <w:sz w:val="18"/>
                <w:szCs w:val="18"/>
                <w:lang w:eastAsia="ja-JP"/>
              </w:rPr>
              <w:t>.</w:t>
            </w:r>
          </w:p>
          <w:p w:rsidR="006875C0" w:rsidRDefault="006875C0" w:rsidP="00F94F05">
            <w:pPr>
              <w:widowControl w:val="0"/>
              <w:spacing w:after="0" w:line="240" w:lineRule="auto"/>
              <w:jc w:val="both"/>
              <w:rPr>
                <w:rFonts w:ascii="Arial" w:hAnsi="Arial" w:cs="Arial"/>
                <w:iCs/>
                <w:color w:val="auto"/>
                <w:sz w:val="18"/>
                <w:szCs w:val="18"/>
                <w:lang w:eastAsia="es-ES"/>
              </w:rPr>
            </w:pPr>
          </w:p>
          <w:p w:rsidR="00061C06" w:rsidRPr="0083079E" w:rsidRDefault="00061C06" w:rsidP="00F94F05">
            <w:pPr>
              <w:widowControl w:val="0"/>
              <w:spacing w:after="0" w:line="240" w:lineRule="auto"/>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rsidR="00061C06" w:rsidRPr="0083079E" w:rsidRDefault="00061C06" w:rsidP="00F94F05">
            <w:pPr>
              <w:widowControl w:val="0"/>
              <w:spacing w:after="0" w:line="240" w:lineRule="auto"/>
              <w:jc w:val="both"/>
              <w:rPr>
                <w:rFonts w:ascii="Arial" w:hAnsi="Arial" w:cs="Arial"/>
                <w:iCs/>
                <w:color w:val="auto"/>
                <w:sz w:val="18"/>
                <w:szCs w:val="18"/>
                <w:lang w:eastAsia="es-ES"/>
              </w:rPr>
            </w:pPr>
          </w:p>
          <w:p w:rsidR="00061C06" w:rsidRPr="0083079E" w:rsidRDefault="00061C06" w:rsidP="00F94F05">
            <w:pPr>
              <w:widowControl w:val="0"/>
              <w:spacing w:after="0" w:line="240" w:lineRule="auto"/>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DD0443" w:rsidRPr="000C2250">
              <w:rPr>
                <w:rFonts w:ascii="Arial" w:hAnsi="Arial" w:cs="Arial"/>
                <w:b/>
                <w:color w:val="auto"/>
                <w:sz w:val="18"/>
                <w:szCs w:val="18"/>
                <w:lang w:eastAsia="es-ES"/>
              </w:rPr>
              <w:t>8</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rsidR="00F94F05" w:rsidRPr="0083079E" w:rsidRDefault="00F94F05" w:rsidP="00F94F05">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4B0B65" w:rsidRPr="0083079E"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4B0B65" w:rsidRPr="00CC199C" w:rsidRDefault="004B0B65" w:rsidP="004B0B65">
                  <w:pPr>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rsidR="004B0B65" w:rsidRPr="00261D15" w:rsidRDefault="002704DC" w:rsidP="00E65044">
                  <w:pPr>
                    <w:widowControl w:val="0"/>
                    <w:spacing w:after="0" w:line="240" w:lineRule="auto"/>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rsidR="004B0B65" w:rsidRDefault="004B0B65" w:rsidP="00F94F05">
            <w:pPr>
              <w:widowControl w:val="0"/>
              <w:spacing w:after="0" w:line="240" w:lineRule="auto"/>
              <w:jc w:val="both"/>
              <w:rPr>
                <w:rFonts w:ascii="Arial" w:hAnsi="Arial" w:cs="Arial"/>
                <w:color w:val="auto"/>
                <w:sz w:val="18"/>
                <w:szCs w:val="18"/>
                <w:lang w:eastAsia="es-ES"/>
              </w:rPr>
            </w:pPr>
          </w:p>
          <w:p w:rsidR="00061C06" w:rsidRPr="00F94F05" w:rsidRDefault="00061C06" w:rsidP="00F94F05">
            <w:pPr>
              <w:widowControl w:val="0"/>
              <w:spacing w:after="0" w:line="240" w:lineRule="auto"/>
              <w:jc w:val="both"/>
              <w:rPr>
                <w:rFonts w:ascii="Arial" w:hAnsi="Arial" w:cs="Arial"/>
                <w:i/>
                <w:color w:val="0000FF"/>
                <w:sz w:val="18"/>
                <w:szCs w:val="18"/>
                <w:lang w:val="es-ES_tradnl"/>
              </w:rPr>
            </w:pPr>
          </w:p>
        </w:tc>
      </w:tr>
    </w:tbl>
    <w:p w:rsidR="00B11155" w:rsidRDefault="00B11155"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tbl>
      <w:tblPr>
        <w:tblStyle w:val="Tabladecuadrcula1clara-nfasis51"/>
        <w:tblW w:w="9214" w:type="dxa"/>
        <w:tblInd w:w="137" w:type="dxa"/>
        <w:tblLook w:val="04A0" w:firstRow="1" w:lastRow="0" w:firstColumn="1" w:lastColumn="0" w:noHBand="0" w:noVBand="1"/>
      </w:tblPr>
      <w:tblGrid>
        <w:gridCol w:w="9214"/>
      </w:tblGrid>
      <w:tr w:rsidR="0055656C" w:rsidRPr="00992523" w:rsidTr="001C5B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55656C" w:rsidRPr="00CC199C" w:rsidRDefault="0055656C" w:rsidP="00D905E4">
            <w:pPr>
              <w:widowControl w:val="0"/>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55656C" w:rsidRPr="00992523" w:rsidTr="00E04554">
        <w:trPr>
          <w:trHeight w:val="3354"/>
        </w:trPr>
        <w:tc>
          <w:tcPr>
            <w:cnfStyle w:val="001000000000" w:firstRow="0" w:lastRow="0" w:firstColumn="1" w:lastColumn="0" w:oddVBand="0" w:evenVBand="0" w:oddHBand="0" w:evenHBand="0" w:firstRowFirstColumn="0" w:firstRowLastColumn="0" w:lastRowFirstColumn="0" w:lastRowLastColumn="0"/>
            <w:tcW w:w="9214" w:type="dxa"/>
            <w:vAlign w:val="center"/>
          </w:tcPr>
          <w:p w:rsidR="0055656C" w:rsidRPr="00CC199C" w:rsidRDefault="0055656C" w:rsidP="00DC12BF">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w:t>
            </w:r>
            <w:r w:rsidR="00536E2F" w:rsidRPr="00CC199C">
              <w:rPr>
                <w:rFonts w:ascii="Arial" w:hAnsi="Arial" w:cs="Arial"/>
                <w:b w:val="0"/>
                <w:i/>
                <w:color w:val="0000FF"/>
                <w:sz w:val="19"/>
                <w:szCs w:val="19"/>
                <w:lang w:val="es-ES"/>
              </w:rPr>
              <w:t>como</w:t>
            </w:r>
            <w:r w:rsidRPr="00CC199C">
              <w:rPr>
                <w:rFonts w:ascii="Arial" w:hAnsi="Arial" w:cs="Arial"/>
                <w:b w:val="0"/>
                <w:i/>
                <w:color w:val="0000FF"/>
                <w:sz w:val="19"/>
                <w:szCs w:val="19"/>
                <w:lang w:val="es-ES"/>
              </w:rPr>
              <w:t xml:space="preserve"> </w:t>
            </w:r>
            <w:r w:rsidR="00536E2F" w:rsidRPr="00CC199C">
              <w:rPr>
                <w:rFonts w:ascii="Arial" w:hAnsi="Arial" w:cs="Arial"/>
                <w:b w:val="0"/>
                <w:i/>
                <w:color w:val="0000FF"/>
                <w:sz w:val="19"/>
                <w:szCs w:val="19"/>
                <w:lang w:val="es-ES"/>
              </w:rPr>
              <w:t xml:space="preserve">resultado de una </w:t>
            </w:r>
            <w:r w:rsidRPr="00CC199C">
              <w:rPr>
                <w:rFonts w:ascii="Arial" w:hAnsi="Arial" w:cs="Arial"/>
                <w:b w:val="0"/>
                <w:i/>
                <w:color w:val="0000FF"/>
                <w:sz w:val="19"/>
                <w:szCs w:val="19"/>
                <w:lang w:val="es-ES"/>
              </w:rPr>
              <w:t xml:space="preserve">consulta </w:t>
            </w:r>
            <w:r w:rsidR="00536E2F" w:rsidRPr="00CC199C">
              <w:rPr>
                <w:rFonts w:ascii="Arial" w:hAnsi="Arial" w:cs="Arial"/>
                <w:b w:val="0"/>
                <w:i/>
                <w:color w:val="0000FF"/>
                <w:sz w:val="19"/>
                <w:szCs w:val="19"/>
                <w:lang w:val="es-ES"/>
              </w:rPr>
              <w:t>u</w:t>
            </w:r>
            <w:r w:rsidRPr="00CC199C">
              <w:rPr>
                <w:rFonts w:ascii="Arial" w:hAnsi="Arial" w:cs="Arial"/>
                <w:b w:val="0"/>
                <w:i/>
                <w:color w:val="0000FF"/>
                <w:sz w:val="19"/>
                <w:szCs w:val="19"/>
                <w:lang w:val="es-ES"/>
              </w:rPr>
              <w:t xml:space="preserve"> observaci</w:t>
            </w:r>
            <w:r w:rsidR="00536E2F" w:rsidRPr="00CC199C">
              <w:rPr>
                <w:rFonts w:ascii="Arial" w:hAnsi="Arial" w:cs="Arial"/>
                <w:b w:val="0"/>
                <w:i/>
                <w:color w:val="0000FF"/>
                <w:sz w:val="19"/>
                <w:szCs w:val="19"/>
                <w:lang w:val="es-ES"/>
              </w:rPr>
              <w:t>ón</w:t>
            </w:r>
            <w:r w:rsidRPr="00CC199C">
              <w:rPr>
                <w:rFonts w:ascii="Arial" w:hAnsi="Arial" w:cs="Arial"/>
                <w:b w:val="0"/>
                <w:i/>
                <w:color w:val="0000FF"/>
                <w:sz w:val="19"/>
                <w:szCs w:val="19"/>
                <w:lang w:val="es-ES"/>
              </w:rPr>
              <w:t xml:space="preserve"> </w:t>
            </w:r>
            <w:r w:rsidR="00526182">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sidR="00526182">
              <w:rPr>
                <w:rFonts w:ascii="Arial" w:hAnsi="Arial" w:cs="Arial"/>
                <w:b w:val="0"/>
                <w:i/>
                <w:color w:val="0000FF"/>
                <w:sz w:val="19"/>
                <w:szCs w:val="19"/>
                <w:lang w:val="es-ES"/>
              </w:rPr>
              <w:t xml:space="preserve">se </w:t>
            </w:r>
            <w:r w:rsidR="00CD3253" w:rsidRPr="00CC199C">
              <w:rPr>
                <w:rFonts w:ascii="Arial" w:hAnsi="Arial" w:cs="Arial"/>
                <w:b w:val="0"/>
                <w:i/>
                <w:color w:val="0000FF"/>
                <w:sz w:val="19"/>
                <w:szCs w:val="19"/>
                <w:lang w:val="es-ES"/>
              </w:rPr>
              <w:t>solicita</w:t>
            </w:r>
            <w:r w:rsidR="00536E2F" w:rsidRPr="00CC199C">
              <w:rPr>
                <w:rFonts w:ascii="Arial" w:hAnsi="Arial" w:cs="Arial"/>
                <w:b w:val="0"/>
                <w:i/>
                <w:color w:val="0000FF"/>
                <w:sz w:val="19"/>
                <w:szCs w:val="19"/>
                <w:lang w:val="es-ES"/>
              </w:rPr>
              <w:t xml:space="preserve"> la autorización</w:t>
            </w:r>
            <w:r w:rsidRPr="00CC199C">
              <w:rPr>
                <w:rFonts w:ascii="Arial" w:hAnsi="Arial" w:cs="Arial"/>
                <w:b w:val="0"/>
                <w:i/>
                <w:color w:val="0000FF"/>
                <w:sz w:val="19"/>
                <w:szCs w:val="19"/>
                <w:lang w:val="es-ES"/>
              </w:rPr>
              <w:t xml:space="preserve"> </w:t>
            </w:r>
            <w:r w:rsidR="002246E8" w:rsidRPr="00CC199C">
              <w:rPr>
                <w:rFonts w:ascii="Arial" w:hAnsi="Arial" w:cs="Arial"/>
                <w:b w:val="0"/>
                <w:i/>
                <w:color w:val="0000FF"/>
                <w:sz w:val="19"/>
                <w:szCs w:val="19"/>
                <w:lang w:val="es-ES"/>
              </w:rPr>
              <w:t xml:space="preserve">del área usuaria y </w:t>
            </w:r>
            <w:r w:rsidR="00D1567F">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aprobó el expediente de contratación</w:t>
            </w:r>
            <w:r w:rsidR="00753B2B" w:rsidRPr="00CC199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de conformidad con el </w:t>
            </w:r>
            <w:r w:rsidR="00D1567F">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sidR="00D1567F">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rsidR="0055656C" w:rsidRPr="00CC199C" w:rsidRDefault="0055656C" w:rsidP="00D905E4">
            <w:pPr>
              <w:pStyle w:val="Prrafodelista"/>
              <w:widowControl w:val="0"/>
              <w:spacing w:after="120" w:line="240" w:lineRule="auto"/>
              <w:ind w:left="453"/>
              <w:jc w:val="both"/>
              <w:rPr>
                <w:rFonts w:ascii="Arial" w:hAnsi="Arial" w:cs="Arial"/>
                <w:b w:val="0"/>
                <w:color w:val="0000FF"/>
                <w:sz w:val="19"/>
                <w:szCs w:val="19"/>
                <w:lang w:val="es-ES"/>
              </w:rPr>
            </w:pPr>
          </w:p>
          <w:p w:rsidR="00EA2946" w:rsidRPr="006142C3" w:rsidRDefault="0055656C" w:rsidP="00DC12BF">
            <w:pPr>
              <w:pStyle w:val="Prrafodelista"/>
              <w:widowControl w:val="0"/>
              <w:numPr>
                <w:ilvl w:val="0"/>
                <w:numId w:val="20"/>
              </w:numPr>
              <w:spacing w:after="120" w:line="240" w:lineRule="auto"/>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2704DC" w:rsidRPr="00CC199C">
              <w:rPr>
                <w:rFonts w:ascii="Arial" w:hAnsi="Arial" w:cs="Arial"/>
                <w:b w:val="0"/>
                <w:i/>
                <w:color w:val="0000FF"/>
                <w:sz w:val="19"/>
                <w:szCs w:val="19"/>
                <w:lang w:val="es-ES"/>
              </w:rPr>
              <w:t>las características y/o requisitos funcionales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sidR="002C1A6A">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rsidR="006142C3" w:rsidRPr="006142C3" w:rsidRDefault="006142C3" w:rsidP="00D905E4">
            <w:pPr>
              <w:pStyle w:val="Prrafodelista"/>
              <w:widowControl w:val="0"/>
              <w:rPr>
                <w:rFonts w:ascii="Arial" w:hAnsi="Arial" w:cs="Arial"/>
                <w:i/>
                <w:color w:val="0000FF"/>
                <w:sz w:val="19"/>
                <w:szCs w:val="19"/>
              </w:rPr>
            </w:pPr>
          </w:p>
          <w:p w:rsidR="006142C3" w:rsidRPr="00CC199C" w:rsidRDefault="006142C3" w:rsidP="00DC12BF">
            <w:pPr>
              <w:pStyle w:val="Prrafodelista"/>
              <w:widowControl w:val="0"/>
              <w:numPr>
                <w:ilvl w:val="0"/>
                <w:numId w:val="20"/>
              </w:numPr>
              <w:spacing w:after="120" w:line="240" w:lineRule="auto"/>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r w:rsidR="00E04554">
              <w:rPr>
                <w:rFonts w:ascii="Arial" w:hAnsi="Arial" w:cs="Arial"/>
                <w:b w:val="0"/>
                <w:i/>
                <w:color w:val="0000FF"/>
                <w:sz w:val="19"/>
                <w:szCs w:val="19"/>
                <w:lang w:val="es-ES"/>
              </w:rPr>
              <w:t xml:space="preserve">  </w:t>
            </w:r>
          </w:p>
        </w:tc>
      </w:tr>
    </w:tbl>
    <w:p w:rsidR="0055656C" w:rsidRDefault="0055656C"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p w:rsidR="003D20B0" w:rsidRDefault="003D20B0" w:rsidP="00B0065A">
      <w:pPr>
        <w:widowControl w:val="0"/>
        <w:spacing w:after="0" w:line="240" w:lineRule="auto"/>
        <w:ind w:left="42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lastRenderedPageBreak/>
              <w:t xml:space="preserve">CAPÍTULO </w:t>
            </w:r>
            <w:r w:rsidR="006605FD" w:rsidRPr="00522EE7">
              <w:rPr>
                <w:rFonts w:ascii="Arial" w:hAnsi="Arial" w:cs="Arial"/>
                <w:b/>
                <w:sz w:val="20"/>
              </w:rPr>
              <w:t>I</w:t>
            </w:r>
            <w:r w:rsidRPr="00522EE7">
              <w:rPr>
                <w:rFonts w:ascii="Arial" w:hAnsi="Arial" w:cs="Arial"/>
                <w:b/>
                <w:sz w:val="20"/>
              </w:rPr>
              <w:t>V</w:t>
            </w:r>
          </w:p>
          <w:p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rsidR="00D5597F" w:rsidRDefault="00D5597F" w:rsidP="00241A5C">
      <w:pPr>
        <w:widowControl w:val="0"/>
        <w:spacing w:after="0" w:line="240" w:lineRule="auto"/>
        <w:ind w:left="284"/>
        <w:jc w:val="both"/>
        <w:rPr>
          <w:rFonts w:ascii="Arial" w:hAnsi="Arial" w:cs="Arial"/>
          <w:sz w:val="20"/>
        </w:rPr>
      </w:pPr>
    </w:p>
    <w:p w:rsidR="00446D86" w:rsidRDefault="00446D86" w:rsidP="00446D86">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446D86" w:rsidRDefault="00446D86" w:rsidP="00241A5C">
      <w:pPr>
        <w:widowControl w:val="0"/>
        <w:spacing w:after="0" w:line="240" w:lineRule="auto"/>
        <w:ind w:left="284"/>
        <w:jc w:val="both"/>
        <w:rPr>
          <w:rFonts w:ascii="Arial" w:hAnsi="Arial" w:cs="Arial"/>
          <w:sz w:val="20"/>
          <w:lang w:val="es-ES"/>
        </w:rPr>
      </w:pPr>
    </w:p>
    <w:p w:rsidR="00446D86" w:rsidRPr="005B7160" w:rsidRDefault="00446D86" w:rsidP="00446D86">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rsidR="00446D86" w:rsidRPr="00446D86" w:rsidRDefault="00446D86" w:rsidP="00241A5C">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rsidTr="00B84ECE">
        <w:trPr>
          <w:trHeight w:val="310"/>
          <w:tblHeader/>
        </w:trPr>
        <w:tc>
          <w:tcPr>
            <w:tcW w:w="6237" w:type="dxa"/>
            <w:gridSpan w:val="2"/>
            <w:tcBorders>
              <w:bottom w:val="single" w:sz="4" w:space="0" w:color="auto"/>
            </w:tcBorders>
            <w:vAlign w:val="center"/>
          </w:tcPr>
          <w:p w:rsidR="00AF578A" w:rsidRPr="00357D93" w:rsidRDefault="00B70494" w:rsidP="00C92186">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rsidTr="00B84ECE">
        <w:trPr>
          <w:trHeight w:val="52"/>
        </w:trPr>
        <w:tc>
          <w:tcPr>
            <w:tcW w:w="374" w:type="dxa"/>
            <w:tcBorders>
              <w:bottom w:val="single" w:sz="4" w:space="0" w:color="auto"/>
              <w:right w:val="nil"/>
            </w:tcBorders>
            <w:vAlign w:val="center"/>
          </w:tcPr>
          <w:p w:rsidR="00B84ECE" w:rsidRPr="00816D3F" w:rsidRDefault="00B84EC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B84ECE" w:rsidRPr="00A57984" w:rsidRDefault="00B84ECE" w:rsidP="00B84ECE">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B84ECE" w:rsidRPr="00A57984" w:rsidTr="00B84ECE">
        <w:trPr>
          <w:trHeight w:val="514"/>
        </w:trPr>
        <w:tc>
          <w:tcPr>
            <w:tcW w:w="374" w:type="dxa"/>
            <w:tcBorders>
              <w:top w:val="single" w:sz="4" w:space="0" w:color="auto"/>
              <w:right w:val="nil"/>
            </w:tcBorders>
            <w:vAlign w:val="center"/>
          </w:tcPr>
          <w:p w:rsidR="00B84ECE" w:rsidRPr="00EA019F" w:rsidRDefault="00B84ECE" w:rsidP="009D3053">
            <w:pPr>
              <w:widowControl w:val="0"/>
              <w:spacing w:after="0" w:line="240" w:lineRule="auto"/>
              <w:jc w:val="center"/>
              <w:rPr>
                <w:rFonts w:ascii="Arial" w:hAnsi="Arial" w:cs="Arial"/>
                <w:sz w:val="18"/>
                <w:szCs w:val="18"/>
                <w:lang w:eastAsia="es-ES"/>
              </w:rPr>
            </w:pPr>
          </w:p>
        </w:tc>
        <w:tc>
          <w:tcPr>
            <w:tcW w:w="5863" w:type="dxa"/>
            <w:tcBorders>
              <w:top w:val="single" w:sz="4" w:space="0" w:color="auto"/>
              <w:left w:val="nil"/>
            </w:tcBorders>
            <w:hideMark/>
          </w:tcPr>
          <w:p w:rsidR="00B84ECE" w:rsidRPr="00375E18" w:rsidRDefault="00B84ECE" w:rsidP="009D3053">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rsidR="006A331D" w:rsidRDefault="006A331D" w:rsidP="009D3053">
            <w:pPr>
              <w:widowControl w:val="0"/>
              <w:spacing w:after="0" w:line="240" w:lineRule="auto"/>
              <w:jc w:val="both"/>
              <w:rPr>
                <w:rFonts w:ascii="Arial" w:hAnsi="Arial" w:cs="Arial"/>
                <w:iCs/>
                <w:sz w:val="18"/>
                <w:szCs w:val="18"/>
                <w:lang w:eastAsia="es-ES"/>
              </w:rPr>
            </w:pPr>
          </w:p>
          <w:p w:rsidR="00B84ECE" w:rsidRPr="00EA019F" w:rsidRDefault="00B84ECE" w:rsidP="009D3053">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rsidR="00B84ECE" w:rsidRPr="00EA019F" w:rsidRDefault="00B84ECE" w:rsidP="009D3053">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rsidR="00B84ECE" w:rsidRPr="00375E18" w:rsidRDefault="00B84ECE" w:rsidP="00816D3F">
            <w:pPr>
              <w:widowControl w:val="0"/>
              <w:tabs>
                <w:tab w:val="left" w:pos="4951"/>
              </w:tabs>
              <w:spacing w:after="0" w:line="240" w:lineRule="auto"/>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rsidR="006A331D" w:rsidRDefault="006A331D" w:rsidP="009D3053">
            <w:pPr>
              <w:widowControl w:val="0"/>
              <w:spacing w:after="0" w:line="240" w:lineRule="auto"/>
              <w:jc w:val="both"/>
              <w:rPr>
                <w:rFonts w:ascii="Arial" w:hAnsi="Arial" w:cs="Arial"/>
                <w:iCs/>
                <w:sz w:val="18"/>
                <w:szCs w:val="18"/>
                <w:lang w:eastAsia="es-ES"/>
              </w:rPr>
            </w:pPr>
          </w:p>
          <w:p w:rsidR="00B84ECE" w:rsidRPr="00EA019F" w:rsidRDefault="00B84ECE" w:rsidP="009D3053">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 xml:space="preserve">Se acreditará mediante el </w:t>
            </w:r>
            <w:r w:rsidR="001B3135">
              <w:rPr>
                <w:rFonts w:ascii="Arial" w:hAnsi="Arial" w:cs="Arial"/>
                <w:iCs/>
                <w:sz w:val="18"/>
                <w:szCs w:val="18"/>
                <w:lang w:eastAsia="es-ES"/>
              </w:rPr>
              <w:t xml:space="preserve">registro en el SEACE o 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sidR="004F411F">
              <w:rPr>
                <w:rFonts w:ascii="Arial" w:hAnsi="Arial" w:cs="Arial"/>
                <w:b/>
                <w:iCs/>
                <w:sz w:val="18"/>
                <w:szCs w:val="18"/>
                <w:lang w:eastAsia="es-ES"/>
              </w:rPr>
              <w:t>6</w:t>
            </w:r>
            <w:r w:rsidRPr="00EA019F">
              <w:rPr>
                <w:rFonts w:ascii="Arial" w:hAnsi="Arial" w:cs="Arial"/>
                <w:b/>
                <w:iCs/>
                <w:sz w:val="18"/>
                <w:szCs w:val="18"/>
                <w:lang w:eastAsia="es-ES"/>
              </w:rPr>
              <w:t>)</w:t>
            </w:r>
            <w:r w:rsidR="001B3135" w:rsidRPr="001B3135">
              <w:rPr>
                <w:rFonts w:ascii="Arial" w:hAnsi="Arial" w:cs="Arial"/>
                <w:iCs/>
                <w:sz w:val="18"/>
                <w:szCs w:val="18"/>
                <w:lang w:eastAsia="es-ES"/>
              </w:rPr>
              <w:t>, según corresponda</w:t>
            </w:r>
            <w:r w:rsidR="008F41FD" w:rsidRPr="00B11155">
              <w:rPr>
                <w:rFonts w:ascii="Arial" w:hAnsi="Arial" w:cs="Arial"/>
                <w:iCs/>
                <w:sz w:val="18"/>
                <w:szCs w:val="18"/>
                <w:lang w:eastAsia="es-ES"/>
              </w:rPr>
              <w:t>.</w:t>
            </w:r>
            <w:r w:rsidRPr="00EA019F" w:rsidDel="005A042B">
              <w:rPr>
                <w:rFonts w:ascii="Arial" w:hAnsi="Arial" w:cs="Arial"/>
                <w:b/>
                <w:iCs/>
                <w:sz w:val="18"/>
                <w:szCs w:val="18"/>
                <w:lang w:eastAsia="es-ES"/>
              </w:rPr>
              <w:t xml:space="preserve"> </w:t>
            </w:r>
          </w:p>
          <w:p w:rsidR="00B84ECE" w:rsidRPr="00EA019F" w:rsidRDefault="00B84ECE" w:rsidP="009D3053">
            <w:pPr>
              <w:widowControl w:val="0"/>
              <w:spacing w:after="0" w:line="240" w:lineRule="auto"/>
              <w:jc w:val="both"/>
              <w:rPr>
                <w:rFonts w:ascii="Arial" w:hAnsi="Arial" w:cs="Arial"/>
                <w:sz w:val="18"/>
                <w:szCs w:val="18"/>
              </w:rPr>
            </w:pPr>
          </w:p>
          <w:p w:rsidR="00B84ECE" w:rsidRPr="00EA019F" w:rsidRDefault="00B84ECE" w:rsidP="00182C92">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rsidR="00B84ECE" w:rsidRPr="00BE6041" w:rsidRDefault="00B84ECE" w:rsidP="00B84ECE">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742069">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B84ECE" w:rsidRPr="00BE6041" w:rsidRDefault="00B84ECE" w:rsidP="00B84ECE">
            <w:pPr>
              <w:pStyle w:val="Prrafodelista"/>
              <w:widowControl w:val="0"/>
              <w:spacing w:after="0" w:line="240" w:lineRule="auto"/>
              <w:ind w:left="1701"/>
              <w:rPr>
                <w:rFonts w:ascii="Arial" w:hAnsi="Arial" w:cs="Arial"/>
                <w:sz w:val="18"/>
                <w:szCs w:val="18"/>
              </w:rPr>
            </w:pPr>
          </w:p>
          <w:p w:rsidR="00B84ECE" w:rsidRPr="00736242" w:rsidRDefault="00B84ECE" w:rsidP="00B84ECE">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B84ECE" w:rsidRPr="00736242" w:rsidRDefault="00B84ECE" w:rsidP="00B84ECE">
            <w:pPr>
              <w:pStyle w:val="Prrafodelista"/>
              <w:widowControl w:val="0"/>
              <w:spacing w:after="0" w:line="240" w:lineRule="auto"/>
              <w:ind w:left="0"/>
              <w:rPr>
                <w:rFonts w:ascii="Arial" w:hAnsi="Arial" w:cs="Arial"/>
                <w:sz w:val="18"/>
                <w:szCs w:val="18"/>
                <w:lang w:val="pt-BR"/>
              </w:rPr>
            </w:pPr>
          </w:p>
          <w:p w:rsidR="00B84ECE" w:rsidRPr="00736242" w:rsidRDefault="00B84ECE" w:rsidP="00B84ECE">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xml:space="preserve"> = Oferta</w:t>
            </w:r>
          </w:p>
          <w:p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rsidR="00B84ECE" w:rsidRPr="001F4859" w:rsidRDefault="00B84ECE" w:rsidP="00B84ECE">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rsidR="00B84ECE" w:rsidRPr="001F4859" w:rsidRDefault="00B84ECE" w:rsidP="00B84ECE">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B84ECE"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B84ECE" w:rsidRDefault="00B84ECE" w:rsidP="00B84ECE">
            <w:pPr>
              <w:widowControl w:val="0"/>
              <w:spacing w:after="0" w:line="240" w:lineRule="auto"/>
              <w:rPr>
                <w:rFonts w:ascii="Arial" w:hAnsi="Arial" w:cs="Arial"/>
                <w:sz w:val="16"/>
                <w:szCs w:val="18"/>
                <w:lang w:eastAsia="es-ES"/>
              </w:rPr>
            </w:pPr>
          </w:p>
          <w:p w:rsidR="00B84ECE" w:rsidRDefault="00B84ECE" w:rsidP="00B84ECE">
            <w:pPr>
              <w:widowControl w:val="0"/>
              <w:spacing w:after="0" w:line="240" w:lineRule="auto"/>
              <w:jc w:val="right"/>
              <w:rPr>
                <w:rFonts w:ascii="Arial" w:hAnsi="Arial" w:cs="Arial"/>
                <w:sz w:val="18"/>
                <w:szCs w:val="18"/>
                <w:lang w:eastAsia="es-ES"/>
              </w:rPr>
            </w:pPr>
          </w:p>
          <w:p w:rsidR="00B84ECE" w:rsidRPr="00A57984" w:rsidRDefault="00AE0882" w:rsidP="005114D2">
            <w:pPr>
              <w:widowControl w:val="0"/>
              <w:spacing w:after="0" w:line="240" w:lineRule="auto"/>
              <w:jc w:val="right"/>
              <w:rPr>
                <w:rFonts w:ascii="Arial" w:hAnsi="Arial" w:cs="Arial"/>
                <w:sz w:val="18"/>
                <w:szCs w:val="18"/>
                <w:lang w:eastAsia="es-ES"/>
              </w:rPr>
            </w:pPr>
            <w:r w:rsidRPr="005114D2">
              <w:rPr>
                <w:rFonts w:ascii="Arial" w:hAnsi="Arial" w:cs="Arial"/>
                <w:b/>
                <w:sz w:val="18"/>
                <w:szCs w:val="18"/>
                <w:lang w:eastAsia="es-ES"/>
              </w:rPr>
              <w:t>100</w:t>
            </w:r>
            <w:r w:rsidR="00B84ECE" w:rsidRPr="005114D2">
              <w:rPr>
                <w:rFonts w:ascii="Arial" w:hAnsi="Arial" w:cs="Arial"/>
                <w:b/>
                <w:sz w:val="18"/>
                <w:szCs w:val="18"/>
                <w:lang w:eastAsia="es-ES"/>
              </w:rPr>
              <w:t xml:space="preserve"> puntos</w:t>
            </w:r>
          </w:p>
        </w:tc>
      </w:tr>
    </w:tbl>
    <w:p w:rsidR="001310EA" w:rsidRDefault="001310EA" w:rsidP="0029626D">
      <w:pPr>
        <w:widowControl w:val="0"/>
        <w:spacing w:after="0" w:line="240" w:lineRule="auto"/>
        <w:ind w:left="567"/>
        <w:jc w:val="both"/>
        <w:rPr>
          <w:rFonts w:ascii="Arial" w:hAnsi="Arial" w:cs="Arial"/>
          <w:sz w:val="20"/>
          <w:lang w:val="es-ES"/>
        </w:rPr>
      </w:pPr>
    </w:p>
    <w:p w:rsidR="00213989" w:rsidRPr="00F63816" w:rsidRDefault="00213989" w:rsidP="00F63816">
      <w:pPr>
        <w:widowControl w:val="0"/>
        <w:tabs>
          <w:tab w:val="center" w:pos="6024"/>
          <w:tab w:val="right" w:pos="10443"/>
        </w:tabs>
        <w:autoSpaceDE w:val="0"/>
        <w:spacing w:after="0" w:line="240" w:lineRule="auto"/>
        <w:ind w:left="284"/>
        <w:jc w:val="both"/>
        <w:rPr>
          <w:rFonts w:ascii="Arial" w:hAnsi="Arial" w:cs="Arial"/>
          <w:sz w:val="20"/>
        </w:rPr>
      </w:pPr>
    </w:p>
    <w:tbl>
      <w:tblPr>
        <w:tblStyle w:val="Tabladecuadrcula1clara-nfasis51"/>
        <w:tblW w:w="9072" w:type="dxa"/>
        <w:tblInd w:w="421" w:type="dxa"/>
        <w:tblLook w:val="04A0" w:firstRow="1" w:lastRow="0" w:firstColumn="1" w:lastColumn="0" w:noHBand="0" w:noVBand="1"/>
      </w:tblPr>
      <w:tblGrid>
        <w:gridCol w:w="9072"/>
      </w:tblGrid>
      <w:tr w:rsidR="00A60179" w:rsidRPr="002B4536" w:rsidTr="00572A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60179" w:rsidRPr="002B4536" w:rsidRDefault="00A60179" w:rsidP="00572AF3">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rsidTr="00572AF3">
        <w:trPr>
          <w:trHeight w:val="75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60179" w:rsidRPr="002B4536" w:rsidRDefault="00A60179" w:rsidP="00572AF3">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p w:rsidR="00A60179" w:rsidRDefault="00A60179"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rsidTr="00E403EB">
        <w:tc>
          <w:tcPr>
            <w:tcW w:w="8701" w:type="dxa"/>
          </w:tcPr>
          <w:p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lastRenderedPageBreak/>
              <w:t>C</w:t>
            </w:r>
            <w:r w:rsidR="00F17D49" w:rsidRPr="007C04AB">
              <w:rPr>
                <w:rFonts w:ascii="Arial" w:hAnsi="Arial" w:cs="Arial"/>
                <w:b/>
              </w:rPr>
              <w:t>APÍTULO V</w:t>
            </w:r>
          </w:p>
          <w:p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rsidR="00F17D49" w:rsidRPr="007C04AB" w:rsidRDefault="00F17D49" w:rsidP="007C04AB">
            <w:pPr>
              <w:widowControl w:val="0"/>
              <w:spacing w:after="0" w:line="240" w:lineRule="auto"/>
              <w:jc w:val="center"/>
              <w:rPr>
                <w:rFonts w:ascii="Arial" w:hAnsi="Arial" w:cs="Arial"/>
                <w:sz w:val="6"/>
              </w:rPr>
            </w:pPr>
          </w:p>
        </w:tc>
      </w:tr>
    </w:tbl>
    <w:p w:rsidR="00F17D49" w:rsidRPr="007C04AB" w:rsidRDefault="00F17D49" w:rsidP="007C04AB">
      <w:pPr>
        <w:widowControl w:val="0"/>
        <w:spacing w:after="0" w:line="240" w:lineRule="auto"/>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970F1E" w:rsidRDefault="00970F1E" w:rsidP="007C04AB">
      <w:pPr>
        <w:widowControl w:val="0"/>
        <w:spacing w:after="0" w:line="240" w:lineRule="auto"/>
        <w:ind w:left="284"/>
        <w:jc w:val="both"/>
        <w:rPr>
          <w:rFonts w:ascii="Arial" w:hAnsi="Arial" w:cs="Arial"/>
          <w:sz w:val="20"/>
        </w:rPr>
      </w:pPr>
    </w:p>
    <w:p w:rsidR="003A7C51" w:rsidRPr="007C04AB" w:rsidRDefault="003A7C51" w:rsidP="007C04AB">
      <w:pPr>
        <w:widowControl w:val="0"/>
        <w:spacing w:after="0" w:line="240" w:lineRule="auto"/>
        <w:ind w:left="284"/>
        <w:jc w:val="both"/>
        <w:rPr>
          <w:rFonts w:ascii="Arial" w:hAnsi="Arial" w:cs="Arial"/>
          <w:sz w:val="20"/>
        </w:rPr>
      </w:pPr>
    </w:p>
    <w:p w:rsidR="00F17D49" w:rsidRPr="007C04AB" w:rsidRDefault="00F17D49"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Conste por el presente documento, la contratación de</w:t>
      </w:r>
      <w:r w:rsidR="00DA4390">
        <w:rPr>
          <w:rFonts w:ascii="Arial" w:hAnsi="Arial" w:cs="Arial"/>
          <w:sz w:val="20"/>
          <w:szCs w:val="20"/>
        </w:rPr>
        <w:t xml:space="preserve"> </w:t>
      </w:r>
      <w:r w:rsidRPr="007C04AB">
        <w:rPr>
          <w:rFonts w:ascii="Arial" w:hAnsi="Arial" w:cs="Arial"/>
          <w:sz w:val="20"/>
          <w:szCs w:val="20"/>
        </w:rPr>
        <w:t xml:space="preserve"> </w:t>
      </w:r>
      <w:r w:rsidR="002F6F89" w:rsidRPr="000E25C3">
        <w:rPr>
          <w:rFonts w:ascii="Arial" w:hAnsi="Arial" w:cs="Arial"/>
          <w:sz w:val="20"/>
        </w:rPr>
        <w:t>ADQUISICIÓN DE EQUIPOS DE DISTRIBUCIÓN PARA LAN</w:t>
      </w:r>
      <w:r w:rsidRPr="007C04AB">
        <w:rPr>
          <w:rFonts w:ascii="Arial" w:hAnsi="Arial" w:cs="Arial"/>
          <w:sz w:val="20"/>
          <w:szCs w:val="20"/>
        </w:rPr>
        <w:t xml:space="preserve">, que celebra de una parte </w:t>
      </w:r>
      <w:r w:rsidR="002F6F89" w:rsidRPr="002F6F89">
        <w:rPr>
          <w:rFonts w:ascii="Arial" w:hAnsi="Arial" w:cs="Arial"/>
          <w:sz w:val="20"/>
          <w:szCs w:val="20"/>
        </w:rPr>
        <w:t xml:space="preserve">Electro Sur Este S.A.A., en adelante LA ENTIDAD, con RUC Nº 20116544289, con domicilio legal en Av. Mariscal Sucre Nro. 400 – Urbanización </w:t>
      </w:r>
      <w:proofErr w:type="spellStart"/>
      <w:r w:rsidR="002F6F89" w:rsidRPr="002F6F89">
        <w:rPr>
          <w:rFonts w:ascii="Arial" w:hAnsi="Arial" w:cs="Arial"/>
          <w:sz w:val="20"/>
          <w:szCs w:val="20"/>
        </w:rPr>
        <w:t>Bancopata</w:t>
      </w:r>
      <w:proofErr w:type="spellEnd"/>
      <w:r w:rsidR="002F6F89" w:rsidRPr="002F6F89">
        <w:rPr>
          <w:rFonts w:ascii="Arial" w:hAnsi="Arial" w:cs="Arial"/>
          <w:sz w:val="20"/>
          <w:szCs w:val="20"/>
        </w:rPr>
        <w:t xml:space="preserve"> – Santiago - Cusco,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7C04AB"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w:t>
      </w:r>
      <w:proofErr w:type="gramStart"/>
      <w:r w:rsidRPr="007C04AB">
        <w:rPr>
          <w:rFonts w:ascii="Arial" w:hAnsi="Arial" w:cs="Arial"/>
          <w:color w:val="auto"/>
          <w:spacing w:val="0"/>
          <w:sz w:val="20"/>
        </w:rPr>
        <w:t>…….</w:t>
      </w:r>
      <w:proofErr w:type="gramEnd"/>
      <w:r w:rsidRPr="007C04AB">
        <w:rPr>
          <w:rFonts w:ascii="Arial" w:hAnsi="Arial" w:cs="Arial"/>
          <w:color w:val="auto"/>
          <w:spacing w:val="0"/>
          <w:sz w:val="20"/>
        </w:rPr>
        <w:t xml:space="preserve">.],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002F6F89">
        <w:rPr>
          <w:rFonts w:ascii="Arial" w:hAnsi="Arial" w:cs="Arial"/>
          <w:b/>
          <w:color w:val="auto"/>
          <w:spacing w:val="0"/>
          <w:sz w:val="20"/>
        </w:rPr>
        <w:t xml:space="preserve"> LP-017-2020-ELSE</w:t>
      </w:r>
      <w:r w:rsidRPr="007C04AB">
        <w:rPr>
          <w:rFonts w:ascii="Arial" w:hAnsi="Arial" w:cs="Arial"/>
          <w:color w:val="auto"/>
          <w:spacing w:val="0"/>
          <w:sz w:val="20"/>
        </w:rPr>
        <w:t xml:space="preserve"> </w:t>
      </w:r>
      <w:r w:rsidRPr="007C04AB">
        <w:rPr>
          <w:rFonts w:ascii="Arial" w:hAnsi="Arial" w:cs="Arial"/>
          <w:iCs/>
          <w:color w:val="000000"/>
          <w:spacing w:val="0"/>
          <w:sz w:val="20"/>
        </w:rPr>
        <w:t>para la contratación</w:t>
      </w:r>
      <w:r w:rsidR="002F6F89">
        <w:rPr>
          <w:rFonts w:ascii="Arial" w:hAnsi="Arial" w:cs="Arial"/>
          <w:iCs/>
          <w:color w:val="000000"/>
          <w:spacing w:val="0"/>
          <w:sz w:val="20"/>
        </w:rPr>
        <w:t xml:space="preserve"> para la</w:t>
      </w:r>
      <w:r w:rsidRPr="007C04AB">
        <w:rPr>
          <w:rFonts w:ascii="Arial" w:hAnsi="Arial" w:cs="Arial"/>
          <w:iCs/>
          <w:color w:val="000000"/>
          <w:spacing w:val="0"/>
          <w:sz w:val="20"/>
        </w:rPr>
        <w:t xml:space="preserve"> </w:t>
      </w:r>
      <w:r w:rsidR="002F6F89" w:rsidRPr="002F6F89">
        <w:rPr>
          <w:rFonts w:ascii="Arial" w:hAnsi="Arial" w:cs="Arial"/>
          <w:iCs/>
          <w:color w:val="000000"/>
          <w:spacing w:val="0"/>
          <w:sz w:val="20"/>
        </w:rPr>
        <w:t>ADQUISICIÓN DE EQUIPOS DE DISTRIBUCIÓN PARA LAN</w:t>
      </w:r>
      <w:r w:rsidRPr="002F6F89">
        <w:rPr>
          <w:rFonts w:ascii="Arial" w:hAnsi="Arial" w:cs="Arial"/>
          <w:iCs/>
          <w:color w:val="000000"/>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SEGUNDA: OBJETO </w:t>
      </w:r>
    </w:p>
    <w:p w:rsidR="00F17D49" w:rsidRPr="007C04AB" w:rsidRDefault="00F17D49" w:rsidP="007C04AB">
      <w:pPr>
        <w:widowControl w:val="0"/>
        <w:spacing w:after="0" w:line="240" w:lineRule="auto"/>
        <w:ind w:left="349"/>
        <w:jc w:val="both"/>
        <w:rPr>
          <w:rFonts w:ascii="Arial" w:hAnsi="Arial" w:cs="Arial"/>
          <w:iCs/>
          <w:sz w:val="20"/>
        </w:rPr>
      </w:pPr>
      <w:r w:rsidRPr="007C04AB">
        <w:rPr>
          <w:rFonts w:ascii="Arial" w:hAnsi="Arial" w:cs="Arial"/>
          <w:sz w:val="20"/>
        </w:rPr>
        <w:t>El presente contrato tiene por objeto</w:t>
      </w:r>
      <w:r w:rsidR="002F6F89">
        <w:rPr>
          <w:rFonts w:ascii="Arial" w:hAnsi="Arial" w:cs="Arial"/>
          <w:sz w:val="20"/>
        </w:rPr>
        <w:t xml:space="preserve"> la </w:t>
      </w:r>
      <w:r w:rsidR="002F6F89" w:rsidRPr="000E25C3">
        <w:rPr>
          <w:rFonts w:ascii="Arial" w:hAnsi="Arial" w:cs="Arial"/>
          <w:sz w:val="20"/>
        </w:rPr>
        <w:t>ADQUISICIÓN DE EQUIPOS DE DISTRIBUCIÓN PARA LAN</w:t>
      </w:r>
      <w:r w:rsidRPr="007C04AB">
        <w:rPr>
          <w:rFonts w:ascii="Arial" w:hAnsi="Arial" w:cs="Arial"/>
          <w:iCs/>
          <w:sz w:val="20"/>
        </w:rPr>
        <w:t>.</w:t>
      </w:r>
    </w:p>
    <w:p w:rsidR="00F17D49" w:rsidRPr="007C04AB" w:rsidRDefault="00F17D49" w:rsidP="007C04AB">
      <w:pPr>
        <w:widowControl w:val="0"/>
        <w:spacing w:after="0" w:line="240" w:lineRule="auto"/>
        <w:ind w:left="349"/>
        <w:jc w:val="both"/>
        <w:rPr>
          <w:rFonts w:ascii="Arial" w:hAnsi="Arial" w:cs="Arial"/>
          <w:b/>
          <w:sz w:val="20"/>
          <w:u w:val="single"/>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TERCERA: MONTO CONTRACTUAL</w:t>
      </w:r>
    </w:p>
    <w:p w:rsidR="00F17D49" w:rsidRPr="007C04AB" w:rsidRDefault="00F17D49" w:rsidP="007C04AB">
      <w:pPr>
        <w:widowControl w:val="0"/>
        <w:spacing w:after="0" w:line="240" w:lineRule="auto"/>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rsidR="00F17D49" w:rsidRPr="007C04AB" w:rsidRDefault="00F17D49" w:rsidP="007C04AB">
      <w:pPr>
        <w:widowControl w:val="0"/>
        <w:spacing w:after="0" w:line="240" w:lineRule="auto"/>
        <w:ind w:left="349"/>
        <w:jc w:val="both"/>
        <w:rPr>
          <w:rFonts w:ascii="Arial" w:hAnsi="Arial" w:cs="Arial"/>
          <w:sz w:val="20"/>
        </w:rPr>
      </w:pPr>
    </w:p>
    <w:p w:rsidR="001A26E6" w:rsidRPr="007C04AB" w:rsidRDefault="001A26E6" w:rsidP="007C04AB">
      <w:pPr>
        <w:widowControl w:val="0"/>
        <w:spacing w:after="0" w:line="240" w:lineRule="auto"/>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rsidR="00F17D49" w:rsidRPr="007C04AB" w:rsidRDefault="00F17D49" w:rsidP="007C04AB">
      <w:pPr>
        <w:widowControl w:val="0"/>
        <w:spacing w:after="0" w:line="240" w:lineRule="auto"/>
        <w:ind w:left="349"/>
        <w:jc w:val="both"/>
        <w:rPr>
          <w:rFonts w:ascii="Arial" w:hAnsi="Arial" w:cs="Arial"/>
          <w:sz w:val="20"/>
          <w:lang w:val="es-ES_tradnl"/>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33"/>
      </w:r>
    </w:p>
    <w:p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en</w:t>
      </w:r>
      <w:r w:rsidR="002F6F89">
        <w:rPr>
          <w:rFonts w:ascii="Arial" w:hAnsi="Arial" w:cs="Arial"/>
          <w:sz w:val="20"/>
          <w:szCs w:val="20"/>
        </w:rPr>
        <w:t xml:space="preserve"> </w:t>
      </w:r>
      <w:r w:rsidR="002F6F89" w:rsidRPr="002F6F89">
        <w:rPr>
          <w:rFonts w:ascii="Arial" w:eastAsia="Batang" w:hAnsi="Arial" w:cs="Arial"/>
          <w:iCs/>
          <w:color w:val="000000"/>
          <w:sz w:val="20"/>
          <w:szCs w:val="20"/>
          <w:lang w:val="es-PE" w:eastAsia="es-PE"/>
        </w:rPr>
        <w:t>pago único</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rsidR="004C46CF" w:rsidRPr="001E2D57" w:rsidRDefault="0097005C" w:rsidP="004C46CF">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rsidR="00F17D49" w:rsidRPr="004C46CF"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w:t>
      </w:r>
      <w:proofErr w:type="spellStart"/>
      <w:r w:rsidR="00FB58E4" w:rsidRPr="007C04AB">
        <w:rPr>
          <w:rFonts w:ascii="Arial" w:hAnsi="Arial" w:cs="Arial"/>
          <w:sz w:val="20"/>
        </w:rPr>
        <w:t>a caso</w:t>
      </w:r>
      <w:proofErr w:type="spellEnd"/>
      <w:r w:rsidR="00FB58E4" w:rsidRPr="007C04AB">
        <w:rPr>
          <w:rFonts w:ascii="Arial" w:hAnsi="Arial" w:cs="Arial"/>
          <w:sz w:val="20"/>
        </w:rPr>
        <w:t xml:space="preserve">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w:t>
      </w:r>
      <w:r w:rsidRPr="007C04AB">
        <w:rPr>
          <w:rFonts w:ascii="Arial" w:hAnsi="Arial" w:cs="Arial"/>
          <w:sz w:val="20"/>
        </w:rPr>
        <w:lastRenderedPageBreak/>
        <w:t xml:space="preserve">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rsidR="00F17D49" w:rsidRDefault="00F17D49" w:rsidP="007C04AB">
      <w:pPr>
        <w:widowControl w:val="0"/>
        <w:spacing w:after="0" w:line="240" w:lineRule="auto"/>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r w:rsidR="007F073D">
        <w:rPr>
          <w:rFonts w:ascii="Arial" w:hAnsi="Arial" w:cs="Arial"/>
          <w:sz w:val="20"/>
        </w:rPr>
        <w:t>30 días calendario</w:t>
      </w:r>
      <w:r w:rsidR="007E6300">
        <w:rPr>
          <w:rFonts w:ascii="Arial" w:hAnsi="Arial" w:cs="Arial"/>
          <w:sz w:val="20"/>
        </w:rPr>
        <w:t>]</w:t>
      </w:r>
      <w:r w:rsidRPr="007C04AB">
        <w:rPr>
          <w:rFonts w:ascii="Arial" w:hAnsi="Arial" w:cs="Arial"/>
          <w:sz w:val="20"/>
        </w:rPr>
        <w:t>, el mismo que se computa desde</w:t>
      </w:r>
      <w:r w:rsidR="007F073D">
        <w:rPr>
          <w:rFonts w:ascii="Arial" w:hAnsi="Arial" w:cs="Arial"/>
          <w:sz w:val="20"/>
        </w:rPr>
        <w:t xml:space="preserve"> el día siguiente de la firma de contrato</w:t>
      </w:r>
      <w:r w:rsidRPr="00322A44">
        <w:rPr>
          <w:rFonts w:ascii="Arial" w:hAnsi="Arial" w:cs="Arial"/>
          <w:color w:val="auto"/>
          <w:sz w:val="20"/>
        </w:rPr>
        <w:t>.</w:t>
      </w:r>
    </w:p>
    <w:p w:rsidR="007F7586" w:rsidRDefault="007F7586" w:rsidP="007C04AB">
      <w:pPr>
        <w:widowControl w:val="0"/>
        <w:spacing w:after="0" w:line="240" w:lineRule="auto"/>
        <w:ind w:left="349"/>
        <w:jc w:val="both"/>
        <w:rPr>
          <w:rFonts w:ascii="Arial" w:hAnsi="Arial" w:cs="Arial"/>
          <w:color w:val="auto"/>
          <w:sz w:val="20"/>
        </w:rPr>
      </w:pPr>
    </w:p>
    <w:p w:rsidR="007F7586" w:rsidRPr="00816ED4" w:rsidRDefault="007F7586" w:rsidP="007C04AB">
      <w:pPr>
        <w:widowControl w:val="0"/>
        <w:spacing w:after="0" w:line="240" w:lineRule="auto"/>
        <w:ind w:left="349"/>
        <w:jc w:val="both"/>
        <w:rPr>
          <w:rFonts w:ascii="Arial" w:hAnsi="Arial" w:cs="Arial"/>
          <w:color w:val="auto"/>
          <w:sz w:val="20"/>
        </w:rPr>
      </w:pPr>
      <w:r w:rsidRPr="009679D9">
        <w:rPr>
          <w:rFonts w:ascii="Arial" w:hAnsi="Arial" w:cs="Arial"/>
          <w:sz w:val="20"/>
        </w:rPr>
        <w:t>El plazo de 30 días, incluye adquisición, instalación y puesta en funcionamiento.</w:t>
      </w:r>
    </w:p>
    <w:p w:rsidR="00F17D49"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SEXTA: PARTES INTEGRANTES DEL CONTRATO</w:t>
      </w:r>
    </w:p>
    <w:p w:rsidR="00F17D49"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rsidR="002F6F89" w:rsidRDefault="002F6F89" w:rsidP="007C04AB">
      <w:pPr>
        <w:widowControl w:val="0"/>
        <w:spacing w:after="0" w:line="240" w:lineRule="auto"/>
        <w:ind w:left="349"/>
        <w:jc w:val="both"/>
        <w:rPr>
          <w:rFonts w:ascii="Arial" w:hAnsi="Arial" w:cs="Arial"/>
          <w:sz w:val="20"/>
        </w:rPr>
      </w:pPr>
    </w:p>
    <w:p w:rsidR="002F6F89" w:rsidRPr="00825B49" w:rsidRDefault="002F6F89" w:rsidP="002F6F89">
      <w:pPr>
        <w:widowControl w:val="0"/>
        <w:spacing w:after="0" w:line="240" w:lineRule="auto"/>
        <w:ind w:left="352"/>
        <w:jc w:val="both"/>
        <w:rPr>
          <w:rFonts w:ascii="Arial" w:hAnsi="Arial" w:cs="Arial"/>
          <w:b/>
          <w:sz w:val="20"/>
          <w:u w:val="single"/>
        </w:rPr>
      </w:pPr>
      <w:r w:rsidRPr="00825B49">
        <w:rPr>
          <w:rFonts w:ascii="Arial" w:hAnsi="Arial" w:cs="Arial"/>
          <w:b/>
          <w:sz w:val="20"/>
          <w:u w:val="single"/>
        </w:rPr>
        <w:t xml:space="preserve">CLÁUSULA </w:t>
      </w:r>
      <w:r w:rsidR="007F073D">
        <w:rPr>
          <w:rFonts w:ascii="Arial" w:hAnsi="Arial" w:cs="Arial"/>
          <w:b/>
          <w:sz w:val="20"/>
          <w:u w:val="single"/>
        </w:rPr>
        <w:t>SE</w:t>
      </w:r>
      <w:r w:rsidR="008C3D79">
        <w:rPr>
          <w:rFonts w:ascii="Arial" w:hAnsi="Arial" w:cs="Arial"/>
          <w:b/>
          <w:sz w:val="20"/>
          <w:u w:val="single"/>
        </w:rPr>
        <w:t>TIMA</w:t>
      </w:r>
      <w:r w:rsidRPr="00825B49">
        <w:rPr>
          <w:rFonts w:ascii="Arial" w:hAnsi="Arial" w:cs="Arial"/>
          <w:b/>
          <w:sz w:val="20"/>
          <w:u w:val="single"/>
        </w:rPr>
        <w:t xml:space="preserve">: CÓDIGO DE ÉTICA DE LA </w:t>
      </w:r>
      <w:proofErr w:type="gramStart"/>
      <w:r w:rsidRPr="00825B49">
        <w:rPr>
          <w:rFonts w:ascii="Arial" w:hAnsi="Arial" w:cs="Arial"/>
          <w:b/>
          <w:sz w:val="20"/>
          <w:u w:val="single"/>
        </w:rPr>
        <w:t>EMPRESA.-</w:t>
      </w:r>
      <w:proofErr w:type="gramEnd"/>
    </w:p>
    <w:p w:rsidR="002F6F89" w:rsidRDefault="002F6F89" w:rsidP="002F6F89">
      <w:pPr>
        <w:widowControl w:val="0"/>
        <w:spacing w:after="0" w:line="240" w:lineRule="auto"/>
        <w:ind w:left="349"/>
        <w:jc w:val="both"/>
        <w:rPr>
          <w:rFonts w:ascii="Arial" w:hAnsi="Arial" w:cs="Arial"/>
          <w:sz w:val="20"/>
        </w:rPr>
      </w:pPr>
      <w:r w:rsidRPr="00825B49">
        <w:rPr>
          <w:rFonts w:ascii="Arial" w:hAnsi="Arial" w:cs="Arial"/>
          <w:sz w:val="20"/>
        </w:rPr>
        <w:t>EL CONTRATISTA  declara haber recibido copia del Código de Ética de LA EMPRESA, que para mayor certeza se encuentra disponible en la página web  (</w:t>
      </w:r>
      <w:hyperlink r:id="rId19" w:history="1">
        <w:r w:rsidRPr="00825B49">
          <w:rPr>
            <w:rFonts w:ascii="Arial" w:hAnsi="Arial" w:cs="Arial"/>
            <w:sz w:val="20"/>
          </w:rPr>
          <w:t>www.else.com</w:t>
        </w:r>
      </w:hyperlink>
      <w:r w:rsidRPr="00825B49">
        <w:rPr>
          <w:rFonts w:ascii="Arial" w:hAnsi="Arial" w:cs="Arial"/>
          <w:sz w:val="20"/>
        </w:rPr>
        <w:t>.pe) y por este instrumento se compromete a cumplir con todos los principios dispuestos en el Código de Ética en la ejecución de sus obligaciones en virtud de este contrato. Asimismo, EL CONTRATISTA asegurará que todos sus representantes actuando en relación con este contrato cumplan con los principios dispuestos en el Código de Ética antes referido.</w:t>
      </w:r>
    </w:p>
    <w:p w:rsidR="002F6F89" w:rsidRDefault="002F6F89" w:rsidP="002F6F89">
      <w:pPr>
        <w:widowControl w:val="0"/>
        <w:spacing w:after="0" w:line="240" w:lineRule="auto"/>
        <w:ind w:left="349"/>
        <w:jc w:val="both"/>
        <w:rPr>
          <w:rFonts w:ascii="Arial" w:hAnsi="Arial" w:cs="Arial"/>
          <w:b/>
          <w:sz w:val="20"/>
          <w:u w:val="single"/>
        </w:rPr>
      </w:pPr>
    </w:p>
    <w:p w:rsidR="002F6F89" w:rsidRPr="00CD5328" w:rsidRDefault="002F6F89" w:rsidP="002F6F89">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8C3D79">
        <w:rPr>
          <w:rFonts w:ascii="Arial" w:hAnsi="Arial" w:cs="Arial"/>
          <w:b/>
          <w:sz w:val="20"/>
          <w:u w:val="single"/>
        </w:rPr>
        <w:t>OCTAV</w:t>
      </w:r>
      <w:r>
        <w:rPr>
          <w:rFonts w:ascii="Arial" w:hAnsi="Arial" w:cs="Arial"/>
          <w:b/>
          <w:sz w:val="20"/>
          <w:u w:val="single"/>
        </w:rPr>
        <w:t>A:</w:t>
      </w:r>
      <w:r w:rsidRPr="00CD5328">
        <w:rPr>
          <w:rFonts w:ascii="Arial" w:hAnsi="Arial" w:cs="Arial"/>
          <w:b/>
          <w:sz w:val="20"/>
          <w:u w:val="single"/>
        </w:rPr>
        <w:t xml:space="preserve"> </w:t>
      </w:r>
      <w:r>
        <w:rPr>
          <w:rFonts w:ascii="Arial" w:hAnsi="Arial" w:cs="Arial"/>
          <w:b/>
          <w:sz w:val="20"/>
          <w:u w:val="single"/>
        </w:rPr>
        <w:t>ACCIONES DE SISTEMA DE CONTROL INTERNO</w:t>
      </w:r>
    </w:p>
    <w:p w:rsidR="002F6F89" w:rsidRDefault="002F6F89" w:rsidP="002F6F89">
      <w:pPr>
        <w:widowControl w:val="0"/>
        <w:spacing w:after="0" w:line="240" w:lineRule="auto"/>
        <w:ind w:left="349"/>
        <w:jc w:val="both"/>
        <w:rPr>
          <w:rFonts w:ascii="Arial" w:hAnsi="Arial" w:cs="Arial"/>
          <w:sz w:val="20"/>
        </w:rPr>
      </w:pPr>
      <w:r w:rsidRPr="007B4EFB">
        <w:rPr>
          <w:rFonts w:ascii="Arial" w:hAnsi="Arial" w:cs="Arial"/>
          <w:sz w:val="20"/>
        </w:rPr>
        <w:t>EL CONTRATISTA queda sometido a las auditorias que efectué la entidad, con la finalidad de verificar el cumplimiento del contrato, referido al rendimiento y nivel de avance de las actividades contratadas, aspectos de seguridad, equipamiento e infraestructura ofertada, personal, seguros, cumplimiento de la normatividad vigente y aplicable al objeto del contrato y otros que requiera la ENTIDAD. Estas auditorías estarán a cargo de los administradores del contrato.</w:t>
      </w:r>
    </w:p>
    <w:p w:rsidR="002F6F89" w:rsidRDefault="002F6F89" w:rsidP="007C04AB">
      <w:pPr>
        <w:widowControl w:val="0"/>
        <w:spacing w:after="0" w:line="240" w:lineRule="auto"/>
        <w:ind w:left="349"/>
        <w:jc w:val="both"/>
        <w:rPr>
          <w:rFonts w:ascii="Arial" w:hAnsi="Arial" w:cs="Arial"/>
          <w:sz w:val="20"/>
        </w:rPr>
      </w:pPr>
    </w:p>
    <w:p w:rsidR="00F17D49" w:rsidRPr="007C04AB" w:rsidRDefault="009A4F53" w:rsidP="007C04AB">
      <w:pPr>
        <w:widowControl w:val="0"/>
        <w:spacing w:after="0" w:line="240" w:lineRule="auto"/>
        <w:ind w:left="352"/>
        <w:jc w:val="both"/>
        <w:rPr>
          <w:rFonts w:ascii="Arial" w:hAnsi="Arial" w:cs="Arial"/>
          <w:b/>
          <w:sz w:val="20"/>
          <w:u w:val="single"/>
        </w:rPr>
      </w:pPr>
      <w:r>
        <w:rPr>
          <w:rFonts w:ascii="Arial" w:hAnsi="Arial" w:cs="Arial"/>
          <w:b/>
          <w:sz w:val="20"/>
          <w:u w:val="single"/>
        </w:rPr>
        <w:t>CLÁUSULA NOVENA: GARANTIAS</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DC12BF">
      <w:pPr>
        <w:widowControl w:val="0"/>
        <w:numPr>
          <w:ilvl w:val="0"/>
          <w:numId w:val="16"/>
        </w:numPr>
        <w:spacing w:after="0" w:line="240" w:lineRule="auto"/>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9A4F53">
        <w:rPr>
          <w:rFonts w:ascii="Arial" w:hAnsi="Arial" w:cs="Arial"/>
          <w:b/>
          <w:sz w:val="20"/>
          <w:u w:val="single"/>
        </w:rPr>
        <w:t>DECIMA</w:t>
      </w:r>
      <w:r w:rsidRPr="007C04AB">
        <w:rPr>
          <w:rFonts w:ascii="Arial" w:hAnsi="Arial" w:cs="Arial"/>
          <w:b/>
          <w:sz w:val="20"/>
          <w:u w:val="single"/>
        </w:rPr>
        <w:t>: EJECUCIÓN DE GARANTÍAS POR FALTA DE RENOVACIÓN</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rsidR="00195C55" w:rsidRPr="007C04AB" w:rsidRDefault="00195C55" w:rsidP="007C04AB">
      <w:pPr>
        <w:widowControl w:val="0"/>
        <w:spacing w:after="0" w:line="240" w:lineRule="auto"/>
        <w:ind w:left="349"/>
        <w:jc w:val="both"/>
        <w:rPr>
          <w:rFonts w:ascii="Arial" w:hAnsi="Arial" w:cs="Arial"/>
          <w:sz w:val="20"/>
        </w:rPr>
      </w:pPr>
    </w:p>
    <w:p w:rsidR="00F17D49" w:rsidRPr="007C04AB" w:rsidRDefault="005E4A1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9A4F53">
        <w:rPr>
          <w:rFonts w:ascii="Arial" w:hAnsi="Arial" w:cs="Arial"/>
          <w:b/>
          <w:sz w:val="20"/>
          <w:u w:val="single"/>
        </w:rPr>
        <w:t>UN</w:t>
      </w:r>
      <w:r w:rsidRPr="007C04AB">
        <w:rPr>
          <w:rFonts w:ascii="Arial" w:hAnsi="Arial" w:cs="Arial"/>
          <w:b/>
          <w:sz w:val="20"/>
          <w:u w:val="single"/>
        </w:rPr>
        <w:t>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w:t>
      </w:r>
      <w:r w:rsidR="002C3DB1" w:rsidRPr="007C04AB">
        <w:rPr>
          <w:rFonts w:ascii="Arial" w:hAnsi="Arial" w:cs="Arial"/>
          <w:sz w:val="20"/>
        </w:rPr>
        <w:t>y la conformidad será otorgada por</w:t>
      </w:r>
      <w:r w:rsidR="00827206">
        <w:rPr>
          <w:rFonts w:ascii="Arial" w:hAnsi="Arial" w:cs="Arial"/>
          <w:sz w:val="20"/>
        </w:rPr>
        <w:t xml:space="preserve"> el jefe de la</w:t>
      </w:r>
      <w:r w:rsidR="002C3DB1" w:rsidRPr="007C04AB">
        <w:rPr>
          <w:rFonts w:ascii="Arial" w:hAnsi="Arial" w:cs="Arial"/>
          <w:sz w:val="20"/>
        </w:rPr>
        <w:t xml:space="preserve"> </w:t>
      </w:r>
      <w:r w:rsidR="00827206" w:rsidRPr="00827206">
        <w:rPr>
          <w:rFonts w:ascii="Arial" w:hAnsi="Arial" w:cs="Arial"/>
          <w:sz w:val="20"/>
        </w:rPr>
        <w:t>División</w:t>
      </w:r>
      <w:r w:rsidR="00827206" w:rsidRPr="00827206">
        <w:rPr>
          <w:rFonts w:ascii="Arial" w:hAnsi="Arial" w:cs="Arial"/>
          <w:sz w:val="20"/>
          <w:lang w:val="es-ES"/>
        </w:rPr>
        <w:t xml:space="preserve"> de Tecnología de Información y Comunicaciones</w:t>
      </w:r>
      <w:r w:rsidR="00827206">
        <w:rPr>
          <w:rFonts w:ascii="Arial" w:hAnsi="Arial" w:cs="Arial"/>
          <w:sz w:val="20"/>
        </w:rPr>
        <w:t xml:space="preserve"> </w:t>
      </w:r>
      <w:r w:rsidR="00FD6BB6">
        <w:rPr>
          <w:rFonts w:ascii="Arial" w:hAnsi="Arial" w:cs="Arial"/>
          <w:sz w:val="20"/>
        </w:rPr>
        <w:t>en el plazo máximo de</w:t>
      </w:r>
      <w:r w:rsidR="00827206">
        <w:rPr>
          <w:rFonts w:ascii="Arial" w:hAnsi="Arial" w:cs="Arial"/>
          <w:sz w:val="20"/>
        </w:rPr>
        <w:t xml:space="preserve"> </w:t>
      </w:r>
      <w:r w:rsidR="00827206" w:rsidRPr="00827206">
        <w:rPr>
          <w:rFonts w:ascii="Arial" w:hAnsi="Arial" w:cs="Arial"/>
          <w:sz w:val="20"/>
        </w:rPr>
        <w:t>siete (7) días</w:t>
      </w:r>
      <w:r w:rsidR="00827206">
        <w:rPr>
          <w:rFonts w:ascii="Arial" w:hAnsi="Arial" w:cs="Arial"/>
          <w:sz w:val="20"/>
        </w:rPr>
        <w:t xml:space="preserve"> </w:t>
      </w:r>
      <w:r w:rsidR="00FD6BB6">
        <w:rPr>
          <w:rFonts w:ascii="Arial" w:hAnsi="Arial" w:cs="Arial"/>
          <w:sz w:val="20"/>
        </w:rPr>
        <w:t xml:space="preserve">de producida la </w:t>
      </w:r>
      <w:r w:rsidR="00FD6BB6" w:rsidRPr="00654C97">
        <w:rPr>
          <w:rFonts w:ascii="Arial" w:hAnsi="Arial" w:cs="Arial"/>
          <w:sz w:val="20"/>
        </w:rPr>
        <w:t>recepción</w:t>
      </w:r>
      <w:r w:rsidR="00FA2F1C" w:rsidRPr="00654C97">
        <w:rPr>
          <w:rFonts w:ascii="Arial" w:hAnsi="Arial" w:cs="Arial"/>
          <w:sz w:val="20"/>
        </w:rPr>
        <w:t>.</w:t>
      </w:r>
    </w:p>
    <w:p w:rsidR="00F17D49" w:rsidRPr="007C04AB" w:rsidRDefault="00F17D49" w:rsidP="007C04AB">
      <w:pPr>
        <w:widowControl w:val="0"/>
        <w:spacing w:after="0" w:line="240" w:lineRule="auto"/>
        <w:ind w:left="349"/>
        <w:jc w:val="both"/>
        <w:rPr>
          <w:rFonts w:ascii="Arial" w:hAnsi="Arial" w:cs="Arial"/>
          <w:sz w:val="20"/>
          <w:lang w:val="es-ES"/>
        </w:rPr>
      </w:pPr>
    </w:p>
    <w:p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rsidR="00BB0EE3" w:rsidRPr="007C04AB" w:rsidRDefault="00BB0EE3" w:rsidP="007C04AB">
      <w:pPr>
        <w:widowControl w:val="0"/>
        <w:spacing w:after="0" w:line="240" w:lineRule="auto"/>
        <w:ind w:left="349"/>
        <w:jc w:val="both"/>
        <w:rPr>
          <w:rFonts w:ascii="Arial" w:hAnsi="Arial" w:cs="Arial"/>
          <w:sz w:val="20"/>
        </w:rPr>
      </w:pPr>
    </w:p>
    <w:p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w:t>
      </w:r>
      <w:r w:rsidRPr="007C04AB">
        <w:rPr>
          <w:rFonts w:ascii="Arial" w:hAnsi="Arial" w:cs="Arial"/>
          <w:sz w:val="20"/>
          <w:lang w:val="es-ES"/>
        </w:rPr>
        <w:lastRenderedPageBreak/>
        <w:t xml:space="preserve">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rsidR="00BB0EE3" w:rsidRPr="007C04AB" w:rsidRDefault="00BB0EE3" w:rsidP="007C04AB">
      <w:pPr>
        <w:widowControl w:val="0"/>
        <w:spacing w:after="0" w:line="240" w:lineRule="auto"/>
        <w:ind w:left="349"/>
        <w:jc w:val="both"/>
        <w:rPr>
          <w:rFonts w:ascii="Arial" w:hAnsi="Arial" w:cs="Arial"/>
          <w:sz w:val="20"/>
          <w:lang w:val="es-ES"/>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9A4F53">
        <w:rPr>
          <w:rFonts w:ascii="Arial" w:hAnsi="Arial" w:cs="Arial"/>
          <w:b/>
          <w:sz w:val="20"/>
          <w:u w:val="single"/>
        </w:rPr>
        <w:t>DUO</w:t>
      </w:r>
      <w:r w:rsidRPr="007C04AB">
        <w:rPr>
          <w:rFonts w:ascii="Arial" w:hAnsi="Arial" w:cs="Arial"/>
          <w:b/>
          <w:sz w:val="20"/>
          <w:u w:val="single"/>
        </w:rPr>
        <w:t>DÉCIMA: DECLARACIÓN JURADA DEL CONTRATISTA</w:t>
      </w:r>
    </w:p>
    <w:p w:rsidR="00F17D49" w:rsidRDefault="00FA2B61"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7C04AB" w:rsidRPr="007C04AB" w:rsidRDefault="007C04AB" w:rsidP="007C04AB">
      <w:pPr>
        <w:widowControl w:val="0"/>
        <w:spacing w:after="0" w:line="240" w:lineRule="auto"/>
        <w:ind w:left="349"/>
        <w:jc w:val="both"/>
        <w:rPr>
          <w:rFonts w:ascii="Arial" w:hAnsi="Arial" w:cs="Arial"/>
          <w:sz w:val="20"/>
          <w:lang w:val="es-ES"/>
        </w:rPr>
      </w:pPr>
    </w:p>
    <w:p w:rsidR="00F17D49" w:rsidRPr="007C04AB" w:rsidRDefault="009A4F53" w:rsidP="007C04AB">
      <w:pPr>
        <w:widowControl w:val="0"/>
        <w:spacing w:after="0" w:line="240" w:lineRule="auto"/>
        <w:ind w:left="352"/>
        <w:jc w:val="both"/>
        <w:rPr>
          <w:rFonts w:ascii="Arial" w:hAnsi="Arial" w:cs="Arial"/>
          <w:b/>
          <w:sz w:val="20"/>
          <w:u w:val="single"/>
        </w:rPr>
      </w:pPr>
      <w:r>
        <w:rPr>
          <w:rFonts w:ascii="Arial" w:hAnsi="Arial" w:cs="Arial"/>
          <w:b/>
          <w:sz w:val="20"/>
          <w:u w:val="single"/>
        </w:rPr>
        <w:t xml:space="preserve">CLÁUSULA </w:t>
      </w:r>
      <w:r w:rsidR="00F17D49" w:rsidRPr="007C04AB">
        <w:rPr>
          <w:rFonts w:ascii="Arial" w:hAnsi="Arial" w:cs="Arial"/>
          <w:b/>
          <w:sz w:val="20"/>
          <w:u w:val="single"/>
        </w:rPr>
        <w:t>DÉCIMA</w:t>
      </w:r>
      <w:r>
        <w:rPr>
          <w:rFonts w:ascii="Arial" w:hAnsi="Arial" w:cs="Arial"/>
          <w:b/>
          <w:sz w:val="20"/>
          <w:u w:val="single"/>
        </w:rPr>
        <w:t xml:space="preserve"> TERCERA</w:t>
      </w:r>
      <w:r w:rsidR="00F17D49" w:rsidRPr="007C04AB">
        <w:rPr>
          <w:rFonts w:ascii="Arial" w:hAnsi="Arial" w:cs="Arial"/>
          <w:b/>
          <w:sz w:val="20"/>
          <w:u w:val="single"/>
        </w:rPr>
        <w:t>: RESPONSABILIDAD POR VICIOS OCULTOS</w:t>
      </w:r>
    </w:p>
    <w:p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rsidR="00F17D49" w:rsidRPr="007C04AB" w:rsidRDefault="00F17D49" w:rsidP="007C04AB">
      <w:pPr>
        <w:widowControl w:val="0"/>
        <w:spacing w:after="0" w:line="240" w:lineRule="auto"/>
        <w:ind w:left="349"/>
        <w:rPr>
          <w:rFonts w:ascii="Arial" w:hAnsi="Arial" w:cs="Arial"/>
          <w:sz w:val="20"/>
          <w:lang w:val="es-ES"/>
        </w:rPr>
      </w:pP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máximo de responsabilidad del contratista es de </w:t>
      </w:r>
      <w:r w:rsidR="009A4F53" w:rsidRPr="009A4F53">
        <w:rPr>
          <w:rFonts w:ascii="Arial" w:hAnsi="Arial" w:cs="Arial"/>
          <w:sz w:val="20"/>
        </w:rPr>
        <w:t>un</w:t>
      </w:r>
      <w:r w:rsidR="005961B3" w:rsidRPr="009A4F53">
        <w:rPr>
          <w:rFonts w:ascii="Arial" w:hAnsi="Arial" w:cs="Arial"/>
          <w:sz w:val="20"/>
        </w:rPr>
        <w:t xml:space="preserve"> (1) </w:t>
      </w:r>
      <w:r w:rsidR="007A3B94" w:rsidRPr="009A4F53">
        <w:rPr>
          <w:rFonts w:ascii="Arial" w:hAnsi="Arial" w:cs="Arial"/>
          <w:sz w:val="20"/>
        </w:rPr>
        <w:t>año</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EB113C"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TERCERA</w:t>
      </w:r>
      <w:r w:rsidR="00F17D49" w:rsidRPr="007C04AB">
        <w:rPr>
          <w:rFonts w:ascii="Arial" w:hAnsi="Arial" w:cs="Arial"/>
          <w:b/>
          <w:sz w:val="20"/>
          <w:u w:val="single"/>
        </w:rPr>
        <w:t>: PENALIDADES</w:t>
      </w:r>
    </w:p>
    <w:p w:rsidR="000548F4" w:rsidRPr="007C04AB" w:rsidRDefault="00A977B5"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rsidR="000548F4" w:rsidRPr="007C04AB" w:rsidRDefault="000548F4" w:rsidP="007C04AB">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rsidTr="00B452E4">
        <w:trPr>
          <w:cantSplit/>
          <w:jc w:val="center"/>
        </w:trPr>
        <w:tc>
          <w:tcPr>
            <w:tcW w:w="2184" w:type="dxa"/>
            <w:vMerge w:val="restart"/>
            <w:vAlign w:val="center"/>
          </w:tcPr>
          <w:p w:rsidR="000548F4" w:rsidRPr="007C04AB" w:rsidRDefault="000548F4" w:rsidP="007C04AB">
            <w:pPr>
              <w:widowControl w:val="0"/>
              <w:spacing w:after="0" w:line="240" w:lineRule="auto"/>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rsidTr="00B452E4">
        <w:trPr>
          <w:cantSplit/>
          <w:jc w:val="center"/>
        </w:trPr>
        <w:tc>
          <w:tcPr>
            <w:tcW w:w="2184" w:type="dxa"/>
            <w:vMerge/>
            <w:vAlign w:val="center"/>
          </w:tcPr>
          <w:p w:rsidR="000548F4" w:rsidRPr="007C04AB" w:rsidRDefault="000548F4" w:rsidP="007C04AB">
            <w:pPr>
              <w:widowControl w:val="0"/>
              <w:spacing w:after="0" w:line="240" w:lineRule="auto"/>
              <w:jc w:val="both"/>
              <w:rPr>
                <w:rFonts w:ascii="Arial" w:hAnsi="Arial" w:cs="Arial"/>
                <w:sz w:val="20"/>
              </w:rPr>
            </w:pPr>
          </w:p>
        </w:tc>
        <w:tc>
          <w:tcPr>
            <w:tcW w:w="2977" w:type="dxa"/>
            <w:vAlign w:val="center"/>
          </w:tcPr>
          <w:p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rsidR="000548F4" w:rsidRPr="007C04AB" w:rsidRDefault="000548F4" w:rsidP="007C04AB">
      <w:pPr>
        <w:widowControl w:val="0"/>
        <w:spacing w:after="0" w:line="240" w:lineRule="auto"/>
        <w:ind w:left="349"/>
        <w:jc w:val="both"/>
        <w:rPr>
          <w:rFonts w:ascii="Arial" w:hAnsi="Arial" w:cs="Arial"/>
          <w:sz w:val="20"/>
        </w:rPr>
      </w:pPr>
    </w:p>
    <w:p w:rsidR="000548F4" w:rsidRPr="007C04AB" w:rsidRDefault="00A35F0C" w:rsidP="007C04AB">
      <w:pPr>
        <w:widowControl w:val="0"/>
        <w:spacing w:after="0" w:line="240" w:lineRule="auto"/>
        <w:ind w:left="349"/>
        <w:jc w:val="both"/>
        <w:rPr>
          <w:rFonts w:ascii="Arial" w:hAnsi="Arial" w:cs="Arial"/>
          <w:sz w:val="20"/>
        </w:rPr>
      </w:pPr>
      <w:r w:rsidRPr="007C04AB">
        <w:rPr>
          <w:rFonts w:ascii="Arial" w:hAnsi="Arial" w:cs="Arial"/>
          <w:sz w:val="20"/>
        </w:rPr>
        <w:t>Donde:</w:t>
      </w:r>
    </w:p>
    <w:p w:rsidR="000548F4" w:rsidRPr="007C04AB" w:rsidRDefault="000548F4" w:rsidP="007C04AB">
      <w:pPr>
        <w:widowControl w:val="0"/>
        <w:spacing w:after="0" w:line="240" w:lineRule="auto"/>
        <w:ind w:left="349"/>
        <w:jc w:val="both"/>
        <w:rPr>
          <w:rFonts w:ascii="Arial" w:hAnsi="Arial" w:cs="Arial"/>
          <w:sz w:val="20"/>
        </w:rPr>
      </w:pPr>
    </w:p>
    <w:p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0.25 para plazos mayores a sesenta (60) días o;</w:t>
      </w:r>
    </w:p>
    <w:p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0.40 para plazos menores o iguales a sesenta (60) días.</w:t>
      </w:r>
    </w:p>
    <w:p w:rsidR="000548F4" w:rsidRPr="007C04AB" w:rsidRDefault="000548F4" w:rsidP="007C04AB">
      <w:pPr>
        <w:widowControl w:val="0"/>
        <w:spacing w:after="0" w:line="240" w:lineRule="auto"/>
        <w:ind w:left="349"/>
        <w:jc w:val="both"/>
        <w:rPr>
          <w:rFonts w:ascii="Arial" w:hAnsi="Arial" w:cs="Arial"/>
          <w:b/>
          <w:i/>
          <w:sz w:val="20"/>
        </w:rPr>
      </w:pPr>
    </w:p>
    <w:p w:rsidR="003910C7" w:rsidRPr="007C04AB" w:rsidRDefault="00322A44" w:rsidP="007C04AB">
      <w:pPr>
        <w:widowControl w:val="0"/>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rsidR="003910C7" w:rsidRPr="007C04AB" w:rsidRDefault="003910C7" w:rsidP="007C04AB">
      <w:pPr>
        <w:widowControl w:val="0"/>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2679C" w:rsidRPr="007C04AB" w:rsidRDefault="00E2679C" w:rsidP="007C04AB">
            <w:pPr>
              <w:widowControl w:val="0"/>
              <w:spacing w:after="0" w:line="240" w:lineRule="auto"/>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2679C" w:rsidRPr="007C04AB" w:rsidRDefault="00E2679C" w:rsidP="008C0029">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rsidR="00E2679C" w:rsidRPr="007C04AB" w:rsidRDefault="00E2679C" w:rsidP="007C04AB">
      <w:pPr>
        <w:widowControl w:val="0"/>
        <w:spacing w:after="0" w:line="240" w:lineRule="auto"/>
        <w:ind w:left="352"/>
        <w:jc w:val="both"/>
        <w:rPr>
          <w:rFonts w:ascii="Arial" w:hAnsi="Arial" w:cs="Arial"/>
          <w:sz w:val="20"/>
        </w:rPr>
      </w:pPr>
    </w:p>
    <w:p w:rsidR="008F3740" w:rsidRPr="007C04AB" w:rsidRDefault="008F3740" w:rsidP="007C04AB">
      <w:pPr>
        <w:widowControl w:val="0"/>
        <w:spacing w:after="0" w:line="240" w:lineRule="auto"/>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rsidR="008F3740" w:rsidRPr="007C04AB" w:rsidRDefault="008F3740" w:rsidP="007C04AB">
      <w:pPr>
        <w:pStyle w:val="Textoindependiente"/>
        <w:widowControl w:val="0"/>
        <w:spacing w:after="0" w:line="240" w:lineRule="auto"/>
        <w:ind w:left="349"/>
        <w:jc w:val="both"/>
        <w:rPr>
          <w:rFonts w:ascii="Arial" w:hAnsi="Arial" w:cs="Arial"/>
          <w:sz w:val="20"/>
          <w:szCs w:val="20"/>
          <w:lang w:val="es-PE"/>
        </w:rPr>
      </w:pPr>
    </w:p>
    <w:p w:rsidR="008F3740" w:rsidRPr="007C04AB" w:rsidRDefault="008F3740" w:rsidP="007C04AB">
      <w:pPr>
        <w:widowControl w:val="0"/>
        <w:spacing w:after="0" w:line="240" w:lineRule="auto"/>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rsidR="000548F4" w:rsidRPr="007C04AB" w:rsidRDefault="000548F4" w:rsidP="007C04AB">
      <w:pPr>
        <w:widowControl w:val="0"/>
        <w:spacing w:after="0" w:line="240" w:lineRule="auto"/>
        <w:ind w:left="349"/>
        <w:jc w:val="both"/>
        <w:rPr>
          <w:rFonts w:ascii="Arial" w:hAnsi="Arial" w:cs="Arial"/>
          <w:sz w:val="20"/>
        </w:rPr>
      </w:pPr>
    </w:p>
    <w:p w:rsidR="000548F4" w:rsidRPr="001D7001" w:rsidRDefault="000548F4" w:rsidP="007C04AB">
      <w:pPr>
        <w:widowControl w:val="0"/>
        <w:spacing w:after="0" w:line="240" w:lineRule="auto"/>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rsidR="000548F4" w:rsidRPr="001D7001" w:rsidRDefault="000548F4" w:rsidP="007C04AB">
      <w:pPr>
        <w:pStyle w:val="Textoindependiente"/>
        <w:widowControl w:val="0"/>
        <w:spacing w:after="0" w:line="240" w:lineRule="auto"/>
        <w:ind w:left="349"/>
        <w:jc w:val="both"/>
        <w:rPr>
          <w:rFonts w:ascii="Arial" w:hAnsi="Arial" w:cs="Arial"/>
          <w:sz w:val="20"/>
          <w:szCs w:val="20"/>
          <w:lang w:val="es-PE"/>
        </w:rPr>
      </w:pPr>
    </w:p>
    <w:p w:rsidR="00F17D49" w:rsidRPr="00D959CE"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CUARTA</w:t>
      </w:r>
      <w:r w:rsidRPr="00D959CE">
        <w:rPr>
          <w:rFonts w:ascii="Arial" w:hAnsi="Arial" w:cs="Arial"/>
          <w:b/>
          <w:sz w:val="20"/>
          <w:u w:val="single"/>
        </w:rPr>
        <w:t>: RESOLUCIÓN DEL CONTRATO</w:t>
      </w:r>
    </w:p>
    <w:p w:rsidR="00F17D49" w:rsidRPr="00D959CE" w:rsidRDefault="00F17D49" w:rsidP="007C04AB">
      <w:pPr>
        <w:widowControl w:val="0"/>
        <w:spacing w:after="0" w:line="240" w:lineRule="auto"/>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rsidR="00F17D49" w:rsidRPr="00D959CE" w:rsidRDefault="00F17D49" w:rsidP="007C04AB">
      <w:pPr>
        <w:pStyle w:val="Ttulo8"/>
        <w:widowControl w:val="0"/>
        <w:spacing w:before="0" w:line="240" w:lineRule="auto"/>
        <w:ind w:left="349"/>
        <w:jc w:val="both"/>
        <w:rPr>
          <w:rFonts w:ascii="Arial" w:hAnsi="Arial" w:cs="Arial"/>
          <w:b/>
          <w:color w:val="auto"/>
          <w:spacing w:val="0"/>
          <w:sz w:val="20"/>
          <w:u w:val="single"/>
        </w:rPr>
      </w:pPr>
    </w:p>
    <w:p w:rsidR="00F17D49" w:rsidRPr="001D7001"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QUINTA</w:t>
      </w:r>
      <w:r w:rsidRPr="00D959CE">
        <w:rPr>
          <w:rFonts w:ascii="Arial" w:hAnsi="Arial" w:cs="Arial"/>
          <w:b/>
          <w:sz w:val="20"/>
          <w:u w:val="single"/>
        </w:rPr>
        <w:t>: RESPONSABILIDAD DE LAS PARTES</w:t>
      </w:r>
      <w:r w:rsidRPr="001D7001">
        <w:rPr>
          <w:rFonts w:ascii="Arial" w:hAnsi="Arial" w:cs="Arial"/>
          <w:b/>
          <w:sz w:val="20"/>
          <w:u w:val="single"/>
        </w:rPr>
        <w:t xml:space="preserve"> </w:t>
      </w:r>
    </w:p>
    <w:p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w:t>
      </w:r>
      <w:r w:rsidRPr="001D7001">
        <w:rPr>
          <w:rFonts w:ascii="Arial" w:hAnsi="Arial" w:cs="Arial"/>
          <w:sz w:val="20"/>
        </w:rPr>
        <w:lastRenderedPageBreak/>
        <w:t xml:space="preserve">aplicación de las sanciones administrativas, penales y pecuniarias a que dicho incumplimiento diere lugar, en el caso que éstas correspondan.  </w:t>
      </w:r>
    </w:p>
    <w:p w:rsidR="00F17D49" w:rsidRPr="001D7001" w:rsidRDefault="00F17D49" w:rsidP="007C04AB">
      <w:pPr>
        <w:widowControl w:val="0"/>
        <w:spacing w:after="0" w:line="240" w:lineRule="auto"/>
        <w:ind w:left="349"/>
        <w:jc w:val="both"/>
        <w:rPr>
          <w:rFonts w:ascii="Arial" w:hAnsi="Arial" w:cs="Arial"/>
          <w:sz w:val="20"/>
        </w:rPr>
      </w:pPr>
    </w:p>
    <w:p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rsidR="00F17D49" w:rsidRPr="001D7001" w:rsidRDefault="00F17D49" w:rsidP="007C04AB">
      <w:pPr>
        <w:widowControl w:val="0"/>
        <w:spacing w:after="0" w:line="240" w:lineRule="auto"/>
        <w:ind w:left="349"/>
        <w:jc w:val="both"/>
        <w:rPr>
          <w:rFonts w:ascii="Arial" w:hAnsi="Arial" w:cs="Arial"/>
          <w:sz w:val="20"/>
        </w:rPr>
      </w:pPr>
    </w:p>
    <w:p w:rsidR="00C341C9" w:rsidRPr="001D7001" w:rsidRDefault="00C341C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SEXTA: </w:t>
      </w:r>
      <w:r w:rsidR="00210BC1" w:rsidRPr="001D7001">
        <w:rPr>
          <w:rFonts w:ascii="Arial" w:hAnsi="Arial" w:cs="Arial"/>
          <w:b/>
          <w:sz w:val="20"/>
          <w:u w:val="single"/>
        </w:rPr>
        <w:t>ANTICORRUPCIÓN</w:t>
      </w:r>
      <w:r w:rsidRPr="001D7001">
        <w:rPr>
          <w:rFonts w:ascii="Arial" w:hAnsi="Arial" w:cs="Arial"/>
          <w:b/>
          <w:sz w:val="20"/>
          <w:u w:val="single"/>
        </w:rPr>
        <w:t xml:space="preserve"> </w:t>
      </w:r>
    </w:p>
    <w:p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D70D55" w:rsidRDefault="00D70D55" w:rsidP="00D70D55">
      <w:pPr>
        <w:autoSpaceDE w:val="0"/>
        <w:autoSpaceDN w:val="0"/>
        <w:adjustRightInd w:val="0"/>
        <w:spacing w:after="0" w:line="240" w:lineRule="auto"/>
        <w:ind w:left="712"/>
        <w:jc w:val="both"/>
        <w:rPr>
          <w:rFonts w:ascii="Arial" w:hAnsi="Arial" w:cs="Arial"/>
          <w:sz w:val="20"/>
        </w:rPr>
      </w:pPr>
    </w:p>
    <w:p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sidR="00F7637D">
        <w:rPr>
          <w:rFonts w:ascii="Arial" w:hAnsi="Arial" w:cs="Arial"/>
          <w:sz w:val="20"/>
        </w:rPr>
        <w:t xml:space="preserve">7 del Reglamento de la Ley de Contrataciones del Estado. </w:t>
      </w:r>
    </w:p>
    <w:p w:rsidR="00812862" w:rsidRDefault="00812862" w:rsidP="00D70D55">
      <w:pPr>
        <w:widowControl w:val="0"/>
        <w:spacing w:after="0" w:line="240" w:lineRule="auto"/>
        <w:ind w:left="352"/>
        <w:jc w:val="both"/>
        <w:rPr>
          <w:rFonts w:ascii="Arial" w:hAnsi="Arial" w:cs="Arial"/>
          <w:sz w:val="20"/>
        </w:rPr>
      </w:pPr>
    </w:p>
    <w:p w:rsidR="00D70D55" w:rsidRPr="001D7001" w:rsidRDefault="00D70D55" w:rsidP="00D70D55">
      <w:pPr>
        <w:widowControl w:val="0"/>
        <w:spacing w:after="0" w:line="240" w:lineRule="auto"/>
        <w:ind w:left="352"/>
        <w:jc w:val="both"/>
        <w:rPr>
          <w:rFonts w:ascii="Arial" w:hAnsi="Arial" w:cs="Arial"/>
          <w:b/>
          <w:sz w:val="20"/>
          <w:u w:val="single"/>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D70D55" w:rsidRPr="001D7001" w:rsidRDefault="00D70D55" w:rsidP="007C04AB">
      <w:pPr>
        <w:widowControl w:val="0"/>
        <w:spacing w:after="0" w:line="240" w:lineRule="auto"/>
        <w:ind w:left="352"/>
        <w:jc w:val="both"/>
        <w:rPr>
          <w:rFonts w:ascii="Arial" w:hAnsi="Arial" w:cs="Arial"/>
          <w:b/>
          <w:sz w:val="20"/>
          <w:u w:val="single"/>
        </w:rPr>
      </w:pPr>
    </w:p>
    <w:p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048B8" w:rsidRPr="001D7001">
        <w:rPr>
          <w:rFonts w:ascii="Arial" w:hAnsi="Arial" w:cs="Arial"/>
          <w:b/>
          <w:sz w:val="20"/>
          <w:u w:val="single"/>
        </w:rPr>
        <w:t>S</w:t>
      </w:r>
      <w:r w:rsidR="00C341C9" w:rsidRPr="001D7001">
        <w:rPr>
          <w:rFonts w:ascii="Arial" w:hAnsi="Arial" w:cs="Arial"/>
          <w:b/>
          <w:sz w:val="20"/>
          <w:u w:val="single"/>
        </w:rPr>
        <w:t>ÉTIMA</w:t>
      </w:r>
      <w:r w:rsidRPr="001D7001">
        <w:rPr>
          <w:rFonts w:ascii="Arial" w:hAnsi="Arial" w:cs="Arial"/>
          <w:b/>
          <w:sz w:val="20"/>
          <w:u w:val="single"/>
        </w:rPr>
        <w:t>: MARCO LEGAL DEL CONTRATO</w:t>
      </w:r>
    </w:p>
    <w:p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rsidR="00F17D49" w:rsidRPr="001D7001" w:rsidRDefault="00F17D49" w:rsidP="007C04AB">
      <w:pPr>
        <w:pStyle w:val="Ttulo8"/>
        <w:widowControl w:val="0"/>
        <w:spacing w:before="0" w:line="240" w:lineRule="auto"/>
        <w:ind w:left="349"/>
        <w:jc w:val="both"/>
        <w:rPr>
          <w:rFonts w:ascii="Arial" w:hAnsi="Arial" w:cs="Arial"/>
          <w:b/>
          <w:color w:val="auto"/>
          <w:spacing w:val="0"/>
          <w:sz w:val="20"/>
          <w:u w:val="single"/>
        </w:rPr>
      </w:pPr>
    </w:p>
    <w:p w:rsidR="00F17D49" w:rsidRPr="00841DD3" w:rsidRDefault="00F17D49" w:rsidP="00414B73">
      <w:pPr>
        <w:pStyle w:val="Ttulo8"/>
        <w:widowControl w:val="0"/>
        <w:spacing w:before="0" w:line="240" w:lineRule="auto"/>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C341C9" w:rsidRPr="00841DD3">
        <w:rPr>
          <w:rFonts w:ascii="Arial" w:hAnsi="Arial" w:cs="Arial"/>
          <w:b/>
          <w:color w:val="000000"/>
          <w:spacing w:val="0"/>
          <w:sz w:val="20"/>
          <w:u w:val="single"/>
        </w:rPr>
        <w:t>OCTAVA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34"/>
      </w:r>
      <w:r w:rsidRPr="00841DD3">
        <w:rPr>
          <w:rFonts w:ascii="Arial" w:hAnsi="Arial" w:cs="Arial"/>
          <w:i/>
          <w:color w:val="auto"/>
          <w:spacing w:val="0"/>
          <w:sz w:val="20"/>
        </w:rPr>
        <w:t xml:space="preserve"> </w:t>
      </w:r>
    </w:p>
    <w:p w:rsidR="00414B73" w:rsidRPr="00841DD3" w:rsidRDefault="00414B73" w:rsidP="00414B73">
      <w:pPr>
        <w:widowControl w:val="0"/>
        <w:spacing w:after="0" w:line="240" w:lineRule="auto"/>
        <w:ind w:left="352"/>
        <w:jc w:val="both"/>
        <w:rPr>
          <w:rFonts w:ascii="Arial" w:hAnsi="Arial" w:cs="Arial"/>
          <w:sz w:val="20"/>
        </w:rPr>
      </w:pPr>
    </w:p>
    <w:p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rsidR="00414B73" w:rsidRPr="00841DD3" w:rsidRDefault="00414B73" w:rsidP="00414B73">
      <w:pPr>
        <w:widowControl w:val="0"/>
        <w:spacing w:after="0" w:line="240" w:lineRule="auto"/>
        <w:ind w:left="352"/>
        <w:jc w:val="both"/>
        <w:rPr>
          <w:rFonts w:ascii="Arial" w:hAnsi="Arial" w:cs="Arial"/>
          <w:sz w:val="20"/>
        </w:rPr>
      </w:pPr>
    </w:p>
    <w:p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rsidR="00414B73" w:rsidRPr="00841DD3" w:rsidRDefault="00414B73" w:rsidP="00414B73">
      <w:pPr>
        <w:widowControl w:val="0"/>
        <w:spacing w:after="0" w:line="240" w:lineRule="auto"/>
        <w:ind w:left="352"/>
        <w:jc w:val="both"/>
        <w:rPr>
          <w:rFonts w:ascii="Arial" w:hAnsi="Arial" w:cs="Arial"/>
          <w:sz w:val="20"/>
        </w:rPr>
      </w:pPr>
    </w:p>
    <w:p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414B73" w:rsidRPr="00841DD3" w:rsidRDefault="00414B73" w:rsidP="00414B73">
      <w:pPr>
        <w:widowControl w:val="0"/>
        <w:spacing w:after="0" w:line="240" w:lineRule="auto"/>
        <w:ind w:left="352"/>
        <w:jc w:val="both"/>
        <w:rPr>
          <w:rFonts w:ascii="Arial" w:hAnsi="Arial" w:cs="Arial"/>
          <w:sz w:val="20"/>
        </w:rPr>
      </w:pPr>
    </w:p>
    <w:p w:rsidR="00414B73" w:rsidRPr="00C57F3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5236AC" w:rsidRPr="001D7001" w:rsidRDefault="005236AC" w:rsidP="00414B73">
      <w:pPr>
        <w:widowControl w:val="0"/>
        <w:spacing w:after="0" w:line="240" w:lineRule="auto"/>
        <w:ind w:left="349"/>
        <w:jc w:val="both"/>
        <w:rPr>
          <w:rFonts w:ascii="Arial" w:hAnsi="Arial" w:cs="Arial"/>
          <w:sz w:val="20"/>
        </w:rPr>
      </w:pPr>
    </w:p>
    <w:p w:rsidR="00F17D49" w:rsidRPr="001D7001" w:rsidRDefault="00F17D49" w:rsidP="00414B73">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341C9" w:rsidRPr="001D7001">
        <w:rPr>
          <w:rFonts w:ascii="Arial" w:hAnsi="Arial" w:cs="Arial"/>
          <w:b/>
          <w:sz w:val="20"/>
          <w:u w:val="single"/>
        </w:rPr>
        <w:t>NOVENA</w:t>
      </w:r>
      <w:r w:rsidRPr="001D7001">
        <w:rPr>
          <w:rFonts w:ascii="Arial" w:hAnsi="Arial" w:cs="Arial"/>
          <w:b/>
          <w:sz w:val="20"/>
          <w:u w:val="single"/>
        </w:rPr>
        <w:t>: FACULTAD DE ELEVAR A ESCRITURA PÚBLICA</w:t>
      </w:r>
    </w:p>
    <w:p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rsidR="00F17D49" w:rsidRPr="001D7001" w:rsidRDefault="00F17D49" w:rsidP="007C04AB">
      <w:pPr>
        <w:widowControl w:val="0"/>
        <w:spacing w:after="0" w:line="240" w:lineRule="auto"/>
        <w:ind w:left="349"/>
        <w:jc w:val="both"/>
        <w:rPr>
          <w:rFonts w:ascii="Arial" w:hAnsi="Arial" w:cs="Arial"/>
          <w:sz w:val="20"/>
        </w:rPr>
      </w:pPr>
    </w:p>
    <w:p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Pr="001D7001">
        <w:rPr>
          <w:rFonts w:ascii="Arial" w:hAnsi="Arial" w:cs="Arial"/>
          <w:b/>
          <w:sz w:val="20"/>
          <w:u w:val="single"/>
        </w:rPr>
        <w:t>: DOMICILIO PARA EFECTOS DE LA EJECUCIÓN    CONTRACTUAL</w:t>
      </w:r>
    </w:p>
    <w:p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rsidR="00F17D49" w:rsidRPr="001D7001" w:rsidRDefault="00F17D49" w:rsidP="007C04AB">
      <w:pPr>
        <w:widowControl w:val="0"/>
        <w:spacing w:after="0" w:line="240" w:lineRule="auto"/>
        <w:ind w:left="349"/>
        <w:jc w:val="both"/>
        <w:rPr>
          <w:rFonts w:ascii="Arial" w:hAnsi="Arial" w:cs="Arial"/>
          <w:sz w:val="20"/>
        </w:rPr>
      </w:pPr>
    </w:p>
    <w:p w:rsidR="00F17D49" w:rsidRPr="001D7001" w:rsidRDefault="00F17D49" w:rsidP="007C04AB">
      <w:pPr>
        <w:widowControl w:val="0"/>
        <w:spacing w:after="0" w:line="240" w:lineRule="auto"/>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rsidR="00F17D49" w:rsidRPr="001D7001" w:rsidRDefault="00F17D49" w:rsidP="007C04AB">
      <w:pPr>
        <w:widowControl w:val="0"/>
        <w:spacing w:after="0" w:line="240" w:lineRule="auto"/>
        <w:ind w:left="349"/>
        <w:jc w:val="both"/>
        <w:rPr>
          <w:rFonts w:ascii="Arial" w:hAnsi="Arial" w:cs="Arial"/>
          <w:sz w:val="20"/>
        </w:rPr>
      </w:pPr>
    </w:p>
    <w:p w:rsidR="00F17D49" w:rsidRPr="001D7001" w:rsidRDefault="00F17D49" w:rsidP="007C04AB">
      <w:pPr>
        <w:widowControl w:val="0"/>
        <w:spacing w:after="0" w:line="240" w:lineRule="auto"/>
        <w:ind w:left="349"/>
        <w:jc w:val="both"/>
        <w:rPr>
          <w:rFonts w:ascii="Arial" w:eastAsia="MS Mincho" w:hAnsi="Arial" w:cs="Arial"/>
          <w:sz w:val="20"/>
          <w:lang w:eastAsia="ja-JP"/>
        </w:rPr>
      </w:pPr>
      <w:r w:rsidRPr="001D7001">
        <w:rPr>
          <w:rFonts w:ascii="Arial" w:hAnsi="Arial" w:cs="Arial"/>
          <w:sz w:val="20"/>
        </w:rPr>
        <w:lastRenderedPageBreak/>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r w:rsidR="005B6F93">
        <w:rPr>
          <w:rFonts w:ascii="Arial" w:hAnsi="Arial" w:cs="Arial"/>
          <w:sz w:val="20"/>
        </w:rPr>
        <w:t xml:space="preserve">; y </w:t>
      </w:r>
      <w:r w:rsidR="005B6F93">
        <w:rPr>
          <w:rFonts w:ascii="Arial Narrow" w:hAnsi="Arial Narrow"/>
        </w:rPr>
        <w:t xml:space="preserve">correo electrónico para efectos de la notificación del contrato la siguiente dirección </w:t>
      </w:r>
      <w:r w:rsidR="005B6F93" w:rsidRPr="005B6F93">
        <w:rPr>
          <w:rFonts w:ascii="Arial" w:hAnsi="Arial" w:cs="Arial"/>
          <w:sz w:val="20"/>
        </w:rPr>
        <w:t>electrónica: [CONSIGNAR EL CORREO ELECTRÓNICO].</w:t>
      </w:r>
    </w:p>
    <w:p w:rsidR="00F17D49" w:rsidRPr="001D7001" w:rsidRDefault="00F17D49" w:rsidP="007C04AB">
      <w:pPr>
        <w:widowControl w:val="0"/>
        <w:spacing w:after="0" w:line="240" w:lineRule="auto"/>
        <w:ind w:left="349"/>
        <w:jc w:val="both"/>
        <w:rPr>
          <w:rFonts w:ascii="Arial" w:hAnsi="Arial" w:cs="Arial"/>
          <w:sz w:val="20"/>
        </w:rPr>
      </w:pPr>
    </w:p>
    <w:p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1D7001" w:rsidRDefault="00F17D49" w:rsidP="007C04AB">
      <w:pPr>
        <w:widowControl w:val="0"/>
        <w:spacing w:after="0" w:line="240" w:lineRule="auto"/>
        <w:ind w:left="349"/>
        <w:jc w:val="both"/>
        <w:rPr>
          <w:rFonts w:ascii="Arial" w:hAnsi="Arial" w:cs="Arial"/>
          <w:b/>
          <w:i/>
          <w:sz w:val="20"/>
        </w:rPr>
      </w:pPr>
    </w:p>
    <w:p w:rsidR="00F17D49"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lo firman por duplicado en señal de conformidad en la ciudad de [................] al [CONSIGNAR FECHA].</w:t>
      </w:r>
    </w:p>
    <w:p w:rsidR="002652C7" w:rsidRDefault="002652C7" w:rsidP="007C04AB">
      <w:pPr>
        <w:widowControl w:val="0"/>
        <w:spacing w:after="0" w:line="240" w:lineRule="auto"/>
        <w:ind w:left="349"/>
        <w:jc w:val="both"/>
        <w:rPr>
          <w:rFonts w:ascii="Arial" w:hAnsi="Arial" w:cs="Arial"/>
          <w:sz w:val="20"/>
        </w:rPr>
      </w:pPr>
    </w:p>
    <w:p w:rsidR="002652C7" w:rsidRDefault="002652C7" w:rsidP="007C04AB">
      <w:pPr>
        <w:widowControl w:val="0"/>
        <w:spacing w:after="0" w:line="240" w:lineRule="auto"/>
        <w:ind w:left="349"/>
        <w:jc w:val="both"/>
        <w:rPr>
          <w:rFonts w:ascii="Arial" w:hAnsi="Arial" w:cs="Arial"/>
          <w:sz w:val="20"/>
        </w:rPr>
      </w:pPr>
    </w:p>
    <w:p w:rsidR="002652C7" w:rsidRDefault="002652C7" w:rsidP="007C04AB">
      <w:pPr>
        <w:widowControl w:val="0"/>
        <w:spacing w:after="0" w:line="240" w:lineRule="auto"/>
        <w:ind w:left="349"/>
        <w:jc w:val="both"/>
        <w:rPr>
          <w:rFonts w:ascii="Arial" w:hAnsi="Arial" w:cs="Arial"/>
          <w:sz w:val="20"/>
        </w:rPr>
      </w:pPr>
    </w:p>
    <w:p w:rsidR="002652C7" w:rsidRPr="001D7001" w:rsidRDefault="002652C7" w:rsidP="007C04AB">
      <w:pPr>
        <w:widowControl w:val="0"/>
        <w:spacing w:after="0" w:line="240" w:lineRule="auto"/>
        <w:ind w:left="349"/>
        <w:jc w:val="both"/>
        <w:rPr>
          <w:rFonts w:ascii="Arial" w:hAnsi="Arial" w:cs="Arial"/>
          <w:sz w:val="20"/>
        </w:rPr>
      </w:pPr>
    </w:p>
    <w:p w:rsidR="00F17D49" w:rsidRPr="001D7001" w:rsidRDefault="00F17D49" w:rsidP="007C04AB">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rsidTr="00E43B1B">
        <w:trPr>
          <w:cantSplit/>
        </w:trPr>
        <w:tc>
          <w:tcPr>
            <w:tcW w:w="2882" w:type="dxa"/>
            <w:tcBorders>
              <w:top w:val="single" w:sz="6" w:space="0" w:color="auto"/>
            </w:tcBorders>
          </w:tcPr>
          <w:p w:rsidR="00F17D49" w:rsidRPr="001D7001" w:rsidRDefault="00F17D49" w:rsidP="007C04AB">
            <w:pPr>
              <w:widowControl w:val="0"/>
              <w:spacing w:after="0" w:line="240" w:lineRule="auto"/>
              <w:jc w:val="both"/>
              <w:rPr>
                <w:rFonts w:ascii="Arial" w:hAnsi="Arial" w:cs="Arial"/>
                <w:sz w:val="20"/>
              </w:rPr>
            </w:pPr>
            <w:r w:rsidRPr="001D7001">
              <w:rPr>
                <w:rFonts w:ascii="Arial" w:hAnsi="Arial" w:cs="Arial"/>
                <w:sz w:val="20"/>
              </w:rPr>
              <w:t xml:space="preserve">         “LA ENTIDAD”</w:t>
            </w:r>
          </w:p>
        </w:tc>
        <w:tc>
          <w:tcPr>
            <w:tcW w:w="2882" w:type="dxa"/>
          </w:tcPr>
          <w:p w:rsidR="00F17D49" w:rsidRPr="001D7001" w:rsidRDefault="00F17D49" w:rsidP="007C04AB">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7C04AB" w:rsidRDefault="00F17D49" w:rsidP="007C04AB">
            <w:pPr>
              <w:widowControl w:val="0"/>
              <w:spacing w:after="0" w:line="240" w:lineRule="auto"/>
              <w:ind w:left="708" w:hanging="708"/>
              <w:jc w:val="both"/>
              <w:rPr>
                <w:rFonts w:ascii="Arial" w:hAnsi="Arial" w:cs="Arial"/>
                <w:sz w:val="20"/>
              </w:rPr>
            </w:pPr>
            <w:r w:rsidRPr="001D7001">
              <w:rPr>
                <w:rFonts w:ascii="Arial" w:hAnsi="Arial" w:cs="Arial"/>
                <w:sz w:val="20"/>
              </w:rPr>
              <w:t xml:space="preserve">      “EL CONTRATISTA”</w:t>
            </w:r>
          </w:p>
        </w:tc>
      </w:tr>
    </w:tbl>
    <w:p w:rsidR="00F17D49" w:rsidRPr="007C04AB" w:rsidRDefault="00F17D49" w:rsidP="007C04AB">
      <w:pPr>
        <w:pStyle w:val="Prrafodelista"/>
        <w:widowControl w:val="0"/>
        <w:spacing w:after="0" w:line="240" w:lineRule="auto"/>
        <w:ind w:left="360"/>
        <w:jc w:val="both"/>
        <w:rPr>
          <w:rFonts w:ascii="Arial" w:hAnsi="Arial" w:cs="Arial"/>
        </w:rPr>
      </w:pPr>
    </w:p>
    <w:p w:rsidR="00F854D2" w:rsidRDefault="00F854D2" w:rsidP="00F854D2">
      <w:pPr>
        <w:widowControl w:val="0"/>
        <w:spacing w:after="0" w:line="240" w:lineRule="auto"/>
        <w:jc w:val="center"/>
        <w:rPr>
          <w:rFonts w:ascii="Arial" w:hAnsi="Arial" w:cs="Arial"/>
          <w:sz w:val="20"/>
        </w:rPr>
      </w:pPr>
    </w:p>
    <w:p w:rsidR="00F854D2" w:rsidRDefault="00F854D2" w:rsidP="00F854D2">
      <w:pPr>
        <w:widowControl w:val="0"/>
        <w:spacing w:after="0" w:line="240" w:lineRule="auto"/>
        <w:jc w:val="center"/>
        <w:rPr>
          <w:rFonts w:ascii="Arial" w:hAnsi="Arial" w:cs="Arial"/>
          <w:b/>
          <w:sz w:val="28"/>
        </w:rPr>
      </w:pPr>
    </w:p>
    <w:p w:rsidR="00F854D2" w:rsidRDefault="00F854D2" w:rsidP="00F854D2">
      <w:pPr>
        <w:widowControl w:val="0"/>
        <w:spacing w:after="0" w:line="240" w:lineRule="auto"/>
        <w:jc w:val="center"/>
        <w:rPr>
          <w:rFonts w:ascii="Arial" w:hAnsi="Arial" w:cs="Arial"/>
          <w:b/>
          <w:sz w:val="28"/>
        </w:rPr>
      </w:pP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9A4F53" w:rsidRDefault="009A4F53">
      <w:pPr>
        <w:spacing w:after="0" w:line="240" w:lineRule="auto"/>
        <w:rPr>
          <w:rFonts w:ascii="Arial" w:hAnsi="Arial" w:cs="Arial"/>
          <w:b/>
          <w:sz w:val="28"/>
        </w:rPr>
      </w:pPr>
      <w:r>
        <w:rPr>
          <w:rFonts w:ascii="Arial" w:hAnsi="Arial" w:cs="Arial"/>
          <w:b/>
          <w:sz w:val="28"/>
        </w:rPr>
        <w:br w:type="page"/>
      </w: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5854BA" w:rsidRDefault="005854BA" w:rsidP="00C93458">
      <w:pPr>
        <w:spacing w:after="0" w:line="240" w:lineRule="auto"/>
        <w:rPr>
          <w:rFonts w:ascii="Arial" w:hAnsi="Arial" w:cs="Arial"/>
          <w:b/>
          <w:sz w:val="28"/>
        </w:rPr>
      </w:pPr>
    </w:p>
    <w:p w:rsidR="005854BA" w:rsidRDefault="005854BA" w:rsidP="00C93458">
      <w:pPr>
        <w:spacing w:after="0" w:line="240" w:lineRule="auto"/>
        <w:rPr>
          <w:rFonts w:ascii="Arial" w:hAnsi="Arial" w:cs="Arial"/>
          <w:b/>
          <w:sz w:val="28"/>
        </w:rPr>
      </w:pPr>
    </w:p>
    <w:p w:rsidR="005854BA" w:rsidRDefault="005854BA" w:rsidP="00C93458">
      <w:pPr>
        <w:spacing w:after="0" w:line="240" w:lineRule="auto"/>
        <w:rPr>
          <w:rFonts w:ascii="Arial" w:hAnsi="Arial" w:cs="Arial"/>
          <w:b/>
          <w:sz w:val="28"/>
        </w:rPr>
      </w:pPr>
    </w:p>
    <w:p w:rsidR="005854BA" w:rsidRDefault="005854BA" w:rsidP="00C93458">
      <w:pPr>
        <w:spacing w:after="0" w:line="240" w:lineRule="auto"/>
        <w:rPr>
          <w:rFonts w:ascii="Arial" w:hAnsi="Arial" w:cs="Arial"/>
          <w:b/>
          <w:sz w:val="28"/>
        </w:rPr>
      </w:pPr>
    </w:p>
    <w:p w:rsidR="005854BA" w:rsidRDefault="005854BA" w:rsidP="00C93458">
      <w:pPr>
        <w:spacing w:after="0" w:line="240" w:lineRule="auto"/>
        <w:rPr>
          <w:rFonts w:ascii="Arial" w:hAnsi="Arial" w:cs="Arial"/>
          <w:b/>
          <w:sz w:val="28"/>
        </w:rPr>
      </w:pPr>
    </w:p>
    <w:p w:rsidR="005854BA" w:rsidRDefault="005854BA" w:rsidP="00C93458">
      <w:pPr>
        <w:spacing w:after="0" w:line="240" w:lineRule="auto"/>
        <w:rPr>
          <w:rFonts w:ascii="Arial" w:hAnsi="Arial" w:cs="Arial"/>
          <w:b/>
          <w:sz w:val="28"/>
        </w:rPr>
      </w:pPr>
    </w:p>
    <w:p w:rsidR="005854BA" w:rsidRDefault="005854BA"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5854BA" w:rsidRDefault="005854BA" w:rsidP="00C93458">
      <w:pPr>
        <w:spacing w:after="0" w:line="240" w:lineRule="auto"/>
        <w:rPr>
          <w:rFonts w:ascii="Arial" w:hAnsi="Arial" w:cs="Arial"/>
          <w:b/>
          <w:sz w:val="28"/>
        </w:rPr>
      </w:pPr>
    </w:p>
    <w:p w:rsidR="005854BA" w:rsidRDefault="005854BA"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C93458" w:rsidRDefault="00C93458" w:rsidP="00C93458">
      <w:pPr>
        <w:spacing w:after="0" w:line="240" w:lineRule="auto"/>
        <w:rPr>
          <w:rFonts w:ascii="Arial" w:hAnsi="Arial" w:cs="Arial"/>
          <w:b/>
          <w:sz w:val="28"/>
        </w:rPr>
      </w:pPr>
    </w:p>
    <w:p w:rsidR="00F854D2" w:rsidRPr="00CD5328" w:rsidRDefault="00F854D2" w:rsidP="00C93458">
      <w:pPr>
        <w:spacing w:after="0" w:line="240" w:lineRule="auto"/>
        <w:jc w:val="center"/>
        <w:rPr>
          <w:rFonts w:ascii="Arial" w:hAnsi="Arial" w:cs="Arial"/>
          <w:b/>
          <w:sz w:val="28"/>
        </w:rPr>
      </w:pPr>
      <w:r w:rsidRPr="00CD5328">
        <w:rPr>
          <w:rFonts w:ascii="Arial" w:hAnsi="Arial" w:cs="Arial"/>
          <w:b/>
          <w:sz w:val="28"/>
        </w:rPr>
        <w:t>ANEXOS</w:t>
      </w:r>
    </w:p>
    <w:p w:rsidR="00925AFA" w:rsidRDefault="00925AFA" w:rsidP="00C93458">
      <w:pPr>
        <w:spacing w:after="0" w:line="240" w:lineRule="auto"/>
        <w:jc w:val="center"/>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rsidR="006777F1" w:rsidRPr="003C385C" w:rsidRDefault="006777F1" w:rsidP="00A1108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w:t>
      </w:r>
      <w:r w:rsidR="009A4F53">
        <w:rPr>
          <w:rFonts w:ascii="Arial" w:hAnsi="Arial" w:cs="Arial"/>
          <w:b/>
          <w:sz w:val="20"/>
        </w:rPr>
        <w:t xml:space="preserve"> LP-017-2020-ELSE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spacing w:after="0" w:line="240" w:lineRule="auto"/>
        <w:ind w:right="-1"/>
        <w:jc w:val="both"/>
        <w:rPr>
          <w:rFonts w:ascii="Arial" w:hAnsi="Arial" w:cs="Arial"/>
          <w:color w:val="auto"/>
          <w:sz w:val="20"/>
        </w:rPr>
      </w:pPr>
      <w:r w:rsidRPr="00CD5328">
        <w:rPr>
          <w:rFonts w:ascii="Arial" w:hAnsi="Arial" w:cs="Arial"/>
          <w:sz w:val="20"/>
        </w:rPr>
        <w:t>El que se suscribe, [………</w:t>
      </w:r>
      <w:proofErr w:type="gramStart"/>
      <w:r w:rsidRPr="00CD5328">
        <w:rPr>
          <w:rFonts w:ascii="Arial" w:hAnsi="Arial" w:cs="Arial"/>
          <w:sz w:val="20"/>
        </w:rPr>
        <w:t>…….</w:t>
      </w:r>
      <w:proofErr w:type="gramEnd"/>
      <w:r w:rsidRPr="00CD5328">
        <w:rPr>
          <w:rFonts w:ascii="Arial" w:hAnsi="Arial" w:cs="Arial"/>
          <w:sz w:val="20"/>
        </w:rPr>
        <w:t xml:space="preserve">.],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rsidR="00F17D49" w:rsidRPr="001D7001" w:rsidRDefault="00F17D49" w:rsidP="00CD5328">
      <w:pPr>
        <w:widowControl w:val="0"/>
        <w:spacing w:after="0" w:line="240" w:lineRule="auto"/>
        <w:ind w:right="-1"/>
        <w:jc w:val="both"/>
        <w:rPr>
          <w:rFonts w:ascii="Arial" w:hAnsi="Arial" w:cs="Arial"/>
          <w:color w:val="auto"/>
          <w:sz w:val="20"/>
        </w:rPr>
      </w:pPr>
    </w:p>
    <w:p w:rsidR="00F17D49" w:rsidRPr="001D7001"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rsidTr="00E43B1B">
        <w:tc>
          <w:tcPr>
            <w:tcW w:w="2977" w:type="dxa"/>
            <w:tcBorders>
              <w:right w:val="nil"/>
            </w:tcBorders>
          </w:tcPr>
          <w:p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rsidR="00F17D49" w:rsidRPr="001D7001" w:rsidRDefault="00F17D49" w:rsidP="00CD5328">
            <w:pPr>
              <w:widowControl w:val="0"/>
              <w:spacing w:after="0" w:line="240" w:lineRule="auto"/>
              <w:ind w:right="-1"/>
              <w:rPr>
                <w:rFonts w:ascii="Arial" w:hAnsi="Arial" w:cs="Arial"/>
                <w:color w:val="auto"/>
                <w:sz w:val="20"/>
              </w:rPr>
            </w:pPr>
          </w:p>
        </w:tc>
      </w:tr>
      <w:tr w:rsidR="00542077" w:rsidRPr="001D7001" w:rsidTr="004860CF">
        <w:tc>
          <w:tcPr>
            <w:tcW w:w="2977" w:type="dxa"/>
            <w:tcBorders>
              <w:bottom w:val="single" w:sz="4" w:space="0" w:color="auto"/>
              <w:right w:val="nil"/>
            </w:tcBorders>
          </w:tcPr>
          <w:p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rsidR="00F17D49" w:rsidRPr="001D7001" w:rsidRDefault="00F17D49" w:rsidP="00CD5328">
            <w:pPr>
              <w:widowControl w:val="0"/>
              <w:spacing w:after="0" w:line="240" w:lineRule="auto"/>
              <w:ind w:right="-1"/>
              <w:rPr>
                <w:rFonts w:ascii="Arial" w:hAnsi="Arial" w:cs="Arial"/>
                <w:color w:val="auto"/>
                <w:sz w:val="20"/>
              </w:rPr>
            </w:pPr>
          </w:p>
        </w:tc>
      </w:tr>
      <w:tr w:rsidR="00542077" w:rsidRPr="001D7001" w:rsidTr="00350C49">
        <w:tc>
          <w:tcPr>
            <w:tcW w:w="4111" w:type="dxa"/>
            <w:gridSpan w:val="2"/>
            <w:tcBorders>
              <w:right w:val="single" w:sz="4" w:space="0" w:color="auto"/>
            </w:tcBorders>
          </w:tcPr>
          <w:p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rsidR="004860CF" w:rsidRPr="001D7001" w:rsidRDefault="004860CF" w:rsidP="00350C49">
            <w:pPr>
              <w:widowControl w:val="0"/>
              <w:spacing w:after="0" w:line="240" w:lineRule="auto"/>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rsidR="004860CF" w:rsidRPr="001D7001"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4860CF" w:rsidRPr="001D7001" w:rsidRDefault="004860CF" w:rsidP="00CD5328">
            <w:pPr>
              <w:widowControl w:val="0"/>
              <w:spacing w:after="0" w:line="240" w:lineRule="auto"/>
              <w:ind w:right="-1"/>
              <w:jc w:val="center"/>
              <w:rPr>
                <w:rFonts w:ascii="Arial" w:hAnsi="Arial" w:cs="Arial"/>
                <w:color w:val="auto"/>
                <w:sz w:val="20"/>
              </w:rPr>
            </w:pPr>
          </w:p>
        </w:tc>
      </w:tr>
      <w:tr w:rsidR="004860CF" w:rsidRPr="001D7001" w:rsidTr="00350C49">
        <w:tc>
          <w:tcPr>
            <w:tcW w:w="8789" w:type="dxa"/>
            <w:gridSpan w:val="5"/>
          </w:tcPr>
          <w:p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Correo electrónico :</w:t>
            </w:r>
          </w:p>
        </w:tc>
      </w:tr>
    </w:tbl>
    <w:p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rsidR="00145DFF" w:rsidRPr="00CC199C" w:rsidRDefault="00145DFF" w:rsidP="00145DFF">
      <w:pPr>
        <w:widowControl w:val="0"/>
        <w:autoSpaceDE w:val="0"/>
        <w:autoSpaceDN w:val="0"/>
        <w:adjustRightInd w:val="0"/>
        <w:spacing w:after="0" w:line="240" w:lineRule="auto"/>
        <w:jc w:val="both"/>
        <w:rPr>
          <w:rFonts w:ascii="Arial" w:hAnsi="Arial" w:cs="Arial"/>
          <w:b/>
          <w:sz w:val="20"/>
        </w:rPr>
      </w:pPr>
    </w:p>
    <w:p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rsidR="00145DFF" w:rsidRPr="003D20B0" w:rsidRDefault="00145DFF" w:rsidP="00DC12B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rsidR="00145DFF" w:rsidRPr="00CC199C" w:rsidRDefault="00145DFF" w:rsidP="00DC12B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rsidR="00145DFF" w:rsidRPr="00CC199C" w:rsidRDefault="00145DFF" w:rsidP="00DC12B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CC199C">
        <w:rPr>
          <w:rFonts w:ascii="Arial" w:hAnsi="Arial" w:cs="Arial"/>
          <w:sz w:val="20"/>
        </w:rPr>
        <w:t>Solicitud al postor que ocupó el segundo lugar en el orden de prelación para presentar los documentos para perfeccionar el contrato.</w:t>
      </w:r>
    </w:p>
    <w:p w:rsidR="00145DFF" w:rsidRPr="00CC199C" w:rsidRDefault="00145DFF" w:rsidP="00DC12B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rsidR="000B6CDD" w:rsidRPr="00CC199C" w:rsidRDefault="000B6CDD" w:rsidP="00DC12BF">
      <w:pPr>
        <w:pStyle w:val="Prrafodelista"/>
        <w:widowControl w:val="0"/>
        <w:numPr>
          <w:ilvl w:val="0"/>
          <w:numId w:val="22"/>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35"/>
      </w:r>
    </w:p>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rsidR="00F17D49" w:rsidRPr="001D7001" w:rsidRDefault="00145DFF" w:rsidP="00145DFF">
      <w:pPr>
        <w:widowControl w:val="0"/>
        <w:autoSpaceDE w:val="0"/>
        <w:autoSpaceDN w:val="0"/>
        <w:adjustRightInd w:val="0"/>
        <w:spacing w:after="0" w:line="240" w:lineRule="auto"/>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F17D49" w:rsidRPr="001D7001" w:rsidRDefault="00F17D49" w:rsidP="00CD5328">
      <w:pPr>
        <w:widowControl w:val="0"/>
        <w:spacing w:after="0" w:line="240" w:lineRule="auto"/>
        <w:ind w:right="-1"/>
        <w:jc w:val="both"/>
        <w:rPr>
          <w:rFonts w:ascii="Arial" w:hAnsi="Arial" w:cs="Arial"/>
          <w:color w:val="auto"/>
          <w:sz w:val="20"/>
        </w:rPr>
      </w:pPr>
    </w:p>
    <w:p w:rsidR="00F17D49" w:rsidRPr="001D7001"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rsidTr="00E43B1B">
        <w:trPr>
          <w:jc w:val="center"/>
        </w:trPr>
        <w:tc>
          <w:tcPr>
            <w:tcW w:w="4606" w:type="dxa"/>
          </w:tcPr>
          <w:p w:rsidR="00F17D49" w:rsidRPr="001D7001" w:rsidRDefault="00F17D49" w:rsidP="00CD5328">
            <w:pPr>
              <w:widowControl w:val="0"/>
              <w:spacing w:after="0" w:line="240" w:lineRule="auto"/>
              <w:ind w:right="-1"/>
              <w:jc w:val="center"/>
              <w:rPr>
                <w:rFonts w:ascii="Arial" w:hAnsi="Arial" w:cs="Arial"/>
                <w:b/>
                <w:color w:val="auto"/>
                <w:sz w:val="20"/>
              </w:rPr>
            </w:pPr>
          </w:p>
          <w:p w:rsidR="00F17D49" w:rsidRPr="001D7001" w:rsidRDefault="00F17D49" w:rsidP="00CD5328">
            <w:pPr>
              <w:widowControl w:val="0"/>
              <w:spacing w:after="0" w:line="240" w:lineRule="auto"/>
              <w:ind w:right="-1"/>
              <w:jc w:val="center"/>
              <w:rPr>
                <w:rFonts w:ascii="Arial" w:hAnsi="Arial" w:cs="Arial"/>
                <w:color w:val="auto"/>
                <w:sz w:val="20"/>
              </w:rPr>
            </w:pPr>
            <w:r w:rsidRPr="001D7001">
              <w:rPr>
                <w:rFonts w:ascii="Arial" w:hAnsi="Arial" w:cs="Arial"/>
                <w:color w:val="auto"/>
                <w:sz w:val="20"/>
              </w:rPr>
              <w:t>……...........................................................</w:t>
            </w:r>
          </w:p>
          <w:p w:rsidR="00F17D49" w:rsidRPr="001D7001"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Firma, Nombres y Apellidos del postor o</w:t>
            </w:r>
          </w:p>
          <w:p w:rsidR="00F17D49"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Representante legal, según corresponda</w:t>
            </w:r>
          </w:p>
          <w:p w:rsidR="00C807CB" w:rsidRPr="001D7001" w:rsidRDefault="00C807CB" w:rsidP="00CD5328">
            <w:pPr>
              <w:widowControl w:val="0"/>
              <w:spacing w:after="0" w:line="240" w:lineRule="auto"/>
              <w:jc w:val="center"/>
              <w:rPr>
                <w:rFonts w:ascii="Arial" w:hAnsi="Arial" w:cs="Arial"/>
                <w:b/>
                <w:color w:val="auto"/>
                <w:sz w:val="20"/>
              </w:rPr>
            </w:pPr>
          </w:p>
          <w:p w:rsidR="00F17D49" w:rsidRPr="001D7001" w:rsidRDefault="00F17D49" w:rsidP="00CD5328">
            <w:pPr>
              <w:widowControl w:val="0"/>
              <w:spacing w:after="0" w:line="240" w:lineRule="auto"/>
              <w:ind w:right="-1"/>
              <w:jc w:val="center"/>
              <w:rPr>
                <w:rFonts w:ascii="Arial" w:hAnsi="Arial" w:cs="Arial"/>
                <w:b/>
                <w:color w:val="auto"/>
                <w:sz w:val="20"/>
              </w:rPr>
            </w:pPr>
          </w:p>
        </w:tc>
      </w:tr>
    </w:tbl>
    <w:p w:rsidR="00F17D49" w:rsidRDefault="00F17D49" w:rsidP="00CD5328">
      <w:pPr>
        <w:widowControl w:val="0"/>
        <w:autoSpaceDE w:val="0"/>
        <w:autoSpaceDN w:val="0"/>
        <w:adjustRightInd w:val="0"/>
        <w:spacing w:after="0" w:line="240" w:lineRule="auto"/>
        <w:jc w:val="both"/>
        <w:rPr>
          <w:rFonts w:ascii="Arial" w:hAnsi="Arial" w:cs="Arial"/>
          <w:sz w:val="20"/>
        </w:rPr>
      </w:pPr>
    </w:p>
    <w:p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24F26" w:rsidRPr="001D7001" w:rsidRDefault="00424F26" w:rsidP="0083079E">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2652C7" w:rsidRDefault="002652C7" w:rsidP="00CD5328">
      <w:pPr>
        <w:widowControl w:val="0"/>
        <w:autoSpaceDE w:val="0"/>
        <w:autoSpaceDN w:val="0"/>
        <w:adjustRightInd w:val="0"/>
        <w:spacing w:after="0" w:line="240" w:lineRule="auto"/>
        <w:jc w:val="both"/>
        <w:rPr>
          <w:rFonts w:ascii="Arial" w:hAnsi="Arial" w:cs="Arial"/>
          <w:sz w:val="20"/>
        </w:rPr>
      </w:pPr>
    </w:p>
    <w:p w:rsidR="002652C7" w:rsidRDefault="002652C7">
      <w:pPr>
        <w:spacing w:after="0" w:line="240" w:lineRule="auto"/>
        <w:rPr>
          <w:rFonts w:ascii="Arial" w:hAnsi="Arial" w:cs="Arial"/>
          <w:sz w:val="20"/>
        </w:rPr>
      </w:pPr>
      <w:r>
        <w:rPr>
          <w:rFonts w:ascii="Arial" w:hAnsi="Arial" w:cs="Arial"/>
          <w:sz w:val="20"/>
        </w:rPr>
        <w:br w:type="page"/>
      </w:r>
    </w:p>
    <w:p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24F26" w:rsidRPr="00CC199C"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CC199C"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24F26" w:rsidRPr="00CC199C" w:rsidRDefault="00424F26" w:rsidP="0083079E">
            <w:pPr>
              <w:widowControl w:val="0"/>
              <w:spacing w:after="0" w:line="240" w:lineRule="auto"/>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rsidR="00145DFF" w:rsidRPr="00CC199C" w:rsidRDefault="00145DFF" w:rsidP="00145DFF">
      <w:pPr>
        <w:widowControl w:val="0"/>
        <w:autoSpaceDE w:val="0"/>
        <w:autoSpaceDN w:val="0"/>
        <w:adjustRightInd w:val="0"/>
        <w:spacing w:line="240" w:lineRule="auto"/>
        <w:jc w:val="both"/>
        <w:rPr>
          <w:rFonts w:ascii="Arial" w:hAnsi="Arial" w:cs="Arial"/>
          <w:sz w:val="20"/>
        </w:rPr>
      </w:pPr>
    </w:p>
    <w:p w:rsidR="00145DFF" w:rsidRPr="00CC199C" w:rsidRDefault="00145DFF" w:rsidP="00145DFF">
      <w:pPr>
        <w:widowControl w:val="0"/>
        <w:spacing w:after="0" w:line="240" w:lineRule="auto"/>
        <w:jc w:val="center"/>
        <w:rPr>
          <w:rFonts w:ascii="Arial" w:hAnsi="Arial" w:cs="Arial"/>
          <w:b/>
        </w:rPr>
      </w:pPr>
      <w:r w:rsidRPr="00CC199C">
        <w:rPr>
          <w:rFonts w:ascii="Arial" w:hAnsi="Arial" w:cs="Arial"/>
          <w:b/>
        </w:rPr>
        <w:t>ANEXO Nº 1</w:t>
      </w:r>
    </w:p>
    <w:p w:rsidR="00145DFF" w:rsidRPr="00CC199C" w:rsidRDefault="00145DFF" w:rsidP="00145DF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rsidTr="00145DFF">
        <w:tc>
          <w:tcPr>
            <w:tcW w:w="8644" w:type="dxa"/>
            <w:shd w:val="clear" w:color="000000" w:fill="FFFFFF"/>
          </w:tcPr>
          <w:p w:rsidR="00145DFF" w:rsidRPr="00CC199C" w:rsidRDefault="00145DFF" w:rsidP="00145DFF">
            <w:pPr>
              <w:pStyle w:val="Textoindependiente"/>
              <w:widowControl w:val="0"/>
              <w:spacing w:after="0" w:line="240" w:lineRule="auto"/>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rsidR="00145DFF" w:rsidRPr="00CC199C" w:rsidRDefault="00145DFF" w:rsidP="00145DFF">
      <w:pPr>
        <w:widowControl w:val="0"/>
        <w:spacing w:after="0" w:line="240" w:lineRule="auto"/>
        <w:jc w:val="both"/>
        <w:rPr>
          <w:rFonts w:ascii="Arial" w:hAnsi="Arial" w:cs="Arial"/>
          <w:sz w:val="20"/>
        </w:rPr>
      </w:pPr>
    </w:p>
    <w:p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Señores</w:t>
      </w:r>
    </w:p>
    <w:p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bCs/>
          <w:sz w:val="20"/>
        </w:rPr>
        <w:t>COMITÉ DE SELECCIÓN</w:t>
      </w:r>
    </w:p>
    <w:p w:rsidR="009A4F53" w:rsidRPr="00CD5328" w:rsidRDefault="009A4F53" w:rsidP="009A4F53">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LP-017-2020-ELSE</w:t>
      </w:r>
    </w:p>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roofErr w:type="gramStart"/>
      <w:r w:rsidRPr="00CC199C">
        <w:rPr>
          <w:rFonts w:ascii="Arial" w:hAnsi="Arial" w:cs="Arial"/>
          <w:sz w:val="20"/>
        </w:rPr>
        <w:t>Presente.-</w:t>
      </w:r>
      <w:proofErr w:type="gramEnd"/>
    </w:p>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El que se suscribe, [………</w:t>
      </w:r>
      <w:proofErr w:type="gramStart"/>
      <w:r w:rsidRPr="00CC199C">
        <w:rPr>
          <w:rFonts w:ascii="Arial" w:hAnsi="Arial" w:cs="Arial"/>
          <w:sz w:val="20"/>
        </w:rPr>
        <w:t>…….</w:t>
      </w:r>
      <w:proofErr w:type="gramEnd"/>
      <w:r w:rsidRPr="00CC199C">
        <w:rPr>
          <w:rFonts w:ascii="Arial" w:hAnsi="Arial" w:cs="Arial"/>
          <w:sz w:val="20"/>
        </w:rPr>
        <w:t xml:space="preserve">.],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rsidR="00145DFF" w:rsidRPr="00CC199C" w:rsidRDefault="00145DFF" w:rsidP="00145DFF">
      <w:pPr>
        <w:widowControl w:val="0"/>
        <w:spacing w:after="0" w:line="240" w:lineRule="auto"/>
        <w:jc w:val="both"/>
        <w:rPr>
          <w:rFonts w:ascii="Arial" w:hAnsi="Arial" w:cs="Arial"/>
          <w:sz w:val="20"/>
        </w:rPr>
      </w:pPr>
    </w:p>
    <w:p w:rsidR="00145DFF" w:rsidRPr="00CC199C" w:rsidRDefault="00145DFF" w:rsidP="00145DFF">
      <w:pPr>
        <w:widowControl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rsidTr="00145DFF">
        <w:tc>
          <w:tcPr>
            <w:tcW w:w="2977" w:type="dxa"/>
            <w:tcBorders>
              <w:right w:val="nil"/>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rsidR="00145DFF" w:rsidRPr="00CC199C" w:rsidRDefault="00145DFF" w:rsidP="00145DFF">
            <w:pPr>
              <w:widowControl w:val="0"/>
              <w:spacing w:after="0" w:line="240" w:lineRule="auto"/>
              <w:rPr>
                <w:rFonts w:ascii="Arial" w:hAnsi="Arial" w:cs="Arial"/>
                <w:sz w:val="20"/>
              </w:rPr>
            </w:pPr>
          </w:p>
        </w:tc>
      </w:tr>
      <w:tr w:rsidR="00145DFF" w:rsidRPr="00CC199C" w:rsidTr="00145DFF">
        <w:tc>
          <w:tcPr>
            <w:tcW w:w="2977" w:type="dxa"/>
            <w:tcBorders>
              <w:right w:val="nil"/>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rsidR="00145DFF" w:rsidRPr="00CC199C" w:rsidRDefault="00145DFF" w:rsidP="00145DFF">
            <w:pPr>
              <w:widowControl w:val="0"/>
              <w:spacing w:after="0" w:line="240" w:lineRule="auto"/>
              <w:rPr>
                <w:rFonts w:ascii="Arial" w:hAnsi="Arial" w:cs="Arial"/>
                <w:sz w:val="20"/>
              </w:rPr>
            </w:pPr>
          </w:p>
        </w:tc>
      </w:tr>
      <w:tr w:rsidR="00145DFF" w:rsidRPr="00CC199C" w:rsidTr="00145DFF">
        <w:tc>
          <w:tcPr>
            <w:tcW w:w="2977" w:type="dxa"/>
            <w:tcBorders>
              <w:bottom w:val="single" w:sz="4" w:space="0" w:color="auto"/>
              <w:right w:val="nil"/>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rsidR="00145DFF" w:rsidRPr="00CC199C" w:rsidRDefault="00145DFF" w:rsidP="00145DFF">
            <w:pPr>
              <w:widowControl w:val="0"/>
              <w:spacing w:after="0" w:line="240" w:lineRule="auto"/>
              <w:rPr>
                <w:rFonts w:ascii="Arial" w:hAnsi="Arial" w:cs="Arial"/>
                <w:sz w:val="20"/>
              </w:rPr>
            </w:pPr>
          </w:p>
        </w:tc>
      </w:tr>
      <w:tr w:rsidR="00145DFF" w:rsidRPr="00CC199C" w:rsidTr="00145DFF">
        <w:tc>
          <w:tcPr>
            <w:tcW w:w="4111" w:type="dxa"/>
            <w:gridSpan w:val="2"/>
            <w:tcBorders>
              <w:right w:val="single" w:sz="4" w:space="0" w:color="auto"/>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rsidR="00145DFF" w:rsidRPr="00CC199C" w:rsidRDefault="00145DFF" w:rsidP="00145DFF">
            <w:pPr>
              <w:widowControl w:val="0"/>
              <w:spacing w:after="0" w:line="240" w:lineRule="auto"/>
              <w:jc w:val="center"/>
              <w:rPr>
                <w:rFonts w:ascii="Arial" w:hAnsi="Arial" w:cs="Arial"/>
                <w:sz w:val="20"/>
              </w:rPr>
            </w:pPr>
          </w:p>
        </w:tc>
      </w:tr>
      <w:tr w:rsidR="00145DFF" w:rsidRPr="00CC199C" w:rsidTr="00145DFF">
        <w:tc>
          <w:tcPr>
            <w:tcW w:w="8971" w:type="dxa"/>
            <w:gridSpan w:val="5"/>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rsidTr="00145DFF">
        <w:tc>
          <w:tcPr>
            <w:tcW w:w="2977" w:type="dxa"/>
            <w:tcBorders>
              <w:right w:val="nil"/>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rsidR="00145DFF" w:rsidRPr="00CC199C" w:rsidRDefault="00145DFF" w:rsidP="00145DFF">
            <w:pPr>
              <w:widowControl w:val="0"/>
              <w:spacing w:after="0" w:line="240" w:lineRule="auto"/>
              <w:rPr>
                <w:rFonts w:ascii="Arial" w:hAnsi="Arial" w:cs="Arial"/>
                <w:sz w:val="20"/>
              </w:rPr>
            </w:pPr>
          </w:p>
        </w:tc>
      </w:tr>
      <w:tr w:rsidR="00145DFF" w:rsidRPr="00CC199C" w:rsidTr="00145DFF">
        <w:tc>
          <w:tcPr>
            <w:tcW w:w="2977" w:type="dxa"/>
            <w:tcBorders>
              <w:right w:val="nil"/>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rsidR="00145DFF" w:rsidRPr="00CC199C" w:rsidRDefault="00145DFF" w:rsidP="00145DFF">
            <w:pPr>
              <w:widowControl w:val="0"/>
              <w:spacing w:after="0" w:line="240" w:lineRule="auto"/>
              <w:rPr>
                <w:rFonts w:ascii="Arial" w:hAnsi="Arial" w:cs="Arial"/>
                <w:sz w:val="20"/>
              </w:rPr>
            </w:pPr>
          </w:p>
        </w:tc>
      </w:tr>
      <w:tr w:rsidR="00145DFF" w:rsidRPr="00CC199C" w:rsidTr="00145DFF">
        <w:tc>
          <w:tcPr>
            <w:tcW w:w="2977" w:type="dxa"/>
            <w:tcBorders>
              <w:bottom w:val="single" w:sz="4" w:space="0" w:color="auto"/>
              <w:right w:val="nil"/>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rsidR="00145DFF" w:rsidRPr="00CC199C" w:rsidRDefault="00145DFF" w:rsidP="00145DFF">
            <w:pPr>
              <w:widowControl w:val="0"/>
              <w:spacing w:after="0" w:line="240" w:lineRule="auto"/>
              <w:rPr>
                <w:rFonts w:ascii="Arial" w:hAnsi="Arial" w:cs="Arial"/>
                <w:sz w:val="20"/>
              </w:rPr>
            </w:pPr>
          </w:p>
        </w:tc>
      </w:tr>
      <w:tr w:rsidR="00145DFF" w:rsidRPr="00CC199C" w:rsidTr="00145DFF">
        <w:tc>
          <w:tcPr>
            <w:tcW w:w="4111" w:type="dxa"/>
            <w:gridSpan w:val="2"/>
            <w:tcBorders>
              <w:right w:val="single" w:sz="4" w:space="0" w:color="auto"/>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rsidR="00145DFF" w:rsidRPr="00CC199C" w:rsidRDefault="00145DFF" w:rsidP="00145DFF">
            <w:pPr>
              <w:widowControl w:val="0"/>
              <w:spacing w:after="0" w:line="240" w:lineRule="auto"/>
              <w:jc w:val="center"/>
              <w:rPr>
                <w:rFonts w:ascii="Arial" w:hAnsi="Arial" w:cs="Arial"/>
                <w:sz w:val="20"/>
              </w:rPr>
            </w:pPr>
          </w:p>
        </w:tc>
      </w:tr>
      <w:tr w:rsidR="00145DFF" w:rsidRPr="00CC199C" w:rsidTr="00145DFF">
        <w:tc>
          <w:tcPr>
            <w:tcW w:w="8971" w:type="dxa"/>
            <w:gridSpan w:val="5"/>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rsidTr="00145DFF">
        <w:tc>
          <w:tcPr>
            <w:tcW w:w="2977" w:type="dxa"/>
            <w:tcBorders>
              <w:right w:val="nil"/>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rsidR="00145DFF" w:rsidRPr="00CC199C" w:rsidRDefault="00145DFF" w:rsidP="00145DFF">
            <w:pPr>
              <w:widowControl w:val="0"/>
              <w:spacing w:after="0" w:line="240" w:lineRule="auto"/>
              <w:rPr>
                <w:rFonts w:ascii="Arial" w:hAnsi="Arial" w:cs="Arial"/>
                <w:sz w:val="20"/>
              </w:rPr>
            </w:pPr>
          </w:p>
        </w:tc>
      </w:tr>
      <w:tr w:rsidR="00145DFF" w:rsidRPr="00CC199C" w:rsidTr="00145DFF">
        <w:tc>
          <w:tcPr>
            <w:tcW w:w="2977" w:type="dxa"/>
            <w:tcBorders>
              <w:right w:val="nil"/>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rsidR="00145DFF" w:rsidRPr="00CC199C" w:rsidRDefault="00145DFF" w:rsidP="00145DFF">
            <w:pPr>
              <w:widowControl w:val="0"/>
              <w:spacing w:after="0" w:line="240" w:lineRule="auto"/>
              <w:rPr>
                <w:rFonts w:ascii="Arial" w:hAnsi="Arial" w:cs="Arial"/>
                <w:sz w:val="20"/>
              </w:rPr>
            </w:pPr>
          </w:p>
        </w:tc>
      </w:tr>
      <w:tr w:rsidR="00145DFF" w:rsidRPr="00CC199C" w:rsidTr="00145DFF">
        <w:tc>
          <w:tcPr>
            <w:tcW w:w="2977" w:type="dxa"/>
            <w:tcBorders>
              <w:bottom w:val="single" w:sz="4" w:space="0" w:color="auto"/>
              <w:right w:val="nil"/>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rsidR="00145DFF" w:rsidRPr="00CC199C" w:rsidRDefault="00145DFF" w:rsidP="00145DFF">
            <w:pPr>
              <w:widowControl w:val="0"/>
              <w:spacing w:after="0" w:line="240" w:lineRule="auto"/>
              <w:rPr>
                <w:rFonts w:ascii="Arial" w:hAnsi="Arial" w:cs="Arial"/>
                <w:sz w:val="20"/>
              </w:rPr>
            </w:pPr>
          </w:p>
        </w:tc>
      </w:tr>
      <w:tr w:rsidR="00145DFF" w:rsidRPr="00CC199C" w:rsidTr="00145DFF">
        <w:tc>
          <w:tcPr>
            <w:tcW w:w="4111" w:type="dxa"/>
            <w:gridSpan w:val="2"/>
            <w:tcBorders>
              <w:right w:val="single" w:sz="4" w:space="0" w:color="auto"/>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rsidR="00145DFF" w:rsidRPr="00CC199C" w:rsidRDefault="00145DFF" w:rsidP="00145DFF">
            <w:pPr>
              <w:widowControl w:val="0"/>
              <w:spacing w:after="0" w:line="240" w:lineRule="auto"/>
              <w:jc w:val="center"/>
              <w:rPr>
                <w:rFonts w:ascii="Arial" w:hAnsi="Arial" w:cs="Arial"/>
                <w:sz w:val="20"/>
              </w:rPr>
            </w:pPr>
          </w:p>
        </w:tc>
      </w:tr>
      <w:tr w:rsidR="00145DFF" w:rsidRPr="00CC199C" w:rsidTr="00145DFF">
        <w:tc>
          <w:tcPr>
            <w:tcW w:w="8971" w:type="dxa"/>
            <w:gridSpan w:val="5"/>
          </w:tcPr>
          <w:p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rsidTr="00145DFF">
        <w:trPr>
          <w:trHeight w:val="234"/>
        </w:trPr>
        <w:tc>
          <w:tcPr>
            <w:tcW w:w="8953" w:type="dxa"/>
          </w:tcPr>
          <w:p w:rsidR="00145DFF" w:rsidRPr="00CC199C" w:rsidRDefault="00145DFF" w:rsidP="00145DFF">
            <w:pPr>
              <w:widowControl w:val="0"/>
              <w:autoSpaceDE w:val="0"/>
              <w:autoSpaceDN w:val="0"/>
              <w:adjustRightInd w:val="0"/>
              <w:spacing w:after="0"/>
              <w:jc w:val="both"/>
              <w:rPr>
                <w:rFonts w:ascii="Arial" w:hAnsi="Arial" w:cs="Arial"/>
                <w:sz w:val="20"/>
              </w:rPr>
            </w:pPr>
            <w:r w:rsidRPr="00CC199C">
              <w:rPr>
                <w:rFonts w:ascii="Arial" w:hAnsi="Arial" w:cs="Arial"/>
                <w:sz w:val="20"/>
              </w:rPr>
              <w:t xml:space="preserve">Correo electrónico del consorcio: </w:t>
            </w:r>
          </w:p>
        </w:tc>
      </w:tr>
    </w:tbl>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rsidR="00145DFF" w:rsidRPr="003D20B0" w:rsidRDefault="00145DFF" w:rsidP="00DC12B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rsidR="00145DFF" w:rsidRPr="003D20B0" w:rsidRDefault="00145DFF" w:rsidP="00DC12B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 de los requisitos para perfeccionar el contrato.</w:t>
      </w:r>
    </w:p>
    <w:p w:rsidR="00145DFF" w:rsidRPr="00CC199C" w:rsidRDefault="00145DFF" w:rsidP="00DC12B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rsidR="00145DFF" w:rsidRPr="00CC199C" w:rsidRDefault="00145DFF" w:rsidP="00DC12B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rsidR="000B6CDD" w:rsidRPr="00CC199C" w:rsidRDefault="000B6CDD" w:rsidP="00DC12BF">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36"/>
      </w:r>
    </w:p>
    <w:p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xml:space="preserve">Asimismo, me comprometo a remitir la confirmación de recepción, en el plazo máximo de dos (2) días </w:t>
      </w:r>
      <w:r w:rsidRPr="00CC199C">
        <w:rPr>
          <w:rFonts w:ascii="Arial" w:eastAsia="Times New Roman" w:hAnsi="Arial" w:cs="Arial"/>
          <w:sz w:val="20"/>
        </w:rPr>
        <w:lastRenderedPageBreak/>
        <w:t>hábiles de recibida la comunicación.</w:t>
      </w:r>
    </w:p>
    <w:p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r w:rsidRPr="00CC199C">
        <w:rPr>
          <w:rFonts w:ascii="Arial" w:hAnsi="Arial" w:cs="Arial"/>
          <w:iCs/>
          <w:sz w:val="20"/>
        </w:rPr>
        <w:t>[CONSIGNAR CIUDAD Y FECHA]</w:t>
      </w:r>
    </w:p>
    <w:p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p>
    <w:p w:rsidR="00145DFF" w:rsidRPr="00CC199C" w:rsidRDefault="00145DFF" w:rsidP="00145DFF">
      <w:pPr>
        <w:widowControl w:val="0"/>
        <w:spacing w:after="0" w:line="240"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rsidTr="00145DFF">
        <w:trPr>
          <w:jc w:val="center"/>
        </w:trPr>
        <w:tc>
          <w:tcPr>
            <w:tcW w:w="4606" w:type="dxa"/>
          </w:tcPr>
          <w:p w:rsidR="00145DFF" w:rsidRPr="00CC199C" w:rsidRDefault="00145DFF" w:rsidP="00145DFF">
            <w:pPr>
              <w:widowControl w:val="0"/>
              <w:spacing w:after="0" w:line="240" w:lineRule="auto"/>
              <w:jc w:val="center"/>
              <w:rPr>
                <w:rFonts w:ascii="Arial" w:hAnsi="Arial" w:cs="Arial"/>
                <w:b/>
                <w:sz w:val="20"/>
              </w:rPr>
            </w:pPr>
          </w:p>
          <w:p w:rsidR="00145DFF" w:rsidRPr="00CC199C" w:rsidRDefault="00145DFF" w:rsidP="00145DFF">
            <w:pPr>
              <w:widowControl w:val="0"/>
              <w:spacing w:after="0" w:line="240" w:lineRule="auto"/>
              <w:jc w:val="center"/>
              <w:rPr>
                <w:rFonts w:ascii="Arial" w:hAnsi="Arial" w:cs="Arial"/>
                <w:sz w:val="20"/>
              </w:rPr>
            </w:pPr>
            <w:r w:rsidRPr="00CC199C">
              <w:rPr>
                <w:rFonts w:ascii="Arial" w:hAnsi="Arial" w:cs="Arial"/>
                <w:sz w:val="20"/>
              </w:rPr>
              <w:t>……….……...........................................................</w:t>
            </w:r>
          </w:p>
          <w:p w:rsidR="00145DFF" w:rsidRPr="00CC199C" w:rsidRDefault="00145DFF" w:rsidP="00145DFF">
            <w:pPr>
              <w:widowControl w:val="0"/>
              <w:spacing w:after="0" w:line="240" w:lineRule="auto"/>
              <w:jc w:val="center"/>
              <w:rPr>
                <w:rFonts w:ascii="Arial" w:hAnsi="Arial" w:cs="Arial"/>
                <w:b/>
                <w:sz w:val="20"/>
              </w:rPr>
            </w:pPr>
            <w:r w:rsidRPr="00CC199C">
              <w:rPr>
                <w:rFonts w:ascii="Arial" w:hAnsi="Arial" w:cs="Arial"/>
                <w:b/>
                <w:sz w:val="20"/>
              </w:rPr>
              <w:t>Firma, Nombres y Apellidos del representante común del consorcio</w:t>
            </w:r>
          </w:p>
          <w:p w:rsidR="00145DFF" w:rsidRPr="00CC199C" w:rsidRDefault="00145DFF" w:rsidP="00145DFF">
            <w:pPr>
              <w:widowControl w:val="0"/>
              <w:spacing w:after="0" w:line="240" w:lineRule="auto"/>
              <w:jc w:val="center"/>
              <w:rPr>
                <w:rFonts w:ascii="Arial" w:hAnsi="Arial" w:cs="Arial"/>
                <w:b/>
                <w:sz w:val="20"/>
              </w:rPr>
            </w:pPr>
          </w:p>
        </w:tc>
      </w:tr>
    </w:tbl>
    <w:p w:rsidR="00145DFF" w:rsidRPr="00CC199C" w:rsidRDefault="00145DFF" w:rsidP="00145DFF">
      <w:pPr>
        <w:widowControl w:val="0"/>
        <w:tabs>
          <w:tab w:val="left" w:pos="3544"/>
        </w:tabs>
        <w:spacing w:after="0" w:line="240" w:lineRule="auto"/>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45DFF" w:rsidRPr="00CC199C" w:rsidRDefault="00145DFF" w:rsidP="00145DFF">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45DFF" w:rsidRPr="001D7001" w:rsidRDefault="00145DFF" w:rsidP="00145DFF">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F17D49" w:rsidRPr="001D7001" w:rsidRDefault="00F17D49" w:rsidP="00A11088">
      <w:pPr>
        <w:widowControl w:val="0"/>
        <w:tabs>
          <w:tab w:val="left" w:pos="3544"/>
        </w:tabs>
        <w:spacing w:after="0" w:line="240" w:lineRule="auto"/>
        <w:rPr>
          <w:rFonts w:ascii="Arial" w:hAnsi="Arial" w:cs="Arial"/>
          <w:b/>
          <w:lang w:val="es-MX"/>
        </w:rPr>
      </w:pPr>
      <w:r w:rsidRPr="001D7001">
        <w:rPr>
          <w:rFonts w:ascii="Arial" w:hAnsi="Arial" w:cs="Arial"/>
          <w:b/>
          <w:lang w:val="es-MX"/>
        </w:rPr>
        <w:br w:type="page"/>
      </w:r>
    </w:p>
    <w:p w:rsidR="006777F1" w:rsidRPr="001D7001" w:rsidRDefault="006777F1" w:rsidP="00167416">
      <w:pPr>
        <w:widowControl w:val="0"/>
        <w:tabs>
          <w:tab w:val="left" w:pos="3544"/>
        </w:tabs>
        <w:spacing w:after="0" w:line="240" w:lineRule="auto"/>
        <w:jc w:val="both"/>
        <w:rPr>
          <w:rFonts w:ascii="Arial" w:hAnsi="Arial" w:cs="Arial"/>
          <w:sz w:val="20"/>
        </w:rPr>
      </w:pPr>
    </w:p>
    <w:p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2</w:t>
      </w:r>
    </w:p>
    <w:p w:rsidR="001435FE" w:rsidRPr="001D7001" w:rsidRDefault="001435FE" w:rsidP="001435FE">
      <w:pPr>
        <w:widowControl w:val="0"/>
        <w:spacing w:after="0" w:line="240" w:lineRule="auto"/>
        <w:jc w:val="center"/>
        <w:rPr>
          <w:rFonts w:ascii="Arial" w:hAnsi="Arial" w:cs="Arial"/>
          <w:b/>
          <w:sz w:val="20"/>
        </w:rPr>
      </w:pPr>
    </w:p>
    <w:p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rsidR="001435FE" w:rsidRPr="00E87A72" w:rsidRDefault="001435FE" w:rsidP="001435FE">
      <w:pPr>
        <w:widowControl w:val="0"/>
        <w:spacing w:after="0" w:line="240" w:lineRule="auto"/>
        <w:rPr>
          <w:rFonts w:ascii="Arial" w:hAnsi="Arial" w:cs="Arial"/>
          <w:sz w:val="20"/>
          <w:lang w:val="es-ES"/>
        </w:rPr>
      </w:pPr>
    </w:p>
    <w:p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rsidR="009A4F53" w:rsidRPr="00CD5328" w:rsidRDefault="009A4F53" w:rsidP="009A4F53">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LP-017-2020-ELSE</w:t>
      </w:r>
    </w:p>
    <w:p w:rsidR="001435FE" w:rsidRPr="001D7001" w:rsidRDefault="001435FE" w:rsidP="001435FE">
      <w:pPr>
        <w:widowControl w:val="0"/>
        <w:spacing w:after="0" w:line="240" w:lineRule="auto"/>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rsidR="001435FE" w:rsidRPr="001D7001" w:rsidRDefault="001435FE" w:rsidP="00542077">
      <w:pPr>
        <w:widowControl w:val="0"/>
        <w:spacing w:after="0" w:line="240" w:lineRule="auto"/>
        <w:rPr>
          <w:rFonts w:ascii="Arial" w:hAnsi="Arial" w:cs="Arial"/>
          <w:sz w:val="20"/>
        </w:rPr>
      </w:pPr>
    </w:p>
    <w:p w:rsidR="001435FE" w:rsidRPr="001D7001" w:rsidRDefault="001435FE" w:rsidP="00542077">
      <w:pPr>
        <w:widowControl w:val="0"/>
        <w:spacing w:after="0" w:line="240" w:lineRule="auto"/>
        <w:rPr>
          <w:rFonts w:ascii="Arial" w:hAnsi="Arial" w:cs="Arial"/>
          <w:sz w:val="20"/>
        </w:rPr>
      </w:pPr>
    </w:p>
    <w:p w:rsidR="001435FE" w:rsidRPr="001D7001" w:rsidRDefault="001435FE" w:rsidP="00542077">
      <w:pPr>
        <w:widowControl w:val="0"/>
        <w:spacing w:after="0" w:line="240" w:lineRule="auto"/>
        <w:rPr>
          <w:rFonts w:ascii="Arial" w:hAnsi="Arial" w:cs="Arial"/>
          <w:sz w:val="20"/>
        </w:rPr>
      </w:pPr>
    </w:p>
    <w:p w:rsidR="001435FE" w:rsidRPr="001D7001" w:rsidRDefault="001435FE" w:rsidP="001435FE">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rsidR="001435FE" w:rsidRPr="001D7001" w:rsidRDefault="001435FE" w:rsidP="001435FE">
      <w:pPr>
        <w:pStyle w:val="Textoindependiente"/>
        <w:widowControl w:val="0"/>
        <w:spacing w:after="0" w:line="240" w:lineRule="auto"/>
        <w:ind w:left="705" w:hanging="705"/>
        <w:jc w:val="both"/>
        <w:rPr>
          <w:rFonts w:ascii="Arial" w:hAnsi="Arial" w:cs="Arial"/>
          <w:sz w:val="20"/>
          <w:szCs w:val="20"/>
        </w:rPr>
      </w:pPr>
    </w:p>
    <w:p w:rsidR="00E87A72" w:rsidRDefault="00E87A72" w:rsidP="00DC12B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E87A72" w:rsidRDefault="00E87A72" w:rsidP="001435FE">
      <w:pPr>
        <w:pStyle w:val="Textoindependiente"/>
        <w:widowControl w:val="0"/>
        <w:spacing w:after="0" w:line="240" w:lineRule="auto"/>
        <w:ind w:left="284" w:hanging="284"/>
        <w:jc w:val="both"/>
        <w:rPr>
          <w:rFonts w:ascii="Arial" w:hAnsi="Arial" w:cs="Arial"/>
          <w:sz w:val="20"/>
          <w:szCs w:val="20"/>
        </w:rPr>
      </w:pPr>
    </w:p>
    <w:p w:rsidR="001435FE" w:rsidRPr="001D7001" w:rsidRDefault="001435FE" w:rsidP="00DC12B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rsidR="001435FE" w:rsidRDefault="001435FE" w:rsidP="001435FE">
      <w:pPr>
        <w:pStyle w:val="Textoindependiente"/>
        <w:widowControl w:val="0"/>
        <w:spacing w:after="0" w:line="240" w:lineRule="auto"/>
        <w:ind w:left="284" w:hanging="284"/>
        <w:jc w:val="both"/>
        <w:rPr>
          <w:rFonts w:ascii="Arial" w:hAnsi="Arial" w:cs="Arial"/>
          <w:sz w:val="20"/>
          <w:szCs w:val="20"/>
        </w:rPr>
      </w:pPr>
    </w:p>
    <w:p w:rsidR="00E23CB7" w:rsidRDefault="00A204DC" w:rsidP="00DC12BF">
      <w:pPr>
        <w:pStyle w:val="Textoindependiente"/>
        <w:widowControl w:val="0"/>
        <w:numPr>
          <w:ilvl w:val="0"/>
          <w:numId w:val="27"/>
        </w:numPr>
        <w:spacing w:after="0"/>
        <w:jc w:val="both"/>
        <w:rPr>
          <w:rFonts w:ascii="Arial" w:hAnsi="Arial" w:cs="Arial"/>
          <w:sz w:val="20"/>
          <w:szCs w:val="20"/>
        </w:rPr>
      </w:pPr>
      <w:r>
        <w:rPr>
          <w:rFonts w:ascii="Arial" w:hAnsi="Arial" w:cs="Arial"/>
          <w:sz w:val="20"/>
          <w:szCs w:val="20"/>
        </w:rPr>
        <w:t>Que m</w:t>
      </w:r>
      <w:r w:rsidR="00E23CB7" w:rsidRPr="002752E6">
        <w:rPr>
          <w:rFonts w:ascii="Arial" w:hAnsi="Arial" w:cs="Arial"/>
          <w:sz w:val="20"/>
          <w:szCs w:val="20"/>
        </w:rPr>
        <w:t>i información (en caso que el postor sea persona natural) o la información de la persona jurídica que represento, registrada en el RNP se encuentra actualizada.</w:t>
      </w:r>
      <w:r w:rsidR="00E23CB7">
        <w:rPr>
          <w:rFonts w:ascii="Arial" w:hAnsi="Arial" w:cs="Arial"/>
          <w:sz w:val="20"/>
          <w:szCs w:val="20"/>
        </w:rPr>
        <w:t xml:space="preserve"> </w:t>
      </w:r>
    </w:p>
    <w:p w:rsidR="00E87A72" w:rsidRPr="001D7001" w:rsidRDefault="00E87A72" w:rsidP="001435FE">
      <w:pPr>
        <w:pStyle w:val="Textoindependiente"/>
        <w:widowControl w:val="0"/>
        <w:spacing w:after="0" w:line="240" w:lineRule="auto"/>
        <w:ind w:left="284" w:hanging="284"/>
        <w:jc w:val="both"/>
        <w:rPr>
          <w:rFonts w:ascii="Arial" w:hAnsi="Arial" w:cs="Arial"/>
          <w:sz w:val="20"/>
          <w:szCs w:val="20"/>
        </w:rPr>
      </w:pPr>
    </w:p>
    <w:p w:rsidR="00E87A72" w:rsidRPr="001D7001" w:rsidRDefault="00E87A72" w:rsidP="00DC12B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E87A72" w:rsidRDefault="00E87A72" w:rsidP="001435FE">
      <w:pPr>
        <w:pStyle w:val="Textoindependiente"/>
        <w:widowControl w:val="0"/>
        <w:spacing w:after="0" w:line="240" w:lineRule="auto"/>
        <w:ind w:left="284" w:hanging="284"/>
        <w:jc w:val="both"/>
        <w:rPr>
          <w:rFonts w:ascii="Arial" w:hAnsi="Arial" w:cs="Arial"/>
          <w:sz w:val="20"/>
          <w:szCs w:val="20"/>
        </w:rPr>
      </w:pPr>
    </w:p>
    <w:p w:rsidR="00AF488F" w:rsidRPr="00AF2CC1" w:rsidRDefault="00AF488F" w:rsidP="00DC12BF">
      <w:pPr>
        <w:pStyle w:val="Textoindependiente"/>
        <w:widowControl w:val="0"/>
        <w:numPr>
          <w:ilvl w:val="0"/>
          <w:numId w:val="27"/>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AF488F" w:rsidRPr="00AF488F" w:rsidRDefault="00AF488F" w:rsidP="001435FE">
      <w:pPr>
        <w:pStyle w:val="Textoindependiente"/>
        <w:widowControl w:val="0"/>
        <w:spacing w:after="0" w:line="240" w:lineRule="auto"/>
        <w:ind w:left="284" w:hanging="284"/>
        <w:jc w:val="both"/>
        <w:rPr>
          <w:rFonts w:ascii="Arial" w:hAnsi="Arial" w:cs="Arial"/>
          <w:sz w:val="20"/>
          <w:szCs w:val="20"/>
          <w:lang w:val="es-PE"/>
        </w:rPr>
      </w:pPr>
    </w:p>
    <w:p w:rsidR="001435FE" w:rsidRPr="001D7001" w:rsidRDefault="001435FE" w:rsidP="00DC12B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1D7001" w:rsidRDefault="001435FE" w:rsidP="00DC12B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1D7001" w:rsidRDefault="001435FE" w:rsidP="00DC12BF">
      <w:pPr>
        <w:pStyle w:val="Textoindependiente"/>
        <w:widowControl w:val="0"/>
        <w:numPr>
          <w:ilvl w:val="0"/>
          <w:numId w:val="27"/>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1D7001" w:rsidRDefault="001435FE" w:rsidP="001435FE">
      <w:pPr>
        <w:widowControl w:val="0"/>
        <w:autoSpaceDE w:val="0"/>
        <w:autoSpaceDN w:val="0"/>
        <w:adjustRightInd w:val="0"/>
        <w:spacing w:after="0" w:line="240" w:lineRule="auto"/>
        <w:jc w:val="both"/>
        <w:rPr>
          <w:rFonts w:ascii="Arial" w:hAnsi="Arial" w:cs="Arial"/>
          <w:sz w:val="20"/>
          <w:lang w:val="es-ES"/>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spacing w:after="0" w:line="240" w:lineRule="auto"/>
        <w:jc w:val="center"/>
        <w:rPr>
          <w:rFonts w:ascii="Arial" w:hAnsi="Arial" w:cs="Arial"/>
          <w:color w:val="auto"/>
          <w:sz w:val="20"/>
        </w:rPr>
      </w:pPr>
      <w:r w:rsidRPr="001D7001">
        <w:rPr>
          <w:rFonts w:ascii="Arial" w:hAnsi="Arial" w:cs="Arial"/>
          <w:color w:val="auto"/>
          <w:sz w:val="20"/>
        </w:rPr>
        <w:t>………………………….………………………..</w:t>
      </w:r>
    </w:p>
    <w:p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1435FE" w:rsidRPr="001D7001" w:rsidRDefault="001435FE" w:rsidP="003A596C">
      <w:pPr>
        <w:widowControl w:val="0"/>
        <w:spacing w:after="0" w:line="240" w:lineRule="auto"/>
        <w:jc w:val="both"/>
        <w:rPr>
          <w:rFonts w:ascii="Arial" w:hAnsi="Arial" w:cs="Arial"/>
          <w:sz w:val="20"/>
        </w:rPr>
      </w:pPr>
    </w:p>
    <w:p w:rsidR="003A596C" w:rsidRPr="001D7001" w:rsidRDefault="003A596C" w:rsidP="003A596C">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3A596C" w:rsidRPr="001D7001" w:rsidRDefault="003A596C"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3A596C" w:rsidRPr="001D7001" w:rsidRDefault="003A596C" w:rsidP="003A596C">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2652C7" w:rsidRDefault="002652C7" w:rsidP="003A596C">
      <w:pPr>
        <w:widowControl w:val="0"/>
        <w:spacing w:after="0" w:line="240" w:lineRule="auto"/>
        <w:jc w:val="both"/>
        <w:rPr>
          <w:rFonts w:ascii="Arial" w:hAnsi="Arial" w:cs="Arial"/>
          <w:sz w:val="20"/>
        </w:rPr>
      </w:pPr>
    </w:p>
    <w:p w:rsidR="002652C7" w:rsidRDefault="002652C7">
      <w:pPr>
        <w:spacing w:after="0" w:line="240" w:lineRule="auto"/>
        <w:rPr>
          <w:rFonts w:ascii="Arial" w:hAnsi="Arial" w:cs="Arial"/>
          <w:sz w:val="20"/>
        </w:rPr>
      </w:pPr>
      <w:r>
        <w:rPr>
          <w:rFonts w:ascii="Arial" w:hAnsi="Arial" w:cs="Arial"/>
          <w:sz w:val="20"/>
        </w:rPr>
        <w:br w:type="page"/>
      </w:r>
    </w:p>
    <w:p w:rsidR="00004D16" w:rsidRPr="001D7001" w:rsidRDefault="00004D16" w:rsidP="00893851">
      <w:pPr>
        <w:widowControl w:val="0"/>
        <w:tabs>
          <w:tab w:val="left" w:pos="3544"/>
        </w:tabs>
        <w:spacing w:after="0" w:line="240" w:lineRule="auto"/>
        <w:jc w:val="both"/>
        <w:rPr>
          <w:rFonts w:ascii="Arial" w:hAnsi="Arial" w:cs="Arial"/>
          <w:sz w:val="20"/>
        </w:rPr>
      </w:pPr>
    </w:p>
    <w:p w:rsidR="00F17D49" w:rsidRPr="001D7001" w:rsidRDefault="00F17D49" w:rsidP="00CD5328">
      <w:pPr>
        <w:widowControl w:val="0"/>
        <w:tabs>
          <w:tab w:val="left" w:pos="3544"/>
        </w:tabs>
        <w:spacing w:after="0" w:line="240" w:lineRule="auto"/>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rsidR="00F17D49" w:rsidRPr="001D7001" w:rsidRDefault="00F17D49" w:rsidP="00CD5328">
      <w:pPr>
        <w:widowControl w:val="0"/>
        <w:spacing w:after="0" w:line="240" w:lineRule="auto"/>
        <w:ind w:right="-4"/>
        <w:jc w:val="center"/>
        <w:rPr>
          <w:rFonts w:ascii="Arial" w:hAnsi="Arial" w:cs="Arial"/>
          <w:b/>
          <w:sz w:val="20"/>
        </w:rPr>
      </w:pPr>
    </w:p>
    <w:p w:rsidR="00F17D49" w:rsidRPr="001D7001" w:rsidRDefault="00F17D49" w:rsidP="00CD5328">
      <w:pPr>
        <w:widowControl w:val="0"/>
        <w:autoSpaceDE w:val="0"/>
        <w:autoSpaceDN w:val="0"/>
        <w:adjustRightInd w:val="0"/>
        <w:spacing w:after="0" w:line="240" w:lineRule="auto"/>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Señores</w:t>
      </w:r>
    </w:p>
    <w:p w:rsidR="00F17D49" w:rsidRPr="001D7001" w:rsidRDefault="00F17D49" w:rsidP="00CD5328">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w:t>
      </w:r>
      <w:r w:rsidR="00E7223C" w:rsidRPr="001D7001">
        <w:rPr>
          <w:rFonts w:ascii="Arial" w:hAnsi="Arial" w:cs="Arial"/>
          <w:b/>
          <w:bCs/>
          <w:sz w:val="20"/>
        </w:rPr>
        <w:t>DE SELECCIÓN</w:t>
      </w:r>
    </w:p>
    <w:p w:rsidR="009A4F53" w:rsidRPr="00CD5328" w:rsidRDefault="009A4F53" w:rsidP="009A4F53">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LP-017-2020-ELSE</w:t>
      </w: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1D7001">
        <w:rPr>
          <w:rFonts w:ascii="Arial" w:hAnsi="Arial" w:cs="Arial"/>
          <w:sz w:val="20"/>
        </w:rPr>
        <w:t>Presente.-</w:t>
      </w:r>
      <w:proofErr w:type="gramEnd"/>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3" w:name="_Hlk519613256"/>
      <w:r w:rsidR="003C7498" w:rsidRPr="005628EB">
        <w:rPr>
          <w:rFonts w:ascii="Arial" w:hAnsi="Arial" w:cs="Arial"/>
          <w:sz w:val="20"/>
        </w:rPr>
        <w:t>detalladas en dichos documentos</w:t>
      </w:r>
      <w:bookmarkEnd w:id="3"/>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009A4F53" w:rsidRPr="000E25C3">
        <w:rPr>
          <w:rFonts w:ascii="Arial" w:hAnsi="Arial" w:cs="Arial"/>
          <w:sz w:val="20"/>
        </w:rPr>
        <w:t>ADQUISICIÓN DE EQUIPOS DE DISTRIBUCIÓN PARA LAN</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spacing w:after="0" w:line="240" w:lineRule="auto"/>
        <w:jc w:val="center"/>
        <w:rPr>
          <w:rFonts w:ascii="Arial" w:hAnsi="Arial" w:cs="Arial"/>
          <w:sz w:val="20"/>
        </w:rPr>
      </w:pPr>
      <w:r w:rsidRPr="001D7001">
        <w:rPr>
          <w:rFonts w:ascii="Arial" w:hAnsi="Arial" w:cs="Arial"/>
          <w:sz w:val="20"/>
        </w:rPr>
        <w:t>…….………………………….…………………..</w:t>
      </w:r>
    </w:p>
    <w:p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rsidR="00F17D49" w:rsidRPr="001D7001" w:rsidRDefault="00F17D49" w:rsidP="00CD5328">
      <w:pPr>
        <w:widowControl w:val="0"/>
        <w:spacing w:after="0" w:line="240" w:lineRule="auto"/>
        <w:jc w:val="center"/>
        <w:rPr>
          <w:rFonts w:ascii="Arial" w:hAnsi="Arial" w:cs="Arial"/>
          <w:b/>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rsidR="00961568" w:rsidRPr="001D7001" w:rsidRDefault="00961568" w:rsidP="00961568">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61568" w:rsidRPr="001D7001" w:rsidRDefault="00961568"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61568" w:rsidRPr="001D7001" w:rsidRDefault="00961568" w:rsidP="00AE565E">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rsidR="00F17D49" w:rsidRPr="001D7001" w:rsidRDefault="00F17D49" w:rsidP="00A11088">
      <w:pPr>
        <w:widowControl w:val="0"/>
        <w:spacing w:after="0" w:line="240" w:lineRule="auto"/>
        <w:rPr>
          <w:rFonts w:ascii="Arial" w:hAnsi="Arial" w:cs="Arial"/>
          <w:b/>
          <w:sz w:val="20"/>
        </w:rPr>
      </w:pPr>
    </w:p>
    <w:p w:rsidR="002652C7" w:rsidRDefault="002652C7">
      <w:pPr>
        <w:spacing w:after="0" w:line="240" w:lineRule="auto"/>
        <w:rPr>
          <w:rFonts w:ascii="Arial" w:hAnsi="Arial" w:cs="Arial"/>
          <w:sz w:val="20"/>
        </w:rPr>
      </w:pPr>
      <w:r>
        <w:rPr>
          <w:rFonts w:ascii="Arial" w:hAnsi="Arial" w:cs="Arial"/>
          <w:sz w:val="20"/>
        </w:rPr>
        <w:br w:type="page"/>
      </w:r>
    </w:p>
    <w:p w:rsidR="009A64AA" w:rsidRPr="001D7001" w:rsidRDefault="009A64AA" w:rsidP="001D3629">
      <w:pPr>
        <w:widowControl w:val="0"/>
        <w:spacing w:after="0" w:line="240" w:lineRule="auto"/>
        <w:jc w:val="both"/>
        <w:rPr>
          <w:rFonts w:ascii="Arial" w:hAnsi="Arial" w:cs="Arial"/>
          <w:sz w:val="20"/>
        </w:rPr>
      </w:pPr>
    </w:p>
    <w:p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4</w:t>
      </w:r>
    </w:p>
    <w:p w:rsidR="001435FE" w:rsidRPr="001D7001" w:rsidRDefault="001435FE" w:rsidP="001435FE">
      <w:pPr>
        <w:widowControl w:val="0"/>
        <w:spacing w:after="0" w:line="240" w:lineRule="auto"/>
        <w:jc w:val="center"/>
        <w:rPr>
          <w:rFonts w:ascii="Arial" w:hAnsi="Arial" w:cs="Arial"/>
          <w:b/>
          <w:sz w:val="20"/>
        </w:rPr>
      </w:pPr>
    </w:p>
    <w:p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DECLARACIÓN JURADA DE PLAZO DE ENTREGA</w:t>
      </w:r>
    </w:p>
    <w:p w:rsidR="001435FE" w:rsidRPr="001D7001" w:rsidRDefault="001435FE" w:rsidP="001435FE">
      <w:pPr>
        <w:widowControl w:val="0"/>
        <w:spacing w:after="0" w:line="240" w:lineRule="auto"/>
        <w:jc w:val="both"/>
        <w:rPr>
          <w:rFonts w:ascii="Arial" w:hAnsi="Arial" w:cs="Arial"/>
          <w:sz w:val="20"/>
        </w:rPr>
      </w:pPr>
    </w:p>
    <w:p w:rsidR="001435FE" w:rsidRPr="001D7001" w:rsidRDefault="001435FE" w:rsidP="001435FE">
      <w:pPr>
        <w:widowControl w:val="0"/>
        <w:spacing w:after="0" w:line="240" w:lineRule="auto"/>
        <w:jc w:val="both"/>
        <w:rPr>
          <w:rFonts w:ascii="Arial" w:hAnsi="Arial" w:cs="Arial"/>
          <w:sz w:val="20"/>
        </w:rPr>
      </w:pPr>
    </w:p>
    <w:p w:rsidR="001435FE" w:rsidRPr="001D7001" w:rsidRDefault="001435FE" w:rsidP="001435FE">
      <w:pPr>
        <w:widowControl w:val="0"/>
        <w:spacing w:after="0" w:line="240" w:lineRule="auto"/>
        <w:jc w:val="both"/>
        <w:rPr>
          <w:rFonts w:ascii="Arial" w:hAnsi="Arial" w:cs="Arial"/>
          <w:sz w:val="20"/>
        </w:rPr>
      </w:pPr>
    </w:p>
    <w:p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rsidR="001435FE" w:rsidRPr="001D7001" w:rsidRDefault="001435FE" w:rsidP="001435FE">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rsidR="009A4F53" w:rsidRPr="00CD5328" w:rsidRDefault="009A4F53" w:rsidP="009A4F53">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LP-017-2020-ELSE</w:t>
      </w:r>
    </w:p>
    <w:p w:rsidR="001435FE" w:rsidRPr="001D7001" w:rsidRDefault="001435FE" w:rsidP="001435FE">
      <w:pPr>
        <w:widowControl w:val="0"/>
        <w:spacing w:after="0" w:line="240" w:lineRule="auto"/>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rsidR="001435FE" w:rsidRPr="001D7001" w:rsidRDefault="001435FE" w:rsidP="001435FE">
      <w:pPr>
        <w:widowControl w:val="0"/>
        <w:spacing w:after="0" w:line="240" w:lineRule="auto"/>
        <w:jc w:val="both"/>
        <w:rPr>
          <w:rFonts w:ascii="Arial" w:hAnsi="Arial" w:cs="Arial"/>
          <w:sz w:val="20"/>
        </w:rPr>
      </w:pPr>
    </w:p>
    <w:p w:rsidR="001435FE" w:rsidRPr="001D7001" w:rsidRDefault="001435FE" w:rsidP="001435FE">
      <w:pPr>
        <w:widowControl w:val="0"/>
        <w:spacing w:after="0" w:line="240" w:lineRule="auto"/>
        <w:jc w:val="both"/>
        <w:rPr>
          <w:rFonts w:ascii="Arial" w:hAnsi="Arial" w:cs="Arial"/>
          <w:sz w:val="20"/>
        </w:rPr>
      </w:pPr>
    </w:p>
    <w:p w:rsidR="001435FE" w:rsidRPr="001D7001" w:rsidRDefault="001435FE" w:rsidP="001435FE">
      <w:pPr>
        <w:widowControl w:val="0"/>
        <w:spacing w:after="0" w:line="240" w:lineRule="auto"/>
        <w:jc w:val="both"/>
        <w:rPr>
          <w:rFonts w:ascii="Arial" w:hAnsi="Arial" w:cs="Arial"/>
          <w:sz w:val="20"/>
        </w:rPr>
      </w:pPr>
    </w:p>
    <w:p w:rsidR="001435FE" w:rsidRPr="001D7001" w:rsidRDefault="001435FE" w:rsidP="001435FE">
      <w:pPr>
        <w:widowControl w:val="0"/>
        <w:spacing w:after="0" w:line="240" w:lineRule="auto"/>
        <w:jc w:val="both"/>
        <w:rPr>
          <w:rFonts w:ascii="Arial" w:hAnsi="Arial" w:cs="Arial"/>
          <w:sz w:val="20"/>
        </w:rPr>
      </w:pPr>
      <w:r w:rsidRPr="001D7001">
        <w:rPr>
          <w:rFonts w:ascii="Arial" w:hAnsi="Arial" w:cs="Arial"/>
          <w:sz w:val="20"/>
        </w:rPr>
        <w:t xml:space="preserve">Mediante el presente, con pleno conocimiento de las condiciones que se exigen en las </w:t>
      </w:r>
      <w:r w:rsidR="00113A54" w:rsidRPr="001D7001">
        <w:rPr>
          <w:rFonts w:ascii="Arial" w:hAnsi="Arial" w:cs="Arial"/>
          <w:sz w:val="20"/>
        </w:rPr>
        <w:t>b</w:t>
      </w:r>
      <w:r w:rsidRPr="001D7001">
        <w:rPr>
          <w:rFonts w:ascii="Arial" w:hAnsi="Arial" w:cs="Arial"/>
          <w:sz w:val="20"/>
        </w:rPr>
        <w:t xml:space="preserve">ases del procedimiento de la referencia, me comprometo a entregar los bienes objeto del presente procedimiento de selección en el plazo de </w:t>
      </w:r>
      <w:r w:rsidRPr="00025E67">
        <w:rPr>
          <w:rFonts w:ascii="Arial" w:hAnsi="Arial" w:cs="Arial"/>
          <w:sz w:val="20"/>
          <w:highlight w:val="lightGray"/>
        </w:rPr>
        <w:t>[CONSIGNAR EL PLAZO OFERTADO</w:t>
      </w:r>
      <w:r w:rsidR="00EF389E" w:rsidRPr="002F5885">
        <w:rPr>
          <w:rFonts w:ascii="Arial" w:hAnsi="Arial" w:cs="Arial"/>
          <w:sz w:val="20"/>
          <w:highlight w:val="lightGray"/>
        </w:rPr>
        <w:t xml:space="preserve">. EN CASO DE LA MODALIDAD DE LLAVE EN MANO DETALLAR EL PLAZO DE ENTREGA, </w:t>
      </w:r>
      <w:r w:rsidR="00614A73" w:rsidRPr="002F5885">
        <w:rPr>
          <w:rFonts w:ascii="Arial" w:hAnsi="Arial" w:cs="Arial"/>
          <w:sz w:val="20"/>
          <w:highlight w:val="lightGray"/>
        </w:rPr>
        <w:t xml:space="preserve">SU </w:t>
      </w:r>
      <w:r w:rsidR="00EF389E" w:rsidRPr="002F5885">
        <w:rPr>
          <w:rFonts w:ascii="Arial" w:hAnsi="Arial" w:cs="Arial"/>
          <w:sz w:val="20"/>
          <w:highlight w:val="lightGray"/>
        </w:rPr>
        <w:t>INSTALACIÓN Y PUESTA EN F</w:t>
      </w:r>
      <w:r w:rsidR="002F5885">
        <w:rPr>
          <w:rFonts w:ascii="Arial" w:hAnsi="Arial" w:cs="Arial"/>
          <w:sz w:val="20"/>
          <w:highlight w:val="lightGray"/>
        </w:rPr>
        <w:t>U</w:t>
      </w:r>
      <w:r w:rsidR="00EF389E" w:rsidRPr="002F5885">
        <w:rPr>
          <w:rFonts w:ascii="Arial" w:hAnsi="Arial" w:cs="Arial"/>
          <w:sz w:val="20"/>
          <w:highlight w:val="lightGray"/>
        </w:rPr>
        <w:t>NCIONAMIENTO</w:t>
      </w:r>
      <w:r w:rsidRPr="00025E67">
        <w:rPr>
          <w:rFonts w:ascii="Arial" w:hAnsi="Arial" w:cs="Arial"/>
          <w:sz w:val="20"/>
          <w:highlight w:val="lightGray"/>
        </w:rPr>
        <w:t>]</w:t>
      </w:r>
      <w:r w:rsidRPr="00025E67">
        <w:rPr>
          <w:rFonts w:ascii="Arial" w:hAnsi="Arial" w:cs="Arial"/>
          <w:sz w:val="20"/>
        </w:rPr>
        <w:t>.</w:t>
      </w:r>
    </w:p>
    <w:p w:rsidR="001435FE" w:rsidRPr="001D7001" w:rsidRDefault="001435FE" w:rsidP="001435FE">
      <w:pPr>
        <w:widowControl w:val="0"/>
        <w:autoSpaceDE w:val="0"/>
        <w:autoSpaceDN w:val="0"/>
        <w:adjustRightInd w:val="0"/>
        <w:spacing w:after="0" w:line="240" w:lineRule="auto"/>
        <w:jc w:val="both"/>
        <w:rPr>
          <w:rFonts w:ascii="Arial" w:hAnsi="Arial" w:cs="Arial"/>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1D7001" w:rsidRDefault="001435FE" w:rsidP="001435FE">
      <w:pPr>
        <w:widowControl w:val="0"/>
        <w:spacing w:after="0" w:line="240" w:lineRule="auto"/>
        <w:ind w:right="-1"/>
        <w:jc w:val="center"/>
        <w:rPr>
          <w:rFonts w:ascii="Arial" w:hAnsi="Arial" w:cs="Arial"/>
          <w:sz w:val="20"/>
        </w:rPr>
      </w:pPr>
      <w:r w:rsidRPr="001D7001">
        <w:rPr>
          <w:rFonts w:ascii="Arial" w:hAnsi="Arial" w:cs="Arial"/>
          <w:sz w:val="20"/>
        </w:rPr>
        <w:t>……..........................................................</w:t>
      </w:r>
    </w:p>
    <w:p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rsidR="001435FE" w:rsidRPr="001D7001" w:rsidRDefault="001435FE" w:rsidP="009C7C9D">
      <w:pPr>
        <w:pStyle w:val="Textoindependiente"/>
        <w:widowControl w:val="0"/>
        <w:spacing w:after="0" w:line="240" w:lineRule="auto"/>
        <w:jc w:val="both"/>
        <w:rPr>
          <w:rFonts w:ascii="Arial" w:hAnsi="Arial" w:cs="Arial"/>
          <w:sz w:val="20"/>
          <w:lang w:val="es-PE"/>
        </w:rPr>
      </w:pPr>
    </w:p>
    <w:p w:rsidR="001435FE" w:rsidRPr="001D7001" w:rsidRDefault="001435FE" w:rsidP="009C7C9D">
      <w:pPr>
        <w:pStyle w:val="Textoindependiente"/>
        <w:widowControl w:val="0"/>
        <w:spacing w:after="0" w:line="240" w:lineRule="auto"/>
        <w:jc w:val="both"/>
        <w:rPr>
          <w:rFonts w:ascii="Arial" w:hAnsi="Arial" w:cs="Arial"/>
          <w:sz w:val="20"/>
          <w:lang w:val="es-PE"/>
        </w:rPr>
      </w:pPr>
    </w:p>
    <w:p w:rsidR="001435FE" w:rsidRPr="001D7001" w:rsidRDefault="001435FE" w:rsidP="009C7C9D">
      <w:pPr>
        <w:pStyle w:val="Textoindependiente"/>
        <w:widowControl w:val="0"/>
        <w:spacing w:after="0" w:line="240" w:lineRule="auto"/>
        <w:jc w:val="both"/>
        <w:rPr>
          <w:rFonts w:ascii="Arial" w:hAnsi="Arial" w:cs="Arial"/>
          <w:sz w:val="20"/>
          <w:lang w:val="es-PE"/>
        </w:rPr>
      </w:pPr>
    </w:p>
    <w:p w:rsidR="001435FE" w:rsidRPr="001D7001" w:rsidRDefault="001435FE" w:rsidP="009C7C9D">
      <w:pPr>
        <w:pStyle w:val="Textoindependiente"/>
        <w:widowControl w:val="0"/>
        <w:spacing w:after="0" w:line="240" w:lineRule="auto"/>
        <w:jc w:val="both"/>
        <w:rPr>
          <w:rFonts w:ascii="Arial" w:hAnsi="Arial" w:cs="Arial"/>
          <w:sz w:val="20"/>
          <w:lang w:val="es-PE"/>
        </w:rPr>
      </w:pPr>
    </w:p>
    <w:p w:rsidR="001435FE" w:rsidRPr="001D7001" w:rsidRDefault="001435FE" w:rsidP="009C7C9D">
      <w:pPr>
        <w:pStyle w:val="Textoindependiente"/>
        <w:widowControl w:val="0"/>
        <w:spacing w:after="0" w:line="240" w:lineRule="auto"/>
        <w:jc w:val="both"/>
        <w:rPr>
          <w:rFonts w:ascii="Arial" w:hAnsi="Arial" w:cs="Arial"/>
          <w:sz w:val="20"/>
          <w:lang w:val="es-PE"/>
        </w:rPr>
      </w:pPr>
    </w:p>
    <w:p w:rsidR="001435FE" w:rsidRPr="001D7001" w:rsidRDefault="001435FE" w:rsidP="009C7C9D">
      <w:pPr>
        <w:pStyle w:val="Textoindependiente"/>
        <w:widowControl w:val="0"/>
        <w:spacing w:after="0" w:line="240" w:lineRule="auto"/>
        <w:jc w:val="both"/>
        <w:rPr>
          <w:rFonts w:ascii="Arial" w:hAnsi="Arial" w:cs="Arial"/>
          <w:sz w:val="20"/>
          <w:lang w:val="es-PE"/>
        </w:rPr>
      </w:pPr>
    </w:p>
    <w:p w:rsidR="001435FE" w:rsidRPr="001D7001" w:rsidRDefault="001435FE" w:rsidP="009C7C9D">
      <w:pPr>
        <w:pStyle w:val="Textoindependiente"/>
        <w:widowControl w:val="0"/>
        <w:spacing w:after="0" w:line="240" w:lineRule="auto"/>
        <w:jc w:val="both"/>
        <w:rPr>
          <w:rFonts w:ascii="Arial" w:hAnsi="Arial" w:cs="Arial"/>
          <w:sz w:val="20"/>
          <w:lang w:val="es-PE"/>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Default="005E367C">
      <w:pPr>
        <w:spacing w:after="0" w:line="240" w:lineRule="auto"/>
        <w:rPr>
          <w:rFonts w:ascii="Arial" w:hAnsi="Arial" w:cs="Arial"/>
          <w:b/>
        </w:rPr>
      </w:pPr>
    </w:p>
    <w:p w:rsidR="005E367C" w:rsidRPr="001D7001" w:rsidRDefault="005E367C" w:rsidP="005E367C">
      <w:pPr>
        <w:pStyle w:val="Textoindependiente"/>
        <w:widowControl w:val="0"/>
        <w:spacing w:after="0" w:line="240" w:lineRule="auto"/>
        <w:jc w:val="center"/>
        <w:rPr>
          <w:rFonts w:ascii="Arial" w:hAnsi="Arial" w:cs="Arial"/>
          <w:b/>
        </w:rPr>
      </w:pPr>
      <w:r w:rsidRPr="001D7001">
        <w:rPr>
          <w:rFonts w:ascii="Arial" w:hAnsi="Arial" w:cs="Arial"/>
          <w:b/>
        </w:rPr>
        <w:lastRenderedPageBreak/>
        <w:t xml:space="preserve">ANEXO Nº </w:t>
      </w:r>
      <w:r>
        <w:rPr>
          <w:rFonts w:ascii="Arial" w:hAnsi="Arial" w:cs="Arial"/>
          <w:b/>
        </w:rPr>
        <w:t>5</w:t>
      </w:r>
    </w:p>
    <w:p w:rsidR="005E367C" w:rsidRPr="001D7001" w:rsidRDefault="005E367C" w:rsidP="005E367C">
      <w:pPr>
        <w:pStyle w:val="Textoindependiente"/>
        <w:widowControl w:val="0"/>
        <w:spacing w:after="0" w:line="240" w:lineRule="auto"/>
        <w:jc w:val="center"/>
        <w:rPr>
          <w:rFonts w:ascii="Arial" w:hAnsi="Arial" w:cs="Arial"/>
          <w:sz w:val="20"/>
          <w:szCs w:val="20"/>
        </w:rPr>
      </w:pPr>
    </w:p>
    <w:p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rsidR="005E367C" w:rsidRPr="001D7001" w:rsidRDefault="005E367C" w:rsidP="005E367C">
      <w:pPr>
        <w:pStyle w:val="Textoindependiente"/>
        <w:widowControl w:val="0"/>
        <w:spacing w:after="0" w:line="240" w:lineRule="auto"/>
        <w:rPr>
          <w:rFonts w:ascii="Arial" w:hAnsi="Arial" w:cs="Arial"/>
          <w:sz w:val="20"/>
          <w:szCs w:val="20"/>
        </w:rPr>
      </w:pPr>
    </w:p>
    <w:p w:rsidR="005E367C" w:rsidRPr="001D7001" w:rsidRDefault="005E367C" w:rsidP="005E367C">
      <w:pPr>
        <w:pStyle w:val="Textoindependiente"/>
        <w:widowControl w:val="0"/>
        <w:spacing w:after="0" w:line="240" w:lineRule="auto"/>
        <w:rPr>
          <w:rFonts w:ascii="Arial" w:hAnsi="Arial" w:cs="Arial"/>
          <w:sz w:val="20"/>
          <w:szCs w:val="20"/>
        </w:rPr>
      </w:pPr>
    </w:p>
    <w:p w:rsidR="005E367C" w:rsidRPr="001D7001" w:rsidRDefault="005E367C" w:rsidP="005E367C">
      <w:pPr>
        <w:pStyle w:val="Textoindependiente"/>
        <w:widowControl w:val="0"/>
        <w:spacing w:after="0" w:line="240" w:lineRule="auto"/>
        <w:rPr>
          <w:rFonts w:ascii="Arial" w:hAnsi="Arial" w:cs="Arial"/>
          <w:sz w:val="20"/>
          <w:szCs w:val="20"/>
        </w:rPr>
      </w:pPr>
    </w:p>
    <w:p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Señores</w:t>
      </w:r>
    </w:p>
    <w:p w:rsidR="005E367C" w:rsidRPr="001D7001" w:rsidRDefault="005E367C" w:rsidP="005E367C">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rsidR="009A4F53" w:rsidRPr="00CD5328" w:rsidRDefault="009A4F53" w:rsidP="009A4F53">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LP-017-2020-ELSE</w:t>
      </w:r>
    </w:p>
    <w:p w:rsidR="005E367C" w:rsidRPr="001D7001" w:rsidRDefault="005E367C" w:rsidP="005E367C">
      <w:pPr>
        <w:widowControl w:val="0"/>
        <w:spacing w:after="0" w:line="240" w:lineRule="auto"/>
        <w:jc w:val="both"/>
        <w:rPr>
          <w:rFonts w:ascii="Arial" w:hAnsi="Arial" w:cs="Arial"/>
          <w:b/>
          <w:sz w:val="20"/>
        </w:rPr>
      </w:pPr>
    </w:p>
    <w:p w:rsidR="005E367C" w:rsidRPr="001D7001" w:rsidRDefault="005E367C" w:rsidP="005E367C">
      <w:pPr>
        <w:widowControl w:val="0"/>
        <w:spacing w:after="0" w:line="240" w:lineRule="auto"/>
        <w:jc w:val="both"/>
        <w:rPr>
          <w:rFonts w:ascii="Arial" w:hAnsi="Arial" w:cs="Arial"/>
          <w:sz w:val="20"/>
        </w:rPr>
      </w:pPr>
      <w:proofErr w:type="gramStart"/>
      <w:r w:rsidRPr="001D7001">
        <w:rPr>
          <w:rFonts w:ascii="Arial" w:hAnsi="Arial" w:cs="Arial"/>
          <w:sz w:val="20"/>
        </w:rPr>
        <w:t>Presente.-</w:t>
      </w:r>
      <w:proofErr w:type="gramEnd"/>
    </w:p>
    <w:p w:rsidR="005E367C" w:rsidRPr="001D7001" w:rsidRDefault="005E367C" w:rsidP="005E367C">
      <w:pPr>
        <w:widowControl w:val="0"/>
        <w:spacing w:after="0" w:line="240" w:lineRule="auto"/>
        <w:jc w:val="both"/>
        <w:rPr>
          <w:rFonts w:ascii="Arial" w:hAnsi="Arial" w:cs="Arial"/>
          <w:sz w:val="20"/>
        </w:rPr>
      </w:pPr>
    </w:p>
    <w:p w:rsidR="005E367C" w:rsidRPr="001D7001" w:rsidRDefault="005E367C" w:rsidP="005E367C">
      <w:pPr>
        <w:widowControl w:val="0"/>
        <w:spacing w:after="0" w:line="240" w:lineRule="auto"/>
        <w:jc w:val="both"/>
        <w:rPr>
          <w:rFonts w:ascii="Arial" w:hAnsi="Arial" w:cs="Arial"/>
          <w:sz w:val="20"/>
        </w:rPr>
      </w:pPr>
    </w:p>
    <w:p w:rsidR="005E367C" w:rsidRPr="009A4F53" w:rsidRDefault="005E367C" w:rsidP="009A4F53">
      <w:pPr>
        <w:widowControl w:val="0"/>
        <w:autoSpaceDE w:val="0"/>
        <w:autoSpaceDN w:val="0"/>
        <w:adjustRightInd w:val="0"/>
        <w:spacing w:after="0" w:line="240" w:lineRule="auto"/>
        <w:jc w:val="both"/>
        <w:rPr>
          <w:rFonts w:ascii="Arial" w:hAnsi="Arial" w:cs="Arial"/>
          <w:b/>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009A4F53" w:rsidRPr="00CD5328">
        <w:rPr>
          <w:rFonts w:ascii="Arial" w:hAnsi="Arial" w:cs="Arial"/>
          <w:b/>
          <w:sz w:val="20"/>
        </w:rPr>
        <w:t>LICITACIÓN PÚBLICA Nº</w:t>
      </w:r>
      <w:r w:rsidR="009A4F53">
        <w:rPr>
          <w:rFonts w:ascii="Arial" w:hAnsi="Arial" w:cs="Arial"/>
          <w:b/>
          <w:sz w:val="20"/>
        </w:rPr>
        <w:t xml:space="preserve"> LP-017-2020-ELSE</w:t>
      </w:r>
      <w:r w:rsidRPr="001D7001">
        <w:rPr>
          <w:rFonts w:ascii="Arial" w:hAnsi="Arial" w:cs="Arial"/>
          <w:color w:val="auto"/>
          <w:sz w:val="20"/>
        </w:rPr>
        <w:t>.</w:t>
      </w:r>
    </w:p>
    <w:p w:rsidR="005E367C" w:rsidRPr="001D7001" w:rsidRDefault="005E367C" w:rsidP="005E367C">
      <w:pPr>
        <w:widowControl w:val="0"/>
        <w:spacing w:after="0" w:line="240" w:lineRule="auto"/>
        <w:jc w:val="both"/>
        <w:rPr>
          <w:rFonts w:ascii="Arial" w:hAnsi="Arial" w:cs="Arial"/>
          <w:sz w:val="20"/>
        </w:rPr>
      </w:pPr>
    </w:p>
    <w:p w:rsidR="005E367C" w:rsidRPr="001D7001" w:rsidRDefault="005E367C" w:rsidP="005E367C">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rsidR="005E367C" w:rsidRPr="001D7001" w:rsidRDefault="005E367C" w:rsidP="005E367C">
      <w:pPr>
        <w:pStyle w:val="Prrafodelista"/>
        <w:spacing w:after="0" w:line="240" w:lineRule="auto"/>
        <w:ind w:left="360"/>
        <w:jc w:val="both"/>
        <w:rPr>
          <w:rFonts w:ascii="Arial" w:hAnsi="Arial" w:cs="Arial"/>
          <w:color w:val="auto"/>
          <w:sz w:val="20"/>
        </w:rPr>
      </w:pPr>
    </w:p>
    <w:p w:rsidR="005E367C" w:rsidRPr="001D7001" w:rsidRDefault="005E367C" w:rsidP="00DC12BF">
      <w:pPr>
        <w:pStyle w:val="Prrafodelista"/>
        <w:numPr>
          <w:ilvl w:val="0"/>
          <w:numId w:val="18"/>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rsidR="005E367C" w:rsidRPr="001D7001" w:rsidRDefault="005E367C" w:rsidP="00DC12BF">
      <w:pPr>
        <w:pStyle w:val="Prrafodelista"/>
        <w:numPr>
          <w:ilvl w:val="0"/>
          <w:numId w:val="19"/>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rsidR="005E367C" w:rsidRPr="001D7001" w:rsidRDefault="005E367C" w:rsidP="00DC12BF">
      <w:pPr>
        <w:pStyle w:val="Prrafodelista"/>
        <w:numPr>
          <w:ilvl w:val="0"/>
          <w:numId w:val="19"/>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rsidR="005E367C" w:rsidRPr="001D7001" w:rsidRDefault="005E367C" w:rsidP="005E367C">
      <w:pPr>
        <w:pStyle w:val="Prrafodelista"/>
        <w:spacing w:after="0" w:line="240" w:lineRule="auto"/>
        <w:ind w:left="360"/>
        <w:jc w:val="both"/>
        <w:rPr>
          <w:rFonts w:ascii="Arial" w:hAnsi="Arial" w:cs="Arial"/>
          <w:sz w:val="20"/>
        </w:rPr>
      </w:pPr>
    </w:p>
    <w:p w:rsidR="005E367C" w:rsidRPr="001D7001" w:rsidRDefault="005E367C" w:rsidP="00DC12BF">
      <w:pPr>
        <w:pStyle w:val="Prrafodelista"/>
        <w:numPr>
          <w:ilvl w:val="0"/>
          <w:numId w:val="18"/>
        </w:numPr>
        <w:spacing w:after="0" w:line="240" w:lineRule="auto"/>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rsidR="005E367C" w:rsidRPr="001D7001" w:rsidRDefault="005E367C" w:rsidP="005E367C">
      <w:pPr>
        <w:pStyle w:val="Prrafodelista"/>
        <w:spacing w:after="0" w:line="240" w:lineRule="auto"/>
        <w:rPr>
          <w:rFonts w:ascii="Arial" w:hAnsi="Arial" w:cs="Arial"/>
          <w:sz w:val="20"/>
        </w:rPr>
      </w:pPr>
    </w:p>
    <w:p w:rsidR="005E367C" w:rsidRPr="001D7001" w:rsidRDefault="005E367C" w:rsidP="005E367C">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rsidR="005E367C" w:rsidRPr="001D7001" w:rsidRDefault="005E367C" w:rsidP="005E367C">
      <w:pPr>
        <w:pStyle w:val="Prrafodelista"/>
        <w:spacing w:after="0" w:line="240" w:lineRule="auto"/>
        <w:ind w:left="360"/>
        <w:jc w:val="both"/>
        <w:rPr>
          <w:rFonts w:ascii="Arial" w:hAnsi="Arial" w:cs="Arial"/>
          <w:sz w:val="20"/>
        </w:rPr>
      </w:pPr>
    </w:p>
    <w:p w:rsidR="005E367C" w:rsidRPr="001D7001" w:rsidRDefault="005E367C" w:rsidP="00DC12BF">
      <w:pPr>
        <w:pStyle w:val="Prrafodelista"/>
        <w:numPr>
          <w:ilvl w:val="0"/>
          <w:numId w:val="18"/>
        </w:numPr>
        <w:spacing w:after="0" w:line="240" w:lineRule="auto"/>
        <w:jc w:val="both"/>
        <w:rPr>
          <w:rFonts w:ascii="Arial" w:hAnsi="Arial" w:cs="Arial"/>
          <w:sz w:val="20"/>
        </w:rPr>
      </w:pPr>
      <w:r w:rsidRPr="001D7001">
        <w:rPr>
          <w:rFonts w:ascii="Arial" w:hAnsi="Arial" w:cs="Arial"/>
          <w:sz w:val="20"/>
        </w:rPr>
        <w:t>Fijamos nuestro domicilio legal común en [.............................].</w:t>
      </w:r>
    </w:p>
    <w:p w:rsidR="005E367C" w:rsidRPr="001D7001" w:rsidRDefault="005E367C" w:rsidP="005E367C">
      <w:pPr>
        <w:pStyle w:val="Prrafodelista"/>
        <w:spacing w:after="0" w:line="240" w:lineRule="auto"/>
        <w:ind w:left="360"/>
        <w:jc w:val="both"/>
        <w:rPr>
          <w:rFonts w:ascii="Arial" w:hAnsi="Arial" w:cs="Arial"/>
          <w:sz w:val="20"/>
        </w:rPr>
      </w:pPr>
      <w:r w:rsidRPr="001D7001">
        <w:rPr>
          <w:rFonts w:ascii="Arial" w:hAnsi="Arial" w:cs="Arial"/>
          <w:sz w:val="20"/>
        </w:rPr>
        <w:t>|</w:t>
      </w:r>
    </w:p>
    <w:p w:rsidR="005E367C" w:rsidRPr="001D7001" w:rsidRDefault="005E367C" w:rsidP="00DC12BF">
      <w:pPr>
        <w:pStyle w:val="Prrafodelista"/>
        <w:numPr>
          <w:ilvl w:val="0"/>
          <w:numId w:val="18"/>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rsidTr="001024CF">
        <w:trPr>
          <w:trHeight w:val="646"/>
        </w:trPr>
        <w:tc>
          <w:tcPr>
            <w:tcW w:w="563" w:type="dxa"/>
            <w:vAlign w:val="center"/>
          </w:tcPr>
          <w:p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37"/>
            </w:r>
          </w:p>
        </w:tc>
      </w:tr>
    </w:tbl>
    <w:p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rsidTr="001024CF">
        <w:trPr>
          <w:trHeight w:val="474"/>
        </w:trPr>
        <w:tc>
          <w:tcPr>
            <w:tcW w:w="8114" w:type="dxa"/>
            <w:vAlign w:val="center"/>
          </w:tcPr>
          <w:p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rsidTr="001024CF">
        <w:trPr>
          <w:trHeight w:val="610"/>
        </w:trPr>
        <w:tc>
          <w:tcPr>
            <w:tcW w:w="567" w:type="dxa"/>
            <w:vAlign w:val="center"/>
          </w:tcPr>
          <w:p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2.</w:t>
            </w:r>
          </w:p>
        </w:tc>
        <w:tc>
          <w:tcPr>
            <w:tcW w:w="7371" w:type="dxa"/>
            <w:vAlign w:val="center"/>
          </w:tcPr>
          <w:p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38"/>
            </w:r>
          </w:p>
        </w:tc>
      </w:tr>
    </w:tbl>
    <w:p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rsidTr="001024CF">
        <w:trPr>
          <w:trHeight w:val="497"/>
        </w:trPr>
        <w:tc>
          <w:tcPr>
            <w:tcW w:w="8114" w:type="dxa"/>
            <w:vAlign w:val="center"/>
          </w:tcPr>
          <w:p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rsidTr="001024CF">
        <w:trPr>
          <w:trHeight w:val="477"/>
        </w:trPr>
        <w:tc>
          <w:tcPr>
            <w:tcW w:w="7122" w:type="dxa"/>
            <w:vAlign w:val="center"/>
          </w:tcPr>
          <w:p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tcPr>
          <w:p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39"/>
            </w:r>
          </w:p>
        </w:tc>
      </w:tr>
    </w:tbl>
    <w:p w:rsidR="005E367C" w:rsidRPr="001D7001" w:rsidRDefault="005E367C" w:rsidP="005E367C">
      <w:pPr>
        <w:pStyle w:val="Prrafodelista"/>
        <w:spacing w:after="0" w:line="240" w:lineRule="auto"/>
        <w:ind w:left="0"/>
        <w:jc w:val="both"/>
        <w:rPr>
          <w:rFonts w:ascii="Arial" w:hAnsi="Arial" w:cs="Arial"/>
          <w:color w:val="auto"/>
          <w:sz w:val="20"/>
        </w:rPr>
      </w:pPr>
    </w:p>
    <w:p w:rsidR="005E367C" w:rsidRPr="001D7001" w:rsidRDefault="005E367C" w:rsidP="005E367C">
      <w:pPr>
        <w:pStyle w:val="Prrafodelista"/>
        <w:spacing w:after="0" w:line="240" w:lineRule="auto"/>
        <w:ind w:left="0"/>
        <w:jc w:val="both"/>
        <w:rPr>
          <w:rFonts w:ascii="Arial" w:hAnsi="Arial" w:cs="Arial"/>
          <w:color w:val="auto"/>
          <w:sz w:val="20"/>
        </w:rPr>
      </w:pPr>
    </w:p>
    <w:p w:rsidR="005E367C" w:rsidRPr="001D7001" w:rsidRDefault="005E367C" w:rsidP="005E367C">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p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rsidTr="001024CF">
        <w:trPr>
          <w:trHeight w:val="1993"/>
          <w:jc w:val="center"/>
        </w:trPr>
        <w:tc>
          <w:tcPr>
            <w:tcW w:w="3867" w:type="dxa"/>
          </w:tcPr>
          <w:p w:rsidR="005E367C" w:rsidRPr="001D7001" w:rsidRDefault="005E367C" w:rsidP="001024CF">
            <w:pPr>
              <w:spacing w:after="0" w:line="240" w:lineRule="auto"/>
              <w:rPr>
                <w:rFonts w:ascii="Arial" w:hAnsi="Arial" w:cs="Arial"/>
                <w:color w:val="auto"/>
                <w:sz w:val="20"/>
              </w:rPr>
            </w:pPr>
          </w:p>
          <w:p w:rsidR="005E367C" w:rsidRPr="001D7001" w:rsidRDefault="005E367C" w:rsidP="001024CF">
            <w:pPr>
              <w:spacing w:after="0" w:line="240" w:lineRule="auto"/>
              <w:rPr>
                <w:rFonts w:ascii="Arial" w:hAnsi="Arial" w:cs="Arial"/>
                <w:color w:val="auto"/>
                <w:sz w:val="20"/>
              </w:rPr>
            </w:pPr>
          </w:p>
          <w:p w:rsidR="005E367C" w:rsidRPr="001D7001" w:rsidRDefault="005E367C" w:rsidP="001024CF">
            <w:pPr>
              <w:spacing w:after="0" w:line="240" w:lineRule="auto"/>
              <w:rPr>
                <w:rFonts w:ascii="Arial" w:hAnsi="Arial" w:cs="Arial"/>
                <w:color w:val="auto"/>
                <w:sz w:val="20"/>
              </w:rPr>
            </w:pPr>
          </w:p>
          <w:p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rsidR="005E367C" w:rsidRPr="001D7001" w:rsidRDefault="005E367C" w:rsidP="001024CF">
            <w:pPr>
              <w:spacing w:after="0" w:line="240" w:lineRule="auto"/>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rsidR="005E367C" w:rsidRPr="001D7001" w:rsidRDefault="005E367C" w:rsidP="001024CF">
            <w:pPr>
              <w:spacing w:after="0" w:line="240" w:lineRule="auto"/>
              <w:rPr>
                <w:rFonts w:ascii="Arial Narrow" w:hAnsi="Arial Narrow"/>
                <w:color w:val="auto"/>
                <w:sz w:val="20"/>
              </w:rPr>
            </w:pPr>
          </w:p>
        </w:tc>
        <w:tc>
          <w:tcPr>
            <w:tcW w:w="3855" w:type="dxa"/>
          </w:tcPr>
          <w:p w:rsidR="005E367C" w:rsidRPr="001D7001" w:rsidRDefault="005E367C" w:rsidP="001024CF">
            <w:pPr>
              <w:spacing w:after="0" w:line="240" w:lineRule="auto"/>
              <w:rPr>
                <w:rFonts w:ascii="Arial" w:hAnsi="Arial" w:cs="Arial"/>
                <w:color w:val="auto"/>
                <w:sz w:val="20"/>
              </w:rPr>
            </w:pPr>
          </w:p>
          <w:p w:rsidR="005E367C" w:rsidRPr="001D7001" w:rsidRDefault="005E367C" w:rsidP="001024CF">
            <w:pPr>
              <w:spacing w:after="0" w:line="240" w:lineRule="auto"/>
              <w:rPr>
                <w:rFonts w:ascii="Arial" w:hAnsi="Arial" w:cs="Arial"/>
                <w:color w:val="auto"/>
                <w:sz w:val="20"/>
              </w:rPr>
            </w:pPr>
          </w:p>
          <w:p w:rsidR="005E367C" w:rsidRPr="001D7001" w:rsidRDefault="005E367C" w:rsidP="001024CF">
            <w:pPr>
              <w:spacing w:after="0" w:line="240" w:lineRule="auto"/>
              <w:rPr>
                <w:rFonts w:ascii="Arial" w:hAnsi="Arial" w:cs="Arial"/>
                <w:color w:val="auto"/>
                <w:sz w:val="20"/>
              </w:rPr>
            </w:pPr>
          </w:p>
          <w:p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rsidR="005E367C" w:rsidRPr="00A44FA6" w:rsidRDefault="005E367C" w:rsidP="001024CF">
            <w:pPr>
              <w:spacing w:after="0" w:line="240" w:lineRule="auto"/>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p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367C" w:rsidRPr="00BD4007" w:rsidRDefault="005E367C" w:rsidP="001024CF">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367C" w:rsidRPr="00BD4007" w:rsidRDefault="005E367C" w:rsidP="001024CF">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rsidR="005E367C" w:rsidRPr="00A44FA6" w:rsidRDefault="005E367C" w:rsidP="005E367C">
      <w:pPr>
        <w:widowControl w:val="0"/>
        <w:autoSpaceDE w:val="0"/>
        <w:autoSpaceDN w:val="0"/>
        <w:adjustRightInd w:val="0"/>
        <w:spacing w:after="0" w:line="240" w:lineRule="auto"/>
        <w:jc w:val="both"/>
        <w:rPr>
          <w:rFonts w:ascii="Arial" w:hAnsi="Arial" w:cs="Arial"/>
          <w:color w:val="auto"/>
          <w:sz w:val="19"/>
          <w:szCs w:val="19"/>
        </w:rPr>
      </w:pPr>
    </w:p>
    <w:p w:rsidR="00AC0EF3" w:rsidRPr="00C86FD9" w:rsidRDefault="009F775B" w:rsidP="000C49CE">
      <w:pPr>
        <w:spacing w:after="0" w:line="240" w:lineRule="auto"/>
        <w:rPr>
          <w:rFonts w:ascii="Arial" w:hAnsi="Arial" w:cs="Arial"/>
          <w:color w:val="auto"/>
          <w:sz w:val="20"/>
        </w:rPr>
      </w:pPr>
      <w:r>
        <w:rPr>
          <w:rFonts w:ascii="Arial" w:hAnsi="Arial" w:cs="Arial"/>
          <w:sz w:val="20"/>
        </w:rPr>
        <w:br w:type="page"/>
      </w:r>
    </w:p>
    <w:p w:rsidR="00AC0EF3" w:rsidRPr="00A44FA6" w:rsidRDefault="00AC0EF3" w:rsidP="00A44FA6">
      <w:pPr>
        <w:widowControl w:val="0"/>
        <w:tabs>
          <w:tab w:val="left" w:pos="0"/>
          <w:tab w:val="left" w:pos="284"/>
        </w:tabs>
        <w:spacing w:after="0" w:line="240" w:lineRule="auto"/>
        <w:jc w:val="both"/>
        <w:rPr>
          <w:rFonts w:ascii="Arial" w:hAnsi="Arial" w:cs="Arial"/>
          <w:sz w:val="20"/>
        </w:rPr>
        <w:sectPr w:rsidR="00AC0EF3" w:rsidRPr="00A44FA6" w:rsidSect="007B21CD">
          <w:headerReference w:type="even" r:id="rId20"/>
          <w:headerReference w:type="default" r:id="rId21"/>
          <w:footerReference w:type="even" r:id="rId22"/>
          <w:footerReference w:type="default" r:id="rId23"/>
          <w:pgSz w:w="11907" w:h="16839" w:code="9"/>
          <w:pgMar w:top="1418" w:right="1418" w:bottom="249" w:left="1418" w:header="567" w:footer="567" w:gutter="0"/>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AC0EF3" w:rsidRPr="00D5151B">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w:t>
      </w:r>
      <w:r w:rsidR="000C49CE">
        <w:rPr>
          <w:rFonts w:ascii="Arial" w:hAnsi="Arial" w:cs="Arial"/>
          <w:b/>
          <w:sz w:val="20"/>
        </w:rPr>
        <w:t xml:space="preserve"> LP-017-2020-ELSE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DE55ED" w:rsidRPr="00736242" w:rsidRDefault="00DE55ED" w:rsidP="006C5B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40"/>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5ED" w:rsidRPr="005628EB" w:rsidRDefault="00DE55ED" w:rsidP="001D4D34">
            <w:pPr>
              <w:widowControl w:val="0"/>
              <w:spacing w:after="0" w:line="240" w:lineRule="auto"/>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41"/>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42"/>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43"/>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44"/>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5"/>
            </w:r>
            <w:r w:rsidRPr="00CD5328">
              <w:rPr>
                <w:rFonts w:ascii="Arial" w:hAnsi="Arial" w:cs="Arial"/>
                <w:b/>
                <w:sz w:val="18"/>
              </w:rPr>
              <w:t xml:space="preserve"> </w:t>
            </w: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174A46" w:rsidP="006C5B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E55ED" w:rsidRPr="00CD5328" w:rsidRDefault="00DE55ED" w:rsidP="006C5B48">
            <w:pPr>
              <w:widowControl w:val="0"/>
              <w:spacing w:after="0" w:line="240" w:lineRule="auto"/>
              <w:jc w:val="right"/>
              <w:rPr>
                <w:rFonts w:ascii="Arial" w:hAnsi="Arial" w:cs="Arial"/>
                <w:sz w:val="20"/>
              </w:rPr>
            </w:pPr>
          </w:p>
        </w:tc>
      </w:tr>
      <w:tr w:rsidR="00DE55ED" w:rsidRPr="00CD5328" w:rsidTr="001D4D34">
        <w:trPr>
          <w:cantSplit/>
          <w:trHeight w:val="278"/>
        </w:trPr>
        <w:tc>
          <w:tcPr>
            <w:tcW w:w="588" w:type="dxa"/>
            <w:tcBorders>
              <w:top w:val="nil"/>
              <w:left w:val="single" w:sz="4" w:space="0" w:color="000000"/>
              <w:bottom w:val="single" w:sz="4" w:space="0" w:color="000000"/>
              <w:right w:val="nil"/>
            </w:tcBorders>
          </w:tcPr>
          <w:p w:rsidR="00DE55ED" w:rsidRPr="00CD5328" w:rsidRDefault="00DE55ED" w:rsidP="006C5B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DE55ED" w:rsidRPr="00CD5328" w:rsidRDefault="00DE55ED" w:rsidP="006C5B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DE55ED" w:rsidRPr="00CD5328" w:rsidRDefault="00DE55ED" w:rsidP="006C5B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DE55ED" w:rsidRPr="00CD5328" w:rsidRDefault="00DE55ED" w:rsidP="006C5B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DE55ED" w:rsidRPr="00CD5328" w:rsidRDefault="00DE55ED" w:rsidP="006C5B48">
            <w:pPr>
              <w:widowControl w:val="0"/>
              <w:spacing w:after="0" w:line="240" w:lineRule="auto"/>
              <w:jc w:val="right"/>
              <w:rPr>
                <w:rFonts w:ascii="Arial" w:hAnsi="Arial" w:cs="Arial"/>
                <w:b/>
              </w:rPr>
            </w:pPr>
          </w:p>
        </w:tc>
      </w:tr>
    </w:tbl>
    <w:p w:rsidR="00F17D49" w:rsidRPr="004219DB" w:rsidRDefault="00F17D49" w:rsidP="00CD5328">
      <w:pPr>
        <w:widowControl w:val="0"/>
        <w:spacing w:after="0" w:line="240" w:lineRule="auto"/>
        <w:jc w:val="both"/>
        <w:rPr>
          <w:rFonts w:ascii="Arial" w:hAnsi="Arial" w:cs="Arial"/>
          <w:sz w:val="20"/>
        </w:rPr>
      </w:pPr>
    </w:p>
    <w:p w:rsidR="00F17D49" w:rsidRPr="004219DB"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24"/>
          <w:headerReference w:type="default" r:id="rId25"/>
          <w:footerReference w:type="even" r:id="rId26"/>
          <w:footerReference w:type="default" r:id="rId27"/>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rsidR="001F58DA" w:rsidRDefault="001F58DA" w:rsidP="001F58DA">
      <w:pPr>
        <w:widowControl w:val="0"/>
        <w:spacing w:after="0" w:line="240" w:lineRule="auto"/>
        <w:jc w:val="center"/>
        <w:rPr>
          <w:rFonts w:ascii="Arial" w:hAnsi="Arial" w:cs="Arial"/>
          <w:b/>
        </w:rPr>
      </w:pPr>
    </w:p>
    <w:p w:rsidR="001F58DA" w:rsidRPr="00D5151B" w:rsidRDefault="001F58DA" w:rsidP="001F58DA">
      <w:pPr>
        <w:widowControl w:val="0"/>
        <w:spacing w:after="0" w:line="240" w:lineRule="auto"/>
        <w:jc w:val="center"/>
        <w:rPr>
          <w:rFonts w:ascii="Arial" w:hAnsi="Arial" w:cs="Arial"/>
          <w:b/>
          <w:color w:val="auto"/>
        </w:rPr>
      </w:pPr>
      <w:r w:rsidRPr="00D5151B">
        <w:rPr>
          <w:rFonts w:ascii="Arial" w:hAnsi="Arial" w:cs="Arial"/>
          <w:b/>
          <w:color w:val="auto"/>
        </w:rPr>
        <w:t xml:space="preserve">ANEXO Nº </w:t>
      </w:r>
      <w:r w:rsidR="00DD0443" w:rsidRPr="00D5151B">
        <w:rPr>
          <w:rFonts w:ascii="Arial" w:hAnsi="Arial" w:cs="Arial"/>
          <w:b/>
          <w:color w:val="auto"/>
        </w:rPr>
        <w:t>9</w:t>
      </w:r>
    </w:p>
    <w:p w:rsidR="001F58DA" w:rsidRPr="001D7001" w:rsidRDefault="001F58DA" w:rsidP="001F58DA">
      <w:pPr>
        <w:widowControl w:val="0"/>
        <w:spacing w:after="0" w:line="240" w:lineRule="auto"/>
        <w:jc w:val="center"/>
        <w:rPr>
          <w:rFonts w:ascii="Arial" w:hAnsi="Arial" w:cs="Arial"/>
          <w:b/>
          <w:sz w:val="20"/>
        </w:rPr>
      </w:pPr>
    </w:p>
    <w:p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1F58DA" w:rsidRPr="001D7001" w:rsidRDefault="001F58DA" w:rsidP="001F58DA">
      <w:pPr>
        <w:widowControl w:val="0"/>
        <w:spacing w:after="0" w:line="240" w:lineRule="auto"/>
        <w:rPr>
          <w:rFonts w:ascii="Arial" w:hAnsi="Arial" w:cs="Arial"/>
          <w:sz w:val="20"/>
        </w:rPr>
      </w:pPr>
    </w:p>
    <w:p w:rsidR="001F58DA" w:rsidRPr="001D7001" w:rsidRDefault="001F58DA" w:rsidP="001F58DA">
      <w:pPr>
        <w:widowControl w:val="0"/>
        <w:spacing w:after="0" w:line="240" w:lineRule="auto"/>
        <w:rPr>
          <w:rFonts w:ascii="Arial" w:hAnsi="Arial" w:cs="Arial"/>
          <w:sz w:val="20"/>
        </w:rPr>
      </w:pPr>
    </w:p>
    <w:p w:rsidR="001F58DA" w:rsidRPr="001D7001" w:rsidRDefault="001F58DA" w:rsidP="001F58DA">
      <w:pPr>
        <w:widowControl w:val="0"/>
        <w:spacing w:after="0" w:line="240" w:lineRule="auto"/>
        <w:rPr>
          <w:rFonts w:ascii="Arial" w:hAnsi="Arial" w:cs="Arial"/>
          <w:sz w:val="20"/>
        </w:rPr>
      </w:pPr>
    </w:p>
    <w:p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rPr>
        <w:t>Señores</w:t>
      </w:r>
    </w:p>
    <w:p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sz w:val="20"/>
        </w:rPr>
        <w:t>LICITACIÓN PÚBLICA Nº</w:t>
      </w:r>
      <w:r w:rsidR="000C49CE">
        <w:rPr>
          <w:rFonts w:ascii="Arial" w:hAnsi="Arial" w:cs="Arial"/>
          <w:b/>
          <w:sz w:val="20"/>
        </w:rPr>
        <w:t xml:space="preserve"> LP-017-2020-ELSE</w:t>
      </w:r>
    </w:p>
    <w:p w:rsidR="001F58DA" w:rsidRPr="001D7001" w:rsidRDefault="001F58DA" w:rsidP="001F58DA">
      <w:pPr>
        <w:widowControl w:val="0"/>
        <w:spacing w:after="0" w:line="240" w:lineRule="auto"/>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rsidR="001F58DA" w:rsidRPr="001D7001" w:rsidRDefault="001F58DA" w:rsidP="001F58DA">
      <w:pPr>
        <w:widowControl w:val="0"/>
        <w:spacing w:after="0" w:line="240" w:lineRule="auto"/>
        <w:rPr>
          <w:rFonts w:ascii="Arial" w:hAnsi="Arial" w:cs="Arial"/>
          <w:sz w:val="20"/>
        </w:rPr>
      </w:pPr>
    </w:p>
    <w:p w:rsidR="001F58DA" w:rsidRPr="001D7001" w:rsidRDefault="001F58DA" w:rsidP="001F58DA">
      <w:pPr>
        <w:widowControl w:val="0"/>
        <w:spacing w:after="0" w:line="240" w:lineRule="auto"/>
        <w:rPr>
          <w:rFonts w:ascii="Arial" w:hAnsi="Arial" w:cs="Arial"/>
          <w:sz w:val="20"/>
        </w:rPr>
      </w:pPr>
    </w:p>
    <w:p w:rsidR="001F58DA" w:rsidRPr="001D7001" w:rsidRDefault="001F58DA" w:rsidP="001F58DA">
      <w:pPr>
        <w:widowControl w:val="0"/>
        <w:spacing w:after="0" w:line="240" w:lineRule="auto"/>
        <w:rPr>
          <w:rFonts w:ascii="Arial" w:hAnsi="Arial" w:cs="Arial"/>
          <w:sz w:val="20"/>
        </w:rPr>
      </w:pPr>
    </w:p>
    <w:p w:rsidR="001F58DA" w:rsidRPr="001D7001" w:rsidRDefault="001F58DA" w:rsidP="001F58DA">
      <w:pPr>
        <w:pStyle w:val="Textoindependiente"/>
        <w:widowControl w:val="0"/>
        <w:spacing w:after="0" w:line="240" w:lineRule="auto"/>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absorbida como con</w:t>
      </w:r>
      <w:r>
        <w:rPr>
          <w:rFonts w:ascii="Arial" w:hAnsi="Arial" w:cs="Arial"/>
          <w:sz w:val="20"/>
          <w:szCs w:val="20"/>
        </w:rPr>
        <w:t xml:space="preserve">secuencia de una reorganización societaria, no se encuentra en el supuesto establecido en el numeral 49.4 del artículo 49 del Reglamento.   </w:t>
      </w:r>
    </w:p>
    <w:p w:rsidR="001F58DA" w:rsidRPr="001D7001" w:rsidRDefault="001F58DA" w:rsidP="001F58DA">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rsidR="001F58DA" w:rsidRPr="001D7001" w:rsidRDefault="001F58DA" w:rsidP="001F58DA">
      <w:pPr>
        <w:widowControl w:val="0"/>
        <w:autoSpaceDE w:val="0"/>
        <w:autoSpaceDN w:val="0"/>
        <w:adjustRightInd w:val="0"/>
        <w:spacing w:after="0" w:line="240" w:lineRule="auto"/>
        <w:jc w:val="both"/>
        <w:rPr>
          <w:rFonts w:ascii="Arial" w:hAnsi="Arial" w:cs="Arial"/>
          <w:sz w:val="20"/>
          <w:lang w:val="es-ES"/>
        </w:rPr>
      </w:pPr>
    </w:p>
    <w:p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rsidR="001F58DA" w:rsidRPr="001D7001" w:rsidRDefault="001F58DA" w:rsidP="001F58DA">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rsidR="001F58DA" w:rsidRPr="001D7001" w:rsidRDefault="001F58DA" w:rsidP="001F58DA">
      <w:pPr>
        <w:widowControl w:val="0"/>
        <w:spacing w:after="0" w:line="240" w:lineRule="auto"/>
        <w:jc w:val="center"/>
        <w:rPr>
          <w:rFonts w:ascii="Arial" w:hAnsi="Arial" w:cs="Arial"/>
          <w:color w:val="auto"/>
          <w:sz w:val="20"/>
        </w:rPr>
      </w:pPr>
      <w:r w:rsidRPr="001D7001">
        <w:rPr>
          <w:rFonts w:ascii="Arial" w:hAnsi="Arial" w:cs="Arial"/>
          <w:color w:val="auto"/>
          <w:sz w:val="20"/>
        </w:rPr>
        <w:t>………………………….………………………..</w:t>
      </w:r>
    </w:p>
    <w:p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1F58DA" w:rsidRPr="001D7001" w:rsidRDefault="001F58DA" w:rsidP="001F58DA">
      <w:pPr>
        <w:widowControl w:val="0"/>
        <w:spacing w:after="0" w:line="240" w:lineRule="auto"/>
        <w:jc w:val="both"/>
        <w:rPr>
          <w:rFonts w:ascii="Arial" w:hAnsi="Arial" w:cs="Arial"/>
          <w:sz w:val="20"/>
        </w:rPr>
      </w:pPr>
    </w:p>
    <w:p w:rsidR="001F58DA" w:rsidRPr="001D7001" w:rsidRDefault="001F58DA" w:rsidP="001F58DA">
      <w:pPr>
        <w:widowControl w:val="0"/>
        <w:spacing w:after="0" w:line="240" w:lineRule="auto"/>
        <w:jc w:val="both"/>
        <w:rPr>
          <w:rFonts w:ascii="Arial" w:hAnsi="Arial" w:cs="Arial"/>
          <w:sz w:val="20"/>
        </w:rPr>
      </w:pPr>
    </w:p>
    <w:p w:rsidR="001F58DA" w:rsidRPr="001D7001" w:rsidRDefault="001F58DA" w:rsidP="001F58DA">
      <w:pPr>
        <w:widowControl w:val="0"/>
        <w:spacing w:after="0" w:line="240" w:lineRule="auto"/>
        <w:jc w:val="both"/>
        <w:rPr>
          <w:rFonts w:ascii="Arial" w:hAnsi="Arial" w:cs="Arial"/>
          <w:sz w:val="20"/>
        </w:rPr>
      </w:pPr>
    </w:p>
    <w:p w:rsidR="001F58DA" w:rsidRPr="001D7001" w:rsidRDefault="001F58DA" w:rsidP="001F58DA">
      <w:pPr>
        <w:widowControl w:val="0"/>
        <w:spacing w:after="0" w:line="240" w:lineRule="auto"/>
        <w:jc w:val="both"/>
        <w:rPr>
          <w:rFonts w:ascii="Arial" w:hAnsi="Arial" w:cs="Arial"/>
          <w:sz w:val="20"/>
        </w:rPr>
      </w:pPr>
    </w:p>
    <w:p w:rsidR="001F58DA" w:rsidRPr="001D7001" w:rsidRDefault="001F58DA" w:rsidP="001F58DA">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F58DA" w:rsidRPr="001D7001" w:rsidRDefault="001F58DA" w:rsidP="007650E3">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90DB3" w:rsidRPr="004F5327" w:rsidRDefault="00290DB3" w:rsidP="00290DB3">
            <w:pPr>
              <w:widowControl w:val="0"/>
              <w:spacing w:line="240" w:lineRule="auto"/>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rsidR="001F58DA" w:rsidRPr="001D7001" w:rsidRDefault="001F58DA" w:rsidP="005178F2">
            <w:pPr>
              <w:widowControl w:val="0"/>
              <w:spacing w:after="0"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rsidR="001F58DA" w:rsidRPr="001D7001" w:rsidRDefault="001F58DA" w:rsidP="001F58DA">
      <w:pPr>
        <w:widowControl w:val="0"/>
        <w:spacing w:after="0" w:line="240" w:lineRule="auto"/>
        <w:jc w:val="both"/>
        <w:rPr>
          <w:rFonts w:ascii="Arial" w:hAnsi="Arial" w:cs="Arial"/>
          <w:sz w:val="20"/>
        </w:rPr>
      </w:pPr>
    </w:p>
    <w:p w:rsidR="00F17D49" w:rsidRPr="00FA71B2" w:rsidRDefault="00F17D49" w:rsidP="00033571">
      <w:pPr>
        <w:widowControl w:val="0"/>
        <w:spacing w:after="0"/>
        <w:jc w:val="center"/>
        <w:rPr>
          <w:rFonts w:ascii="Arial" w:hAnsi="Arial" w:cs="Arial"/>
          <w:strike/>
          <w:sz w:val="20"/>
        </w:rPr>
      </w:pPr>
    </w:p>
    <w:sectPr w:rsidR="00F17D49" w:rsidRPr="00FA71B2" w:rsidSect="000048BE">
      <w:headerReference w:type="even" r:id="rId28"/>
      <w:headerReference w:type="default" r:id="rId29"/>
      <w:footerReference w:type="even" r:id="rId30"/>
      <w:footerReference w:type="default" r:id="rId3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46" w:rsidRDefault="00733A46">
      <w:pPr>
        <w:spacing w:after="0" w:line="240" w:lineRule="auto"/>
      </w:pPr>
      <w:r>
        <w:separator/>
      </w:r>
    </w:p>
  </w:endnote>
  <w:endnote w:type="continuationSeparator" w:id="0">
    <w:p w:rsidR="00733A46" w:rsidRDefault="0073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pPr>
      <w:pStyle w:val="Piedepgina"/>
    </w:pPr>
    <w:r>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Óvalo 21" o:sp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s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z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bVixtNAgAAeAQAAA4AAAAAAAAAAAAAAAAALgIAAGRycy9lMm9Eb2MueG1sUEsBAi0AFAAG&#10;AAgAAAAhAFJylRXiAAAADwEAAA8AAAAAAAAAAAAAAAAApwQAAGRycy9kb3ducmV2LnhtbFBLBQYA&#10;AAAABAAEAPMAAAC2BQAAAAA=&#10;" o:allowincell="f" fillcolor="#d34817" stroked="f">
              <v:textbox inset="0,0,0,0">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pPr>
      <w:rPr>
        <w:sz w:val="20"/>
      </w:rPr>
    </w:pPr>
    <w:r>
      <w:rPr>
        <w:noProof/>
        <w:sz w:val="20"/>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nQ1q5rp4QkVA98uAy4tGreELJR0uQkbt5z0DQUnzVqGqfmsGAwYjHwymOKZmlDug&#10;pHe2rt+vvQFZ1YgdB0GU3qD2pQyi+LnoeZwmBsc7VHFaRb8/L/0Q9fOHsf4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aMlvXU0CAAB4BAAADgAAAAAAAAAAAAAAAAAuAgAAZHJzL2Uyb0RvYy54bWxQSwECLQAUAAYA&#10;CAAAACEA38SrLeEAAAAMAQAADwAAAAAAAAAAAAAAAACnBAAAZHJzL2Rvd25yZXYueG1sUEsFBgAA&#10;AAAEAAQA8wAAALUFAAAAAA==&#10;" o:allowincell="f" fillcolor="#d34817" stroked="f">
              <v:textbox inset="0,0,0,0">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rsidR="00733A46" w:rsidRDefault="00733A46">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pPr>
      <w:pStyle w:val="Piedepgina"/>
    </w:pPr>
    <w:r>
      <w:rPr>
        <w:noProof/>
      </w:rPr>
      <mc:AlternateContent>
        <mc:Choice Requires="wps">
          <w:drawing>
            <wp:anchor distT="0" distB="0" distL="114300" distR="114300" simplePos="0" relativeHeight="251660800" behindDoc="0" locked="0" layoutInCell="0" allowOverlap="1" wp14:anchorId="4A597EA2" wp14:editId="303F7D4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33A46" w:rsidRPr="000F6A09" w:rsidRDefault="00733A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m/Rq5ro4oSKgu13A3UWj0vCFkhb3IKP2856BoKR+q1BVvzS9Ab2R9wZTHFMzyh1Q&#10;0jkb163X3oDcVYgdB0GUXqP2pQyi+LnoeJwnBqc7VHHeRL8+L/0Q9fN/sfoB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D4qWn5NAgAAdwQAAA4AAAAAAAAAAAAAAAAALgIAAGRycy9lMm9Eb2MueG1sUEsBAi0AFAAG&#10;AAgAAAAhAERI7afiAAAADwEAAA8AAAAAAAAAAAAAAAAApwQAAGRycy9kb3ducmV2LnhtbFBLBQYA&#10;AAAABAAEAPMAAAC2BQAAAAA=&#10;" o:allowincell="f" fillcolor="#d34817" stroked="f">
              <v:textbox inset="0,0,0,0">
                <w:txbxContent>
                  <w:p w:rsidR="00733A46" w:rsidRPr="000F6A09" w:rsidRDefault="00733A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pPr>
      <w:rPr>
        <w:sz w:val="20"/>
      </w:rPr>
    </w:pPr>
    <w:r>
      <w:rPr>
        <w:noProof/>
        <w:sz w:val="20"/>
      </w:rPr>
      <mc:AlternateContent>
        <mc:Choice Requires="wps">
          <w:drawing>
            <wp:anchor distT="0" distB="0" distL="114300" distR="114300" simplePos="0" relativeHeight="251659776" behindDoc="0" locked="0" layoutInCell="0" allowOverlap="1" wp14:anchorId="714E87B5" wp14:editId="5D557030">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33A46" w:rsidRPr="000F6A09" w:rsidRDefault="00733A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2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JEv82TQIAAHcEAAAOAAAAAAAAAAAAAAAAAC4CAABkcnMvZTJvRG9jLnhtbFBLAQItABQABgAI&#10;AAAAIQDk5ihb4AAAAAwBAAAPAAAAAAAAAAAAAAAAAKcEAABkcnMvZG93bnJldi54bWxQSwUGAAAA&#10;AAQABADzAAAAtAUAAAAA&#10;" o:allowincell="f" fillcolor="#d34817" stroked="f">
              <v:textbox inset="0,0,0,0">
                <w:txbxContent>
                  <w:p w:rsidR="00733A46" w:rsidRPr="000F6A09" w:rsidRDefault="00733A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TAIAAHc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yDRX/TAIAAHcEAAAOAAAAAAAAAAAAAAAAAC4CAABkcnMvZTJvRG9jLnhtbFBLAQItABQABgAI&#10;AAAAIQDfxKst4QAAAAwBAAAPAAAAAAAAAAAAAAAAAKYEAABkcnMvZG93bnJldi54bWxQSwUGAAAA&#10;AAQABADzAAAAtAUAAAAA&#10;" o:allowincell="f" fillcolor="#d34817" stroked="f">
              <v:textbox inset="0,0,0,0">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A85" w:rsidRPr="00F01A85">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rsidR="00733A46" w:rsidRDefault="00733A46">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F7D0B" w:rsidRPr="00EF7D0B">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36"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OUTgIAAHk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A1sOUTgIAAHkEAAAOAAAAAAAAAAAAAAAAAC4CAABkcnMvZTJvRG9jLnhtbFBLAQItABQA&#10;BgAIAAAAIQBScpUV4gAAAA8BAAAPAAAAAAAAAAAAAAAAAKgEAABkcnMvZG93bnJldi54bWxQSwUG&#10;AAAAAAQABADzAAAAtwUAAAAA&#10;" o:allowincell="f" fillcolor="#d34817" stroked="f">
              <v:textbox inset="0,0,0,0">
                <w:txbxContent>
                  <w:p w:rsidR="00733A46" w:rsidRPr="000F6A09" w:rsidRDefault="00733A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F7D0B" w:rsidRPr="00EF7D0B">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pPr>
      <w:rPr>
        <w:sz w:val="20"/>
      </w:rPr>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33A46" w:rsidRPr="001802FF" w:rsidRDefault="00733A4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1A85" w:rsidRPr="00F01A85">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37"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YiTgIAAHk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eOQ4AUpdPmEkoDutwG3F41awxdKOtyEnNrPewaCkuatQln92gwGDEYxGExxTM0p&#10;d0BJ72xcv2B7A3JXI3YcFFF6jeJXMqjyzOM0MjjfoYzTLvoFeumHqOc/xuon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FsbhiJOAgAAeQQAAA4AAAAAAAAAAAAAAAAALgIAAGRycy9lMm9Eb2MueG1sUEsBAi0AFAAG&#10;AAgAAAAhAJiK87ThAAAADAEAAA8AAAAAAAAAAAAAAAAAqAQAAGRycy9kb3ducmV2LnhtbFBLBQYA&#10;AAAABAAEAPMAAAC2BQAAAAA=&#10;" o:allowincell="f" fillcolor="#d34817" stroked="f">
              <v:textbox inset="0,0,0,0">
                <w:txbxContent>
                  <w:p w:rsidR="00733A46" w:rsidRPr="001802FF" w:rsidRDefault="00733A4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1A85" w:rsidRPr="00F01A85">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v:textbox>
              <w10:wrap anchorx="page" anchory="page"/>
            </v:oval>
          </w:pict>
        </mc:Fallback>
      </mc:AlternateContent>
    </w:r>
  </w:p>
  <w:p w:rsidR="00733A46" w:rsidRDefault="00733A4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46" w:rsidRDefault="00733A46">
      <w:pPr>
        <w:spacing w:after="0" w:line="240" w:lineRule="auto"/>
      </w:pPr>
      <w:r>
        <w:separator/>
      </w:r>
    </w:p>
  </w:footnote>
  <w:footnote w:type="continuationSeparator" w:id="0">
    <w:p w:rsidR="00733A46" w:rsidRDefault="00733A46">
      <w:pPr>
        <w:spacing w:after="0" w:line="240" w:lineRule="auto"/>
      </w:pPr>
      <w:r>
        <w:continuationSeparator/>
      </w:r>
    </w:p>
  </w:footnote>
  <w:footnote w:id="1">
    <w:p w:rsidR="00733A46" w:rsidRPr="00510E7A" w:rsidRDefault="00733A46"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733A46" w:rsidRPr="00510E7A" w:rsidRDefault="00733A46" w:rsidP="00532F4D">
      <w:pPr>
        <w:pStyle w:val="Textonotapie"/>
        <w:tabs>
          <w:tab w:val="left" w:pos="300"/>
        </w:tabs>
        <w:ind w:left="300" w:hanging="300"/>
        <w:jc w:val="both"/>
        <w:rPr>
          <w:rFonts w:ascii="Arial" w:hAnsi="Arial" w:cs="Arial"/>
          <w:sz w:val="16"/>
          <w:szCs w:val="16"/>
        </w:rPr>
      </w:pPr>
    </w:p>
  </w:footnote>
  <w:footnote w:id="2">
    <w:p w:rsidR="00733A46" w:rsidRPr="004B7AAC" w:rsidRDefault="00733A46"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rsidR="00733A46" w:rsidRPr="00BD0835" w:rsidRDefault="00733A46">
      <w:pPr>
        <w:pStyle w:val="Textonotapie"/>
      </w:pPr>
      <w:r>
        <w:rPr>
          <w:rStyle w:val="Refdenotaalpie"/>
        </w:rPr>
        <w:footnoteRef/>
      </w:r>
      <w:r>
        <w:t xml:space="preserve"> Absolución empresa </w:t>
      </w:r>
      <w:r w:rsidRPr="00BD0835">
        <w:t>AB SOLUCIONES GLOBALES S.R.L.</w:t>
      </w:r>
    </w:p>
  </w:footnote>
  <w:footnote w:id="4">
    <w:p w:rsidR="00733A46" w:rsidRPr="00510E7A" w:rsidRDefault="00733A46"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5">
    <w:p w:rsidR="00733A46" w:rsidRPr="00BD40A1" w:rsidRDefault="00733A46" w:rsidP="00044ACC">
      <w:pPr>
        <w:widowControl w:val="0"/>
        <w:spacing w:after="0" w:line="240" w:lineRule="auto"/>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rsidR="00733A46" w:rsidRPr="00D905E4" w:rsidRDefault="00733A46" w:rsidP="00044ACC">
      <w:pPr>
        <w:pStyle w:val="Textonotapie"/>
        <w:rPr>
          <w:rFonts w:ascii="Arial" w:hAnsi="Arial" w:cs="Arial"/>
          <w:sz w:val="16"/>
          <w:lang w:val="es-ES"/>
        </w:rPr>
      </w:pPr>
    </w:p>
  </w:footnote>
  <w:footnote w:id="6">
    <w:p w:rsidR="00733A46" w:rsidRPr="0049564C" w:rsidRDefault="00733A46">
      <w:pPr>
        <w:pStyle w:val="Textonotapie"/>
      </w:pPr>
      <w:r>
        <w:rPr>
          <w:rStyle w:val="Refdenotaalpie"/>
        </w:rPr>
        <w:footnoteRef/>
      </w:r>
      <w:r>
        <w:t xml:space="preserve"> Absolución consulta empresa: </w:t>
      </w:r>
      <w:r w:rsidRPr="0049564C">
        <w:t>CLADIRECT PERU S.A.C.</w:t>
      </w:r>
    </w:p>
  </w:footnote>
  <w:footnote w:id="7">
    <w:p w:rsidR="00733A46" w:rsidRPr="008A6956" w:rsidRDefault="00733A46" w:rsidP="00C24A22">
      <w:pPr>
        <w:pStyle w:val="Textonotapie"/>
      </w:pPr>
      <w:r>
        <w:rPr>
          <w:rStyle w:val="Refdenotaalpie"/>
        </w:rPr>
        <w:footnoteRef/>
      </w:r>
      <w:r>
        <w:t xml:space="preserve"> Absolución consulta empresa: </w:t>
      </w:r>
      <w:r w:rsidRPr="00A009EA">
        <w:t>IMPERIA SOLUCIONES TECNOLOGICAS S.A.C.</w:t>
      </w:r>
    </w:p>
  </w:footnote>
  <w:footnote w:id="8">
    <w:p w:rsidR="00733A46" w:rsidRPr="004B7AAC" w:rsidRDefault="00733A46"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rsidR="00733A46" w:rsidRPr="00D82CA2" w:rsidRDefault="00733A46" w:rsidP="00C96EBD">
      <w:pPr>
        <w:pStyle w:val="Textonotapie"/>
        <w:tabs>
          <w:tab w:val="left" w:pos="284"/>
        </w:tabs>
        <w:ind w:left="284" w:hanging="284"/>
        <w:jc w:val="both"/>
        <w:rPr>
          <w:rFonts w:ascii="Arial" w:eastAsia="MS Mincho" w:hAnsi="Arial" w:cs="Arial"/>
          <w:color w:val="auto"/>
          <w:sz w:val="16"/>
          <w:szCs w:val="16"/>
        </w:rPr>
      </w:pPr>
    </w:p>
  </w:footnote>
  <w:footnote w:id="9">
    <w:p w:rsidR="00733A46" w:rsidRDefault="00733A46"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rsidR="00733A46" w:rsidRPr="00510E7A" w:rsidRDefault="00733A46" w:rsidP="00D905E4">
      <w:pPr>
        <w:pStyle w:val="Textonotapie"/>
        <w:ind w:left="284" w:hanging="284"/>
        <w:jc w:val="both"/>
        <w:rPr>
          <w:rFonts w:ascii="Arial" w:hAnsi="Arial" w:cs="Arial"/>
          <w:sz w:val="16"/>
          <w:szCs w:val="16"/>
        </w:rPr>
      </w:pPr>
    </w:p>
  </w:footnote>
  <w:footnote w:id="10">
    <w:p w:rsidR="00F01A85" w:rsidRPr="00BD0835" w:rsidRDefault="00F01A85" w:rsidP="00F01A85">
      <w:pPr>
        <w:pStyle w:val="Textonotapie"/>
      </w:pPr>
      <w:r>
        <w:rPr>
          <w:rStyle w:val="Refdenotaalpie"/>
        </w:rPr>
        <w:footnoteRef/>
      </w:r>
      <w:r>
        <w:t xml:space="preserve"> Absolución empresa </w:t>
      </w:r>
      <w:r w:rsidRPr="00BD0835">
        <w:t>AB SOLUCIONES GLOBALES S.R.L.</w:t>
      </w:r>
    </w:p>
  </w:footnote>
  <w:footnote w:id="11">
    <w:p w:rsidR="00733A46" w:rsidRPr="00C66FDC" w:rsidRDefault="00733A46" w:rsidP="0017302B">
      <w:pPr>
        <w:pStyle w:val="Textonotapie"/>
      </w:pPr>
      <w:r>
        <w:rPr>
          <w:rStyle w:val="Refdenotaalpie"/>
        </w:rPr>
        <w:footnoteRef/>
      </w:r>
      <w:r>
        <w:t xml:space="preserve"> Absolución de consulta empresa: </w:t>
      </w:r>
      <w:r w:rsidRPr="00C66FDC">
        <w:t>IMPERIA SOLUCIONES TECNOLOGICAS S.A.C.</w:t>
      </w:r>
      <w:r>
        <w:t xml:space="preserve">, </w:t>
      </w:r>
      <w:r w:rsidRPr="0017302B">
        <w:t>AB SOLUCIONES GLOBALES S.R.L.</w:t>
      </w:r>
      <w:r>
        <w:t xml:space="preserve"> y </w:t>
      </w:r>
      <w:r w:rsidRPr="00461669">
        <w:t>TECHNOLOGY INNOVATION &amp; COMMUNICATION</w:t>
      </w:r>
    </w:p>
  </w:footnote>
  <w:footnote w:id="12">
    <w:p w:rsidR="00733A46" w:rsidRPr="00C66FDC" w:rsidRDefault="00733A46">
      <w:pPr>
        <w:pStyle w:val="Textonotapie"/>
      </w:pPr>
      <w:r>
        <w:rPr>
          <w:rStyle w:val="Refdenotaalpie"/>
        </w:rPr>
        <w:footnoteRef/>
      </w:r>
      <w:r>
        <w:t xml:space="preserve"> Absolución de consulta empresa: </w:t>
      </w:r>
      <w:r w:rsidRPr="00C66FDC">
        <w:t>IMPERIA SOLUCIONES TECNOLOGICAS S.A.C.</w:t>
      </w:r>
      <w:r>
        <w:t xml:space="preserve"> y </w:t>
      </w:r>
      <w:r w:rsidRPr="0017302B">
        <w:t>AB SOLUCIONES GLOBALES S.R.L.</w:t>
      </w:r>
    </w:p>
  </w:footnote>
  <w:footnote w:id="13">
    <w:p w:rsidR="00733A46" w:rsidRPr="00C66FDC" w:rsidRDefault="00733A46" w:rsidP="00461669">
      <w:pPr>
        <w:pStyle w:val="Textonotapie"/>
      </w:pPr>
      <w:r>
        <w:rPr>
          <w:rStyle w:val="Refdenotaalpie"/>
        </w:rPr>
        <w:footnoteRef/>
      </w:r>
      <w:r>
        <w:t xml:space="preserve"> Absolución de consulta empresa: </w:t>
      </w:r>
      <w:r w:rsidRPr="00461669">
        <w:t>TECHNOLOGY INNOVATION &amp; COMMUNICATION</w:t>
      </w:r>
    </w:p>
  </w:footnote>
  <w:footnote w:id="14">
    <w:p w:rsidR="00733A46" w:rsidRPr="0086607C" w:rsidRDefault="00733A46">
      <w:pPr>
        <w:pStyle w:val="Textonotapie"/>
      </w:pPr>
      <w:r>
        <w:rPr>
          <w:rStyle w:val="Refdenotaalpie"/>
        </w:rPr>
        <w:footnoteRef/>
      </w:r>
      <w:r>
        <w:t xml:space="preserve"> Absolución consulta empresa: </w:t>
      </w:r>
      <w:proofErr w:type="gramStart"/>
      <w:r w:rsidRPr="0086607C">
        <w:t>CONSULTING,KNOWLEDGE</w:t>
      </w:r>
      <w:proofErr w:type="gramEnd"/>
      <w:r w:rsidRPr="0086607C">
        <w:t xml:space="preserve"> &amp; SYSTEMS S.A.C.</w:t>
      </w:r>
    </w:p>
  </w:footnote>
  <w:footnote w:id="15">
    <w:p w:rsidR="00733A46" w:rsidRPr="00EB61C7" w:rsidRDefault="00733A46">
      <w:pPr>
        <w:pStyle w:val="Textonotapie"/>
      </w:pPr>
      <w:r>
        <w:rPr>
          <w:rStyle w:val="Refdenotaalpie"/>
        </w:rPr>
        <w:footnoteRef/>
      </w:r>
      <w:r>
        <w:t xml:space="preserve"> Absolución consulta empresa: </w:t>
      </w:r>
      <w:proofErr w:type="gramStart"/>
      <w:r w:rsidRPr="0086607C">
        <w:t>CONSULTING,KNOWLEDGE</w:t>
      </w:r>
      <w:proofErr w:type="gramEnd"/>
      <w:r w:rsidRPr="0086607C">
        <w:t xml:space="preserve"> &amp; SYSTEMS S.A.C.</w:t>
      </w:r>
    </w:p>
  </w:footnote>
  <w:footnote w:id="16">
    <w:p w:rsidR="00733A46" w:rsidRPr="00EB61C7" w:rsidRDefault="00733A46">
      <w:pPr>
        <w:pStyle w:val="Textonotapie"/>
      </w:pPr>
      <w:r>
        <w:rPr>
          <w:rStyle w:val="Refdenotaalpie"/>
        </w:rPr>
        <w:footnoteRef/>
      </w:r>
      <w:r>
        <w:t xml:space="preserve"> Absolución consulta empresa: </w:t>
      </w:r>
      <w:proofErr w:type="gramStart"/>
      <w:r w:rsidRPr="0086607C">
        <w:t>CONSULTING,KNOWLEDGE</w:t>
      </w:r>
      <w:proofErr w:type="gramEnd"/>
      <w:r w:rsidRPr="0086607C">
        <w:t xml:space="preserve"> &amp; SYSTEMS S.A.C</w:t>
      </w:r>
    </w:p>
  </w:footnote>
  <w:footnote w:id="17">
    <w:p w:rsidR="00733A46" w:rsidRPr="001B613C" w:rsidRDefault="00733A46">
      <w:pPr>
        <w:pStyle w:val="Textonotapie"/>
      </w:pPr>
      <w:r>
        <w:rPr>
          <w:rStyle w:val="Refdenotaalpie"/>
        </w:rPr>
        <w:footnoteRef/>
      </w:r>
      <w:r>
        <w:t xml:space="preserve"> Absolución consulta empresa: </w:t>
      </w:r>
      <w:proofErr w:type="gramStart"/>
      <w:r w:rsidRPr="0086607C">
        <w:t>CONSULTING,KNOWLEDGE</w:t>
      </w:r>
      <w:proofErr w:type="gramEnd"/>
      <w:r w:rsidRPr="0086607C">
        <w:t xml:space="preserve"> &amp; SYSTEMS S.A.C</w:t>
      </w:r>
    </w:p>
  </w:footnote>
  <w:footnote w:id="18">
    <w:p w:rsidR="00733A46" w:rsidRPr="00FA7251" w:rsidRDefault="00733A46">
      <w:pPr>
        <w:pStyle w:val="Textonotapie"/>
      </w:pPr>
      <w:r>
        <w:rPr>
          <w:rStyle w:val="Refdenotaalpie"/>
        </w:rPr>
        <w:footnoteRef/>
      </w:r>
      <w:r>
        <w:t xml:space="preserve"> Absolución consulta empresa </w:t>
      </w:r>
      <w:r w:rsidRPr="00FA7251">
        <w:t>IMPERIA SOLUCIONES TECNOLOGICAS S.A.C.</w:t>
      </w:r>
      <w:r>
        <w:t xml:space="preserve"> </w:t>
      </w:r>
    </w:p>
  </w:footnote>
  <w:footnote w:id="19">
    <w:p w:rsidR="00733A46" w:rsidRPr="00DE702A" w:rsidRDefault="00733A46">
      <w:pPr>
        <w:pStyle w:val="Textonotapie"/>
      </w:pPr>
      <w:r>
        <w:rPr>
          <w:rStyle w:val="Refdenotaalpie"/>
        </w:rPr>
        <w:footnoteRef/>
      </w:r>
      <w:r>
        <w:t xml:space="preserve"> Absolución consulta empresas: </w:t>
      </w:r>
      <w:r w:rsidRPr="00DE702A">
        <w:t>IMPERIA SOLUCIONES TECNOLOGICAS S.A.C.</w:t>
      </w:r>
      <w:r>
        <w:t xml:space="preserve"> y </w:t>
      </w:r>
      <w:r w:rsidRPr="00D66B58">
        <w:t>AB SOLUCIONES GLOBALES S.R.L.</w:t>
      </w:r>
    </w:p>
  </w:footnote>
  <w:footnote w:id="20">
    <w:p w:rsidR="00733A46" w:rsidRPr="00DE702A" w:rsidRDefault="00733A46" w:rsidP="006B52EB">
      <w:pPr>
        <w:pStyle w:val="Textonotapie"/>
        <w:ind w:left="720" w:hanging="720"/>
      </w:pPr>
      <w:r>
        <w:rPr>
          <w:rStyle w:val="Refdenotaalpie"/>
        </w:rPr>
        <w:footnoteRef/>
      </w:r>
      <w:r>
        <w:t xml:space="preserve"> Absolución consulta empresa: </w:t>
      </w:r>
      <w:r w:rsidRPr="00DE702A">
        <w:t>IMPERIA SOLUCIONES TECNOLOGICAS S.A.C.</w:t>
      </w:r>
      <w:r>
        <w:t xml:space="preserve">, </w:t>
      </w:r>
      <w:r w:rsidRPr="00D66B58">
        <w:t>AB SOLUCIONES GLOBALES S.R.L.</w:t>
      </w:r>
      <w:r>
        <w:t xml:space="preserve"> y </w:t>
      </w:r>
      <w:proofErr w:type="gramStart"/>
      <w:r w:rsidRPr="006B52EB">
        <w:t>CONSULTING,KNOWLEDGE</w:t>
      </w:r>
      <w:proofErr w:type="gramEnd"/>
      <w:r w:rsidRPr="006B52EB">
        <w:t xml:space="preserve"> &amp; SYSTEMS S.A.C.</w:t>
      </w:r>
    </w:p>
  </w:footnote>
  <w:footnote w:id="21">
    <w:p w:rsidR="00733A46" w:rsidRPr="0030646D" w:rsidRDefault="00733A46">
      <w:pPr>
        <w:pStyle w:val="Textonotapie"/>
        <w:rPr>
          <w:lang w:val="en-US"/>
        </w:rPr>
      </w:pPr>
      <w:r>
        <w:rPr>
          <w:rStyle w:val="Refdenotaalpie"/>
        </w:rPr>
        <w:footnoteRef/>
      </w:r>
      <w:r w:rsidRPr="0030646D">
        <w:rPr>
          <w:lang w:val="en-US"/>
        </w:rPr>
        <w:t xml:space="preserve"> </w:t>
      </w:r>
      <w:proofErr w:type="spellStart"/>
      <w:r w:rsidRPr="0030646D">
        <w:rPr>
          <w:lang w:val="en-US"/>
        </w:rPr>
        <w:t>Absolución</w:t>
      </w:r>
      <w:proofErr w:type="spellEnd"/>
      <w:r w:rsidRPr="0030646D">
        <w:rPr>
          <w:lang w:val="en-US"/>
        </w:rPr>
        <w:t xml:space="preserve"> </w:t>
      </w:r>
      <w:proofErr w:type="spellStart"/>
      <w:r w:rsidRPr="0030646D">
        <w:rPr>
          <w:lang w:val="en-US"/>
        </w:rPr>
        <w:t>empresa</w:t>
      </w:r>
      <w:proofErr w:type="spellEnd"/>
      <w:r w:rsidRPr="0030646D">
        <w:rPr>
          <w:lang w:val="en-US"/>
        </w:rPr>
        <w:t xml:space="preserve">: </w:t>
      </w:r>
      <w:proofErr w:type="gramStart"/>
      <w:r w:rsidRPr="0030646D">
        <w:rPr>
          <w:lang w:val="en-US"/>
        </w:rPr>
        <w:t>CONSULTING,KNOWLEDGE</w:t>
      </w:r>
      <w:proofErr w:type="gramEnd"/>
      <w:r w:rsidRPr="0030646D">
        <w:rPr>
          <w:lang w:val="en-US"/>
        </w:rPr>
        <w:t xml:space="preserve"> &amp; SYSTEMS S.A.C.</w:t>
      </w:r>
    </w:p>
  </w:footnote>
  <w:footnote w:id="22">
    <w:p w:rsidR="00733A46" w:rsidRPr="00F56794" w:rsidRDefault="00733A46" w:rsidP="00B86B68">
      <w:pPr>
        <w:pStyle w:val="Textonotapie"/>
      </w:pPr>
      <w:r>
        <w:rPr>
          <w:rStyle w:val="Refdenotaalpie"/>
        </w:rPr>
        <w:footnoteRef/>
      </w:r>
      <w:r>
        <w:t xml:space="preserve"> Absolución consulta empresa: </w:t>
      </w:r>
      <w:r w:rsidRPr="00B86B68">
        <w:t>IMPERIA SOLUCIONES TECNOLOGICAS S.A.C.</w:t>
      </w:r>
      <w:r>
        <w:t xml:space="preserve"> y </w:t>
      </w:r>
      <w:r w:rsidRPr="00D66B58">
        <w:t>AB SOLUCIONES GLOBALES S.R.L.</w:t>
      </w:r>
    </w:p>
  </w:footnote>
  <w:footnote w:id="23">
    <w:p w:rsidR="00733A46" w:rsidRPr="001B613C" w:rsidRDefault="00733A46">
      <w:pPr>
        <w:pStyle w:val="Textonotapie"/>
      </w:pPr>
      <w:r>
        <w:t>in</w:t>
      </w:r>
      <w:r>
        <w:rPr>
          <w:rStyle w:val="Refdenotaalpie"/>
        </w:rPr>
        <w:footnoteRef/>
      </w:r>
      <w:r>
        <w:t xml:space="preserve"> Absolución observación empresa: </w:t>
      </w:r>
      <w:r w:rsidRPr="001B613C">
        <w:t>CONSULTING,KNOWLEDGE &amp; SYSTEMS S.A.C.</w:t>
      </w:r>
    </w:p>
  </w:footnote>
  <w:footnote w:id="24">
    <w:p w:rsidR="00733A46" w:rsidRPr="00F56794" w:rsidRDefault="00733A46">
      <w:pPr>
        <w:pStyle w:val="Textonotapie"/>
      </w:pPr>
      <w:r>
        <w:rPr>
          <w:rStyle w:val="Refdenotaalpie"/>
        </w:rPr>
        <w:footnoteRef/>
      </w:r>
      <w:r>
        <w:t xml:space="preserve"> Absolución consulta empresa: </w:t>
      </w:r>
      <w:r w:rsidRPr="00F56794">
        <w:t>EGP COMUNICACIONES S.A.C</w:t>
      </w:r>
    </w:p>
  </w:footnote>
  <w:footnote w:id="25">
    <w:p w:rsidR="00733A46" w:rsidRPr="00F56794" w:rsidRDefault="00733A46" w:rsidP="00156C7A">
      <w:pPr>
        <w:pStyle w:val="Textonotapie"/>
      </w:pPr>
      <w:r>
        <w:rPr>
          <w:rStyle w:val="Refdenotaalpie"/>
        </w:rPr>
        <w:footnoteRef/>
      </w:r>
      <w:r>
        <w:t xml:space="preserve"> Absolución </w:t>
      </w:r>
      <w:r w:rsidR="00765641">
        <w:t xml:space="preserve">observación </w:t>
      </w:r>
      <w:r>
        <w:t xml:space="preserve">empresas: </w:t>
      </w:r>
      <w:r w:rsidRPr="00156C7A">
        <w:t>CLADIRECT PERU S.A.C.</w:t>
      </w:r>
      <w:r>
        <w:t>, IMPERIA</w:t>
      </w:r>
      <w:r w:rsidRPr="00B86B68">
        <w:t xml:space="preserve"> SOLUCIONES TECNOLOGICAS S.A.C.</w:t>
      </w:r>
      <w:r>
        <w:t xml:space="preserve">, </w:t>
      </w:r>
      <w:r w:rsidRPr="00461669">
        <w:t>TECHNOLOGY INNOVATION &amp; COMMUNICATION S.A.C.</w:t>
      </w:r>
      <w:r>
        <w:t xml:space="preserve"> y </w:t>
      </w:r>
      <w:proofErr w:type="gramStart"/>
      <w:r w:rsidRPr="00EB61C7">
        <w:t>CONSULTING,KNOWLEDGE</w:t>
      </w:r>
      <w:proofErr w:type="gramEnd"/>
      <w:r w:rsidRPr="00EB61C7">
        <w:t xml:space="preserve"> &amp; SYSTEMS S.A.C.</w:t>
      </w:r>
    </w:p>
  </w:footnote>
  <w:footnote w:id="26">
    <w:p w:rsidR="00733A46" w:rsidRPr="008A6956" w:rsidRDefault="00733A46" w:rsidP="008A6956">
      <w:pPr>
        <w:pStyle w:val="Textonotapie"/>
      </w:pPr>
      <w:r>
        <w:rPr>
          <w:rStyle w:val="Refdenotaalpie"/>
        </w:rPr>
        <w:footnoteRef/>
      </w:r>
      <w:r>
        <w:t xml:space="preserve"> Absolución consulta empresa: </w:t>
      </w:r>
      <w:r w:rsidRPr="00156C7A">
        <w:t>CLADIRECT PERU S.A.C.</w:t>
      </w:r>
    </w:p>
  </w:footnote>
  <w:footnote w:id="27">
    <w:p w:rsidR="00733A46" w:rsidRPr="008A6956" w:rsidRDefault="00733A46" w:rsidP="00720A4B">
      <w:pPr>
        <w:pStyle w:val="Textonotapie"/>
      </w:pPr>
      <w:r>
        <w:rPr>
          <w:rStyle w:val="Refdenotaalpie"/>
        </w:rPr>
        <w:footnoteRef/>
      </w:r>
      <w:r>
        <w:t xml:space="preserve"> Absolución consulta empresa: </w:t>
      </w:r>
      <w:r w:rsidRPr="00156C7A">
        <w:t>CLADIRECT PERU S.A.C.</w:t>
      </w:r>
    </w:p>
  </w:footnote>
  <w:footnote w:id="28">
    <w:p w:rsidR="00733A46" w:rsidRPr="00733A46" w:rsidRDefault="00733A46">
      <w:pPr>
        <w:pStyle w:val="Textonotapie"/>
      </w:pPr>
      <w:r>
        <w:rPr>
          <w:rStyle w:val="Refdenotaalpie"/>
        </w:rPr>
        <w:footnoteRef/>
      </w:r>
      <w:r>
        <w:t xml:space="preserve"> Absolución consulta empresa </w:t>
      </w:r>
      <w:r w:rsidRPr="00733A46">
        <w:t>CLADIRECT PERU S.A.C.</w:t>
      </w:r>
    </w:p>
  </w:footnote>
  <w:footnote w:id="29">
    <w:p w:rsidR="00733A46" w:rsidRPr="008A6956" w:rsidRDefault="00733A46" w:rsidP="00A009EA">
      <w:pPr>
        <w:pStyle w:val="Textonotapie"/>
      </w:pPr>
      <w:r>
        <w:rPr>
          <w:rStyle w:val="Refdenotaalpie"/>
        </w:rPr>
        <w:footnoteRef/>
      </w:r>
      <w:r>
        <w:t xml:space="preserve"> Absolución consulta empresa: </w:t>
      </w:r>
      <w:r w:rsidRPr="00A009EA">
        <w:t>IMPERIA SOLUCIONES TECNOLOGICAS S.A.C.</w:t>
      </w:r>
    </w:p>
  </w:footnote>
  <w:footnote w:id="30">
    <w:p w:rsidR="00733A46" w:rsidRPr="008A6956" w:rsidRDefault="00733A46">
      <w:pPr>
        <w:pStyle w:val="Textonotapie"/>
      </w:pPr>
      <w:r>
        <w:rPr>
          <w:rStyle w:val="Refdenotaalpie"/>
        </w:rPr>
        <w:footnoteRef/>
      </w:r>
      <w:r>
        <w:t xml:space="preserve"> Absolución consulta empresa: </w:t>
      </w:r>
      <w:r w:rsidRPr="00156C7A">
        <w:t>CLADIRECT PERU S.A.C.</w:t>
      </w:r>
    </w:p>
  </w:footnote>
  <w:footnote w:id="31">
    <w:p w:rsidR="00733A46" w:rsidRPr="0049564C" w:rsidRDefault="00733A46" w:rsidP="0049564C">
      <w:pPr>
        <w:pStyle w:val="Textonotapie"/>
      </w:pPr>
      <w:r>
        <w:rPr>
          <w:rStyle w:val="Refdenotaalpie"/>
        </w:rPr>
        <w:footnoteRef/>
      </w:r>
      <w:r>
        <w:t xml:space="preserve"> Absolución consulta empresa: </w:t>
      </w:r>
      <w:r w:rsidRPr="0049564C">
        <w:t>CLADIRECT PERU S.A.C.</w:t>
      </w:r>
    </w:p>
  </w:footnote>
  <w:footnote w:id="32">
    <w:p w:rsidR="00733A46" w:rsidRPr="00CC199C" w:rsidRDefault="00733A46"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733A46" w:rsidRPr="00CC199C" w:rsidRDefault="00733A46" w:rsidP="006F35D9">
      <w:pPr>
        <w:pStyle w:val="Textonotapie"/>
        <w:ind w:left="720"/>
        <w:jc w:val="both"/>
        <w:rPr>
          <w:rFonts w:ascii="Arial" w:hAnsi="Arial" w:cs="Arial"/>
          <w:i/>
          <w:sz w:val="16"/>
          <w:szCs w:val="16"/>
        </w:rPr>
      </w:pPr>
    </w:p>
    <w:p w:rsidR="00733A46" w:rsidRPr="00CC199C" w:rsidRDefault="00733A46" w:rsidP="006F35D9">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rsidR="00733A46" w:rsidRPr="00CC199C" w:rsidRDefault="00733A46" w:rsidP="006F35D9">
      <w:pPr>
        <w:pStyle w:val="Textonotapie"/>
        <w:ind w:left="720"/>
        <w:jc w:val="both"/>
        <w:rPr>
          <w:rFonts w:ascii="Arial" w:hAnsi="Arial" w:cs="Arial"/>
          <w:i/>
          <w:sz w:val="16"/>
          <w:szCs w:val="16"/>
        </w:rPr>
      </w:pPr>
      <w:r w:rsidRPr="00CC199C">
        <w:rPr>
          <w:rFonts w:ascii="Arial" w:hAnsi="Arial" w:cs="Arial"/>
          <w:i/>
          <w:sz w:val="16"/>
          <w:szCs w:val="16"/>
        </w:rPr>
        <w:t>(…)</w:t>
      </w:r>
    </w:p>
    <w:p w:rsidR="00733A46" w:rsidRPr="00077915" w:rsidRDefault="00733A46"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733A46" w:rsidRDefault="00733A46" w:rsidP="006F35D9">
      <w:pPr>
        <w:pStyle w:val="Textonotapie"/>
        <w:tabs>
          <w:tab w:val="left" w:pos="284"/>
        </w:tabs>
      </w:pPr>
    </w:p>
  </w:footnote>
  <w:footnote w:id="33">
    <w:p w:rsidR="00733A46" w:rsidRPr="00510E7A" w:rsidRDefault="00733A4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34">
    <w:p w:rsidR="00733A46" w:rsidRPr="00BC1F05" w:rsidRDefault="00733A46"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35">
    <w:p w:rsidR="00733A46" w:rsidRPr="00786A75" w:rsidRDefault="00733A46"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36">
    <w:p w:rsidR="00733A46" w:rsidRPr="00786A75" w:rsidRDefault="00733A46"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37">
    <w:p w:rsidR="00733A46" w:rsidRDefault="00733A46"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733A46" w:rsidRPr="00B06C98" w:rsidRDefault="00733A46" w:rsidP="005E367C">
      <w:pPr>
        <w:pStyle w:val="Textonotapie"/>
        <w:rPr>
          <w:rFonts w:ascii="Arial" w:hAnsi="Arial" w:cs="Arial"/>
          <w:sz w:val="16"/>
          <w:szCs w:val="16"/>
        </w:rPr>
      </w:pPr>
    </w:p>
  </w:footnote>
  <w:footnote w:id="38">
    <w:p w:rsidR="00733A46" w:rsidRDefault="00733A46"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733A46" w:rsidRPr="00B06C98" w:rsidRDefault="00733A46" w:rsidP="005E367C">
      <w:pPr>
        <w:pStyle w:val="Textonotapie"/>
        <w:rPr>
          <w:rFonts w:ascii="Arial" w:hAnsi="Arial" w:cs="Arial"/>
          <w:sz w:val="16"/>
          <w:szCs w:val="16"/>
        </w:rPr>
      </w:pPr>
    </w:p>
  </w:footnote>
  <w:footnote w:id="39">
    <w:p w:rsidR="00733A46" w:rsidRPr="00B06C98" w:rsidRDefault="00733A46"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40">
    <w:p w:rsidR="00733A46" w:rsidRPr="005628EB" w:rsidRDefault="00733A46"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733A46" w:rsidRPr="005628EB" w:rsidRDefault="00733A46" w:rsidP="00DE55ED">
      <w:pPr>
        <w:pStyle w:val="Textonotapie"/>
        <w:tabs>
          <w:tab w:val="left" w:pos="300"/>
        </w:tabs>
        <w:ind w:left="301" w:hanging="301"/>
        <w:jc w:val="both"/>
        <w:rPr>
          <w:rFonts w:ascii="Arial" w:hAnsi="Arial" w:cs="Arial"/>
          <w:sz w:val="16"/>
          <w:szCs w:val="16"/>
        </w:rPr>
      </w:pPr>
    </w:p>
  </w:footnote>
  <w:footnote w:id="41">
    <w:p w:rsidR="00733A46" w:rsidRPr="005628EB" w:rsidRDefault="00733A46"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rsidR="00733A46" w:rsidRPr="005628EB" w:rsidRDefault="00733A46" w:rsidP="001D4D34">
      <w:pPr>
        <w:pStyle w:val="Textonotapie"/>
        <w:tabs>
          <w:tab w:val="left" w:pos="300"/>
        </w:tabs>
        <w:ind w:left="301" w:hanging="301"/>
        <w:jc w:val="both"/>
        <w:rPr>
          <w:rFonts w:ascii="Arial" w:hAnsi="Arial" w:cs="Arial"/>
          <w:sz w:val="16"/>
          <w:szCs w:val="16"/>
        </w:rPr>
      </w:pPr>
    </w:p>
  </w:footnote>
  <w:footnote w:id="42">
    <w:p w:rsidR="00733A46" w:rsidRPr="005628EB" w:rsidRDefault="00733A46"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4"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4"/>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733A46" w:rsidRPr="005628EB" w:rsidRDefault="00733A46" w:rsidP="00DE55ED">
      <w:pPr>
        <w:pStyle w:val="Textonotapie"/>
        <w:tabs>
          <w:tab w:val="left" w:pos="300"/>
        </w:tabs>
        <w:ind w:left="301" w:hanging="301"/>
        <w:jc w:val="both"/>
        <w:rPr>
          <w:rFonts w:ascii="Arial" w:hAnsi="Arial" w:cs="Arial"/>
          <w:sz w:val="16"/>
          <w:szCs w:val="16"/>
        </w:rPr>
      </w:pPr>
    </w:p>
  </w:footnote>
  <w:footnote w:id="43">
    <w:p w:rsidR="00733A46" w:rsidRPr="005628EB" w:rsidRDefault="00733A46"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733A46" w:rsidRPr="005628EB" w:rsidRDefault="00733A46" w:rsidP="00DE55ED">
      <w:pPr>
        <w:pStyle w:val="Textonotapie"/>
        <w:tabs>
          <w:tab w:val="left" w:pos="300"/>
        </w:tabs>
        <w:ind w:left="301" w:hanging="301"/>
        <w:jc w:val="both"/>
        <w:rPr>
          <w:rFonts w:ascii="Arial" w:hAnsi="Arial" w:cs="Arial"/>
          <w:sz w:val="16"/>
          <w:szCs w:val="16"/>
        </w:rPr>
      </w:pPr>
    </w:p>
  </w:footnote>
  <w:footnote w:id="44">
    <w:p w:rsidR="00733A46" w:rsidRPr="00510E7A" w:rsidRDefault="00733A46"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733A46" w:rsidRPr="00510E7A" w:rsidRDefault="00733A46" w:rsidP="00DE55ED">
      <w:pPr>
        <w:pStyle w:val="Textonotapie"/>
        <w:tabs>
          <w:tab w:val="left" w:pos="300"/>
        </w:tabs>
        <w:ind w:left="301" w:hanging="301"/>
        <w:jc w:val="both"/>
        <w:rPr>
          <w:rFonts w:ascii="Arial" w:hAnsi="Arial" w:cs="Arial"/>
          <w:sz w:val="16"/>
          <w:szCs w:val="16"/>
        </w:rPr>
      </w:pPr>
    </w:p>
  </w:footnote>
  <w:footnote w:id="45">
    <w:p w:rsidR="00733A46" w:rsidRPr="00510E7A" w:rsidRDefault="00733A46"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rsidP="009F775B">
    <w:pPr>
      <w:spacing w:after="0"/>
      <w:jc w:val="both"/>
      <w:rPr>
        <w:rFonts w:ascii="Arial" w:hAnsi="Arial" w:cs="Arial"/>
        <w:i/>
        <w:sz w:val="18"/>
      </w:rPr>
    </w:pPr>
    <w:r>
      <w:rPr>
        <w:noProof/>
        <w:sz w:val="20"/>
      </w:rPr>
      <mc:AlternateContent>
        <mc:Choice Requires="wps">
          <w:drawing>
            <wp:anchor distT="0" distB="0" distL="114300" distR="114300" simplePos="0" relativeHeight="251700736" behindDoc="0" locked="0" layoutInCell="0" allowOverlap="1" wp14:anchorId="4CE43825" wp14:editId="6A4ACA04">
              <wp:simplePos x="0" y="0"/>
              <wp:positionH relativeFrom="page">
                <wp:posOffset>308610</wp:posOffset>
              </wp:positionH>
              <wp:positionV relativeFrom="page">
                <wp:posOffset>291465</wp:posOffset>
              </wp:positionV>
              <wp:extent cx="6928485" cy="10174605"/>
              <wp:effectExtent l="0" t="0" r="16510" b="1714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8383C61" id="AutoShape 45" o:spid="_x0000_s1026" style="position:absolute;margin-left:24.3pt;margin-top:22.95pt;width:545.55pt;height:801.15pt;z-index:2517007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kj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b&#10;U6J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U1jY55Ht8wjTJUAV1FPS&#10;T5e+fwr2rZW7Gm5KsKzahBaopD+ZuWc1OBs6ERUMr0Zo9edr3PX7bVv8Ag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7WR5I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703808" behindDoc="1" locked="0" layoutInCell="1" allowOverlap="1" wp14:anchorId="5234EED8" wp14:editId="53BBA3D1">
              <wp:simplePos x="0" y="0"/>
              <wp:positionH relativeFrom="column">
                <wp:posOffset>4481195</wp:posOffset>
              </wp:positionH>
              <wp:positionV relativeFrom="paragraph">
                <wp:posOffset>30480</wp:posOffset>
              </wp:positionV>
              <wp:extent cx="1588770" cy="396875"/>
              <wp:effectExtent l="0" t="0" r="0" b="317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A46" w:rsidRPr="00496AE4" w:rsidRDefault="00733A46" w:rsidP="009F775B">
                          <w:pPr>
                            <w:pStyle w:val="Sinespaciado"/>
                            <w:jc w:val="right"/>
                            <w:rPr>
                              <w:rFonts w:ascii="Arial" w:hAnsi="Arial" w:cs="Arial"/>
                              <w:sz w:val="12"/>
                              <w:lang w:val="es-ES"/>
                            </w:rPr>
                          </w:pPr>
                          <w:r w:rsidRPr="00496AE4">
                            <w:rPr>
                              <w:rFonts w:ascii="Arial" w:hAnsi="Arial" w:cs="Arial"/>
                              <w:sz w:val="12"/>
                              <w:lang w:val="es-ES"/>
                            </w:rPr>
                            <w:t xml:space="preserve">AV. MARISCAL SUCRE Nº 400 SANTIAGO-CUSCO </w:t>
                          </w:r>
                        </w:p>
                        <w:p w:rsidR="00733A46" w:rsidRPr="00496AE4" w:rsidRDefault="00733A46" w:rsidP="009F775B">
                          <w:pPr>
                            <w:pStyle w:val="Sinespaciado"/>
                            <w:jc w:val="right"/>
                            <w:rPr>
                              <w:rFonts w:ascii="Arial" w:hAnsi="Arial" w:cs="Arial"/>
                              <w:sz w:val="12"/>
                              <w:lang w:val="es-ES"/>
                            </w:rPr>
                          </w:pPr>
                          <w:r w:rsidRPr="00496AE4">
                            <w:rPr>
                              <w:rFonts w:ascii="Arial" w:hAnsi="Arial" w:cs="Arial"/>
                              <w:sz w:val="12"/>
                              <w:lang w:val="es-ES"/>
                            </w:rPr>
                            <w:t>TELF. 084-227725</w:t>
                          </w:r>
                        </w:p>
                        <w:p w:rsidR="00733A46" w:rsidRPr="00D6031B" w:rsidRDefault="00733A46" w:rsidP="009F775B">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4EED8" id="_x0000_t202" coordsize="21600,21600" o:spt="202" path="m,l,21600r21600,l21600,xe">
              <v:stroke joinstyle="miter"/>
              <v:path gradientshapeok="t" o:connecttype="rect"/>
            </v:shapetype>
            <v:shape id="Cuadro de texto 25" o:spid="_x0000_s1026" type="#_x0000_t202" style="position:absolute;left:0;text-align:left;margin-left:352.85pt;margin-top:2.4pt;width:125.1pt;height:31.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" stroked="f">
              <v:textbox>
                <w:txbxContent>
                  <w:p w:rsidR="00733A46" w:rsidRPr="00496AE4" w:rsidRDefault="00733A46" w:rsidP="009F775B">
                    <w:pPr>
                      <w:pStyle w:val="Sinespaciado"/>
                      <w:jc w:val="right"/>
                      <w:rPr>
                        <w:rFonts w:ascii="Arial" w:hAnsi="Arial" w:cs="Arial"/>
                        <w:sz w:val="12"/>
                        <w:lang w:val="es-ES"/>
                      </w:rPr>
                    </w:pPr>
                    <w:r w:rsidRPr="00496AE4">
                      <w:rPr>
                        <w:rFonts w:ascii="Arial" w:hAnsi="Arial" w:cs="Arial"/>
                        <w:sz w:val="12"/>
                        <w:lang w:val="es-ES"/>
                      </w:rPr>
                      <w:t xml:space="preserve">AV. MARISCAL SUCRE Nº 400 SANTIAGO-CUSCO </w:t>
                    </w:r>
                  </w:p>
                  <w:p w:rsidR="00733A46" w:rsidRPr="00496AE4" w:rsidRDefault="00733A46" w:rsidP="009F775B">
                    <w:pPr>
                      <w:pStyle w:val="Sinespaciado"/>
                      <w:jc w:val="right"/>
                      <w:rPr>
                        <w:rFonts w:ascii="Arial" w:hAnsi="Arial" w:cs="Arial"/>
                        <w:sz w:val="12"/>
                        <w:lang w:val="es-ES"/>
                      </w:rPr>
                    </w:pPr>
                    <w:r w:rsidRPr="00496AE4">
                      <w:rPr>
                        <w:rFonts w:ascii="Arial" w:hAnsi="Arial" w:cs="Arial"/>
                        <w:sz w:val="12"/>
                        <w:lang w:val="es-ES"/>
                      </w:rPr>
                      <w:t>TELF. 084-227725</w:t>
                    </w:r>
                  </w:p>
                  <w:p w:rsidR="00733A46" w:rsidRPr="00D6031B" w:rsidRDefault="00733A46" w:rsidP="009F775B">
                    <w:pPr>
                      <w:pStyle w:val="Sinespaciado"/>
                      <w:jc w:val="center"/>
                      <w:rPr>
                        <w:rFonts w:ascii="Arial" w:hAnsi="Arial" w:cs="Arial"/>
                        <w:sz w:val="8"/>
                      </w:rPr>
                    </w:pPr>
                  </w:p>
                </w:txbxContent>
              </v:textbox>
            </v:shape>
          </w:pict>
        </mc:Fallback>
      </mc:AlternateContent>
    </w:r>
    <w:r w:rsidRPr="006B0B16">
      <w:rPr>
        <w:noProof/>
      </w:rPr>
      <w:drawing>
        <wp:inline distT="0" distB="0" distL="0" distR="0">
          <wp:extent cx="1104900" cy="2857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p>
  <w:p w:rsidR="00733A46" w:rsidRDefault="00733A46" w:rsidP="009F775B">
    <w:pPr>
      <w:spacing w:after="0"/>
      <w:jc w:val="both"/>
    </w:pPr>
    <w:r>
      <w:rPr>
        <w:noProof/>
      </w:rPr>
      <mc:AlternateContent>
        <mc:Choice Requires="wps">
          <w:drawing>
            <wp:anchor distT="4294967294" distB="4294967294" distL="114300" distR="114300" simplePos="0" relativeHeight="251701760" behindDoc="0" locked="0" layoutInCell="1" allowOverlap="1" wp14:anchorId="2A667EC2" wp14:editId="39199E89">
              <wp:simplePos x="0" y="0"/>
              <wp:positionH relativeFrom="column">
                <wp:posOffset>-10160</wp:posOffset>
              </wp:positionH>
              <wp:positionV relativeFrom="paragraph">
                <wp:posOffset>125094</wp:posOffset>
              </wp:positionV>
              <wp:extent cx="6009640" cy="0"/>
              <wp:effectExtent l="0" t="0" r="29210" b="1905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C0F52" id="_x0000_t32" coordsize="21600,21600" o:spt="32" o:oned="t" path="m,l21600,21600e" filled="f">
              <v:path arrowok="t" fillok="f" o:connecttype="none"/>
              <o:lock v:ext="edit" shapetype="t"/>
            </v:shapetype>
            <v:shape id="Conector recto de flecha 26" o:spid="_x0000_s1026" type="#_x0000_t32" style="position:absolute;margin-left:-.8pt;margin-top:9.85pt;width:473.2pt;height:0;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"/>
          </w:pict>
        </mc:Fallback>
      </mc:AlternateContent>
    </w:r>
    <w:r>
      <w:rPr>
        <w:rFonts w:ascii="Arial" w:hAnsi="Arial" w:cs="Arial"/>
        <w:i/>
        <w:sz w:val="18"/>
      </w:rPr>
      <w:t>LP-017-2020-ELSE (BASES INTEGRADAS)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rsidP="009F775B">
    <w:pPr>
      <w:spacing w:after="0"/>
      <w:jc w:val="both"/>
      <w:rPr>
        <w:rFonts w:ascii="Arial" w:hAnsi="Arial" w:cs="Arial"/>
        <w:i/>
        <w:sz w:val="18"/>
      </w:rPr>
    </w:pPr>
    <w:r>
      <w:rPr>
        <w:noProof/>
        <w:sz w:val="20"/>
      </w:rPr>
      <mc:AlternateContent>
        <mc:Choice Requires="wps">
          <w:drawing>
            <wp:anchor distT="0" distB="0" distL="114300" distR="114300" simplePos="0" relativeHeight="251695616" behindDoc="0" locked="0" layoutInCell="0" allowOverlap="1" wp14:anchorId="4CE43825" wp14:editId="6A4ACA04">
              <wp:simplePos x="0" y="0"/>
              <wp:positionH relativeFrom="page">
                <wp:posOffset>308610</wp:posOffset>
              </wp:positionH>
              <wp:positionV relativeFrom="page">
                <wp:posOffset>291465</wp:posOffset>
              </wp:positionV>
              <wp:extent cx="6928485" cy="10174605"/>
              <wp:effectExtent l="0" t="0" r="16510" b="1714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92CBA93" id="AutoShape 45" o:spid="_x0000_s1026" style="position:absolute;margin-left:24.3pt;margin-top:22.95pt;width:545.55pt;height:801.15pt;z-index:2516956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DD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EBXAw4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98688" behindDoc="1" locked="0" layoutInCell="1" allowOverlap="1" wp14:anchorId="5234EED8" wp14:editId="53BBA3D1">
              <wp:simplePos x="0" y="0"/>
              <wp:positionH relativeFrom="column">
                <wp:posOffset>4481195</wp:posOffset>
              </wp:positionH>
              <wp:positionV relativeFrom="paragraph">
                <wp:posOffset>30480</wp:posOffset>
              </wp:positionV>
              <wp:extent cx="1588770" cy="396875"/>
              <wp:effectExtent l="0" t="0" r="0" b="31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A46" w:rsidRPr="00496AE4" w:rsidRDefault="00733A46" w:rsidP="009F775B">
                          <w:pPr>
                            <w:pStyle w:val="Sinespaciado"/>
                            <w:jc w:val="right"/>
                            <w:rPr>
                              <w:rFonts w:ascii="Arial" w:hAnsi="Arial" w:cs="Arial"/>
                              <w:sz w:val="12"/>
                              <w:lang w:val="es-ES"/>
                            </w:rPr>
                          </w:pPr>
                          <w:r w:rsidRPr="00496AE4">
                            <w:rPr>
                              <w:rFonts w:ascii="Arial" w:hAnsi="Arial" w:cs="Arial"/>
                              <w:sz w:val="12"/>
                              <w:lang w:val="es-ES"/>
                            </w:rPr>
                            <w:t xml:space="preserve">AV. MARISCAL SUCRE Nº 400 SANTIAGO-CUSCO </w:t>
                          </w:r>
                        </w:p>
                        <w:p w:rsidR="00733A46" w:rsidRPr="00496AE4" w:rsidRDefault="00733A46" w:rsidP="009F775B">
                          <w:pPr>
                            <w:pStyle w:val="Sinespaciado"/>
                            <w:jc w:val="right"/>
                            <w:rPr>
                              <w:rFonts w:ascii="Arial" w:hAnsi="Arial" w:cs="Arial"/>
                              <w:sz w:val="12"/>
                              <w:lang w:val="es-ES"/>
                            </w:rPr>
                          </w:pPr>
                          <w:r w:rsidRPr="00496AE4">
                            <w:rPr>
                              <w:rFonts w:ascii="Arial" w:hAnsi="Arial" w:cs="Arial"/>
                              <w:sz w:val="12"/>
                              <w:lang w:val="es-ES"/>
                            </w:rPr>
                            <w:t>TELF. 084-227725</w:t>
                          </w:r>
                        </w:p>
                        <w:p w:rsidR="00733A46" w:rsidRPr="00D6031B" w:rsidRDefault="00733A46" w:rsidP="009F775B">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4EED8" id="_x0000_t202" coordsize="21600,21600" o:spt="202" path="m,l,21600r21600,l21600,xe">
              <v:stroke joinstyle="miter"/>
              <v:path gradientshapeok="t" o:connecttype="rect"/>
            </v:shapetype>
            <v:shape id="Cuadro de texto 3" o:spid="_x0000_s1027" type="#_x0000_t202" style="position:absolute;left:0;text-align:left;margin-left:352.85pt;margin-top:2.4pt;width:125.1pt;height:31.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" stroked="f">
              <v:textbox>
                <w:txbxContent>
                  <w:p w:rsidR="00733A46" w:rsidRPr="00496AE4" w:rsidRDefault="00733A46" w:rsidP="009F775B">
                    <w:pPr>
                      <w:pStyle w:val="Sinespaciado"/>
                      <w:jc w:val="right"/>
                      <w:rPr>
                        <w:rFonts w:ascii="Arial" w:hAnsi="Arial" w:cs="Arial"/>
                        <w:sz w:val="12"/>
                        <w:lang w:val="es-ES"/>
                      </w:rPr>
                    </w:pPr>
                    <w:r w:rsidRPr="00496AE4">
                      <w:rPr>
                        <w:rFonts w:ascii="Arial" w:hAnsi="Arial" w:cs="Arial"/>
                        <w:sz w:val="12"/>
                        <w:lang w:val="es-ES"/>
                      </w:rPr>
                      <w:t xml:space="preserve">AV. MARISCAL SUCRE Nº 400 SANTIAGO-CUSCO </w:t>
                    </w:r>
                  </w:p>
                  <w:p w:rsidR="00733A46" w:rsidRPr="00496AE4" w:rsidRDefault="00733A46" w:rsidP="009F775B">
                    <w:pPr>
                      <w:pStyle w:val="Sinespaciado"/>
                      <w:jc w:val="right"/>
                      <w:rPr>
                        <w:rFonts w:ascii="Arial" w:hAnsi="Arial" w:cs="Arial"/>
                        <w:sz w:val="12"/>
                        <w:lang w:val="es-ES"/>
                      </w:rPr>
                    </w:pPr>
                    <w:r w:rsidRPr="00496AE4">
                      <w:rPr>
                        <w:rFonts w:ascii="Arial" w:hAnsi="Arial" w:cs="Arial"/>
                        <w:sz w:val="12"/>
                        <w:lang w:val="es-ES"/>
                      </w:rPr>
                      <w:t>TELF. 084-227725</w:t>
                    </w:r>
                  </w:p>
                  <w:p w:rsidR="00733A46" w:rsidRPr="00D6031B" w:rsidRDefault="00733A46" w:rsidP="009F775B">
                    <w:pPr>
                      <w:pStyle w:val="Sinespaciado"/>
                      <w:jc w:val="center"/>
                      <w:rPr>
                        <w:rFonts w:ascii="Arial" w:hAnsi="Arial" w:cs="Arial"/>
                        <w:sz w:val="8"/>
                      </w:rPr>
                    </w:pPr>
                  </w:p>
                </w:txbxContent>
              </v:textbox>
            </v:shape>
          </w:pict>
        </mc:Fallback>
      </mc:AlternateContent>
    </w:r>
    <w:r w:rsidRPr="006B0B16">
      <w:rPr>
        <w:noProof/>
      </w:rPr>
      <w:drawing>
        <wp:inline distT="0" distB="0" distL="0" distR="0">
          <wp:extent cx="1104900" cy="285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p>
  <w:p w:rsidR="00733A46" w:rsidRDefault="00733A46" w:rsidP="009F775B">
    <w:pPr>
      <w:spacing w:after="0"/>
      <w:jc w:val="both"/>
    </w:pPr>
    <w:r>
      <w:rPr>
        <w:noProof/>
      </w:rPr>
      <mc:AlternateContent>
        <mc:Choice Requires="wps">
          <w:drawing>
            <wp:anchor distT="4294967294" distB="4294967294" distL="114300" distR="114300" simplePos="0" relativeHeight="251696640" behindDoc="0" locked="0" layoutInCell="1" allowOverlap="1" wp14:anchorId="2A667EC2" wp14:editId="39199E89">
              <wp:simplePos x="0" y="0"/>
              <wp:positionH relativeFrom="column">
                <wp:posOffset>-10160</wp:posOffset>
              </wp:positionH>
              <wp:positionV relativeFrom="paragraph">
                <wp:posOffset>125094</wp:posOffset>
              </wp:positionV>
              <wp:extent cx="6009640" cy="0"/>
              <wp:effectExtent l="0" t="0" r="29210" b="190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C43B9" id="_x0000_t32" coordsize="21600,21600" o:spt="32" o:oned="t" path="m,l21600,21600e" filled="f">
              <v:path arrowok="t" fillok="f" o:connecttype="none"/>
              <o:lock v:ext="edit" shapetype="t"/>
            </v:shapetype>
            <v:shape id="Conector recto de flecha 17" o:spid="_x0000_s1026" type="#_x0000_t32" style="position:absolute;margin-left:-.8pt;margin-top:9.85pt;width:473.2pt;height:0;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pKAIAAEwEAAAOAAAAZHJzL2Uyb0RvYy54bWysVM2O2yAQvlfqOyDuWdupk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"/>
          </w:pict>
        </mc:Fallback>
      </mc:AlternateContent>
    </w:r>
    <w:r>
      <w:rPr>
        <w:rFonts w:ascii="Arial" w:hAnsi="Arial" w:cs="Arial"/>
        <w:i/>
        <w:sz w:val="18"/>
      </w:rPr>
      <w:t>LP-017-2020-ELSE (BASES INTEGRADAS)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rsidP="003675B4">
    <w:pPr>
      <w:spacing w:after="0"/>
      <w:jc w:val="both"/>
      <w:rPr>
        <w:rFonts w:ascii="Arial" w:hAnsi="Arial" w:cs="Arial"/>
        <w:i/>
        <w:sz w:val="18"/>
      </w:rPr>
    </w:pPr>
    <w:r w:rsidRPr="006B0B16">
      <w:rPr>
        <w:noProof/>
      </w:rPr>
      <w:drawing>
        <wp:inline distT="0" distB="0" distL="0" distR="0" wp14:anchorId="3AAB8E13" wp14:editId="62765268">
          <wp:extent cx="1104900" cy="2857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r>
      <w:rPr>
        <w:noProof/>
      </w:rPr>
      <mc:AlternateContent>
        <mc:Choice Requires="wps">
          <w:drawing>
            <wp:anchor distT="0" distB="0" distL="114300" distR="114300" simplePos="0" relativeHeight="251653632" behindDoc="0" locked="0" layoutInCell="0" allowOverlap="1" wp14:anchorId="0CAF115D" wp14:editId="14EF601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F7DA6"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p>
  <w:p w:rsidR="00733A46" w:rsidRDefault="00733A46" w:rsidP="00116925">
    <w:pPr>
      <w:pStyle w:val="Encabezado"/>
      <w:pBdr>
        <w:bottom w:val="single" w:sz="4" w:space="1" w:color="auto"/>
      </w:pBdr>
    </w:pPr>
    <w:r w:rsidRPr="000C49CE">
      <w:rPr>
        <w:rFonts w:ascii="Arial" w:hAnsi="Arial" w:cs="Arial"/>
        <w:i/>
        <w:sz w:val="18"/>
      </w:rPr>
      <w:t>LP-017-2020-ELSE</w:t>
    </w:r>
    <w:r>
      <w:rPr>
        <w:rFonts w:ascii="Arial" w:hAnsi="Arial" w:cs="Arial"/>
        <w:i/>
        <w:sz w:val="18"/>
      </w:rPr>
      <w:t xml:space="preserve"> (BASES INTEGRADAS)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rsidP="003675B4">
    <w:pPr>
      <w:spacing w:after="0"/>
      <w:jc w:val="both"/>
      <w:rPr>
        <w:rFonts w:ascii="Arial" w:hAnsi="Arial" w:cs="Arial"/>
        <w:i/>
        <w:sz w:val="18"/>
      </w:rPr>
    </w:pPr>
    <w:r w:rsidRPr="006B0B16">
      <w:rPr>
        <w:noProof/>
      </w:rPr>
      <w:drawing>
        <wp:inline distT="0" distB="0" distL="0" distR="0" wp14:anchorId="3AAB8E13" wp14:editId="62765268">
          <wp:extent cx="1104900" cy="28575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r>
      <w:rPr>
        <w:noProof/>
      </w:rPr>
      <mc:AlternateContent>
        <mc:Choice Requires="wps">
          <w:drawing>
            <wp:anchor distT="0" distB="0" distL="114300" distR="114300" simplePos="0" relativeHeight="251707904" behindDoc="0" locked="0" layoutInCell="0" allowOverlap="1" wp14:anchorId="7F1D816F" wp14:editId="29FB6B73">
              <wp:simplePos x="0" y="0"/>
              <wp:positionH relativeFrom="page">
                <wp:posOffset>327660</wp:posOffset>
              </wp:positionH>
              <wp:positionV relativeFrom="page">
                <wp:posOffset>313055</wp:posOffset>
              </wp:positionV>
              <wp:extent cx="10065385" cy="7013575"/>
              <wp:effectExtent l="0" t="0" r="12065" b="15875"/>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EF29D" id="AutoShape 43" o:spid="_x0000_s1026" style="position:absolute;margin-left:25.8pt;margin-top:24.65pt;width:792.55pt;height:552.2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Pgl3PW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p>
  <w:p w:rsidR="00733A46" w:rsidRDefault="00733A46" w:rsidP="000C49CE">
    <w:pPr>
      <w:pStyle w:val="Encabezado"/>
      <w:pBdr>
        <w:bottom w:val="single" w:sz="4" w:space="1" w:color="auto"/>
      </w:pBdr>
    </w:pPr>
    <w:r w:rsidRPr="000C49CE">
      <w:rPr>
        <w:rFonts w:ascii="Arial" w:hAnsi="Arial" w:cs="Arial"/>
        <w:i/>
        <w:sz w:val="18"/>
      </w:rPr>
      <w:t>LP-017-2020-ELSE</w:t>
    </w:r>
    <w:r>
      <w:rPr>
        <w:rFonts w:ascii="Arial" w:hAnsi="Arial" w:cs="Arial"/>
        <w:i/>
        <w:sz w:val="18"/>
      </w:rPr>
      <w:t xml:space="preserve"> (BASES INTEGRADAS)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rsidP="000C49CE">
    <w:pPr>
      <w:spacing w:after="0"/>
      <w:jc w:val="both"/>
      <w:rPr>
        <w:rFonts w:ascii="Arial" w:hAnsi="Arial" w:cs="Arial"/>
        <w:i/>
        <w:sz w:val="18"/>
      </w:rPr>
    </w:pPr>
    <w:r>
      <w:rPr>
        <w:noProof/>
        <w:sz w:val="20"/>
      </w:rPr>
      <mc:AlternateContent>
        <mc:Choice Requires="wps">
          <w:drawing>
            <wp:anchor distT="0" distB="0" distL="114300" distR="114300" simplePos="0" relativeHeight="251710976" behindDoc="0" locked="0" layoutInCell="0" allowOverlap="1" wp14:anchorId="3EF397FB" wp14:editId="221A5D0A">
              <wp:simplePos x="0" y="0"/>
              <wp:positionH relativeFrom="page">
                <wp:posOffset>308610</wp:posOffset>
              </wp:positionH>
              <wp:positionV relativeFrom="page">
                <wp:posOffset>291465</wp:posOffset>
              </wp:positionV>
              <wp:extent cx="6928485" cy="10174605"/>
              <wp:effectExtent l="0" t="0" r="16510" b="1714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50AE366" id="AutoShape 45" o:spid="_x0000_s1026" style="position:absolute;margin-left:24.3pt;margin-top:22.95pt;width:545.55pt;height:801.15pt;z-index:2517109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j8hQ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714048" behindDoc="1" locked="0" layoutInCell="1" allowOverlap="1" wp14:anchorId="68701A4D" wp14:editId="2FADFBBA">
              <wp:simplePos x="0" y="0"/>
              <wp:positionH relativeFrom="column">
                <wp:posOffset>4481195</wp:posOffset>
              </wp:positionH>
              <wp:positionV relativeFrom="paragraph">
                <wp:posOffset>30480</wp:posOffset>
              </wp:positionV>
              <wp:extent cx="1588770" cy="396875"/>
              <wp:effectExtent l="0" t="0" r="0" b="317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A46" w:rsidRPr="00496AE4" w:rsidRDefault="00733A46" w:rsidP="000C49CE">
                          <w:pPr>
                            <w:pStyle w:val="Sinespaciado"/>
                            <w:jc w:val="right"/>
                            <w:rPr>
                              <w:rFonts w:ascii="Arial" w:hAnsi="Arial" w:cs="Arial"/>
                              <w:sz w:val="12"/>
                              <w:lang w:val="es-ES"/>
                            </w:rPr>
                          </w:pPr>
                          <w:r w:rsidRPr="00496AE4">
                            <w:rPr>
                              <w:rFonts w:ascii="Arial" w:hAnsi="Arial" w:cs="Arial"/>
                              <w:sz w:val="12"/>
                              <w:lang w:val="es-ES"/>
                            </w:rPr>
                            <w:t xml:space="preserve">AV. MARISCAL SUCRE Nº 400 SANTIAGO-CUSCO </w:t>
                          </w:r>
                        </w:p>
                        <w:p w:rsidR="00733A46" w:rsidRPr="00496AE4" w:rsidRDefault="00733A46" w:rsidP="000C49CE">
                          <w:pPr>
                            <w:pStyle w:val="Sinespaciado"/>
                            <w:jc w:val="right"/>
                            <w:rPr>
                              <w:rFonts w:ascii="Arial" w:hAnsi="Arial" w:cs="Arial"/>
                              <w:sz w:val="12"/>
                              <w:lang w:val="es-ES"/>
                            </w:rPr>
                          </w:pPr>
                          <w:r w:rsidRPr="00496AE4">
                            <w:rPr>
                              <w:rFonts w:ascii="Arial" w:hAnsi="Arial" w:cs="Arial"/>
                              <w:sz w:val="12"/>
                              <w:lang w:val="es-ES"/>
                            </w:rPr>
                            <w:t>TELF. 084-227725</w:t>
                          </w:r>
                        </w:p>
                        <w:p w:rsidR="00733A46" w:rsidRPr="00D6031B" w:rsidRDefault="00733A46" w:rsidP="000C49CE">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01A4D" id="_x0000_t202" coordsize="21600,21600" o:spt="202" path="m,l,21600r21600,l21600,xe">
              <v:stroke joinstyle="miter"/>
              <v:path gradientshapeok="t" o:connecttype="rect"/>
            </v:shapetype>
            <v:shape id="Cuadro de texto 38" o:spid="_x0000_s1034" type="#_x0000_t202" style="position:absolute;left:0;text-align:left;margin-left:352.85pt;margin-top:2.4pt;width:125.1pt;height:31.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" stroked="f">
              <v:textbox>
                <w:txbxContent>
                  <w:p w:rsidR="00A937EC" w:rsidRPr="00496AE4" w:rsidRDefault="00A937EC" w:rsidP="000C49CE">
                    <w:pPr>
                      <w:pStyle w:val="Sinespaciado"/>
                      <w:jc w:val="right"/>
                      <w:rPr>
                        <w:rFonts w:ascii="Arial" w:hAnsi="Arial" w:cs="Arial"/>
                        <w:sz w:val="12"/>
                        <w:lang w:val="es-ES"/>
                      </w:rPr>
                    </w:pPr>
                    <w:r w:rsidRPr="00496AE4">
                      <w:rPr>
                        <w:rFonts w:ascii="Arial" w:hAnsi="Arial" w:cs="Arial"/>
                        <w:sz w:val="12"/>
                        <w:lang w:val="es-ES"/>
                      </w:rPr>
                      <w:t xml:space="preserve">AV. MARISCAL SUCRE Nº 400 SANTIAGO-CUSCO </w:t>
                    </w:r>
                  </w:p>
                  <w:p w:rsidR="00A937EC" w:rsidRPr="00496AE4" w:rsidRDefault="00A937EC" w:rsidP="000C49CE">
                    <w:pPr>
                      <w:pStyle w:val="Sinespaciado"/>
                      <w:jc w:val="right"/>
                      <w:rPr>
                        <w:rFonts w:ascii="Arial" w:hAnsi="Arial" w:cs="Arial"/>
                        <w:sz w:val="12"/>
                        <w:lang w:val="es-ES"/>
                      </w:rPr>
                    </w:pPr>
                    <w:r w:rsidRPr="00496AE4">
                      <w:rPr>
                        <w:rFonts w:ascii="Arial" w:hAnsi="Arial" w:cs="Arial"/>
                        <w:sz w:val="12"/>
                        <w:lang w:val="es-ES"/>
                      </w:rPr>
                      <w:t>TELF. 084-227725</w:t>
                    </w:r>
                  </w:p>
                  <w:p w:rsidR="00A937EC" w:rsidRPr="00D6031B" w:rsidRDefault="00A937EC" w:rsidP="000C49CE">
                    <w:pPr>
                      <w:pStyle w:val="Sinespaciado"/>
                      <w:jc w:val="center"/>
                      <w:rPr>
                        <w:rFonts w:ascii="Arial" w:hAnsi="Arial" w:cs="Arial"/>
                        <w:sz w:val="8"/>
                      </w:rPr>
                    </w:pPr>
                  </w:p>
                </w:txbxContent>
              </v:textbox>
            </v:shape>
          </w:pict>
        </mc:Fallback>
      </mc:AlternateContent>
    </w:r>
    <w:r>
      <w:rPr>
        <w:noProof/>
      </w:rPr>
      <w:drawing>
        <wp:anchor distT="0" distB="0" distL="114300" distR="114300" simplePos="0" relativeHeight="251713024" behindDoc="0" locked="0" layoutInCell="1" allowOverlap="1" wp14:anchorId="409EDCCC" wp14:editId="298949DD">
          <wp:simplePos x="0" y="0"/>
          <wp:positionH relativeFrom="column">
            <wp:posOffset>-3175</wp:posOffset>
          </wp:positionH>
          <wp:positionV relativeFrom="paragraph">
            <wp:posOffset>6350</wp:posOffset>
          </wp:positionV>
          <wp:extent cx="1059180" cy="222885"/>
          <wp:effectExtent l="0" t="0" r="7620" b="5715"/>
          <wp:wrapSquare wrapText="bothSides"/>
          <wp:docPr id="40" name="Imagen 40" descr="Descripción: Descripción: Descripción: Logo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escripción: Descripción: Descripción: Logo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2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A46" w:rsidRDefault="00733A46" w:rsidP="000C49CE">
    <w:pPr>
      <w:spacing w:after="0"/>
      <w:jc w:val="both"/>
      <w:rPr>
        <w:rFonts w:ascii="Arial" w:hAnsi="Arial" w:cs="Arial"/>
        <w:i/>
        <w:sz w:val="18"/>
      </w:rPr>
    </w:pPr>
  </w:p>
  <w:p w:rsidR="00733A46" w:rsidRDefault="00733A46" w:rsidP="000C49CE">
    <w:pPr>
      <w:spacing w:after="0"/>
      <w:jc w:val="both"/>
    </w:pPr>
    <w:r>
      <w:rPr>
        <w:noProof/>
      </w:rPr>
      <mc:AlternateContent>
        <mc:Choice Requires="wps">
          <w:drawing>
            <wp:anchor distT="4294967294" distB="4294967294" distL="114300" distR="114300" simplePos="0" relativeHeight="251712000" behindDoc="0" locked="0" layoutInCell="1" allowOverlap="1" wp14:anchorId="12E36F44" wp14:editId="3A303E39">
              <wp:simplePos x="0" y="0"/>
              <wp:positionH relativeFrom="column">
                <wp:posOffset>-10160</wp:posOffset>
              </wp:positionH>
              <wp:positionV relativeFrom="paragraph">
                <wp:posOffset>125094</wp:posOffset>
              </wp:positionV>
              <wp:extent cx="6009640" cy="0"/>
              <wp:effectExtent l="0" t="0" r="29210" b="1905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D87ED" id="_x0000_t32" coordsize="21600,21600" o:spt="32" o:oned="t" path="m,l21600,21600e" filled="f">
              <v:path arrowok="t" fillok="f" o:connecttype="none"/>
              <o:lock v:ext="edit" shapetype="t"/>
            </v:shapetype>
            <v:shape id="Conector recto de flecha 39" o:spid="_x0000_s1026" type="#_x0000_t32" style="position:absolute;margin-left:-.8pt;margin-top:9.85pt;width:473.2pt;height:0;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GD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"/>
          </w:pict>
        </mc:Fallback>
      </mc:AlternateContent>
    </w:r>
    <w:r>
      <w:rPr>
        <w:rFonts w:ascii="Arial" w:hAnsi="Arial" w:cs="Arial"/>
        <w:i/>
        <w:sz w:val="18"/>
      </w:rPr>
      <w:t>LP-017-2020-ELSE (BASES INTEGRADAS)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6" w:rsidRDefault="00733A46" w:rsidP="003675B4">
    <w:pPr>
      <w:spacing w:after="0"/>
      <w:jc w:val="both"/>
      <w:rPr>
        <w:rFonts w:ascii="Arial" w:hAnsi="Arial" w:cs="Arial"/>
        <w:i/>
        <w:sz w:val="18"/>
      </w:rPr>
    </w:pPr>
    <w:r>
      <w:rPr>
        <w:noProof/>
        <w:sz w:val="20"/>
      </w:rPr>
      <mc:AlternateContent>
        <mc:Choice Requires="wps">
          <w:drawing>
            <wp:anchor distT="0" distB="0" distL="114300" distR="114300" simplePos="0" relativeHeight="251716096" behindDoc="0" locked="0" layoutInCell="0" allowOverlap="1" wp14:anchorId="3EF85961" wp14:editId="5889B11C">
              <wp:simplePos x="0" y="0"/>
              <wp:positionH relativeFrom="page">
                <wp:posOffset>308610</wp:posOffset>
              </wp:positionH>
              <wp:positionV relativeFrom="page">
                <wp:posOffset>291465</wp:posOffset>
              </wp:positionV>
              <wp:extent cx="6928485" cy="10174605"/>
              <wp:effectExtent l="0" t="0" r="16510" b="1714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5673DF0" id="AutoShape 45" o:spid="_x0000_s1026" style="position:absolute;margin-left:24.3pt;margin-top:22.95pt;width:545.55pt;height:801.15pt;z-index:2517160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vNpg6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718144" behindDoc="1" locked="0" layoutInCell="1" allowOverlap="1" wp14:anchorId="355C54F7" wp14:editId="323460BF">
              <wp:simplePos x="0" y="0"/>
              <wp:positionH relativeFrom="column">
                <wp:posOffset>4481195</wp:posOffset>
              </wp:positionH>
              <wp:positionV relativeFrom="paragraph">
                <wp:posOffset>30480</wp:posOffset>
              </wp:positionV>
              <wp:extent cx="1588770" cy="396875"/>
              <wp:effectExtent l="0" t="0" r="0" b="317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A46" w:rsidRPr="00496AE4" w:rsidRDefault="00733A46" w:rsidP="003675B4">
                          <w:pPr>
                            <w:pStyle w:val="Sinespaciado"/>
                            <w:jc w:val="right"/>
                            <w:rPr>
                              <w:rFonts w:ascii="Arial" w:hAnsi="Arial" w:cs="Arial"/>
                              <w:sz w:val="12"/>
                              <w:lang w:val="es-ES"/>
                            </w:rPr>
                          </w:pPr>
                          <w:r w:rsidRPr="00496AE4">
                            <w:rPr>
                              <w:rFonts w:ascii="Arial" w:hAnsi="Arial" w:cs="Arial"/>
                              <w:sz w:val="12"/>
                              <w:lang w:val="es-ES"/>
                            </w:rPr>
                            <w:t xml:space="preserve">AV. MARISCAL SUCRE Nº 400 SANTIAGO-CUSCO </w:t>
                          </w:r>
                        </w:p>
                        <w:p w:rsidR="00733A46" w:rsidRPr="00496AE4" w:rsidRDefault="00733A46" w:rsidP="003675B4">
                          <w:pPr>
                            <w:pStyle w:val="Sinespaciado"/>
                            <w:jc w:val="right"/>
                            <w:rPr>
                              <w:rFonts w:ascii="Arial" w:hAnsi="Arial" w:cs="Arial"/>
                              <w:sz w:val="12"/>
                              <w:lang w:val="es-ES"/>
                            </w:rPr>
                          </w:pPr>
                          <w:r w:rsidRPr="00496AE4">
                            <w:rPr>
                              <w:rFonts w:ascii="Arial" w:hAnsi="Arial" w:cs="Arial"/>
                              <w:sz w:val="12"/>
                              <w:lang w:val="es-ES"/>
                            </w:rPr>
                            <w:t>TELF. 084-227725</w:t>
                          </w:r>
                        </w:p>
                        <w:p w:rsidR="00733A46" w:rsidRPr="00D6031B" w:rsidRDefault="00733A46" w:rsidP="003675B4">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54F7" id="_x0000_t202" coordsize="21600,21600" o:spt="202" path="m,l,21600r21600,l21600,xe">
              <v:stroke joinstyle="miter"/>
              <v:path gradientshapeok="t" o:connecttype="rect"/>
            </v:shapetype>
            <v:shape id="Cuadro de texto 42" o:spid="_x0000_s1035" type="#_x0000_t202" style="position:absolute;left:0;text-align:left;margin-left:352.85pt;margin-top:2.4pt;width:125.1pt;height:31.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" stroked="f">
              <v:textbox>
                <w:txbxContent>
                  <w:p w:rsidR="00A937EC" w:rsidRPr="00496AE4" w:rsidRDefault="00A937EC" w:rsidP="003675B4">
                    <w:pPr>
                      <w:pStyle w:val="Sinespaciado"/>
                      <w:jc w:val="right"/>
                      <w:rPr>
                        <w:rFonts w:ascii="Arial" w:hAnsi="Arial" w:cs="Arial"/>
                        <w:sz w:val="12"/>
                        <w:lang w:val="es-ES"/>
                      </w:rPr>
                    </w:pPr>
                    <w:r w:rsidRPr="00496AE4">
                      <w:rPr>
                        <w:rFonts w:ascii="Arial" w:hAnsi="Arial" w:cs="Arial"/>
                        <w:sz w:val="12"/>
                        <w:lang w:val="es-ES"/>
                      </w:rPr>
                      <w:t xml:space="preserve">AV. MARISCAL SUCRE Nº 400 SANTIAGO-CUSCO </w:t>
                    </w:r>
                  </w:p>
                  <w:p w:rsidR="00A937EC" w:rsidRPr="00496AE4" w:rsidRDefault="00A937EC" w:rsidP="003675B4">
                    <w:pPr>
                      <w:pStyle w:val="Sinespaciado"/>
                      <w:jc w:val="right"/>
                      <w:rPr>
                        <w:rFonts w:ascii="Arial" w:hAnsi="Arial" w:cs="Arial"/>
                        <w:sz w:val="12"/>
                        <w:lang w:val="es-ES"/>
                      </w:rPr>
                    </w:pPr>
                    <w:r w:rsidRPr="00496AE4">
                      <w:rPr>
                        <w:rFonts w:ascii="Arial" w:hAnsi="Arial" w:cs="Arial"/>
                        <w:sz w:val="12"/>
                        <w:lang w:val="es-ES"/>
                      </w:rPr>
                      <w:t>TELF. 084-227725</w:t>
                    </w:r>
                  </w:p>
                  <w:p w:rsidR="00A937EC" w:rsidRPr="00D6031B" w:rsidRDefault="00A937EC" w:rsidP="003675B4">
                    <w:pPr>
                      <w:pStyle w:val="Sinespaciado"/>
                      <w:jc w:val="center"/>
                      <w:rPr>
                        <w:rFonts w:ascii="Arial" w:hAnsi="Arial" w:cs="Arial"/>
                        <w:sz w:val="8"/>
                      </w:rPr>
                    </w:pPr>
                  </w:p>
                </w:txbxContent>
              </v:textbox>
            </v:shape>
          </w:pict>
        </mc:Fallback>
      </mc:AlternateContent>
    </w:r>
    <w:r w:rsidRPr="006B0B16">
      <w:rPr>
        <w:noProof/>
      </w:rPr>
      <w:drawing>
        <wp:inline distT="0" distB="0" distL="0" distR="0" wp14:anchorId="1E705123" wp14:editId="55E565B5">
          <wp:extent cx="1104900" cy="2857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p>
  <w:p w:rsidR="00733A46" w:rsidRDefault="00733A46" w:rsidP="003675B4">
    <w:pPr>
      <w:spacing w:after="0"/>
      <w:jc w:val="both"/>
    </w:pPr>
    <w:r>
      <w:rPr>
        <w:noProof/>
      </w:rPr>
      <mc:AlternateContent>
        <mc:Choice Requires="wps">
          <w:drawing>
            <wp:anchor distT="4294967294" distB="4294967294" distL="114300" distR="114300" simplePos="0" relativeHeight="251717120" behindDoc="0" locked="0" layoutInCell="1" allowOverlap="1" wp14:anchorId="5C7BC138" wp14:editId="12B073D6">
              <wp:simplePos x="0" y="0"/>
              <wp:positionH relativeFrom="column">
                <wp:posOffset>-10160</wp:posOffset>
              </wp:positionH>
              <wp:positionV relativeFrom="paragraph">
                <wp:posOffset>125094</wp:posOffset>
              </wp:positionV>
              <wp:extent cx="6009640" cy="0"/>
              <wp:effectExtent l="0" t="0" r="29210" b="19050"/>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1A604" id="_x0000_t32" coordsize="21600,21600" o:spt="32" o:oned="t" path="m,l21600,21600e" filled="f">
              <v:path arrowok="t" fillok="f" o:connecttype="none"/>
              <o:lock v:ext="edit" shapetype="t"/>
            </v:shapetype>
            <v:shape id="Conector recto de flecha 43" o:spid="_x0000_s1026" type="#_x0000_t32" style="position:absolute;margin-left:-.8pt;margin-top:9.85pt;width:473.2pt;height:0;z-index:25171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a2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"/>
          </w:pict>
        </mc:Fallback>
      </mc:AlternateContent>
    </w:r>
    <w:r>
      <w:rPr>
        <w:rFonts w:ascii="Arial" w:hAnsi="Arial" w:cs="Arial"/>
        <w:i/>
        <w:sz w:val="18"/>
      </w:rPr>
      <w:t>LP-017-2020-ELSE</w:t>
    </w:r>
  </w:p>
  <w:p w:rsidR="00733A46" w:rsidRPr="003675B4" w:rsidRDefault="00733A46" w:rsidP="003675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6A5B48"/>
    <w:multiLevelType w:val="hybridMultilevel"/>
    <w:tmpl w:val="71AAE7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587F8B"/>
    <w:multiLevelType w:val="hybridMultilevel"/>
    <w:tmpl w:val="8B1AFC3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B14326D"/>
    <w:multiLevelType w:val="hybridMultilevel"/>
    <w:tmpl w:val="6CD6F0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0FE87874"/>
    <w:multiLevelType w:val="hybridMultilevel"/>
    <w:tmpl w:val="7EFE43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5D36503"/>
    <w:multiLevelType w:val="hybridMultilevel"/>
    <w:tmpl w:val="DA76A04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DA15D61"/>
    <w:multiLevelType w:val="hybridMultilevel"/>
    <w:tmpl w:val="252E9B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15:restartNumberingAfterBreak="0">
    <w:nsid w:val="278561E9"/>
    <w:multiLevelType w:val="multilevel"/>
    <w:tmpl w:val="F298393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0457F7A"/>
    <w:multiLevelType w:val="hybridMultilevel"/>
    <w:tmpl w:val="A1E8AB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217718"/>
    <w:multiLevelType w:val="hybridMultilevel"/>
    <w:tmpl w:val="9DDEB6D0"/>
    <w:lvl w:ilvl="0" w:tplc="90AA6FA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162975"/>
    <w:multiLevelType w:val="hybridMultilevel"/>
    <w:tmpl w:val="495256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5B536B6"/>
    <w:multiLevelType w:val="hybridMultilevel"/>
    <w:tmpl w:val="66901E0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5A385600"/>
    <w:multiLevelType w:val="hybridMultilevel"/>
    <w:tmpl w:val="F108743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6ACD15F1"/>
    <w:multiLevelType w:val="hybridMultilevel"/>
    <w:tmpl w:val="FB1CEC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4FD4CDF"/>
    <w:multiLevelType w:val="hybridMultilevel"/>
    <w:tmpl w:val="BE461C86"/>
    <w:lvl w:ilvl="0" w:tplc="AB046804">
      <w:start w:val="1"/>
      <w:numFmt w:val="bullet"/>
      <w:lvlText w:val="-"/>
      <w:lvlJc w:val="left"/>
      <w:pPr>
        <w:ind w:left="895" w:hanging="360"/>
      </w:pPr>
      <w:rPr>
        <w:rFonts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41"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2" w15:restartNumberingAfterBreak="0">
    <w:nsid w:val="7C981847"/>
    <w:multiLevelType w:val="hybridMultilevel"/>
    <w:tmpl w:val="1B0A8D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FAA7626"/>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1"/>
  </w:num>
  <w:num w:numId="7">
    <w:abstractNumId w:val="31"/>
  </w:num>
  <w:num w:numId="8">
    <w:abstractNumId w:val="16"/>
  </w:num>
  <w:num w:numId="9">
    <w:abstractNumId w:val="17"/>
  </w:num>
  <w:num w:numId="10">
    <w:abstractNumId w:val="35"/>
  </w:num>
  <w:num w:numId="11">
    <w:abstractNumId w:val="25"/>
  </w:num>
  <w:num w:numId="12">
    <w:abstractNumId w:val="19"/>
  </w:num>
  <w:num w:numId="13">
    <w:abstractNumId w:val="28"/>
  </w:num>
  <w:num w:numId="14">
    <w:abstractNumId w:val="6"/>
  </w:num>
  <w:num w:numId="15">
    <w:abstractNumId w:val="13"/>
  </w:num>
  <w:num w:numId="16">
    <w:abstractNumId w:val="7"/>
  </w:num>
  <w:num w:numId="17">
    <w:abstractNumId w:val="36"/>
  </w:num>
  <w:num w:numId="18">
    <w:abstractNumId w:val="11"/>
  </w:num>
  <w:num w:numId="19">
    <w:abstractNumId w:val="37"/>
  </w:num>
  <w:num w:numId="20">
    <w:abstractNumId w:val="20"/>
  </w:num>
  <w:num w:numId="21">
    <w:abstractNumId w:val="38"/>
  </w:num>
  <w:num w:numId="22">
    <w:abstractNumId w:val="18"/>
  </w:num>
  <w:num w:numId="23">
    <w:abstractNumId w:val="34"/>
  </w:num>
  <w:num w:numId="24">
    <w:abstractNumId w:val="24"/>
  </w:num>
  <w:num w:numId="25">
    <w:abstractNumId w:val="32"/>
  </w:num>
  <w:num w:numId="26">
    <w:abstractNumId w:val="8"/>
  </w:num>
  <w:num w:numId="27">
    <w:abstractNumId w:val="26"/>
  </w:num>
  <w:num w:numId="28">
    <w:abstractNumId w:val="23"/>
  </w:num>
  <w:num w:numId="29">
    <w:abstractNumId w:val="40"/>
  </w:num>
  <w:num w:numId="30">
    <w:abstractNumId w:val="14"/>
  </w:num>
  <w:num w:numId="31">
    <w:abstractNumId w:val="27"/>
  </w:num>
  <w:num w:numId="32">
    <w:abstractNumId w:val="9"/>
  </w:num>
  <w:num w:numId="33">
    <w:abstractNumId w:val="22"/>
  </w:num>
  <w:num w:numId="34">
    <w:abstractNumId w:val="10"/>
  </w:num>
  <w:num w:numId="35">
    <w:abstractNumId w:val="5"/>
  </w:num>
  <w:num w:numId="36">
    <w:abstractNumId w:val="29"/>
  </w:num>
  <w:num w:numId="37">
    <w:abstractNumId w:val="39"/>
  </w:num>
  <w:num w:numId="38">
    <w:abstractNumId w:val="30"/>
  </w:num>
  <w:num w:numId="39">
    <w:abstractNumId w:val="42"/>
  </w:num>
  <w:num w:numId="40">
    <w:abstractNumId w:val="12"/>
  </w:num>
  <w:num w:numId="41">
    <w:abstractNumId w:val="15"/>
  </w:num>
  <w:num w:numId="42">
    <w:abstractNumId w:val="33"/>
  </w:num>
  <w:num w:numId="43">
    <w:abstractNumId w:val="21"/>
  </w:num>
  <w:num w:numId="44">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4ACC"/>
    <w:rsid w:val="000453AC"/>
    <w:rsid w:val="0004657E"/>
    <w:rsid w:val="000466BB"/>
    <w:rsid w:val="0004728C"/>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9C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3CB3"/>
    <w:rsid w:val="000D4399"/>
    <w:rsid w:val="000D43AD"/>
    <w:rsid w:val="000D44B7"/>
    <w:rsid w:val="000D4A45"/>
    <w:rsid w:val="000D6293"/>
    <w:rsid w:val="000D6EBF"/>
    <w:rsid w:val="000D7CB2"/>
    <w:rsid w:val="000E0724"/>
    <w:rsid w:val="000E0B76"/>
    <w:rsid w:val="000E0B9A"/>
    <w:rsid w:val="000E0FB2"/>
    <w:rsid w:val="000E0FE0"/>
    <w:rsid w:val="000E205A"/>
    <w:rsid w:val="000E2443"/>
    <w:rsid w:val="000E25C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140"/>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7A"/>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8C2"/>
    <w:rsid w:val="00172BD7"/>
    <w:rsid w:val="00172D52"/>
    <w:rsid w:val="0017302B"/>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2D40"/>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13C"/>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90E"/>
    <w:rsid w:val="002F5311"/>
    <w:rsid w:val="002F532E"/>
    <w:rsid w:val="002F5885"/>
    <w:rsid w:val="002F60DF"/>
    <w:rsid w:val="002F62DD"/>
    <w:rsid w:val="002F6A54"/>
    <w:rsid w:val="002F6F89"/>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767"/>
    <w:rsid w:val="00305917"/>
    <w:rsid w:val="0030646D"/>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675B4"/>
    <w:rsid w:val="00370153"/>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39D"/>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160"/>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665"/>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F04"/>
    <w:rsid w:val="0041603C"/>
    <w:rsid w:val="004172A6"/>
    <w:rsid w:val="004172C2"/>
    <w:rsid w:val="00417F25"/>
    <w:rsid w:val="00420863"/>
    <w:rsid w:val="0042155D"/>
    <w:rsid w:val="0042187D"/>
    <w:rsid w:val="004219DB"/>
    <w:rsid w:val="00421AB0"/>
    <w:rsid w:val="00421FDA"/>
    <w:rsid w:val="004223AB"/>
    <w:rsid w:val="00422A88"/>
    <w:rsid w:val="00422EAD"/>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C04"/>
    <w:rsid w:val="00435D70"/>
    <w:rsid w:val="00436265"/>
    <w:rsid w:val="0043689F"/>
    <w:rsid w:val="00436A7E"/>
    <w:rsid w:val="0043702A"/>
    <w:rsid w:val="00437779"/>
    <w:rsid w:val="00440268"/>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669"/>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564C"/>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4D2"/>
    <w:rsid w:val="005118CB"/>
    <w:rsid w:val="00511FCE"/>
    <w:rsid w:val="00512698"/>
    <w:rsid w:val="00512EAF"/>
    <w:rsid w:val="00513EAF"/>
    <w:rsid w:val="00514048"/>
    <w:rsid w:val="00514135"/>
    <w:rsid w:val="0051500B"/>
    <w:rsid w:val="0051590D"/>
    <w:rsid w:val="00515A0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0BE5"/>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4BA"/>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6F93"/>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A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9E6"/>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106"/>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2EB"/>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405A"/>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0A4B"/>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A46"/>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5641"/>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5DEF"/>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BE0"/>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073D"/>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7F7586"/>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206"/>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07C"/>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956"/>
    <w:rsid w:val="008A6B56"/>
    <w:rsid w:val="008A6B97"/>
    <w:rsid w:val="008A6F1C"/>
    <w:rsid w:val="008A74E0"/>
    <w:rsid w:val="008A7D2C"/>
    <w:rsid w:val="008B02D9"/>
    <w:rsid w:val="008B03D2"/>
    <w:rsid w:val="008B0468"/>
    <w:rsid w:val="008B05A9"/>
    <w:rsid w:val="008B240E"/>
    <w:rsid w:val="008B2736"/>
    <w:rsid w:val="008B27A4"/>
    <w:rsid w:val="008B2EFA"/>
    <w:rsid w:val="008B2F45"/>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3D79"/>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560"/>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72E"/>
    <w:rsid w:val="00904AED"/>
    <w:rsid w:val="009054AA"/>
    <w:rsid w:val="00905925"/>
    <w:rsid w:val="00905AB7"/>
    <w:rsid w:val="0090635C"/>
    <w:rsid w:val="0090727F"/>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6CE"/>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679D9"/>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669"/>
    <w:rsid w:val="00981B1E"/>
    <w:rsid w:val="00981C1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14E"/>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4F53"/>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D1F"/>
    <w:rsid w:val="009F7145"/>
    <w:rsid w:val="009F775B"/>
    <w:rsid w:val="009F788D"/>
    <w:rsid w:val="009F7ADB"/>
    <w:rsid w:val="009F7C78"/>
    <w:rsid w:val="009F7F24"/>
    <w:rsid w:val="00A00140"/>
    <w:rsid w:val="00A009EA"/>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4D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7EC"/>
    <w:rsid w:val="00A93C94"/>
    <w:rsid w:val="00A93F1E"/>
    <w:rsid w:val="00A94181"/>
    <w:rsid w:val="00A9418A"/>
    <w:rsid w:val="00A941A9"/>
    <w:rsid w:val="00A9470A"/>
    <w:rsid w:val="00A94765"/>
    <w:rsid w:val="00A94917"/>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2B8"/>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3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B68"/>
    <w:rsid w:val="00B86C6B"/>
    <w:rsid w:val="00B86E7F"/>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691"/>
    <w:rsid w:val="00BD0835"/>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2C2"/>
    <w:rsid w:val="00C15FF7"/>
    <w:rsid w:val="00C16038"/>
    <w:rsid w:val="00C160CF"/>
    <w:rsid w:val="00C16BEE"/>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A22"/>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6FDC"/>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AE4"/>
    <w:rsid w:val="00D63D0C"/>
    <w:rsid w:val="00D64BD9"/>
    <w:rsid w:val="00D64DD5"/>
    <w:rsid w:val="00D64E6C"/>
    <w:rsid w:val="00D64EF9"/>
    <w:rsid w:val="00D66139"/>
    <w:rsid w:val="00D6617F"/>
    <w:rsid w:val="00D66388"/>
    <w:rsid w:val="00D66839"/>
    <w:rsid w:val="00D668CF"/>
    <w:rsid w:val="00D66B58"/>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390"/>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DC1"/>
    <w:rsid w:val="00DB3055"/>
    <w:rsid w:val="00DB32B5"/>
    <w:rsid w:val="00DB335E"/>
    <w:rsid w:val="00DB3918"/>
    <w:rsid w:val="00DB40C1"/>
    <w:rsid w:val="00DB4795"/>
    <w:rsid w:val="00DB4FFC"/>
    <w:rsid w:val="00DB5A9B"/>
    <w:rsid w:val="00DB6002"/>
    <w:rsid w:val="00DB6B42"/>
    <w:rsid w:val="00DB6F5D"/>
    <w:rsid w:val="00DB7807"/>
    <w:rsid w:val="00DB7CE9"/>
    <w:rsid w:val="00DB7E88"/>
    <w:rsid w:val="00DC0686"/>
    <w:rsid w:val="00DC0B53"/>
    <w:rsid w:val="00DC0E67"/>
    <w:rsid w:val="00DC0ECD"/>
    <w:rsid w:val="00DC10E1"/>
    <w:rsid w:val="00DC12BF"/>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02A"/>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79"/>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777AC"/>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1C7"/>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D0B"/>
    <w:rsid w:val="00EF7F8D"/>
    <w:rsid w:val="00F000A6"/>
    <w:rsid w:val="00F00835"/>
    <w:rsid w:val="00F00D08"/>
    <w:rsid w:val="00F00E2B"/>
    <w:rsid w:val="00F017FB"/>
    <w:rsid w:val="00F01A85"/>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3F3E"/>
    <w:rsid w:val="00F4431F"/>
    <w:rsid w:val="00F443AB"/>
    <w:rsid w:val="00F445E1"/>
    <w:rsid w:val="00F445F4"/>
    <w:rsid w:val="00F44891"/>
    <w:rsid w:val="00F44948"/>
    <w:rsid w:val="00F450E3"/>
    <w:rsid w:val="00F45BC0"/>
    <w:rsid w:val="00F46672"/>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794"/>
    <w:rsid w:val="00F56922"/>
    <w:rsid w:val="00F56A4C"/>
    <w:rsid w:val="00F57C29"/>
    <w:rsid w:val="00F609A2"/>
    <w:rsid w:val="00F61291"/>
    <w:rsid w:val="00F618B0"/>
    <w:rsid w:val="00F61BFA"/>
    <w:rsid w:val="00F61D01"/>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8CE"/>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2F1C"/>
    <w:rsid w:val="00FA3356"/>
    <w:rsid w:val="00FA3F2E"/>
    <w:rsid w:val="00FA4904"/>
    <w:rsid w:val="00FA4E81"/>
    <w:rsid w:val="00FA55FA"/>
    <w:rsid w:val="00FA602C"/>
    <w:rsid w:val="00FA6A0C"/>
    <w:rsid w:val="00FA71B2"/>
    <w:rsid w:val="00FA7251"/>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4ED3"/>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4523"/>
    <w:rsid w:val="00FD60D1"/>
    <w:rsid w:val="00FD626E"/>
    <w:rsid w:val="00FD6A0E"/>
    <w:rsid w:val="00FD6A17"/>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B7357"/>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link w:val="SinespaciadoCar"/>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uiPriority w:val="99"/>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character" w:customStyle="1" w:styleId="SinespaciadoCar">
    <w:name w:val="Sin espaciado Car"/>
    <w:link w:val="Sinespaciado"/>
    <w:uiPriority w:val="1"/>
    <w:rsid w:val="000E25C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ce.gob.pe" TargetMode="External"/><Relationship Id="rId18" Type="http://schemas.openxmlformats.org/officeDocument/2006/relationships/hyperlink" Target="mailto:rjibaja@else.com.p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yperlink" Target="mailto:rjibaja@else.com.p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condori@else.com.pe"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else.com"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F46164A-34F2-43A9-8B62-C7F23C2C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369</TotalTime>
  <Pages>45</Pages>
  <Words>12971</Words>
  <Characters>71345</Characters>
  <Application>Microsoft Office Word</Application>
  <DocSecurity>0</DocSecurity>
  <Lines>594</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84148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Nay Ruth Condori Lazo</cp:lastModifiedBy>
  <cp:revision>16</cp:revision>
  <cp:lastPrinted>2019-06-12T20:22:00Z</cp:lastPrinted>
  <dcterms:created xsi:type="dcterms:W3CDTF">2020-10-23T19:41:00Z</dcterms:created>
  <dcterms:modified xsi:type="dcterms:W3CDTF">2020-10-26T17:08:00Z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