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5E4A2" w14:textId="7BDA609E" w:rsidR="00F703F3" w:rsidRDefault="00F703F3" w:rsidP="00F703F3">
      <w:pPr>
        <w:widowControl w:val="0"/>
        <w:spacing w:after="0" w:line="240" w:lineRule="auto"/>
        <w:jc w:val="center"/>
        <w:rPr>
          <w:rFonts w:ascii="Arial" w:hAnsi="Arial" w:cs="Arial"/>
          <w:b/>
          <w:color w:val="D34817"/>
          <w:sz w:val="32"/>
          <w:szCs w:val="48"/>
          <w:lang w:val="es-ES"/>
        </w:rPr>
      </w:pPr>
      <w:r>
        <w:rPr>
          <w:noProof/>
        </w:rPr>
        <w:drawing>
          <wp:inline distT="0" distB="0" distL="0" distR="0" wp14:anchorId="1796581C" wp14:editId="7DBEFA6B">
            <wp:extent cx="2933416" cy="3276600"/>
            <wp:effectExtent l="0" t="0" r="635" b="0"/>
            <wp:docPr id="15" name="Imagen 15" descr="Señor policía: edúqueme o sancióneme; no me pervierta, por favor |  Filosofía Pop(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ñor policía: edúqueme o sancióneme; no me pervierta, por favor |  Filosofía Pop(u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617" cy="3282409"/>
                    </a:xfrm>
                    <a:prstGeom prst="rect">
                      <a:avLst/>
                    </a:prstGeom>
                    <a:noFill/>
                    <a:ln>
                      <a:noFill/>
                    </a:ln>
                  </pic:spPr>
                </pic:pic>
              </a:graphicData>
            </a:graphic>
          </wp:inline>
        </w:drawing>
      </w:r>
    </w:p>
    <w:p w14:paraId="168C4AD5" w14:textId="77777777" w:rsidR="00F703F3" w:rsidRDefault="00F703F3" w:rsidP="00F703F3">
      <w:pPr>
        <w:widowControl w:val="0"/>
        <w:spacing w:after="0" w:line="240" w:lineRule="auto"/>
        <w:jc w:val="center"/>
        <w:rPr>
          <w:rFonts w:ascii="Arial" w:hAnsi="Arial" w:cs="Arial"/>
          <w:b/>
          <w:color w:val="D34817"/>
          <w:sz w:val="32"/>
          <w:szCs w:val="48"/>
          <w:lang w:val="es-ES"/>
        </w:rPr>
      </w:pPr>
    </w:p>
    <w:p w14:paraId="0FDC2131" w14:textId="53D1112A" w:rsidR="00F703F3" w:rsidRPr="00207131" w:rsidRDefault="00F703F3" w:rsidP="00F703F3">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 xml:space="preserve">BASES ESTÁNDAR DE </w:t>
      </w:r>
      <w:r>
        <w:rPr>
          <w:rFonts w:ascii="Arial" w:hAnsi="Arial" w:cs="Arial"/>
          <w:b/>
          <w:color w:val="D34817"/>
          <w:sz w:val="32"/>
          <w:szCs w:val="48"/>
          <w:lang w:val="es-ES"/>
        </w:rPr>
        <w:t>ADJUDICACIÓN SIMPLIFICADA</w:t>
      </w:r>
      <w:r w:rsidRPr="00CD5328">
        <w:rPr>
          <w:rFonts w:ascii="Arial" w:hAnsi="Arial" w:cs="Arial"/>
          <w:b/>
          <w:color w:val="D34817"/>
          <w:sz w:val="32"/>
          <w:szCs w:val="48"/>
          <w:lang w:val="es-ES"/>
        </w:rPr>
        <w:t xml:space="preserve"> PARA LA CONTRATACIÓN DE </w:t>
      </w:r>
      <w:r>
        <w:rPr>
          <w:rFonts w:ascii="Arial" w:hAnsi="Arial" w:cs="Arial"/>
          <w:b/>
          <w:color w:val="D34817"/>
          <w:sz w:val="32"/>
          <w:szCs w:val="48"/>
          <w:lang w:val="es-ES"/>
        </w:rPr>
        <w:t>SERVICIOS EN GENERAL</w:t>
      </w:r>
    </w:p>
    <w:p w14:paraId="7D7D8117" w14:textId="77777777" w:rsidR="00F703F3" w:rsidRDefault="00F703F3" w:rsidP="00F703F3">
      <w:pPr>
        <w:widowControl w:val="0"/>
        <w:jc w:val="center"/>
        <w:rPr>
          <w:rFonts w:ascii="Arial" w:hAnsi="Arial" w:cs="Arial"/>
          <w:b/>
          <w:sz w:val="32"/>
        </w:rPr>
      </w:pPr>
    </w:p>
    <w:p w14:paraId="182B0AE8" w14:textId="03B979AD" w:rsidR="00F703F3" w:rsidRDefault="00F703F3" w:rsidP="00F703F3">
      <w:pPr>
        <w:widowControl w:val="0"/>
        <w:spacing w:after="0" w:line="240" w:lineRule="auto"/>
        <w:jc w:val="center"/>
        <w:rPr>
          <w:rFonts w:ascii="Arial" w:hAnsi="Arial" w:cs="Arial"/>
          <w:b/>
          <w:sz w:val="32"/>
        </w:rPr>
      </w:pPr>
      <w:r>
        <w:rPr>
          <w:rFonts w:ascii="Arial" w:hAnsi="Arial" w:cs="Arial"/>
          <w:b/>
          <w:sz w:val="32"/>
        </w:rPr>
        <w:t>ADJUDICACION SIMPLIFICADA</w:t>
      </w:r>
      <w:r w:rsidRPr="00CD5328">
        <w:rPr>
          <w:rFonts w:ascii="Arial" w:hAnsi="Arial" w:cs="Arial"/>
          <w:b/>
          <w:sz w:val="32"/>
        </w:rPr>
        <w:t xml:space="preserve"> Nº</w:t>
      </w:r>
    </w:p>
    <w:p w14:paraId="464E1676" w14:textId="649FB9C6" w:rsidR="00F703F3" w:rsidRDefault="00F703F3" w:rsidP="00F703F3">
      <w:pPr>
        <w:widowControl w:val="0"/>
        <w:spacing w:after="0" w:line="240" w:lineRule="auto"/>
        <w:jc w:val="center"/>
        <w:rPr>
          <w:rFonts w:ascii="Arial" w:hAnsi="Arial" w:cs="Arial"/>
          <w:b/>
          <w:sz w:val="32"/>
        </w:rPr>
      </w:pPr>
      <w:r w:rsidRPr="00B71823">
        <w:rPr>
          <w:rFonts w:ascii="Arial" w:hAnsi="Arial" w:cs="Arial"/>
          <w:b/>
          <w:sz w:val="32"/>
        </w:rPr>
        <w:t>0</w:t>
      </w:r>
      <w:r w:rsidR="009F0472">
        <w:rPr>
          <w:rFonts w:ascii="Arial" w:hAnsi="Arial" w:cs="Arial"/>
          <w:b/>
          <w:sz w:val="32"/>
        </w:rPr>
        <w:t>0</w:t>
      </w:r>
      <w:r w:rsidR="00780EBE">
        <w:rPr>
          <w:rFonts w:ascii="Arial" w:hAnsi="Arial" w:cs="Arial"/>
          <w:b/>
          <w:sz w:val="32"/>
        </w:rPr>
        <w:t>5</w:t>
      </w:r>
      <w:r w:rsidRPr="00B71823">
        <w:rPr>
          <w:rFonts w:ascii="Arial" w:hAnsi="Arial" w:cs="Arial"/>
          <w:b/>
          <w:sz w:val="32"/>
        </w:rPr>
        <w:t>-202</w:t>
      </w:r>
      <w:r w:rsidR="009F0472">
        <w:rPr>
          <w:rFonts w:ascii="Arial" w:hAnsi="Arial" w:cs="Arial"/>
          <w:b/>
          <w:sz w:val="32"/>
        </w:rPr>
        <w:t>1</w:t>
      </w:r>
      <w:r w:rsidRPr="00B71823">
        <w:rPr>
          <w:rFonts w:ascii="Arial" w:hAnsi="Arial" w:cs="Arial"/>
          <w:b/>
          <w:sz w:val="32"/>
        </w:rPr>
        <w:t>-VIII DIRTEPOL PNP HUANCAYO-CS</w:t>
      </w:r>
    </w:p>
    <w:p w14:paraId="7B9B8377" w14:textId="77777777" w:rsidR="00F703F3" w:rsidRDefault="00F703F3" w:rsidP="00F703F3">
      <w:pPr>
        <w:widowControl w:val="0"/>
        <w:jc w:val="center"/>
        <w:rPr>
          <w:rFonts w:ascii="Arial" w:hAnsi="Arial" w:cs="Arial"/>
          <w:b/>
          <w:sz w:val="32"/>
        </w:rPr>
      </w:pPr>
    </w:p>
    <w:p w14:paraId="180F5FD9" w14:textId="77777777" w:rsidR="00F703F3" w:rsidRDefault="00F703F3" w:rsidP="00F703F3">
      <w:pPr>
        <w:widowControl w:val="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1033F539" wp14:editId="6441B1E1">
                <wp:simplePos x="0" y="0"/>
                <wp:positionH relativeFrom="column">
                  <wp:posOffset>-60401</wp:posOffset>
                </wp:positionH>
                <wp:positionV relativeFrom="paragraph">
                  <wp:posOffset>82727</wp:posOffset>
                </wp:positionV>
                <wp:extent cx="6039155" cy="2323033"/>
                <wp:effectExtent l="152400" t="190500" r="171450" b="172720"/>
                <wp:wrapNone/>
                <wp:docPr id="14" name="Rectángulo redondeado 10"/>
                <wp:cNvGraphicFramePr/>
                <a:graphic xmlns:a="http://schemas.openxmlformats.org/drawingml/2006/main">
                  <a:graphicData uri="http://schemas.microsoft.com/office/word/2010/wordprocessingShape">
                    <wps:wsp>
                      <wps:cNvSpPr/>
                      <wps:spPr>
                        <a:xfrm>
                          <a:off x="0" y="0"/>
                          <a:ext cx="6039155" cy="2323033"/>
                        </a:xfrm>
                        <a:prstGeom prst="roundRect">
                          <a:avLst/>
                        </a:prstGeom>
                        <a:solidFill>
                          <a:schemeClr val="bg1"/>
                        </a:solidFill>
                        <a:ln cmpd="thinThick">
                          <a:solidFill>
                            <a:srgbClr val="FF0000"/>
                          </a:solidFill>
                        </a:ln>
                        <a:effectLst>
                          <a:glow rad="139700">
                            <a:srgbClr val="FF0000">
                              <a:alpha val="40000"/>
                            </a:srgbClr>
                          </a:glow>
                          <a:outerShdw blurRad="50800" dist="38100" dir="16200000" rotWithShape="0">
                            <a:prstClr val="black">
                              <a:alpha val="40000"/>
                            </a:prstClr>
                          </a:outerShdw>
                        </a:effectLst>
                        <a:scene3d>
                          <a:camera prst="orthographicFront"/>
                          <a:lightRig rig="threePt" dir="t"/>
                        </a:scene3d>
                        <a:sp3d>
                          <a:bevelT w="139700" h="139700" prst="divot"/>
                        </a:sp3d>
                      </wps:spPr>
                      <wps:style>
                        <a:lnRef idx="2">
                          <a:schemeClr val="accent1">
                            <a:shade val="50000"/>
                          </a:schemeClr>
                        </a:lnRef>
                        <a:fillRef idx="1">
                          <a:schemeClr val="accent1"/>
                        </a:fillRef>
                        <a:effectRef idx="0">
                          <a:schemeClr val="accent1"/>
                        </a:effectRef>
                        <a:fontRef idx="minor">
                          <a:schemeClr val="lt1"/>
                        </a:fontRef>
                      </wps:style>
                      <wps:txbx>
                        <w:txbxContent>
                          <w:p w14:paraId="7AF7BC90" w14:textId="23FF9EE6" w:rsidR="00D61DFC" w:rsidRPr="0097439C" w:rsidRDefault="00D61DFC" w:rsidP="00780EBE">
                            <w:pPr>
                              <w:widowControl w:val="0"/>
                              <w:jc w:val="center"/>
                              <w:rPr>
                                <w:rFonts w:ascii="Arial" w:hAnsi="Arial" w:cs="Arial"/>
                                <w:color w:val="0000FF"/>
                                <w:sz w:val="20"/>
                                <w:lang w:val="es-ES"/>
                              </w:rPr>
                            </w:pPr>
                            <w:r w:rsidRPr="00780EBE">
                              <w:rPr>
                                <w:rFonts w:ascii="Arial" w:hAnsi="Arial" w:cs="Arial"/>
                                <w:b/>
                                <w:color w:val="0000FF"/>
                                <w:sz w:val="40"/>
                              </w:rPr>
                              <w:t>REQUERIMIENTO PARA LA CONTRATACIÓN DEL SERVICIO DE CONCESIÓN DE ALIMENTOS PARA EL PERSONAL PNP (OFICIALES Y SUB OFICIALES PNP) DE LA VI MACREPOL JUNIN</w:t>
                            </w:r>
                            <w:r w:rsidRPr="00117415">
                              <w:rPr>
                                <w:rFonts w:ascii="Arial" w:hAnsi="Arial" w:cs="Arial"/>
                                <w:b/>
                                <w:color w:val="0000FF"/>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3F539" id="Rectángulo redondeado 10" o:spid="_x0000_s1026" style="position:absolute;left:0;text-align:left;margin-left:-4.75pt;margin-top:6.5pt;width:475.5pt;height:18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" fillcolor="white [3212]" strokecolor="red" strokeweight="1pt">
                <v:stroke linestyle="thinThick" joinstyle="miter"/>
                <v:shadow on="t" color="black" opacity="26214f" origin=",.5" offset="0,-3pt"/>
                <v:textbox>
                  <w:txbxContent>
                    <w:p w14:paraId="7AF7BC90" w14:textId="23FF9EE6" w:rsidR="00D61DFC" w:rsidRPr="0097439C" w:rsidRDefault="00D61DFC" w:rsidP="00780EBE">
                      <w:pPr>
                        <w:widowControl w:val="0"/>
                        <w:jc w:val="center"/>
                        <w:rPr>
                          <w:rFonts w:ascii="Arial" w:hAnsi="Arial" w:cs="Arial"/>
                          <w:color w:val="0000FF"/>
                          <w:sz w:val="20"/>
                          <w:lang w:val="es-ES"/>
                        </w:rPr>
                      </w:pPr>
                      <w:r w:rsidRPr="00780EBE">
                        <w:rPr>
                          <w:rFonts w:ascii="Arial" w:hAnsi="Arial" w:cs="Arial"/>
                          <w:b/>
                          <w:color w:val="0000FF"/>
                          <w:sz w:val="40"/>
                        </w:rPr>
                        <w:t>REQUERIMIENTO PARA LA CONTRATACIÓN DEL SERVICIO DE CONCESIÓN DE ALIMENTOS PARA EL PERSONAL PNP (OFICIALES Y SUB OFICIALES PNP) DE LA VI MACREPOL JUNIN</w:t>
                      </w:r>
                      <w:r w:rsidRPr="00117415">
                        <w:rPr>
                          <w:rFonts w:ascii="Arial" w:hAnsi="Arial" w:cs="Arial"/>
                          <w:b/>
                          <w:color w:val="0000FF"/>
                          <w:sz w:val="40"/>
                        </w:rPr>
                        <w:t>.</w:t>
                      </w:r>
                    </w:p>
                  </w:txbxContent>
                </v:textbox>
              </v:roundrect>
            </w:pict>
          </mc:Fallback>
        </mc:AlternateContent>
      </w:r>
    </w:p>
    <w:p w14:paraId="20DCC5CD" w14:textId="77777777" w:rsidR="00F703F3" w:rsidRDefault="00F703F3" w:rsidP="00F703F3">
      <w:pPr>
        <w:widowControl w:val="0"/>
        <w:jc w:val="both"/>
        <w:rPr>
          <w:rFonts w:ascii="Arial" w:hAnsi="Arial" w:cs="Arial"/>
          <w:sz w:val="20"/>
        </w:rPr>
      </w:pPr>
    </w:p>
    <w:p w14:paraId="509D0544" w14:textId="77777777" w:rsidR="00F703F3" w:rsidRDefault="00F703F3" w:rsidP="00F703F3">
      <w:pPr>
        <w:widowControl w:val="0"/>
        <w:jc w:val="both"/>
        <w:rPr>
          <w:rFonts w:ascii="Arial" w:hAnsi="Arial" w:cs="Arial"/>
          <w:sz w:val="20"/>
        </w:rPr>
      </w:pPr>
    </w:p>
    <w:p w14:paraId="32DFD998" w14:textId="77777777" w:rsidR="00F703F3" w:rsidRDefault="00F703F3" w:rsidP="00F703F3">
      <w:pPr>
        <w:widowControl w:val="0"/>
        <w:jc w:val="both"/>
        <w:rPr>
          <w:rFonts w:ascii="Arial" w:hAnsi="Arial" w:cs="Arial"/>
          <w:sz w:val="20"/>
        </w:rPr>
      </w:pPr>
    </w:p>
    <w:p w14:paraId="50AB7888" w14:textId="77777777" w:rsidR="00F703F3" w:rsidRDefault="00F703F3" w:rsidP="00F703F3">
      <w:pPr>
        <w:widowControl w:val="0"/>
        <w:jc w:val="both"/>
        <w:rPr>
          <w:rFonts w:ascii="Arial" w:hAnsi="Arial" w:cs="Arial"/>
          <w:sz w:val="20"/>
        </w:rPr>
      </w:pPr>
    </w:p>
    <w:p w14:paraId="5D3BCADA" w14:textId="77777777" w:rsidR="00F703F3" w:rsidRDefault="00F703F3" w:rsidP="00F703F3">
      <w:pPr>
        <w:widowControl w:val="0"/>
        <w:jc w:val="both"/>
        <w:rPr>
          <w:rFonts w:ascii="Arial" w:hAnsi="Arial" w:cs="Arial"/>
          <w:sz w:val="20"/>
        </w:rPr>
      </w:pPr>
    </w:p>
    <w:p w14:paraId="59E1F80B" w14:textId="77777777" w:rsidR="00F703F3" w:rsidRDefault="00F703F3" w:rsidP="00F703F3">
      <w:pPr>
        <w:widowControl w:val="0"/>
        <w:jc w:val="both"/>
        <w:rPr>
          <w:rFonts w:ascii="Arial" w:hAnsi="Arial" w:cs="Arial"/>
          <w:sz w:val="20"/>
        </w:rPr>
      </w:pPr>
    </w:p>
    <w:p w14:paraId="4CF59895" w14:textId="77777777" w:rsidR="00F703F3" w:rsidRDefault="00F703F3" w:rsidP="00F703F3">
      <w:pPr>
        <w:widowControl w:val="0"/>
        <w:jc w:val="both"/>
        <w:rPr>
          <w:rFonts w:ascii="Arial" w:hAnsi="Arial" w:cs="Arial"/>
          <w:sz w:val="20"/>
        </w:rPr>
      </w:pPr>
    </w:p>
    <w:p w14:paraId="04EB7D20" w14:textId="77777777" w:rsidR="00F703F3" w:rsidRDefault="00F703F3" w:rsidP="00F703F3">
      <w:pPr>
        <w:widowControl w:val="0"/>
        <w:jc w:val="both"/>
        <w:rPr>
          <w:rFonts w:ascii="Arial" w:hAnsi="Arial" w:cs="Arial"/>
          <w:sz w:val="20"/>
        </w:rPr>
      </w:pPr>
    </w:p>
    <w:p w14:paraId="52D48DF8" w14:textId="77777777" w:rsidR="00F703F3" w:rsidRDefault="00F703F3" w:rsidP="00F703F3">
      <w:pPr>
        <w:widowControl w:val="0"/>
        <w:jc w:val="both"/>
        <w:rPr>
          <w:rFonts w:ascii="Arial" w:hAnsi="Arial" w:cs="Arial"/>
          <w:sz w:val="20"/>
        </w:rPr>
      </w:pPr>
    </w:p>
    <w:p w14:paraId="3F573909" w14:textId="612A1BAE" w:rsidR="00F703F3" w:rsidRPr="00F11BBC" w:rsidRDefault="00F703F3" w:rsidP="00F703F3">
      <w:pPr>
        <w:widowControl w:val="0"/>
        <w:jc w:val="center"/>
        <w:rPr>
          <w:rFonts w:ascii="Arial" w:hAnsi="Arial" w:cs="Arial"/>
          <w:b/>
          <w:sz w:val="32"/>
        </w:rPr>
      </w:pPr>
      <w:r w:rsidRPr="00F11BBC">
        <w:rPr>
          <w:rFonts w:ascii="Arial" w:hAnsi="Arial" w:cs="Arial"/>
          <w:b/>
          <w:sz w:val="32"/>
        </w:rPr>
        <w:t>HUANCAYO - 202</w:t>
      </w:r>
      <w:r w:rsidR="009F0472">
        <w:rPr>
          <w:rFonts w:ascii="Arial" w:hAnsi="Arial" w:cs="Arial"/>
          <w:b/>
          <w:sz w:val="32"/>
        </w:rPr>
        <w:t>1</w:t>
      </w:r>
    </w:p>
    <w:p w14:paraId="6D31B19E" w14:textId="77777777" w:rsidR="00A643B6" w:rsidRDefault="00A643B6" w:rsidP="00A643B6">
      <w:pPr>
        <w:spacing w:after="0" w:line="240" w:lineRule="auto"/>
        <w:rPr>
          <w:rFonts w:ascii="Arial" w:hAnsi="Arial" w:cs="Arial"/>
          <w:sz w:val="20"/>
        </w:rPr>
      </w:pPr>
    </w:p>
    <w:p w14:paraId="2677F881" w14:textId="77777777" w:rsidR="00F46672" w:rsidRDefault="00F46672" w:rsidP="00E0479D">
      <w:pPr>
        <w:widowControl w:val="0"/>
        <w:spacing w:after="0" w:line="240" w:lineRule="auto"/>
        <w:jc w:val="both"/>
        <w:rPr>
          <w:rFonts w:ascii="Arial" w:hAnsi="Arial" w:cs="Arial"/>
          <w:sz w:val="20"/>
        </w:rPr>
      </w:pPr>
    </w:p>
    <w:p w14:paraId="63853B50" w14:textId="77777777" w:rsidR="00F46672" w:rsidRDefault="00F46672" w:rsidP="00E0479D">
      <w:pPr>
        <w:widowControl w:val="0"/>
        <w:spacing w:after="0" w:line="240" w:lineRule="auto"/>
        <w:jc w:val="both"/>
        <w:rPr>
          <w:rFonts w:ascii="Arial" w:hAnsi="Arial" w:cs="Arial"/>
          <w:sz w:val="20"/>
        </w:rPr>
      </w:pPr>
    </w:p>
    <w:p w14:paraId="09414CB9" w14:textId="77777777" w:rsidR="00F46672" w:rsidRDefault="00F46672" w:rsidP="00E0479D">
      <w:pPr>
        <w:widowControl w:val="0"/>
        <w:spacing w:after="0" w:line="240" w:lineRule="auto"/>
        <w:jc w:val="both"/>
        <w:rPr>
          <w:rFonts w:ascii="Arial" w:hAnsi="Arial" w:cs="Arial"/>
          <w:sz w:val="20"/>
        </w:rPr>
      </w:pPr>
    </w:p>
    <w:p w14:paraId="292914D3" w14:textId="77777777" w:rsidR="00F46672" w:rsidRDefault="00F46672" w:rsidP="00E0479D">
      <w:pPr>
        <w:widowControl w:val="0"/>
        <w:spacing w:after="0" w:line="240" w:lineRule="auto"/>
        <w:jc w:val="both"/>
        <w:rPr>
          <w:rFonts w:ascii="Arial" w:hAnsi="Arial" w:cs="Arial"/>
          <w:sz w:val="20"/>
        </w:rPr>
      </w:pPr>
    </w:p>
    <w:p w14:paraId="28109E4C" w14:textId="77777777" w:rsidR="00F46672" w:rsidRPr="003B3389" w:rsidRDefault="00F46672" w:rsidP="00E0479D">
      <w:pPr>
        <w:widowControl w:val="0"/>
        <w:spacing w:after="0" w:line="240" w:lineRule="auto"/>
        <w:jc w:val="both"/>
        <w:rPr>
          <w:rFonts w:ascii="Arial" w:hAnsi="Arial" w:cs="Arial"/>
          <w:sz w:val="20"/>
        </w:rPr>
      </w:pPr>
    </w:p>
    <w:p w14:paraId="20959391" w14:textId="77777777" w:rsidR="00E0479D" w:rsidRPr="003B3389" w:rsidRDefault="00E0479D" w:rsidP="00E0479D">
      <w:pPr>
        <w:widowControl w:val="0"/>
        <w:spacing w:after="0" w:line="240" w:lineRule="auto"/>
        <w:jc w:val="both"/>
        <w:rPr>
          <w:rFonts w:ascii="Arial" w:hAnsi="Arial" w:cs="Arial"/>
          <w:sz w:val="20"/>
        </w:rPr>
      </w:pPr>
    </w:p>
    <w:p w14:paraId="254ADFDE" w14:textId="77777777" w:rsidR="00E0479D" w:rsidRPr="003B3389" w:rsidRDefault="00E0479D" w:rsidP="00E0479D">
      <w:pPr>
        <w:widowControl w:val="0"/>
        <w:spacing w:after="0" w:line="240" w:lineRule="auto"/>
        <w:jc w:val="both"/>
        <w:rPr>
          <w:rFonts w:ascii="Arial" w:hAnsi="Arial" w:cs="Arial"/>
          <w:sz w:val="20"/>
        </w:rPr>
      </w:pPr>
    </w:p>
    <w:p w14:paraId="020012F9" w14:textId="77777777" w:rsidR="00F77D95" w:rsidRPr="003B3389" w:rsidRDefault="00F77D95" w:rsidP="00F77D95">
      <w:pPr>
        <w:widowControl w:val="0"/>
        <w:spacing w:after="0" w:line="240" w:lineRule="auto"/>
        <w:jc w:val="both"/>
        <w:rPr>
          <w:rFonts w:ascii="Arial" w:hAnsi="Arial" w:cs="Arial"/>
          <w:sz w:val="20"/>
        </w:rPr>
      </w:pPr>
    </w:p>
    <w:p w14:paraId="57E483D1" w14:textId="77777777" w:rsidR="00F77D95" w:rsidRPr="003B3389" w:rsidRDefault="00F77D95" w:rsidP="00F77D95">
      <w:pPr>
        <w:widowControl w:val="0"/>
        <w:spacing w:after="0" w:line="240" w:lineRule="auto"/>
        <w:jc w:val="both"/>
        <w:rPr>
          <w:rFonts w:ascii="Arial" w:hAnsi="Arial" w:cs="Arial"/>
          <w:sz w:val="20"/>
        </w:rPr>
      </w:pPr>
    </w:p>
    <w:p w14:paraId="74A1CCF4" w14:textId="77777777" w:rsidR="00F77D95" w:rsidRDefault="00F77D95" w:rsidP="00F77D95">
      <w:pPr>
        <w:widowControl w:val="0"/>
        <w:spacing w:after="0" w:line="240" w:lineRule="auto"/>
        <w:jc w:val="both"/>
        <w:rPr>
          <w:rFonts w:ascii="Arial" w:hAnsi="Arial" w:cs="Arial"/>
          <w:sz w:val="20"/>
        </w:rPr>
      </w:pPr>
    </w:p>
    <w:p w14:paraId="7E40B049" w14:textId="77777777" w:rsidR="00406B1A" w:rsidRDefault="00406B1A" w:rsidP="00F77D95">
      <w:pPr>
        <w:widowControl w:val="0"/>
        <w:spacing w:after="0" w:line="240" w:lineRule="auto"/>
        <w:jc w:val="both"/>
        <w:rPr>
          <w:rFonts w:ascii="Arial" w:hAnsi="Arial" w:cs="Arial"/>
          <w:sz w:val="20"/>
        </w:rPr>
      </w:pPr>
    </w:p>
    <w:p w14:paraId="3409A162" w14:textId="77777777" w:rsidR="00406B1A" w:rsidRDefault="00406B1A" w:rsidP="00F77D95">
      <w:pPr>
        <w:widowControl w:val="0"/>
        <w:spacing w:after="0" w:line="240" w:lineRule="auto"/>
        <w:jc w:val="both"/>
        <w:rPr>
          <w:rFonts w:ascii="Arial" w:hAnsi="Arial" w:cs="Arial"/>
          <w:sz w:val="20"/>
        </w:rPr>
      </w:pPr>
    </w:p>
    <w:p w14:paraId="70810EE8" w14:textId="77777777" w:rsidR="00406B1A" w:rsidRPr="003B3389" w:rsidRDefault="00406B1A" w:rsidP="00F77D95">
      <w:pPr>
        <w:widowControl w:val="0"/>
        <w:spacing w:after="0" w:line="240" w:lineRule="auto"/>
        <w:jc w:val="both"/>
        <w:rPr>
          <w:rFonts w:ascii="Arial" w:hAnsi="Arial" w:cs="Arial"/>
          <w:sz w:val="20"/>
        </w:rPr>
      </w:pPr>
    </w:p>
    <w:p w14:paraId="2225C01C" w14:textId="77777777" w:rsidR="00F77D95" w:rsidRPr="003B3389" w:rsidRDefault="00F77D95" w:rsidP="00271442">
      <w:pPr>
        <w:widowControl w:val="0"/>
        <w:spacing w:after="0" w:line="240" w:lineRule="auto"/>
        <w:jc w:val="both"/>
        <w:rPr>
          <w:rFonts w:ascii="Arial" w:hAnsi="Arial" w:cs="Arial"/>
          <w:sz w:val="20"/>
        </w:rPr>
      </w:pPr>
    </w:p>
    <w:p w14:paraId="1D47C652" w14:textId="77777777" w:rsidR="00F77D95" w:rsidRPr="003B3389" w:rsidRDefault="00F77D95" w:rsidP="00271442">
      <w:pPr>
        <w:widowControl w:val="0"/>
        <w:spacing w:after="0" w:line="240" w:lineRule="auto"/>
        <w:jc w:val="both"/>
        <w:rPr>
          <w:rFonts w:ascii="Arial" w:hAnsi="Arial" w:cs="Arial"/>
          <w:sz w:val="20"/>
        </w:rPr>
      </w:pPr>
    </w:p>
    <w:p w14:paraId="658FEA97" w14:textId="77777777" w:rsidR="00F77D95" w:rsidRPr="003B3389" w:rsidRDefault="00F77D95" w:rsidP="00271442">
      <w:pPr>
        <w:widowControl w:val="0"/>
        <w:spacing w:after="0" w:line="240" w:lineRule="auto"/>
        <w:jc w:val="both"/>
        <w:rPr>
          <w:rFonts w:ascii="Arial" w:hAnsi="Arial" w:cs="Arial"/>
          <w:sz w:val="20"/>
        </w:rPr>
      </w:pPr>
    </w:p>
    <w:p w14:paraId="5D27828A" w14:textId="77777777" w:rsidR="00F77D95" w:rsidRDefault="00F77D95" w:rsidP="00271442">
      <w:pPr>
        <w:widowControl w:val="0"/>
        <w:spacing w:after="0" w:line="240" w:lineRule="auto"/>
        <w:jc w:val="both"/>
        <w:rPr>
          <w:rFonts w:ascii="Arial" w:hAnsi="Arial" w:cs="Arial"/>
          <w:sz w:val="20"/>
        </w:rPr>
      </w:pPr>
    </w:p>
    <w:p w14:paraId="4FC7C03F" w14:textId="77777777" w:rsidR="00271442" w:rsidRPr="003B3389" w:rsidRDefault="00271442" w:rsidP="00271442">
      <w:pPr>
        <w:widowControl w:val="0"/>
        <w:spacing w:after="0" w:line="240" w:lineRule="auto"/>
        <w:jc w:val="both"/>
        <w:rPr>
          <w:rFonts w:ascii="Arial" w:hAnsi="Arial" w:cs="Arial"/>
          <w:sz w:val="20"/>
        </w:rPr>
      </w:pPr>
    </w:p>
    <w:p w14:paraId="3D27221B"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21542AE5"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34FE58CD"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1CA1808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7ACB61AC" w14:textId="77777777"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14:paraId="676F0602"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294664C0"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0C93F46B"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314581B" w14:textId="77777777"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5E84D63A" w14:textId="77777777" w:rsidR="005C43B7" w:rsidRPr="003B3389" w:rsidRDefault="005C43B7" w:rsidP="00513413">
      <w:pPr>
        <w:widowControl w:val="0"/>
        <w:spacing w:after="0" w:line="240" w:lineRule="auto"/>
        <w:jc w:val="both"/>
        <w:rPr>
          <w:rFonts w:ascii="Arial" w:hAnsi="Arial" w:cs="Arial"/>
          <w:sz w:val="20"/>
        </w:rPr>
      </w:pPr>
    </w:p>
    <w:p w14:paraId="291B67C8" w14:textId="77777777" w:rsidR="00F77D95" w:rsidRPr="003B3389" w:rsidRDefault="00F77D95" w:rsidP="00513413">
      <w:pPr>
        <w:widowControl w:val="0"/>
        <w:spacing w:after="0" w:line="240" w:lineRule="auto"/>
        <w:jc w:val="both"/>
        <w:rPr>
          <w:rFonts w:ascii="Arial" w:hAnsi="Arial" w:cs="Arial"/>
          <w:sz w:val="20"/>
        </w:rPr>
      </w:pPr>
    </w:p>
    <w:p w14:paraId="1B692F09" w14:textId="77777777" w:rsidR="00F77D95" w:rsidRDefault="00F77D95" w:rsidP="00271442">
      <w:pPr>
        <w:widowControl w:val="0"/>
        <w:spacing w:after="0" w:line="240" w:lineRule="auto"/>
        <w:jc w:val="both"/>
        <w:rPr>
          <w:rFonts w:ascii="Arial" w:hAnsi="Arial" w:cs="Arial"/>
          <w:sz w:val="20"/>
        </w:rPr>
      </w:pPr>
    </w:p>
    <w:p w14:paraId="2D3E3BC5" w14:textId="77777777" w:rsidR="00422A7B" w:rsidRDefault="00422A7B" w:rsidP="00271442">
      <w:pPr>
        <w:widowControl w:val="0"/>
        <w:spacing w:after="0" w:line="240" w:lineRule="auto"/>
        <w:jc w:val="both"/>
        <w:rPr>
          <w:rFonts w:ascii="Arial" w:hAnsi="Arial" w:cs="Arial"/>
          <w:sz w:val="20"/>
        </w:rPr>
      </w:pPr>
    </w:p>
    <w:p w14:paraId="4787C3B1" w14:textId="77777777" w:rsidR="00271442" w:rsidRDefault="00271442">
      <w:pPr>
        <w:spacing w:after="0" w:line="240" w:lineRule="auto"/>
        <w:rPr>
          <w:rFonts w:ascii="Arial" w:hAnsi="Arial" w:cs="Arial"/>
          <w:sz w:val="20"/>
        </w:rPr>
      </w:pPr>
      <w:r>
        <w:rPr>
          <w:rFonts w:ascii="Arial" w:hAnsi="Arial" w:cs="Arial"/>
          <w:sz w:val="20"/>
        </w:rPr>
        <w:br w:type="page"/>
      </w:r>
    </w:p>
    <w:p w14:paraId="0F049BF0" w14:textId="77777777" w:rsidR="0071600A" w:rsidRDefault="0071600A" w:rsidP="0071600A">
      <w:pPr>
        <w:widowControl w:val="0"/>
        <w:spacing w:after="0" w:line="240" w:lineRule="auto"/>
        <w:rPr>
          <w:rFonts w:ascii="Arial" w:hAnsi="Arial" w:cs="Arial"/>
          <w:sz w:val="20"/>
        </w:rPr>
      </w:pPr>
    </w:p>
    <w:p w14:paraId="3EDEF6BE" w14:textId="77777777" w:rsidR="0071600A" w:rsidRDefault="0071600A" w:rsidP="0071600A">
      <w:pPr>
        <w:widowControl w:val="0"/>
        <w:spacing w:after="0" w:line="240" w:lineRule="auto"/>
        <w:rPr>
          <w:rFonts w:ascii="Arial" w:hAnsi="Arial" w:cs="Arial"/>
          <w:sz w:val="20"/>
        </w:rPr>
      </w:pPr>
    </w:p>
    <w:p w14:paraId="0AACA57A" w14:textId="77777777" w:rsidR="0071600A" w:rsidRDefault="0071600A" w:rsidP="0071600A">
      <w:pPr>
        <w:widowControl w:val="0"/>
        <w:spacing w:after="0" w:line="240" w:lineRule="auto"/>
        <w:rPr>
          <w:rFonts w:ascii="Arial" w:hAnsi="Arial" w:cs="Arial"/>
          <w:sz w:val="20"/>
        </w:rPr>
      </w:pPr>
    </w:p>
    <w:p w14:paraId="1C54F39E" w14:textId="77777777" w:rsidR="0071600A" w:rsidRDefault="0071600A" w:rsidP="0071600A">
      <w:pPr>
        <w:widowControl w:val="0"/>
        <w:spacing w:after="0" w:line="240" w:lineRule="auto"/>
        <w:rPr>
          <w:rFonts w:ascii="Arial" w:hAnsi="Arial" w:cs="Arial"/>
          <w:sz w:val="20"/>
        </w:rPr>
      </w:pPr>
    </w:p>
    <w:p w14:paraId="0212B404" w14:textId="77777777" w:rsidR="00C13E84" w:rsidRDefault="00C13E84" w:rsidP="0071600A">
      <w:pPr>
        <w:widowControl w:val="0"/>
        <w:spacing w:after="0" w:line="240" w:lineRule="auto"/>
        <w:rPr>
          <w:rFonts w:ascii="Arial" w:hAnsi="Arial" w:cs="Arial"/>
          <w:sz w:val="20"/>
        </w:rPr>
      </w:pPr>
    </w:p>
    <w:p w14:paraId="2290B919" w14:textId="77777777" w:rsidR="00C13E84" w:rsidRDefault="00C13E84" w:rsidP="0071600A">
      <w:pPr>
        <w:widowControl w:val="0"/>
        <w:spacing w:after="0" w:line="240" w:lineRule="auto"/>
        <w:rPr>
          <w:rFonts w:ascii="Arial" w:hAnsi="Arial" w:cs="Arial"/>
          <w:sz w:val="20"/>
        </w:rPr>
      </w:pPr>
    </w:p>
    <w:p w14:paraId="2519BE0A" w14:textId="77777777" w:rsidR="00C13E84" w:rsidRDefault="00C13E84" w:rsidP="0071600A">
      <w:pPr>
        <w:widowControl w:val="0"/>
        <w:spacing w:after="0" w:line="240" w:lineRule="auto"/>
        <w:rPr>
          <w:rFonts w:ascii="Arial" w:hAnsi="Arial" w:cs="Arial"/>
          <w:sz w:val="20"/>
        </w:rPr>
      </w:pPr>
    </w:p>
    <w:p w14:paraId="679C5AD3" w14:textId="77777777" w:rsidR="00C13E84" w:rsidRDefault="00C13E84" w:rsidP="0071600A">
      <w:pPr>
        <w:widowControl w:val="0"/>
        <w:spacing w:after="0" w:line="240" w:lineRule="auto"/>
        <w:rPr>
          <w:rFonts w:ascii="Arial" w:hAnsi="Arial" w:cs="Arial"/>
          <w:sz w:val="20"/>
        </w:rPr>
      </w:pPr>
    </w:p>
    <w:p w14:paraId="74553EA5" w14:textId="77777777" w:rsidR="00C13E84" w:rsidRDefault="00C13E84" w:rsidP="0071600A">
      <w:pPr>
        <w:widowControl w:val="0"/>
        <w:spacing w:after="0" w:line="240" w:lineRule="auto"/>
        <w:rPr>
          <w:rFonts w:ascii="Arial" w:hAnsi="Arial" w:cs="Arial"/>
          <w:sz w:val="20"/>
        </w:rPr>
      </w:pPr>
    </w:p>
    <w:p w14:paraId="055132A9" w14:textId="77777777" w:rsidR="00C13E84" w:rsidRDefault="00C13E84" w:rsidP="0071600A">
      <w:pPr>
        <w:widowControl w:val="0"/>
        <w:spacing w:after="0" w:line="240" w:lineRule="auto"/>
        <w:rPr>
          <w:rFonts w:ascii="Arial" w:hAnsi="Arial" w:cs="Arial"/>
          <w:sz w:val="20"/>
        </w:rPr>
      </w:pPr>
    </w:p>
    <w:p w14:paraId="17113478" w14:textId="77777777" w:rsidR="00C13E84" w:rsidRDefault="00C13E84" w:rsidP="0071600A">
      <w:pPr>
        <w:widowControl w:val="0"/>
        <w:spacing w:after="0" w:line="240" w:lineRule="auto"/>
        <w:rPr>
          <w:rFonts w:ascii="Arial" w:hAnsi="Arial" w:cs="Arial"/>
          <w:sz w:val="20"/>
        </w:rPr>
      </w:pPr>
    </w:p>
    <w:p w14:paraId="0A16A67B" w14:textId="77777777" w:rsidR="0071600A" w:rsidRDefault="0071600A" w:rsidP="0071600A">
      <w:pPr>
        <w:widowControl w:val="0"/>
        <w:spacing w:after="0" w:line="240" w:lineRule="auto"/>
        <w:rPr>
          <w:rFonts w:ascii="Arial" w:hAnsi="Arial" w:cs="Arial"/>
          <w:sz w:val="20"/>
        </w:rPr>
      </w:pPr>
    </w:p>
    <w:p w14:paraId="21FD69B8" w14:textId="77777777" w:rsidR="0071600A" w:rsidRDefault="0071600A" w:rsidP="0071600A">
      <w:pPr>
        <w:widowControl w:val="0"/>
        <w:spacing w:after="0" w:line="240" w:lineRule="auto"/>
        <w:rPr>
          <w:rFonts w:ascii="Arial" w:hAnsi="Arial" w:cs="Arial"/>
          <w:sz w:val="20"/>
        </w:rPr>
      </w:pPr>
    </w:p>
    <w:p w14:paraId="11CD71B1" w14:textId="77777777" w:rsidR="0071600A" w:rsidRDefault="0071600A" w:rsidP="0071600A">
      <w:pPr>
        <w:widowControl w:val="0"/>
        <w:spacing w:after="0" w:line="240" w:lineRule="auto"/>
        <w:rPr>
          <w:rFonts w:ascii="Arial" w:hAnsi="Arial" w:cs="Arial"/>
          <w:sz w:val="20"/>
        </w:rPr>
      </w:pPr>
    </w:p>
    <w:p w14:paraId="118F4F79" w14:textId="77777777" w:rsidR="0071600A" w:rsidRDefault="0071600A" w:rsidP="0071600A">
      <w:pPr>
        <w:widowControl w:val="0"/>
        <w:spacing w:after="0" w:line="240" w:lineRule="auto"/>
        <w:rPr>
          <w:rFonts w:ascii="Arial" w:hAnsi="Arial" w:cs="Arial"/>
          <w:sz w:val="20"/>
        </w:rPr>
      </w:pPr>
    </w:p>
    <w:p w14:paraId="41E882F7" w14:textId="77777777" w:rsidR="0071600A" w:rsidRDefault="0071600A" w:rsidP="0071600A">
      <w:pPr>
        <w:widowControl w:val="0"/>
        <w:spacing w:after="0" w:line="240" w:lineRule="auto"/>
        <w:rPr>
          <w:rFonts w:ascii="Arial" w:hAnsi="Arial" w:cs="Arial"/>
          <w:sz w:val="20"/>
        </w:rPr>
      </w:pPr>
    </w:p>
    <w:p w14:paraId="0FF50571" w14:textId="77777777" w:rsidR="0071600A" w:rsidRPr="003B3389" w:rsidRDefault="0071600A" w:rsidP="0071600A">
      <w:pPr>
        <w:widowControl w:val="0"/>
        <w:spacing w:after="0" w:line="240" w:lineRule="auto"/>
        <w:rPr>
          <w:rFonts w:ascii="Arial" w:hAnsi="Arial" w:cs="Arial"/>
          <w:sz w:val="20"/>
        </w:rPr>
      </w:pPr>
    </w:p>
    <w:p w14:paraId="45DE6D02"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0108BEF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792F06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B1CB39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722CB46"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CDD1C6A" w14:textId="77777777" w:rsidR="001D0AA2" w:rsidRPr="00CD5328" w:rsidRDefault="001D0AA2" w:rsidP="00CD5328">
      <w:pPr>
        <w:widowControl w:val="0"/>
        <w:spacing w:after="0" w:line="240" w:lineRule="auto"/>
        <w:ind w:left="360"/>
        <w:jc w:val="center"/>
        <w:rPr>
          <w:rFonts w:ascii="Arial" w:hAnsi="Arial" w:cs="Arial"/>
          <w:sz w:val="18"/>
        </w:rPr>
      </w:pPr>
    </w:p>
    <w:p w14:paraId="6997DC22" w14:textId="77777777" w:rsidR="001D0AA2" w:rsidRPr="00CD5328" w:rsidRDefault="001D0AA2" w:rsidP="00CD5328">
      <w:pPr>
        <w:widowControl w:val="0"/>
        <w:spacing w:after="0" w:line="240" w:lineRule="auto"/>
        <w:ind w:left="360"/>
        <w:jc w:val="center"/>
        <w:rPr>
          <w:rFonts w:ascii="Arial" w:hAnsi="Arial" w:cs="Arial"/>
          <w:sz w:val="18"/>
        </w:rPr>
      </w:pPr>
    </w:p>
    <w:p w14:paraId="01E4E517" w14:textId="77777777" w:rsidR="001D0AA2" w:rsidRPr="00CD5328" w:rsidRDefault="001D0AA2" w:rsidP="00CD5328">
      <w:pPr>
        <w:widowControl w:val="0"/>
        <w:spacing w:after="0" w:line="240" w:lineRule="auto"/>
        <w:ind w:left="360"/>
        <w:jc w:val="center"/>
        <w:rPr>
          <w:rFonts w:ascii="Arial" w:hAnsi="Arial" w:cs="Arial"/>
          <w:sz w:val="18"/>
        </w:rPr>
      </w:pPr>
    </w:p>
    <w:p w14:paraId="45354393"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76E3C4B"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04BF1A3" w14:textId="77777777" w:rsidTr="00F97985">
        <w:trPr>
          <w:trHeight w:val="600"/>
        </w:trPr>
        <w:tc>
          <w:tcPr>
            <w:tcW w:w="8813" w:type="dxa"/>
          </w:tcPr>
          <w:p w14:paraId="4B0BC437" w14:textId="77777777" w:rsidR="00F97985" w:rsidRDefault="00F97985" w:rsidP="00CD5328">
            <w:pPr>
              <w:pStyle w:val="Prrafodelista"/>
              <w:widowControl w:val="0"/>
              <w:spacing w:after="0" w:line="240" w:lineRule="auto"/>
              <w:ind w:left="360"/>
              <w:jc w:val="center"/>
              <w:rPr>
                <w:rFonts w:ascii="Arial" w:hAnsi="Arial" w:cs="Arial"/>
                <w:b/>
                <w:sz w:val="12"/>
              </w:rPr>
            </w:pPr>
          </w:p>
          <w:p w14:paraId="1D7349F3"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AE8AC31"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B22C77D" w14:textId="77777777" w:rsidR="00F97985" w:rsidRPr="00CD5328" w:rsidRDefault="00F97985" w:rsidP="00CD5328">
            <w:pPr>
              <w:widowControl w:val="0"/>
              <w:spacing w:after="0" w:line="240" w:lineRule="auto"/>
              <w:jc w:val="center"/>
              <w:rPr>
                <w:rFonts w:ascii="Arial" w:hAnsi="Arial" w:cs="Arial"/>
                <w:sz w:val="6"/>
              </w:rPr>
            </w:pPr>
          </w:p>
        </w:tc>
      </w:tr>
    </w:tbl>
    <w:p w14:paraId="7C81AAFD" w14:textId="77777777" w:rsidR="00F97985" w:rsidRDefault="00F97985" w:rsidP="00CD5328">
      <w:pPr>
        <w:widowControl w:val="0"/>
        <w:spacing w:after="0" w:line="240" w:lineRule="auto"/>
        <w:ind w:left="360"/>
        <w:jc w:val="both"/>
        <w:rPr>
          <w:rFonts w:ascii="Arial" w:hAnsi="Arial" w:cs="Arial"/>
        </w:rPr>
      </w:pPr>
    </w:p>
    <w:p w14:paraId="14B787EE" w14:textId="77777777" w:rsidR="00A14EA2" w:rsidRPr="00A14EA2" w:rsidRDefault="00A14EA2" w:rsidP="00A45454">
      <w:pPr>
        <w:pStyle w:val="Prrafodelista"/>
        <w:widowControl w:val="0"/>
        <w:numPr>
          <w:ilvl w:val="0"/>
          <w:numId w:val="7"/>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5FE674EC" w14:textId="77777777" w:rsidR="00296F94" w:rsidRPr="00C528B3" w:rsidRDefault="00233C69" w:rsidP="00A45454">
      <w:pPr>
        <w:pStyle w:val="WW-Textosinformato"/>
        <w:widowControl w:val="0"/>
        <w:numPr>
          <w:ilvl w:val="1"/>
          <w:numId w:val="7"/>
        </w:numPr>
        <w:ind w:left="709" w:hanging="567"/>
        <w:jc w:val="both"/>
        <w:rPr>
          <w:rFonts w:ascii="Arial" w:hAnsi="Arial" w:cs="Arial"/>
          <w:b/>
          <w:lang w:val="es-ES_tradnl"/>
        </w:rPr>
      </w:pPr>
      <w:r w:rsidRPr="00C528B3">
        <w:rPr>
          <w:rFonts w:ascii="Arial" w:hAnsi="Arial" w:cs="Arial"/>
          <w:b/>
          <w:lang w:val="es-ES_tradnl"/>
        </w:rPr>
        <w:t>REFERENCIAS</w:t>
      </w:r>
    </w:p>
    <w:p w14:paraId="27207C2B" w14:textId="77777777" w:rsidR="00296F94" w:rsidRPr="00C528B3" w:rsidRDefault="00296F94" w:rsidP="00FA2C25">
      <w:pPr>
        <w:widowControl w:val="0"/>
        <w:spacing w:after="0" w:line="240" w:lineRule="auto"/>
        <w:ind w:left="705"/>
        <w:jc w:val="both"/>
        <w:rPr>
          <w:rFonts w:ascii="Arial" w:hAnsi="Arial" w:cs="Arial"/>
        </w:rPr>
      </w:pPr>
    </w:p>
    <w:p w14:paraId="24484FD2" w14:textId="77777777"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14:paraId="052AE8BC" w14:textId="77777777" w:rsidR="0063217F" w:rsidRPr="00C528B3" w:rsidRDefault="0063217F" w:rsidP="0063217F">
      <w:pPr>
        <w:pStyle w:val="WW-Textosinformato"/>
        <w:widowControl w:val="0"/>
        <w:ind w:left="709"/>
        <w:rPr>
          <w:rFonts w:ascii="Arial" w:hAnsi="Arial" w:cs="Arial"/>
        </w:rPr>
      </w:pPr>
    </w:p>
    <w:p w14:paraId="5A2F25AC" w14:textId="77777777"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14:paraId="703E6065" w14:textId="77777777" w:rsidR="00296F94" w:rsidRPr="00444071" w:rsidRDefault="00296F94" w:rsidP="00FA2C25">
      <w:pPr>
        <w:pStyle w:val="WW-Textosinformato"/>
        <w:widowControl w:val="0"/>
        <w:ind w:left="720"/>
        <w:jc w:val="both"/>
        <w:rPr>
          <w:rFonts w:ascii="Arial" w:hAnsi="Arial" w:cs="Arial"/>
          <w:lang w:val="es-ES_tradnl"/>
        </w:rPr>
      </w:pPr>
    </w:p>
    <w:p w14:paraId="2404ECCB" w14:textId="77777777" w:rsidR="00F97985" w:rsidRPr="00BE4440" w:rsidRDefault="00F97985" w:rsidP="00A45454">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6BFCE303" w14:textId="77777777" w:rsidR="00444071" w:rsidRDefault="00444071" w:rsidP="00845E16">
      <w:pPr>
        <w:pStyle w:val="Sangra3detindependiente"/>
        <w:widowControl w:val="0"/>
        <w:ind w:left="709" w:firstLine="0"/>
        <w:jc w:val="both"/>
        <w:rPr>
          <w:rFonts w:cs="Arial"/>
          <w:i w:val="0"/>
        </w:rPr>
      </w:pPr>
    </w:p>
    <w:p w14:paraId="5F9DDDED"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3063608B" w14:textId="77777777" w:rsidR="00444071" w:rsidRPr="000847C5" w:rsidRDefault="00444071" w:rsidP="00845E16">
      <w:pPr>
        <w:pStyle w:val="Sangra3detindependiente"/>
        <w:widowControl w:val="0"/>
        <w:ind w:left="709" w:firstLine="0"/>
        <w:jc w:val="both"/>
        <w:rPr>
          <w:rFonts w:cs="Arial"/>
          <w:i w:val="0"/>
        </w:rPr>
      </w:pPr>
    </w:p>
    <w:p w14:paraId="6F7B8963" w14:textId="77777777" w:rsidR="00F97985" w:rsidRPr="00BE4440" w:rsidRDefault="00F97985" w:rsidP="00A45454">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71529372" w14:textId="77777777" w:rsidR="00F97985" w:rsidRPr="00A15D19" w:rsidRDefault="00F97985" w:rsidP="00FA2C25">
      <w:pPr>
        <w:pStyle w:val="Sangra3detindependiente"/>
        <w:widowControl w:val="0"/>
        <w:ind w:left="709" w:firstLine="0"/>
        <w:jc w:val="both"/>
        <w:rPr>
          <w:rFonts w:cs="Arial"/>
          <w:i w:val="0"/>
        </w:rPr>
      </w:pPr>
    </w:p>
    <w:p w14:paraId="07EF7F9E"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14:paraId="2AC3766D"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352A94A7"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7A30CB0"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24D9165D"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D95A6E8" w14:textId="77777777" w:rsidR="000F7EF4" w:rsidRPr="00A61510" w:rsidRDefault="000F7EF4" w:rsidP="00A45454">
            <w:pPr>
              <w:pStyle w:val="Prrafodelista"/>
              <w:widowControl w:val="0"/>
              <w:numPr>
                <w:ilvl w:val="0"/>
                <w:numId w:val="11"/>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3130DCC3"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3A91ED72" w14:textId="77777777" w:rsidR="000F7EF4" w:rsidRPr="004E6038" w:rsidRDefault="000F7EF4" w:rsidP="00A45454">
            <w:pPr>
              <w:pStyle w:val="Prrafodelista"/>
              <w:widowControl w:val="0"/>
              <w:numPr>
                <w:ilvl w:val="0"/>
                <w:numId w:val="11"/>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14:paraId="0B4F08A2"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720AD6A3" w14:textId="77777777" w:rsidR="000F7EF4" w:rsidRPr="00A61510" w:rsidRDefault="000F7EF4" w:rsidP="00A45454">
            <w:pPr>
              <w:pStyle w:val="Prrafodelista"/>
              <w:widowControl w:val="0"/>
              <w:numPr>
                <w:ilvl w:val="0"/>
                <w:numId w:val="11"/>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09F6275B" w14:textId="77777777" w:rsidR="00CA1A70" w:rsidRPr="00C600C7" w:rsidRDefault="00CA1A70" w:rsidP="00FB59A5">
      <w:pPr>
        <w:pStyle w:val="Sangra3detindependiente"/>
        <w:widowControl w:val="0"/>
        <w:ind w:left="709" w:firstLine="0"/>
        <w:jc w:val="both"/>
        <w:rPr>
          <w:rFonts w:cs="Arial"/>
          <w:i w:val="0"/>
          <w:lang w:val="es-PE"/>
        </w:rPr>
      </w:pPr>
    </w:p>
    <w:p w14:paraId="4350777E" w14:textId="77777777" w:rsidR="00F97985" w:rsidRPr="00BE4440" w:rsidRDefault="00F97985" w:rsidP="00A45454">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10507C6" w14:textId="77777777" w:rsidR="00D951DD" w:rsidRDefault="00D951DD" w:rsidP="00FA2C25">
      <w:pPr>
        <w:pStyle w:val="Sangra3detindependiente"/>
        <w:widowControl w:val="0"/>
        <w:ind w:left="709" w:firstLine="0"/>
        <w:jc w:val="both"/>
        <w:rPr>
          <w:rFonts w:cs="Arial"/>
          <w:i w:val="0"/>
        </w:rPr>
      </w:pPr>
    </w:p>
    <w:p w14:paraId="3907F918" w14:textId="77777777"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14:paraId="4E9B7E90" w14:textId="77777777" w:rsidR="00C628F6" w:rsidRDefault="00C628F6" w:rsidP="00FA2C25">
      <w:pPr>
        <w:pStyle w:val="Sangra3detindependiente"/>
        <w:widowControl w:val="0"/>
        <w:ind w:left="709" w:firstLine="0"/>
        <w:jc w:val="both"/>
        <w:rPr>
          <w:rFonts w:cs="Arial"/>
          <w:i w:val="0"/>
          <w:lang w:val="es-PE"/>
        </w:rPr>
      </w:pPr>
    </w:p>
    <w:p w14:paraId="3E534397" w14:textId="77777777" w:rsidR="00F97985" w:rsidRPr="00BE4440" w:rsidRDefault="00F97985" w:rsidP="00A45454">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14:paraId="1B54CA34"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1EDDF845" w14:textId="77777777"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14:paraId="448A3E91" w14:textId="77777777"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14:paraId="395DFE1F"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8F0FCE" w14:textId="77777777"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14:paraId="4B54890C" w14:textId="77777777"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EAAC26" w14:textId="77777777" w:rsidR="000D07BF" w:rsidRPr="000D07BF" w:rsidRDefault="000F7EF4" w:rsidP="00304C34">
            <w:pPr>
              <w:pStyle w:val="Prrafodelista"/>
              <w:widowControl w:val="0"/>
              <w:numPr>
                <w:ilvl w:val="0"/>
                <w:numId w:val="31"/>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lastRenderedPageBreak/>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14:paraId="76DB132E" w14:textId="77777777"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14:paraId="4D7BC2B2" w14:textId="77777777" w:rsidR="00627210" w:rsidRPr="00E6551B" w:rsidRDefault="000D07BF" w:rsidP="00304C34">
            <w:pPr>
              <w:pStyle w:val="Prrafodelista"/>
              <w:widowControl w:val="0"/>
              <w:numPr>
                <w:ilvl w:val="0"/>
                <w:numId w:val="31"/>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14:paraId="1FE91197" w14:textId="77777777"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14:paraId="64697459" w14:textId="77777777" w:rsidR="00AA11DB" w:rsidRDefault="00AA11DB" w:rsidP="00BD63CC">
      <w:pPr>
        <w:pStyle w:val="Prrafodelista"/>
        <w:widowControl w:val="0"/>
        <w:spacing w:after="0" w:line="240" w:lineRule="auto"/>
        <w:ind w:left="709"/>
        <w:jc w:val="both"/>
        <w:rPr>
          <w:rFonts w:ascii="Arial" w:hAnsi="Arial" w:cs="Arial"/>
          <w:color w:val="auto"/>
          <w:sz w:val="20"/>
        </w:rPr>
      </w:pPr>
    </w:p>
    <w:p w14:paraId="3CA16F25" w14:textId="77777777" w:rsidR="00F97985" w:rsidRPr="00BE4440" w:rsidRDefault="00F97985" w:rsidP="00A45454">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1831BF1A"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477D080F"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14:paraId="22AB0975" w14:textId="77777777"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14:paraId="16969776"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14:paraId="0C023827"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A3D480F" w14:textId="77777777"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14:paraId="41CCF5DC" w14:textId="77777777"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30D555" w14:textId="77777777" w:rsidR="00810D54" w:rsidRPr="00C757C8" w:rsidRDefault="00810D54" w:rsidP="00304C34">
            <w:pPr>
              <w:pStyle w:val="Prrafodelista"/>
              <w:widowControl w:val="0"/>
              <w:numPr>
                <w:ilvl w:val="0"/>
                <w:numId w:val="3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0874FB51"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0ADA1950" w14:textId="77777777" w:rsidR="00810D54" w:rsidRPr="00C757C8" w:rsidRDefault="00810D54" w:rsidP="00304C34">
            <w:pPr>
              <w:pStyle w:val="Prrafodelista"/>
              <w:widowControl w:val="0"/>
              <w:numPr>
                <w:ilvl w:val="0"/>
                <w:numId w:val="3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14:paraId="6C09BF18"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4CF4DBED" w14:textId="77777777" w:rsidR="00627210" w:rsidRPr="00627210" w:rsidRDefault="00810D54" w:rsidP="00304C34">
            <w:pPr>
              <w:pStyle w:val="Prrafodelista"/>
              <w:widowControl w:val="0"/>
              <w:numPr>
                <w:ilvl w:val="0"/>
                <w:numId w:val="34"/>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14:paraId="68A5F5A0" w14:textId="77777777"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14:paraId="6F00C0A0" w14:textId="77777777" w:rsidR="000F620E" w:rsidRDefault="000F620E" w:rsidP="00CD5328">
      <w:pPr>
        <w:pStyle w:val="Sangra3detindependiente"/>
        <w:widowControl w:val="0"/>
        <w:tabs>
          <w:tab w:val="left" w:pos="709"/>
        </w:tabs>
        <w:ind w:left="709" w:firstLine="0"/>
        <w:jc w:val="both"/>
        <w:rPr>
          <w:rFonts w:cs="Arial"/>
          <w:i w:val="0"/>
          <w:lang w:val="es-PE"/>
        </w:rPr>
      </w:pPr>
    </w:p>
    <w:p w14:paraId="6900E570" w14:textId="77777777" w:rsidR="00F97985" w:rsidRPr="00BE4440" w:rsidRDefault="00F97985" w:rsidP="00A45454">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626EE056"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52A13D99" w14:textId="77777777"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14:paraId="0EC5082D" w14:textId="77777777" w:rsidR="00EB0D79" w:rsidRDefault="00EB0D79" w:rsidP="00080F1C">
      <w:pPr>
        <w:widowControl w:val="0"/>
        <w:spacing w:after="0" w:line="240" w:lineRule="auto"/>
        <w:ind w:left="709"/>
        <w:jc w:val="both"/>
        <w:rPr>
          <w:rFonts w:ascii="Arial" w:hAnsi="Arial" w:cs="Arial"/>
          <w:sz w:val="20"/>
          <w:lang w:val="es-ES"/>
        </w:rPr>
      </w:pPr>
    </w:p>
    <w:p w14:paraId="37D767E9" w14:textId="77777777"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5DBA2D02"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0482BAD8"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5D9DFC"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4AB25AE3"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646B255" w14:textId="77777777"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14:paraId="013433C2" w14:textId="77777777" w:rsidR="00627210" w:rsidRPr="000F6945" w:rsidRDefault="00627210" w:rsidP="004002B2">
            <w:pPr>
              <w:widowControl w:val="0"/>
              <w:spacing w:after="0" w:line="240" w:lineRule="auto"/>
              <w:jc w:val="both"/>
              <w:rPr>
                <w:rFonts w:ascii="Arial" w:hAnsi="Arial" w:cs="Arial"/>
                <w:b w:val="0"/>
                <w:color w:val="auto"/>
                <w:sz w:val="19"/>
                <w:szCs w:val="19"/>
              </w:rPr>
            </w:pPr>
          </w:p>
        </w:tc>
      </w:tr>
    </w:tbl>
    <w:p w14:paraId="3755A643" w14:textId="77777777" w:rsidR="00AF6E6E" w:rsidRPr="00AF6E6E" w:rsidRDefault="00AF6E6E" w:rsidP="00080F1C">
      <w:pPr>
        <w:widowControl w:val="0"/>
        <w:spacing w:after="0" w:line="240" w:lineRule="auto"/>
        <w:ind w:left="709"/>
        <w:jc w:val="both"/>
        <w:rPr>
          <w:rFonts w:ascii="Arial" w:hAnsi="Arial" w:cs="Arial"/>
          <w:sz w:val="20"/>
        </w:rPr>
      </w:pPr>
    </w:p>
    <w:p w14:paraId="6BD81794" w14:textId="5669CD35" w:rsidR="00624C95"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33F2576D" w14:textId="77777777" w:rsidR="00780EBE" w:rsidRPr="004E640C" w:rsidRDefault="00780EBE" w:rsidP="00624C95">
      <w:pPr>
        <w:spacing w:after="0" w:line="240" w:lineRule="auto"/>
        <w:ind w:left="709"/>
        <w:jc w:val="both"/>
        <w:rPr>
          <w:rFonts w:ascii="Arial" w:hAnsi="Arial" w:cs="Arial"/>
          <w:color w:val="auto"/>
          <w:sz w:val="20"/>
          <w:lang w:val="es-ES"/>
        </w:rPr>
      </w:pPr>
    </w:p>
    <w:p w14:paraId="12018A27" w14:textId="77777777" w:rsidR="00F97985" w:rsidRPr="009C6257" w:rsidRDefault="00F97985" w:rsidP="00A45454">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601DBA01"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6F75AF46" w14:textId="77777777"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14:paraId="10D1F463" w14:textId="77777777" w:rsidR="00A91E77" w:rsidRDefault="00A91E77" w:rsidP="00071BD8">
      <w:pPr>
        <w:spacing w:after="0" w:line="240" w:lineRule="auto"/>
        <w:ind w:left="720"/>
        <w:jc w:val="both"/>
        <w:rPr>
          <w:rFonts w:ascii="Arial" w:hAnsi="Arial" w:cs="Arial"/>
          <w:color w:val="auto"/>
          <w:sz w:val="20"/>
          <w:lang w:val="es-ES"/>
        </w:rPr>
      </w:pPr>
    </w:p>
    <w:p w14:paraId="6199396D"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lastRenderedPageBreak/>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14:paraId="4E3D0508" w14:textId="77777777" w:rsidR="009757FA" w:rsidRDefault="009757FA" w:rsidP="00071BD8">
      <w:pPr>
        <w:spacing w:after="0" w:line="240" w:lineRule="auto"/>
        <w:ind w:left="720"/>
        <w:jc w:val="both"/>
        <w:rPr>
          <w:rFonts w:ascii="Arial" w:hAnsi="Arial" w:cs="Arial"/>
          <w:color w:val="auto"/>
          <w:sz w:val="20"/>
          <w:lang w:val="es-ES"/>
        </w:rPr>
      </w:pPr>
    </w:p>
    <w:p w14:paraId="15F6D61B" w14:textId="77777777"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39808740"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0941D3A7"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2D179FE"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43105025"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D6160FF" w14:textId="77777777"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14:paraId="5BD2DA5F" w14:textId="77777777"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14:paraId="63DF68EA" w14:textId="77777777" w:rsidR="000F7EF4" w:rsidRDefault="000F7EF4" w:rsidP="00071BD8">
      <w:pPr>
        <w:spacing w:after="0" w:line="240" w:lineRule="auto"/>
        <w:ind w:left="720"/>
        <w:jc w:val="both"/>
        <w:rPr>
          <w:rFonts w:ascii="Arial" w:hAnsi="Arial" w:cs="Arial"/>
          <w:color w:val="auto"/>
          <w:sz w:val="20"/>
          <w:lang w:val="es-ES"/>
        </w:rPr>
      </w:pPr>
    </w:p>
    <w:p w14:paraId="0F338A73" w14:textId="77777777" w:rsidR="008D26EA" w:rsidRPr="00B70080" w:rsidRDefault="008D26EA" w:rsidP="00A45454">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4753148D" w14:textId="77777777" w:rsidR="008D26EA" w:rsidRDefault="008D26EA" w:rsidP="008D26EA">
      <w:pPr>
        <w:spacing w:after="0" w:line="240" w:lineRule="auto"/>
        <w:ind w:left="720"/>
        <w:jc w:val="both"/>
        <w:rPr>
          <w:rFonts w:ascii="Arial" w:hAnsi="Arial" w:cs="Arial"/>
          <w:sz w:val="20"/>
        </w:rPr>
      </w:pPr>
    </w:p>
    <w:p w14:paraId="59483698" w14:textId="77777777"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14:paraId="75F822CA" w14:textId="77777777" w:rsidR="00310317" w:rsidRPr="005C1394" w:rsidRDefault="00310317" w:rsidP="009B52AD">
      <w:pPr>
        <w:pStyle w:val="WW-Textosinformato"/>
        <w:widowControl w:val="0"/>
        <w:ind w:left="709"/>
        <w:jc w:val="both"/>
        <w:rPr>
          <w:rFonts w:ascii="Arial" w:eastAsia="Batang" w:hAnsi="Arial" w:cs="Arial"/>
          <w:lang w:eastAsia="es-PE"/>
        </w:rPr>
      </w:pPr>
    </w:p>
    <w:p w14:paraId="4B5B9000" w14:textId="77777777" w:rsidR="00B70080" w:rsidRPr="006927AD" w:rsidRDefault="00183D5C" w:rsidP="00A45454">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B02A24" w14:textId="77777777" w:rsidR="00B70080" w:rsidRDefault="00B70080" w:rsidP="00B70080">
      <w:pPr>
        <w:pStyle w:val="WW-Textosinformato"/>
        <w:widowControl w:val="0"/>
        <w:ind w:left="709"/>
        <w:jc w:val="both"/>
        <w:rPr>
          <w:rFonts w:ascii="Arial" w:eastAsia="Batang" w:hAnsi="Arial" w:cs="Arial"/>
          <w:color w:val="000000"/>
          <w:lang w:eastAsia="es-PE"/>
        </w:rPr>
      </w:pPr>
    </w:p>
    <w:p w14:paraId="0B4D6E43" w14:textId="77777777"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14:paraId="348BC93F" w14:textId="77777777" w:rsidR="00F2389D" w:rsidRDefault="00F2389D" w:rsidP="007E0879">
      <w:pPr>
        <w:pStyle w:val="Textosinformato"/>
        <w:ind w:left="709"/>
        <w:jc w:val="both"/>
        <w:rPr>
          <w:rFonts w:ascii="Arial" w:eastAsia="Batang" w:hAnsi="Arial" w:cs="Arial"/>
          <w:color w:val="000000"/>
          <w:lang w:val="es-PE" w:eastAsia="es-PE"/>
        </w:rPr>
      </w:pPr>
    </w:p>
    <w:p w14:paraId="71B4459C" w14:textId="77777777"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14:paraId="2BDF55B4" w14:textId="77777777" w:rsidR="000F257A" w:rsidRDefault="000F257A" w:rsidP="007E0879">
      <w:pPr>
        <w:pStyle w:val="Textosinformato"/>
        <w:ind w:left="709"/>
        <w:jc w:val="both"/>
        <w:rPr>
          <w:rFonts w:ascii="Arial" w:eastAsia="Batang" w:hAnsi="Arial" w:cs="Arial"/>
          <w:color w:val="000000"/>
          <w:lang w:val="es-PE" w:eastAsia="es-PE"/>
        </w:rPr>
      </w:pPr>
    </w:p>
    <w:p w14:paraId="31E7A0C0" w14:textId="77777777"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1E0EAEBC" w14:textId="77777777" w:rsidR="005A6D97" w:rsidRDefault="005A6D97" w:rsidP="007E0879">
      <w:pPr>
        <w:pStyle w:val="Textosinformato"/>
        <w:ind w:left="709"/>
        <w:jc w:val="both"/>
        <w:rPr>
          <w:rFonts w:ascii="Arial" w:eastAsia="Batang" w:hAnsi="Arial" w:cs="Arial"/>
          <w:color w:val="000000"/>
          <w:lang w:val="es-PE" w:eastAsia="es-PE"/>
        </w:rPr>
      </w:pPr>
    </w:p>
    <w:p w14:paraId="4BA16408" w14:textId="77777777" w:rsidR="007B06F6" w:rsidRDefault="007B06F6" w:rsidP="00A45454">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098773EE" w14:textId="77777777" w:rsidR="007B06F6" w:rsidRDefault="007B06F6" w:rsidP="007B06F6">
      <w:pPr>
        <w:pStyle w:val="WW-Textosinformato"/>
        <w:widowControl w:val="0"/>
        <w:ind w:left="709"/>
        <w:jc w:val="both"/>
        <w:rPr>
          <w:rFonts w:ascii="Arial" w:hAnsi="Arial" w:cs="Arial"/>
        </w:rPr>
      </w:pPr>
    </w:p>
    <w:p w14:paraId="2C772FF4"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737769D8" w14:textId="77777777" w:rsidR="007B06F6" w:rsidRDefault="007B06F6" w:rsidP="007B06F6">
      <w:pPr>
        <w:pStyle w:val="WW-Textosinformato"/>
        <w:widowControl w:val="0"/>
        <w:ind w:left="709"/>
        <w:jc w:val="both"/>
        <w:rPr>
          <w:rFonts w:ascii="Arial" w:hAnsi="Arial" w:cs="Arial"/>
        </w:rPr>
      </w:pPr>
    </w:p>
    <w:p w14:paraId="47248B3D"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14:paraId="41D1B1E1" w14:textId="77777777" w:rsidR="00CC34E8" w:rsidRDefault="00CC34E8" w:rsidP="007B06F6">
      <w:pPr>
        <w:pStyle w:val="WW-Textosinformato"/>
        <w:widowControl w:val="0"/>
        <w:ind w:left="709"/>
        <w:jc w:val="both"/>
        <w:rPr>
          <w:rFonts w:ascii="Arial" w:hAnsi="Arial" w:cs="Arial"/>
        </w:rPr>
      </w:pPr>
    </w:p>
    <w:p w14:paraId="24A1D271" w14:textId="77777777" w:rsidR="00F97985" w:rsidRPr="00CD5328" w:rsidRDefault="00F97985" w:rsidP="00A45454">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F12FA63"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461C90CA" w14:textId="77777777"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14:paraId="20D3C712" w14:textId="77777777" w:rsidR="00F97985" w:rsidRPr="00CD5328" w:rsidRDefault="00F97985" w:rsidP="00A45454">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lastRenderedPageBreak/>
        <w:t xml:space="preserve">CONSENTIMIENTO DE LA </w:t>
      </w:r>
      <w:r w:rsidR="008F4D4D" w:rsidRPr="00CD5328">
        <w:rPr>
          <w:rFonts w:ascii="Arial" w:hAnsi="Arial" w:cs="Arial"/>
          <w:b/>
          <w:lang w:val="es-ES_tradnl"/>
        </w:rPr>
        <w:t>BUENA PRO</w:t>
      </w:r>
    </w:p>
    <w:p w14:paraId="7788BBF4"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539F653E"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4FBE10E" w14:textId="77777777" w:rsidR="000B7661" w:rsidRPr="004B0E6E" w:rsidRDefault="000B7661" w:rsidP="004B0E6E">
      <w:pPr>
        <w:spacing w:after="0" w:line="240" w:lineRule="auto"/>
        <w:ind w:left="720"/>
        <w:jc w:val="both"/>
        <w:rPr>
          <w:rFonts w:ascii="Arial" w:hAnsi="Arial" w:cs="Arial"/>
          <w:sz w:val="20"/>
          <w:lang w:val="es-ES"/>
        </w:rPr>
      </w:pPr>
    </w:p>
    <w:p w14:paraId="6DF58E48"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06042D7" w14:textId="77777777" w:rsidR="000B7661" w:rsidRPr="004B0E6E" w:rsidRDefault="000B7661" w:rsidP="004B0E6E">
      <w:pPr>
        <w:spacing w:after="0" w:line="240" w:lineRule="auto"/>
        <w:ind w:left="720"/>
        <w:jc w:val="both"/>
        <w:rPr>
          <w:rFonts w:ascii="Arial" w:hAnsi="Arial" w:cs="Arial"/>
          <w:sz w:val="20"/>
          <w:lang w:val="es-ES"/>
        </w:rPr>
      </w:pPr>
    </w:p>
    <w:p w14:paraId="07F0EE20"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40EC080F" w14:textId="77777777"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14:paraId="613061C8"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9FE05C6"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3D41EC7A"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24223B"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14:paraId="2519E342" w14:textId="77777777" w:rsidR="000F257A" w:rsidRPr="00CD5328" w:rsidRDefault="000F257A" w:rsidP="00CD5328">
      <w:pPr>
        <w:widowControl w:val="0"/>
        <w:spacing w:after="0" w:line="240" w:lineRule="auto"/>
        <w:ind w:left="708"/>
        <w:jc w:val="both"/>
        <w:rPr>
          <w:rFonts w:ascii="Arial" w:hAnsi="Arial" w:cs="Arial"/>
        </w:rPr>
      </w:pPr>
    </w:p>
    <w:p w14:paraId="6D3013C5" w14:textId="77777777"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1BF764F5" w14:textId="77777777" w:rsidTr="009A7ECC">
        <w:tc>
          <w:tcPr>
            <w:tcW w:w="8813" w:type="dxa"/>
          </w:tcPr>
          <w:p w14:paraId="687360A1"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D4EE844"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731422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7C2EC7D" w14:textId="77777777" w:rsidR="00F97985" w:rsidRPr="00CD5328" w:rsidRDefault="00F97985" w:rsidP="00CD5328">
            <w:pPr>
              <w:widowControl w:val="0"/>
              <w:spacing w:after="0" w:line="240" w:lineRule="auto"/>
              <w:jc w:val="center"/>
              <w:rPr>
                <w:rFonts w:ascii="Arial" w:hAnsi="Arial" w:cs="Arial"/>
                <w:sz w:val="6"/>
              </w:rPr>
            </w:pPr>
          </w:p>
        </w:tc>
      </w:tr>
    </w:tbl>
    <w:p w14:paraId="7CE8D3E8" w14:textId="77777777" w:rsidR="00F97985" w:rsidRDefault="00F97985" w:rsidP="002A7301">
      <w:pPr>
        <w:pStyle w:val="Prrafodelista"/>
        <w:widowControl w:val="0"/>
        <w:spacing w:after="0" w:line="240" w:lineRule="auto"/>
        <w:ind w:left="84"/>
        <w:jc w:val="both"/>
        <w:rPr>
          <w:rFonts w:ascii="Arial" w:hAnsi="Arial" w:cs="Arial"/>
        </w:rPr>
      </w:pPr>
    </w:p>
    <w:p w14:paraId="0B16615F" w14:textId="77777777" w:rsidR="002A7301" w:rsidRDefault="002A7301" w:rsidP="002A7301">
      <w:pPr>
        <w:pStyle w:val="Prrafodelista"/>
        <w:widowControl w:val="0"/>
        <w:spacing w:after="0" w:line="240" w:lineRule="auto"/>
        <w:ind w:left="84"/>
        <w:jc w:val="both"/>
        <w:rPr>
          <w:rFonts w:ascii="Arial" w:hAnsi="Arial" w:cs="Arial"/>
        </w:rPr>
      </w:pPr>
    </w:p>
    <w:p w14:paraId="74A2372D" w14:textId="77777777" w:rsidR="002A7301" w:rsidRPr="00CD5328" w:rsidRDefault="002A7301" w:rsidP="002A7301">
      <w:pPr>
        <w:pStyle w:val="Prrafodelista"/>
        <w:widowControl w:val="0"/>
        <w:spacing w:after="0" w:line="240" w:lineRule="auto"/>
        <w:ind w:left="84"/>
        <w:jc w:val="both"/>
        <w:rPr>
          <w:rFonts w:ascii="Arial" w:hAnsi="Arial" w:cs="Arial"/>
        </w:rPr>
      </w:pPr>
    </w:p>
    <w:p w14:paraId="0E2BA5FF" w14:textId="77777777" w:rsidR="00F97985" w:rsidRPr="00CD5328" w:rsidRDefault="00F97985" w:rsidP="00A45454">
      <w:pPr>
        <w:pStyle w:val="Prrafodelista"/>
        <w:widowControl w:val="0"/>
        <w:numPr>
          <w:ilvl w:val="0"/>
          <w:numId w:val="12"/>
        </w:numPr>
        <w:spacing w:after="0" w:line="240" w:lineRule="auto"/>
        <w:ind w:left="96"/>
        <w:jc w:val="both"/>
        <w:rPr>
          <w:rFonts w:ascii="Arial" w:hAnsi="Arial" w:cs="Arial"/>
          <w:vanish/>
          <w:sz w:val="20"/>
        </w:rPr>
      </w:pPr>
    </w:p>
    <w:p w14:paraId="3B8BE9CD" w14:textId="77777777" w:rsidR="00F97985" w:rsidRPr="00CD5328" w:rsidRDefault="00F97985" w:rsidP="00A45454">
      <w:pPr>
        <w:pStyle w:val="Prrafodelista"/>
        <w:widowControl w:val="0"/>
        <w:numPr>
          <w:ilvl w:val="1"/>
          <w:numId w:val="13"/>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01951FDD"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50F41236"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E6B92E9"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3FEFCC29"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14:paraId="6D7820BA"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348C65A0"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14:paraId="09236DE4"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2F3B713C" w14:textId="77777777"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1673E77C" w14:textId="77777777"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14:paraId="29B01FB4" w14:textId="77777777"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844DF8" w14:textId="77777777"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14:paraId="69D14FB5" w14:textId="77777777"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BCF290" w14:textId="77777777" w:rsidR="00494B49" w:rsidRPr="00991E31" w:rsidRDefault="00494B49" w:rsidP="00304C34">
            <w:pPr>
              <w:pStyle w:val="Prrafodelista"/>
              <w:numPr>
                <w:ilvl w:val="0"/>
                <w:numId w:val="30"/>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B264AA"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p>
          <w:p w14:paraId="39CCAC3E"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14:paraId="7BF8A23B" w14:textId="77777777"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14:paraId="0C74BE3A" w14:textId="77777777" w:rsidR="00311902" w:rsidRPr="00311902" w:rsidRDefault="00311902" w:rsidP="00304C34">
            <w:pPr>
              <w:pStyle w:val="Prrafodelista"/>
              <w:numPr>
                <w:ilvl w:val="0"/>
                <w:numId w:val="30"/>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311902">
              <w:rPr>
                <w:rFonts w:ascii="Arial" w:hAnsi="Arial" w:cs="Arial"/>
                <w:b w:val="0"/>
                <w:i/>
                <w:color w:val="0000FF"/>
                <w:sz w:val="19"/>
                <w:szCs w:val="19"/>
              </w:rPr>
              <w:t>ii</w:t>
            </w:r>
            <w:proofErr w:type="spellEnd"/>
            <w:r w:rsidRPr="00311902">
              <w:rPr>
                <w:rFonts w:ascii="Arial" w:hAnsi="Arial" w:cs="Arial"/>
                <w:b w:val="0"/>
                <w:i/>
                <w:color w:val="0000FF"/>
                <w:sz w:val="19"/>
                <w:szCs w:val="19"/>
              </w:rPr>
              <w:t>) la captura y almacenamiento de imágenes, e incluso (</w:t>
            </w:r>
            <w:proofErr w:type="spellStart"/>
            <w:r w:rsidRPr="00311902">
              <w:rPr>
                <w:rFonts w:ascii="Arial" w:hAnsi="Arial" w:cs="Arial"/>
                <w:b w:val="0"/>
                <w:i/>
                <w:color w:val="0000FF"/>
                <w:sz w:val="19"/>
                <w:szCs w:val="19"/>
              </w:rPr>
              <w:t>iii</w:t>
            </w:r>
            <w:proofErr w:type="spellEnd"/>
            <w:r w:rsidRPr="00311902">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75B2763B" w14:textId="77777777" w:rsidR="00494B49" w:rsidRDefault="00494B49" w:rsidP="00270210">
            <w:pPr>
              <w:pStyle w:val="Prrafodelista"/>
              <w:spacing w:after="0" w:line="240" w:lineRule="auto"/>
              <w:ind w:left="360"/>
              <w:rPr>
                <w:rFonts w:ascii="Arial" w:hAnsi="Arial" w:cs="Arial"/>
                <w:bCs w:val="0"/>
                <w:color w:val="0000FF"/>
                <w:sz w:val="19"/>
                <w:szCs w:val="19"/>
              </w:rPr>
            </w:pPr>
          </w:p>
          <w:p w14:paraId="5A6EBA5B" w14:textId="77777777" w:rsidR="00494B49" w:rsidRPr="005175B9" w:rsidRDefault="00494B49" w:rsidP="00304C34">
            <w:pPr>
              <w:pStyle w:val="Prrafodelista"/>
              <w:numPr>
                <w:ilvl w:val="0"/>
                <w:numId w:val="30"/>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14:paraId="64F017E3" w14:textId="77777777"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14:paraId="1DEBB057"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75D8CE6C" w14:textId="77777777" w:rsidR="00F97985" w:rsidRPr="00CD5328" w:rsidRDefault="00F97985" w:rsidP="00A45454">
      <w:pPr>
        <w:pStyle w:val="Prrafodelista"/>
        <w:widowControl w:val="0"/>
        <w:numPr>
          <w:ilvl w:val="1"/>
          <w:numId w:val="13"/>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1973F6C1"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10CE04C9"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A9A4F1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1CD9D8F0"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C643B03"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5C38DB66"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00F546A" w14:textId="77777777" w:rsidTr="009A7ECC">
        <w:tc>
          <w:tcPr>
            <w:tcW w:w="8813" w:type="dxa"/>
          </w:tcPr>
          <w:p w14:paraId="0C45B4E5"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9396AB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5ABED64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6630252E" w14:textId="77777777" w:rsidR="00F97985" w:rsidRPr="00CD5328" w:rsidRDefault="00F97985" w:rsidP="00CD5328">
            <w:pPr>
              <w:widowControl w:val="0"/>
              <w:spacing w:after="0" w:line="240" w:lineRule="auto"/>
              <w:jc w:val="center"/>
              <w:rPr>
                <w:rFonts w:ascii="Arial" w:hAnsi="Arial" w:cs="Arial"/>
                <w:sz w:val="6"/>
              </w:rPr>
            </w:pPr>
          </w:p>
        </w:tc>
      </w:tr>
    </w:tbl>
    <w:p w14:paraId="47264644" w14:textId="77777777" w:rsidR="008B513C" w:rsidRDefault="008B513C" w:rsidP="00CD5328">
      <w:pPr>
        <w:widowControl w:val="0"/>
        <w:spacing w:after="0" w:line="240" w:lineRule="auto"/>
        <w:ind w:left="96"/>
        <w:jc w:val="both"/>
        <w:rPr>
          <w:rFonts w:ascii="Arial" w:hAnsi="Arial" w:cs="Arial"/>
        </w:rPr>
      </w:pPr>
    </w:p>
    <w:p w14:paraId="22627DCA" w14:textId="77777777" w:rsidR="005A2372" w:rsidRPr="00057672" w:rsidRDefault="005A2372" w:rsidP="00CD5328">
      <w:pPr>
        <w:widowControl w:val="0"/>
        <w:spacing w:after="0" w:line="240" w:lineRule="auto"/>
        <w:ind w:left="96"/>
        <w:jc w:val="both"/>
        <w:rPr>
          <w:rFonts w:ascii="Arial" w:hAnsi="Arial" w:cs="Arial"/>
        </w:rPr>
      </w:pPr>
    </w:p>
    <w:p w14:paraId="3780751E" w14:textId="77777777" w:rsidR="00F97985" w:rsidRPr="00057672" w:rsidRDefault="00F97985" w:rsidP="00A45454">
      <w:pPr>
        <w:pStyle w:val="Prrafodelista"/>
        <w:widowControl w:val="0"/>
        <w:numPr>
          <w:ilvl w:val="0"/>
          <w:numId w:val="8"/>
        </w:numPr>
        <w:spacing w:after="0" w:line="240" w:lineRule="auto"/>
        <w:ind w:left="96"/>
        <w:jc w:val="both"/>
        <w:rPr>
          <w:rFonts w:ascii="Arial" w:hAnsi="Arial" w:cs="Arial"/>
          <w:caps/>
          <w:vanish/>
          <w:sz w:val="20"/>
        </w:rPr>
      </w:pPr>
    </w:p>
    <w:p w14:paraId="5619C55B" w14:textId="77777777" w:rsidR="00F97985" w:rsidRPr="00057672" w:rsidRDefault="00F97985" w:rsidP="00A45454">
      <w:pPr>
        <w:pStyle w:val="Prrafodelista"/>
        <w:widowControl w:val="0"/>
        <w:numPr>
          <w:ilvl w:val="0"/>
          <w:numId w:val="8"/>
        </w:numPr>
        <w:spacing w:after="0" w:line="240" w:lineRule="auto"/>
        <w:ind w:left="96"/>
        <w:jc w:val="both"/>
        <w:rPr>
          <w:rFonts w:ascii="Arial" w:hAnsi="Arial" w:cs="Arial"/>
          <w:caps/>
          <w:vanish/>
          <w:sz w:val="20"/>
        </w:rPr>
      </w:pPr>
    </w:p>
    <w:p w14:paraId="35B51C82" w14:textId="77777777" w:rsidR="00F97985" w:rsidRPr="00CD5328" w:rsidRDefault="003D5A05" w:rsidP="00A45454">
      <w:pPr>
        <w:pStyle w:val="Prrafodelista"/>
        <w:widowControl w:val="0"/>
        <w:numPr>
          <w:ilvl w:val="1"/>
          <w:numId w:val="8"/>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00138903" w14:textId="77777777" w:rsidR="00F97985" w:rsidRPr="00CD5328" w:rsidRDefault="00F97985" w:rsidP="00CD5328">
      <w:pPr>
        <w:widowControl w:val="0"/>
        <w:spacing w:after="0" w:line="240" w:lineRule="auto"/>
        <w:ind w:left="445"/>
        <w:jc w:val="both"/>
        <w:rPr>
          <w:rFonts w:ascii="Arial" w:hAnsi="Arial" w:cs="Arial"/>
        </w:rPr>
      </w:pPr>
    </w:p>
    <w:p w14:paraId="154548A3" w14:textId="77777777"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 xml:space="preserve">Los plazos y el procedimiento para perfeccionar el contrato se </w:t>
      </w:r>
      <w:proofErr w:type="gramStart"/>
      <w:r>
        <w:rPr>
          <w:rFonts w:ascii="Arial" w:hAnsi="Arial" w:cs="Arial"/>
          <w:color w:val="auto"/>
          <w:sz w:val="20"/>
          <w:lang w:val="es-ES"/>
        </w:rPr>
        <w:t>realiza</w:t>
      </w:r>
      <w:proofErr w:type="gramEnd"/>
      <w:r>
        <w:rPr>
          <w:rFonts w:ascii="Arial" w:hAnsi="Arial" w:cs="Arial"/>
          <w:color w:val="auto"/>
          <w:sz w:val="20"/>
          <w:lang w:val="es-ES"/>
        </w:rPr>
        <w:t xml:space="preserve"> conforme a lo indicado en el artículo 141 del Reglamento.</w:t>
      </w:r>
    </w:p>
    <w:p w14:paraId="1E004C15" w14:textId="77777777"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14:paraId="0C739220" w14:textId="77777777"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48B98461"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10186445"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14:paraId="12CB552E"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14:paraId="24A1B2AE"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D8F7C56"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2DBD420E"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A5082F8" w14:textId="77777777"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14:paraId="07956084" w14:textId="77777777" w:rsidR="00B80FA2" w:rsidRDefault="00B80FA2" w:rsidP="00B80FA2">
      <w:pPr>
        <w:spacing w:after="0" w:line="240" w:lineRule="auto"/>
        <w:ind w:left="426"/>
        <w:jc w:val="both"/>
        <w:rPr>
          <w:rFonts w:ascii="Arial" w:hAnsi="Arial" w:cs="Arial"/>
          <w:color w:val="auto"/>
          <w:sz w:val="20"/>
          <w:lang w:val="es-ES"/>
        </w:rPr>
      </w:pPr>
    </w:p>
    <w:p w14:paraId="08A4646D"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04742F20" w14:textId="77777777" w:rsidR="004A2707" w:rsidRPr="0000241B" w:rsidRDefault="004A2707" w:rsidP="00031A30">
      <w:pPr>
        <w:spacing w:after="0" w:line="240" w:lineRule="auto"/>
        <w:ind w:left="426"/>
        <w:jc w:val="both"/>
        <w:rPr>
          <w:rFonts w:ascii="Arial" w:hAnsi="Arial" w:cs="Arial"/>
          <w:color w:val="auto"/>
          <w:sz w:val="20"/>
          <w:lang w:val="es-ES"/>
        </w:rPr>
      </w:pPr>
    </w:p>
    <w:p w14:paraId="78408D14" w14:textId="77777777" w:rsidR="004144BB" w:rsidRDefault="00422A7B" w:rsidP="00A45454">
      <w:pPr>
        <w:pStyle w:val="Prrafodelista"/>
        <w:widowControl w:val="0"/>
        <w:numPr>
          <w:ilvl w:val="1"/>
          <w:numId w:val="8"/>
        </w:numPr>
        <w:spacing w:after="0" w:line="240" w:lineRule="auto"/>
        <w:ind w:left="445" w:hanging="425"/>
        <w:jc w:val="both"/>
        <w:rPr>
          <w:rFonts w:ascii="Arial" w:hAnsi="Arial" w:cs="Arial"/>
          <w:b/>
          <w:caps/>
          <w:sz w:val="20"/>
        </w:rPr>
      </w:pPr>
      <w:bookmarkStart w:id="0" w:name="JD_DS184-2008-EF-A150"/>
      <w:bookmarkEnd w:id="0"/>
      <w:r>
        <w:rPr>
          <w:rFonts w:ascii="Arial" w:hAnsi="Arial" w:cs="Arial"/>
          <w:b/>
          <w:caps/>
          <w:sz w:val="20"/>
        </w:rPr>
        <w:t>GARANTÍA</w:t>
      </w:r>
      <w:r w:rsidR="00BA1019">
        <w:rPr>
          <w:rFonts w:ascii="Arial" w:hAnsi="Arial" w:cs="Arial"/>
          <w:b/>
          <w:caps/>
          <w:sz w:val="20"/>
        </w:rPr>
        <w:t>S</w:t>
      </w:r>
    </w:p>
    <w:p w14:paraId="5F7129C8" w14:textId="77777777" w:rsidR="004A2707" w:rsidRDefault="004A2707" w:rsidP="008B0468">
      <w:pPr>
        <w:pStyle w:val="Prrafodelista"/>
        <w:widowControl w:val="0"/>
        <w:spacing w:after="0" w:line="240" w:lineRule="auto"/>
        <w:ind w:left="445"/>
        <w:jc w:val="both"/>
        <w:rPr>
          <w:rFonts w:ascii="Arial" w:hAnsi="Arial" w:cs="Arial"/>
          <w:sz w:val="20"/>
        </w:rPr>
      </w:pPr>
    </w:p>
    <w:p w14:paraId="135CBEB1"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3A421818"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14A31C8D" w14:textId="77777777" w:rsidR="004144BB" w:rsidRPr="00CD5328" w:rsidRDefault="004144BB" w:rsidP="00A45454">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508AF9CE" w14:textId="77777777" w:rsidR="004A2707" w:rsidRDefault="004A2707" w:rsidP="00903FE7">
      <w:pPr>
        <w:spacing w:after="0" w:line="240" w:lineRule="auto"/>
        <w:ind w:left="1134"/>
        <w:jc w:val="both"/>
        <w:rPr>
          <w:rFonts w:ascii="Arial" w:hAnsi="Arial" w:cs="Arial"/>
          <w:sz w:val="20"/>
        </w:rPr>
      </w:pPr>
    </w:p>
    <w:p w14:paraId="7E9E3098"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15BB327B" w14:textId="77777777"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14:paraId="252D5FC2" w14:textId="77777777"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498C4484" w14:textId="77777777"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42CDCBB8" w14:textId="77777777" w:rsidTr="00B80FA2">
        <w:trPr>
          <w:trHeight w:val="1614"/>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8BF6D37" w14:textId="77777777"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w:t>
            </w:r>
            <w:r w:rsidR="009149C0" w:rsidRPr="008D137B">
              <w:rPr>
                <w:rFonts w:ascii="Arial" w:hAnsi="Arial" w:cs="Arial"/>
                <w:b w:val="0"/>
                <w:i/>
                <w:color w:val="0000FF"/>
                <w:sz w:val="19"/>
                <w:szCs w:val="19"/>
              </w:rPr>
              <w:t>establece</w:t>
            </w:r>
            <w:r w:rsidR="009149C0">
              <w:rPr>
                <w:rFonts w:ascii="Arial" w:hAnsi="Arial" w:cs="Arial"/>
                <w:b w:val="0"/>
                <w:i/>
                <w:color w:val="0000FF"/>
                <w:sz w:val="19"/>
                <w:szCs w:val="19"/>
              </w:rPr>
              <w:t>n los numerales 149.4 y 149.5 d</w:t>
            </w:r>
            <w:r w:rsidR="009149C0" w:rsidRPr="008D137B">
              <w:rPr>
                <w:rFonts w:ascii="Arial" w:hAnsi="Arial" w:cs="Arial"/>
                <w:b w:val="0"/>
                <w:i/>
                <w:color w:val="0000FF"/>
                <w:sz w:val="19"/>
                <w:szCs w:val="19"/>
              </w:rPr>
              <w:t>el artículo 1</w:t>
            </w:r>
            <w:r w:rsidR="009149C0">
              <w:rPr>
                <w:rFonts w:ascii="Arial" w:hAnsi="Arial" w:cs="Arial"/>
                <w:b w:val="0"/>
                <w:i/>
                <w:color w:val="0000FF"/>
                <w:sz w:val="19"/>
                <w:szCs w:val="19"/>
              </w:rPr>
              <w:t>49</w:t>
            </w:r>
            <w:r w:rsidR="009149C0" w:rsidRPr="008D137B">
              <w:rPr>
                <w:rFonts w:ascii="Arial" w:hAnsi="Arial" w:cs="Arial"/>
                <w:b w:val="0"/>
                <w:i/>
                <w:color w:val="0000FF"/>
                <w:sz w:val="19"/>
                <w:szCs w:val="19"/>
              </w:rPr>
              <w:t xml:space="preserve"> </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504BEA81" w14:textId="77777777" w:rsidR="00AF4088" w:rsidRPr="00CD5328" w:rsidRDefault="00AF4088" w:rsidP="00CD5328">
      <w:pPr>
        <w:pStyle w:val="Prrafodelista"/>
        <w:widowControl w:val="0"/>
        <w:spacing w:after="0" w:line="240" w:lineRule="auto"/>
        <w:ind w:left="1701"/>
        <w:jc w:val="both"/>
        <w:rPr>
          <w:rFonts w:ascii="Arial" w:hAnsi="Arial" w:cs="Arial"/>
          <w:sz w:val="20"/>
        </w:rPr>
      </w:pPr>
    </w:p>
    <w:p w14:paraId="0B703880" w14:textId="77777777" w:rsidR="008D408F" w:rsidRPr="00CD5328" w:rsidRDefault="008D408F" w:rsidP="00A45454">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6B342D9C"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4BC6B2D5"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w:t>
      </w:r>
      <w:r w:rsidRPr="00AF277B">
        <w:rPr>
          <w:rFonts w:ascii="Arial" w:hAnsi="Arial" w:cs="Arial"/>
          <w:sz w:val="20"/>
        </w:rPr>
        <w:lastRenderedPageBreak/>
        <w:t xml:space="preserve">las obligaciones garantizadas. </w:t>
      </w:r>
    </w:p>
    <w:p w14:paraId="20C76448" w14:textId="77777777"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7E26D3CD" w14:textId="77777777"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C5EDBE6"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1C2ACFB2" w14:textId="77777777"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2986A17" w14:textId="77777777"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 xml:space="preserve">corresponde presentar garantía de fiel cumplimiento de contrato ni garantía de fiel cumplimiento por prestaciones accesorias. Dicha excepción también aplica a los </w:t>
            </w:r>
            <w:r w:rsidR="009149C0" w:rsidRPr="00AF4088">
              <w:rPr>
                <w:rFonts w:ascii="Arial" w:hAnsi="Arial" w:cs="Arial"/>
                <w:b w:val="0"/>
                <w:i/>
                <w:color w:val="0000FF"/>
                <w:sz w:val="19"/>
                <w:szCs w:val="19"/>
              </w:rPr>
              <w:t>contratos derivados</w:t>
            </w:r>
            <w:r w:rsidRPr="00AF408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w:t>
            </w:r>
            <w:r w:rsidR="009D0069">
              <w:rPr>
                <w:rFonts w:ascii="Arial" w:hAnsi="Arial" w:cs="Arial"/>
                <w:b w:val="0"/>
                <w:i/>
                <w:color w:val="0000FF"/>
                <w:sz w:val="19"/>
                <w:szCs w:val="19"/>
              </w:rPr>
              <w:t>n</w:t>
            </w:r>
            <w:r w:rsidRPr="00AF4088">
              <w:rPr>
                <w:rFonts w:ascii="Arial" w:hAnsi="Arial" w:cs="Arial"/>
                <w:b w:val="0"/>
                <w:i/>
                <w:color w:val="0000FF"/>
                <w:sz w:val="19"/>
                <w:szCs w:val="19"/>
              </w:rPr>
              <w:t xml:space="preserve"> el monto señalado anteriormente, conforme a lo dispuesto en el </w:t>
            </w:r>
            <w:r w:rsidR="009149C0">
              <w:rPr>
                <w:rFonts w:ascii="Arial" w:hAnsi="Arial" w:cs="Arial"/>
                <w:b w:val="0"/>
                <w:i/>
                <w:color w:val="0000FF"/>
                <w:sz w:val="19"/>
                <w:szCs w:val="19"/>
              </w:rPr>
              <w:t>literal a)</w:t>
            </w:r>
            <w:r w:rsidRPr="00AF4088">
              <w:rPr>
                <w:rFonts w:ascii="Arial" w:hAnsi="Arial" w:cs="Arial"/>
                <w:b w:val="0"/>
                <w:i/>
                <w:color w:val="0000FF"/>
                <w:sz w:val="19"/>
                <w:szCs w:val="19"/>
              </w:rPr>
              <w:t xml:space="preserve"> del artículo </w:t>
            </w:r>
            <w:r w:rsidR="009149C0">
              <w:rPr>
                <w:rFonts w:ascii="Arial" w:hAnsi="Arial" w:cs="Arial"/>
                <w:b w:val="0"/>
                <w:i/>
                <w:color w:val="0000FF"/>
                <w:sz w:val="19"/>
                <w:szCs w:val="19"/>
              </w:rPr>
              <w:t>152</w:t>
            </w:r>
            <w:r w:rsidR="009149C0" w:rsidRPr="00AF4088">
              <w:rPr>
                <w:rFonts w:ascii="Arial" w:hAnsi="Arial" w:cs="Arial"/>
                <w:b w:val="0"/>
                <w:i/>
                <w:color w:val="0000FF"/>
                <w:sz w:val="19"/>
                <w:szCs w:val="19"/>
              </w:rPr>
              <w:t xml:space="preserve"> </w:t>
            </w:r>
            <w:r w:rsidRPr="00AF4088">
              <w:rPr>
                <w:rFonts w:ascii="Arial" w:hAnsi="Arial" w:cs="Arial"/>
                <w:b w:val="0"/>
                <w:i/>
                <w:color w:val="0000FF"/>
                <w:sz w:val="19"/>
                <w:szCs w:val="19"/>
              </w:rPr>
              <w:t>del Reglamento.</w:t>
            </w:r>
          </w:p>
        </w:tc>
      </w:tr>
    </w:tbl>
    <w:p w14:paraId="7C79A1F1" w14:textId="77777777" w:rsidR="00A24BD0" w:rsidRDefault="00A24BD0" w:rsidP="00AF277B">
      <w:pPr>
        <w:pStyle w:val="Prrafodelista"/>
        <w:widowControl w:val="0"/>
        <w:spacing w:after="0" w:line="240" w:lineRule="auto"/>
        <w:ind w:left="1134"/>
        <w:jc w:val="both"/>
        <w:rPr>
          <w:rFonts w:ascii="Arial" w:hAnsi="Arial" w:cs="Arial"/>
          <w:sz w:val="20"/>
        </w:rPr>
      </w:pPr>
    </w:p>
    <w:p w14:paraId="614696A1" w14:textId="77777777" w:rsidR="008B0468" w:rsidRDefault="008B0468" w:rsidP="00A45454">
      <w:pPr>
        <w:pStyle w:val="Prrafodelista"/>
        <w:widowControl w:val="0"/>
        <w:numPr>
          <w:ilvl w:val="2"/>
          <w:numId w:val="8"/>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6C0D96E5" w14:textId="77777777" w:rsidR="000E55E6" w:rsidRDefault="000E55E6" w:rsidP="000E55E6">
      <w:pPr>
        <w:pStyle w:val="Prrafodelista"/>
        <w:widowControl w:val="0"/>
        <w:spacing w:after="0" w:line="240" w:lineRule="auto"/>
        <w:ind w:left="1134"/>
        <w:jc w:val="both"/>
        <w:rPr>
          <w:rFonts w:ascii="Arial" w:hAnsi="Arial" w:cs="Arial"/>
          <w:b/>
          <w:sz w:val="20"/>
        </w:rPr>
      </w:pPr>
    </w:p>
    <w:p w14:paraId="6062CB6C"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14:paraId="5753C7B6" w14:textId="77777777" w:rsidR="0077501D" w:rsidRDefault="0077501D" w:rsidP="000E55E6">
      <w:pPr>
        <w:pStyle w:val="Prrafodelista"/>
        <w:widowControl w:val="0"/>
        <w:spacing w:after="0" w:line="240" w:lineRule="auto"/>
        <w:ind w:left="1134"/>
        <w:jc w:val="both"/>
        <w:rPr>
          <w:rFonts w:ascii="Arial" w:hAnsi="Arial" w:cs="Arial"/>
          <w:sz w:val="20"/>
        </w:rPr>
      </w:pPr>
    </w:p>
    <w:p w14:paraId="4421699C" w14:textId="77777777" w:rsidR="004144BB" w:rsidRPr="00C238A3" w:rsidRDefault="004144BB" w:rsidP="00A45454">
      <w:pPr>
        <w:pStyle w:val="Prrafodelista"/>
        <w:widowControl w:val="0"/>
        <w:numPr>
          <w:ilvl w:val="1"/>
          <w:numId w:val="8"/>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50DD4D01"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54DFF634"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2EF516BD"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4B2D3181"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0B760F14"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311565E4"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1FD10765"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1C3A5C0"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788" w:type="dxa"/>
        <w:tblInd w:w="421" w:type="dxa"/>
        <w:tblLook w:val="04A0" w:firstRow="1" w:lastRow="0" w:firstColumn="1" w:lastColumn="0" w:noHBand="0" w:noVBand="1"/>
      </w:tblPr>
      <w:tblGrid>
        <w:gridCol w:w="8788"/>
      </w:tblGrid>
      <w:tr w:rsidR="005050F1" w:rsidRPr="0083079E" w14:paraId="3155F00D" w14:textId="77777777" w:rsidTr="00780EB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9BA7636"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14:paraId="4150620B" w14:textId="77777777" w:rsidTr="00780EBE">
        <w:trPr>
          <w:trHeight w:val="130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8E6F4EB"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5F4EBF2D" w14:textId="77777777" w:rsidR="005050F1" w:rsidRPr="00691B79" w:rsidRDefault="005050F1" w:rsidP="00474546">
            <w:pPr>
              <w:spacing w:after="0" w:line="240" w:lineRule="auto"/>
              <w:jc w:val="both"/>
              <w:rPr>
                <w:rFonts w:ascii="Arial" w:hAnsi="Arial" w:cs="Arial"/>
                <w:b w:val="0"/>
                <w:i/>
                <w:color w:val="FF0000"/>
                <w:sz w:val="20"/>
                <w:lang w:val="es-ES"/>
              </w:rPr>
            </w:pPr>
          </w:p>
          <w:p w14:paraId="6B08F916"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5248B5BB" w14:textId="77777777" w:rsidR="005050F1" w:rsidRPr="00691B79" w:rsidRDefault="005050F1" w:rsidP="00474546">
            <w:pPr>
              <w:spacing w:after="0" w:line="240" w:lineRule="auto"/>
              <w:jc w:val="both"/>
              <w:rPr>
                <w:rFonts w:ascii="Arial" w:hAnsi="Arial" w:cs="Arial"/>
                <w:b w:val="0"/>
                <w:i/>
                <w:color w:val="FF0000"/>
                <w:sz w:val="20"/>
                <w:lang w:val="es-ES"/>
              </w:rPr>
            </w:pPr>
          </w:p>
          <w:p w14:paraId="4A70A0C6"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5DD49D9A" w14:textId="77777777" w:rsidR="005050F1" w:rsidRPr="00691B79" w:rsidRDefault="005050F1" w:rsidP="00474546">
            <w:pPr>
              <w:spacing w:after="0" w:line="240" w:lineRule="auto"/>
              <w:jc w:val="both"/>
              <w:rPr>
                <w:rFonts w:ascii="Arial" w:hAnsi="Arial" w:cs="Arial"/>
                <w:b w:val="0"/>
                <w:i/>
                <w:color w:val="FF0000"/>
                <w:sz w:val="20"/>
                <w:lang w:val="es-ES"/>
              </w:rPr>
            </w:pPr>
          </w:p>
          <w:p w14:paraId="40AEF656"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132D0F78" w14:textId="77777777" w:rsidR="005050F1" w:rsidRPr="00691B79" w:rsidRDefault="005050F1" w:rsidP="00474546">
            <w:pPr>
              <w:spacing w:after="0" w:line="240" w:lineRule="auto"/>
              <w:jc w:val="both"/>
              <w:rPr>
                <w:rFonts w:ascii="Arial" w:hAnsi="Arial" w:cs="Arial"/>
                <w:b w:val="0"/>
                <w:i/>
                <w:color w:val="FF0000"/>
                <w:sz w:val="20"/>
                <w:lang w:val="es-ES"/>
              </w:rPr>
            </w:pPr>
          </w:p>
          <w:p w14:paraId="42B73A59"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0A463450" w14:textId="77777777" w:rsidR="005050F1" w:rsidRPr="00691B79" w:rsidRDefault="005050F1" w:rsidP="00474546">
            <w:pPr>
              <w:spacing w:after="0" w:line="240" w:lineRule="auto"/>
              <w:jc w:val="both"/>
              <w:rPr>
                <w:rFonts w:ascii="Arial" w:hAnsi="Arial" w:cs="Arial"/>
                <w:b w:val="0"/>
                <w:i/>
                <w:color w:val="FF0000"/>
                <w:sz w:val="20"/>
                <w:lang w:val="es-ES"/>
              </w:rPr>
            </w:pPr>
          </w:p>
          <w:p w14:paraId="42519B95" w14:textId="77777777"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4FCA77A6" w14:textId="77777777" w:rsidR="005050F1" w:rsidRDefault="005050F1" w:rsidP="00474546">
            <w:pPr>
              <w:spacing w:after="0" w:line="240" w:lineRule="auto"/>
              <w:jc w:val="both"/>
              <w:rPr>
                <w:rFonts w:ascii="Arial" w:hAnsi="Arial" w:cs="Arial"/>
                <w:b w:val="0"/>
                <w:i/>
                <w:color w:val="FF0000"/>
                <w:sz w:val="20"/>
                <w:lang w:val="es-ES"/>
              </w:rPr>
            </w:pPr>
          </w:p>
          <w:p w14:paraId="255CF0F3" w14:textId="77777777"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para emitir garantías, debe </w:t>
            </w:r>
            <w:r>
              <w:rPr>
                <w:rFonts w:ascii="Arial" w:hAnsi="Arial" w:cs="Arial"/>
                <w:b w:val="0"/>
                <w:i/>
                <w:color w:val="FF0000"/>
                <w:sz w:val="20"/>
                <w:lang w:val="es-ES"/>
              </w:rPr>
              <w:lastRenderedPageBreak/>
              <w:t>revisarse el portal web de dicha Entidad (</w:t>
            </w:r>
            <w:hyperlink r:id="rId1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994655A" w14:textId="77777777" w:rsidR="005050F1" w:rsidRPr="00200CAD" w:rsidRDefault="005050F1" w:rsidP="00474546">
            <w:pPr>
              <w:spacing w:after="0" w:line="240" w:lineRule="auto"/>
              <w:jc w:val="both"/>
              <w:rPr>
                <w:rFonts w:ascii="Arial" w:hAnsi="Arial" w:cs="Arial"/>
                <w:b w:val="0"/>
                <w:i/>
                <w:color w:val="FF0000"/>
                <w:sz w:val="20"/>
                <w:lang w:val="es-ES"/>
              </w:rPr>
            </w:pPr>
          </w:p>
          <w:p w14:paraId="4D012E0C"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547FDB63"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48105069" w14:textId="77777777" w:rsidR="004144BB" w:rsidRPr="00587C94" w:rsidRDefault="004144BB" w:rsidP="00587C94">
      <w:pPr>
        <w:pStyle w:val="Estilonum"/>
      </w:pPr>
      <w:r w:rsidRPr="00587C94">
        <w:t xml:space="preserve">EJECUCIÓN DE </w:t>
      </w:r>
      <w:r w:rsidR="009A4B81" w:rsidRPr="00587C94">
        <w:t>GARANTÍAS</w:t>
      </w:r>
    </w:p>
    <w:p w14:paraId="34E9B81E"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054926ED"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14:paraId="25422A98"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7668CCBA" w14:textId="77777777" w:rsidR="001230D9" w:rsidRPr="00CD5328" w:rsidRDefault="001230D9" w:rsidP="00587C94">
      <w:pPr>
        <w:pStyle w:val="Estilonum"/>
      </w:pPr>
      <w:r w:rsidRPr="00CD5328">
        <w:t>ADELANTOS</w:t>
      </w:r>
    </w:p>
    <w:p w14:paraId="2D82EEA9" w14:textId="77777777" w:rsidR="00E71E64" w:rsidRDefault="00E71E64" w:rsidP="00587C94">
      <w:pPr>
        <w:pStyle w:val="Estiloparrafo2"/>
      </w:pPr>
    </w:p>
    <w:p w14:paraId="130AA33D" w14:textId="77777777"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197602FC" w14:textId="77777777" w:rsidR="00E71E64" w:rsidRPr="00D032FE" w:rsidRDefault="00E71E64" w:rsidP="00587C94">
      <w:pPr>
        <w:pStyle w:val="Estiloparrafo2"/>
      </w:pPr>
    </w:p>
    <w:p w14:paraId="5F5D4BC5" w14:textId="77777777" w:rsidR="00F9595F" w:rsidRPr="004F2AAA" w:rsidRDefault="004144BB" w:rsidP="00587C94">
      <w:pPr>
        <w:pStyle w:val="Estilonum"/>
      </w:pPr>
      <w:r w:rsidRPr="004F2AAA">
        <w:t xml:space="preserve">PENALIDADES </w:t>
      </w:r>
    </w:p>
    <w:p w14:paraId="1930B6AF" w14:textId="77777777" w:rsidR="00F9595F" w:rsidRPr="004F2AAA" w:rsidRDefault="00F9595F" w:rsidP="00F9595F">
      <w:pPr>
        <w:pStyle w:val="Estilonum"/>
        <w:numPr>
          <w:ilvl w:val="0"/>
          <w:numId w:val="0"/>
        </w:numPr>
        <w:ind w:left="445"/>
      </w:pPr>
    </w:p>
    <w:p w14:paraId="7CDD238C" w14:textId="77777777" w:rsidR="00F909F7" w:rsidRPr="004F2AAA" w:rsidRDefault="00F909F7" w:rsidP="00A45454">
      <w:pPr>
        <w:pStyle w:val="Prrafodelista"/>
        <w:widowControl w:val="0"/>
        <w:numPr>
          <w:ilvl w:val="2"/>
          <w:numId w:val="8"/>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4AA9B91B"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6C2F1566"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14:paraId="061612DE" w14:textId="77777777" w:rsidR="007B60FA" w:rsidRPr="0000241B" w:rsidRDefault="007B60FA" w:rsidP="00F909F7">
      <w:pPr>
        <w:pStyle w:val="Prrafodelista"/>
        <w:widowControl w:val="0"/>
        <w:spacing w:after="0" w:line="240" w:lineRule="auto"/>
        <w:ind w:left="1134"/>
        <w:jc w:val="both"/>
        <w:rPr>
          <w:rFonts w:ascii="Arial" w:hAnsi="Arial" w:cs="Arial"/>
          <w:color w:val="auto"/>
          <w:sz w:val="20"/>
        </w:rPr>
      </w:pPr>
    </w:p>
    <w:p w14:paraId="17DE82A7" w14:textId="77777777" w:rsidR="00F909F7" w:rsidRPr="0000241B" w:rsidRDefault="00F909F7" w:rsidP="00A45454">
      <w:pPr>
        <w:pStyle w:val="Prrafodelista"/>
        <w:widowControl w:val="0"/>
        <w:numPr>
          <w:ilvl w:val="2"/>
          <w:numId w:val="8"/>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4E46F664" w14:textId="77777777" w:rsidR="001D1DDD" w:rsidRPr="00506253" w:rsidRDefault="001D1DDD" w:rsidP="00F909F7">
      <w:pPr>
        <w:spacing w:after="0" w:line="240" w:lineRule="auto"/>
        <w:ind w:left="1134"/>
        <w:jc w:val="both"/>
        <w:rPr>
          <w:rFonts w:ascii="Arial" w:hAnsi="Arial" w:cs="Arial"/>
          <w:color w:val="auto"/>
          <w:sz w:val="20"/>
        </w:rPr>
      </w:pPr>
    </w:p>
    <w:p w14:paraId="13673D3D"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14:paraId="7AA4F7A4" w14:textId="77777777" w:rsidR="00F909F7" w:rsidRPr="001D1DDD" w:rsidRDefault="00F909F7" w:rsidP="00F909F7">
      <w:pPr>
        <w:spacing w:after="0" w:line="240" w:lineRule="auto"/>
        <w:ind w:left="1134"/>
        <w:jc w:val="both"/>
        <w:rPr>
          <w:rFonts w:ascii="Arial" w:hAnsi="Arial" w:cs="Arial"/>
          <w:sz w:val="20"/>
        </w:rPr>
      </w:pPr>
    </w:p>
    <w:p w14:paraId="25BD4E68" w14:textId="77777777"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427EBE31"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13534847" w14:textId="77777777" w:rsidR="004144BB" w:rsidRPr="00CD5328" w:rsidRDefault="004144BB" w:rsidP="00587C94">
      <w:pPr>
        <w:pStyle w:val="Estilonum"/>
      </w:pPr>
      <w:r w:rsidRPr="00CD5328">
        <w:t>INCUMPLIMIENTO DEL CONTRATO</w:t>
      </w:r>
    </w:p>
    <w:p w14:paraId="7D088389" w14:textId="77777777" w:rsidR="00E71E64" w:rsidRDefault="00E71E64" w:rsidP="00587C94">
      <w:pPr>
        <w:pStyle w:val="Estiloparrafo2"/>
        <w:rPr>
          <w:color w:val="auto"/>
        </w:rPr>
      </w:pPr>
    </w:p>
    <w:p w14:paraId="4AAB245E"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14:paraId="229EFEE5" w14:textId="77777777" w:rsidR="00E71E64" w:rsidRDefault="00E71E64" w:rsidP="00587C94">
      <w:pPr>
        <w:pStyle w:val="Estiloparrafo2"/>
        <w:rPr>
          <w:color w:val="auto"/>
        </w:rPr>
      </w:pPr>
    </w:p>
    <w:p w14:paraId="0AAF56F5" w14:textId="77777777" w:rsidR="00CD333B" w:rsidRDefault="004144BB" w:rsidP="00CD333B">
      <w:pPr>
        <w:pStyle w:val="Estilonum"/>
      </w:pPr>
      <w:r w:rsidRPr="00CD5328">
        <w:t>PAGOS</w:t>
      </w:r>
    </w:p>
    <w:p w14:paraId="03A7A9C2" w14:textId="77777777" w:rsidR="00E71E64" w:rsidRDefault="00E71E64" w:rsidP="00CD333B">
      <w:pPr>
        <w:pStyle w:val="Estilonum"/>
        <w:numPr>
          <w:ilvl w:val="0"/>
          <w:numId w:val="0"/>
        </w:numPr>
        <w:ind w:left="445"/>
        <w:rPr>
          <w:b w:val="0"/>
          <w:caps w:val="0"/>
          <w:color w:val="auto"/>
          <w:lang w:eastAsia="es-ES"/>
        </w:rPr>
      </w:pPr>
    </w:p>
    <w:p w14:paraId="52282628"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694CAC96" w14:textId="77777777" w:rsidR="00CD333B" w:rsidRPr="0000241B" w:rsidRDefault="00CD333B" w:rsidP="00CD333B">
      <w:pPr>
        <w:pStyle w:val="Estilonum"/>
        <w:numPr>
          <w:ilvl w:val="0"/>
          <w:numId w:val="0"/>
        </w:numPr>
        <w:ind w:left="445"/>
        <w:rPr>
          <w:b w:val="0"/>
          <w:caps w:val="0"/>
          <w:color w:val="auto"/>
          <w:lang w:eastAsia="es-ES"/>
        </w:rPr>
      </w:pPr>
    </w:p>
    <w:p w14:paraId="3D85F173" w14:textId="77777777"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568CA563" w14:textId="77777777" w:rsidR="005A75FD" w:rsidRPr="00163659" w:rsidRDefault="005A75FD" w:rsidP="00F947C8">
      <w:pPr>
        <w:spacing w:after="0" w:line="240" w:lineRule="auto"/>
        <w:ind w:left="426"/>
        <w:jc w:val="both"/>
        <w:rPr>
          <w:rFonts w:ascii="Arial" w:hAnsi="Arial" w:cs="Arial"/>
          <w:sz w:val="20"/>
          <w:lang w:val="es-ES"/>
        </w:rPr>
      </w:pPr>
    </w:p>
    <w:p w14:paraId="6CB1B448" w14:textId="77777777"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14:paraId="785E2EE1" w14:textId="77777777" w:rsidR="00740BDF" w:rsidRDefault="00740BDF" w:rsidP="00740BDF">
      <w:pPr>
        <w:spacing w:after="0" w:line="240" w:lineRule="auto"/>
        <w:ind w:left="426"/>
        <w:jc w:val="both"/>
        <w:rPr>
          <w:lang w:val="es-ES"/>
        </w:rPr>
      </w:pPr>
    </w:p>
    <w:p w14:paraId="50397056"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46978429" w14:textId="77777777"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14:paraId="06A419B1" w14:textId="77777777"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DB5E878" w14:textId="77777777"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lastRenderedPageBreak/>
              <w:t>Advertencia</w:t>
            </w:r>
            <w:r w:rsidRPr="00C528B3">
              <w:rPr>
                <w:rFonts w:ascii="Arial" w:hAnsi="Arial" w:cs="Arial"/>
                <w:color w:val="FF0000"/>
                <w:sz w:val="20"/>
                <w:lang w:val="es-ES"/>
              </w:rPr>
              <w:t xml:space="preserve">               </w:t>
            </w:r>
          </w:p>
        </w:tc>
      </w:tr>
      <w:tr w:rsidR="0063217F" w:rsidRPr="00FB38DC" w14:paraId="4D7AED7E" w14:textId="77777777"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07A4376" w14:textId="77777777"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w:t>
            </w:r>
            <w:proofErr w:type="spellStart"/>
            <w:r w:rsidRPr="00C528B3">
              <w:rPr>
                <w:rFonts w:ascii="Arial" w:hAnsi="Arial" w:cs="Arial"/>
                <w:b w:val="0"/>
                <w:i/>
                <w:color w:val="FF0000"/>
                <w:sz w:val="20"/>
                <w:lang w:val="es-ES"/>
              </w:rPr>
              <w:t>a caso</w:t>
            </w:r>
            <w:proofErr w:type="spellEnd"/>
            <w:r w:rsidRPr="00C528B3">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14:paraId="161DEEDF" w14:textId="77777777" w:rsidR="00E71E64" w:rsidRPr="00422A7B" w:rsidRDefault="00E71E64" w:rsidP="00422A7B">
      <w:pPr>
        <w:pStyle w:val="Estiloparrafo2"/>
        <w:rPr>
          <w:lang w:val="es-ES"/>
        </w:rPr>
      </w:pPr>
    </w:p>
    <w:p w14:paraId="1561A786" w14:textId="77777777" w:rsidR="004144BB" w:rsidRPr="00CD5328" w:rsidRDefault="004144BB" w:rsidP="00A45454">
      <w:pPr>
        <w:pStyle w:val="Prrafodelista"/>
        <w:widowControl w:val="0"/>
        <w:numPr>
          <w:ilvl w:val="1"/>
          <w:numId w:val="8"/>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5E64703B" w14:textId="77777777" w:rsidR="00E71E64" w:rsidRDefault="00E71E64" w:rsidP="00A77D94">
      <w:pPr>
        <w:pStyle w:val="Prrafodelista"/>
        <w:widowControl w:val="0"/>
        <w:spacing w:after="0" w:line="240" w:lineRule="auto"/>
        <w:ind w:left="426"/>
        <w:jc w:val="both"/>
        <w:rPr>
          <w:rFonts w:ascii="Arial" w:hAnsi="Arial" w:cs="Arial"/>
          <w:sz w:val="20"/>
        </w:rPr>
      </w:pPr>
    </w:p>
    <w:p w14:paraId="4E327C3F"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01D55D8C" w14:textId="77777777" w:rsidR="00F97985" w:rsidRPr="00CD5328" w:rsidRDefault="00F97985" w:rsidP="00213189">
      <w:pPr>
        <w:widowControl w:val="0"/>
        <w:spacing w:after="0" w:line="240" w:lineRule="auto"/>
        <w:jc w:val="both"/>
        <w:rPr>
          <w:rFonts w:ascii="Arial" w:hAnsi="Arial" w:cs="Arial"/>
        </w:rPr>
      </w:pPr>
    </w:p>
    <w:p w14:paraId="71728379" w14:textId="77777777" w:rsidR="001F142C" w:rsidRDefault="001F142C">
      <w:pPr>
        <w:spacing w:after="0" w:line="240" w:lineRule="auto"/>
        <w:rPr>
          <w:rFonts w:ascii="Arial" w:hAnsi="Arial" w:cs="Arial"/>
          <w:sz w:val="20"/>
        </w:rPr>
      </w:pPr>
      <w:r>
        <w:rPr>
          <w:rFonts w:ascii="Arial" w:hAnsi="Arial" w:cs="Arial"/>
          <w:sz w:val="20"/>
        </w:rPr>
        <w:br w:type="page"/>
      </w:r>
    </w:p>
    <w:p w14:paraId="512A9AF7" w14:textId="77777777" w:rsidR="00B80FA2" w:rsidRPr="003B3389" w:rsidRDefault="00B80FA2" w:rsidP="00B80FA2">
      <w:pPr>
        <w:widowControl w:val="0"/>
        <w:spacing w:after="0" w:line="240" w:lineRule="auto"/>
        <w:rPr>
          <w:rFonts w:ascii="Arial" w:hAnsi="Arial" w:cs="Arial"/>
          <w:sz w:val="20"/>
        </w:rPr>
      </w:pPr>
    </w:p>
    <w:p w14:paraId="6A87D6C3" w14:textId="77777777" w:rsidR="00B80FA2" w:rsidRPr="003B3389" w:rsidRDefault="00B80FA2" w:rsidP="00B80FA2">
      <w:pPr>
        <w:widowControl w:val="0"/>
        <w:spacing w:after="0" w:line="240" w:lineRule="auto"/>
        <w:rPr>
          <w:rFonts w:ascii="Arial" w:hAnsi="Arial" w:cs="Arial"/>
          <w:sz w:val="20"/>
        </w:rPr>
      </w:pPr>
    </w:p>
    <w:p w14:paraId="7846D94B" w14:textId="77777777" w:rsidR="00B80FA2" w:rsidRPr="003B3389" w:rsidRDefault="00B80FA2" w:rsidP="00B80FA2">
      <w:pPr>
        <w:widowControl w:val="0"/>
        <w:spacing w:after="0" w:line="240" w:lineRule="auto"/>
        <w:rPr>
          <w:rFonts w:ascii="Arial" w:hAnsi="Arial" w:cs="Arial"/>
          <w:sz w:val="20"/>
        </w:rPr>
      </w:pPr>
    </w:p>
    <w:p w14:paraId="510B0602" w14:textId="77777777" w:rsidR="00B80FA2" w:rsidRPr="003B3389" w:rsidRDefault="00B80FA2" w:rsidP="00B80FA2">
      <w:pPr>
        <w:widowControl w:val="0"/>
        <w:spacing w:after="0" w:line="240" w:lineRule="auto"/>
        <w:rPr>
          <w:rFonts w:ascii="Arial" w:hAnsi="Arial" w:cs="Arial"/>
          <w:sz w:val="20"/>
        </w:rPr>
      </w:pPr>
    </w:p>
    <w:p w14:paraId="2EF26CFE" w14:textId="77777777" w:rsidR="00B80FA2" w:rsidRPr="003B3389" w:rsidRDefault="00B80FA2" w:rsidP="00B80FA2">
      <w:pPr>
        <w:widowControl w:val="0"/>
        <w:spacing w:after="0" w:line="240" w:lineRule="auto"/>
        <w:rPr>
          <w:rFonts w:ascii="Arial" w:hAnsi="Arial" w:cs="Arial"/>
          <w:sz w:val="20"/>
        </w:rPr>
      </w:pPr>
    </w:p>
    <w:p w14:paraId="254C2630" w14:textId="77777777" w:rsidR="00B80FA2" w:rsidRPr="003B3389" w:rsidRDefault="00B80FA2" w:rsidP="00B80FA2">
      <w:pPr>
        <w:widowControl w:val="0"/>
        <w:spacing w:after="0" w:line="240" w:lineRule="auto"/>
        <w:rPr>
          <w:rFonts w:ascii="Arial" w:hAnsi="Arial" w:cs="Arial"/>
          <w:sz w:val="20"/>
        </w:rPr>
      </w:pPr>
    </w:p>
    <w:p w14:paraId="7561D813" w14:textId="77777777" w:rsidR="00B80FA2" w:rsidRPr="003B3389" w:rsidRDefault="00B80FA2" w:rsidP="00B80FA2">
      <w:pPr>
        <w:widowControl w:val="0"/>
        <w:spacing w:after="0" w:line="240" w:lineRule="auto"/>
        <w:rPr>
          <w:rFonts w:ascii="Arial" w:hAnsi="Arial" w:cs="Arial"/>
          <w:sz w:val="20"/>
        </w:rPr>
      </w:pPr>
    </w:p>
    <w:p w14:paraId="45AB4C89" w14:textId="77777777" w:rsidR="00B80FA2" w:rsidRPr="003B3389" w:rsidRDefault="00B80FA2" w:rsidP="00B80FA2">
      <w:pPr>
        <w:widowControl w:val="0"/>
        <w:spacing w:after="0" w:line="240" w:lineRule="auto"/>
        <w:rPr>
          <w:rFonts w:ascii="Arial" w:hAnsi="Arial" w:cs="Arial"/>
          <w:sz w:val="20"/>
        </w:rPr>
      </w:pPr>
    </w:p>
    <w:p w14:paraId="57A3F285" w14:textId="77777777" w:rsidR="00B80FA2" w:rsidRPr="003B3389" w:rsidRDefault="00B80FA2" w:rsidP="00B80FA2">
      <w:pPr>
        <w:widowControl w:val="0"/>
        <w:spacing w:after="0" w:line="240" w:lineRule="auto"/>
        <w:rPr>
          <w:rFonts w:ascii="Arial" w:hAnsi="Arial" w:cs="Arial"/>
          <w:sz w:val="20"/>
        </w:rPr>
      </w:pPr>
    </w:p>
    <w:p w14:paraId="479BAE7C" w14:textId="77777777" w:rsidR="00B80FA2" w:rsidRPr="003B3389" w:rsidRDefault="00B80FA2" w:rsidP="00B80FA2">
      <w:pPr>
        <w:widowControl w:val="0"/>
        <w:spacing w:after="0" w:line="240" w:lineRule="auto"/>
        <w:rPr>
          <w:rFonts w:ascii="Arial" w:hAnsi="Arial" w:cs="Arial"/>
          <w:sz w:val="20"/>
        </w:rPr>
      </w:pPr>
    </w:p>
    <w:p w14:paraId="3A81A08A" w14:textId="77777777" w:rsidR="00B80FA2" w:rsidRDefault="00B80FA2" w:rsidP="00B80FA2">
      <w:pPr>
        <w:widowControl w:val="0"/>
        <w:spacing w:after="0" w:line="240" w:lineRule="auto"/>
        <w:rPr>
          <w:rFonts w:ascii="Arial" w:hAnsi="Arial" w:cs="Arial"/>
          <w:sz w:val="20"/>
        </w:rPr>
      </w:pPr>
    </w:p>
    <w:p w14:paraId="19F8B1A4" w14:textId="77777777" w:rsidR="00B80FA2" w:rsidRDefault="00B80FA2" w:rsidP="00B80FA2">
      <w:pPr>
        <w:widowControl w:val="0"/>
        <w:spacing w:after="0" w:line="240" w:lineRule="auto"/>
        <w:rPr>
          <w:rFonts w:ascii="Arial" w:hAnsi="Arial" w:cs="Arial"/>
          <w:sz w:val="20"/>
        </w:rPr>
      </w:pPr>
    </w:p>
    <w:p w14:paraId="74C39C71" w14:textId="77777777" w:rsidR="00B80FA2" w:rsidRPr="003B3389" w:rsidRDefault="00B80FA2" w:rsidP="00B80FA2">
      <w:pPr>
        <w:widowControl w:val="0"/>
        <w:spacing w:after="0" w:line="240" w:lineRule="auto"/>
        <w:rPr>
          <w:rFonts w:ascii="Arial" w:hAnsi="Arial" w:cs="Arial"/>
          <w:sz w:val="20"/>
        </w:rPr>
      </w:pPr>
    </w:p>
    <w:p w14:paraId="0F55A047" w14:textId="77777777" w:rsidR="00B80FA2" w:rsidRDefault="00B80FA2" w:rsidP="00B80FA2">
      <w:pPr>
        <w:widowControl w:val="0"/>
        <w:spacing w:after="0" w:line="240" w:lineRule="auto"/>
        <w:rPr>
          <w:rFonts w:ascii="Arial" w:hAnsi="Arial" w:cs="Arial"/>
          <w:sz w:val="20"/>
        </w:rPr>
      </w:pPr>
    </w:p>
    <w:p w14:paraId="62F275C5" w14:textId="77777777" w:rsidR="00B80FA2" w:rsidRPr="003B3389" w:rsidRDefault="00B80FA2" w:rsidP="00B80FA2">
      <w:pPr>
        <w:widowControl w:val="0"/>
        <w:spacing w:after="0" w:line="240" w:lineRule="auto"/>
        <w:rPr>
          <w:rFonts w:ascii="Arial" w:hAnsi="Arial" w:cs="Arial"/>
          <w:sz w:val="20"/>
        </w:rPr>
      </w:pPr>
    </w:p>
    <w:p w14:paraId="0A9CE654" w14:textId="77777777" w:rsidR="00B80FA2" w:rsidRDefault="00B80FA2" w:rsidP="00B80FA2">
      <w:pPr>
        <w:widowControl w:val="0"/>
        <w:spacing w:after="0" w:line="240" w:lineRule="auto"/>
        <w:rPr>
          <w:rFonts w:ascii="Arial" w:hAnsi="Arial" w:cs="Arial"/>
          <w:sz w:val="20"/>
        </w:rPr>
      </w:pPr>
    </w:p>
    <w:p w14:paraId="403CDD3D"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7A0033E4" w14:textId="77777777" w:rsidR="001C65EC" w:rsidRPr="00CD5328" w:rsidRDefault="001C65EC" w:rsidP="00030FFB">
      <w:pPr>
        <w:pStyle w:val="Prrafodelista"/>
        <w:widowControl w:val="0"/>
        <w:spacing w:after="0" w:line="240" w:lineRule="auto"/>
        <w:ind w:left="0"/>
        <w:jc w:val="center"/>
        <w:rPr>
          <w:rFonts w:ascii="Arial" w:hAnsi="Arial" w:cs="Arial"/>
        </w:rPr>
      </w:pPr>
    </w:p>
    <w:p w14:paraId="74D39DA6" w14:textId="77777777" w:rsidR="001C65EC" w:rsidRPr="00CD5328" w:rsidRDefault="001C65EC" w:rsidP="00030FFB">
      <w:pPr>
        <w:pStyle w:val="Prrafodelista"/>
        <w:widowControl w:val="0"/>
        <w:spacing w:after="0" w:line="240" w:lineRule="auto"/>
        <w:ind w:left="0"/>
        <w:jc w:val="center"/>
        <w:rPr>
          <w:rFonts w:ascii="Arial" w:hAnsi="Arial" w:cs="Arial"/>
        </w:rPr>
      </w:pPr>
    </w:p>
    <w:p w14:paraId="7553D1D4" w14:textId="77777777" w:rsidR="001C65EC" w:rsidRPr="00CD5328" w:rsidRDefault="001C65EC" w:rsidP="00030FFB">
      <w:pPr>
        <w:pStyle w:val="Prrafodelista"/>
        <w:widowControl w:val="0"/>
        <w:spacing w:after="0" w:line="240" w:lineRule="auto"/>
        <w:ind w:left="0"/>
        <w:jc w:val="center"/>
        <w:rPr>
          <w:rFonts w:ascii="Arial" w:hAnsi="Arial" w:cs="Arial"/>
        </w:rPr>
      </w:pPr>
    </w:p>
    <w:p w14:paraId="2BA59AD8"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B320872" w14:textId="77777777" w:rsidR="001C65EC" w:rsidRPr="00CD5328" w:rsidRDefault="001C65EC" w:rsidP="00030FFB">
      <w:pPr>
        <w:widowControl w:val="0"/>
        <w:spacing w:after="0" w:line="240" w:lineRule="auto"/>
        <w:jc w:val="center"/>
        <w:rPr>
          <w:rFonts w:ascii="Arial" w:hAnsi="Arial" w:cs="Arial"/>
          <w:sz w:val="18"/>
        </w:rPr>
      </w:pPr>
    </w:p>
    <w:p w14:paraId="197AA4D4" w14:textId="77777777" w:rsidR="001C65EC" w:rsidRPr="00CD5328" w:rsidRDefault="001C65EC" w:rsidP="00030FFB">
      <w:pPr>
        <w:widowControl w:val="0"/>
        <w:spacing w:after="0" w:line="240" w:lineRule="auto"/>
        <w:jc w:val="center"/>
        <w:rPr>
          <w:rFonts w:ascii="Arial" w:hAnsi="Arial" w:cs="Arial"/>
          <w:sz w:val="18"/>
        </w:rPr>
      </w:pPr>
    </w:p>
    <w:p w14:paraId="11122153" w14:textId="77777777" w:rsidR="001C65EC" w:rsidRPr="00CD5328" w:rsidRDefault="001C65EC" w:rsidP="00030FFB">
      <w:pPr>
        <w:widowControl w:val="0"/>
        <w:spacing w:after="0" w:line="240" w:lineRule="auto"/>
        <w:jc w:val="center"/>
        <w:rPr>
          <w:rFonts w:ascii="Arial" w:hAnsi="Arial" w:cs="Arial"/>
          <w:sz w:val="18"/>
        </w:rPr>
      </w:pPr>
    </w:p>
    <w:p w14:paraId="7F952B7D"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8B25F69" w14:textId="77777777" w:rsidR="001C65EC" w:rsidRPr="00CD5328" w:rsidRDefault="001C65EC" w:rsidP="00CD5328">
      <w:pPr>
        <w:widowControl w:val="0"/>
        <w:spacing w:after="0" w:line="240" w:lineRule="auto"/>
        <w:ind w:left="360"/>
        <w:jc w:val="both"/>
        <w:rPr>
          <w:rFonts w:ascii="Arial" w:hAnsi="Arial" w:cs="Arial"/>
          <w:i/>
          <w:sz w:val="20"/>
        </w:rPr>
      </w:pPr>
    </w:p>
    <w:p w14:paraId="0E030282" w14:textId="77777777" w:rsidR="001C65EC" w:rsidRPr="00CD5328" w:rsidRDefault="001C65EC" w:rsidP="00CD5328">
      <w:pPr>
        <w:widowControl w:val="0"/>
        <w:spacing w:after="0" w:line="240" w:lineRule="auto"/>
        <w:ind w:left="360"/>
        <w:jc w:val="both"/>
        <w:rPr>
          <w:rFonts w:ascii="Arial" w:hAnsi="Arial" w:cs="Arial"/>
          <w:i/>
          <w:sz w:val="20"/>
        </w:rPr>
      </w:pPr>
    </w:p>
    <w:p w14:paraId="2483F405"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8885925" w14:textId="77777777" w:rsidTr="006930F5">
        <w:tc>
          <w:tcPr>
            <w:tcW w:w="8952" w:type="dxa"/>
          </w:tcPr>
          <w:p w14:paraId="12079BB2"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8ECB5BC"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C04BE5F"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1D080A85" w14:textId="77777777" w:rsidR="00D5597F" w:rsidRPr="00CD5328" w:rsidRDefault="00D5597F" w:rsidP="00CD5328">
            <w:pPr>
              <w:widowControl w:val="0"/>
              <w:spacing w:after="0" w:line="240" w:lineRule="auto"/>
              <w:jc w:val="center"/>
              <w:rPr>
                <w:rFonts w:ascii="Arial" w:hAnsi="Arial" w:cs="Arial"/>
                <w:sz w:val="6"/>
              </w:rPr>
            </w:pPr>
          </w:p>
        </w:tc>
      </w:tr>
    </w:tbl>
    <w:p w14:paraId="01D0CF90" w14:textId="77777777" w:rsidR="00D5597F" w:rsidRDefault="00D5597F" w:rsidP="000463B7">
      <w:pPr>
        <w:widowControl w:val="0"/>
        <w:spacing w:after="0" w:line="240" w:lineRule="auto"/>
        <w:ind w:left="96"/>
        <w:jc w:val="both"/>
        <w:rPr>
          <w:rFonts w:ascii="Arial" w:hAnsi="Arial" w:cs="Arial"/>
        </w:rPr>
      </w:pPr>
    </w:p>
    <w:p w14:paraId="1613705C" w14:textId="21148B6C" w:rsidR="00D5597F" w:rsidRDefault="00D5597F" w:rsidP="00A45454">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759A33FA" w14:textId="77777777" w:rsidR="00507412" w:rsidRDefault="00507412" w:rsidP="00507412">
      <w:pPr>
        <w:widowControl w:val="0"/>
        <w:spacing w:after="0" w:line="240" w:lineRule="auto"/>
        <w:jc w:val="both"/>
        <w:rPr>
          <w:rFonts w:ascii="Arial" w:hAnsi="Arial" w:cs="Arial"/>
          <w:b/>
          <w:sz w:val="20"/>
        </w:rPr>
      </w:pPr>
    </w:p>
    <w:tbl>
      <w:tblPr>
        <w:tblW w:w="14642" w:type="dxa"/>
        <w:tblInd w:w="535" w:type="dxa"/>
        <w:tblLayout w:type="fixed"/>
        <w:tblLook w:val="04A0" w:firstRow="1" w:lastRow="0" w:firstColumn="1" w:lastColumn="0" w:noHBand="0" w:noVBand="1"/>
      </w:tblPr>
      <w:tblGrid>
        <w:gridCol w:w="2288"/>
        <w:gridCol w:w="236"/>
        <w:gridCol w:w="6059"/>
        <w:gridCol w:w="6059"/>
      </w:tblGrid>
      <w:tr w:rsidR="00507412" w:rsidRPr="00CD5328" w14:paraId="1D6C52AC" w14:textId="77777777" w:rsidTr="00507412">
        <w:trPr>
          <w:trHeight w:val="397"/>
        </w:trPr>
        <w:tc>
          <w:tcPr>
            <w:tcW w:w="2288" w:type="dxa"/>
          </w:tcPr>
          <w:p w14:paraId="5A0618B7" w14:textId="77777777" w:rsidR="00507412" w:rsidRPr="00CD5328" w:rsidRDefault="00507412" w:rsidP="00507412">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6EF15C6" w14:textId="77777777" w:rsidR="00507412" w:rsidRPr="00CD5328" w:rsidRDefault="00507412" w:rsidP="00507412">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D2318FC" w14:textId="77777777" w:rsidR="00507412" w:rsidRPr="00CD5328" w:rsidRDefault="00507412" w:rsidP="00507412">
            <w:pPr>
              <w:widowControl w:val="0"/>
              <w:spacing w:after="0" w:line="240" w:lineRule="auto"/>
              <w:rPr>
                <w:rFonts w:ascii="Arial" w:hAnsi="Arial" w:cs="Arial"/>
                <w:sz w:val="20"/>
                <w:highlight w:val="lightGray"/>
                <w:lang w:val="pt-BR"/>
              </w:rPr>
            </w:pPr>
            <w:r w:rsidRPr="00795695">
              <w:rPr>
                <w:rFonts w:ascii="Arial" w:hAnsi="Arial" w:cs="Arial"/>
                <w:sz w:val="20"/>
              </w:rPr>
              <w:t>VIII DIRTEPOL HUANCAYO</w:t>
            </w:r>
          </w:p>
        </w:tc>
        <w:tc>
          <w:tcPr>
            <w:tcW w:w="6059" w:type="dxa"/>
          </w:tcPr>
          <w:p w14:paraId="16823D09" w14:textId="77777777" w:rsidR="00507412" w:rsidRPr="00CD5328" w:rsidRDefault="00507412" w:rsidP="00507412">
            <w:pPr>
              <w:widowControl w:val="0"/>
              <w:spacing w:after="0" w:line="240" w:lineRule="auto"/>
              <w:rPr>
                <w:rFonts w:ascii="Arial" w:hAnsi="Arial" w:cs="Arial"/>
                <w:sz w:val="20"/>
              </w:rPr>
            </w:pPr>
          </w:p>
        </w:tc>
      </w:tr>
      <w:tr w:rsidR="00507412" w:rsidRPr="00CD5328" w14:paraId="430A9C75" w14:textId="77777777" w:rsidTr="00507412">
        <w:trPr>
          <w:trHeight w:val="397"/>
        </w:trPr>
        <w:tc>
          <w:tcPr>
            <w:tcW w:w="2288" w:type="dxa"/>
          </w:tcPr>
          <w:p w14:paraId="5FAC4023" w14:textId="77777777" w:rsidR="00507412" w:rsidRPr="00CD5328" w:rsidRDefault="00507412" w:rsidP="00507412">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6E256CA2" w14:textId="77777777" w:rsidR="00507412" w:rsidRPr="00CD5328" w:rsidRDefault="00507412" w:rsidP="00507412">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CC56E9A" w14:textId="77777777" w:rsidR="00507412" w:rsidRPr="00CD5328" w:rsidRDefault="00507412" w:rsidP="00507412">
            <w:pPr>
              <w:widowControl w:val="0"/>
              <w:spacing w:after="0" w:line="240" w:lineRule="auto"/>
              <w:rPr>
                <w:rFonts w:ascii="Arial" w:hAnsi="Arial" w:cs="Arial"/>
                <w:sz w:val="20"/>
                <w:highlight w:val="lightGray"/>
                <w:lang w:val="pt-BR"/>
              </w:rPr>
            </w:pPr>
            <w:r w:rsidRPr="00795695">
              <w:rPr>
                <w:rFonts w:ascii="Arial" w:hAnsi="Arial" w:cs="Arial"/>
                <w:sz w:val="20"/>
              </w:rPr>
              <w:t>20485931199</w:t>
            </w:r>
          </w:p>
        </w:tc>
        <w:tc>
          <w:tcPr>
            <w:tcW w:w="6059" w:type="dxa"/>
          </w:tcPr>
          <w:p w14:paraId="2D30C537" w14:textId="77777777" w:rsidR="00507412" w:rsidRPr="00CD5328" w:rsidRDefault="00507412" w:rsidP="00507412">
            <w:pPr>
              <w:widowControl w:val="0"/>
              <w:spacing w:after="0" w:line="240" w:lineRule="auto"/>
              <w:rPr>
                <w:rFonts w:ascii="Arial" w:hAnsi="Arial" w:cs="Arial"/>
                <w:sz w:val="20"/>
              </w:rPr>
            </w:pPr>
          </w:p>
        </w:tc>
      </w:tr>
      <w:tr w:rsidR="00507412" w:rsidRPr="00CD5328" w14:paraId="290757DC" w14:textId="77777777" w:rsidTr="00507412">
        <w:trPr>
          <w:trHeight w:val="397"/>
        </w:trPr>
        <w:tc>
          <w:tcPr>
            <w:tcW w:w="2288" w:type="dxa"/>
          </w:tcPr>
          <w:p w14:paraId="0921074E" w14:textId="77777777" w:rsidR="00507412" w:rsidRPr="00CD5328" w:rsidRDefault="00507412" w:rsidP="00507412">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5321E3CC" w14:textId="77777777" w:rsidR="00507412" w:rsidRPr="00CD5328" w:rsidRDefault="00507412" w:rsidP="00507412">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62CE63F" w14:textId="77777777" w:rsidR="00507412" w:rsidRPr="00CD5328" w:rsidRDefault="00507412" w:rsidP="00507412">
            <w:pPr>
              <w:widowControl w:val="0"/>
              <w:spacing w:after="0" w:line="240" w:lineRule="auto"/>
              <w:rPr>
                <w:rFonts w:ascii="Arial" w:hAnsi="Arial" w:cs="Arial"/>
                <w:sz w:val="20"/>
                <w:highlight w:val="lightGray"/>
                <w:lang w:val="pt-BR"/>
              </w:rPr>
            </w:pPr>
            <w:r w:rsidRPr="00795695">
              <w:rPr>
                <w:rFonts w:ascii="Arial" w:hAnsi="Arial" w:cs="Arial"/>
                <w:sz w:val="20"/>
              </w:rPr>
              <w:t>JR. CUSCO N° 666 – HUANCAYO - JUNIN</w:t>
            </w:r>
          </w:p>
        </w:tc>
        <w:tc>
          <w:tcPr>
            <w:tcW w:w="6059" w:type="dxa"/>
          </w:tcPr>
          <w:p w14:paraId="1389D043" w14:textId="77777777" w:rsidR="00507412" w:rsidRPr="00CD5328" w:rsidRDefault="00507412" w:rsidP="00507412">
            <w:pPr>
              <w:widowControl w:val="0"/>
              <w:spacing w:after="0" w:line="240" w:lineRule="auto"/>
              <w:rPr>
                <w:rFonts w:ascii="Arial" w:hAnsi="Arial" w:cs="Arial"/>
                <w:sz w:val="20"/>
              </w:rPr>
            </w:pPr>
          </w:p>
        </w:tc>
      </w:tr>
      <w:tr w:rsidR="00507412" w:rsidRPr="00CD5328" w14:paraId="10D980F6" w14:textId="77777777" w:rsidTr="00507412">
        <w:trPr>
          <w:trHeight w:val="397"/>
        </w:trPr>
        <w:tc>
          <w:tcPr>
            <w:tcW w:w="2288" w:type="dxa"/>
          </w:tcPr>
          <w:p w14:paraId="19C24B45" w14:textId="77777777" w:rsidR="00507412" w:rsidRPr="00CD5328" w:rsidRDefault="00507412" w:rsidP="00507412">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4DCE6052" w14:textId="77777777" w:rsidR="00507412" w:rsidRPr="00CD5328" w:rsidRDefault="00507412" w:rsidP="00507412">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15203DB" w14:textId="08B9712D" w:rsidR="00507412" w:rsidRPr="00CD5328" w:rsidRDefault="00507412" w:rsidP="00507412">
            <w:pPr>
              <w:widowControl w:val="0"/>
              <w:spacing w:after="0" w:line="240" w:lineRule="auto"/>
              <w:rPr>
                <w:rFonts w:ascii="Arial" w:hAnsi="Arial" w:cs="Arial"/>
                <w:sz w:val="20"/>
                <w:highlight w:val="lightGray"/>
                <w:lang w:val="pt-BR"/>
              </w:rPr>
            </w:pPr>
            <w:r w:rsidRPr="00795695">
              <w:rPr>
                <w:rFonts w:ascii="Arial" w:hAnsi="Arial" w:cs="Arial"/>
                <w:sz w:val="20"/>
              </w:rPr>
              <w:t>064-20</w:t>
            </w:r>
            <w:r>
              <w:rPr>
                <w:rFonts w:ascii="Arial" w:hAnsi="Arial" w:cs="Arial"/>
                <w:sz w:val="20"/>
              </w:rPr>
              <w:t>4458</w:t>
            </w:r>
          </w:p>
        </w:tc>
        <w:tc>
          <w:tcPr>
            <w:tcW w:w="6059" w:type="dxa"/>
          </w:tcPr>
          <w:p w14:paraId="426AA8C6" w14:textId="77777777" w:rsidR="00507412" w:rsidRPr="00CD5328" w:rsidRDefault="00507412" w:rsidP="00507412">
            <w:pPr>
              <w:widowControl w:val="0"/>
              <w:spacing w:after="0" w:line="240" w:lineRule="auto"/>
              <w:rPr>
                <w:rFonts w:ascii="Arial" w:hAnsi="Arial" w:cs="Arial"/>
                <w:sz w:val="20"/>
              </w:rPr>
            </w:pPr>
          </w:p>
        </w:tc>
      </w:tr>
      <w:tr w:rsidR="00507412" w:rsidRPr="00CD5328" w14:paraId="390B5F23" w14:textId="77777777" w:rsidTr="00507412">
        <w:trPr>
          <w:trHeight w:val="397"/>
        </w:trPr>
        <w:tc>
          <w:tcPr>
            <w:tcW w:w="2288" w:type="dxa"/>
          </w:tcPr>
          <w:p w14:paraId="033511D2" w14:textId="77777777" w:rsidR="00507412" w:rsidRPr="00CD5328" w:rsidRDefault="00507412" w:rsidP="00507412">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25F95E76" w14:textId="77777777" w:rsidR="00507412" w:rsidRPr="00CD5328" w:rsidRDefault="00507412" w:rsidP="00507412">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AA99F0C" w14:textId="6C34BAC0" w:rsidR="00507412" w:rsidRPr="00CD5328" w:rsidRDefault="00507412" w:rsidP="00507412">
            <w:pPr>
              <w:widowControl w:val="0"/>
              <w:spacing w:after="0" w:line="240" w:lineRule="auto"/>
              <w:rPr>
                <w:rFonts w:ascii="Arial" w:hAnsi="Arial" w:cs="Arial"/>
                <w:sz w:val="20"/>
                <w:highlight w:val="lightGray"/>
                <w:lang w:val="pt-BR"/>
              </w:rPr>
            </w:pPr>
            <w:r>
              <w:rPr>
                <w:rFonts w:ascii="Arial" w:hAnsi="Arial" w:cs="Arial"/>
                <w:sz w:val="20"/>
              </w:rPr>
              <w:t>Pnpprocesosdeseleccionhyo</w:t>
            </w:r>
            <w:r w:rsidRPr="00795695">
              <w:rPr>
                <w:rFonts w:ascii="Arial" w:hAnsi="Arial" w:cs="Arial"/>
                <w:sz w:val="20"/>
              </w:rPr>
              <w:t>@gmail.com</w:t>
            </w:r>
          </w:p>
        </w:tc>
        <w:tc>
          <w:tcPr>
            <w:tcW w:w="6059" w:type="dxa"/>
          </w:tcPr>
          <w:p w14:paraId="08477976" w14:textId="77777777" w:rsidR="00507412" w:rsidRPr="00CD5328" w:rsidRDefault="00507412" w:rsidP="00507412">
            <w:pPr>
              <w:widowControl w:val="0"/>
              <w:spacing w:after="0" w:line="240" w:lineRule="auto"/>
              <w:rPr>
                <w:rFonts w:ascii="Arial" w:hAnsi="Arial" w:cs="Arial"/>
                <w:sz w:val="20"/>
              </w:rPr>
            </w:pPr>
          </w:p>
        </w:tc>
      </w:tr>
    </w:tbl>
    <w:p w14:paraId="03D88500" w14:textId="77777777" w:rsidR="00D5597F" w:rsidRPr="00CD5328" w:rsidRDefault="00D5597F" w:rsidP="00A45454">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2473030E" w14:textId="77777777" w:rsidR="000463B7" w:rsidRDefault="000463B7" w:rsidP="000C37F8">
      <w:pPr>
        <w:widowControl w:val="0"/>
        <w:spacing w:after="0" w:line="240" w:lineRule="auto"/>
        <w:ind w:left="567"/>
        <w:jc w:val="both"/>
        <w:rPr>
          <w:rFonts w:ascii="Arial" w:hAnsi="Arial" w:cs="Arial"/>
          <w:sz w:val="20"/>
        </w:rPr>
      </w:pPr>
    </w:p>
    <w:p w14:paraId="64A750CB" w14:textId="4A06ECB3" w:rsidR="00507412" w:rsidRPr="00C55063" w:rsidRDefault="00D5597F" w:rsidP="00507412">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780EBE" w:rsidRPr="00780EBE">
        <w:rPr>
          <w:rFonts w:ascii="Arial" w:hAnsi="Arial" w:cs="Arial"/>
          <w:b/>
          <w:bCs/>
          <w:color w:val="0000FF"/>
          <w:sz w:val="20"/>
        </w:rPr>
        <w:t>REQUERIMIENTO PARA LA CONTRATACIÓN DEL SERVICIO DE CONCESIÓN DE ALIMENTOS PARA EL PERSONAL PNP (OFICIALES Y SUB OFICIALES PNP) DE LA VI MACREPOL JUNIN</w:t>
      </w:r>
      <w:r w:rsidR="00747827" w:rsidRPr="00747827">
        <w:rPr>
          <w:rFonts w:ascii="Arial" w:hAnsi="Arial" w:cs="Arial"/>
          <w:b/>
          <w:color w:val="0000FF"/>
          <w:sz w:val="20"/>
        </w:rPr>
        <w:t>.</w:t>
      </w:r>
    </w:p>
    <w:p w14:paraId="66B14329" w14:textId="77777777" w:rsidR="00DA17A1" w:rsidRPr="00507412" w:rsidRDefault="00DA17A1" w:rsidP="00507412">
      <w:pPr>
        <w:widowControl w:val="0"/>
        <w:spacing w:after="0" w:line="240" w:lineRule="auto"/>
        <w:jc w:val="both"/>
        <w:rPr>
          <w:rFonts w:ascii="Arial" w:hAnsi="Arial" w:cs="Arial"/>
          <w:sz w:val="20"/>
        </w:rPr>
      </w:pPr>
    </w:p>
    <w:p w14:paraId="396A5AFB" w14:textId="77777777" w:rsidR="00FB16C8" w:rsidRPr="00CD5328" w:rsidRDefault="00FB16C8" w:rsidP="00A45454">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03115EB" w14:textId="77777777" w:rsidR="00FB16C8" w:rsidRPr="00CD5328" w:rsidRDefault="00FB16C8" w:rsidP="00213189">
      <w:pPr>
        <w:widowControl w:val="0"/>
        <w:spacing w:after="0" w:line="240" w:lineRule="auto"/>
        <w:ind w:left="528"/>
        <w:jc w:val="both"/>
        <w:rPr>
          <w:rFonts w:ascii="Arial" w:hAnsi="Arial" w:cs="Arial"/>
          <w:sz w:val="20"/>
        </w:rPr>
      </w:pPr>
    </w:p>
    <w:p w14:paraId="4305FF0E" w14:textId="54C344F3" w:rsidR="0015699B" w:rsidRPr="00CD5328" w:rsidRDefault="0015699B" w:rsidP="0015699B">
      <w:pPr>
        <w:widowControl w:val="0"/>
        <w:ind w:left="528"/>
        <w:jc w:val="both"/>
        <w:rPr>
          <w:rFonts w:ascii="Arial" w:hAnsi="Arial" w:cs="Arial"/>
          <w:sz w:val="20"/>
        </w:rPr>
      </w:pPr>
      <w:r w:rsidRPr="00CD5328">
        <w:rPr>
          <w:rFonts w:ascii="Arial" w:hAnsi="Arial" w:cs="Arial"/>
          <w:sz w:val="20"/>
        </w:rPr>
        <w:t xml:space="preserve">El expediente de contratación fue aprobado mediante </w:t>
      </w:r>
      <w:r w:rsidRPr="00436AB7">
        <w:rPr>
          <w:rFonts w:ascii="Arial" w:hAnsi="Arial" w:cs="Arial"/>
          <w:color w:val="0000FF"/>
          <w:sz w:val="20"/>
        </w:rPr>
        <w:t xml:space="preserve">FORMATO OSCE N° </w:t>
      </w:r>
      <w:r w:rsidR="007A388F">
        <w:rPr>
          <w:rFonts w:ascii="Arial" w:hAnsi="Arial" w:cs="Arial"/>
          <w:color w:val="0000FF"/>
          <w:sz w:val="20"/>
        </w:rPr>
        <w:t>02</w:t>
      </w:r>
      <w:r>
        <w:rPr>
          <w:rFonts w:ascii="Arial" w:hAnsi="Arial" w:cs="Arial"/>
          <w:color w:val="0000FF"/>
          <w:sz w:val="20"/>
        </w:rPr>
        <w:t xml:space="preserve"> – AS </w:t>
      </w:r>
      <w:r w:rsidR="00402A37">
        <w:rPr>
          <w:rFonts w:ascii="Arial" w:hAnsi="Arial" w:cs="Arial"/>
          <w:color w:val="0000FF"/>
          <w:sz w:val="20"/>
        </w:rPr>
        <w:t>0</w:t>
      </w:r>
      <w:r w:rsidR="00780EBE">
        <w:rPr>
          <w:rFonts w:ascii="Arial" w:hAnsi="Arial" w:cs="Arial"/>
          <w:color w:val="0000FF"/>
          <w:sz w:val="20"/>
        </w:rPr>
        <w:t>5</w:t>
      </w:r>
      <w:r w:rsidRPr="00436AB7">
        <w:rPr>
          <w:rFonts w:ascii="Arial" w:hAnsi="Arial" w:cs="Arial"/>
          <w:color w:val="0000FF"/>
          <w:sz w:val="20"/>
        </w:rPr>
        <w:t>-202</w:t>
      </w:r>
      <w:r w:rsidR="007A719A">
        <w:rPr>
          <w:rFonts w:ascii="Arial" w:hAnsi="Arial" w:cs="Arial"/>
          <w:color w:val="0000FF"/>
          <w:sz w:val="20"/>
        </w:rPr>
        <w:t>1</w:t>
      </w:r>
      <w:r w:rsidRPr="00436AB7">
        <w:rPr>
          <w:rFonts w:ascii="Arial" w:hAnsi="Arial" w:cs="Arial"/>
          <w:color w:val="0000FF"/>
          <w:sz w:val="20"/>
        </w:rPr>
        <w:t xml:space="preserve">, </w:t>
      </w:r>
      <w:r w:rsidR="007A719A">
        <w:rPr>
          <w:rFonts w:ascii="Arial" w:hAnsi="Arial" w:cs="Arial"/>
          <w:color w:val="0000FF"/>
          <w:sz w:val="20"/>
        </w:rPr>
        <w:t>01FEB</w:t>
      </w:r>
      <w:r w:rsidRPr="00436AB7">
        <w:rPr>
          <w:rFonts w:ascii="Arial" w:hAnsi="Arial" w:cs="Arial"/>
          <w:color w:val="0000FF"/>
          <w:sz w:val="20"/>
        </w:rPr>
        <w:t>202</w:t>
      </w:r>
      <w:r w:rsidR="00402A37">
        <w:rPr>
          <w:rFonts w:ascii="Arial" w:hAnsi="Arial" w:cs="Arial"/>
          <w:color w:val="0000FF"/>
          <w:sz w:val="20"/>
        </w:rPr>
        <w:t>1</w:t>
      </w:r>
      <w:r w:rsidRPr="00795695">
        <w:rPr>
          <w:rFonts w:ascii="Arial" w:hAnsi="Arial" w:cs="Arial"/>
          <w:color w:val="0000FF"/>
          <w:sz w:val="20"/>
        </w:rPr>
        <w:t xml:space="preserve"> </w:t>
      </w:r>
    </w:p>
    <w:p w14:paraId="6981AF80" w14:textId="77777777" w:rsidR="00582C8A" w:rsidRPr="00CD5328" w:rsidRDefault="00582C8A" w:rsidP="00A45454">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F36B26B" w14:textId="77777777" w:rsidR="00582C8A" w:rsidRPr="00CD5328" w:rsidRDefault="00582C8A" w:rsidP="00116B40">
      <w:pPr>
        <w:widowControl w:val="0"/>
        <w:spacing w:after="0" w:line="240" w:lineRule="auto"/>
        <w:ind w:left="528"/>
        <w:jc w:val="both"/>
        <w:rPr>
          <w:rFonts w:ascii="Arial" w:hAnsi="Arial" w:cs="Arial"/>
          <w:sz w:val="20"/>
        </w:rPr>
      </w:pPr>
    </w:p>
    <w:p w14:paraId="60678271" w14:textId="77898794" w:rsidR="00582C8A" w:rsidRPr="00CD5328" w:rsidRDefault="0015699B" w:rsidP="00116B40">
      <w:pPr>
        <w:widowControl w:val="0"/>
        <w:spacing w:after="0" w:line="240" w:lineRule="auto"/>
        <w:ind w:left="528"/>
        <w:jc w:val="both"/>
        <w:rPr>
          <w:rFonts w:ascii="Arial" w:hAnsi="Arial" w:cs="Arial"/>
          <w:sz w:val="20"/>
        </w:rPr>
      </w:pPr>
      <w:r>
        <w:rPr>
          <w:rFonts w:ascii="Arial" w:hAnsi="Arial" w:cs="Arial"/>
          <w:sz w:val="20"/>
          <w:lang w:val="pt-BR"/>
        </w:rPr>
        <w:t>RECURSOS ORDINARIOS.</w:t>
      </w:r>
    </w:p>
    <w:p w14:paraId="7E042581" w14:textId="77777777"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14:paraId="5C4C3F60"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1FBAC1"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438921B3" w14:textId="77777777"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42827BB"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4149A2C0" w14:textId="77777777" w:rsidR="001D00A8" w:rsidRPr="008802DB" w:rsidRDefault="001D00A8" w:rsidP="001C2CF8">
      <w:pPr>
        <w:pStyle w:val="Prrafodelista"/>
        <w:widowControl w:val="0"/>
        <w:spacing w:after="0" w:line="240" w:lineRule="auto"/>
        <w:ind w:left="528"/>
        <w:jc w:val="both"/>
        <w:rPr>
          <w:rFonts w:ascii="Arial" w:hAnsi="Arial" w:cs="Arial"/>
          <w:sz w:val="20"/>
        </w:rPr>
      </w:pPr>
    </w:p>
    <w:p w14:paraId="40F56968" w14:textId="77777777" w:rsidR="00767C3C" w:rsidRPr="00CD5328" w:rsidRDefault="00767C3C" w:rsidP="00A45454">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507E7C0" w14:textId="77777777" w:rsidR="00D5597F" w:rsidRDefault="00D5597F" w:rsidP="00DA17A1">
      <w:pPr>
        <w:widowControl w:val="0"/>
        <w:spacing w:after="0" w:line="240" w:lineRule="auto"/>
        <w:ind w:left="528"/>
        <w:jc w:val="both"/>
        <w:rPr>
          <w:rFonts w:ascii="Arial" w:hAnsi="Arial" w:cs="Arial"/>
          <w:sz w:val="20"/>
        </w:rPr>
      </w:pPr>
    </w:p>
    <w:p w14:paraId="4D61476D" w14:textId="77777777" w:rsidR="0015699B" w:rsidRPr="00CD5328" w:rsidRDefault="0015699B" w:rsidP="0015699B">
      <w:pPr>
        <w:widowControl w:val="0"/>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w:t>
      </w:r>
      <w:r>
        <w:rPr>
          <w:rFonts w:ascii="Arial" w:hAnsi="Arial" w:cs="Arial"/>
          <w:sz w:val="20"/>
        </w:rPr>
        <w:t xml:space="preserve"> A PRECIOS UNITARIOS</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13E49826" w14:textId="77777777" w:rsidR="00D5597F" w:rsidRPr="00CD5328" w:rsidRDefault="00810D54" w:rsidP="00A45454">
      <w:pPr>
        <w:pStyle w:val="Prrafodelista"/>
        <w:widowControl w:val="0"/>
        <w:numPr>
          <w:ilvl w:val="1"/>
          <w:numId w:val="9"/>
        </w:numPr>
        <w:spacing w:after="0" w:line="240" w:lineRule="auto"/>
        <w:ind w:left="528" w:hanging="508"/>
        <w:jc w:val="both"/>
        <w:rPr>
          <w:rFonts w:ascii="Arial" w:hAnsi="Arial" w:cs="Arial"/>
          <w:b/>
          <w:sz w:val="20"/>
        </w:rPr>
      </w:pPr>
      <w:r>
        <w:rPr>
          <w:rFonts w:ascii="Arial" w:hAnsi="Arial" w:cs="Arial"/>
          <w:b/>
          <w:sz w:val="20"/>
        </w:rPr>
        <w:t>DISTRIBUCIÓN DE LA BUENA PRO</w:t>
      </w:r>
    </w:p>
    <w:p w14:paraId="43AD93D7"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5AF4FBE3" w14:textId="6239BDB2" w:rsidR="0015699B" w:rsidRDefault="0015699B" w:rsidP="0015699B">
      <w:pPr>
        <w:pStyle w:val="Prrafodelista"/>
        <w:widowControl w:val="0"/>
        <w:ind w:left="567"/>
        <w:jc w:val="both"/>
        <w:rPr>
          <w:rFonts w:ascii="Arial" w:hAnsi="Arial" w:cs="Arial"/>
          <w:sz w:val="20"/>
        </w:rPr>
      </w:pPr>
      <w:r>
        <w:rPr>
          <w:rFonts w:ascii="Arial" w:hAnsi="Arial" w:cs="Arial"/>
          <w:sz w:val="20"/>
        </w:rPr>
        <w:t>NO CORRESPONDE.</w:t>
      </w:r>
    </w:p>
    <w:p w14:paraId="5C2F5052" w14:textId="77777777" w:rsidR="0015699B" w:rsidRDefault="0015699B" w:rsidP="0015699B">
      <w:pPr>
        <w:pStyle w:val="Prrafodelista"/>
        <w:widowControl w:val="0"/>
        <w:ind w:left="567"/>
        <w:jc w:val="both"/>
        <w:rPr>
          <w:rFonts w:ascii="Arial" w:hAnsi="Arial" w:cs="Arial"/>
          <w:b/>
          <w:sz w:val="20"/>
        </w:rPr>
      </w:pPr>
    </w:p>
    <w:p w14:paraId="05328DDC" w14:textId="77777777" w:rsidR="00810D54" w:rsidRPr="00CD5328" w:rsidRDefault="00810D54" w:rsidP="00A45454">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7F78EC56" w14:textId="77777777"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14:paraId="5D0FA104" w14:textId="77777777"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2BA49716" w14:textId="77777777" w:rsidR="00810D54" w:rsidRPr="008802DB" w:rsidRDefault="00810D54" w:rsidP="001C2CF8">
      <w:pPr>
        <w:widowControl w:val="0"/>
        <w:spacing w:after="0" w:line="240" w:lineRule="auto"/>
        <w:ind w:left="528"/>
        <w:jc w:val="both"/>
        <w:rPr>
          <w:rFonts w:ascii="Arial" w:hAnsi="Arial" w:cs="Arial"/>
          <w:sz w:val="20"/>
        </w:rPr>
      </w:pPr>
    </w:p>
    <w:p w14:paraId="6444FD15" w14:textId="77777777" w:rsidR="00D5597F" w:rsidRPr="00CD5328" w:rsidRDefault="00D5597F" w:rsidP="00A45454">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45AE0384" w14:textId="77777777" w:rsidR="00397537" w:rsidRDefault="00397537" w:rsidP="00116B40">
      <w:pPr>
        <w:widowControl w:val="0"/>
        <w:spacing w:after="0" w:line="240" w:lineRule="auto"/>
        <w:ind w:left="528"/>
        <w:jc w:val="both"/>
        <w:rPr>
          <w:rFonts w:ascii="Arial" w:hAnsi="Arial" w:cs="Arial"/>
          <w:sz w:val="20"/>
        </w:rPr>
      </w:pPr>
    </w:p>
    <w:p w14:paraId="128D3F80" w14:textId="6CC4D69A" w:rsidR="0015699B" w:rsidRDefault="0015699B" w:rsidP="0015699B">
      <w:pPr>
        <w:widowControl w:val="0"/>
        <w:ind w:left="528"/>
        <w:jc w:val="both"/>
        <w:rPr>
          <w:rFonts w:ascii="Arial" w:hAnsi="Arial" w:cs="Arial"/>
          <w:sz w:val="20"/>
        </w:rPr>
      </w:pPr>
      <w:r w:rsidRPr="002868E0">
        <w:rPr>
          <w:rFonts w:ascii="Arial" w:hAnsi="Arial" w:cs="Arial"/>
          <w:sz w:val="20"/>
        </w:rPr>
        <w:t xml:space="preserve">Los </w:t>
      </w:r>
      <w:r>
        <w:rPr>
          <w:rFonts w:ascii="Arial" w:hAnsi="Arial" w:cs="Arial"/>
          <w:sz w:val="20"/>
        </w:rPr>
        <w:t>servicios</w:t>
      </w:r>
      <w:r w:rsidRPr="002868E0">
        <w:rPr>
          <w:rFonts w:ascii="Arial" w:hAnsi="Arial" w:cs="Arial"/>
          <w:sz w:val="20"/>
        </w:rPr>
        <w:t xml:space="preserve"> materia de la presente convocatoria se </w:t>
      </w:r>
      <w:r>
        <w:rPr>
          <w:rFonts w:ascii="Arial" w:hAnsi="Arial" w:cs="Arial"/>
          <w:sz w:val="20"/>
        </w:rPr>
        <w:t>prestarán</w:t>
      </w:r>
      <w:r w:rsidRPr="002868E0">
        <w:rPr>
          <w:rFonts w:ascii="Arial" w:hAnsi="Arial" w:cs="Arial"/>
          <w:sz w:val="20"/>
        </w:rPr>
        <w:t xml:space="preserve"> en el plazo de</w:t>
      </w:r>
      <w:r>
        <w:rPr>
          <w:rFonts w:ascii="Arial" w:hAnsi="Arial" w:cs="Arial"/>
          <w:sz w:val="20"/>
        </w:rPr>
        <w:t xml:space="preserve"> </w:t>
      </w:r>
      <w:r w:rsidRPr="00B05D50">
        <w:rPr>
          <w:rFonts w:ascii="Arial" w:hAnsi="Arial" w:cs="Arial"/>
          <w:color w:val="0000FF"/>
          <w:sz w:val="20"/>
        </w:rPr>
        <w:t>365 días calendarios</w:t>
      </w:r>
      <w:r w:rsidRPr="002868E0">
        <w:rPr>
          <w:rFonts w:ascii="Arial" w:hAnsi="Arial" w:cs="Arial"/>
          <w:sz w:val="20"/>
        </w:rPr>
        <w:t xml:space="preserve"> </w:t>
      </w:r>
      <w:r w:rsidRPr="00646C79">
        <w:rPr>
          <w:rFonts w:ascii="Arial" w:hAnsi="Arial" w:cs="Arial"/>
          <w:color w:val="0000FF"/>
          <w:sz w:val="20"/>
        </w:rPr>
        <w:t>o hasta agotar el monto</w:t>
      </w:r>
      <w:r>
        <w:rPr>
          <w:rFonts w:ascii="Arial" w:hAnsi="Arial" w:cs="Arial"/>
          <w:color w:val="0000FF"/>
          <w:sz w:val="20"/>
        </w:rPr>
        <w:t xml:space="preserve"> del presupuesto y/o</w:t>
      </w:r>
      <w:r w:rsidRPr="00646C79">
        <w:rPr>
          <w:rFonts w:ascii="Arial" w:hAnsi="Arial" w:cs="Arial"/>
          <w:color w:val="0000FF"/>
          <w:sz w:val="20"/>
        </w:rPr>
        <w:t xml:space="preserve"> de raciones contratadas, lo que ocurra primero</w:t>
      </w:r>
      <w:r>
        <w:rPr>
          <w:rFonts w:ascii="Arial" w:hAnsi="Arial" w:cs="Arial"/>
          <w:bCs/>
          <w:sz w:val="20"/>
        </w:rPr>
        <w:t xml:space="preserve">, </w:t>
      </w:r>
      <w:r w:rsidRPr="002868E0">
        <w:rPr>
          <w:rFonts w:ascii="Arial" w:hAnsi="Arial" w:cs="Arial"/>
          <w:sz w:val="20"/>
        </w:rPr>
        <w:t>en concordancia con lo establecido en el expediente de contratación.</w:t>
      </w:r>
    </w:p>
    <w:p w14:paraId="5FA714DF" w14:textId="77777777" w:rsidR="00D41DFC" w:rsidRPr="00CD5328" w:rsidRDefault="00D41DFC" w:rsidP="00A45454">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7D8A553" w14:textId="0B4A0D74" w:rsidR="00397537" w:rsidRDefault="00397537" w:rsidP="00116B40">
      <w:pPr>
        <w:widowControl w:val="0"/>
        <w:spacing w:after="0" w:line="240" w:lineRule="auto"/>
        <w:ind w:left="528"/>
        <w:jc w:val="both"/>
        <w:rPr>
          <w:rFonts w:ascii="Arial" w:hAnsi="Arial" w:cs="Arial"/>
          <w:sz w:val="20"/>
        </w:rPr>
      </w:pPr>
    </w:p>
    <w:p w14:paraId="2658074F" w14:textId="77777777" w:rsidR="00E16A2E" w:rsidRPr="0093536D" w:rsidRDefault="00E16A2E" w:rsidP="00E16A2E">
      <w:pPr>
        <w:widowControl w:val="0"/>
        <w:ind w:left="528"/>
        <w:jc w:val="both"/>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 xml:space="preserve">ases, para cuyo </w:t>
      </w:r>
      <w:r w:rsidRPr="00D1085D">
        <w:rPr>
          <w:rFonts w:ascii="Arial" w:hAnsi="Arial" w:cs="Arial"/>
          <w:sz w:val="20"/>
        </w:rPr>
        <w:lastRenderedPageBreak/>
        <w:t>efecto deben cancelar</w:t>
      </w:r>
      <w:r w:rsidRPr="007F3281">
        <w:t xml:space="preserve"> </w:t>
      </w:r>
      <w:r w:rsidRPr="00CC2852">
        <w:rPr>
          <w:rFonts w:ascii="Arial" w:hAnsi="Arial" w:cs="Arial"/>
          <w:color w:val="0000FF"/>
          <w:sz w:val="20"/>
        </w:rPr>
        <w:t>S/ 0.10 (</w:t>
      </w:r>
      <w:r>
        <w:rPr>
          <w:rFonts w:ascii="Arial" w:hAnsi="Arial" w:cs="Arial"/>
          <w:color w:val="0000FF"/>
          <w:sz w:val="20"/>
        </w:rPr>
        <w:t xml:space="preserve">cero con </w:t>
      </w:r>
      <w:r w:rsidRPr="00CC2852">
        <w:rPr>
          <w:rFonts w:ascii="Arial" w:hAnsi="Arial" w:cs="Arial"/>
          <w:color w:val="0000FF"/>
          <w:sz w:val="20"/>
        </w:rPr>
        <w:t>10/100 soles)</w:t>
      </w:r>
      <w:r w:rsidRPr="007F3281">
        <w:rPr>
          <w:rFonts w:ascii="Arial" w:hAnsi="Arial" w:cs="Arial"/>
          <w:color w:val="0000FF"/>
          <w:sz w:val="20"/>
        </w:rPr>
        <w:t xml:space="preserve"> </w:t>
      </w:r>
      <w:r>
        <w:rPr>
          <w:rFonts w:ascii="Arial" w:hAnsi="Arial" w:cs="Arial"/>
          <w:color w:val="0000FF"/>
          <w:sz w:val="20"/>
        </w:rPr>
        <w:t xml:space="preserve">por cada folio que contiene; </w:t>
      </w:r>
      <w:r w:rsidRPr="007F3281">
        <w:rPr>
          <w:rFonts w:ascii="Arial" w:hAnsi="Arial" w:cs="Arial"/>
          <w:sz w:val="20"/>
        </w:rPr>
        <w:t>en la Cuenta Corriente N° 00-</w:t>
      </w:r>
      <w:r>
        <w:rPr>
          <w:rFonts w:ascii="Arial" w:hAnsi="Arial" w:cs="Arial"/>
          <w:sz w:val="20"/>
        </w:rPr>
        <w:t>381</w:t>
      </w:r>
      <w:r w:rsidRPr="007F3281">
        <w:rPr>
          <w:rFonts w:ascii="Arial" w:hAnsi="Arial" w:cs="Arial"/>
          <w:sz w:val="20"/>
        </w:rPr>
        <w:t>-</w:t>
      </w:r>
      <w:r>
        <w:rPr>
          <w:rFonts w:ascii="Arial" w:hAnsi="Arial" w:cs="Arial"/>
          <w:sz w:val="20"/>
        </w:rPr>
        <w:t>074544</w:t>
      </w:r>
      <w:r w:rsidRPr="007F3281">
        <w:rPr>
          <w:rFonts w:ascii="Arial" w:hAnsi="Arial" w:cs="Arial"/>
          <w:sz w:val="20"/>
        </w:rPr>
        <w:t xml:space="preserve"> - Banco de la Nación y recabar las bases en el </w:t>
      </w:r>
      <w:r>
        <w:rPr>
          <w:rFonts w:ascii="Arial" w:hAnsi="Arial" w:cs="Arial"/>
          <w:sz w:val="20"/>
        </w:rPr>
        <w:t>Departamento de Proceso de la Unidad de Logística.</w:t>
      </w:r>
    </w:p>
    <w:tbl>
      <w:tblPr>
        <w:tblStyle w:val="Tabladecuadrcula1clara-nfasis54"/>
        <w:tblW w:w="8505" w:type="dxa"/>
        <w:tblInd w:w="562" w:type="dxa"/>
        <w:tblLook w:val="04A0" w:firstRow="1" w:lastRow="0" w:firstColumn="1" w:lastColumn="0" w:noHBand="0" w:noVBand="1"/>
      </w:tblPr>
      <w:tblGrid>
        <w:gridCol w:w="8505"/>
      </w:tblGrid>
      <w:tr w:rsidR="00C85127" w:rsidRPr="00F90543" w14:paraId="162B6EE5"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4744E9"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0338C03B"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B4A0F46"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545FE0B4"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7D3C32C7" w14:textId="77777777" w:rsidR="00D5597F" w:rsidRPr="00CD5328" w:rsidRDefault="00D5597F" w:rsidP="00A45454">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BASE LEGAL</w:t>
      </w:r>
    </w:p>
    <w:p w14:paraId="0974F0E3" w14:textId="77777777" w:rsidR="00D5597F" w:rsidRPr="00CD5328" w:rsidRDefault="00D5597F" w:rsidP="00116B40">
      <w:pPr>
        <w:widowControl w:val="0"/>
        <w:spacing w:after="0" w:line="240" w:lineRule="auto"/>
        <w:ind w:left="441"/>
        <w:jc w:val="both"/>
        <w:rPr>
          <w:rFonts w:ascii="Arial" w:hAnsi="Arial" w:cs="Arial"/>
          <w:b/>
          <w:sz w:val="20"/>
        </w:rPr>
      </w:pPr>
    </w:p>
    <w:p w14:paraId="545C77D7" w14:textId="77777777" w:rsidR="00E16A2E" w:rsidRPr="00B05D50" w:rsidRDefault="00E16A2E" w:rsidP="00616BE7">
      <w:pPr>
        <w:pStyle w:val="WW-Sangra2detindependiente"/>
        <w:widowControl w:val="0"/>
        <w:numPr>
          <w:ilvl w:val="0"/>
          <w:numId w:val="10"/>
        </w:numPr>
        <w:ind w:left="709" w:hanging="181"/>
        <w:rPr>
          <w:rFonts w:cs="Arial"/>
          <w:sz w:val="20"/>
          <w:lang w:val="es-ES"/>
        </w:rPr>
      </w:pPr>
      <w:r w:rsidRPr="00B05D50">
        <w:rPr>
          <w:rFonts w:cs="Arial"/>
          <w:sz w:val="20"/>
          <w:lang w:val="es-ES"/>
        </w:rPr>
        <w:t>Decreto de Urgencia Nº 014-2019. Decreto de Urgencia que Aprueba el Presupuesto del Sector Público para el año fiscal 2020.</w:t>
      </w:r>
    </w:p>
    <w:p w14:paraId="7A6E54BC" w14:textId="77777777" w:rsidR="00E16A2E" w:rsidRPr="00B05D50" w:rsidRDefault="00E16A2E" w:rsidP="00616BE7">
      <w:pPr>
        <w:pStyle w:val="WW-Sangra2detindependiente"/>
        <w:widowControl w:val="0"/>
        <w:numPr>
          <w:ilvl w:val="0"/>
          <w:numId w:val="10"/>
        </w:numPr>
        <w:ind w:left="709" w:hanging="181"/>
        <w:rPr>
          <w:rFonts w:cs="Arial"/>
          <w:sz w:val="20"/>
          <w:lang w:val="es-ES"/>
        </w:rPr>
      </w:pPr>
      <w:r w:rsidRPr="00B05D50">
        <w:rPr>
          <w:rFonts w:cs="Arial"/>
          <w:sz w:val="20"/>
          <w:lang w:val="es-ES"/>
        </w:rPr>
        <w:t>Decreto de Urgencia Nº 015-2019. Decreto de Urgencia para el Equilibrio Financiero del Presupuesto del Sector Público para el año fiscal 2020.</w:t>
      </w:r>
    </w:p>
    <w:p w14:paraId="75B5A422" w14:textId="77777777" w:rsidR="00E16A2E" w:rsidRPr="00B05D50" w:rsidRDefault="00E16A2E" w:rsidP="00616BE7">
      <w:pPr>
        <w:pStyle w:val="WW-Sangra2detindependiente"/>
        <w:widowControl w:val="0"/>
        <w:numPr>
          <w:ilvl w:val="0"/>
          <w:numId w:val="10"/>
        </w:numPr>
        <w:ind w:left="709" w:hanging="181"/>
        <w:rPr>
          <w:rFonts w:cs="Arial"/>
          <w:sz w:val="20"/>
          <w:lang w:val="es-ES"/>
        </w:rPr>
      </w:pPr>
      <w:r w:rsidRPr="00B05D50">
        <w:rPr>
          <w:rFonts w:cs="Arial"/>
          <w:sz w:val="20"/>
          <w:lang w:val="es-ES"/>
        </w:rPr>
        <w:t>Decreto Supremo Nº 011-79-VC.</w:t>
      </w:r>
    </w:p>
    <w:p w14:paraId="5466A5A9" w14:textId="77777777" w:rsidR="00E16A2E" w:rsidRPr="00B05D50" w:rsidRDefault="00E16A2E" w:rsidP="00616BE7">
      <w:pPr>
        <w:pStyle w:val="WW-Sangra2detindependiente"/>
        <w:widowControl w:val="0"/>
        <w:numPr>
          <w:ilvl w:val="0"/>
          <w:numId w:val="10"/>
        </w:numPr>
        <w:ind w:left="709" w:hanging="181"/>
        <w:rPr>
          <w:rFonts w:cs="Arial"/>
          <w:sz w:val="20"/>
          <w:lang w:val="es-ES"/>
        </w:rPr>
      </w:pPr>
      <w:r w:rsidRPr="00B05D50">
        <w:rPr>
          <w:rFonts w:cs="Arial"/>
          <w:sz w:val="20"/>
          <w:lang w:val="es-ES"/>
        </w:rPr>
        <w:t xml:space="preserve">Decreto Legislativo N° 1444-2018-EF que modifica la Ley N° 30225- ley de Contrataciones del Estado, en Adelante la Ley. </w:t>
      </w:r>
    </w:p>
    <w:p w14:paraId="00EE213C" w14:textId="77777777" w:rsidR="00E16A2E" w:rsidRPr="00B05D50" w:rsidRDefault="00E16A2E" w:rsidP="00616BE7">
      <w:pPr>
        <w:pStyle w:val="WW-Sangra2detindependiente"/>
        <w:widowControl w:val="0"/>
        <w:numPr>
          <w:ilvl w:val="0"/>
          <w:numId w:val="10"/>
        </w:numPr>
        <w:ind w:left="709" w:hanging="181"/>
        <w:rPr>
          <w:rFonts w:cs="Arial"/>
          <w:sz w:val="20"/>
          <w:lang w:val="es-ES"/>
        </w:rPr>
      </w:pPr>
      <w:r w:rsidRPr="00B05D50">
        <w:rPr>
          <w:rFonts w:cs="Arial"/>
          <w:sz w:val="20"/>
          <w:lang w:val="es-ES"/>
        </w:rPr>
        <w:t xml:space="preserve">Decreto Supremo N° 344-2018-EF que modifica el Reglamento de la Ley de Contrataciones del Estado, en adelante el Reglamento </w:t>
      </w:r>
    </w:p>
    <w:p w14:paraId="4A7DB04C" w14:textId="77777777" w:rsidR="00E16A2E" w:rsidRPr="00B05D50" w:rsidRDefault="00E16A2E" w:rsidP="00616BE7">
      <w:pPr>
        <w:pStyle w:val="WW-Sangra2detindependiente"/>
        <w:widowControl w:val="0"/>
        <w:numPr>
          <w:ilvl w:val="0"/>
          <w:numId w:val="10"/>
        </w:numPr>
        <w:ind w:left="709" w:hanging="181"/>
        <w:rPr>
          <w:rFonts w:cs="Arial"/>
          <w:sz w:val="20"/>
          <w:lang w:val="es-ES"/>
        </w:rPr>
      </w:pPr>
      <w:r w:rsidRPr="00B05D50">
        <w:rPr>
          <w:rFonts w:cs="Arial"/>
          <w:sz w:val="20"/>
          <w:lang w:val="es-ES"/>
        </w:rPr>
        <w:t>Ley N° 27</w:t>
      </w:r>
      <w:r>
        <w:rPr>
          <w:rFonts w:cs="Arial"/>
          <w:sz w:val="20"/>
          <w:lang w:val="es-ES"/>
        </w:rPr>
        <w:t>4</w:t>
      </w:r>
      <w:r w:rsidRPr="00B05D50">
        <w:rPr>
          <w:rFonts w:cs="Arial"/>
          <w:sz w:val="20"/>
          <w:lang w:val="es-ES"/>
        </w:rPr>
        <w:t xml:space="preserve">44 - Ley del Procedimientos Administrativo General. </w:t>
      </w:r>
    </w:p>
    <w:p w14:paraId="52E1219C" w14:textId="77777777" w:rsidR="00E16A2E" w:rsidRDefault="00E16A2E" w:rsidP="00616BE7">
      <w:pPr>
        <w:pStyle w:val="WW-Sangra2detindependiente"/>
        <w:widowControl w:val="0"/>
        <w:numPr>
          <w:ilvl w:val="0"/>
          <w:numId w:val="10"/>
        </w:numPr>
        <w:ind w:left="709" w:hanging="181"/>
        <w:rPr>
          <w:rFonts w:cs="Arial"/>
          <w:sz w:val="20"/>
          <w:lang w:val="es-ES"/>
        </w:rPr>
      </w:pPr>
      <w:r w:rsidRPr="00B05D50">
        <w:rPr>
          <w:rFonts w:cs="Arial"/>
          <w:sz w:val="20"/>
          <w:lang w:val="es-ES"/>
        </w:rPr>
        <w:t xml:space="preserve">Ley N° 27806 - Ley de Transparencia y Acceso a la Información Pública. </w:t>
      </w:r>
    </w:p>
    <w:p w14:paraId="21D34659" w14:textId="77777777" w:rsidR="00E16A2E" w:rsidRPr="00B05D50" w:rsidRDefault="00E16A2E" w:rsidP="00616BE7">
      <w:pPr>
        <w:pStyle w:val="WW-Sangra2detindependiente"/>
        <w:widowControl w:val="0"/>
        <w:numPr>
          <w:ilvl w:val="0"/>
          <w:numId w:val="10"/>
        </w:numPr>
        <w:ind w:left="709" w:hanging="181"/>
        <w:rPr>
          <w:rFonts w:cs="Arial"/>
          <w:sz w:val="20"/>
          <w:lang w:val="es-ES"/>
        </w:rPr>
      </w:pPr>
      <w:r w:rsidRPr="00B05D50">
        <w:rPr>
          <w:rFonts w:cs="Arial"/>
          <w:sz w:val="20"/>
          <w:lang w:val="es-ES"/>
        </w:rPr>
        <w:t xml:space="preserve">Las normas y disposiciones de la Superintendencia de Banca, Seguros y AFP se aplican supletoriamente </w:t>
      </w:r>
    </w:p>
    <w:p w14:paraId="413E94A8" w14:textId="77777777" w:rsidR="00E16A2E" w:rsidRPr="00B05D50" w:rsidRDefault="00E16A2E" w:rsidP="00616BE7">
      <w:pPr>
        <w:pStyle w:val="WW-Sangra2detindependiente"/>
        <w:widowControl w:val="0"/>
        <w:numPr>
          <w:ilvl w:val="0"/>
          <w:numId w:val="10"/>
        </w:numPr>
        <w:ind w:left="709" w:hanging="181"/>
        <w:rPr>
          <w:rFonts w:cs="Arial"/>
          <w:sz w:val="20"/>
          <w:lang w:val="es-ES"/>
        </w:rPr>
      </w:pPr>
      <w:r w:rsidRPr="00B05D50">
        <w:rPr>
          <w:rFonts w:cs="Arial"/>
          <w:sz w:val="20"/>
          <w:lang w:val="es-ES"/>
        </w:rPr>
        <w:t>Otras normas de derecho común.</w:t>
      </w:r>
    </w:p>
    <w:p w14:paraId="18D9C015" w14:textId="77777777" w:rsidR="00E16A2E" w:rsidRDefault="00E16A2E" w:rsidP="00616BE7">
      <w:pPr>
        <w:pStyle w:val="WW-Sangra2detindependiente"/>
        <w:widowControl w:val="0"/>
        <w:ind w:left="773" w:firstLine="0"/>
        <w:rPr>
          <w:rFonts w:cs="Arial"/>
          <w:sz w:val="20"/>
          <w:lang w:val="es-ES"/>
        </w:rPr>
      </w:pPr>
    </w:p>
    <w:p w14:paraId="74AAB14E" w14:textId="77777777" w:rsidR="00E16A2E" w:rsidRPr="00C55063" w:rsidRDefault="00E16A2E" w:rsidP="00616BE7">
      <w:pPr>
        <w:pStyle w:val="WW-Sangra2detindependiente"/>
        <w:widowControl w:val="0"/>
        <w:ind w:left="773" w:firstLine="0"/>
        <w:rPr>
          <w:rFonts w:cs="Arial"/>
          <w:sz w:val="20"/>
          <w:lang w:val="es-ES"/>
        </w:rPr>
      </w:pPr>
    </w:p>
    <w:p w14:paraId="5360E8B5" w14:textId="756A3354" w:rsidR="00E16A2E" w:rsidRDefault="00E16A2E" w:rsidP="00E16A2E">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0640266A" w14:textId="660E5E96"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504F9588" w14:textId="1828519C"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5DCF80EC" w14:textId="7C91C0DC"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7EA0C409" w14:textId="788D80E1"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6796426E" w14:textId="0A7F5832"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52672EA9" w14:textId="5B75E195"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545C0950" w14:textId="69DE2963"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0AE6A751" w14:textId="4DAD7490"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125DA39D" w14:textId="2D5A75B5"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02627906" w14:textId="16C98D9C"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4D4A5684" w14:textId="37E5E351"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094E5A58" w14:textId="3196713F"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738350C1" w14:textId="77777777" w:rsidR="003F3682" w:rsidRDefault="003F3682" w:rsidP="00E16A2E">
      <w:pPr>
        <w:widowControl w:val="0"/>
        <w:tabs>
          <w:tab w:val="num" w:pos="1701"/>
          <w:tab w:val="center" w:pos="6361"/>
          <w:tab w:val="right" w:pos="10780"/>
        </w:tabs>
        <w:ind w:left="567"/>
        <w:jc w:val="both"/>
        <w:rPr>
          <w:rFonts w:ascii="Arial" w:hAnsi="Arial" w:cs="Arial"/>
          <w:color w:val="auto"/>
          <w:sz w:val="20"/>
        </w:rPr>
      </w:pPr>
    </w:p>
    <w:p w14:paraId="17D4EC19" w14:textId="623901DB" w:rsidR="00E16A2E" w:rsidRDefault="00E16A2E" w:rsidP="00E16A2E">
      <w:pPr>
        <w:widowControl w:val="0"/>
        <w:tabs>
          <w:tab w:val="num" w:pos="1701"/>
          <w:tab w:val="center" w:pos="6361"/>
          <w:tab w:val="right" w:pos="10780"/>
        </w:tabs>
        <w:ind w:left="567"/>
        <w:jc w:val="both"/>
        <w:rPr>
          <w:rFonts w:ascii="Arial" w:hAnsi="Arial" w:cs="Arial"/>
          <w:color w:val="auto"/>
          <w:sz w:val="20"/>
        </w:rPr>
      </w:pPr>
    </w:p>
    <w:p w14:paraId="400917C2" w14:textId="37E14837" w:rsidR="00780EBE" w:rsidRDefault="00780EBE" w:rsidP="00E16A2E">
      <w:pPr>
        <w:widowControl w:val="0"/>
        <w:tabs>
          <w:tab w:val="num" w:pos="1701"/>
          <w:tab w:val="center" w:pos="6361"/>
          <w:tab w:val="right" w:pos="10780"/>
        </w:tabs>
        <w:ind w:left="567"/>
        <w:jc w:val="both"/>
        <w:rPr>
          <w:rFonts w:ascii="Arial" w:hAnsi="Arial" w:cs="Arial"/>
          <w:color w:val="auto"/>
          <w:sz w:val="20"/>
        </w:rPr>
      </w:pPr>
    </w:p>
    <w:p w14:paraId="589C3E8B" w14:textId="77777777" w:rsidR="00780EBE" w:rsidRDefault="00780EBE" w:rsidP="00E16A2E">
      <w:pPr>
        <w:widowControl w:val="0"/>
        <w:tabs>
          <w:tab w:val="num" w:pos="1701"/>
          <w:tab w:val="center" w:pos="6361"/>
          <w:tab w:val="right" w:pos="10780"/>
        </w:tabs>
        <w:ind w:left="567"/>
        <w:jc w:val="both"/>
        <w:rPr>
          <w:rFonts w:ascii="Arial" w:hAnsi="Arial" w:cs="Arial"/>
          <w:color w:val="auto"/>
          <w:sz w:val="20"/>
        </w:rPr>
      </w:pPr>
    </w:p>
    <w:p w14:paraId="5F45808A" w14:textId="77777777" w:rsidR="00E16A2E" w:rsidRDefault="00E16A2E" w:rsidP="00E16A2E">
      <w:pPr>
        <w:widowControl w:val="0"/>
        <w:tabs>
          <w:tab w:val="num" w:pos="1701"/>
          <w:tab w:val="center" w:pos="6361"/>
          <w:tab w:val="right" w:pos="10780"/>
        </w:tabs>
        <w:ind w:left="567"/>
        <w:jc w:val="both"/>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584A7729" w14:textId="77777777" w:rsidTr="00A261D7">
        <w:tc>
          <w:tcPr>
            <w:tcW w:w="9065" w:type="dxa"/>
          </w:tcPr>
          <w:p w14:paraId="0BC95001"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450EFC6C"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6AF68EB4"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0FCD7692" w14:textId="77777777" w:rsidR="004B645F" w:rsidRPr="00CD5328" w:rsidRDefault="004B645F" w:rsidP="00116B40">
            <w:pPr>
              <w:widowControl w:val="0"/>
              <w:spacing w:after="0" w:line="240" w:lineRule="auto"/>
              <w:jc w:val="center"/>
              <w:rPr>
                <w:rFonts w:ascii="Arial" w:hAnsi="Arial" w:cs="Arial"/>
                <w:sz w:val="6"/>
              </w:rPr>
            </w:pPr>
          </w:p>
        </w:tc>
      </w:tr>
    </w:tbl>
    <w:p w14:paraId="3BCA3B9B" w14:textId="77777777" w:rsidR="004B645F" w:rsidRDefault="004B645F" w:rsidP="00116B40">
      <w:pPr>
        <w:widowControl w:val="0"/>
        <w:spacing w:after="0" w:line="240" w:lineRule="auto"/>
        <w:ind w:left="360"/>
        <w:jc w:val="both"/>
        <w:rPr>
          <w:rFonts w:ascii="Arial" w:hAnsi="Arial" w:cs="Arial"/>
          <w:sz w:val="20"/>
        </w:rPr>
      </w:pPr>
    </w:p>
    <w:p w14:paraId="186004C1" w14:textId="77777777" w:rsidR="00D34DEC" w:rsidRPr="00E95A98" w:rsidRDefault="009A4B81" w:rsidP="00A45454">
      <w:pPr>
        <w:pStyle w:val="Prrafodelista"/>
        <w:widowControl w:val="0"/>
        <w:numPr>
          <w:ilvl w:val="1"/>
          <w:numId w:val="14"/>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14:paraId="36A31158" w14:textId="77777777" w:rsidR="00D34DEC" w:rsidRPr="00B94226" w:rsidRDefault="00D34DEC" w:rsidP="00116B40">
      <w:pPr>
        <w:widowControl w:val="0"/>
        <w:spacing w:after="0" w:line="240" w:lineRule="auto"/>
        <w:ind w:left="567"/>
        <w:jc w:val="both"/>
        <w:rPr>
          <w:rFonts w:ascii="Arial" w:hAnsi="Arial" w:cs="Arial"/>
          <w:strike/>
          <w:sz w:val="20"/>
        </w:rPr>
      </w:pPr>
    </w:p>
    <w:p w14:paraId="28DD1D69" w14:textId="77777777"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45BE00B6" w14:textId="77777777"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14:paraId="77DFD0E7" w14:textId="77777777"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52E2F78" w14:textId="77777777"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14:paraId="16AF1D5C" w14:textId="77777777"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5E249A" w14:textId="77777777"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57061E19" w14:textId="77777777" w:rsidR="0032167F" w:rsidRDefault="0032167F" w:rsidP="00EB618A">
      <w:pPr>
        <w:widowControl w:val="0"/>
        <w:spacing w:after="0" w:line="240" w:lineRule="auto"/>
        <w:ind w:left="360"/>
        <w:jc w:val="both"/>
        <w:rPr>
          <w:rFonts w:ascii="Arial" w:hAnsi="Arial" w:cs="Arial"/>
          <w:sz w:val="20"/>
        </w:rPr>
      </w:pPr>
    </w:p>
    <w:p w14:paraId="235B9725" w14:textId="77777777" w:rsidR="005B4428" w:rsidRDefault="005B4428" w:rsidP="00A45454">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BC23A97" w14:textId="77777777" w:rsidR="0033651F" w:rsidRDefault="0033651F" w:rsidP="00116B40">
      <w:pPr>
        <w:pStyle w:val="Prrafodelista"/>
        <w:widowControl w:val="0"/>
        <w:spacing w:after="0" w:line="240" w:lineRule="auto"/>
        <w:ind w:left="567"/>
        <w:jc w:val="both"/>
        <w:rPr>
          <w:rFonts w:ascii="Arial" w:hAnsi="Arial" w:cs="Arial"/>
          <w:sz w:val="20"/>
        </w:rPr>
      </w:pPr>
    </w:p>
    <w:p w14:paraId="354E65A8" w14:textId="77777777"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14:paraId="1B9EBDB8" w14:textId="77777777" w:rsidR="005B4428" w:rsidRPr="00CD5328" w:rsidRDefault="005B4428" w:rsidP="00261F58">
      <w:pPr>
        <w:widowControl w:val="0"/>
        <w:spacing w:after="0" w:line="240" w:lineRule="auto"/>
        <w:ind w:left="567"/>
        <w:jc w:val="both"/>
        <w:rPr>
          <w:rFonts w:ascii="Arial" w:hAnsi="Arial" w:cs="Arial"/>
          <w:sz w:val="20"/>
        </w:rPr>
      </w:pPr>
    </w:p>
    <w:p w14:paraId="33E0ED99" w14:textId="77777777" w:rsidR="0033651F" w:rsidRPr="0047397E" w:rsidRDefault="0033651F" w:rsidP="00A45454">
      <w:pPr>
        <w:pStyle w:val="Prrafodelista"/>
        <w:widowControl w:val="0"/>
        <w:numPr>
          <w:ilvl w:val="2"/>
          <w:numId w:val="14"/>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5707D16F"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61FA7AC5" w14:textId="77777777" w:rsidR="00C56BDB" w:rsidRPr="0047397E" w:rsidRDefault="00C56BDB" w:rsidP="00A45454">
      <w:pPr>
        <w:pStyle w:val="Prrafodelista"/>
        <w:widowControl w:val="0"/>
        <w:numPr>
          <w:ilvl w:val="3"/>
          <w:numId w:val="14"/>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6144C389" w14:textId="77777777" w:rsidR="005B4428" w:rsidRPr="00CD5328" w:rsidRDefault="005B4428" w:rsidP="00CD5328">
      <w:pPr>
        <w:pStyle w:val="WW-Textosinformato"/>
        <w:widowControl w:val="0"/>
        <w:ind w:left="1440"/>
        <w:rPr>
          <w:rFonts w:ascii="Arial" w:hAnsi="Arial" w:cs="Arial"/>
          <w:b/>
        </w:rPr>
      </w:pPr>
    </w:p>
    <w:p w14:paraId="260E5528" w14:textId="77777777" w:rsidR="005B4428" w:rsidRPr="00B94226" w:rsidRDefault="005B4428" w:rsidP="00A45454">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14:paraId="0EE5B913" w14:textId="77777777"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14:paraId="1DF9C3B4" w14:textId="77777777" w:rsidR="00B94226" w:rsidRPr="00952415" w:rsidRDefault="00B94226" w:rsidP="00A45454">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11D593E7" w14:textId="77777777" w:rsidR="00B94226" w:rsidRPr="00952415" w:rsidRDefault="00B94226" w:rsidP="00B94226">
      <w:pPr>
        <w:pStyle w:val="Prrafodelista"/>
        <w:widowControl w:val="0"/>
        <w:ind w:left="1068"/>
        <w:jc w:val="both"/>
        <w:rPr>
          <w:rFonts w:ascii="Arial" w:hAnsi="Arial" w:cs="Arial"/>
          <w:color w:val="auto"/>
          <w:sz w:val="20"/>
          <w:lang w:val="es-ES"/>
        </w:rPr>
      </w:pPr>
    </w:p>
    <w:p w14:paraId="4997D1A5"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605280C7" w14:textId="77777777" w:rsidR="00B94226" w:rsidRPr="00952415" w:rsidRDefault="00B94226" w:rsidP="00B94226">
      <w:pPr>
        <w:pStyle w:val="Prrafodelista"/>
        <w:widowControl w:val="0"/>
        <w:ind w:left="1843"/>
        <w:jc w:val="both"/>
        <w:rPr>
          <w:rFonts w:ascii="Arial" w:hAnsi="Arial" w:cs="Arial"/>
          <w:color w:val="auto"/>
          <w:sz w:val="20"/>
          <w:lang w:val="es-ES"/>
        </w:rPr>
      </w:pPr>
    </w:p>
    <w:p w14:paraId="58234A54"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CE751E7"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313DFF82"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327FE9FB" w14:textId="77777777" w:rsidR="00B94226" w:rsidRPr="00952415"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0400E29" w14:textId="77777777" w:rsidR="00B94226" w:rsidRDefault="00B94226" w:rsidP="003F3682">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14:paraId="227275E4" w14:textId="77777777" w:rsidTr="00B9422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646C1BC6" w14:textId="77777777" w:rsidR="00B94226" w:rsidRPr="00200CAD" w:rsidRDefault="00B94226" w:rsidP="003F3682">
            <w:pPr>
              <w:spacing w:after="0" w:line="240" w:lineRule="auto"/>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14:paraId="47BC6039" w14:textId="77777777" w:rsidTr="00B9422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1C216214" w14:textId="77777777" w:rsidR="00B94226" w:rsidRPr="00200CAD" w:rsidRDefault="00B94226" w:rsidP="003F3682">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5D90D9C6" w14:textId="77777777" w:rsidR="003F3682" w:rsidRDefault="003F3682" w:rsidP="003F3682">
      <w:pPr>
        <w:pStyle w:val="WW-Textosinformato"/>
        <w:widowControl w:val="0"/>
        <w:tabs>
          <w:tab w:val="left" w:pos="993"/>
          <w:tab w:val="center" w:pos="1560"/>
          <w:tab w:val="center" w:pos="1843"/>
          <w:tab w:val="right" w:pos="11163"/>
        </w:tabs>
        <w:ind w:left="1843"/>
        <w:jc w:val="both"/>
        <w:rPr>
          <w:rFonts w:ascii="Arial" w:hAnsi="Arial" w:cs="Arial"/>
        </w:rPr>
      </w:pPr>
    </w:p>
    <w:p w14:paraId="3781ED32" w14:textId="4544056C" w:rsidR="00B94226" w:rsidRPr="00343A6A" w:rsidRDefault="00B94226" w:rsidP="00A45454">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14:paraId="0E7568B0" w14:textId="77777777" w:rsidR="00750359" w:rsidRPr="0097324D" w:rsidRDefault="00750359" w:rsidP="000F6AC5">
      <w:pPr>
        <w:widowControl w:val="0"/>
        <w:spacing w:after="0" w:line="240" w:lineRule="auto"/>
        <w:ind w:left="1843"/>
        <w:jc w:val="both"/>
        <w:rPr>
          <w:rFonts w:ascii="Arial" w:hAnsi="Arial" w:cs="Arial"/>
          <w:sz w:val="20"/>
        </w:rPr>
      </w:pPr>
    </w:p>
    <w:p w14:paraId="493DF364" w14:textId="77777777" w:rsidR="000F7EF4" w:rsidRDefault="00B04A9D" w:rsidP="00A45454">
      <w:pPr>
        <w:pStyle w:val="WW-Textosinformato"/>
        <w:widowControl w:val="0"/>
        <w:numPr>
          <w:ilvl w:val="0"/>
          <w:numId w:val="15"/>
        </w:numPr>
        <w:ind w:left="1843" w:hanging="425"/>
        <w:jc w:val="both"/>
        <w:rPr>
          <w:rFonts w:ascii="Arial" w:hAnsi="Arial" w:cs="Arial"/>
        </w:rPr>
      </w:pPr>
      <w:r w:rsidRPr="0097324D">
        <w:rPr>
          <w:rFonts w:ascii="Arial" w:hAnsi="Arial" w:cs="Arial"/>
        </w:rPr>
        <w:lastRenderedPageBreak/>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06752844" w14:textId="77777777" w:rsidR="004905CC" w:rsidRPr="000F7EF4" w:rsidRDefault="004905CC" w:rsidP="00E16A2E">
      <w:pPr>
        <w:pStyle w:val="WW-Textosinformato"/>
        <w:widowControl w:val="0"/>
        <w:jc w:val="both"/>
        <w:rPr>
          <w:rFonts w:ascii="Arial" w:hAnsi="Arial" w:cs="Arial"/>
        </w:rPr>
      </w:pPr>
    </w:p>
    <w:p w14:paraId="57966223" w14:textId="77777777" w:rsidR="00186372" w:rsidRPr="00E95A98" w:rsidRDefault="00186372" w:rsidP="00A45454">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14:paraId="3F3FC3B6" w14:textId="77777777"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14:paraId="0C4405A5" w14:textId="3A4B5B2F" w:rsidR="00E95A98" w:rsidRPr="003C0289" w:rsidRDefault="00E95A98" w:rsidP="00A45454">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r w:rsidR="003F3682" w:rsidRPr="003C0289">
        <w:rPr>
          <w:rFonts w:ascii="Arial" w:hAnsi="Arial" w:cs="Arial"/>
          <w:lang w:val="es-ES"/>
        </w:rPr>
        <w:t>consorcio,</w:t>
      </w:r>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8994D54"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1C3866CF" w14:textId="5A7D3320" w:rsidR="00794AFA" w:rsidRDefault="00E6017F" w:rsidP="00A45454">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7A7EDD">
        <w:rPr>
          <w:rFonts w:ascii="Arial" w:hAnsi="Arial" w:cs="Arial"/>
        </w:rPr>
        <w:t xml:space="preserve">El precio de la oferta en </w:t>
      </w:r>
      <w:r w:rsidR="00E16A2E">
        <w:rPr>
          <w:rFonts w:ascii="Arial" w:hAnsi="Arial" w:cs="Arial"/>
        </w:rPr>
        <w:t>SOLES</w:t>
      </w:r>
      <w:r w:rsidR="00794AFA">
        <w:rPr>
          <w:rFonts w:ascii="Arial" w:hAnsi="Arial" w:cs="Arial"/>
        </w:rPr>
        <w:t xml:space="preserve"> debe registrarse directamente en el formulario electrónico del SEACE.</w:t>
      </w:r>
      <w:r w:rsidRPr="007A7EDD">
        <w:rPr>
          <w:rFonts w:ascii="Arial" w:hAnsi="Arial" w:cs="Arial"/>
        </w:rPr>
        <w:t xml:space="preserve"> </w:t>
      </w:r>
    </w:p>
    <w:p w14:paraId="3ACCDE21"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6072640A"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1"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14:paraId="1F74BB7C"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5C495472" w14:textId="77777777" w:rsidR="00E6017F" w:rsidRPr="007A7EDD"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w:t>
      </w:r>
      <w:r w:rsidRPr="00FE3D9A">
        <w:rPr>
          <w:rFonts w:ascii="Arial" w:hAnsi="Arial" w:cs="Arial"/>
          <w:b/>
          <w:bCs/>
        </w:rPr>
        <w:t>Anexo N° 6</w:t>
      </w:r>
      <w:r>
        <w:rPr>
          <w:rFonts w:ascii="Arial" w:hAnsi="Arial" w:cs="Arial"/>
        </w:rPr>
        <w:t xml:space="preserve"> cuando corresponda indicar </w:t>
      </w:r>
      <w:r w:rsidR="00965C9A">
        <w:rPr>
          <w:rFonts w:ascii="Arial" w:hAnsi="Arial" w:cs="Arial"/>
        </w:rPr>
        <w:t>el monto de la oferta de la prestación accesoria</w:t>
      </w:r>
      <w:bookmarkEnd w:id="1"/>
      <w:r>
        <w:rPr>
          <w:rFonts w:ascii="Arial" w:hAnsi="Arial" w:cs="Arial"/>
        </w:rPr>
        <w:t xml:space="preserve"> o que el postor goza de alguna exoneración legal</w:t>
      </w:r>
      <w:r w:rsidR="00E6017F" w:rsidRPr="00794AFA">
        <w:rPr>
          <w:rFonts w:ascii="Arial" w:hAnsi="Arial" w:cs="Arial"/>
        </w:rPr>
        <w:t>.</w:t>
      </w:r>
    </w:p>
    <w:p w14:paraId="04396F70" w14:textId="77777777"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14:paraId="2A74BCE2" w14:textId="77777777"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14:paraId="5B7EEF7C"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7F2FA5F1"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2FB64988"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13C8BA82"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61FE0FF3" w14:textId="77777777" w:rsidR="007E2705" w:rsidRPr="00F92C1A" w:rsidRDefault="007E2705" w:rsidP="00304C34">
            <w:pPr>
              <w:pStyle w:val="Prrafodelista"/>
              <w:widowControl w:val="0"/>
              <w:numPr>
                <w:ilvl w:val="0"/>
                <w:numId w:val="33"/>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6AB6D1CA" w14:textId="77777777"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14:paraId="029B1D89" w14:textId="77777777" w:rsidR="00F92C1A" w:rsidRPr="00F92C1A" w:rsidRDefault="00F92C1A" w:rsidP="00304C34">
            <w:pPr>
              <w:pStyle w:val="Prrafodelista"/>
              <w:widowControl w:val="0"/>
              <w:numPr>
                <w:ilvl w:val="0"/>
                <w:numId w:val="33"/>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16A7C760" w14:textId="77777777" w:rsidR="00B80C4B" w:rsidRDefault="00B80C4B" w:rsidP="00B80C4B">
      <w:pPr>
        <w:widowControl w:val="0"/>
        <w:spacing w:after="0" w:line="240" w:lineRule="auto"/>
        <w:ind w:left="1843"/>
        <w:jc w:val="both"/>
        <w:rPr>
          <w:rFonts w:ascii="Arial" w:hAnsi="Arial" w:cs="Arial"/>
          <w:sz w:val="20"/>
        </w:rPr>
      </w:pPr>
    </w:p>
    <w:p w14:paraId="3D98768E" w14:textId="77777777" w:rsidR="00186372" w:rsidRPr="00261F58" w:rsidRDefault="00186372" w:rsidP="00A45454">
      <w:pPr>
        <w:pStyle w:val="Prrafodelista"/>
        <w:widowControl w:val="0"/>
        <w:numPr>
          <w:ilvl w:val="3"/>
          <w:numId w:val="14"/>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1D0906C5"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7E557D98" w14:textId="77777777"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14:paraId="30C01BBE" w14:textId="77777777" w:rsidR="00574084" w:rsidRPr="001117BA" w:rsidRDefault="00574084" w:rsidP="00A45454">
      <w:pPr>
        <w:pStyle w:val="Prrafodelista"/>
        <w:widowControl w:val="0"/>
        <w:numPr>
          <w:ilvl w:val="2"/>
          <w:numId w:val="14"/>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14:paraId="54F514AD" w14:textId="77777777"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14:paraId="592703B8" w14:textId="77777777" w:rsidR="002843B8" w:rsidRPr="00FC7679" w:rsidRDefault="00F2402B" w:rsidP="00A45454">
      <w:pPr>
        <w:widowControl w:val="0"/>
        <w:numPr>
          <w:ilvl w:val="0"/>
          <w:numId w:val="18"/>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5"/>
      </w:r>
      <w:r w:rsidRPr="0021441F">
        <w:rPr>
          <w:rFonts w:ascii="Arial" w:hAnsi="Arial" w:cs="Arial"/>
          <w:color w:val="auto"/>
          <w:sz w:val="20"/>
          <w:vertAlign w:val="superscript"/>
          <w:lang w:val="es-ES_tradnl"/>
        </w:rPr>
        <w:t>.</w:t>
      </w:r>
    </w:p>
    <w:p w14:paraId="48C67FA3" w14:textId="77777777"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14:paraId="68E694A8" w14:textId="7E1416F4" w:rsidR="008610B2" w:rsidRDefault="00FC7679" w:rsidP="003F3682">
      <w:pPr>
        <w:widowControl w:val="0"/>
        <w:numPr>
          <w:ilvl w:val="0"/>
          <w:numId w:val="18"/>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(Anexo N° 11)</w:t>
      </w:r>
      <w:r w:rsidR="006930F5">
        <w:rPr>
          <w:rFonts w:ascii="Arial" w:hAnsi="Arial" w:cs="Arial"/>
          <w:b/>
          <w:color w:val="auto"/>
          <w:sz w:val="20"/>
          <w:lang w:val="es-ES_tradnl"/>
        </w:rPr>
        <w:t>.</w:t>
      </w:r>
    </w:p>
    <w:p w14:paraId="63C17AE9" w14:textId="77777777" w:rsidR="003F3682" w:rsidRPr="003F3682" w:rsidRDefault="003F3682" w:rsidP="003F3682">
      <w:pPr>
        <w:widowControl w:val="0"/>
        <w:tabs>
          <w:tab w:val="left" w:pos="1560"/>
        </w:tabs>
        <w:spacing w:after="0" w:line="240" w:lineRule="auto"/>
        <w:jc w:val="both"/>
        <w:rPr>
          <w:rFonts w:ascii="Arial" w:hAnsi="Arial" w:cs="Arial"/>
          <w:b/>
          <w:color w:val="auto"/>
          <w:sz w:val="20"/>
          <w:lang w:val="es-ES_tradnl"/>
        </w:rPr>
      </w:pPr>
    </w:p>
    <w:tbl>
      <w:tblPr>
        <w:tblStyle w:val="Tabladecuadrcula1clara1"/>
        <w:tblW w:w="8533" w:type="dxa"/>
        <w:tblInd w:w="534" w:type="dxa"/>
        <w:tblLook w:val="04A0" w:firstRow="1" w:lastRow="0" w:firstColumn="1" w:lastColumn="0" w:noHBand="0" w:noVBand="1"/>
      </w:tblPr>
      <w:tblGrid>
        <w:gridCol w:w="8533"/>
      </w:tblGrid>
      <w:tr w:rsidR="00C9515C" w:rsidRPr="00C528B3" w14:paraId="24EAF3C0" w14:textId="77777777"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70E1E3BE" w14:textId="77777777"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14:paraId="61DF2D03" w14:textId="77777777"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495CCD0" w14:textId="77777777"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21BA2B04" w14:textId="77777777" w:rsidR="00D97207" w:rsidRPr="00CD5328" w:rsidRDefault="00D97207" w:rsidP="00A45454">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lastRenderedPageBreak/>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E10FECF" w14:textId="77777777" w:rsidR="00D97207" w:rsidRPr="00CD5328" w:rsidRDefault="00D97207" w:rsidP="00B2449F">
      <w:pPr>
        <w:widowControl w:val="0"/>
        <w:spacing w:after="0" w:line="240" w:lineRule="auto"/>
        <w:ind w:left="567"/>
        <w:jc w:val="both"/>
        <w:rPr>
          <w:rFonts w:ascii="Arial" w:hAnsi="Arial" w:cs="Arial"/>
          <w:sz w:val="20"/>
        </w:rPr>
      </w:pPr>
    </w:p>
    <w:p w14:paraId="6D0C3A8A"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92EBD57" w14:textId="77777777" w:rsidR="007B6D5D" w:rsidRPr="00CD5328" w:rsidRDefault="007B6D5D" w:rsidP="00B2449F">
      <w:pPr>
        <w:widowControl w:val="0"/>
        <w:spacing w:after="0" w:line="240" w:lineRule="auto"/>
        <w:ind w:left="567"/>
        <w:jc w:val="both"/>
        <w:rPr>
          <w:rFonts w:ascii="Arial" w:hAnsi="Arial" w:cs="Arial"/>
          <w:sz w:val="20"/>
        </w:rPr>
      </w:pPr>
    </w:p>
    <w:p w14:paraId="7BE789AF" w14:textId="77777777" w:rsidR="00ED1242" w:rsidRPr="0069760B" w:rsidRDefault="00ED1242" w:rsidP="00ED1242">
      <w:pPr>
        <w:widowControl w:val="0"/>
        <w:numPr>
          <w:ilvl w:val="0"/>
          <w:numId w:val="16"/>
        </w:numPr>
        <w:tabs>
          <w:tab w:val="left" w:pos="851"/>
        </w:tabs>
        <w:spacing w:after="0" w:line="240" w:lineRule="auto"/>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w:t>
      </w:r>
      <w:r>
        <w:rPr>
          <w:rFonts w:ascii="Arial" w:hAnsi="Arial" w:cs="Arial"/>
          <w:sz w:val="20"/>
          <w:lang w:val="es-ES"/>
        </w:rPr>
        <w:t xml:space="preserve"> CARTA FIANZA.</w:t>
      </w:r>
      <w:r w:rsidRPr="00CB4DA7">
        <w:rPr>
          <w:rFonts w:ascii="Arial" w:hAnsi="Arial" w:cs="Arial"/>
          <w:sz w:val="20"/>
          <w:lang w:val="es-ES"/>
        </w:rPr>
        <w:t xml:space="preserve"> </w:t>
      </w:r>
    </w:p>
    <w:p w14:paraId="7C99E73F" w14:textId="77777777" w:rsidR="00ED1242" w:rsidRPr="0069760B" w:rsidRDefault="00ED1242" w:rsidP="00ED1242">
      <w:pPr>
        <w:widowControl w:val="0"/>
        <w:numPr>
          <w:ilvl w:val="0"/>
          <w:numId w:val="16"/>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 xml:space="preserve">Contrato de consorcio con firmas legalizadas </w:t>
      </w:r>
      <w:r>
        <w:rPr>
          <w:rFonts w:ascii="Arial" w:hAnsi="Arial" w:cs="Arial"/>
          <w:sz w:val="20"/>
          <w:lang w:val="es-ES"/>
        </w:rPr>
        <w:t>ante Notario de cada uno de los integrantes de ser el caso.</w:t>
      </w:r>
    </w:p>
    <w:p w14:paraId="74C2B8BF" w14:textId="77777777" w:rsidR="00F0082D" w:rsidRDefault="00ED1242" w:rsidP="00F0082D">
      <w:pPr>
        <w:widowControl w:val="0"/>
        <w:numPr>
          <w:ilvl w:val="0"/>
          <w:numId w:val="16"/>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C</w:t>
      </w:r>
      <w:r>
        <w:rPr>
          <w:rFonts w:ascii="Arial" w:hAnsi="Arial" w:cs="Arial"/>
          <w:sz w:val="20"/>
          <w:lang w:val="es-ES"/>
        </w:rPr>
        <w:t xml:space="preserve">arta de autorización de </w:t>
      </w:r>
      <w:r w:rsidRPr="0069760B">
        <w:rPr>
          <w:rFonts w:ascii="Arial" w:hAnsi="Arial" w:cs="Arial"/>
          <w:sz w:val="20"/>
          <w:lang w:val="es-ES"/>
        </w:rPr>
        <w:t>Código de cuenta interbancari</w:t>
      </w:r>
      <w:r>
        <w:rPr>
          <w:rFonts w:ascii="Arial" w:hAnsi="Arial" w:cs="Arial"/>
          <w:sz w:val="20"/>
          <w:lang w:val="es-ES"/>
        </w:rPr>
        <w:t>a</w:t>
      </w:r>
      <w:r w:rsidRPr="0069760B">
        <w:rPr>
          <w:rFonts w:ascii="Arial" w:hAnsi="Arial" w:cs="Arial"/>
          <w:sz w:val="20"/>
          <w:lang w:val="es-ES"/>
        </w:rPr>
        <w:t xml:space="preserve"> (CCI)</w:t>
      </w:r>
      <w:r>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12F48066" w14:textId="684EC9E5" w:rsidR="00ED1242" w:rsidRPr="00F0082D" w:rsidRDefault="00ED1242" w:rsidP="00F0082D">
      <w:pPr>
        <w:widowControl w:val="0"/>
        <w:numPr>
          <w:ilvl w:val="0"/>
          <w:numId w:val="16"/>
        </w:numPr>
        <w:tabs>
          <w:tab w:val="left" w:pos="851"/>
        </w:tabs>
        <w:spacing w:after="0" w:line="240" w:lineRule="auto"/>
        <w:ind w:left="850" w:hanging="425"/>
        <w:jc w:val="both"/>
        <w:rPr>
          <w:rFonts w:ascii="Arial" w:hAnsi="Arial" w:cs="Arial"/>
          <w:sz w:val="20"/>
          <w:lang w:val="es-ES"/>
        </w:rPr>
      </w:pPr>
      <w:r w:rsidRPr="00F0082D">
        <w:rPr>
          <w:rFonts w:ascii="Arial" w:hAnsi="Arial" w:cs="Arial"/>
          <w:lang w:val="es-ES"/>
        </w:rPr>
        <w:t>Copia de la vigencia del poder del representante legal de la empresa que acredite que cuenta con facultades para perfeccionar el contrato, cuando corresponda</w:t>
      </w:r>
      <w:r w:rsidR="00F0082D" w:rsidRPr="00F0082D">
        <w:rPr>
          <w:rFonts w:ascii="Arial" w:hAnsi="Arial" w:cs="Arial"/>
          <w:lang w:val="es-ES"/>
        </w:rPr>
        <w:t xml:space="preserve"> expedido por registros públicos no debe tener una antigüedad mayor de treinta (30) días calendario a la presentación de </w:t>
      </w:r>
      <w:r w:rsidR="00F0082D">
        <w:rPr>
          <w:rFonts w:ascii="Arial" w:hAnsi="Arial" w:cs="Arial"/>
          <w:lang w:val="es-ES"/>
        </w:rPr>
        <w:t>los documentos para perfeccionar el contrato</w:t>
      </w:r>
      <w:r w:rsidR="00F0082D" w:rsidRPr="00F0082D">
        <w:rPr>
          <w:rFonts w:ascii="Arial" w:hAnsi="Arial" w:cs="Arial"/>
          <w:lang w:val="es-ES"/>
        </w:rPr>
        <w:t>, computada desde la fecha de emisión.</w:t>
      </w:r>
    </w:p>
    <w:p w14:paraId="48EE9794" w14:textId="1E17357A" w:rsidR="00ED1242" w:rsidRDefault="00ED1242" w:rsidP="00ED1242">
      <w:pPr>
        <w:widowControl w:val="0"/>
        <w:numPr>
          <w:ilvl w:val="0"/>
          <w:numId w:val="16"/>
        </w:numPr>
        <w:tabs>
          <w:tab w:val="left" w:pos="851"/>
        </w:tabs>
        <w:spacing w:after="0" w:line="240" w:lineRule="auto"/>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7B6B49FB" w14:textId="77777777" w:rsidR="00A35B8A" w:rsidRDefault="00A35B8A" w:rsidP="00A35B8A">
      <w:pPr>
        <w:widowControl w:val="0"/>
        <w:tabs>
          <w:tab w:val="left" w:pos="851"/>
        </w:tabs>
        <w:spacing w:after="0" w:line="240" w:lineRule="auto"/>
        <w:ind w:left="850"/>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ED1242" w:rsidRPr="00996828" w14:paraId="3ED50375" w14:textId="77777777" w:rsidTr="00616BE7">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3DC80E2F" w14:textId="77777777" w:rsidR="00ED1242" w:rsidRPr="00D2003B" w:rsidRDefault="00ED1242" w:rsidP="00616BE7">
            <w:pPr>
              <w:jc w:val="both"/>
              <w:rPr>
                <w:rFonts w:ascii="Arial" w:hAnsi="Arial" w:cs="Arial"/>
                <w:color w:val="FF0000"/>
                <w:sz w:val="19"/>
                <w:szCs w:val="19"/>
                <w:lang w:val="es-ES"/>
              </w:rPr>
            </w:pPr>
            <w:bookmarkStart w:id="2" w:name="_Hlk515965095"/>
            <w:r w:rsidRPr="00D2003B">
              <w:rPr>
                <w:rFonts w:ascii="Arial" w:hAnsi="Arial" w:cs="Arial"/>
                <w:color w:val="FF0000"/>
                <w:sz w:val="19"/>
                <w:szCs w:val="19"/>
                <w:lang w:val="es-ES"/>
              </w:rPr>
              <w:t>Advertencia</w:t>
            </w:r>
          </w:p>
        </w:tc>
      </w:tr>
      <w:tr w:rsidR="00ED1242" w:rsidRPr="003C3DAF" w14:paraId="4A3D7823" w14:textId="77777777" w:rsidTr="00616BE7">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0CF265F1" w14:textId="77777777" w:rsidR="00ED1242" w:rsidRPr="00D2003B" w:rsidRDefault="00ED1242" w:rsidP="00616BE7">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D2003B">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D2003B">
              <w:rPr>
                <w:rFonts w:ascii="Arial" w:hAnsi="Arial" w:cs="Arial"/>
                <w:b w:val="0"/>
                <w:i/>
                <w:color w:val="FF0000"/>
                <w:sz w:val="19"/>
                <w:szCs w:val="19"/>
                <w:lang w:val="es-ES_tradnl"/>
              </w:rPr>
              <w:t xml:space="preserve">, no corresponderá exigir los documentos previstos en </w:t>
            </w:r>
            <w:r>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tbl>
    <w:p w14:paraId="2657E0A3" w14:textId="77777777" w:rsidR="00A35B8A" w:rsidRDefault="00A35B8A" w:rsidP="00A35B8A">
      <w:pPr>
        <w:widowControl w:val="0"/>
        <w:tabs>
          <w:tab w:val="left" w:pos="851"/>
        </w:tabs>
        <w:spacing w:after="0" w:line="240" w:lineRule="auto"/>
        <w:ind w:left="850"/>
        <w:jc w:val="both"/>
        <w:rPr>
          <w:rFonts w:ascii="Arial" w:hAnsi="Arial" w:cs="Arial"/>
          <w:sz w:val="20"/>
          <w:lang w:val="es-ES"/>
        </w:rPr>
      </w:pPr>
      <w:bookmarkStart w:id="3" w:name="_Hlk515965119"/>
      <w:bookmarkEnd w:id="2"/>
    </w:p>
    <w:p w14:paraId="530935CD" w14:textId="5F85AD58" w:rsidR="00ED1242" w:rsidRDefault="00ED1242" w:rsidP="00ED1242">
      <w:pPr>
        <w:widowControl w:val="0"/>
        <w:numPr>
          <w:ilvl w:val="0"/>
          <w:numId w:val="16"/>
        </w:numPr>
        <w:tabs>
          <w:tab w:val="left" w:pos="851"/>
        </w:tabs>
        <w:spacing w:after="0" w:line="240" w:lineRule="auto"/>
        <w:ind w:left="850" w:hanging="425"/>
        <w:jc w:val="both"/>
        <w:rPr>
          <w:rFonts w:ascii="Arial" w:hAnsi="Arial" w:cs="Arial"/>
          <w:sz w:val="20"/>
          <w:lang w:val="es-ES"/>
        </w:rPr>
      </w:pPr>
      <w:r w:rsidRPr="000614A8">
        <w:rPr>
          <w:rFonts w:ascii="Arial" w:hAnsi="Arial" w:cs="Arial"/>
          <w:sz w:val="20"/>
          <w:lang w:val="es-ES"/>
        </w:rPr>
        <w:t>Declaración jurada indicando domicilio y correo electrónico para efectos de la notificación durante la ejecución del contrato.</w:t>
      </w:r>
    </w:p>
    <w:p w14:paraId="2361E2F9" w14:textId="77777777" w:rsidR="00ED1242" w:rsidRDefault="00ED1242" w:rsidP="00ED1242">
      <w:pPr>
        <w:widowControl w:val="0"/>
        <w:numPr>
          <w:ilvl w:val="0"/>
          <w:numId w:val="16"/>
        </w:numPr>
        <w:tabs>
          <w:tab w:val="left" w:pos="851"/>
        </w:tabs>
        <w:spacing w:after="0" w:line="240" w:lineRule="auto"/>
        <w:ind w:left="850" w:hanging="425"/>
        <w:jc w:val="both"/>
        <w:rPr>
          <w:rFonts w:ascii="Arial" w:hAnsi="Arial" w:cs="Arial"/>
          <w:sz w:val="20"/>
          <w:lang w:val="es-ES"/>
        </w:rPr>
      </w:pPr>
      <w:r>
        <w:rPr>
          <w:rFonts w:ascii="Arial" w:hAnsi="Arial" w:cs="Arial"/>
          <w:sz w:val="20"/>
          <w:lang w:val="es-ES"/>
        </w:rPr>
        <w:t>Detalle del precio unitario del precio ofertado.</w:t>
      </w:r>
    </w:p>
    <w:p w14:paraId="7D4D3AB4" w14:textId="77777777" w:rsidR="00ED1242" w:rsidRDefault="00ED1242" w:rsidP="00ED1242">
      <w:pPr>
        <w:widowControl w:val="0"/>
        <w:numPr>
          <w:ilvl w:val="0"/>
          <w:numId w:val="16"/>
        </w:numPr>
        <w:tabs>
          <w:tab w:val="left" w:pos="851"/>
        </w:tabs>
        <w:spacing w:after="0" w:line="240" w:lineRule="auto"/>
        <w:ind w:left="850" w:hanging="425"/>
        <w:jc w:val="both"/>
        <w:rPr>
          <w:rFonts w:ascii="Arial" w:hAnsi="Arial" w:cs="Arial"/>
          <w:sz w:val="20"/>
          <w:lang w:val="es-ES"/>
        </w:rPr>
      </w:pPr>
      <w:r>
        <w:rPr>
          <w:rFonts w:ascii="Arial" w:hAnsi="Arial" w:cs="Arial"/>
          <w:sz w:val="20"/>
          <w:lang w:val="es-ES"/>
        </w:rPr>
        <w:t xml:space="preserve">Fotocopia de los </w:t>
      </w:r>
      <w:proofErr w:type="spellStart"/>
      <w:r>
        <w:rPr>
          <w:rFonts w:ascii="Arial" w:hAnsi="Arial" w:cs="Arial"/>
          <w:sz w:val="20"/>
          <w:lang w:val="es-ES"/>
        </w:rPr>
        <w:t>DNIs</w:t>
      </w:r>
      <w:proofErr w:type="spellEnd"/>
      <w:r>
        <w:rPr>
          <w:rFonts w:ascii="Arial" w:hAnsi="Arial" w:cs="Arial"/>
          <w:sz w:val="20"/>
          <w:lang w:val="es-ES"/>
        </w:rPr>
        <w:t>, carnet de sanidad vigente de todo el personal designado por el contratista.</w:t>
      </w:r>
    </w:p>
    <w:p w14:paraId="16D1F9D6" w14:textId="77777777" w:rsidR="00ED1242" w:rsidRPr="000614A8" w:rsidRDefault="00ED1242" w:rsidP="00ED1242">
      <w:pPr>
        <w:widowControl w:val="0"/>
        <w:numPr>
          <w:ilvl w:val="0"/>
          <w:numId w:val="16"/>
        </w:numPr>
        <w:tabs>
          <w:tab w:val="left" w:pos="851"/>
        </w:tabs>
        <w:spacing w:after="0" w:line="240" w:lineRule="auto"/>
        <w:ind w:left="850" w:hanging="425"/>
        <w:jc w:val="both"/>
        <w:rPr>
          <w:rFonts w:ascii="Arial" w:hAnsi="Arial" w:cs="Arial"/>
          <w:sz w:val="20"/>
          <w:lang w:val="es-ES"/>
        </w:rPr>
      </w:pPr>
      <w:r>
        <w:rPr>
          <w:rFonts w:ascii="Arial" w:hAnsi="Arial" w:cs="Arial"/>
          <w:sz w:val="20"/>
          <w:lang w:val="es-ES"/>
        </w:rPr>
        <w:t>Certificado de antecedentes policiales y judiciales, de todo el personal designado por el contratista.</w:t>
      </w:r>
    </w:p>
    <w:bookmarkEnd w:id="3"/>
    <w:p w14:paraId="45E107AF"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846" w:type="dxa"/>
        <w:tblLook w:val="04A0" w:firstRow="1" w:lastRow="0" w:firstColumn="1" w:lastColumn="0" w:noHBand="0" w:noVBand="1"/>
      </w:tblPr>
      <w:tblGrid>
        <w:gridCol w:w="8215"/>
      </w:tblGrid>
      <w:tr w:rsidR="00F4734B" w:rsidRPr="001F5BAE" w14:paraId="7F308C35" w14:textId="77777777" w:rsidTr="003F368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15" w:type="dxa"/>
            <w:vAlign w:val="center"/>
          </w:tcPr>
          <w:p w14:paraId="64F0A681"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67790A29" w14:textId="77777777" w:rsidTr="003F3682">
        <w:trPr>
          <w:trHeight w:val="546"/>
        </w:trPr>
        <w:tc>
          <w:tcPr>
            <w:cnfStyle w:val="001000000000" w:firstRow="0" w:lastRow="0" w:firstColumn="1" w:lastColumn="0" w:oddVBand="0" w:evenVBand="0" w:oddHBand="0" w:evenHBand="0" w:firstRowFirstColumn="0" w:firstRowLastColumn="0" w:lastRowFirstColumn="0" w:lastRowLastColumn="0"/>
            <w:tcW w:w="8215" w:type="dxa"/>
            <w:vAlign w:val="center"/>
          </w:tcPr>
          <w:p w14:paraId="047FDC4C" w14:textId="77777777" w:rsidR="00F4734B" w:rsidRPr="001F5BAE" w:rsidRDefault="00F4734B" w:rsidP="00A45454">
            <w:pPr>
              <w:widowControl w:val="0"/>
              <w:numPr>
                <w:ilvl w:val="0"/>
                <w:numId w:val="11"/>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3832F9A5"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16A004F6" w14:textId="77777777" w:rsidR="00760B8B" w:rsidRPr="0005230B" w:rsidRDefault="00F4734B" w:rsidP="00304C34">
            <w:pPr>
              <w:widowControl w:val="0"/>
              <w:numPr>
                <w:ilvl w:val="0"/>
                <w:numId w:val="23"/>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Pr="0005230B">
              <w:rPr>
                <w:rFonts w:ascii="Arial" w:hAnsi="Arial" w:cs="Arial"/>
                <w:b w:val="0"/>
                <w:i/>
                <w:color w:val="0000FF"/>
                <w:sz w:val="19"/>
                <w:szCs w:val="19"/>
              </w:rPr>
              <w:t xml:space="preserve">del Reglamento. </w:t>
            </w:r>
            <w:r w:rsidR="00760B8B" w:rsidRPr="0005230B">
              <w:rPr>
                <w:rFonts w:ascii="Arial" w:hAnsi="Arial" w:cs="Arial"/>
                <w:b w:val="0"/>
                <w:i/>
                <w:color w:val="0000FF"/>
                <w:sz w:val="19"/>
                <w:szCs w:val="19"/>
              </w:rPr>
              <w:t xml:space="preserve">Para dicho efecto los postores deben encontrarse registrados en el REMYPE, consignando en la Declaración Jurada de Datos del Postor (Anexo N° 1) o en </w:t>
            </w:r>
            <w:r w:rsidR="00760B8B" w:rsidRPr="0005230B">
              <w:rPr>
                <w:rFonts w:ascii="Arial" w:hAnsi="Arial" w:cs="Arial"/>
                <w:b w:val="0"/>
                <w:i/>
                <w:color w:val="0000FF"/>
                <w:sz w:val="19"/>
                <w:szCs w:val="19"/>
              </w:rPr>
              <w:lastRenderedPageBreak/>
              <w:t>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13EB18ED" w14:textId="77777777"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14:paraId="3D28017B" w14:textId="77777777" w:rsidR="00F4734B" w:rsidRPr="00143978" w:rsidRDefault="00F4734B" w:rsidP="00A45454">
            <w:pPr>
              <w:widowControl w:val="0"/>
              <w:numPr>
                <w:ilvl w:val="0"/>
                <w:numId w:val="11"/>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14:paraId="42CDAD2A" w14:textId="77777777"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14:paraId="2987A1EF" w14:textId="77777777" w:rsidR="00DB5EB8" w:rsidRDefault="00DB5EB8" w:rsidP="00B2449F">
      <w:pPr>
        <w:widowControl w:val="0"/>
        <w:spacing w:after="0" w:line="240" w:lineRule="auto"/>
        <w:ind w:left="567"/>
        <w:jc w:val="both"/>
        <w:rPr>
          <w:rFonts w:ascii="Arial" w:hAnsi="Arial" w:cs="Arial"/>
          <w:sz w:val="20"/>
          <w:lang w:val="es-ES_tradnl"/>
        </w:rPr>
      </w:pPr>
    </w:p>
    <w:tbl>
      <w:tblPr>
        <w:tblStyle w:val="Tabladecuadrcula1clara-nfasis52"/>
        <w:tblW w:w="8221" w:type="dxa"/>
        <w:tblInd w:w="846" w:type="dxa"/>
        <w:tblLook w:val="04A0" w:firstRow="1" w:lastRow="0" w:firstColumn="1" w:lastColumn="0" w:noHBand="0" w:noVBand="1"/>
      </w:tblPr>
      <w:tblGrid>
        <w:gridCol w:w="8221"/>
      </w:tblGrid>
      <w:tr w:rsidR="00F4734B" w:rsidRPr="008018D9" w14:paraId="4B9F6841" w14:textId="77777777" w:rsidTr="003F368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9757F40"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26897E07" w14:textId="77777777" w:rsidTr="003F3682">
        <w:trPr>
          <w:trHeight w:val="608"/>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3D6F73AF"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77B5D3E4" w14:textId="77777777" w:rsidR="00C40A4D" w:rsidRPr="001F5BAE" w:rsidRDefault="00C40A4D" w:rsidP="00A45454">
            <w:pPr>
              <w:widowControl w:val="0"/>
              <w:numPr>
                <w:ilvl w:val="0"/>
                <w:numId w:val="11"/>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158ED16F" w14:textId="77777777" w:rsidR="00C40A4D" w:rsidRDefault="00C40A4D" w:rsidP="0021573B">
            <w:pPr>
              <w:widowControl w:val="0"/>
              <w:spacing w:after="0" w:line="240" w:lineRule="auto"/>
              <w:jc w:val="both"/>
              <w:rPr>
                <w:rFonts w:ascii="Arial" w:hAnsi="Arial"/>
                <w:b w:val="0"/>
                <w:bCs w:val="0"/>
                <w:i/>
                <w:color w:val="0000FF"/>
                <w:sz w:val="19"/>
                <w:szCs w:val="19"/>
              </w:rPr>
            </w:pPr>
          </w:p>
          <w:p w14:paraId="23054FB1" w14:textId="77777777" w:rsidR="00760B8B" w:rsidRPr="0005230B" w:rsidRDefault="00760B8B" w:rsidP="00304C34">
            <w:pPr>
              <w:pStyle w:val="Prrafodelista"/>
              <w:widowControl w:val="0"/>
              <w:numPr>
                <w:ilvl w:val="0"/>
                <w:numId w:val="22"/>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7"/>
            </w:r>
            <w:r w:rsidRPr="0005230B">
              <w:rPr>
                <w:rFonts w:ascii="Arial" w:hAnsi="Arial" w:cs="Arial"/>
                <w:b w:val="0"/>
                <w:i/>
                <w:color w:val="0000FF"/>
                <w:sz w:val="19"/>
                <w:szCs w:val="19"/>
                <w:lang w:val="es-ES_tradnl"/>
              </w:rPr>
              <w:t>.</w:t>
            </w:r>
          </w:p>
          <w:p w14:paraId="1DCEEDE7" w14:textId="77777777" w:rsidR="00F4734B" w:rsidRPr="008018D9" w:rsidRDefault="00F4734B" w:rsidP="00A45454">
            <w:pPr>
              <w:widowControl w:val="0"/>
              <w:numPr>
                <w:ilvl w:val="0"/>
                <w:numId w:val="11"/>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03B4947C"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3F544CB3" w14:textId="77777777" w:rsidR="00B4599A" w:rsidRPr="00CD5328" w:rsidRDefault="006B55F2" w:rsidP="00A45454">
      <w:pPr>
        <w:pStyle w:val="Prrafodelista"/>
        <w:widowControl w:val="0"/>
        <w:numPr>
          <w:ilvl w:val="1"/>
          <w:numId w:val="14"/>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200F38D6" w14:textId="77777777" w:rsidR="00B4599A" w:rsidRPr="00CD5328" w:rsidRDefault="00B4599A" w:rsidP="00B2449F">
      <w:pPr>
        <w:widowControl w:val="0"/>
        <w:spacing w:after="0" w:line="240" w:lineRule="auto"/>
        <w:ind w:left="567"/>
        <w:jc w:val="both"/>
        <w:rPr>
          <w:rFonts w:ascii="Arial" w:hAnsi="Arial" w:cs="Arial"/>
          <w:sz w:val="20"/>
        </w:rPr>
      </w:pPr>
    </w:p>
    <w:p w14:paraId="00BC7944" w14:textId="77777777" w:rsidR="00616BE7" w:rsidRPr="00CD5328" w:rsidRDefault="00616BE7" w:rsidP="00616BE7">
      <w:pPr>
        <w:widowControl w:val="0"/>
        <w:ind w:left="360"/>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en </w:t>
      </w:r>
      <w:r w:rsidRPr="00B22095">
        <w:rPr>
          <w:rFonts w:ascii="Arial" w:hAnsi="Arial" w:cs="Arial"/>
          <w:b/>
          <w:bCs/>
          <w:color w:val="0000FF"/>
          <w:sz w:val="19"/>
          <w:szCs w:val="19"/>
          <w:lang w:val="es-ES"/>
        </w:rPr>
        <w:t>Mesa de Partes de la Oficina de Administración de la UE: 010 VIII DIRTEPOL HUANCAYO</w:t>
      </w:r>
      <w:r>
        <w:rPr>
          <w:rFonts w:ascii="Arial" w:hAnsi="Arial" w:cs="Arial"/>
          <w:b/>
          <w:bCs/>
          <w:color w:val="0000FF"/>
          <w:sz w:val="19"/>
          <w:szCs w:val="19"/>
          <w:lang w:val="es-ES"/>
        </w:rPr>
        <w:t xml:space="preserve">, </w:t>
      </w:r>
      <w:r w:rsidRPr="00B22095">
        <w:rPr>
          <w:rFonts w:ascii="Arial" w:hAnsi="Arial" w:cs="Arial"/>
          <w:b/>
          <w:bCs/>
          <w:color w:val="0000FF"/>
          <w:sz w:val="19"/>
          <w:szCs w:val="19"/>
        </w:rPr>
        <w:t>de 08:00 A 17:00 horas</w:t>
      </w:r>
      <w:r>
        <w:rPr>
          <w:rFonts w:ascii="Arial" w:hAnsi="Arial" w:cs="Arial"/>
          <w:b/>
          <w:bCs/>
          <w:color w:val="0000FF"/>
          <w:sz w:val="19"/>
          <w:szCs w:val="19"/>
          <w:lang w:val="es-ES"/>
        </w:rPr>
        <w:t>, sito Jr. Cuzo N° 666, Huancayo – Junín.</w:t>
      </w:r>
    </w:p>
    <w:p w14:paraId="19EF5F20" w14:textId="77777777" w:rsidR="00CB3BCF" w:rsidRPr="00CD5328" w:rsidRDefault="00CB3BCF" w:rsidP="00A45454">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FORMA DE PAGO</w:t>
      </w:r>
    </w:p>
    <w:p w14:paraId="0F2114D6" w14:textId="77777777" w:rsidR="00CB3BCF" w:rsidRPr="00CD5328" w:rsidRDefault="00CB3BCF" w:rsidP="008F7FAB">
      <w:pPr>
        <w:widowControl w:val="0"/>
        <w:spacing w:after="0" w:line="240" w:lineRule="auto"/>
        <w:ind w:left="567"/>
        <w:jc w:val="both"/>
        <w:rPr>
          <w:rFonts w:ascii="Arial" w:hAnsi="Arial" w:cs="Arial"/>
          <w:sz w:val="20"/>
        </w:rPr>
      </w:pPr>
    </w:p>
    <w:p w14:paraId="096304B7" w14:textId="77777777" w:rsidR="00616BE7" w:rsidRPr="00616BE7" w:rsidRDefault="00616BE7" w:rsidP="00616BE7">
      <w:pPr>
        <w:pStyle w:val="WW-Textosinformato"/>
        <w:widowControl w:val="0"/>
        <w:tabs>
          <w:tab w:val="left" w:pos="567"/>
          <w:tab w:val="right" w:pos="10782"/>
        </w:tabs>
        <w:ind w:left="567"/>
        <w:jc w:val="both"/>
        <w:rPr>
          <w:rFonts w:ascii="Arial" w:eastAsia="Batang" w:hAnsi="Arial" w:cs="Arial"/>
          <w:color w:val="000000" w:themeColor="text1"/>
          <w:lang w:eastAsia="es-PE"/>
        </w:rPr>
      </w:pPr>
      <w:r w:rsidRPr="00616BE7">
        <w:rPr>
          <w:rFonts w:ascii="Arial" w:eastAsia="Batang" w:hAnsi="Arial" w:cs="Arial"/>
          <w:color w:val="000000" w:themeColor="text1"/>
          <w:lang w:eastAsia="es-PE"/>
        </w:rPr>
        <w:t>La Entidad realizará el pago de la contraprestación pactada a favor del contratista en PAGOS PERIÓDICOS.</w:t>
      </w:r>
    </w:p>
    <w:p w14:paraId="36B89C20" w14:textId="77777777" w:rsidR="00616BE7" w:rsidRPr="00616BE7" w:rsidRDefault="00616BE7" w:rsidP="00616BE7">
      <w:pPr>
        <w:pStyle w:val="WW-Textosinformato"/>
        <w:widowControl w:val="0"/>
        <w:tabs>
          <w:tab w:val="left" w:pos="567"/>
          <w:tab w:val="right" w:pos="10782"/>
        </w:tabs>
        <w:ind w:left="567"/>
        <w:jc w:val="both"/>
        <w:rPr>
          <w:rFonts w:ascii="Arial" w:eastAsia="Batang" w:hAnsi="Arial" w:cs="Arial"/>
          <w:color w:val="000000" w:themeColor="text1"/>
          <w:lang w:eastAsia="es-PE"/>
        </w:rPr>
      </w:pPr>
    </w:p>
    <w:p w14:paraId="634A4194" w14:textId="77777777" w:rsidR="00616BE7" w:rsidRPr="00616BE7" w:rsidRDefault="00616BE7" w:rsidP="00616BE7">
      <w:pPr>
        <w:pStyle w:val="WW-Textosinformato"/>
        <w:widowControl w:val="0"/>
        <w:tabs>
          <w:tab w:val="left" w:pos="567"/>
          <w:tab w:val="right" w:pos="10782"/>
        </w:tabs>
        <w:ind w:left="567"/>
        <w:jc w:val="both"/>
        <w:rPr>
          <w:rFonts w:ascii="Arial" w:eastAsia="Batang" w:hAnsi="Arial" w:cs="Arial"/>
          <w:color w:val="000000" w:themeColor="text1"/>
          <w:lang w:eastAsia="es-PE"/>
        </w:rPr>
      </w:pPr>
      <w:r w:rsidRPr="00616BE7">
        <w:rPr>
          <w:rFonts w:ascii="Arial" w:eastAsia="Batang" w:hAnsi="Arial" w:cs="Arial"/>
          <w:color w:val="000000" w:themeColor="text1"/>
          <w:lang w:eastAsia="es-PE"/>
        </w:rPr>
        <w:t>Para efectos del pago de las contraprestaciones ejecutadas por el contratista, la Entidad debe contar con la siguiente documentación:</w:t>
      </w:r>
    </w:p>
    <w:p w14:paraId="28A1AA9E" w14:textId="77777777" w:rsidR="00780EBE" w:rsidRPr="00616BE7" w:rsidRDefault="00780EBE" w:rsidP="00616BE7">
      <w:pPr>
        <w:pStyle w:val="WW-Textosinformato"/>
        <w:widowControl w:val="0"/>
        <w:tabs>
          <w:tab w:val="left" w:pos="567"/>
          <w:tab w:val="right" w:pos="10782"/>
        </w:tabs>
        <w:ind w:left="567"/>
        <w:jc w:val="both"/>
        <w:rPr>
          <w:rFonts w:ascii="Arial" w:eastAsia="Batang" w:hAnsi="Arial" w:cs="Arial"/>
          <w:color w:val="000000" w:themeColor="text1"/>
          <w:lang w:eastAsia="es-PE"/>
        </w:rPr>
      </w:pPr>
    </w:p>
    <w:p w14:paraId="73CE3E9C" w14:textId="7CE01CDE" w:rsidR="00616BE7" w:rsidRPr="009F0472" w:rsidRDefault="00616BE7" w:rsidP="00304C34">
      <w:pPr>
        <w:pStyle w:val="Prrafodelista"/>
        <w:numPr>
          <w:ilvl w:val="0"/>
          <w:numId w:val="38"/>
        </w:numPr>
        <w:spacing w:after="0" w:line="240" w:lineRule="auto"/>
        <w:ind w:left="1276" w:hanging="284"/>
        <w:jc w:val="both"/>
        <w:rPr>
          <w:rFonts w:ascii="Arial" w:hAnsi="Arial" w:cs="Arial"/>
          <w:color w:val="000000" w:themeColor="text1"/>
          <w:sz w:val="20"/>
        </w:rPr>
      </w:pPr>
      <w:bookmarkStart w:id="4" w:name="_Hlk60209042"/>
      <w:r w:rsidRPr="009F0472">
        <w:rPr>
          <w:rFonts w:ascii="Arial" w:hAnsi="Arial" w:cs="Arial"/>
          <w:color w:val="000000" w:themeColor="text1"/>
          <w:sz w:val="20"/>
        </w:rPr>
        <w:t>Informe de área usuaria (</w:t>
      </w:r>
      <w:r w:rsidR="00780EBE" w:rsidRPr="00780EBE">
        <w:rPr>
          <w:rFonts w:ascii="Arial" w:hAnsi="Arial" w:cs="Arial"/>
          <w:color w:val="000000" w:themeColor="text1"/>
          <w:sz w:val="20"/>
        </w:rPr>
        <w:t>VI MACREPOL JUNIN</w:t>
      </w:r>
      <w:r w:rsidRPr="009F0472">
        <w:rPr>
          <w:rFonts w:ascii="Arial" w:hAnsi="Arial" w:cs="Arial"/>
          <w:color w:val="000000" w:themeColor="text1"/>
          <w:sz w:val="20"/>
        </w:rPr>
        <w:t xml:space="preserve"> a través Consejo de Administración del ROUD), emitiendo la conformidad de la prestación del servicio.</w:t>
      </w:r>
    </w:p>
    <w:p w14:paraId="4A44E946" w14:textId="77777777" w:rsidR="00616BE7" w:rsidRPr="009F0472" w:rsidRDefault="00616BE7" w:rsidP="00304C34">
      <w:pPr>
        <w:pStyle w:val="Prrafodelista"/>
        <w:numPr>
          <w:ilvl w:val="0"/>
          <w:numId w:val="38"/>
        </w:numPr>
        <w:spacing w:after="0" w:line="240" w:lineRule="auto"/>
        <w:ind w:left="1276" w:hanging="284"/>
        <w:jc w:val="both"/>
        <w:rPr>
          <w:rFonts w:ascii="Arial" w:hAnsi="Arial" w:cs="Arial"/>
          <w:color w:val="000000" w:themeColor="text1"/>
          <w:sz w:val="20"/>
        </w:rPr>
      </w:pPr>
      <w:r w:rsidRPr="009F0472">
        <w:rPr>
          <w:rFonts w:ascii="Arial" w:hAnsi="Arial" w:cs="Arial"/>
          <w:color w:val="000000" w:themeColor="text1"/>
          <w:sz w:val="20"/>
        </w:rPr>
        <w:t>Resumen del Consumo de raciones alimenticias</w:t>
      </w:r>
    </w:p>
    <w:p w14:paraId="50B5ECFC" w14:textId="77777777" w:rsidR="00616BE7" w:rsidRPr="009F0472" w:rsidRDefault="00616BE7" w:rsidP="00304C34">
      <w:pPr>
        <w:pStyle w:val="Prrafodelista"/>
        <w:numPr>
          <w:ilvl w:val="0"/>
          <w:numId w:val="38"/>
        </w:numPr>
        <w:spacing w:after="0" w:line="240" w:lineRule="auto"/>
        <w:ind w:left="1276" w:hanging="284"/>
        <w:jc w:val="both"/>
        <w:rPr>
          <w:rFonts w:ascii="Arial" w:hAnsi="Arial" w:cs="Arial"/>
          <w:color w:val="000000" w:themeColor="text1"/>
          <w:sz w:val="20"/>
        </w:rPr>
      </w:pPr>
      <w:r w:rsidRPr="009F0472">
        <w:rPr>
          <w:rFonts w:ascii="Arial" w:hAnsi="Arial" w:cs="Arial"/>
          <w:color w:val="000000" w:themeColor="text1"/>
          <w:sz w:val="20"/>
        </w:rPr>
        <w:t>El pago de la merced conductiva</w:t>
      </w:r>
    </w:p>
    <w:p w14:paraId="6E514F1E" w14:textId="77777777" w:rsidR="00616BE7" w:rsidRPr="009F0472" w:rsidRDefault="00616BE7" w:rsidP="00304C34">
      <w:pPr>
        <w:pStyle w:val="Prrafodelista"/>
        <w:numPr>
          <w:ilvl w:val="0"/>
          <w:numId w:val="38"/>
        </w:numPr>
        <w:spacing w:after="0" w:line="240" w:lineRule="auto"/>
        <w:ind w:left="1276" w:hanging="284"/>
        <w:jc w:val="both"/>
        <w:rPr>
          <w:rFonts w:ascii="Arial" w:hAnsi="Arial" w:cs="Arial"/>
          <w:color w:val="000000" w:themeColor="text1"/>
          <w:sz w:val="20"/>
        </w:rPr>
      </w:pPr>
      <w:r w:rsidRPr="009F0472">
        <w:rPr>
          <w:rFonts w:ascii="Arial" w:hAnsi="Arial" w:cs="Arial"/>
          <w:color w:val="000000" w:themeColor="text1"/>
          <w:sz w:val="20"/>
        </w:rPr>
        <w:t>Comprobante de pago</w:t>
      </w:r>
    </w:p>
    <w:bookmarkEnd w:id="4"/>
    <w:p w14:paraId="0FB1618C" w14:textId="77777777" w:rsidR="00616BE7" w:rsidRPr="00616BE7" w:rsidRDefault="00616BE7" w:rsidP="00616BE7">
      <w:pPr>
        <w:pStyle w:val="WW-Textosinformato"/>
        <w:widowControl w:val="0"/>
        <w:tabs>
          <w:tab w:val="left" w:pos="567"/>
          <w:tab w:val="right" w:pos="10782"/>
        </w:tabs>
        <w:ind w:left="567"/>
        <w:jc w:val="both"/>
        <w:rPr>
          <w:rFonts w:ascii="Arial" w:eastAsia="Batang" w:hAnsi="Arial" w:cs="Arial"/>
          <w:color w:val="000000" w:themeColor="text1"/>
          <w:lang w:eastAsia="es-PE"/>
        </w:rPr>
      </w:pPr>
    </w:p>
    <w:p w14:paraId="44C5ABBA" w14:textId="778B529D" w:rsidR="008812D5" w:rsidRDefault="00616BE7" w:rsidP="003F3682">
      <w:pPr>
        <w:pStyle w:val="WW-Textosinformato"/>
        <w:widowControl w:val="0"/>
        <w:tabs>
          <w:tab w:val="left" w:pos="567"/>
          <w:tab w:val="right" w:pos="10782"/>
        </w:tabs>
        <w:ind w:left="567"/>
        <w:jc w:val="both"/>
        <w:rPr>
          <w:rFonts w:ascii="Arial" w:eastAsia="Batang" w:hAnsi="Arial" w:cs="Arial"/>
          <w:color w:val="000000" w:themeColor="text1"/>
          <w:lang w:eastAsia="es-PE"/>
        </w:rPr>
      </w:pPr>
      <w:r w:rsidRPr="00616BE7">
        <w:rPr>
          <w:rFonts w:ascii="Arial" w:eastAsia="Batang" w:hAnsi="Arial" w:cs="Arial"/>
          <w:color w:val="000000" w:themeColor="text1"/>
          <w:lang w:eastAsia="es-PE"/>
        </w:rPr>
        <w:t>Dicha documentación se debe presentar en Mesa de Partes de la Oficina de Administración de la UE: 010 VIII DIRTEPOL HUANCAYO, de 08:00 A 17:00 horas, sito en el Jr. Cuzco N° 666 Huancayo.</w:t>
      </w:r>
    </w:p>
    <w:p w14:paraId="36ED3CC8" w14:textId="79B9C637" w:rsidR="009F0472" w:rsidRDefault="009F0472" w:rsidP="003F3682">
      <w:pPr>
        <w:pStyle w:val="WW-Textosinformato"/>
        <w:widowControl w:val="0"/>
        <w:tabs>
          <w:tab w:val="left" w:pos="567"/>
          <w:tab w:val="right" w:pos="10782"/>
        </w:tabs>
        <w:ind w:left="567"/>
        <w:jc w:val="both"/>
        <w:rPr>
          <w:rFonts w:ascii="Arial" w:eastAsia="Batang" w:hAnsi="Arial" w:cs="Arial"/>
          <w:color w:val="000000" w:themeColor="text1"/>
          <w:lang w:eastAsia="es-PE"/>
        </w:rPr>
      </w:pPr>
    </w:p>
    <w:p w14:paraId="66F6212B" w14:textId="77777777" w:rsidR="009F0472" w:rsidRPr="003F3682" w:rsidRDefault="009F0472" w:rsidP="003F3682">
      <w:pPr>
        <w:pStyle w:val="WW-Textosinformato"/>
        <w:widowControl w:val="0"/>
        <w:tabs>
          <w:tab w:val="left" w:pos="567"/>
          <w:tab w:val="right" w:pos="10782"/>
        </w:tabs>
        <w:ind w:left="567"/>
        <w:jc w:val="both"/>
        <w:rPr>
          <w:rFonts w:ascii="Arial" w:eastAsia="Batang" w:hAnsi="Arial" w:cs="Arial"/>
          <w:color w:val="000000" w:themeColor="text1"/>
          <w:lang w:eastAsia="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DC390EC" w14:textId="77777777" w:rsidTr="008458DF">
        <w:tc>
          <w:tcPr>
            <w:tcW w:w="8701" w:type="dxa"/>
          </w:tcPr>
          <w:p w14:paraId="0848C063" w14:textId="0B634BC3" w:rsidR="00525E00" w:rsidRPr="00CD5328" w:rsidRDefault="00D5597F" w:rsidP="009F0472">
            <w:pPr>
              <w:pStyle w:val="Prrafodelista"/>
              <w:widowControl w:val="0"/>
              <w:spacing w:after="0" w:line="240" w:lineRule="auto"/>
              <w:ind w:left="360"/>
              <w:jc w:val="center"/>
              <w:rPr>
                <w:rFonts w:ascii="Arial" w:hAnsi="Arial" w:cs="Arial"/>
                <w:szCs w:val="22"/>
              </w:rPr>
            </w:pPr>
            <w:r w:rsidRPr="00CD5328">
              <w:rPr>
                <w:rFonts w:ascii="Arial" w:eastAsia="SimSun" w:hAnsi="Arial" w:cs="Arial"/>
                <w:sz w:val="20"/>
                <w:lang w:val="es-ES"/>
              </w:rPr>
              <w:lastRenderedPageBreak/>
              <w:br w:type="page"/>
            </w:r>
            <w:r w:rsidR="00525E00" w:rsidRPr="00CD5328">
              <w:rPr>
                <w:rFonts w:ascii="Arial" w:hAnsi="Arial" w:cs="Arial"/>
                <w:b/>
                <w:szCs w:val="22"/>
              </w:rPr>
              <w:t>CAPÍTULO III</w:t>
            </w:r>
          </w:p>
          <w:p w14:paraId="0410A62C" w14:textId="7B5E22D8" w:rsidR="00A2144E" w:rsidRPr="009F0472" w:rsidRDefault="00693BD5" w:rsidP="009F0472">
            <w:pPr>
              <w:widowControl w:val="0"/>
              <w:spacing w:after="0" w:line="240" w:lineRule="auto"/>
              <w:jc w:val="center"/>
              <w:rPr>
                <w:rFonts w:ascii="Arial" w:hAnsi="Arial" w:cs="Arial"/>
                <w:b/>
                <w:szCs w:val="22"/>
              </w:rPr>
            </w:pPr>
            <w:r>
              <w:rPr>
                <w:rFonts w:ascii="Arial" w:hAnsi="Arial" w:cs="Arial"/>
                <w:b/>
                <w:szCs w:val="22"/>
              </w:rPr>
              <w:t>REQUERIMIENTO</w:t>
            </w:r>
          </w:p>
        </w:tc>
      </w:tr>
    </w:tbl>
    <w:p w14:paraId="46D7202B" w14:textId="77777777" w:rsidR="003F3682" w:rsidRPr="003F3682" w:rsidRDefault="003F3682" w:rsidP="003F3682">
      <w:pPr>
        <w:pStyle w:val="Prrafodelista"/>
        <w:widowControl w:val="0"/>
        <w:spacing w:after="0" w:line="240" w:lineRule="auto"/>
        <w:ind w:left="284"/>
        <w:jc w:val="both"/>
        <w:rPr>
          <w:rFonts w:ascii="Arial" w:hAnsi="Arial" w:cs="Arial"/>
          <w:sz w:val="18"/>
        </w:rPr>
      </w:pPr>
    </w:p>
    <w:p w14:paraId="6D7DD2E2" w14:textId="2DB2FE6B" w:rsidR="00874B2A" w:rsidRPr="009F0472" w:rsidRDefault="00AB6338" w:rsidP="00A45454">
      <w:pPr>
        <w:pStyle w:val="Prrafodelista"/>
        <w:widowControl w:val="0"/>
        <w:numPr>
          <w:ilvl w:val="0"/>
          <w:numId w:val="19"/>
        </w:numPr>
        <w:spacing w:after="0" w:line="240" w:lineRule="auto"/>
        <w:ind w:left="284" w:hanging="426"/>
        <w:jc w:val="both"/>
        <w:rPr>
          <w:rFonts w:ascii="Arial" w:hAnsi="Arial" w:cs="Arial"/>
          <w:b/>
          <w:bCs/>
          <w:szCs w:val="22"/>
          <w:lang w:val="es-ES_tradnl"/>
        </w:rPr>
      </w:pPr>
      <w:r w:rsidRPr="009F0472">
        <w:rPr>
          <w:rFonts w:ascii="Arial" w:hAnsi="Arial" w:cs="Arial"/>
          <w:b/>
          <w:bCs/>
          <w:szCs w:val="22"/>
          <w:lang w:val="es-ES_tradnl"/>
        </w:rPr>
        <w:t>TERMINOS DE REFERENCIA</w:t>
      </w:r>
    </w:p>
    <w:p w14:paraId="18FA6A75" w14:textId="77777777" w:rsidR="00780EBE" w:rsidRPr="00C90D42" w:rsidRDefault="00780EBE" w:rsidP="00780EBE">
      <w:pPr>
        <w:spacing w:after="0" w:line="240" w:lineRule="auto"/>
        <w:ind w:left="567"/>
        <w:jc w:val="center"/>
        <w:rPr>
          <w:rFonts w:ascii="Arial Narrow" w:hAnsi="Arial Narrow" w:cs="Arial"/>
          <w:sz w:val="24"/>
          <w:szCs w:val="24"/>
          <w:lang w:val="es-ES_tradnl"/>
        </w:rPr>
      </w:pPr>
    </w:p>
    <w:p w14:paraId="59D2D582" w14:textId="77777777" w:rsidR="00780EBE" w:rsidRPr="00DB1DAF" w:rsidRDefault="00780EBE" w:rsidP="00304C34">
      <w:pPr>
        <w:pStyle w:val="Prrafodelista"/>
        <w:numPr>
          <w:ilvl w:val="0"/>
          <w:numId w:val="39"/>
        </w:numPr>
        <w:spacing w:after="0" w:line="240" w:lineRule="auto"/>
        <w:ind w:left="567" w:hanging="567"/>
        <w:jc w:val="both"/>
        <w:rPr>
          <w:rFonts w:ascii="Arial" w:hAnsi="Arial" w:cs="Arial"/>
          <w:b/>
          <w:bCs/>
          <w:sz w:val="24"/>
          <w:szCs w:val="24"/>
          <w:lang w:val="es-ES_tradnl"/>
        </w:rPr>
      </w:pPr>
      <w:r w:rsidRPr="00DB1DAF">
        <w:rPr>
          <w:rFonts w:ascii="Arial" w:hAnsi="Arial" w:cs="Arial"/>
          <w:b/>
          <w:bCs/>
          <w:sz w:val="24"/>
          <w:szCs w:val="24"/>
          <w:lang w:val="es-ES_tradnl"/>
        </w:rPr>
        <w:t>DENOMINACIÓN DE LA CONTRATACIÓN.</w:t>
      </w:r>
    </w:p>
    <w:p w14:paraId="0855AF40" w14:textId="77777777" w:rsidR="00780EBE" w:rsidRDefault="00780EBE" w:rsidP="00780EBE">
      <w:pPr>
        <w:pStyle w:val="Prrafodelista"/>
        <w:spacing w:after="0" w:line="240" w:lineRule="auto"/>
        <w:ind w:left="426"/>
        <w:jc w:val="both"/>
        <w:rPr>
          <w:rFonts w:ascii="Arial Narrow" w:eastAsia="MS Mincho" w:hAnsi="Arial Narrow" w:cs="Arial"/>
          <w:color w:val="auto"/>
          <w:sz w:val="24"/>
          <w:szCs w:val="24"/>
          <w:lang w:val="es-MX" w:eastAsia="es-ES"/>
        </w:rPr>
      </w:pPr>
    </w:p>
    <w:p w14:paraId="5A30E79D" w14:textId="77777777" w:rsidR="00780EBE" w:rsidRPr="00DB1DAF" w:rsidRDefault="00780EBE" w:rsidP="00780EBE">
      <w:pPr>
        <w:pStyle w:val="Prrafodelista"/>
        <w:spacing w:after="0" w:line="240" w:lineRule="auto"/>
        <w:ind w:left="567"/>
        <w:jc w:val="both"/>
        <w:rPr>
          <w:rFonts w:ascii="Arial" w:hAnsi="Arial" w:cs="Arial"/>
          <w:color w:val="000000" w:themeColor="text1"/>
          <w:sz w:val="20"/>
        </w:rPr>
      </w:pPr>
      <w:r w:rsidRPr="00DB1DAF">
        <w:rPr>
          <w:rFonts w:ascii="Arial" w:hAnsi="Arial" w:cs="Arial"/>
          <w:color w:val="000000" w:themeColor="text1"/>
          <w:sz w:val="20"/>
        </w:rPr>
        <w:t>Servicio de concesión de alimentos para el personal PNP (Oficiales y Suboficiales PNP) de la VI MACREPOL JUNIN.</w:t>
      </w:r>
    </w:p>
    <w:p w14:paraId="2132692C" w14:textId="77777777" w:rsidR="00780EBE" w:rsidRPr="00C90D42" w:rsidRDefault="00780EBE" w:rsidP="00780EBE">
      <w:pPr>
        <w:spacing w:after="0" w:line="240" w:lineRule="auto"/>
        <w:jc w:val="both"/>
        <w:rPr>
          <w:rFonts w:ascii="Arial Narrow" w:hAnsi="Arial Narrow" w:cs="Arial"/>
          <w:b/>
          <w:bCs/>
          <w:sz w:val="24"/>
          <w:szCs w:val="24"/>
          <w:lang w:val="es-ES_tradnl"/>
        </w:rPr>
      </w:pPr>
    </w:p>
    <w:p w14:paraId="25F98F7B" w14:textId="77777777" w:rsidR="00780EBE" w:rsidRPr="00C90D42" w:rsidRDefault="00780EBE" w:rsidP="00304C34">
      <w:pPr>
        <w:pStyle w:val="Prrafodelista"/>
        <w:numPr>
          <w:ilvl w:val="0"/>
          <w:numId w:val="39"/>
        </w:numPr>
        <w:spacing w:after="0" w:line="240" w:lineRule="auto"/>
        <w:ind w:left="567" w:hanging="567"/>
        <w:jc w:val="both"/>
        <w:rPr>
          <w:rFonts w:ascii="Arial Narrow" w:hAnsi="Arial Narrow" w:cs="Arial"/>
          <w:b/>
          <w:bCs/>
          <w:color w:val="auto"/>
          <w:sz w:val="24"/>
          <w:szCs w:val="24"/>
          <w:lang w:val="es-ES_tradnl"/>
        </w:rPr>
      </w:pPr>
      <w:r w:rsidRPr="00DB1DAF">
        <w:rPr>
          <w:rFonts w:ascii="Arial" w:hAnsi="Arial" w:cs="Arial"/>
          <w:b/>
          <w:bCs/>
          <w:sz w:val="24"/>
          <w:szCs w:val="24"/>
          <w:lang w:val="es-ES_tradnl"/>
        </w:rPr>
        <w:t>FINALIDAD PUBLICA</w:t>
      </w:r>
      <w:r w:rsidRPr="00C90D42">
        <w:rPr>
          <w:rFonts w:ascii="Arial Narrow" w:hAnsi="Arial Narrow" w:cs="Arial"/>
          <w:b/>
          <w:bCs/>
          <w:sz w:val="24"/>
          <w:szCs w:val="24"/>
          <w:lang w:val="es-ES_tradnl"/>
        </w:rPr>
        <w:t>:</w:t>
      </w:r>
    </w:p>
    <w:p w14:paraId="72023AFF" w14:textId="77777777" w:rsidR="00780EBE" w:rsidRDefault="00780EBE" w:rsidP="00780EBE">
      <w:pPr>
        <w:widowControl w:val="0"/>
        <w:spacing w:after="0" w:line="240" w:lineRule="auto"/>
        <w:ind w:left="426"/>
        <w:jc w:val="both"/>
        <w:rPr>
          <w:rFonts w:ascii="Arial Narrow" w:hAnsi="Arial Narrow" w:cs="Arial"/>
          <w:color w:val="auto"/>
          <w:sz w:val="24"/>
          <w:szCs w:val="24"/>
        </w:rPr>
      </w:pPr>
    </w:p>
    <w:p w14:paraId="5A9E3641" w14:textId="77777777" w:rsidR="00780EBE" w:rsidRPr="00DB1DAF" w:rsidRDefault="00780EBE" w:rsidP="00DB1DAF">
      <w:pPr>
        <w:pStyle w:val="Prrafodelista"/>
        <w:spacing w:after="0" w:line="240" w:lineRule="auto"/>
        <w:ind w:left="567"/>
        <w:jc w:val="both"/>
        <w:rPr>
          <w:rFonts w:ascii="Arial" w:hAnsi="Arial" w:cs="Arial"/>
          <w:color w:val="000000" w:themeColor="text1"/>
          <w:sz w:val="20"/>
        </w:rPr>
      </w:pPr>
      <w:r w:rsidRPr="00DB1DAF">
        <w:rPr>
          <w:rFonts w:ascii="Arial" w:hAnsi="Arial" w:cs="Arial"/>
          <w:color w:val="000000" w:themeColor="text1"/>
          <w:sz w:val="20"/>
        </w:rPr>
        <w:t>La presente Contratación busca brindar una óptima alimentación a un promedio de 175 efectivos policiales (Oficiales y Sub Oficiales PNP) de la VI MACREPOL JUNIN, lo cual coadyuvará al eficiente cumplimiento del servicio policial a favor de la ciudadanía, dentro del marco del Art. 166° de la Constitución Política del Perú.</w:t>
      </w:r>
    </w:p>
    <w:p w14:paraId="029451EE" w14:textId="77777777" w:rsidR="00780EBE" w:rsidRPr="00C90D42" w:rsidRDefault="00780EBE" w:rsidP="00780EBE">
      <w:pPr>
        <w:spacing w:after="0" w:line="240" w:lineRule="auto"/>
        <w:ind w:left="1134" w:hanging="567"/>
        <w:jc w:val="both"/>
        <w:rPr>
          <w:rFonts w:ascii="Arial Narrow" w:hAnsi="Arial Narrow" w:cs="Arial"/>
          <w:sz w:val="24"/>
          <w:szCs w:val="24"/>
        </w:rPr>
      </w:pPr>
    </w:p>
    <w:p w14:paraId="0F17C3AC" w14:textId="7E690B62" w:rsidR="00780EBE" w:rsidRPr="00DB1DAF" w:rsidRDefault="00780EBE" w:rsidP="00304C34">
      <w:pPr>
        <w:pStyle w:val="Prrafodelista"/>
        <w:numPr>
          <w:ilvl w:val="0"/>
          <w:numId w:val="39"/>
        </w:numPr>
        <w:spacing w:after="0" w:line="240" w:lineRule="auto"/>
        <w:ind w:left="567" w:hanging="567"/>
        <w:jc w:val="both"/>
        <w:rPr>
          <w:rFonts w:ascii="Arial" w:hAnsi="Arial" w:cs="Arial"/>
          <w:b/>
          <w:sz w:val="24"/>
          <w:szCs w:val="24"/>
        </w:rPr>
      </w:pPr>
      <w:r w:rsidRPr="00DB1DAF">
        <w:rPr>
          <w:rFonts w:ascii="Arial" w:hAnsi="Arial" w:cs="Arial"/>
          <w:b/>
          <w:sz w:val="24"/>
          <w:szCs w:val="24"/>
        </w:rPr>
        <w:t>ANTECEDENTES</w:t>
      </w:r>
      <w:r w:rsidR="00DB1DAF">
        <w:rPr>
          <w:rFonts w:ascii="Arial" w:hAnsi="Arial" w:cs="Arial"/>
          <w:b/>
          <w:sz w:val="24"/>
          <w:szCs w:val="24"/>
        </w:rPr>
        <w:t>.</w:t>
      </w:r>
    </w:p>
    <w:p w14:paraId="1DBA5769" w14:textId="77777777" w:rsidR="00780EBE" w:rsidRDefault="00780EBE" w:rsidP="00780EBE">
      <w:pPr>
        <w:spacing w:after="0" w:line="240" w:lineRule="auto"/>
        <w:ind w:left="426"/>
        <w:jc w:val="both"/>
        <w:rPr>
          <w:rFonts w:ascii="Arial Narrow" w:hAnsi="Arial Narrow" w:cs="Arial"/>
          <w:sz w:val="24"/>
          <w:szCs w:val="24"/>
        </w:rPr>
      </w:pPr>
    </w:p>
    <w:p w14:paraId="10B80AEC" w14:textId="77777777" w:rsidR="00780EBE" w:rsidRPr="00DB1DAF" w:rsidRDefault="00780EBE" w:rsidP="00780EBE">
      <w:pPr>
        <w:spacing w:after="0" w:line="240" w:lineRule="auto"/>
        <w:ind w:left="567"/>
        <w:jc w:val="both"/>
        <w:rPr>
          <w:rFonts w:ascii="Arial" w:hAnsi="Arial" w:cs="Arial"/>
          <w:color w:val="000000" w:themeColor="text1"/>
          <w:sz w:val="20"/>
        </w:rPr>
      </w:pPr>
      <w:r w:rsidRPr="00DB1DAF">
        <w:rPr>
          <w:rFonts w:ascii="Arial" w:hAnsi="Arial" w:cs="Arial"/>
          <w:color w:val="000000" w:themeColor="text1"/>
          <w:sz w:val="20"/>
        </w:rPr>
        <w:t xml:space="preserve">La VI MACREPOL JUNÍN, para el cumplimiento de su misión, cuenta con personal de Oficiales y Sub Oficiales PNP, y dentro del Presupuesto Institucional de la VI MACREPOL JUNIN, se ha considerado la asignación de la específica 23.27.11.5 “Servicio de Alimentación de Consumo Humano”, con el costo de S/.8.00 por cada Ración Orgánica Diaria (ROUD); para tal efecto del </w:t>
      </w:r>
      <w:proofErr w:type="spellStart"/>
      <w:r w:rsidRPr="00DB1DAF">
        <w:rPr>
          <w:rFonts w:ascii="Arial" w:hAnsi="Arial" w:cs="Arial"/>
          <w:color w:val="000000" w:themeColor="text1"/>
          <w:sz w:val="20"/>
        </w:rPr>
        <w:t>preszente</w:t>
      </w:r>
      <w:proofErr w:type="spellEnd"/>
      <w:r w:rsidRPr="00DB1DAF">
        <w:rPr>
          <w:rFonts w:ascii="Arial" w:hAnsi="Arial" w:cs="Arial"/>
          <w:color w:val="000000" w:themeColor="text1"/>
          <w:sz w:val="20"/>
        </w:rPr>
        <w:t xml:space="preserve"> Término de Referencia, en delante se le denominará la Entidad.</w:t>
      </w:r>
    </w:p>
    <w:p w14:paraId="7F87C6EA" w14:textId="77777777" w:rsidR="00780EBE" w:rsidRPr="00DB1DAF" w:rsidRDefault="00780EBE" w:rsidP="00780EBE">
      <w:pPr>
        <w:spacing w:after="0" w:line="240" w:lineRule="auto"/>
        <w:ind w:left="426" w:firstLine="141"/>
        <w:jc w:val="both"/>
        <w:rPr>
          <w:rFonts w:ascii="Arial" w:hAnsi="Arial" w:cs="Arial"/>
          <w:color w:val="000000" w:themeColor="text1"/>
          <w:sz w:val="20"/>
        </w:rPr>
      </w:pPr>
    </w:p>
    <w:p w14:paraId="16E6EE47" w14:textId="77777777" w:rsidR="00780EBE" w:rsidRPr="00DB1DAF" w:rsidRDefault="00780EBE" w:rsidP="00780EBE">
      <w:pPr>
        <w:spacing w:after="0" w:line="240" w:lineRule="auto"/>
        <w:ind w:left="567"/>
        <w:jc w:val="both"/>
        <w:rPr>
          <w:rFonts w:ascii="Arial" w:hAnsi="Arial" w:cs="Arial"/>
          <w:color w:val="000000" w:themeColor="text1"/>
          <w:sz w:val="20"/>
        </w:rPr>
      </w:pPr>
      <w:r w:rsidRPr="00DB1DAF">
        <w:rPr>
          <w:rFonts w:ascii="Arial" w:hAnsi="Arial" w:cs="Arial"/>
          <w:color w:val="000000" w:themeColor="text1"/>
          <w:sz w:val="20"/>
        </w:rPr>
        <w:t>Dentro de este contexto se debe proceder a la contratación del servicio de concesión de suministro a alimentos para el personal y dando cumplimiento a lo dispuesto en la Ley de Contrataciones del Estado y su Reglamento, se debe convocar un procedimiento de selección que debe estar orientado a maximizar el valor del recurso económico asignado por este concepto, promoviendo la actuación bajo el enfoque de gestión por resultados en la contratación, de manera que ésta se efectúe en forma oportuna y bajo las mejores condiciones de precio y calidad, permitiendo el cumplimiento de los fines y tengan una repercusión positiva en las condiciones de vida del personal, dando cumplimiento a los principios señalados en el artículo 2º de la normativa indicada, en concordancia con lo establecido por el Sistema Nacional de Presupuesto, Sistema Nacional de Abastecimiento, Sistema Nacional de Tesorería, Sistema Nacional de Contabilidad y Sistema Nacional de Control.</w:t>
      </w:r>
    </w:p>
    <w:p w14:paraId="344FE998" w14:textId="77777777" w:rsidR="00780EBE" w:rsidRPr="00C90D42" w:rsidRDefault="00780EBE" w:rsidP="00780EBE">
      <w:pPr>
        <w:spacing w:after="0" w:line="240" w:lineRule="auto"/>
        <w:ind w:left="426"/>
        <w:jc w:val="both"/>
        <w:rPr>
          <w:rFonts w:ascii="Arial Narrow" w:hAnsi="Arial Narrow" w:cs="Arial"/>
          <w:bCs/>
          <w:sz w:val="24"/>
          <w:szCs w:val="24"/>
        </w:rPr>
      </w:pPr>
    </w:p>
    <w:p w14:paraId="78C130DA" w14:textId="77777777" w:rsidR="00780EBE" w:rsidRPr="00DB1DAF" w:rsidRDefault="00780EBE" w:rsidP="00304C34">
      <w:pPr>
        <w:pStyle w:val="Prrafodelista"/>
        <w:numPr>
          <w:ilvl w:val="0"/>
          <w:numId w:val="39"/>
        </w:numPr>
        <w:spacing w:after="0" w:line="240" w:lineRule="auto"/>
        <w:ind w:left="567" w:hanging="567"/>
        <w:jc w:val="both"/>
        <w:rPr>
          <w:rFonts w:ascii="Arial" w:hAnsi="Arial" w:cs="Arial"/>
          <w:b/>
          <w:sz w:val="24"/>
          <w:szCs w:val="24"/>
        </w:rPr>
      </w:pPr>
      <w:r w:rsidRPr="00DB1DAF">
        <w:rPr>
          <w:rFonts w:ascii="Arial" w:hAnsi="Arial" w:cs="Arial"/>
          <w:b/>
          <w:sz w:val="24"/>
          <w:szCs w:val="24"/>
        </w:rPr>
        <w:t>OBJETIVOS DE LA CONTRATACIÓN.</w:t>
      </w:r>
    </w:p>
    <w:p w14:paraId="267C03B9" w14:textId="77777777" w:rsidR="00780EBE" w:rsidRPr="00C90D42" w:rsidRDefault="00780EBE" w:rsidP="00780EBE">
      <w:pPr>
        <w:spacing w:after="0" w:line="240" w:lineRule="auto"/>
        <w:ind w:left="1134" w:hanging="567"/>
        <w:jc w:val="both"/>
        <w:rPr>
          <w:rFonts w:ascii="Arial Narrow" w:hAnsi="Arial Narrow" w:cs="Arial"/>
          <w:b/>
          <w:sz w:val="24"/>
          <w:szCs w:val="24"/>
        </w:rPr>
      </w:pPr>
    </w:p>
    <w:p w14:paraId="7EA792AA" w14:textId="77777777" w:rsidR="00780EBE" w:rsidRPr="00DB1DAF" w:rsidRDefault="00780EBE" w:rsidP="00304C34">
      <w:pPr>
        <w:pStyle w:val="Prrafodelista"/>
        <w:numPr>
          <w:ilvl w:val="0"/>
          <w:numId w:val="47"/>
        </w:numPr>
        <w:tabs>
          <w:tab w:val="left" w:pos="1134"/>
        </w:tabs>
        <w:spacing w:after="0" w:line="240" w:lineRule="auto"/>
        <w:ind w:left="1134" w:hanging="567"/>
        <w:jc w:val="both"/>
        <w:rPr>
          <w:rFonts w:ascii="Arial" w:hAnsi="Arial" w:cs="Arial"/>
          <w:b/>
          <w:sz w:val="24"/>
          <w:szCs w:val="24"/>
        </w:rPr>
      </w:pPr>
      <w:r w:rsidRPr="00DB1DAF">
        <w:rPr>
          <w:rFonts w:ascii="Arial" w:hAnsi="Arial" w:cs="Arial"/>
          <w:b/>
          <w:sz w:val="24"/>
          <w:szCs w:val="24"/>
        </w:rPr>
        <w:t>Objetivo General</w:t>
      </w:r>
      <w:r w:rsidRPr="00DB1DAF">
        <w:rPr>
          <w:rFonts w:ascii="Arial" w:hAnsi="Arial" w:cs="Arial"/>
          <w:sz w:val="24"/>
          <w:szCs w:val="24"/>
        </w:rPr>
        <w:t>.</w:t>
      </w:r>
    </w:p>
    <w:p w14:paraId="7DB28861" w14:textId="77777777" w:rsidR="00780EBE" w:rsidRDefault="00780EBE" w:rsidP="00780EBE">
      <w:pPr>
        <w:pStyle w:val="Prrafodelista"/>
        <w:spacing w:after="0" w:line="240" w:lineRule="auto"/>
        <w:ind w:left="851"/>
        <w:jc w:val="both"/>
        <w:rPr>
          <w:rFonts w:ascii="Arial Narrow" w:hAnsi="Arial Narrow" w:cs="Arial"/>
          <w:sz w:val="24"/>
          <w:szCs w:val="24"/>
        </w:rPr>
      </w:pPr>
    </w:p>
    <w:p w14:paraId="4526DE8F" w14:textId="77777777" w:rsidR="00780EBE" w:rsidRPr="00DB1DAF" w:rsidRDefault="00780EBE" w:rsidP="00DB1DAF">
      <w:pPr>
        <w:spacing w:after="0" w:line="240" w:lineRule="auto"/>
        <w:ind w:left="1134"/>
        <w:jc w:val="both"/>
        <w:rPr>
          <w:rFonts w:ascii="Arial" w:hAnsi="Arial" w:cs="Arial"/>
          <w:color w:val="000000" w:themeColor="text1"/>
          <w:sz w:val="20"/>
        </w:rPr>
      </w:pPr>
      <w:r w:rsidRPr="00DB1DAF">
        <w:rPr>
          <w:rFonts w:ascii="Arial" w:hAnsi="Arial" w:cs="Arial"/>
          <w:color w:val="000000" w:themeColor="text1"/>
          <w:sz w:val="20"/>
        </w:rPr>
        <w:t>Contratar una empresa que brinde el servicio de alimentación para los Oficiales y Suboficiales PNP de la VI MACREPOL JUNIN.</w:t>
      </w:r>
    </w:p>
    <w:p w14:paraId="7F34EE62" w14:textId="77777777" w:rsidR="00780EBE" w:rsidRPr="00C90D42" w:rsidRDefault="00780EBE" w:rsidP="00780EBE">
      <w:pPr>
        <w:pStyle w:val="Prrafodelista"/>
        <w:spacing w:after="0" w:line="240" w:lineRule="auto"/>
        <w:ind w:left="851"/>
        <w:jc w:val="both"/>
        <w:rPr>
          <w:rFonts w:ascii="Arial Narrow" w:hAnsi="Arial Narrow" w:cs="Arial"/>
          <w:sz w:val="24"/>
          <w:szCs w:val="24"/>
        </w:rPr>
      </w:pPr>
    </w:p>
    <w:p w14:paraId="2CAA2F06" w14:textId="77777777" w:rsidR="00780EBE" w:rsidRPr="00DB1DAF" w:rsidRDefault="00780EBE" w:rsidP="00304C34">
      <w:pPr>
        <w:pStyle w:val="Prrafodelista"/>
        <w:numPr>
          <w:ilvl w:val="0"/>
          <w:numId w:val="47"/>
        </w:numPr>
        <w:tabs>
          <w:tab w:val="left" w:pos="1134"/>
        </w:tabs>
        <w:spacing w:after="0" w:line="240" w:lineRule="auto"/>
        <w:ind w:left="1134" w:hanging="567"/>
        <w:jc w:val="both"/>
        <w:rPr>
          <w:rFonts w:ascii="Arial" w:hAnsi="Arial" w:cs="Arial"/>
          <w:b/>
          <w:sz w:val="24"/>
          <w:szCs w:val="24"/>
        </w:rPr>
      </w:pPr>
      <w:r w:rsidRPr="00DB1DAF">
        <w:rPr>
          <w:rFonts w:ascii="Arial" w:hAnsi="Arial" w:cs="Arial"/>
          <w:b/>
          <w:sz w:val="24"/>
          <w:szCs w:val="24"/>
        </w:rPr>
        <w:t>Objetivos Específicos</w:t>
      </w:r>
    </w:p>
    <w:p w14:paraId="17DAB1C1" w14:textId="77777777" w:rsidR="00780EBE" w:rsidRDefault="00780EBE" w:rsidP="00780EBE">
      <w:pPr>
        <w:widowControl w:val="0"/>
        <w:spacing w:after="0" w:line="240" w:lineRule="auto"/>
        <w:ind w:left="851"/>
        <w:jc w:val="both"/>
        <w:rPr>
          <w:rFonts w:ascii="Arial Narrow" w:hAnsi="Arial Narrow" w:cs="Arial"/>
          <w:sz w:val="24"/>
          <w:szCs w:val="24"/>
        </w:rPr>
      </w:pPr>
    </w:p>
    <w:p w14:paraId="3BE1F1E9" w14:textId="77777777" w:rsidR="00780EBE" w:rsidRPr="00DB1DAF" w:rsidRDefault="00780EBE" w:rsidP="00DB1DAF">
      <w:pPr>
        <w:spacing w:after="0" w:line="240" w:lineRule="auto"/>
        <w:ind w:left="1134"/>
        <w:jc w:val="both"/>
        <w:rPr>
          <w:rFonts w:ascii="Arial" w:hAnsi="Arial" w:cs="Arial"/>
          <w:color w:val="000000" w:themeColor="text1"/>
          <w:sz w:val="20"/>
        </w:rPr>
      </w:pPr>
      <w:r w:rsidRPr="00DB1DAF">
        <w:rPr>
          <w:rFonts w:ascii="Arial" w:hAnsi="Arial" w:cs="Arial"/>
          <w:color w:val="000000" w:themeColor="text1"/>
          <w:sz w:val="20"/>
        </w:rPr>
        <w:t xml:space="preserve">Proveer al personal de VI MACREPOL JUNIN, de una alimentación adecuada, con las mejores condiciones de calidad, higiene y salubridad. </w:t>
      </w:r>
    </w:p>
    <w:p w14:paraId="660A4558" w14:textId="77777777" w:rsidR="00780EBE" w:rsidRPr="00C90D42" w:rsidRDefault="00780EBE" w:rsidP="00780EBE">
      <w:pPr>
        <w:spacing w:after="0" w:line="240" w:lineRule="auto"/>
        <w:ind w:left="1134" w:hanging="567"/>
        <w:jc w:val="both"/>
        <w:rPr>
          <w:rFonts w:ascii="Arial Narrow" w:hAnsi="Arial Narrow" w:cs="Arial"/>
          <w:bCs/>
          <w:sz w:val="24"/>
          <w:szCs w:val="24"/>
        </w:rPr>
      </w:pPr>
    </w:p>
    <w:p w14:paraId="331328AC" w14:textId="77777777" w:rsidR="00780EBE" w:rsidRPr="00DB1DAF" w:rsidRDefault="00780EBE" w:rsidP="00304C34">
      <w:pPr>
        <w:pStyle w:val="Prrafodelista"/>
        <w:numPr>
          <w:ilvl w:val="0"/>
          <w:numId w:val="39"/>
        </w:numPr>
        <w:spacing w:after="0" w:line="240" w:lineRule="auto"/>
        <w:ind w:left="567" w:hanging="567"/>
        <w:jc w:val="both"/>
        <w:rPr>
          <w:rFonts w:ascii="Arial" w:hAnsi="Arial" w:cs="Arial"/>
          <w:b/>
          <w:sz w:val="24"/>
          <w:szCs w:val="24"/>
        </w:rPr>
      </w:pPr>
      <w:r w:rsidRPr="00DB1DAF">
        <w:rPr>
          <w:rFonts w:ascii="Arial" w:hAnsi="Arial" w:cs="Arial"/>
          <w:b/>
          <w:sz w:val="24"/>
          <w:szCs w:val="24"/>
        </w:rPr>
        <w:t>CARACTERÍSTICAS Y CONDICIONES DEL SERVICIO A CONTRATAR.</w:t>
      </w:r>
    </w:p>
    <w:p w14:paraId="010C10F3" w14:textId="77777777" w:rsidR="00780EBE" w:rsidRPr="00DB1DAF" w:rsidRDefault="00780EBE" w:rsidP="00780EBE">
      <w:pPr>
        <w:widowControl w:val="0"/>
        <w:spacing w:after="0" w:line="240" w:lineRule="auto"/>
        <w:ind w:left="426"/>
        <w:jc w:val="both"/>
        <w:rPr>
          <w:rFonts w:ascii="Arial" w:hAnsi="Arial" w:cs="Arial"/>
          <w:b/>
          <w:sz w:val="24"/>
          <w:szCs w:val="24"/>
        </w:rPr>
      </w:pPr>
    </w:p>
    <w:p w14:paraId="46F2F22C" w14:textId="77777777" w:rsidR="00780EBE" w:rsidRPr="00DB1DAF" w:rsidRDefault="00780EBE" w:rsidP="00304C34">
      <w:pPr>
        <w:pStyle w:val="Prrafodelista"/>
        <w:numPr>
          <w:ilvl w:val="1"/>
          <w:numId w:val="40"/>
        </w:numPr>
        <w:spacing w:after="0" w:line="240" w:lineRule="auto"/>
        <w:ind w:left="1134" w:hanging="567"/>
        <w:jc w:val="both"/>
        <w:rPr>
          <w:rFonts w:ascii="Arial" w:hAnsi="Arial" w:cs="Arial"/>
          <w:b/>
          <w:sz w:val="24"/>
          <w:szCs w:val="24"/>
        </w:rPr>
      </w:pPr>
      <w:r w:rsidRPr="00DB1DAF">
        <w:rPr>
          <w:rFonts w:ascii="Arial" w:hAnsi="Arial" w:cs="Arial"/>
          <w:b/>
          <w:sz w:val="24"/>
          <w:szCs w:val="24"/>
        </w:rPr>
        <w:t>DESCRIPCIÓN DE LOS SERVICIOS A CONTRATAR</w:t>
      </w:r>
    </w:p>
    <w:p w14:paraId="71416F27" w14:textId="77777777" w:rsidR="00780EBE" w:rsidRPr="00C90D42" w:rsidRDefault="00780EBE" w:rsidP="00780EBE">
      <w:pPr>
        <w:spacing w:after="0" w:line="240" w:lineRule="auto"/>
        <w:jc w:val="center"/>
        <w:rPr>
          <w:rFonts w:ascii="Arial Narrow" w:hAnsi="Arial Narrow" w:cs="Arial"/>
          <w:b/>
          <w:sz w:val="24"/>
          <w:szCs w:val="24"/>
          <w:u w:val="single"/>
        </w:rPr>
      </w:pPr>
    </w:p>
    <w:p w14:paraId="7652296B" w14:textId="77777777" w:rsidR="00780EBE" w:rsidRPr="00C90D42" w:rsidRDefault="00780EBE" w:rsidP="00780EBE">
      <w:pPr>
        <w:spacing w:after="0" w:line="240" w:lineRule="auto"/>
        <w:jc w:val="center"/>
        <w:rPr>
          <w:rFonts w:ascii="Arial Narrow" w:hAnsi="Arial Narrow" w:cs="Arial"/>
          <w:b/>
          <w:sz w:val="24"/>
          <w:szCs w:val="24"/>
          <w:u w:val="single"/>
        </w:rPr>
      </w:pPr>
    </w:p>
    <w:tbl>
      <w:tblPr>
        <w:tblStyle w:val="Tablaconcuadrcula"/>
        <w:tblpPr w:leftFromText="141" w:rightFromText="141" w:vertAnchor="text" w:horzAnchor="margin" w:tblpXSpec="right" w:tblpY="-110"/>
        <w:tblW w:w="0" w:type="auto"/>
        <w:tblLook w:val="04A0" w:firstRow="1" w:lastRow="0" w:firstColumn="1" w:lastColumn="0" w:noHBand="0" w:noVBand="1"/>
      </w:tblPr>
      <w:tblGrid>
        <w:gridCol w:w="1413"/>
        <w:gridCol w:w="1984"/>
        <w:gridCol w:w="1107"/>
        <w:gridCol w:w="1550"/>
        <w:gridCol w:w="1412"/>
      </w:tblGrid>
      <w:tr w:rsidR="00780EBE" w:rsidRPr="00DB1DAF" w14:paraId="0E0C4982" w14:textId="77777777" w:rsidTr="00780EBE">
        <w:trPr>
          <w:trHeight w:val="885"/>
        </w:trPr>
        <w:tc>
          <w:tcPr>
            <w:tcW w:w="1413" w:type="dxa"/>
            <w:vAlign w:val="center"/>
          </w:tcPr>
          <w:p w14:paraId="490BF09F" w14:textId="77777777" w:rsidR="00780EBE" w:rsidRPr="00DB1DAF" w:rsidRDefault="00780EBE" w:rsidP="00780EBE">
            <w:pPr>
              <w:pStyle w:val="Prrafodelista"/>
              <w:spacing w:after="0" w:line="240" w:lineRule="auto"/>
              <w:ind w:left="-110" w:firstLine="110"/>
              <w:jc w:val="center"/>
              <w:rPr>
                <w:rFonts w:ascii="Arial" w:hAnsi="Arial" w:cs="Arial"/>
                <w:b/>
                <w:bCs/>
                <w:color w:val="auto"/>
                <w:sz w:val="20"/>
              </w:rPr>
            </w:pPr>
            <w:r w:rsidRPr="00DB1DAF">
              <w:rPr>
                <w:rFonts w:ascii="Arial" w:hAnsi="Arial" w:cs="Arial"/>
                <w:b/>
                <w:bCs/>
                <w:color w:val="auto"/>
                <w:sz w:val="20"/>
              </w:rPr>
              <w:lastRenderedPageBreak/>
              <w:t>CANTIDAD DE EFECTIVOS PNP</w:t>
            </w:r>
          </w:p>
        </w:tc>
        <w:tc>
          <w:tcPr>
            <w:tcW w:w="1984" w:type="dxa"/>
            <w:vAlign w:val="center"/>
          </w:tcPr>
          <w:p w14:paraId="6A1ADC40" w14:textId="77777777" w:rsidR="00780EBE" w:rsidRPr="00DB1DAF" w:rsidRDefault="00780EBE" w:rsidP="00780EBE">
            <w:pPr>
              <w:pStyle w:val="Prrafodelista"/>
              <w:spacing w:after="0" w:line="240" w:lineRule="auto"/>
              <w:ind w:left="0"/>
              <w:jc w:val="center"/>
              <w:rPr>
                <w:rFonts w:ascii="Arial" w:hAnsi="Arial" w:cs="Arial"/>
                <w:b/>
                <w:bCs/>
                <w:color w:val="auto"/>
                <w:sz w:val="20"/>
              </w:rPr>
            </w:pPr>
            <w:r w:rsidRPr="00DB1DAF">
              <w:rPr>
                <w:rFonts w:ascii="Arial" w:hAnsi="Arial" w:cs="Arial"/>
                <w:b/>
                <w:bCs/>
                <w:color w:val="auto"/>
                <w:sz w:val="20"/>
              </w:rPr>
              <w:t>2/3 DE ROUD, VACACIONES (BENEFICIADOS)</w:t>
            </w:r>
          </w:p>
        </w:tc>
        <w:tc>
          <w:tcPr>
            <w:tcW w:w="1107" w:type="dxa"/>
            <w:vAlign w:val="center"/>
          </w:tcPr>
          <w:p w14:paraId="238070F2" w14:textId="77777777" w:rsidR="00780EBE" w:rsidRPr="00DB1DAF" w:rsidRDefault="00780EBE" w:rsidP="00780EBE">
            <w:pPr>
              <w:pStyle w:val="Prrafodelista"/>
              <w:spacing w:after="0" w:line="240" w:lineRule="auto"/>
              <w:ind w:left="0"/>
              <w:jc w:val="center"/>
              <w:rPr>
                <w:rFonts w:ascii="Arial" w:hAnsi="Arial" w:cs="Arial"/>
                <w:b/>
                <w:bCs/>
                <w:color w:val="auto"/>
                <w:sz w:val="20"/>
              </w:rPr>
            </w:pPr>
            <w:r w:rsidRPr="00DB1DAF">
              <w:rPr>
                <w:rFonts w:ascii="Arial" w:hAnsi="Arial" w:cs="Arial"/>
                <w:b/>
                <w:bCs/>
                <w:color w:val="auto"/>
                <w:sz w:val="20"/>
              </w:rPr>
              <w:t>N° DE DÍAS</w:t>
            </w:r>
          </w:p>
          <w:p w14:paraId="1179CAC2" w14:textId="77777777" w:rsidR="00780EBE" w:rsidRPr="00DB1DAF" w:rsidRDefault="00780EBE" w:rsidP="00780EBE">
            <w:pPr>
              <w:pStyle w:val="Prrafodelista"/>
              <w:spacing w:after="0" w:line="240" w:lineRule="auto"/>
              <w:ind w:left="0"/>
              <w:jc w:val="center"/>
              <w:rPr>
                <w:rFonts w:ascii="Arial" w:hAnsi="Arial" w:cs="Arial"/>
                <w:b/>
                <w:bCs/>
                <w:color w:val="auto"/>
                <w:sz w:val="20"/>
              </w:rPr>
            </w:pPr>
            <w:r w:rsidRPr="00DB1DAF">
              <w:rPr>
                <w:rFonts w:ascii="Arial" w:hAnsi="Arial" w:cs="Arial"/>
                <w:b/>
                <w:bCs/>
                <w:color w:val="auto"/>
                <w:sz w:val="20"/>
              </w:rPr>
              <w:t>AL AÑO</w:t>
            </w:r>
          </w:p>
        </w:tc>
        <w:tc>
          <w:tcPr>
            <w:tcW w:w="1427" w:type="dxa"/>
            <w:vAlign w:val="center"/>
          </w:tcPr>
          <w:p w14:paraId="08643BF6" w14:textId="77777777" w:rsidR="00780EBE" w:rsidRPr="00DB1DAF" w:rsidRDefault="00780EBE" w:rsidP="00780EBE">
            <w:pPr>
              <w:pStyle w:val="Prrafodelista"/>
              <w:spacing w:after="0" w:line="240" w:lineRule="auto"/>
              <w:ind w:left="0"/>
              <w:jc w:val="center"/>
              <w:rPr>
                <w:rFonts w:ascii="Arial" w:hAnsi="Arial" w:cs="Arial"/>
                <w:b/>
                <w:bCs/>
                <w:color w:val="auto"/>
                <w:sz w:val="20"/>
              </w:rPr>
            </w:pPr>
            <w:r w:rsidRPr="00DB1DAF">
              <w:rPr>
                <w:rFonts w:ascii="Arial" w:hAnsi="Arial" w:cs="Arial"/>
                <w:b/>
                <w:bCs/>
                <w:color w:val="auto"/>
                <w:sz w:val="20"/>
              </w:rPr>
              <w:t>VACACIONES</w:t>
            </w:r>
          </w:p>
        </w:tc>
        <w:tc>
          <w:tcPr>
            <w:tcW w:w="1412" w:type="dxa"/>
            <w:vAlign w:val="center"/>
          </w:tcPr>
          <w:p w14:paraId="085D0AC9" w14:textId="77777777" w:rsidR="00780EBE" w:rsidRPr="00DB1DAF" w:rsidRDefault="00780EBE" w:rsidP="00780EBE">
            <w:pPr>
              <w:pStyle w:val="Prrafodelista"/>
              <w:spacing w:after="0" w:line="240" w:lineRule="auto"/>
              <w:ind w:left="0"/>
              <w:jc w:val="center"/>
              <w:rPr>
                <w:rFonts w:ascii="Arial" w:hAnsi="Arial" w:cs="Arial"/>
                <w:b/>
                <w:bCs/>
                <w:color w:val="auto"/>
                <w:sz w:val="20"/>
              </w:rPr>
            </w:pPr>
            <w:r w:rsidRPr="00DB1DAF">
              <w:rPr>
                <w:rFonts w:ascii="Arial" w:hAnsi="Arial" w:cs="Arial"/>
                <w:b/>
                <w:bCs/>
                <w:color w:val="auto"/>
                <w:sz w:val="20"/>
              </w:rPr>
              <w:t>TOTAL</w:t>
            </w:r>
          </w:p>
          <w:p w14:paraId="74738042" w14:textId="77777777" w:rsidR="00780EBE" w:rsidRPr="00DB1DAF" w:rsidRDefault="00780EBE" w:rsidP="00780EBE">
            <w:pPr>
              <w:pStyle w:val="Prrafodelista"/>
              <w:spacing w:after="0" w:line="240" w:lineRule="auto"/>
              <w:ind w:left="0"/>
              <w:jc w:val="center"/>
              <w:rPr>
                <w:rFonts w:ascii="Arial" w:hAnsi="Arial" w:cs="Arial"/>
                <w:b/>
                <w:bCs/>
                <w:color w:val="auto"/>
                <w:sz w:val="20"/>
              </w:rPr>
            </w:pPr>
            <w:r w:rsidRPr="00DB1DAF">
              <w:rPr>
                <w:rFonts w:ascii="Arial" w:hAnsi="Arial" w:cs="Arial"/>
                <w:b/>
                <w:bCs/>
                <w:color w:val="auto"/>
                <w:sz w:val="20"/>
              </w:rPr>
              <w:t>RACIONES</w:t>
            </w:r>
          </w:p>
        </w:tc>
      </w:tr>
      <w:tr w:rsidR="00780EBE" w:rsidRPr="00DB1DAF" w14:paraId="6FDF3CA8" w14:textId="77777777" w:rsidTr="00780EBE">
        <w:trPr>
          <w:trHeight w:val="210"/>
        </w:trPr>
        <w:tc>
          <w:tcPr>
            <w:tcW w:w="1413" w:type="dxa"/>
          </w:tcPr>
          <w:p w14:paraId="086CB880" w14:textId="77777777" w:rsidR="00780EBE" w:rsidRPr="00DB1DAF" w:rsidRDefault="00780EBE" w:rsidP="00780EBE">
            <w:pPr>
              <w:pStyle w:val="Prrafodelista"/>
              <w:spacing w:after="0" w:line="240" w:lineRule="auto"/>
              <w:ind w:left="0"/>
              <w:jc w:val="center"/>
              <w:rPr>
                <w:rFonts w:ascii="Arial" w:hAnsi="Arial" w:cs="Arial"/>
                <w:color w:val="auto"/>
                <w:sz w:val="20"/>
              </w:rPr>
            </w:pPr>
            <w:r w:rsidRPr="00DB1DAF">
              <w:rPr>
                <w:rFonts w:ascii="Arial" w:hAnsi="Arial" w:cs="Arial"/>
                <w:color w:val="auto"/>
                <w:sz w:val="20"/>
              </w:rPr>
              <w:t>175</w:t>
            </w:r>
          </w:p>
        </w:tc>
        <w:tc>
          <w:tcPr>
            <w:tcW w:w="1984" w:type="dxa"/>
          </w:tcPr>
          <w:p w14:paraId="4DEEC9C9" w14:textId="77777777" w:rsidR="00780EBE" w:rsidRPr="00DB1DAF" w:rsidRDefault="00780EBE" w:rsidP="00780EBE">
            <w:pPr>
              <w:pStyle w:val="Prrafodelista"/>
              <w:spacing w:after="0" w:line="240" w:lineRule="auto"/>
              <w:ind w:left="0"/>
              <w:jc w:val="center"/>
              <w:rPr>
                <w:rFonts w:ascii="Arial" w:hAnsi="Arial" w:cs="Arial"/>
                <w:color w:val="auto"/>
                <w:sz w:val="20"/>
              </w:rPr>
            </w:pPr>
            <w:r w:rsidRPr="00DB1DAF">
              <w:rPr>
                <w:rFonts w:ascii="Arial" w:hAnsi="Arial" w:cs="Arial"/>
                <w:color w:val="auto"/>
                <w:sz w:val="20"/>
              </w:rPr>
              <w:t>117</w:t>
            </w:r>
          </w:p>
        </w:tc>
        <w:tc>
          <w:tcPr>
            <w:tcW w:w="1107" w:type="dxa"/>
          </w:tcPr>
          <w:p w14:paraId="5CC00234" w14:textId="77777777" w:rsidR="00780EBE" w:rsidRPr="00DB1DAF" w:rsidRDefault="00780EBE" w:rsidP="00780EBE">
            <w:pPr>
              <w:pStyle w:val="Prrafodelista"/>
              <w:spacing w:after="0" w:line="240" w:lineRule="auto"/>
              <w:ind w:left="0"/>
              <w:jc w:val="center"/>
              <w:rPr>
                <w:rFonts w:ascii="Arial" w:hAnsi="Arial" w:cs="Arial"/>
                <w:color w:val="auto"/>
                <w:sz w:val="20"/>
              </w:rPr>
            </w:pPr>
            <w:r w:rsidRPr="00DB1DAF">
              <w:rPr>
                <w:rFonts w:ascii="Arial" w:hAnsi="Arial" w:cs="Arial"/>
                <w:color w:val="auto"/>
                <w:sz w:val="20"/>
              </w:rPr>
              <w:t>365</w:t>
            </w:r>
          </w:p>
        </w:tc>
        <w:tc>
          <w:tcPr>
            <w:tcW w:w="1427" w:type="dxa"/>
          </w:tcPr>
          <w:p w14:paraId="4D216B18" w14:textId="77777777" w:rsidR="00780EBE" w:rsidRPr="00DB1DAF" w:rsidRDefault="00780EBE" w:rsidP="00780EBE">
            <w:pPr>
              <w:pStyle w:val="Prrafodelista"/>
              <w:spacing w:after="0" w:line="240" w:lineRule="auto"/>
              <w:ind w:left="0"/>
              <w:jc w:val="center"/>
              <w:rPr>
                <w:rFonts w:ascii="Arial" w:hAnsi="Arial" w:cs="Arial"/>
                <w:color w:val="auto"/>
                <w:sz w:val="20"/>
              </w:rPr>
            </w:pPr>
            <w:r w:rsidRPr="00DB1DAF">
              <w:rPr>
                <w:rFonts w:ascii="Arial" w:hAnsi="Arial" w:cs="Arial"/>
                <w:color w:val="auto"/>
                <w:sz w:val="20"/>
              </w:rPr>
              <w:t>5,110</w:t>
            </w:r>
          </w:p>
        </w:tc>
        <w:tc>
          <w:tcPr>
            <w:tcW w:w="1412" w:type="dxa"/>
          </w:tcPr>
          <w:p w14:paraId="16164845" w14:textId="77777777" w:rsidR="00780EBE" w:rsidRPr="00DB1DAF" w:rsidRDefault="00780EBE" w:rsidP="00780EBE">
            <w:pPr>
              <w:pStyle w:val="Prrafodelista"/>
              <w:spacing w:after="0" w:line="240" w:lineRule="auto"/>
              <w:ind w:left="0"/>
              <w:jc w:val="center"/>
              <w:rPr>
                <w:rFonts w:ascii="Arial" w:hAnsi="Arial" w:cs="Arial"/>
                <w:color w:val="auto"/>
                <w:sz w:val="20"/>
              </w:rPr>
            </w:pPr>
            <w:r w:rsidRPr="00DB1DAF">
              <w:rPr>
                <w:rFonts w:ascii="Arial" w:hAnsi="Arial" w:cs="Arial"/>
                <w:color w:val="auto"/>
                <w:sz w:val="20"/>
              </w:rPr>
              <w:t>37,595</w:t>
            </w:r>
          </w:p>
        </w:tc>
      </w:tr>
    </w:tbl>
    <w:p w14:paraId="6226DEB5" w14:textId="77777777" w:rsidR="00780EBE" w:rsidRPr="00C90D42" w:rsidRDefault="00780EBE" w:rsidP="00780EBE">
      <w:pPr>
        <w:spacing w:after="0" w:line="240" w:lineRule="auto"/>
        <w:jc w:val="center"/>
        <w:rPr>
          <w:rFonts w:ascii="Arial Narrow" w:hAnsi="Arial Narrow" w:cs="Arial"/>
          <w:b/>
          <w:sz w:val="24"/>
          <w:szCs w:val="24"/>
          <w:u w:val="single"/>
        </w:rPr>
      </w:pPr>
    </w:p>
    <w:p w14:paraId="083AB254" w14:textId="77777777" w:rsidR="00780EBE" w:rsidRPr="00C90D42" w:rsidRDefault="00780EBE" w:rsidP="00780EBE">
      <w:pPr>
        <w:spacing w:after="0" w:line="240" w:lineRule="auto"/>
        <w:jc w:val="center"/>
        <w:rPr>
          <w:rFonts w:ascii="Arial Narrow" w:hAnsi="Arial Narrow" w:cs="Arial"/>
          <w:b/>
          <w:sz w:val="24"/>
          <w:szCs w:val="24"/>
          <w:u w:val="single"/>
        </w:rPr>
      </w:pPr>
    </w:p>
    <w:p w14:paraId="4ED7FB8F" w14:textId="77777777" w:rsidR="00780EBE" w:rsidRPr="00C90D42" w:rsidRDefault="00780EBE" w:rsidP="00780EBE">
      <w:pPr>
        <w:spacing w:after="0" w:line="240" w:lineRule="auto"/>
        <w:jc w:val="center"/>
        <w:rPr>
          <w:rFonts w:ascii="Arial Narrow" w:hAnsi="Arial Narrow" w:cs="Arial"/>
          <w:b/>
          <w:sz w:val="24"/>
          <w:szCs w:val="24"/>
          <w:u w:val="single"/>
        </w:rPr>
      </w:pPr>
    </w:p>
    <w:p w14:paraId="4EDA7BE2" w14:textId="77777777" w:rsidR="00780EBE" w:rsidRPr="00C90D42" w:rsidRDefault="00780EBE" w:rsidP="00780EBE">
      <w:pPr>
        <w:spacing w:after="0" w:line="240" w:lineRule="auto"/>
        <w:ind w:left="720"/>
        <w:rPr>
          <w:rFonts w:ascii="Arial Narrow" w:hAnsi="Arial Narrow" w:cs="Arial"/>
          <w:bCs/>
          <w:sz w:val="24"/>
          <w:szCs w:val="24"/>
        </w:rPr>
      </w:pPr>
    </w:p>
    <w:p w14:paraId="2ECF6C43" w14:textId="77777777" w:rsidR="00780EBE" w:rsidRPr="00DB1DAF" w:rsidRDefault="00780EBE" w:rsidP="00780EBE">
      <w:pPr>
        <w:spacing w:after="0" w:line="240" w:lineRule="auto"/>
        <w:ind w:left="1134"/>
        <w:jc w:val="both"/>
        <w:rPr>
          <w:rFonts w:ascii="Arial" w:hAnsi="Arial" w:cs="Arial"/>
          <w:color w:val="000000" w:themeColor="text1"/>
          <w:sz w:val="20"/>
        </w:rPr>
      </w:pPr>
    </w:p>
    <w:p w14:paraId="6679140A" w14:textId="77777777" w:rsidR="00780EBE" w:rsidRPr="00DB1DAF" w:rsidRDefault="00780EBE" w:rsidP="00780EBE">
      <w:pPr>
        <w:spacing w:after="0" w:line="240" w:lineRule="auto"/>
        <w:ind w:left="1134"/>
        <w:jc w:val="both"/>
        <w:rPr>
          <w:rFonts w:ascii="Arial" w:hAnsi="Arial" w:cs="Arial"/>
          <w:color w:val="000000" w:themeColor="text1"/>
          <w:sz w:val="20"/>
        </w:rPr>
      </w:pPr>
      <w:r w:rsidRPr="00DB1DAF">
        <w:rPr>
          <w:rFonts w:ascii="Arial" w:hAnsi="Arial" w:cs="Arial"/>
          <w:color w:val="000000" w:themeColor="text1"/>
          <w:sz w:val="20"/>
        </w:rPr>
        <w:t>Detalle de efectivos por atender mediante concesionario para un periodo estimado de 365 días calendario.</w:t>
      </w:r>
    </w:p>
    <w:p w14:paraId="4E02AB55" w14:textId="77777777" w:rsidR="00780EBE" w:rsidRDefault="00780EBE" w:rsidP="00780EBE">
      <w:pPr>
        <w:spacing w:after="0" w:line="240" w:lineRule="auto"/>
        <w:ind w:left="720"/>
        <w:jc w:val="both"/>
        <w:rPr>
          <w:rFonts w:ascii="Arial Narrow" w:hAnsi="Arial Narrow" w:cs="Arial"/>
          <w:bCs/>
          <w:sz w:val="24"/>
          <w:szCs w:val="24"/>
        </w:rPr>
      </w:pPr>
      <w:r w:rsidRPr="00291BFC">
        <w:rPr>
          <w:noProof/>
        </w:rPr>
        <w:drawing>
          <wp:anchor distT="0" distB="0" distL="114300" distR="114300" simplePos="0" relativeHeight="251662336" behindDoc="0" locked="0" layoutInCell="1" allowOverlap="1" wp14:anchorId="3AE906FE" wp14:editId="18BE1E1C">
            <wp:simplePos x="0" y="0"/>
            <wp:positionH relativeFrom="margin">
              <wp:posOffset>-191135</wp:posOffset>
            </wp:positionH>
            <wp:positionV relativeFrom="paragraph">
              <wp:posOffset>183515</wp:posOffset>
            </wp:positionV>
            <wp:extent cx="6019800" cy="2544445"/>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9800"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3C4B4" w14:textId="77777777" w:rsidR="00780EBE" w:rsidRPr="00DB1DAF" w:rsidRDefault="00780EBE" w:rsidP="00DB1DAF">
      <w:pPr>
        <w:spacing w:after="0" w:line="240" w:lineRule="auto"/>
        <w:ind w:left="1134"/>
        <w:jc w:val="both"/>
        <w:rPr>
          <w:rFonts w:ascii="Arial" w:hAnsi="Arial" w:cs="Arial"/>
          <w:color w:val="000000" w:themeColor="text1"/>
          <w:sz w:val="20"/>
        </w:rPr>
      </w:pPr>
    </w:p>
    <w:p w14:paraId="0F4E0BA7" w14:textId="77777777" w:rsidR="00780EBE" w:rsidRPr="00DB1DAF" w:rsidRDefault="00780EBE" w:rsidP="00780EBE">
      <w:pPr>
        <w:spacing w:after="0" w:line="240" w:lineRule="auto"/>
        <w:ind w:left="1134"/>
        <w:jc w:val="both"/>
        <w:rPr>
          <w:rFonts w:ascii="Arial" w:hAnsi="Arial" w:cs="Arial"/>
          <w:color w:val="000000" w:themeColor="text1"/>
          <w:sz w:val="20"/>
        </w:rPr>
      </w:pPr>
      <w:r w:rsidRPr="00DB1DAF">
        <w:rPr>
          <w:rFonts w:ascii="Arial" w:hAnsi="Arial" w:cs="Arial"/>
          <w:color w:val="000000" w:themeColor="text1"/>
          <w:sz w:val="20"/>
        </w:rPr>
        <w:t>Nota: La cantidad de raciones programadas para cada mes y/o día es referencial, pudiendo modificarse según la necesidad.</w:t>
      </w:r>
    </w:p>
    <w:p w14:paraId="4021CC7A" w14:textId="77777777" w:rsidR="00780EBE" w:rsidRPr="00C90D42" w:rsidRDefault="00780EBE" w:rsidP="00780EBE">
      <w:pPr>
        <w:pStyle w:val="Prrafodelista"/>
        <w:spacing w:after="0" w:line="240" w:lineRule="auto"/>
        <w:ind w:left="1800"/>
        <w:jc w:val="both"/>
        <w:rPr>
          <w:rFonts w:ascii="Arial Narrow" w:hAnsi="Arial Narrow" w:cs="Arial"/>
          <w:b/>
          <w:sz w:val="24"/>
          <w:szCs w:val="24"/>
        </w:rPr>
      </w:pPr>
    </w:p>
    <w:p w14:paraId="6BAE30BF" w14:textId="77777777" w:rsidR="00780EBE" w:rsidRPr="00DB1DAF" w:rsidRDefault="00780EBE" w:rsidP="00304C34">
      <w:pPr>
        <w:pStyle w:val="Prrafodelista"/>
        <w:numPr>
          <w:ilvl w:val="1"/>
          <w:numId w:val="40"/>
        </w:numPr>
        <w:spacing w:after="0" w:line="240" w:lineRule="auto"/>
        <w:ind w:left="1134" w:hanging="567"/>
        <w:jc w:val="both"/>
        <w:rPr>
          <w:rFonts w:ascii="Arial" w:hAnsi="Arial" w:cs="Arial"/>
          <w:b/>
          <w:sz w:val="24"/>
          <w:szCs w:val="24"/>
        </w:rPr>
      </w:pPr>
      <w:r w:rsidRPr="00DB1DAF">
        <w:rPr>
          <w:rFonts w:ascii="Arial" w:hAnsi="Arial" w:cs="Arial"/>
          <w:b/>
          <w:sz w:val="24"/>
          <w:szCs w:val="24"/>
        </w:rPr>
        <w:t>ACTIVIDADES</w:t>
      </w:r>
    </w:p>
    <w:p w14:paraId="1490F3B8" w14:textId="77777777" w:rsidR="00780EBE" w:rsidRPr="00C90D42" w:rsidRDefault="00780EBE" w:rsidP="00780EBE">
      <w:pPr>
        <w:pStyle w:val="Prrafodelista"/>
        <w:spacing w:after="0" w:line="240" w:lineRule="auto"/>
        <w:ind w:left="1134"/>
        <w:jc w:val="both"/>
        <w:rPr>
          <w:rFonts w:ascii="Arial Narrow" w:hAnsi="Arial Narrow" w:cs="Arial"/>
          <w:b/>
          <w:sz w:val="24"/>
          <w:szCs w:val="24"/>
        </w:rPr>
      </w:pPr>
    </w:p>
    <w:p w14:paraId="17E295B7" w14:textId="77777777" w:rsidR="00780EBE" w:rsidRPr="00DB1DAF" w:rsidRDefault="00780EBE" w:rsidP="00DB1DAF">
      <w:pPr>
        <w:spacing w:after="0" w:line="240" w:lineRule="auto"/>
        <w:ind w:left="1134"/>
        <w:jc w:val="both"/>
        <w:rPr>
          <w:rFonts w:ascii="Arial" w:hAnsi="Arial" w:cs="Arial"/>
          <w:color w:val="000000" w:themeColor="text1"/>
          <w:sz w:val="20"/>
        </w:rPr>
      </w:pPr>
      <w:r w:rsidRPr="00DB1DAF">
        <w:rPr>
          <w:rFonts w:ascii="Arial" w:hAnsi="Arial" w:cs="Arial"/>
          <w:color w:val="000000" w:themeColor="text1"/>
          <w:sz w:val="20"/>
        </w:rPr>
        <w:t>Preparación de alimentos y servicio de atención al personal PNP que prestan servicios en la VI MACREPOL JUNIN.</w:t>
      </w:r>
    </w:p>
    <w:p w14:paraId="6A9645F9" w14:textId="77777777" w:rsidR="00780EBE" w:rsidRPr="00DB1DAF" w:rsidRDefault="00780EBE" w:rsidP="00780EBE">
      <w:pPr>
        <w:spacing w:after="0" w:line="240" w:lineRule="auto"/>
        <w:jc w:val="both"/>
        <w:rPr>
          <w:rFonts w:ascii="Arial" w:hAnsi="Arial" w:cs="Arial"/>
          <w:b/>
          <w:color w:val="auto"/>
          <w:sz w:val="24"/>
          <w:szCs w:val="24"/>
        </w:rPr>
      </w:pPr>
    </w:p>
    <w:p w14:paraId="22076003" w14:textId="77777777" w:rsidR="00780EBE" w:rsidRPr="00DB1DAF" w:rsidRDefault="00780EBE" w:rsidP="00304C34">
      <w:pPr>
        <w:pStyle w:val="Prrafodelista"/>
        <w:numPr>
          <w:ilvl w:val="2"/>
          <w:numId w:val="40"/>
        </w:numPr>
        <w:spacing w:after="0" w:line="240" w:lineRule="auto"/>
        <w:ind w:left="1701" w:hanging="567"/>
        <w:rPr>
          <w:rFonts w:ascii="Arial" w:hAnsi="Arial" w:cs="Arial"/>
          <w:color w:val="auto"/>
          <w:sz w:val="24"/>
          <w:szCs w:val="24"/>
        </w:rPr>
      </w:pPr>
      <w:r w:rsidRPr="00DB1DAF">
        <w:rPr>
          <w:rFonts w:ascii="Arial" w:hAnsi="Arial" w:cs="Arial"/>
          <w:b/>
          <w:color w:val="auto"/>
          <w:sz w:val="24"/>
          <w:szCs w:val="24"/>
        </w:rPr>
        <w:t>DE LOS ALIMENTOS</w:t>
      </w:r>
      <w:r w:rsidRPr="00DB1DAF">
        <w:rPr>
          <w:rFonts w:ascii="Arial" w:hAnsi="Arial" w:cs="Arial"/>
          <w:color w:val="auto"/>
          <w:sz w:val="24"/>
          <w:szCs w:val="24"/>
        </w:rPr>
        <w:t>:</w:t>
      </w:r>
    </w:p>
    <w:p w14:paraId="0FFB24EA" w14:textId="77777777" w:rsidR="00780EBE" w:rsidRPr="00C90D42" w:rsidRDefault="00780EBE" w:rsidP="00780EBE">
      <w:pPr>
        <w:pStyle w:val="Prrafodelista"/>
        <w:spacing w:after="0" w:line="240" w:lineRule="auto"/>
        <w:ind w:left="1843"/>
        <w:jc w:val="both"/>
        <w:rPr>
          <w:rFonts w:ascii="Arial Narrow" w:hAnsi="Arial Narrow" w:cs="Arial"/>
          <w:color w:val="000000" w:themeColor="text1"/>
          <w:sz w:val="24"/>
          <w:szCs w:val="24"/>
        </w:rPr>
      </w:pPr>
    </w:p>
    <w:p w14:paraId="30C3E5F9" w14:textId="77777777" w:rsidR="00780EBE" w:rsidRPr="00DB1DAF" w:rsidRDefault="00780EBE" w:rsidP="00780EBE">
      <w:pPr>
        <w:pStyle w:val="Prrafodelista"/>
        <w:numPr>
          <w:ilvl w:val="0"/>
          <w:numId w:val="6"/>
        </w:numPr>
        <w:tabs>
          <w:tab w:val="clear" w:pos="1470"/>
        </w:tabs>
        <w:spacing w:after="0" w:line="240" w:lineRule="auto"/>
        <w:ind w:left="2268" w:hanging="567"/>
        <w:jc w:val="both"/>
        <w:rPr>
          <w:rFonts w:ascii="Arial" w:hAnsi="Arial" w:cs="Arial"/>
          <w:color w:val="000000" w:themeColor="text1"/>
          <w:sz w:val="20"/>
        </w:rPr>
      </w:pPr>
      <w:r w:rsidRPr="00DB1DAF">
        <w:rPr>
          <w:rFonts w:ascii="Arial" w:hAnsi="Arial" w:cs="Arial"/>
          <w:color w:val="000000" w:themeColor="text1"/>
          <w:sz w:val="20"/>
        </w:rPr>
        <w:t>El contenido de los desayunos y almuerzos deberá estar basado en una dieta que provea al personal PNP de 1800 a 2500 k/calorías diarias.</w:t>
      </w:r>
    </w:p>
    <w:p w14:paraId="665A4770" w14:textId="77777777" w:rsidR="00780EBE" w:rsidRPr="00DB1DAF" w:rsidRDefault="00780EBE" w:rsidP="00780EBE">
      <w:pPr>
        <w:pStyle w:val="Prrafodelista"/>
        <w:numPr>
          <w:ilvl w:val="0"/>
          <w:numId w:val="6"/>
        </w:numPr>
        <w:tabs>
          <w:tab w:val="clear" w:pos="1470"/>
          <w:tab w:val="left" w:pos="2268"/>
        </w:tabs>
        <w:spacing w:after="0" w:line="240" w:lineRule="auto"/>
        <w:ind w:left="2268" w:hanging="567"/>
        <w:jc w:val="both"/>
        <w:rPr>
          <w:rFonts w:ascii="Arial" w:hAnsi="Arial" w:cs="Arial"/>
          <w:color w:val="000000" w:themeColor="text1"/>
          <w:sz w:val="20"/>
        </w:rPr>
      </w:pPr>
      <w:r w:rsidRPr="00DB1DAF">
        <w:rPr>
          <w:rFonts w:ascii="Arial" w:hAnsi="Arial" w:cs="Arial"/>
          <w:color w:val="000000" w:themeColor="text1"/>
          <w:sz w:val="20"/>
        </w:rPr>
        <w:t xml:space="preserve">Los insumos a utilizar, carnes, pescado, menestras, frutas, verduras y otros, deberán ser de buena calidad. </w:t>
      </w:r>
    </w:p>
    <w:p w14:paraId="3073868E" w14:textId="77777777" w:rsidR="00780EBE" w:rsidRPr="00DB1DAF" w:rsidRDefault="00780EBE" w:rsidP="00780EBE">
      <w:pPr>
        <w:pStyle w:val="Prrafodelista"/>
        <w:numPr>
          <w:ilvl w:val="0"/>
          <w:numId w:val="6"/>
        </w:numPr>
        <w:tabs>
          <w:tab w:val="clear" w:pos="1470"/>
          <w:tab w:val="left" w:pos="2268"/>
        </w:tabs>
        <w:spacing w:after="0" w:line="240" w:lineRule="auto"/>
        <w:ind w:left="2268" w:hanging="567"/>
        <w:jc w:val="both"/>
        <w:rPr>
          <w:rFonts w:ascii="Arial" w:hAnsi="Arial" w:cs="Arial"/>
          <w:color w:val="000000" w:themeColor="text1"/>
          <w:sz w:val="20"/>
        </w:rPr>
      </w:pPr>
      <w:r w:rsidRPr="00DB1DAF">
        <w:rPr>
          <w:rFonts w:ascii="Arial" w:hAnsi="Arial" w:cs="Arial"/>
          <w:color w:val="000000" w:themeColor="text1"/>
          <w:sz w:val="20"/>
        </w:rPr>
        <w:t>En caso de variación de precio de insumos en el mercado, el contratista deberá asumir los costos correspondientes, sin disminuir la calidad de los alimentos.</w:t>
      </w:r>
    </w:p>
    <w:p w14:paraId="5AFDBA85" w14:textId="77777777" w:rsidR="00780EBE" w:rsidRPr="00C90D42" w:rsidRDefault="00780EBE" w:rsidP="00780EBE">
      <w:pPr>
        <w:pStyle w:val="Prrafodelista"/>
        <w:tabs>
          <w:tab w:val="left" w:pos="2268"/>
        </w:tabs>
        <w:spacing w:after="0" w:line="240" w:lineRule="auto"/>
        <w:ind w:left="2212"/>
        <w:jc w:val="both"/>
        <w:rPr>
          <w:rFonts w:ascii="Arial Narrow" w:hAnsi="Arial Narrow" w:cs="Arial"/>
          <w:color w:val="auto"/>
          <w:sz w:val="24"/>
          <w:szCs w:val="24"/>
        </w:rPr>
      </w:pPr>
    </w:p>
    <w:p w14:paraId="52E95E5A" w14:textId="77777777" w:rsidR="00780EBE" w:rsidRPr="00C90D42" w:rsidRDefault="00780EBE" w:rsidP="00304C34">
      <w:pPr>
        <w:pStyle w:val="Prrafodelista"/>
        <w:numPr>
          <w:ilvl w:val="2"/>
          <w:numId w:val="40"/>
        </w:numPr>
        <w:spacing w:after="0" w:line="240" w:lineRule="auto"/>
        <w:ind w:left="1701" w:hanging="567"/>
        <w:rPr>
          <w:rFonts w:ascii="Arial Narrow" w:hAnsi="Arial Narrow" w:cs="Arial"/>
          <w:color w:val="auto"/>
          <w:sz w:val="24"/>
          <w:szCs w:val="24"/>
        </w:rPr>
      </w:pPr>
      <w:r w:rsidRPr="00C90D42">
        <w:rPr>
          <w:rFonts w:ascii="Arial Narrow" w:hAnsi="Arial Narrow" w:cs="Arial"/>
          <w:b/>
          <w:color w:val="auto"/>
          <w:sz w:val="24"/>
          <w:szCs w:val="24"/>
        </w:rPr>
        <w:t>DE LA COMPOSICIÓN DE LOS ALIMENTOS</w:t>
      </w:r>
      <w:r w:rsidRPr="00C90D42">
        <w:rPr>
          <w:rFonts w:ascii="Arial Narrow" w:hAnsi="Arial Narrow" w:cs="Arial"/>
          <w:color w:val="auto"/>
          <w:sz w:val="24"/>
          <w:szCs w:val="24"/>
        </w:rPr>
        <w:t>:</w:t>
      </w:r>
    </w:p>
    <w:p w14:paraId="5DD57AF6" w14:textId="77777777" w:rsidR="00780EBE" w:rsidRPr="00C90D42" w:rsidRDefault="00780EBE" w:rsidP="00780EBE">
      <w:pPr>
        <w:pStyle w:val="Prrafodelista"/>
        <w:spacing w:after="0" w:line="240" w:lineRule="auto"/>
        <w:ind w:left="1560"/>
        <w:rPr>
          <w:rFonts w:ascii="Arial Narrow" w:hAnsi="Arial Narrow" w:cs="Arial"/>
          <w:color w:val="auto"/>
          <w:sz w:val="24"/>
          <w:szCs w:val="24"/>
        </w:rPr>
      </w:pPr>
    </w:p>
    <w:p w14:paraId="61DB0828" w14:textId="09D49F03" w:rsidR="00780EBE" w:rsidRPr="00347E5E" w:rsidRDefault="00780EBE" w:rsidP="00780EBE">
      <w:pPr>
        <w:pStyle w:val="Prrafodelista"/>
        <w:spacing w:after="0" w:line="240" w:lineRule="auto"/>
        <w:ind w:left="1701"/>
        <w:jc w:val="both"/>
        <w:rPr>
          <w:rFonts w:ascii="Arial" w:hAnsi="Arial" w:cs="Arial"/>
          <w:color w:val="000000" w:themeColor="text1"/>
          <w:sz w:val="20"/>
        </w:rPr>
      </w:pPr>
      <w:r w:rsidRPr="00347E5E">
        <w:rPr>
          <w:rFonts w:ascii="Arial" w:hAnsi="Arial" w:cs="Arial"/>
          <w:color w:val="000000" w:themeColor="text1"/>
          <w:sz w:val="20"/>
        </w:rPr>
        <w:t>El menú estará compuesto referencialmente por:</w:t>
      </w:r>
    </w:p>
    <w:p w14:paraId="3CE4E020" w14:textId="77777777" w:rsidR="00DB1DAF" w:rsidRPr="00C90D42" w:rsidRDefault="00DB1DAF" w:rsidP="00780EBE">
      <w:pPr>
        <w:pStyle w:val="Prrafodelista"/>
        <w:spacing w:after="0" w:line="240" w:lineRule="auto"/>
        <w:ind w:left="1701"/>
        <w:jc w:val="both"/>
        <w:rPr>
          <w:rFonts w:ascii="Arial Narrow" w:hAnsi="Arial Narrow" w:cs="Arial"/>
          <w:color w:val="auto"/>
          <w:sz w:val="24"/>
          <w:szCs w:val="24"/>
        </w:rPr>
      </w:pPr>
    </w:p>
    <w:p w14:paraId="2AD4C9BD" w14:textId="77777777" w:rsidR="00780EBE" w:rsidRDefault="00780EBE" w:rsidP="00780EBE">
      <w:pPr>
        <w:spacing w:after="0" w:line="240" w:lineRule="auto"/>
        <w:jc w:val="center"/>
        <w:rPr>
          <w:rFonts w:ascii="Arial" w:hAnsi="Arial" w:cs="Arial"/>
          <w:b/>
          <w:bCs/>
          <w:color w:val="auto"/>
          <w:sz w:val="18"/>
          <w:szCs w:val="18"/>
        </w:rPr>
      </w:pPr>
      <w:r>
        <w:rPr>
          <w:rFonts w:ascii="Arial" w:hAnsi="Arial" w:cs="Arial"/>
          <w:b/>
          <w:bCs/>
          <w:color w:val="auto"/>
          <w:sz w:val="18"/>
          <w:szCs w:val="18"/>
        </w:rPr>
        <w:t xml:space="preserve">                         </w:t>
      </w:r>
      <w:r w:rsidRPr="00AA333B">
        <w:rPr>
          <w:rFonts w:ascii="Arial" w:hAnsi="Arial" w:cs="Arial"/>
          <w:b/>
          <w:bCs/>
          <w:color w:val="auto"/>
          <w:sz w:val="18"/>
          <w:szCs w:val="18"/>
        </w:rPr>
        <w:t>TABLA N° 01</w:t>
      </w:r>
    </w:p>
    <w:p w14:paraId="404C1E05" w14:textId="77777777" w:rsidR="00780EBE" w:rsidRPr="00AA333B" w:rsidRDefault="00780EBE" w:rsidP="00780EBE">
      <w:pPr>
        <w:spacing w:after="0" w:line="240" w:lineRule="auto"/>
        <w:jc w:val="center"/>
        <w:rPr>
          <w:rFonts w:ascii="Arial" w:hAnsi="Arial" w:cs="Arial"/>
          <w:b/>
          <w:bCs/>
          <w:color w:val="auto"/>
          <w:sz w:val="18"/>
          <w:szCs w:val="18"/>
        </w:rPr>
      </w:pPr>
    </w:p>
    <w:tbl>
      <w:tblPr>
        <w:tblStyle w:val="Tablaconcuadrcula"/>
        <w:tblW w:w="7796" w:type="dxa"/>
        <w:tblInd w:w="1271" w:type="dxa"/>
        <w:tblLook w:val="04A0" w:firstRow="1" w:lastRow="0" w:firstColumn="1" w:lastColumn="0" w:noHBand="0" w:noVBand="1"/>
      </w:tblPr>
      <w:tblGrid>
        <w:gridCol w:w="1046"/>
        <w:gridCol w:w="1101"/>
        <w:gridCol w:w="1152"/>
        <w:gridCol w:w="1126"/>
        <w:gridCol w:w="1122"/>
        <w:gridCol w:w="1130"/>
        <w:gridCol w:w="1119"/>
      </w:tblGrid>
      <w:tr w:rsidR="00780EBE" w:rsidRPr="00114B78" w14:paraId="1048AE6F" w14:textId="77777777" w:rsidTr="00780EBE">
        <w:tc>
          <w:tcPr>
            <w:tcW w:w="1046" w:type="dxa"/>
          </w:tcPr>
          <w:p w14:paraId="43286ECC" w14:textId="77777777" w:rsidR="00780EBE" w:rsidRPr="00114B78" w:rsidRDefault="00780EBE" w:rsidP="00780EBE">
            <w:pPr>
              <w:pStyle w:val="Prrafodelista"/>
              <w:spacing w:after="0" w:line="240" w:lineRule="auto"/>
              <w:ind w:left="0"/>
              <w:jc w:val="center"/>
              <w:rPr>
                <w:rFonts w:ascii="Arial Narrow" w:hAnsi="Arial Narrow" w:cs="Arial"/>
                <w:b/>
                <w:color w:val="auto"/>
                <w:sz w:val="19"/>
                <w:szCs w:val="19"/>
              </w:rPr>
            </w:pPr>
            <w:r w:rsidRPr="00114B78">
              <w:rPr>
                <w:rFonts w:ascii="Arial Narrow" w:hAnsi="Arial Narrow" w:cs="Arial"/>
                <w:b/>
                <w:color w:val="auto"/>
                <w:sz w:val="19"/>
                <w:szCs w:val="19"/>
              </w:rPr>
              <w:t>DIA 1</w:t>
            </w:r>
          </w:p>
        </w:tc>
        <w:tc>
          <w:tcPr>
            <w:tcW w:w="1101" w:type="dxa"/>
          </w:tcPr>
          <w:p w14:paraId="012F5ECE" w14:textId="77777777" w:rsidR="00780EBE" w:rsidRPr="00114B78" w:rsidRDefault="00780EBE" w:rsidP="00780EBE">
            <w:pPr>
              <w:pStyle w:val="Prrafodelista"/>
              <w:spacing w:after="0" w:line="240" w:lineRule="auto"/>
              <w:ind w:left="0"/>
              <w:jc w:val="center"/>
              <w:rPr>
                <w:rFonts w:ascii="Arial Narrow" w:hAnsi="Arial Narrow" w:cs="Arial"/>
                <w:b/>
                <w:color w:val="auto"/>
                <w:sz w:val="19"/>
                <w:szCs w:val="19"/>
              </w:rPr>
            </w:pPr>
            <w:r w:rsidRPr="00114B78">
              <w:rPr>
                <w:rFonts w:ascii="Arial Narrow" w:hAnsi="Arial Narrow" w:cs="Arial"/>
                <w:b/>
                <w:color w:val="auto"/>
                <w:sz w:val="19"/>
                <w:szCs w:val="19"/>
              </w:rPr>
              <w:t>DIA 2</w:t>
            </w:r>
          </w:p>
        </w:tc>
        <w:tc>
          <w:tcPr>
            <w:tcW w:w="1152" w:type="dxa"/>
          </w:tcPr>
          <w:p w14:paraId="1154BE62" w14:textId="77777777" w:rsidR="00780EBE" w:rsidRPr="00114B78" w:rsidRDefault="00780EBE" w:rsidP="00780EBE">
            <w:pPr>
              <w:pStyle w:val="Prrafodelista"/>
              <w:spacing w:after="0" w:line="240" w:lineRule="auto"/>
              <w:ind w:left="0"/>
              <w:jc w:val="center"/>
              <w:rPr>
                <w:rFonts w:ascii="Arial Narrow" w:hAnsi="Arial Narrow" w:cs="Arial"/>
                <w:b/>
                <w:color w:val="auto"/>
                <w:sz w:val="19"/>
                <w:szCs w:val="19"/>
              </w:rPr>
            </w:pPr>
            <w:r w:rsidRPr="00114B78">
              <w:rPr>
                <w:rFonts w:ascii="Arial Narrow" w:hAnsi="Arial Narrow" w:cs="Arial"/>
                <w:b/>
                <w:color w:val="auto"/>
                <w:sz w:val="19"/>
                <w:szCs w:val="19"/>
              </w:rPr>
              <w:t>DIA 3</w:t>
            </w:r>
          </w:p>
        </w:tc>
        <w:tc>
          <w:tcPr>
            <w:tcW w:w="1126" w:type="dxa"/>
          </w:tcPr>
          <w:p w14:paraId="7B187C42" w14:textId="77777777" w:rsidR="00780EBE" w:rsidRPr="00114B78" w:rsidRDefault="00780EBE" w:rsidP="00780EBE">
            <w:pPr>
              <w:pStyle w:val="Prrafodelista"/>
              <w:spacing w:after="0" w:line="240" w:lineRule="auto"/>
              <w:ind w:left="0"/>
              <w:jc w:val="center"/>
              <w:rPr>
                <w:rFonts w:ascii="Arial Narrow" w:hAnsi="Arial Narrow" w:cs="Arial"/>
                <w:b/>
                <w:color w:val="auto"/>
                <w:sz w:val="19"/>
                <w:szCs w:val="19"/>
              </w:rPr>
            </w:pPr>
            <w:r w:rsidRPr="00114B78">
              <w:rPr>
                <w:rFonts w:ascii="Arial Narrow" w:hAnsi="Arial Narrow" w:cs="Arial"/>
                <w:b/>
                <w:color w:val="auto"/>
                <w:sz w:val="19"/>
                <w:szCs w:val="19"/>
              </w:rPr>
              <w:t>DIA 4</w:t>
            </w:r>
          </w:p>
        </w:tc>
        <w:tc>
          <w:tcPr>
            <w:tcW w:w="1122" w:type="dxa"/>
          </w:tcPr>
          <w:p w14:paraId="7563E054" w14:textId="77777777" w:rsidR="00780EBE" w:rsidRPr="00114B78" w:rsidRDefault="00780EBE" w:rsidP="00780EBE">
            <w:pPr>
              <w:pStyle w:val="Prrafodelista"/>
              <w:spacing w:after="0" w:line="240" w:lineRule="auto"/>
              <w:ind w:left="0"/>
              <w:jc w:val="center"/>
              <w:rPr>
                <w:rFonts w:ascii="Arial Narrow" w:hAnsi="Arial Narrow" w:cs="Arial"/>
                <w:b/>
                <w:color w:val="auto"/>
                <w:sz w:val="19"/>
                <w:szCs w:val="19"/>
              </w:rPr>
            </w:pPr>
            <w:r w:rsidRPr="00114B78">
              <w:rPr>
                <w:rFonts w:ascii="Arial Narrow" w:hAnsi="Arial Narrow" w:cs="Arial"/>
                <w:b/>
                <w:color w:val="auto"/>
                <w:sz w:val="19"/>
                <w:szCs w:val="19"/>
              </w:rPr>
              <w:t>DIA 5</w:t>
            </w:r>
          </w:p>
        </w:tc>
        <w:tc>
          <w:tcPr>
            <w:tcW w:w="1130" w:type="dxa"/>
          </w:tcPr>
          <w:p w14:paraId="13A1F1C7" w14:textId="77777777" w:rsidR="00780EBE" w:rsidRPr="00114B78" w:rsidRDefault="00780EBE" w:rsidP="00780EBE">
            <w:pPr>
              <w:pStyle w:val="Prrafodelista"/>
              <w:spacing w:after="0" w:line="240" w:lineRule="auto"/>
              <w:ind w:left="0"/>
              <w:jc w:val="center"/>
              <w:rPr>
                <w:rFonts w:ascii="Arial Narrow" w:hAnsi="Arial Narrow" w:cs="Arial"/>
                <w:b/>
                <w:color w:val="auto"/>
                <w:sz w:val="19"/>
                <w:szCs w:val="19"/>
              </w:rPr>
            </w:pPr>
            <w:r w:rsidRPr="00114B78">
              <w:rPr>
                <w:rFonts w:ascii="Arial Narrow" w:hAnsi="Arial Narrow" w:cs="Arial"/>
                <w:b/>
                <w:color w:val="auto"/>
                <w:sz w:val="19"/>
                <w:szCs w:val="19"/>
              </w:rPr>
              <w:t>DIA 6</w:t>
            </w:r>
          </w:p>
        </w:tc>
        <w:tc>
          <w:tcPr>
            <w:tcW w:w="1119" w:type="dxa"/>
          </w:tcPr>
          <w:p w14:paraId="46C50B20" w14:textId="77777777" w:rsidR="00780EBE" w:rsidRPr="00114B78" w:rsidRDefault="00780EBE" w:rsidP="00780EBE">
            <w:pPr>
              <w:pStyle w:val="Prrafodelista"/>
              <w:spacing w:after="0" w:line="240" w:lineRule="auto"/>
              <w:ind w:left="0"/>
              <w:jc w:val="center"/>
              <w:rPr>
                <w:rFonts w:ascii="Arial Narrow" w:hAnsi="Arial Narrow" w:cs="Arial"/>
                <w:b/>
                <w:color w:val="auto"/>
                <w:sz w:val="19"/>
                <w:szCs w:val="19"/>
              </w:rPr>
            </w:pPr>
            <w:r w:rsidRPr="00114B78">
              <w:rPr>
                <w:rFonts w:ascii="Arial Narrow" w:hAnsi="Arial Narrow" w:cs="Arial"/>
                <w:b/>
                <w:color w:val="auto"/>
                <w:sz w:val="19"/>
                <w:szCs w:val="19"/>
              </w:rPr>
              <w:t>DIA 7</w:t>
            </w:r>
          </w:p>
        </w:tc>
      </w:tr>
      <w:tr w:rsidR="00780EBE" w:rsidRPr="00114B78" w14:paraId="12A78CC5" w14:textId="77777777" w:rsidTr="00780EBE">
        <w:tc>
          <w:tcPr>
            <w:tcW w:w="7796" w:type="dxa"/>
            <w:gridSpan w:val="7"/>
            <w:shd w:val="clear" w:color="auto" w:fill="CCFF99"/>
          </w:tcPr>
          <w:p w14:paraId="4F5889B4" w14:textId="77777777" w:rsidR="00780EBE" w:rsidRPr="00114B78" w:rsidRDefault="00780EBE" w:rsidP="00780EBE">
            <w:pPr>
              <w:pStyle w:val="Prrafodelista"/>
              <w:spacing w:after="0" w:line="240" w:lineRule="auto"/>
              <w:ind w:left="0"/>
              <w:jc w:val="center"/>
              <w:rPr>
                <w:rFonts w:ascii="Arial Narrow" w:hAnsi="Arial Narrow" w:cs="Arial"/>
                <w:b/>
                <w:color w:val="auto"/>
                <w:sz w:val="19"/>
                <w:szCs w:val="19"/>
              </w:rPr>
            </w:pPr>
            <w:r w:rsidRPr="00114B78">
              <w:rPr>
                <w:rFonts w:ascii="Arial Narrow" w:hAnsi="Arial Narrow" w:cs="Arial"/>
                <w:b/>
                <w:color w:val="auto"/>
                <w:sz w:val="19"/>
                <w:szCs w:val="19"/>
              </w:rPr>
              <w:t>DESAYUNO</w:t>
            </w:r>
          </w:p>
        </w:tc>
      </w:tr>
      <w:tr w:rsidR="00780EBE" w:rsidRPr="00114B78" w14:paraId="5C88CA12" w14:textId="77777777" w:rsidTr="00780EBE">
        <w:tc>
          <w:tcPr>
            <w:tcW w:w="1046" w:type="dxa"/>
          </w:tcPr>
          <w:p w14:paraId="40D014E4"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Jugo de naranja, piña</w:t>
            </w:r>
          </w:p>
          <w:p w14:paraId="09BE58EE"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66665DB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Avena con canela y clavo, manzana</w:t>
            </w:r>
          </w:p>
          <w:p w14:paraId="00269C6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644B3AF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 xml:space="preserve">Pan 02 UU con </w:t>
            </w:r>
          </w:p>
          <w:p w14:paraId="3520FE61"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aceituna</w:t>
            </w:r>
          </w:p>
          <w:p w14:paraId="4DCB9466"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1608D9A2"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Huevo frito</w:t>
            </w:r>
          </w:p>
        </w:tc>
        <w:tc>
          <w:tcPr>
            <w:tcW w:w="1101" w:type="dxa"/>
          </w:tcPr>
          <w:p w14:paraId="6C91E7C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 xml:space="preserve">Jugo de plátano, sandia </w:t>
            </w:r>
          </w:p>
          <w:p w14:paraId="3474B107"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BB8322E"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Maca o avena</w:t>
            </w:r>
          </w:p>
          <w:p w14:paraId="646A0A57"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531BA0B8"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65F18902"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Pan 02 UU con mantequilla</w:t>
            </w:r>
          </w:p>
          <w:p w14:paraId="7E220D94"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B6FF0A1"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Jamón del país</w:t>
            </w:r>
          </w:p>
        </w:tc>
        <w:tc>
          <w:tcPr>
            <w:tcW w:w="1152" w:type="dxa"/>
          </w:tcPr>
          <w:p w14:paraId="106F5916"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 xml:space="preserve">Ensalada de frutas picada con yogurt, </w:t>
            </w:r>
          </w:p>
          <w:p w14:paraId="1AB95991"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Jugo de zanahoria</w:t>
            </w:r>
          </w:p>
          <w:p w14:paraId="53ADC878"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4CF097A8"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 xml:space="preserve">Quinua con manzana, </w:t>
            </w:r>
            <w:proofErr w:type="spellStart"/>
            <w:r w:rsidRPr="00114B78">
              <w:rPr>
                <w:rFonts w:ascii="Arial Narrow" w:hAnsi="Arial Narrow" w:cs="Arial"/>
                <w:color w:val="auto"/>
                <w:sz w:val="19"/>
                <w:szCs w:val="19"/>
              </w:rPr>
              <w:t>quaquer</w:t>
            </w:r>
            <w:proofErr w:type="spellEnd"/>
            <w:r w:rsidRPr="00114B78">
              <w:rPr>
                <w:rFonts w:ascii="Arial Narrow" w:hAnsi="Arial Narrow" w:cs="Arial"/>
                <w:color w:val="auto"/>
                <w:sz w:val="19"/>
                <w:szCs w:val="19"/>
              </w:rPr>
              <w:t xml:space="preserve"> con maca</w:t>
            </w:r>
          </w:p>
          <w:p w14:paraId="44F6EFBB"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5057C1C2"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Pan 02 UU con mermelada</w:t>
            </w:r>
          </w:p>
          <w:p w14:paraId="51B10DB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1068D278"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Huevo</w:t>
            </w:r>
          </w:p>
        </w:tc>
        <w:tc>
          <w:tcPr>
            <w:tcW w:w="1126" w:type="dxa"/>
          </w:tcPr>
          <w:p w14:paraId="205F1206"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Jugo de piña, papaya</w:t>
            </w:r>
          </w:p>
          <w:p w14:paraId="7A432E24"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E4E2398"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Ponche de habas, siete semillas</w:t>
            </w:r>
          </w:p>
          <w:p w14:paraId="16B87CA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3E91CA16"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A027E2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 xml:space="preserve">Pan 02 UU </w:t>
            </w:r>
          </w:p>
          <w:p w14:paraId="4CAEF8B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con mermelada</w:t>
            </w:r>
          </w:p>
          <w:p w14:paraId="6F89184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975C079"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Palta</w:t>
            </w:r>
          </w:p>
        </w:tc>
        <w:tc>
          <w:tcPr>
            <w:tcW w:w="1122" w:type="dxa"/>
          </w:tcPr>
          <w:p w14:paraId="3565C9E2"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Jugo de melón, carambola</w:t>
            </w:r>
          </w:p>
          <w:p w14:paraId="1CFEBA8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3473F5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Cereal con leche, soya</w:t>
            </w:r>
          </w:p>
          <w:p w14:paraId="0F569699"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07DC2DE6"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24D97A84"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Pan 02 UU con</w:t>
            </w:r>
          </w:p>
          <w:p w14:paraId="463DE901"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Queso fresco</w:t>
            </w:r>
          </w:p>
          <w:p w14:paraId="5020970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0D4F4602"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Huevo</w:t>
            </w:r>
          </w:p>
        </w:tc>
        <w:tc>
          <w:tcPr>
            <w:tcW w:w="1130" w:type="dxa"/>
          </w:tcPr>
          <w:p w14:paraId="353D795E"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Jugo de papaya, mixto</w:t>
            </w:r>
          </w:p>
          <w:p w14:paraId="1265DF4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69341969"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Avena con leche, quinua</w:t>
            </w:r>
          </w:p>
          <w:p w14:paraId="0EBFB0D5"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6AEF8D21"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03061C35"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Pan 02 UU con salchicha huachana</w:t>
            </w:r>
          </w:p>
          <w:p w14:paraId="1C74E26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4B1EC916"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roofErr w:type="spellStart"/>
            <w:r w:rsidRPr="00114B78">
              <w:rPr>
                <w:rFonts w:ascii="Arial Narrow" w:hAnsi="Arial Narrow" w:cs="Arial"/>
                <w:color w:val="auto"/>
                <w:sz w:val="19"/>
                <w:szCs w:val="19"/>
              </w:rPr>
              <w:t>Hod</w:t>
            </w:r>
            <w:proofErr w:type="spellEnd"/>
            <w:r w:rsidRPr="00114B78">
              <w:rPr>
                <w:rFonts w:ascii="Arial Narrow" w:hAnsi="Arial Narrow" w:cs="Arial"/>
                <w:color w:val="auto"/>
                <w:sz w:val="19"/>
                <w:szCs w:val="19"/>
              </w:rPr>
              <w:t xml:space="preserve"> </w:t>
            </w:r>
            <w:proofErr w:type="spellStart"/>
            <w:r w:rsidRPr="00114B78">
              <w:rPr>
                <w:rFonts w:ascii="Arial Narrow" w:hAnsi="Arial Narrow" w:cs="Arial"/>
                <w:color w:val="auto"/>
                <w:sz w:val="19"/>
                <w:szCs w:val="19"/>
              </w:rPr>
              <w:t>dog</w:t>
            </w:r>
            <w:proofErr w:type="spellEnd"/>
          </w:p>
        </w:tc>
        <w:tc>
          <w:tcPr>
            <w:tcW w:w="1119" w:type="dxa"/>
          </w:tcPr>
          <w:p w14:paraId="771533E5"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Jugo de naranja, papaya</w:t>
            </w:r>
          </w:p>
          <w:p w14:paraId="0374CF68"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33457BF5"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lastRenderedPageBreak/>
              <w:t xml:space="preserve">Leche pura fresca, </w:t>
            </w:r>
            <w:proofErr w:type="spellStart"/>
            <w:r w:rsidRPr="00114B78">
              <w:rPr>
                <w:rFonts w:ascii="Arial Narrow" w:hAnsi="Arial Narrow" w:cs="Arial"/>
                <w:color w:val="auto"/>
                <w:sz w:val="19"/>
                <w:szCs w:val="19"/>
              </w:rPr>
              <w:t>kiwicha</w:t>
            </w:r>
            <w:proofErr w:type="spellEnd"/>
          </w:p>
          <w:p w14:paraId="0BB1422B"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2A442F22"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Pan 02 UU con</w:t>
            </w:r>
          </w:p>
          <w:p w14:paraId="14D0F815"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Huevos revueltos</w:t>
            </w:r>
          </w:p>
          <w:p w14:paraId="2FC9F11B"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1336A7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aceituna</w:t>
            </w:r>
          </w:p>
        </w:tc>
      </w:tr>
      <w:tr w:rsidR="00780EBE" w:rsidRPr="00114B78" w14:paraId="1D16E29D" w14:textId="77777777" w:rsidTr="00780EBE">
        <w:tc>
          <w:tcPr>
            <w:tcW w:w="7796" w:type="dxa"/>
            <w:gridSpan w:val="7"/>
            <w:shd w:val="clear" w:color="auto" w:fill="FFFF99"/>
          </w:tcPr>
          <w:p w14:paraId="06BD0935" w14:textId="77777777" w:rsidR="00780EBE" w:rsidRPr="00114B78" w:rsidRDefault="00780EBE" w:rsidP="00780EBE">
            <w:pPr>
              <w:pStyle w:val="Prrafodelista"/>
              <w:spacing w:after="0" w:line="240" w:lineRule="auto"/>
              <w:ind w:left="0"/>
              <w:jc w:val="center"/>
              <w:rPr>
                <w:rFonts w:ascii="Arial Narrow" w:hAnsi="Arial Narrow" w:cs="Arial"/>
                <w:b/>
                <w:color w:val="auto"/>
                <w:sz w:val="19"/>
                <w:szCs w:val="19"/>
              </w:rPr>
            </w:pPr>
            <w:r w:rsidRPr="00114B78">
              <w:rPr>
                <w:rFonts w:ascii="Arial Narrow" w:hAnsi="Arial Narrow" w:cs="Arial"/>
                <w:b/>
                <w:color w:val="auto"/>
                <w:sz w:val="19"/>
                <w:szCs w:val="19"/>
              </w:rPr>
              <w:lastRenderedPageBreak/>
              <w:t>ALMUERZO</w:t>
            </w:r>
          </w:p>
        </w:tc>
      </w:tr>
      <w:tr w:rsidR="00780EBE" w:rsidRPr="00114B78" w14:paraId="572B5B74" w14:textId="77777777" w:rsidTr="00780EBE">
        <w:tc>
          <w:tcPr>
            <w:tcW w:w="1046" w:type="dxa"/>
          </w:tcPr>
          <w:p w14:paraId="120068E5" w14:textId="77777777" w:rsidR="00780EBE" w:rsidRPr="00114B78" w:rsidRDefault="00780EBE" w:rsidP="00780EBE">
            <w:pPr>
              <w:pStyle w:val="Prrafodelista"/>
              <w:spacing w:after="0" w:line="240" w:lineRule="auto"/>
              <w:ind w:left="0"/>
              <w:rPr>
                <w:rFonts w:ascii="Arial Narrow" w:hAnsi="Arial Narrow" w:cs="Arial"/>
                <w:color w:val="auto"/>
                <w:sz w:val="19"/>
                <w:szCs w:val="19"/>
              </w:rPr>
            </w:pPr>
            <w:r w:rsidRPr="00114B78">
              <w:rPr>
                <w:rFonts w:ascii="Arial Narrow" w:hAnsi="Arial Narrow" w:cs="Arial"/>
                <w:color w:val="auto"/>
                <w:sz w:val="19"/>
                <w:szCs w:val="19"/>
              </w:rPr>
              <w:t xml:space="preserve">Sopa de habas </w:t>
            </w:r>
          </w:p>
          <w:p w14:paraId="34C4D416"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E0920F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Ensalada cruda mixta</w:t>
            </w:r>
          </w:p>
          <w:p w14:paraId="3F437150" w14:textId="77777777" w:rsidR="00780EBE" w:rsidRPr="00114B78" w:rsidRDefault="00780EBE" w:rsidP="00780EBE">
            <w:pPr>
              <w:pStyle w:val="Prrafodelista"/>
              <w:spacing w:after="0" w:line="240" w:lineRule="auto"/>
              <w:ind w:left="0"/>
              <w:jc w:val="both"/>
              <w:rPr>
                <w:rFonts w:ascii="Arial Narrow" w:hAnsi="Arial Narrow" w:cs="Arial"/>
                <w:b/>
                <w:bCs/>
                <w:color w:val="auto"/>
                <w:sz w:val="19"/>
                <w:szCs w:val="19"/>
                <w:u w:val="single"/>
              </w:rPr>
            </w:pPr>
          </w:p>
          <w:p w14:paraId="195ED704"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Alternativa 1</w:t>
            </w:r>
          </w:p>
          <w:p w14:paraId="666B7CD5" w14:textId="77777777" w:rsidR="00780EBE" w:rsidRPr="00114B78" w:rsidRDefault="00780EBE" w:rsidP="00780EBE">
            <w:pPr>
              <w:pStyle w:val="Prrafodelista"/>
              <w:spacing w:after="0" w:line="240" w:lineRule="auto"/>
              <w:ind w:left="-104"/>
              <w:jc w:val="both"/>
              <w:rPr>
                <w:rFonts w:ascii="Arial Narrow" w:hAnsi="Arial Narrow" w:cs="Arial"/>
                <w:b/>
                <w:bCs/>
                <w:color w:val="auto"/>
                <w:sz w:val="19"/>
                <w:szCs w:val="19"/>
                <w:u w:val="single"/>
              </w:rPr>
            </w:pPr>
          </w:p>
          <w:p w14:paraId="44A0E30D"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Pescado a la plancha</w:t>
            </w:r>
          </w:p>
          <w:p w14:paraId="6B33443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28CD9BD2" w14:textId="77777777" w:rsidR="00780EBE" w:rsidRPr="00114B78"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Alternativa 2</w:t>
            </w:r>
          </w:p>
          <w:p w14:paraId="72DFA206"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0857BF1D"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Lentejas guisadas</w:t>
            </w:r>
          </w:p>
          <w:p w14:paraId="294B63A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4C39AB6B"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Mazamorra de camote</w:t>
            </w:r>
          </w:p>
          <w:p w14:paraId="5B720DD9"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418A1FD7"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Mandarina</w:t>
            </w:r>
          </w:p>
          <w:p w14:paraId="6AF4450F"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380A3501"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Cebada con limón</w:t>
            </w:r>
          </w:p>
        </w:tc>
        <w:tc>
          <w:tcPr>
            <w:tcW w:w="1101" w:type="dxa"/>
          </w:tcPr>
          <w:p w14:paraId="7AA03835"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Sopa de casa con trigo y verduras</w:t>
            </w:r>
          </w:p>
          <w:p w14:paraId="6F994914"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66957FF8" w14:textId="77777777" w:rsidR="00780EBE"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Ensalada de verduras sancochada</w:t>
            </w:r>
          </w:p>
          <w:p w14:paraId="105B491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19103587"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Alternativa 1</w:t>
            </w:r>
          </w:p>
          <w:p w14:paraId="1DE22FA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094B92B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Chicharrón de cerdo</w:t>
            </w:r>
          </w:p>
          <w:p w14:paraId="3348E115"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0DEFB19B"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 xml:space="preserve">Alternativa </w:t>
            </w:r>
            <w:r>
              <w:rPr>
                <w:rFonts w:ascii="Arial Narrow" w:hAnsi="Arial Narrow" w:cs="Arial"/>
                <w:b/>
                <w:bCs/>
                <w:color w:val="auto"/>
                <w:sz w:val="19"/>
                <w:szCs w:val="19"/>
                <w:u w:val="single"/>
              </w:rPr>
              <w:t>2</w:t>
            </w:r>
          </w:p>
          <w:p w14:paraId="3F7D4C05"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44DA24F2"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Estofado de Pollo</w:t>
            </w:r>
          </w:p>
          <w:p w14:paraId="7FC83C8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3FC7782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Piña en rodaja</w:t>
            </w:r>
          </w:p>
          <w:p w14:paraId="6259AAD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24FAD95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Emoliente</w:t>
            </w:r>
          </w:p>
        </w:tc>
        <w:tc>
          <w:tcPr>
            <w:tcW w:w="1152" w:type="dxa"/>
          </w:tcPr>
          <w:p w14:paraId="466F8D2E"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Sopa de menudencia</w:t>
            </w:r>
          </w:p>
          <w:p w14:paraId="4088039D"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3CFF7913" w14:textId="77777777" w:rsidR="00780EBE" w:rsidRDefault="00780EBE" w:rsidP="00780EBE">
            <w:pPr>
              <w:pStyle w:val="Prrafodelista"/>
              <w:spacing w:after="0" w:line="240" w:lineRule="auto"/>
              <w:ind w:left="0"/>
              <w:jc w:val="both"/>
              <w:rPr>
                <w:rFonts w:ascii="Arial Narrow" w:hAnsi="Arial Narrow" w:cs="Arial"/>
                <w:color w:val="auto"/>
                <w:sz w:val="19"/>
                <w:szCs w:val="19"/>
              </w:rPr>
            </w:pPr>
            <w:proofErr w:type="spellStart"/>
            <w:r w:rsidRPr="00114B78">
              <w:rPr>
                <w:rFonts w:ascii="Arial Narrow" w:hAnsi="Arial Narrow" w:cs="Arial"/>
                <w:color w:val="auto"/>
                <w:sz w:val="19"/>
                <w:szCs w:val="19"/>
              </w:rPr>
              <w:t>Choclito</w:t>
            </w:r>
            <w:proofErr w:type="spellEnd"/>
            <w:r w:rsidRPr="00114B78">
              <w:rPr>
                <w:rFonts w:ascii="Arial Narrow" w:hAnsi="Arial Narrow" w:cs="Arial"/>
                <w:color w:val="auto"/>
                <w:sz w:val="19"/>
                <w:szCs w:val="19"/>
              </w:rPr>
              <w:t xml:space="preserve"> </w:t>
            </w:r>
            <w:proofErr w:type="spellStart"/>
            <w:r w:rsidRPr="00114B78">
              <w:rPr>
                <w:rFonts w:ascii="Arial Narrow" w:hAnsi="Arial Narrow" w:cs="Arial"/>
                <w:color w:val="auto"/>
                <w:sz w:val="19"/>
                <w:szCs w:val="19"/>
              </w:rPr>
              <w:t>ó</w:t>
            </w:r>
            <w:proofErr w:type="spellEnd"/>
            <w:r w:rsidRPr="00114B78">
              <w:rPr>
                <w:rFonts w:ascii="Arial Narrow" w:hAnsi="Arial Narrow" w:cs="Arial"/>
                <w:color w:val="auto"/>
                <w:sz w:val="19"/>
                <w:szCs w:val="19"/>
              </w:rPr>
              <w:t xml:space="preserve"> papa a la huancaína</w:t>
            </w:r>
          </w:p>
          <w:p w14:paraId="2FD49BFB"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0A70AA01"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 xml:space="preserve">Alternativa </w:t>
            </w:r>
            <w:r>
              <w:rPr>
                <w:rFonts w:ascii="Arial Narrow" w:hAnsi="Arial Narrow" w:cs="Arial"/>
                <w:b/>
                <w:bCs/>
                <w:color w:val="auto"/>
                <w:sz w:val="19"/>
                <w:szCs w:val="19"/>
                <w:u w:val="single"/>
              </w:rPr>
              <w:t>1</w:t>
            </w:r>
          </w:p>
          <w:p w14:paraId="1F369639"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0C2DC27B" w14:textId="77777777" w:rsidR="00780EBE"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Salsa al pesto con bistec</w:t>
            </w:r>
          </w:p>
          <w:p w14:paraId="528A9DE2"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2AD7BF98"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 xml:space="preserve">Alternativa </w:t>
            </w:r>
            <w:r>
              <w:rPr>
                <w:rFonts w:ascii="Arial Narrow" w:hAnsi="Arial Narrow" w:cs="Arial"/>
                <w:b/>
                <w:bCs/>
                <w:color w:val="auto"/>
                <w:sz w:val="19"/>
                <w:szCs w:val="19"/>
                <w:u w:val="single"/>
              </w:rPr>
              <w:t>2</w:t>
            </w:r>
          </w:p>
          <w:p w14:paraId="31DDF18D"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2A888511"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Ají de gallina</w:t>
            </w:r>
          </w:p>
          <w:p w14:paraId="5265A4A8"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206AA5D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Mazamorra morada</w:t>
            </w:r>
          </w:p>
          <w:p w14:paraId="3667DBCE"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49682D0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Granadilla</w:t>
            </w:r>
          </w:p>
          <w:p w14:paraId="3C93378F"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6C74BA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Fresco de cocona</w:t>
            </w:r>
          </w:p>
        </w:tc>
        <w:tc>
          <w:tcPr>
            <w:tcW w:w="1126" w:type="dxa"/>
          </w:tcPr>
          <w:p w14:paraId="56AD41CB"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Caldito de pollo</w:t>
            </w:r>
          </w:p>
          <w:p w14:paraId="4FC1EE93"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5DEA5178"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Ensalada cocida mixta</w:t>
            </w:r>
          </w:p>
          <w:p w14:paraId="01446128" w14:textId="77777777" w:rsidR="00780EBE" w:rsidRDefault="00780EBE" w:rsidP="00780EBE">
            <w:pPr>
              <w:pStyle w:val="Prrafodelista"/>
              <w:spacing w:after="0" w:line="240" w:lineRule="auto"/>
              <w:ind w:left="0"/>
              <w:jc w:val="both"/>
              <w:rPr>
                <w:rFonts w:ascii="Arial Narrow" w:hAnsi="Arial Narrow" w:cs="Arial"/>
                <w:color w:val="auto"/>
                <w:sz w:val="19"/>
                <w:szCs w:val="19"/>
              </w:rPr>
            </w:pPr>
          </w:p>
          <w:p w14:paraId="374FF8F9"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 xml:space="preserve">Alternativa </w:t>
            </w:r>
            <w:r>
              <w:rPr>
                <w:rFonts w:ascii="Arial Narrow" w:hAnsi="Arial Narrow" w:cs="Arial"/>
                <w:b/>
                <w:bCs/>
                <w:color w:val="auto"/>
                <w:sz w:val="19"/>
                <w:szCs w:val="19"/>
                <w:u w:val="single"/>
              </w:rPr>
              <w:t>1</w:t>
            </w:r>
          </w:p>
          <w:p w14:paraId="120F4034"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6E1EBE5D"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 xml:space="preserve">Pollo adobado al horno </w:t>
            </w:r>
          </w:p>
          <w:p w14:paraId="2C79EDD2" w14:textId="77777777" w:rsidR="00780EBE" w:rsidRDefault="00780EBE" w:rsidP="00780EBE">
            <w:pPr>
              <w:pStyle w:val="Prrafodelista"/>
              <w:spacing w:after="0" w:line="240" w:lineRule="auto"/>
              <w:ind w:left="0"/>
              <w:jc w:val="both"/>
              <w:rPr>
                <w:rFonts w:ascii="Arial Narrow" w:hAnsi="Arial Narrow" w:cs="Arial"/>
                <w:color w:val="auto"/>
                <w:sz w:val="19"/>
                <w:szCs w:val="19"/>
              </w:rPr>
            </w:pPr>
          </w:p>
          <w:p w14:paraId="5CA56AD4"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 xml:space="preserve">Alternativa </w:t>
            </w:r>
            <w:r>
              <w:rPr>
                <w:rFonts w:ascii="Arial Narrow" w:hAnsi="Arial Narrow" w:cs="Arial"/>
                <w:b/>
                <w:bCs/>
                <w:color w:val="auto"/>
                <w:sz w:val="19"/>
                <w:szCs w:val="19"/>
                <w:u w:val="single"/>
              </w:rPr>
              <w:t>2</w:t>
            </w:r>
          </w:p>
          <w:p w14:paraId="5100232D"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0D525F3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Garbanzo con acelgas</w:t>
            </w:r>
          </w:p>
          <w:p w14:paraId="2C1BDA6F"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4397AE2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Flan</w:t>
            </w:r>
          </w:p>
          <w:p w14:paraId="2D0152EE"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26D74DD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Manzana</w:t>
            </w:r>
          </w:p>
          <w:p w14:paraId="2CD2726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207C64FD"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Té verde</w:t>
            </w:r>
          </w:p>
        </w:tc>
        <w:tc>
          <w:tcPr>
            <w:tcW w:w="1122" w:type="dxa"/>
          </w:tcPr>
          <w:p w14:paraId="5F3B09E3"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Menestrón</w:t>
            </w:r>
          </w:p>
          <w:p w14:paraId="76F72A58" w14:textId="77777777" w:rsidR="00780EBE" w:rsidRDefault="00780EBE" w:rsidP="00780EBE">
            <w:pPr>
              <w:pStyle w:val="Prrafodelista"/>
              <w:spacing w:after="0" w:line="240" w:lineRule="auto"/>
              <w:ind w:left="0"/>
              <w:jc w:val="both"/>
              <w:rPr>
                <w:rFonts w:ascii="Arial Narrow" w:hAnsi="Arial Narrow" w:cs="Arial"/>
                <w:color w:val="auto"/>
                <w:sz w:val="19"/>
                <w:szCs w:val="19"/>
              </w:rPr>
            </w:pPr>
          </w:p>
          <w:p w14:paraId="03206CDB" w14:textId="77777777" w:rsidR="00780EBE" w:rsidRDefault="00780EBE" w:rsidP="00780EBE">
            <w:pPr>
              <w:pStyle w:val="Prrafodelista"/>
              <w:spacing w:after="0" w:line="240" w:lineRule="auto"/>
              <w:ind w:left="0"/>
              <w:jc w:val="both"/>
              <w:rPr>
                <w:rFonts w:ascii="Arial Narrow" w:hAnsi="Arial Narrow" w:cs="Arial"/>
                <w:color w:val="auto"/>
                <w:sz w:val="19"/>
                <w:szCs w:val="19"/>
              </w:rPr>
            </w:pPr>
            <w:r>
              <w:rPr>
                <w:rFonts w:ascii="Arial Narrow" w:hAnsi="Arial Narrow" w:cs="Arial"/>
                <w:color w:val="auto"/>
                <w:sz w:val="19"/>
                <w:szCs w:val="19"/>
              </w:rPr>
              <w:t xml:space="preserve">Ensalada </w:t>
            </w:r>
            <w:proofErr w:type="spellStart"/>
            <w:r>
              <w:rPr>
                <w:rFonts w:ascii="Arial Narrow" w:hAnsi="Arial Narrow" w:cs="Arial"/>
                <w:color w:val="auto"/>
                <w:sz w:val="19"/>
                <w:szCs w:val="19"/>
              </w:rPr>
              <w:t>fesca</w:t>
            </w:r>
            <w:proofErr w:type="spellEnd"/>
          </w:p>
          <w:p w14:paraId="0DFCBCD7"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 xml:space="preserve">Alternativa </w:t>
            </w:r>
            <w:r>
              <w:rPr>
                <w:rFonts w:ascii="Arial Narrow" w:hAnsi="Arial Narrow" w:cs="Arial"/>
                <w:b/>
                <w:bCs/>
                <w:color w:val="auto"/>
                <w:sz w:val="19"/>
                <w:szCs w:val="19"/>
                <w:u w:val="single"/>
              </w:rPr>
              <w:t>1</w:t>
            </w:r>
          </w:p>
          <w:p w14:paraId="33E54F3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F1BAF1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Ceviche</w:t>
            </w:r>
            <w:r>
              <w:rPr>
                <w:rFonts w:ascii="Arial Narrow" w:hAnsi="Arial Narrow" w:cs="Arial"/>
                <w:color w:val="auto"/>
                <w:sz w:val="19"/>
                <w:szCs w:val="19"/>
              </w:rPr>
              <w:t xml:space="preserve"> con arroz con mariscos</w:t>
            </w:r>
          </w:p>
          <w:p w14:paraId="6417F5B7"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063A65E5"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 xml:space="preserve">Alternativa </w:t>
            </w:r>
            <w:r>
              <w:rPr>
                <w:rFonts w:ascii="Arial Narrow" w:hAnsi="Arial Narrow" w:cs="Arial"/>
                <w:b/>
                <w:bCs/>
                <w:color w:val="auto"/>
                <w:sz w:val="19"/>
                <w:szCs w:val="19"/>
                <w:u w:val="single"/>
              </w:rPr>
              <w:t>2</w:t>
            </w:r>
          </w:p>
          <w:p w14:paraId="0963B1B3"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50A4D9A6"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Puré de papa</w:t>
            </w:r>
            <w:r>
              <w:rPr>
                <w:rFonts w:ascii="Arial Narrow" w:hAnsi="Arial Narrow" w:cs="Arial"/>
                <w:color w:val="auto"/>
                <w:sz w:val="19"/>
                <w:szCs w:val="19"/>
              </w:rPr>
              <w:t xml:space="preserve">, </w:t>
            </w:r>
            <w:r w:rsidRPr="00114B78">
              <w:rPr>
                <w:rFonts w:ascii="Arial Narrow" w:hAnsi="Arial Narrow" w:cs="Arial"/>
                <w:color w:val="auto"/>
                <w:sz w:val="19"/>
                <w:szCs w:val="19"/>
              </w:rPr>
              <w:t>espinaca</w:t>
            </w:r>
            <w:r>
              <w:rPr>
                <w:rFonts w:ascii="Arial Narrow" w:hAnsi="Arial Narrow" w:cs="Arial"/>
                <w:color w:val="auto"/>
                <w:sz w:val="19"/>
                <w:szCs w:val="19"/>
              </w:rPr>
              <w:t xml:space="preserve"> con </w:t>
            </w:r>
            <w:r w:rsidRPr="00114B78">
              <w:rPr>
                <w:rFonts w:ascii="Arial Narrow" w:hAnsi="Arial Narrow" w:cs="Arial"/>
                <w:color w:val="auto"/>
                <w:sz w:val="19"/>
                <w:szCs w:val="19"/>
              </w:rPr>
              <w:t>Pollo</w:t>
            </w:r>
          </w:p>
          <w:p w14:paraId="5F3E82EE"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C31C531"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Arroz con leche</w:t>
            </w:r>
          </w:p>
          <w:p w14:paraId="1C66D5C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3022DE6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Plátano</w:t>
            </w:r>
          </w:p>
          <w:p w14:paraId="44BBAD8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6EFBE04A"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Chicha morada</w:t>
            </w:r>
          </w:p>
        </w:tc>
        <w:tc>
          <w:tcPr>
            <w:tcW w:w="1130" w:type="dxa"/>
          </w:tcPr>
          <w:p w14:paraId="4FD85A16"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Sopa de choros</w:t>
            </w:r>
          </w:p>
          <w:p w14:paraId="3A04EAB7" w14:textId="77777777" w:rsidR="00780EBE" w:rsidRDefault="00780EBE" w:rsidP="00780EBE">
            <w:pPr>
              <w:pStyle w:val="Prrafodelista"/>
              <w:spacing w:after="0" w:line="240" w:lineRule="auto"/>
              <w:ind w:left="0"/>
              <w:jc w:val="both"/>
              <w:rPr>
                <w:rFonts w:ascii="Arial Narrow" w:hAnsi="Arial Narrow" w:cs="Arial"/>
                <w:color w:val="auto"/>
                <w:sz w:val="19"/>
                <w:szCs w:val="19"/>
              </w:rPr>
            </w:pPr>
          </w:p>
          <w:p w14:paraId="69AD3775" w14:textId="77777777" w:rsidR="00780EBE" w:rsidRDefault="00780EBE" w:rsidP="00780EBE">
            <w:pPr>
              <w:pStyle w:val="Prrafodelista"/>
              <w:spacing w:after="0" w:line="240" w:lineRule="auto"/>
              <w:ind w:left="0"/>
              <w:jc w:val="both"/>
              <w:rPr>
                <w:rFonts w:ascii="Arial Narrow" w:hAnsi="Arial Narrow" w:cs="Arial"/>
                <w:color w:val="auto"/>
                <w:sz w:val="19"/>
                <w:szCs w:val="19"/>
              </w:rPr>
            </w:pPr>
            <w:r>
              <w:rPr>
                <w:rFonts w:ascii="Arial Narrow" w:hAnsi="Arial Narrow" w:cs="Arial"/>
                <w:color w:val="auto"/>
                <w:sz w:val="19"/>
                <w:szCs w:val="19"/>
              </w:rPr>
              <w:t xml:space="preserve">Crema de </w:t>
            </w:r>
            <w:proofErr w:type="spellStart"/>
            <w:r>
              <w:rPr>
                <w:rFonts w:ascii="Arial Narrow" w:hAnsi="Arial Narrow" w:cs="Arial"/>
                <w:color w:val="auto"/>
                <w:sz w:val="19"/>
                <w:szCs w:val="19"/>
              </w:rPr>
              <w:t>huatacay</w:t>
            </w:r>
            <w:proofErr w:type="spellEnd"/>
          </w:p>
          <w:p w14:paraId="3535808F" w14:textId="77777777" w:rsidR="00780EBE" w:rsidRDefault="00780EBE" w:rsidP="00780EBE">
            <w:pPr>
              <w:pStyle w:val="Prrafodelista"/>
              <w:spacing w:after="0" w:line="240" w:lineRule="auto"/>
              <w:ind w:left="0"/>
              <w:jc w:val="both"/>
              <w:rPr>
                <w:rFonts w:ascii="Arial Narrow" w:hAnsi="Arial Narrow" w:cs="Arial"/>
                <w:color w:val="auto"/>
                <w:sz w:val="19"/>
                <w:szCs w:val="19"/>
              </w:rPr>
            </w:pPr>
          </w:p>
          <w:p w14:paraId="6091CDDB"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 xml:space="preserve">Alternativa </w:t>
            </w:r>
            <w:r>
              <w:rPr>
                <w:rFonts w:ascii="Arial Narrow" w:hAnsi="Arial Narrow" w:cs="Arial"/>
                <w:b/>
                <w:bCs/>
                <w:color w:val="auto"/>
                <w:sz w:val="19"/>
                <w:szCs w:val="19"/>
                <w:u w:val="single"/>
              </w:rPr>
              <w:t>1</w:t>
            </w:r>
          </w:p>
          <w:p w14:paraId="54933794"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2EC80D9F"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Cerdo almendrado</w:t>
            </w:r>
          </w:p>
          <w:p w14:paraId="4BBF52F8" w14:textId="77777777" w:rsidR="00780EBE" w:rsidRDefault="00780EBE" w:rsidP="00780EBE">
            <w:pPr>
              <w:pStyle w:val="Prrafodelista"/>
              <w:spacing w:after="0" w:line="240" w:lineRule="auto"/>
              <w:ind w:left="0"/>
              <w:jc w:val="both"/>
              <w:rPr>
                <w:rFonts w:ascii="Arial Narrow" w:hAnsi="Arial Narrow" w:cs="Arial"/>
                <w:color w:val="auto"/>
                <w:sz w:val="19"/>
                <w:szCs w:val="19"/>
              </w:rPr>
            </w:pPr>
          </w:p>
          <w:p w14:paraId="05DED581"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 xml:space="preserve">Alternativa </w:t>
            </w:r>
            <w:r>
              <w:rPr>
                <w:rFonts w:ascii="Arial Narrow" w:hAnsi="Arial Narrow" w:cs="Arial"/>
                <w:b/>
                <w:bCs/>
                <w:color w:val="auto"/>
                <w:sz w:val="19"/>
                <w:szCs w:val="19"/>
                <w:u w:val="single"/>
              </w:rPr>
              <w:t>2</w:t>
            </w:r>
          </w:p>
          <w:p w14:paraId="50B16E6F"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41E6777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Pollo a la cacerola</w:t>
            </w:r>
          </w:p>
          <w:p w14:paraId="41829DBF"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4AEA9016"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23A684D2"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Gelatina</w:t>
            </w:r>
          </w:p>
          <w:p w14:paraId="4642242F"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2730C3E"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Mandarina</w:t>
            </w:r>
          </w:p>
          <w:p w14:paraId="42A9995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7F6B7663"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Refresco de carambola</w:t>
            </w:r>
          </w:p>
          <w:p w14:paraId="58A9BC7C"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02B0B917"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tc>
        <w:tc>
          <w:tcPr>
            <w:tcW w:w="1119" w:type="dxa"/>
          </w:tcPr>
          <w:p w14:paraId="50B96B3D"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Cazuela</w:t>
            </w:r>
          </w:p>
          <w:p w14:paraId="7453F2BA" w14:textId="77777777" w:rsidR="00780EBE" w:rsidRDefault="00780EBE" w:rsidP="00780EBE">
            <w:pPr>
              <w:pStyle w:val="Prrafodelista"/>
              <w:spacing w:after="0" w:line="240" w:lineRule="auto"/>
              <w:ind w:left="0"/>
              <w:jc w:val="both"/>
              <w:rPr>
                <w:rFonts w:ascii="Arial Narrow" w:hAnsi="Arial Narrow" w:cs="Arial"/>
                <w:color w:val="auto"/>
                <w:sz w:val="19"/>
                <w:szCs w:val="19"/>
              </w:rPr>
            </w:pPr>
          </w:p>
          <w:p w14:paraId="5393CC2B" w14:textId="77777777" w:rsidR="00780EBE" w:rsidRDefault="00780EBE" w:rsidP="00780EBE">
            <w:pPr>
              <w:pStyle w:val="Prrafodelista"/>
              <w:spacing w:after="0" w:line="240" w:lineRule="auto"/>
              <w:ind w:left="0"/>
              <w:jc w:val="both"/>
              <w:rPr>
                <w:rFonts w:ascii="Arial Narrow" w:hAnsi="Arial Narrow" w:cs="Arial"/>
                <w:color w:val="auto"/>
                <w:sz w:val="19"/>
                <w:szCs w:val="19"/>
              </w:rPr>
            </w:pPr>
            <w:r>
              <w:rPr>
                <w:rFonts w:ascii="Arial Narrow" w:hAnsi="Arial Narrow" w:cs="Arial"/>
                <w:color w:val="auto"/>
                <w:sz w:val="19"/>
                <w:szCs w:val="19"/>
              </w:rPr>
              <w:t>Crema de rocoto</w:t>
            </w:r>
          </w:p>
          <w:p w14:paraId="680C7E89"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 xml:space="preserve">Alternativa </w:t>
            </w:r>
            <w:r>
              <w:rPr>
                <w:rFonts w:ascii="Arial Narrow" w:hAnsi="Arial Narrow" w:cs="Arial"/>
                <w:b/>
                <w:bCs/>
                <w:color w:val="auto"/>
                <w:sz w:val="19"/>
                <w:szCs w:val="19"/>
                <w:u w:val="single"/>
              </w:rPr>
              <w:t>1</w:t>
            </w:r>
          </w:p>
          <w:p w14:paraId="425F43B5"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5BB54CD8"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Seco a la norteña</w:t>
            </w:r>
          </w:p>
          <w:p w14:paraId="5551EF5B" w14:textId="77777777" w:rsidR="00780EBE" w:rsidRDefault="00780EBE" w:rsidP="00780EBE">
            <w:pPr>
              <w:pStyle w:val="Prrafodelista"/>
              <w:spacing w:after="0" w:line="240" w:lineRule="auto"/>
              <w:ind w:left="0"/>
              <w:jc w:val="both"/>
              <w:rPr>
                <w:rFonts w:ascii="Arial Narrow" w:hAnsi="Arial Narrow" w:cs="Arial"/>
                <w:color w:val="auto"/>
                <w:sz w:val="19"/>
                <w:szCs w:val="19"/>
              </w:rPr>
            </w:pPr>
          </w:p>
          <w:p w14:paraId="43585DAF" w14:textId="77777777" w:rsidR="00780EBE" w:rsidRDefault="00780EBE" w:rsidP="00780EBE">
            <w:pPr>
              <w:pStyle w:val="Prrafodelista"/>
              <w:spacing w:after="0" w:line="240" w:lineRule="auto"/>
              <w:ind w:left="-104"/>
              <w:jc w:val="both"/>
              <w:rPr>
                <w:rFonts w:ascii="Arial Narrow" w:hAnsi="Arial Narrow" w:cs="Arial"/>
                <w:b/>
                <w:bCs/>
                <w:color w:val="auto"/>
                <w:sz w:val="19"/>
                <w:szCs w:val="19"/>
                <w:u w:val="single"/>
              </w:rPr>
            </w:pPr>
            <w:r w:rsidRPr="00114B78">
              <w:rPr>
                <w:rFonts w:ascii="Arial Narrow" w:hAnsi="Arial Narrow" w:cs="Arial"/>
                <w:b/>
                <w:bCs/>
                <w:color w:val="auto"/>
                <w:sz w:val="19"/>
                <w:szCs w:val="19"/>
                <w:u w:val="single"/>
              </w:rPr>
              <w:t xml:space="preserve">Alternativa </w:t>
            </w:r>
            <w:r>
              <w:rPr>
                <w:rFonts w:ascii="Arial Narrow" w:hAnsi="Arial Narrow" w:cs="Arial"/>
                <w:b/>
                <w:bCs/>
                <w:color w:val="auto"/>
                <w:sz w:val="19"/>
                <w:szCs w:val="19"/>
                <w:u w:val="single"/>
              </w:rPr>
              <w:t>2</w:t>
            </w:r>
          </w:p>
          <w:p w14:paraId="300EE46F"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465E3257"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Pechugas de pollo adobadas</w:t>
            </w:r>
          </w:p>
          <w:p w14:paraId="26BE2067"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66EDDF5D"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4E9EEBB8"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Budín</w:t>
            </w:r>
          </w:p>
          <w:p w14:paraId="41C5D220"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5D1AFF1F"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Mango</w:t>
            </w:r>
          </w:p>
          <w:p w14:paraId="6FBA3EDF"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p>
          <w:p w14:paraId="570ADF74"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Limonada</w:t>
            </w:r>
          </w:p>
        </w:tc>
      </w:tr>
      <w:tr w:rsidR="00780EBE" w:rsidRPr="00114B78" w14:paraId="49127D66" w14:textId="77777777" w:rsidTr="00780EBE">
        <w:tc>
          <w:tcPr>
            <w:tcW w:w="7796" w:type="dxa"/>
            <w:gridSpan w:val="7"/>
          </w:tcPr>
          <w:p w14:paraId="356043B6" w14:textId="77777777" w:rsidR="00780EBE" w:rsidRPr="00114B78" w:rsidRDefault="00780EBE" w:rsidP="00780EBE">
            <w:pPr>
              <w:pStyle w:val="Prrafodelista"/>
              <w:spacing w:after="0" w:line="240" w:lineRule="auto"/>
              <w:ind w:left="0"/>
              <w:jc w:val="both"/>
              <w:rPr>
                <w:rFonts w:ascii="Arial Narrow" w:hAnsi="Arial Narrow" w:cs="Arial"/>
                <w:color w:val="auto"/>
                <w:sz w:val="19"/>
                <w:szCs w:val="19"/>
              </w:rPr>
            </w:pPr>
            <w:r w:rsidRPr="00114B78">
              <w:rPr>
                <w:rFonts w:ascii="Arial Narrow" w:hAnsi="Arial Narrow" w:cs="Arial"/>
                <w:color w:val="auto"/>
                <w:sz w:val="19"/>
                <w:szCs w:val="19"/>
              </w:rPr>
              <w:t>Bebidas calientes: Café, Té, anís, manzanilla, etc.</w:t>
            </w:r>
          </w:p>
        </w:tc>
      </w:tr>
    </w:tbl>
    <w:p w14:paraId="65619B8D" w14:textId="77777777" w:rsidR="00780EBE" w:rsidRDefault="00780EBE" w:rsidP="00780EBE">
      <w:pPr>
        <w:pStyle w:val="Prrafodelista"/>
        <w:spacing w:after="0" w:line="240" w:lineRule="auto"/>
        <w:ind w:left="1497"/>
        <w:jc w:val="both"/>
        <w:rPr>
          <w:rFonts w:ascii="Arial" w:hAnsi="Arial" w:cs="Arial"/>
          <w:color w:val="auto"/>
          <w:szCs w:val="22"/>
        </w:rPr>
      </w:pPr>
    </w:p>
    <w:p w14:paraId="6C9966D5" w14:textId="77777777" w:rsidR="00780EBE" w:rsidRPr="00347E5E" w:rsidRDefault="00780EBE" w:rsidP="00780EBE">
      <w:pPr>
        <w:pStyle w:val="Prrafodelista"/>
        <w:spacing w:after="0" w:line="240" w:lineRule="auto"/>
        <w:ind w:left="1701"/>
        <w:jc w:val="both"/>
        <w:rPr>
          <w:rFonts w:ascii="Arial" w:hAnsi="Arial" w:cs="Arial"/>
          <w:color w:val="000000" w:themeColor="text1"/>
          <w:sz w:val="20"/>
        </w:rPr>
      </w:pPr>
      <w:r w:rsidRPr="00347E5E">
        <w:rPr>
          <w:rFonts w:ascii="Arial" w:hAnsi="Arial" w:cs="Arial"/>
          <w:color w:val="000000" w:themeColor="text1"/>
          <w:sz w:val="20"/>
        </w:rPr>
        <w:t xml:space="preserve">En coordinación con el área usuaria, el requerimiento está basado en la </w:t>
      </w:r>
      <w:r w:rsidRPr="00347E5E">
        <w:rPr>
          <w:rFonts w:ascii="Arial" w:hAnsi="Arial" w:cs="Arial"/>
          <w:b/>
          <w:bCs/>
          <w:color w:val="000000" w:themeColor="text1"/>
          <w:sz w:val="20"/>
        </w:rPr>
        <w:t>DIRECTIVA DGPNP N° 20 - 21 - 2008-DGPNP-EM-B</w:t>
      </w:r>
      <w:r w:rsidRPr="00347E5E">
        <w:rPr>
          <w:rFonts w:ascii="Arial" w:hAnsi="Arial" w:cs="Arial"/>
          <w:color w:val="000000" w:themeColor="text1"/>
          <w:sz w:val="20"/>
        </w:rPr>
        <w:t xml:space="preserve">, del 26 de mayo 2008, donde se establece la descripción básica de la composición de la Ración Orgánica Única Diaria (ROUD) tipo desayuno y almuerzo. </w:t>
      </w:r>
    </w:p>
    <w:p w14:paraId="540AE7D3" w14:textId="77777777" w:rsidR="00780EBE" w:rsidRPr="00347E5E" w:rsidRDefault="00780EBE" w:rsidP="00780EBE">
      <w:pPr>
        <w:pStyle w:val="Prrafodelista"/>
        <w:spacing w:after="0" w:line="240" w:lineRule="auto"/>
        <w:ind w:left="1701"/>
        <w:jc w:val="both"/>
        <w:rPr>
          <w:rFonts w:ascii="Arial" w:hAnsi="Arial" w:cs="Arial"/>
          <w:color w:val="000000" w:themeColor="text1"/>
          <w:sz w:val="20"/>
        </w:rPr>
      </w:pPr>
    </w:p>
    <w:p w14:paraId="416C599A" w14:textId="77777777" w:rsidR="00780EBE" w:rsidRPr="00347E5E" w:rsidRDefault="00780EBE" w:rsidP="00780EBE">
      <w:pPr>
        <w:pStyle w:val="Prrafodelista"/>
        <w:spacing w:after="0" w:line="240" w:lineRule="auto"/>
        <w:ind w:left="1701"/>
        <w:jc w:val="both"/>
        <w:rPr>
          <w:rFonts w:ascii="Arial" w:hAnsi="Arial" w:cs="Arial"/>
          <w:color w:val="000000" w:themeColor="text1"/>
          <w:sz w:val="20"/>
        </w:rPr>
      </w:pPr>
      <w:r w:rsidRPr="00347E5E">
        <w:rPr>
          <w:rFonts w:ascii="Arial" w:hAnsi="Arial" w:cs="Arial"/>
          <w:color w:val="000000" w:themeColor="text1"/>
          <w:sz w:val="20"/>
        </w:rPr>
        <w:t>Cada jueves y/o viernes de la semana el contratista deberá servir un menú mejorado que estará compuesto por un plato típico y/o productos de mar teniendo una entrada o sopa y plato de fondo que será a base de (pescado, trucha, carnero, res y/o chancho), postre o fruta y/o refresco hecho a base de fruta natural. Deberá contar con dos alternativas como mínimo y el acompañamiento de verduras frescas y/o cocidas.</w:t>
      </w:r>
    </w:p>
    <w:p w14:paraId="74B63B83" w14:textId="77777777" w:rsidR="00780EBE" w:rsidRDefault="00780EBE" w:rsidP="00780EBE">
      <w:pPr>
        <w:spacing w:after="0" w:line="240" w:lineRule="auto"/>
        <w:jc w:val="both"/>
        <w:rPr>
          <w:rFonts w:ascii="Arial Narrow" w:hAnsi="Arial Narrow" w:cs="Arial"/>
          <w:color w:val="auto"/>
          <w:sz w:val="24"/>
          <w:szCs w:val="24"/>
        </w:rPr>
      </w:pPr>
    </w:p>
    <w:p w14:paraId="00864260" w14:textId="77777777" w:rsidR="00780EBE" w:rsidRPr="00347E5E" w:rsidRDefault="00780EBE" w:rsidP="00304C34">
      <w:pPr>
        <w:pStyle w:val="Prrafodelista"/>
        <w:numPr>
          <w:ilvl w:val="2"/>
          <w:numId w:val="40"/>
        </w:numPr>
        <w:spacing w:after="0" w:line="240" w:lineRule="auto"/>
        <w:ind w:left="1701" w:hanging="708"/>
        <w:rPr>
          <w:rFonts w:ascii="Arial" w:hAnsi="Arial" w:cs="Arial"/>
          <w:b/>
          <w:color w:val="auto"/>
          <w:sz w:val="24"/>
          <w:szCs w:val="24"/>
        </w:rPr>
      </w:pPr>
      <w:r w:rsidRPr="00347E5E">
        <w:rPr>
          <w:rFonts w:ascii="Arial" w:hAnsi="Arial" w:cs="Arial"/>
          <w:b/>
          <w:color w:val="auto"/>
          <w:sz w:val="24"/>
          <w:szCs w:val="24"/>
        </w:rPr>
        <w:t>VARIEDAD:</w:t>
      </w:r>
    </w:p>
    <w:p w14:paraId="39AD0DBB" w14:textId="77777777" w:rsidR="00780EBE" w:rsidRPr="00C90D42" w:rsidRDefault="00780EBE" w:rsidP="00780EBE">
      <w:pPr>
        <w:pStyle w:val="Prrafodelista"/>
        <w:tabs>
          <w:tab w:val="left" w:pos="1848"/>
        </w:tabs>
        <w:spacing w:after="0" w:line="240" w:lineRule="auto"/>
        <w:ind w:left="1498" w:hanging="14"/>
        <w:jc w:val="both"/>
        <w:rPr>
          <w:rFonts w:ascii="Arial Narrow" w:hAnsi="Arial Narrow" w:cs="Arial"/>
          <w:color w:val="auto"/>
          <w:sz w:val="24"/>
          <w:szCs w:val="24"/>
        </w:rPr>
      </w:pPr>
    </w:p>
    <w:p w14:paraId="3EF482E5" w14:textId="77777777" w:rsidR="00780EBE" w:rsidRPr="00347E5E" w:rsidRDefault="00780EBE" w:rsidP="00780EBE">
      <w:pPr>
        <w:pStyle w:val="Prrafodelista"/>
        <w:tabs>
          <w:tab w:val="left" w:pos="1848"/>
        </w:tabs>
        <w:spacing w:after="0" w:line="240" w:lineRule="auto"/>
        <w:ind w:left="1701"/>
        <w:jc w:val="both"/>
        <w:rPr>
          <w:rFonts w:ascii="Arial" w:hAnsi="Arial" w:cs="Arial"/>
          <w:color w:val="000000" w:themeColor="text1"/>
          <w:sz w:val="20"/>
        </w:rPr>
      </w:pPr>
      <w:r w:rsidRPr="00347E5E">
        <w:rPr>
          <w:rFonts w:ascii="Arial" w:hAnsi="Arial" w:cs="Arial"/>
          <w:color w:val="000000" w:themeColor="text1"/>
          <w:sz w:val="20"/>
        </w:rPr>
        <w:t>El contratista presentará diariamente: dos (02) alternativas de Menú, debidamente equilibrados a nivel nutricional y 01 menú diario tipo dieta (Solo para el personal policial que cuente con prescripción médica emitida por la Sanidad PNP).</w:t>
      </w:r>
    </w:p>
    <w:p w14:paraId="454E66D4" w14:textId="77777777" w:rsidR="00780EBE" w:rsidRPr="00347E5E" w:rsidRDefault="00780EBE" w:rsidP="00780EBE">
      <w:pPr>
        <w:pStyle w:val="Prrafodelista"/>
        <w:tabs>
          <w:tab w:val="left" w:pos="1848"/>
        </w:tabs>
        <w:spacing w:after="0" w:line="240" w:lineRule="auto"/>
        <w:ind w:left="1498" w:hanging="14"/>
        <w:jc w:val="both"/>
        <w:rPr>
          <w:rFonts w:ascii="Arial Narrow" w:hAnsi="Arial Narrow" w:cs="Arial"/>
          <w:sz w:val="20"/>
        </w:rPr>
      </w:pPr>
    </w:p>
    <w:p w14:paraId="6BCBB279" w14:textId="77777777" w:rsidR="00780EBE" w:rsidRPr="00347E5E" w:rsidRDefault="00780EBE" w:rsidP="00304C34">
      <w:pPr>
        <w:pStyle w:val="Prrafodelista"/>
        <w:numPr>
          <w:ilvl w:val="0"/>
          <w:numId w:val="41"/>
        </w:numPr>
        <w:spacing w:after="0" w:line="240" w:lineRule="auto"/>
        <w:ind w:left="2268" w:hanging="567"/>
        <w:jc w:val="both"/>
        <w:rPr>
          <w:rFonts w:ascii="Arial" w:hAnsi="Arial" w:cs="Arial"/>
          <w:b/>
          <w:sz w:val="20"/>
        </w:rPr>
      </w:pPr>
      <w:r w:rsidRPr="00347E5E">
        <w:rPr>
          <w:rFonts w:ascii="Arial" w:hAnsi="Arial" w:cs="Arial"/>
          <w:b/>
          <w:sz w:val="20"/>
        </w:rPr>
        <w:t>La programación semanal del menú:</w:t>
      </w:r>
    </w:p>
    <w:p w14:paraId="008AB589" w14:textId="77777777" w:rsidR="00780EBE" w:rsidRPr="00347E5E" w:rsidRDefault="00780EBE" w:rsidP="00780EBE">
      <w:pPr>
        <w:pStyle w:val="Prrafodelista"/>
        <w:spacing w:after="0" w:line="240" w:lineRule="auto"/>
        <w:ind w:left="850"/>
        <w:jc w:val="both"/>
        <w:rPr>
          <w:rFonts w:ascii="Arial" w:hAnsi="Arial" w:cs="Arial"/>
          <w:sz w:val="20"/>
        </w:rPr>
      </w:pPr>
    </w:p>
    <w:p w14:paraId="6462F9B2" w14:textId="77777777" w:rsidR="00780EBE" w:rsidRPr="00347E5E" w:rsidRDefault="00780EBE" w:rsidP="00780EBE">
      <w:pPr>
        <w:pStyle w:val="Prrafodelista"/>
        <w:numPr>
          <w:ilvl w:val="0"/>
          <w:numId w:val="6"/>
        </w:numPr>
        <w:tabs>
          <w:tab w:val="clear" w:pos="1470"/>
        </w:tabs>
        <w:spacing w:after="0" w:line="240" w:lineRule="auto"/>
        <w:ind w:left="2835" w:hanging="567"/>
        <w:jc w:val="both"/>
        <w:rPr>
          <w:rFonts w:ascii="Arial" w:hAnsi="Arial" w:cs="Arial"/>
          <w:sz w:val="20"/>
        </w:rPr>
      </w:pPr>
      <w:r w:rsidRPr="00347E5E">
        <w:rPr>
          <w:rFonts w:ascii="Arial" w:hAnsi="Arial" w:cs="Arial"/>
          <w:sz w:val="20"/>
        </w:rPr>
        <w:t>La programación semanal del menú normal y menú dieta deberán ser entregadas a la Entidad, la cual no podrá repetirla hasta dentro de siete (7) días y no podrá ser cambiada una vez aprobada; debiendo ser entregada semanalmente la programación del menú con tres (03) días de anticipación (viernes de cada semana) para su aprobación por parte del área usuaria.</w:t>
      </w:r>
    </w:p>
    <w:p w14:paraId="441212F5" w14:textId="77777777" w:rsidR="00780EBE" w:rsidRPr="00347E5E" w:rsidRDefault="00780EBE" w:rsidP="00780EBE">
      <w:pPr>
        <w:pStyle w:val="Prrafodelista"/>
        <w:spacing w:after="0" w:line="240" w:lineRule="auto"/>
        <w:ind w:left="2835" w:hanging="567"/>
        <w:jc w:val="both"/>
        <w:rPr>
          <w:rFonts w:ascii="Arial" w:hAnsi="Arial" w:cs="Arial"/>
          <w:sz w:val="20"/>
        </w:rPr>
      </w:pPr>
    </w:p>
    <w:p w14:paraId="046E1886" w14:textId="77777777" w:rsidR="00780EBE" w:rsidRPr="00347E5E" w:rsidRDefault="00780EBE" w:rsidP="00304C34">
      <w:pPr>
        <w:pStyle w:val="Prrafodelista"/>
        <w:numPr>
          <w:ilvl w:val="0"/>
          <w:numId w:val="35"/>
        </w:numPr>
        <w:spacing w:after="0" w:line="240" w:lineRule="auto"/>
        <w:ind w:left="2835" w:hanging="567"/>
        <w:jc w:val="both"/>
        <w:rPr>
          <w:rFonts w:ascii="Arial" w:hAnsi="Arial" w:cs="Arial"/>
          <w:sz w:val="20"/>
        </w:rPr>
      </w:pPr>
      <w:r w:rsidRPr="00347E5E">
        <w:rPr>
          <w:rFonts w:ascii="Arial" w:hAnsi="Arial" w:cs="Arial"/>
          <w:sz w:val="20"/>
        </w:rPr>
        <w:t>De requerir la persona un “menú-dieta”, este será solicitado con la anticipación de un (01) día, previa presentación de la prescripción médica otorgada por la Sanidad PNP.</w:t>
      </w:r>
    </w:p>
    <w:p w14:paraId="0EAF8627" w14:textId="77777777" w:rsidR="00780EBE" w:rsidRPr="00347E5E" w:rsidRDefault="00780EBE" w:rsidP="00780EBE">
      <w:pPr>
        <w:pStyle w:val="Prrafodelista"/>
        <w:spacing w:after="0" w:line="240" w:lineRule="auto"/>
        <w:ind w:left="2835" w:hanging="567"/>
        <w:jc w:val="both"/>
        <w:rPr>
          <w:rFonts w:ascii="Arial" w:hAnsi="Arial" w:cs="Arial"/>
          <w:sz w:val="20"/>
        </w:rPr>
      </w:pPr>
    </w:p>
    <w:p w14:paraId="7EBA45DB" w14:textId="77777777" w:rsidR="00780EBE" w:rsidRPr="00347E5E" w:rsidRDefault="00780EBE" w:rsidP="00304C34">
      <w:pPr>
        <w:pStyle w:val="Prrafodelista"/>
        <w:numPr>
          <w:ilvl w:val="0"/>
          <w:numId w:val="35"/>
        </w:numPr>
        <w:spacing w:after="0" w:line="240" w:lineRule="auto"/>
        <w:ind w:left="2835" w:hanging="567"/>
        <w:jc w:val="both"/>
        <w:rPr>
          <w:rFonts w:ascii="Arial" w:hAnsi="Arial" w:cs="Arial"/>
          <w:sz w:val="20"/>
        </w:rPr>
      </w:pPr>
      <w:r w:rsidRPr="00347E5E">
        <w:rPr>
          <w:rFonts w:ascii="Arial" w:hAnsi="Arial" w:cs="Arial"/>
          <w:sz w:val="20"/>
        </w:rPr>
        <w:t>Los refrescos a base de frutas, deberán ser preparados con frutas naturales de la estación y utilizando agua hervida. Las infusiones deberán ser preparadas con agua hervida y temperatura al tiempo.</w:t>
      </w:r>
    </w:p>
    <w:p w14:paraId="4B16CB88" w14:textId="77777777" w:rsidR="00780EBE" w:rsidRPr="00347E5E" w:rsidRDefault="00780EBE" w:rsidP="00780EBE">
      <w:pPr>
        <w:spacing w:after="0" w:line="240" w:lineRule="auto"/>
        <w:ind w:left="2835" w:hanging="567"/>
        <w:jc w:val="both"/>
        <w:rPr>
          <w:rFonts w:ascii="Arial" w:hAnsi="Arial" w:cs="Arial"/>
          <w:sz w:val="20"/>
        </w:rPr>
      </w:pPr>
    </w:p>
    <w:p w14:paraId="448B0CAD" w14:textId="77777777" w:rsidR="00780EBE" w:rsidRPr="00347E5E" w:rsidRDefault="00780EBE" w:rsidP="00304C34">
      <w:pPr>
        <w:pStyle w:val="Prrafodelista"/>
        <w:numPr>
          <w:ilvl w:val="0"/>
          <w:numId w:val="35"/>
        </w:numPr>
        <w:spacing w:after="0" w:line="240" w:lineRule="auto"/>
        <w:ind w:left="2835" w:hanging="567"/>
        <w:jc w:val="both"/>
        <w:rPr>
          <w:rFonts w:ascii="Arial" w:hAnsi="Arial" w:cs="Arial"/>
          <w:sz w:val="20"/>
        </w:rPr>
      </w:pPr>
      <w:r w:rsidRPr="00347E5E">
        <w:rPr>
          <w:rFonts w:ascii="Arial" w:hAnsi="Arial" w:cs="Arial"/>
          <w:sz w:val="20"/>
        </w:rPr>
        <w:t xml:space="preserve">Bajo ningún motivo se deberá preparar alimentos con insumos que den lugar a oxidación y/o alteren su valor nutricional. </w:t>
      </w:r>
    </w:p>
    <w:p w14:paraId="257234BF" w14:textId="77777777" w:rsidR="00780EBE" w:rsidRPr="00AA333B" w:rsidRDefault="00780EBE" w:rsidP="00780EBE">
      <w:pPr>
        <w:pStyle w:val="Prrafodelista"/>
        <w:rPr>
          <w:rFonts w:ascii="Arial Narrow" w:hAnsi="Arial Narrow" w:cs="Arial"/>
          <w:b/>
          <w:color w:val="auto"/>
          <w:sz w:val="20"/>
        </w:rPr>
      </w:pPr>
    </w:p>
    <w:p w14:paraId="295E4C72" w14:textId="77777777" w:rsidR="00780EBE" w:rsidRPr="00C90D42" w:rsidRDefault="00780EBE" w:rsidP="00304C34">
      <w:pPr>
        <w:pStyle w:val="Prrafodelista"/>
        <w:numPr>
          <w:ilvl w:val="0"/>
          <w:numId w:val="41"/>
        </w:numPr>
        <w:spacing w:after="0" w:line="240" w:lineRule="auto"/>
        <w:ind w:left="2268" w:hanging="567"/>
        <w:jc w:val="both"/>
        <w:rPr>
          <w:rFonts w:ascii="Arial Narrow" w:hAnsi="Arial Narrow" w:cs="Arial"/>
          <w:sz w:val="24"/>
          <w:szCs w:val="24"/>
        </w:rPr>
      </w:pPr>
      <w:r w:rsidRPr="00C90D42">
        <w:rPr>
          <w:rFonts w:ascii="Arial Narrow" w:hAnsi="Arial Narrow" w:cs="Arial"/>
          <w:b/>
          <w:color w:val="auto"/>
          <w:sz w:val="24"/>
          <w:szCs w:val="24"/>
        </w:rPr>
        <w:t>Otras consideraciones</w:t>
      </w:r>
    </w:p>
    <w:p w14:paraId="21A768B7" w14:textId="77777777" w:rsidR="00780EBE" w:rsidRPr="00C90D42" w:rsidRDefault="00780EBE" w:rsidP="00780EBE">
      <w:pPr>
        <w:pStyle w:val="Prrafodelista"/>
        <w:spacing w:after="0" w:line="240" w:lineRule="auto"/>
        <w:ind w:left="1701"/>
        <w:jc w:val="both"/>
        <w:rPr>
          <w:rFonts w:ascii="Arial Narrow" w:hAnsi="Arial Narrow" w:cs="Arial"/>
          <w:color w:val="auto"/>
          <w:sz w:val="24"/>
          <w:szCs w:val="24"/>
        </w:rPr>
      </w:pPr>
    </w:p>
    <w:p w14:paraId="2E68E9E8" w14:textId="77777777" w:rsidR="00780EBE" w:rsidRPr="00347E5E" w:rsidRDefault="00780EBE" w:rsidP="00304C34">
      <w:pPr>
        <w:pStyle w:val="Prrafodelista"/>
        <w:numPr>
          <w:ilvl w:val="0"/>
          <w:numId w:val="36"/>
        </w:numPr>
        <w:spacing w:after="0" w:line="240" w:lineRule="auto"/>
        <w:ind w:left="2835" w:hanging="567"/>
        <w:jc w:val="both"/>
        <w:rPr>
          <w:rFonts w:ascii="Arial" w:hAnsi="Arial" w:cs="Arial"/>
          <w:color w:val="auto"/>
          <w:sz w:val="20"/>
        </w:rPr>
      </w:pPr>
      <w:r w:rsidRPr="00347E5E">
        <w:rPr>
          <w:rFonts w:ascii="Arial" w:hAnsi="Arial" w:cs="Arial"/>
          <w:color w:val="auto"/>
          <w:sz w:val="20"/>
        </w:rPr>
        <w:t>El personal PNP de la Institución, podrá hacer uso de las Instalaciones del comedor aun cuando no consuma producto alguno y lleve sus propios alimentos; sin que esto perjudique el normal desarrollo y atención de la cafetería.</w:t>
      </w:r>
    </w:p>
    <w:p w14:paraId="09E23051" w14:textId="77777777" w:rsidR="00780EBE" w:rsidRPr="00347E5E" w:rsidRDefault="00780EBE" w:rsidP="00780EBE">
      <w:pPr>
        <w:pStyle w:val="Prrafodelista"/>
        <w:spacing w:after="0" w:line="240" w:lineRule="auto"/>
        <w:ind w:left="2835" w:hanging="567"/>
        <w:jc w:val="both"/>
        <w:rPr>
          <w:rFonts w:ascii="Arial" w:hAnsi="Arial" w:cs="Arial"/>
          <w:color w:val="auto"/>
          <w:sz w:val="20"/>
        </w:rPr>
      </w:pPr>
    </w:p>
    <w:p w14:paraId="45644E65" w14:textId="77777777" w:rsidR="00780EBE" w:rsidRPr="00347E5E" w:rsidRDefault="00780EBE" w:rsidP="00304C34">
      <w:pPr>
        <w:pStyle w:val="Prrafodelista"/>
        <w:numPr>
          <w:ilvl w:val="0"/>
          <w:numId w:val="36"/>
        </w:numPr>
        <w:spacing w:after="0" w:line="240" w:lineRule="auto"/>
        <w:ind w:left="2835" w:hanging="567"/>
        <w:jc w:val="both"/>
        <w:rPr>
          <w:rFonts w:ascii="Arial" w:hAnsi="Arial" w:cs="Arial"/>
          <w:color w:val="FF0000"/>
          <w:sz w:val="20"/>
        </w:rPr>
      </w:pPr>
      <w:r w:rsidRPr="00347E5E">
        <w:rPr>
          <w:rFonts w:ascii="Arial" w:hAnsi="Arial" w:cs="Arial"/>
          <w:color w:val="000000" w:themeColor="text1"/>
          <w:sz w:val="20"/>
        </w:rPr>
        <w:t xml:space="preserve">La empresa o concesionaria deberá realizar la cocción en el interior de las instalaciones de la </w:t>
      </w:r>
      <w:r w:rsidRPr="00347E5E">
        <w:rPr>
          <w:rFonts w:ascii="Arial" w:hAnsi="Arial" w:cs="Arial"/>
          <w:bCs/>
          <w:sz w:val="20"/>
          <w:lang w:val="es-ES"/>
        </w:rPr>
        <w:t>VI MACREPOL JUNIN</w:t>
      </w:r>
      <w:r w:rsidRPr="00347E5E">
        <w:rPr>
          <w:rFonts w:ascii="Arial" w:hAnsi="Arial" w:cs="Arial"/>
          <w:color w:val="000000" w:themeColor="text1"/>
          <w:sz w:val="20"/>
        </w:rPr>
        <w:t>.</w:t>
      </w:r>
      <w:r w:rsidRPr="00347E5E">
        <w:rPr>
          <w:rFonts w:ascii="Arial" w:hAnsi="Arial" w:cs="Arial"/>
          <w:color w:val="FF0000"/>
          <w:sz w:val="20"/>
        </w:rPr>
        <w:t xml:space="preserve">  </w:t>
      </w:r>
    </w:p>
    <w:p w14:paraId="342050A9" w14:textId="77777777" w:rsidR="00780EBE" w:rsidRPr="00C90D42" w:rsidRDefault="00780EBE" w:rsidP="00780EBE">
      <w:pPr>
        <w:pStyle w:val="Prrafodelista"/>
        <w:spacing w:after="0" w:line="240" w:lineRule="auto"/>
        <w:ind w:left="851"/>
        <w:jc w:val="both"/>
        <w:rPr>
          <w:rFonts w:ascii="Arial Narrow" w:hAnsi="Arial Narrow" w:cs="Arial"/>
          <w:color w:val="auto"/>
          <w:sz w:val="24"/>
          <w:szCs w:val="24"/>
        </w:rPr>
      </w:pPr>
    </w:p>
    <w:p w14:paraId="56C3204F" w14:textId="77777777" w:rsidR="00780EBE" w:rsidRPr="00347E5E" w:rsidRDefault="00780EBE" w:rsidP="00304C34">
      <w:pPr>
        <w:pStyle w:val="Prrafodelista"/>
        <w:numPr>
          <w:ilvl w:val="1"/>
          <w:numId w:val="40"/>
        </w:numPr>
        <w:spacing w:after="0" w:line="240" w:lineRule="auto"/>
        <w:ind w:left="1134" w:hanging="567"/>
        <w:jc w:val="both"/>
        <w:rPr>
          <w:rFonts w:ascii="Arial" w:hAnsi="Arial" w:cs="Arial"/>
          <w:b/>
          <w:sz w:val="24"/>
          <w:szCs w:val="24"/>
        </w:rPr>
      </w:pPr>
      <w:r w:rsidRPr="00347E5E">
        <w:rPr>
          <w:rFonts w:ascii="Arial" w:hAnsi="Arial" w:cs="Arial"/>
          <w:b/>
          <w:sz w:val="24"/>
          <w:szCs w:val="24"/>
        </w:rPr>
        <w:t>LUGAR Y PLAZO DE LA PRESTACION DEL SERVICIO</w:t>
      </w:r>
    </w:p>
    <w:p w14:paraId="16BB6A64" w14:textId="77777777" w:rsidR="00780EBE" w:rsidRPr="00C90D42" w:rsidRDefault="00780EBE" w:rsidP="00780EBE">
      <w:pPr>
        <w:pStyle w:val="Prrafodelista"/>
        <w:spacing w:after="0" w:line="240" w:lineRule="auto"/>
        <w:ind w:left="1134"/>
        <w:jc w:val="both"/>
        <w:rPr>
          <w:rFonts w:ascii="Arial Narrow" w:hAnsi="Arial Narrow" w:cs="Arial"/>
          <w:b/>
          <w:sz w:val="24"/>
          <w:szCs w:val="24"/>
        </w:rPr>
      </w:pPr>
    </w:p>
    <w:p w14:paraId="2EED4330" w14:textId="77777777" w:rsidR="00780EBE" w:rsidRPr="00347E5E" w:rsidRDefault="00780EBE" w:rsidP="00304C34">
      <w:pPr>
        <w:pStyle w:val="Prrafodelista"/>
        <w:numPr>
          <w:ilvl w:val="2"/>
          <w:numId w:val="40"/>
        </w:numPr>
        <w:spacing w:after="0" w:line="240" w:lineRule="auto"/>
        <w:ind w:left="1701" w:hanging="708"/>
        <w:jc w:val="both"/>
        <w:rPr>
          <w:rFonts w:ascii="Arial" w:hAnsi="Arial" w:cs="Arial"/>
          <w:b/>
          <w:sz w:val="24"/>
          <w:szCs w:val="24"/>
        </w:rPr>
      </w:pPr>
      <w:r w:rsidRPr="00347E5E">
        <w:rPr>
          <w:rFonts w:ascii="Arial" w:hAnsi="Arial" w:cs="Arial"/>
          <w:b/>
          <w:sz w:val="24"/>
          <w:szCs w:val="24"/>
        </w:rPr>
        <w:t>LUGAR</w:t>
      </w:r>
    </w:p>
    <w:p w14:paraId="5F375F81" w14:textId="77777777" w:rsidR="00780EBE" w:rsidRDefault="00780EBE" w:rsidP="00780EBE">
      <w:pPr>
        <w:pStyle w:val="Prrafodelista"/>
        <w:spacing w:after="0" w:line="240" w:lineRule="auto"/>
        <w:ind w:left="1560"/>
        <w:jc w:val="both"/>
        <w:rPr>
          <w:rFonts w:ascii="Arial Narrow" w:hAnsi="Arial Narrow" w:cs="Arial"/>
          <w:color w:val="auto"/>
          <w:sz w:val="24"/>
          <w:szCs w:val="24"/>
        </w:rPr>
      </w:pPr>
    </w:p>
    <w:p w14:paraId="6A57B43F" w14:textId="77777777" w:rsidR="00780EBE" w:rsidRPr="00347E5E" w:rsidRDefault="00780EBE" w:rsidP="00780EBE">
      <w:pPr>
        <w:pStyle w:val="Prrafodelista"/>
        <w:spacing w:after="0" w:line="240" w:lineRule="auto"/>
        <w:ind w:left="1701"/>
        <w:jc w:val="both"/>
        <w:rPr>
          <w:rFonts w:ascii="Arial" w:hAnsi="Arial" w:cs="Arial"/>
          <w:color w:val="auto"/>
          <w:sz w:val="20"/>
        </w:rPr>
      </w:pPr>
      <w:r w:rsidRPr="00347E5E">
        <w:rPr>
          <w:rFonts w:ascii="Arial" w:hAnsi="Arial" w:cs="Arial"/>
          <w:color w:val="auto"/>
          <w:sz w:val="20"/>
        </w:rPr>
        <w:t xml:space="preserve">La preparación de los alimentos y el servicio de atención se realizarán en los ambientes asignados al Contratista dentro de las instalaciones de la </w:t>
      </w:r>
      <w:r w:rsidRPr="00347E5E">
        <w:rPr>
          <w:rFonts w:ascii="Arial" w:hAnsi="Arial" w:cs="Arial"/>
          <w:bCs/>
          <w:sz w:val="20"/>
          <w:lang w:val="es-ES"/>
        </w:rPr>
        <w:t>VI MACREPOL JUNIN</w:t>
      </w:r>
      <w:r w:rsidRPr="00347E5E">
        <w:rPr>
          <w:rFonts w:ascii="Arial" w:hAnsi="Arial" w:cs="Arial"/>
          <w:color w:val="auto"/>
          <w:sz w:val="20"/>
        </w:rPr>
        <w:t>, sito en la Jr. Cusco N° 666 – Huancayo.</w:t>
      </w:r>
    </w:p>
    <w:p w14:paraId="41AAD3AA" w14:textId="77777777" w:rsidR="00780EBE" w:rsidRPr="00347E5E" w:rsidRDefault="00780EBE" w:rsidP="00780EBE">
      <w:pPr>
        <w:pStyle w:val="Prrafodelista"/>
        <w:spacing w:after="0" w:line="240" w:lineRule="auto"/>
        <w:ind w:left="1560"/>
        <w:jc w:val="both"/>
        <w:rPr>
          <w:rFonts w:ascii="Arial" w:hAnsi="Arial" w:cs="Arial"/>
          <w:color w:val="auto"/>
          <w:sz w:val="20"/>
        </w:rPr>
      </w:pPr>
    </w:p>
    <w:p w14:paraId="5187077C" w14:textId="77777777" w:rsidR="00780EBE" w:rsidRPr="00347E5E" w:rsidRDefault="00780EBE" w:rsidP="00780EBE">
      <w:pPr>
        <w:pStyle w:val="Prrafodelista"/>
        <w:spacing w:after="0" w:line="240" w:lineRule="auto"/>
        <w:ind w:left="1701"/>
        <w:jc w:val="both"/>
        <w:rPr>
          <w:rFonts w:ascii="Arial" w:hAnsi="Arial" w:cs="Arial"/>
          <w:color w:val="auto"/>
          <w:sz w:val="20"/>
        </w:rPr>
      </w:pPr>
      <w:r w:rsidRPr="00347E5E">
        <w:rPr>
          <w:rFonts w:ascii="Arial" w:hAnsi="Arial" w:cs="Arial"/>
          <w:color w:val="auto"/>
          <w:sz w:val="20"/>
        </w:rPr>
        <w:t>La atención será de lunes a sábado, en el siguiente horario:</w:t>
      </w:r>
    </w:p>
    <w:p w14:paraId="4436FB03" w14:textId="77777777" w:rsidR="00780EBE" w:rsidRPr="00347E5E" w:rsidRDefault="00780EBE" w:rsidP="00780EBE">
      <w:pPr>
        <w:pStyle w:val="Prrafodelista"/>
        <w:spacing w:after="0" w:line="240" w:lineRule="auto"/>
        <w:ind w:left="1560"/>
        <w:jc w:val="both"/>
        <w:rPr>
          <w:rFonts w:ascii="Arial" w:hAnsi="Arial" w:cs="Arial"/>
          <w:color w:val="auto"/>
          <w:sz w:val="20"/>
        </w:rPr>
      </w:pPr>
    </w:p>
    <w:p w14:paraId="0C486933" w14:textId="78A5AEB0" w:rsidR="00780EBE" w:rsidRPr="00347E5E" w:rsidRDefault="00780EBE" w:rsidP="00304C34">
      <w:pPr>
        <w:pStyle w:val="Prrafodelista"/>
        <w:numPr>
          <w:ilvl w:val="0"/>
          <w:numId w:val="47"/>
        </w:numPr>
        <w:tabs>
          <w:tab w:val="left" w:pos="2268"/>
        </w:tabs>
        <w:spacing w:after="0" w:line="240" w:lineRule="auto"/>
        <w:ind w:firstLine="981"/>
        <w:jc w:val="both"/>
        <w:rPr>
          <w:rFonts w:ascii="Arial" w:hAnsi="Arial" w:cs="Arial"/>
          <w:color w:val="auto"/>
          <w:sz w:val="20"/>
        </w:rPr>
      </w:pPr>
      <w:r w:rsidRPr="00347E5E">
        <w:rPr>
          <w:rFonts w:ascii="Arial" w:hAnsi="Arial" w:cs="Arial"/>
          <w:sz w:val="20"/>
        </w:rPr>
        <w:t xml:space="preserve">De 06:30 a 09:00 </w:t>
      </w:r>
      <w:r w:rsidR="00D61DFC" w:rsidRPr="00347E5E">
        <w:rPr>
          <w:rFonts w:ascii="Arial" w:hAnsi="Arial" w:cs="Arial"/>
          <w:sz w:val="20"/>
        </w:rPr>
        <w:t>horas --------------------</w:t>
      </w:r>
      <w:r w:rsidRPr="00347E5E">
        <w:rPr>
          <w:rFonts w:ascii="Arial" w:hAnsi="Arial" w:cs="Arial"/>
          <w:sz w:val="20"/>
        </w:rPr>
        <w:tab/>
        <w:t>---------</w:t>
      </w:r>
      <w:r w:rsidRPr="00347E5E">
        <w:rPr>
          <w:rFonts w:ascii="Arial" w:hAnsi="Arial" w:cs="Arial"/>
          <w:sz w:val="20"/>
        </w:rPr>
        <w:tab/>
        <w:t>Desayuno.</w:t>
      </w:r>
    </w:p>
    <w:p w14:paraId="50F88B77" w14:textId="77777777" w:rsidR="00780EBE" w:rsidRPr="00347E5E" w:rsidRDefault="00780EBE" w:rsidP="00304C34">
      <w:pPr>
        <w:pStyle w:val="Prrafodelista"/>
        <w:numPr>
          <w:ilvl w:val="0"/>
          <w:numId w:val="47"/>
        </w:numPr>
        <w:tabs>
          <w:tab w:val="left" w:pos="6521"/>
        </w:tabs>
        <w:spacing w:after="0" w:line="240" w:lineRule="auto"/>
        <w:ind w:left="2268" w:hanging="567"/>
        <w:jc w:val="both"/>
        <w:rPr>
          <w:rFonts w:ascii="Arial" w:hAnsi="Arial" w:cs="Arial"/>
          <w:color w:val="auto"/>
          <w:sz w:val="20"/>
        </w:rPr>
      </w:pPr>
      <w:r w:rsidRPr="00347E5E">
        <w:rPr>
          <w:rFonts w:ascii="Arial" w:hAnsi="Arial" w:cs="Arial"/>
          <w:sz w:val="20"/>
        </w:rPr>
        <w:t>De 12:30 a 15:30 horas ------------------------------</w:t>
      </w:r>
      <w:r w:rsidRPr="00347E5E">
        <w:rPr>
          <w:rFonts w:ascii="Arial" w:hAnsi="Arial" w:cs="Arial"/>
          <w:sz w:val="20"/>
        </w:rPr>
        <w:tab/>
        <w:t>Almuerzo.</w:t>
      </w:r>
      <w:r w:rsidRPr="00347E5E">
        <w:rPr>
          <w:rFonts w:ascii="Arial" w:hAnsi="Arial" w:cs="Arial"/>
          <w:color w:val="auto"/>
          <w:sz w:val="20"/>
        </w:rPr>
        <w:tab/>
      </w:r>
    </w:p>
    <w:p w14:paraId="6A0B2813" w14:textId="77777777" w:rsidR="00780EBE" w:rsidRPr="00347E5E" w:rsidRDefault="00780EBE" w:rsidP="00780EBE">
      <w:pPr>
        <w:tabs>
          <w:tab w:val="left" w:pos="6521"/>
        </w:tabs>
        <w:spacing w:after="0" w:line="240" w:lineRule="auto"/>
        <w:ind w:left="1701"/>
        <w:jc w:val="both"/>
        <w:rPr>
          <w:rFonts w:ascii="Arial" w:hAnsi="Arial" w:cs="Arial"/>
          <w:color w:val="auto"/>
          <w:sz w:val="20"/>
        </w:rPr>
      </w:pPr>
      <w:r w:rsidRPr="00347E5E">
        <w:rPr>
          <w:rFonts w:ascii="Arial" w:hAnsi="Arial" w:cs="Arial"/>
          <w:color w:val="auto"/>
          <w:sz w:val="20"/>
        </w:rPr>
        <w:t>La atención de los días domingos y feriados, para el personal policial perteneciente al Destacamento de Seguridad, Centro de Operaciones Policiales (CEOPOL), Unidad de Recursos Humanos y Unidad de Comunicación e Imagen Institucional de la VI MACREPOL Junín, que cumple servicio en las instalaciones del complejo, en el siguiente horario:</w:t>
      </w:r>
    </w:p>
    <w:p w14:paraId="490D448F" w14:textId="77777777" w:rsidR="00780EBE" w:rsidRPr="00347E5E" w:rsidRDefault="00780EBE" w:rsidP="00780EBE">
      <w:pPr>
        <w:tabs>
          <w:tab w:val="left" w:pos="6521"/>
        </w:tabs>
        <w:spacing w:after="0" w:line="240" w:lineRule="auto"/>
        <w:ind w:left="1701"/>
        <w:jc w:val="both"/>
        <w:rPr>
          <w:rFonts w:ascii="Arial" w:hAnsi="Arial" w:cs="Arial"/>
          <w:color w:val="auto"/>
          <w:sz w:val="20"/>
        </w:rPr>
      </w:pPr>
    </w:p>
    <w:p w14:paraId="1D0BEBC2" w14:textId="79CEC3AB" w:rsidR="00780EBE" w:rsidRPr="00347E5E" w:rsidRDefault="00780EBE" w:rsidP="00304C34">
      <w:pPr>
        <w:pStyle w:val="Prrafodelista"/>
        <w:numPr>
          <w:ilvl w:val="0"/>
          <w:numId w:val="47"/>
        </w:numPr>
        <w:tabs>
          <w:tab w:val="left" w:pos="2268"/>
        </w:tabs>
        <w:spacing w:after="0" w:line="240" w:lineRule="auto"/>
        <w:ind w:firstLine="981"/>
        <w:jc w:val="both"/>
        <w:rPr>
          <w:rFonts w:ascii="Arial" w:hAnsi="Arial" w:cs="Arial"/>
          <w:color w:val="auto"/>
          <w:sz w:val="20"/>
        </w:rPr>
      </w:pPr>
      <w:r w:rsidRPr="00347E5E">
        <w:rPr>
          <w:rFonts w:ascii="Arial" w:hAnsi="Arial" w:cs="Arial"/>
          <w:sz w:val="20"/>
        </w:rPr>
        <w:t xml:space="preserve">De 07:00 a 09:00 </w:t>
      </w:r>
      <w:r w:rsidR="00D61DFC" w:rsidRPr="00347E5E">
        <w:rPr>
          <w:rFonts w:ascii="Arial" w:hAnsi="Arial" w:cs="Arial"/>
          <w:sz w:val="20"/>
        </w:rPr>
        <w:t>horas --------------------</w:t>
      </w:r>
      <w:r w:rsidRPr="00347E5E">
        <w:rPr>
          <w:rFonts w:ascii="Arial" w:hAnsi="Arial" w:cs="Arial"/>
          <w:sz w:val="20"/>
        </w:rPr>
        <w:tab/>
        <w:t>---------</w:t>
      </w:r>
      <w:r w:rsidRPr="00347E5E">
        <w:rPr>
          <w:rFonts w:ascii="Arial" w:hAnsi="Arial" w:cs="Arial"/>
          <w:sz w:val="20"/>
        </w:rPr>
        <w:tab/>
        <w:t>Desayuno.</w:t>
      </w:r>
    </w:p>
    <w:p w14:paraId="6D6021BA" w14:textId="77777777" w:rsidR="00780EBE" w:rsidRPr="00347E5E" w:rsidRDefault="00780EBE" w:rsidP="00304C34">
      <w:pPr>
        <w:pStyle w:val="Prrafodelista"/>
        <w:numPr>
          <w:ilvl w:val="0"/>
          <w:numId w:val="47"/>
        </w:numPr>
        <w:tabs>
          <w:tab w:val="left" w:pos="6521"/>
        </w:tabs>
        <w:spacing w:after="0" w:line="240" w:lineRule="auto"/>
        <w:ind w:left="2268" w:hanging="567"/>
        <w:jc w:val="both"/>
        <w:rPr>
          <w:rFonts w:ascii="Arial" w:hAnsi="Arial" w:cs="Arial"/>
          <w:color w:val="auto"/>
          <w:sz w:val="20"/>
        </w:rPr>
      </w:pPr>
      <w:r w:rsidRPr="00347E5E">
        <w:rPr>
          <w:rFonts w:ascii="Arial" w:hAnsi="Arial" w:cs="Arial"/>
          <w:sz w:val="20"/>
        </w:rPr>
        <w:t>De 12:30 a 14:00 horas ------------------------------</w:t>
      </w:r>
      <w:r w:rsidRPr="00347E5E">
        <w:rPr>
          <w:rFonts w:ascii="Arial" w:hAnsi="Arial" w:cs="Arial"/>
          <w:sz w:val="20"/>
        </w:rPr>
        <w:tab/>
        <w:t>Almuerzo.</w:t>
      </w:r>
    </w:p>
    <w:p w14:paraId="1BFADBE0" w14:textId="77777777" w:rsidR="00780EBE" w:rsidRPr="00347E5E" w:rsidRDefault="00780EBE" w:rsidP="00780EBE">
      <w:pPr>
        <w:pStyle w:val="Prrafodelista"/>
        <w:spacing w:after="0" w:line="240" w:lineRule="auto"/>
        <w:ind w:left="1560" w:hanging="425"/>
        <w:jc w:val="both"/>
        <w:rPr>
          <w:rFonts w:ascii="Arial" w:hAnsi="Arial" w:cs="Arial"/>
          <w:color w:val="auto"/>
          <w:sz w:val="20"/>
        </w:rPr>
      </w:pPr>
    </w:p>
    <w:p w14:paraId="01D1EB3C" w14:textId="77777777" w:rsidR="00780EBE" w:rsidRPr="00347E5E" w:rsidRDefault="00780EBE" w:rsidP="00780EBE">
      <w:pPr>
        <w:pStyle w:val="Prrafodelista"/>
        <w:spacing w:after="0" w:line="240" w:lineRule="auto"/>
        <w:ind w:left="1701"/>
        <w:jc w:val="both"/>
        <w:rPr>
          <w:rFonts w:ascii="Arial" w:hAnsi="Arial" w:cs="Arial"/>
          <w:color w:val="FF0000"/>
          <w:sz w:val="20"/>
        </w:rPr>
      </w:pPr>
      <w:r w:rsidRPr="00347E5E">
        <w:rPr>
          <w:rFonts w:ascii="Arial" w:hAnsi="Arial" w:cs="Arial"/>
          <w:color w:val="000000" w:themeColor="text1"/>
          <w:sz w:val="20"/>
        </w:rPr>
        <w:t xml:space="preserve">Sujeto a variaciones del servicio y horario en coordinación con el </w:t>
      </w:r>
      <w:proofErr w:type="gramStart"/>
      <w:r w:rsidRPr="00347E5E">
        <w:rPr>
          <w:rFonts w:ascii="Arial" w:hAnsi="Arial" w:cs="Arial"/>
          <w:color w:val="000000" w:themeColor="text1"/>
          <w:sz w:val="20"/>
        </w:rPr>
        <w:t>Jefe</w:t>
      </w:r>
      <w:proofErr w:type="gramEnd"/>
      <w:r w:rsidRPr="00347E5E">
        <w:rPr>
          <w:rFonts w:ascii="Arial" w:hAnsi="Arial" w:cs="Arial"/>
          <w:color w:val="000000" w:themeColor="text1"/>
          <w:sz w:val="20"/>
        </w:rPr>
        <w:t xml:space="preserve"> de la</w:t>
      </w:r>
      <w:r w:rsidRPr="00347E5E">
        <w:rPr>
          <w:rFonts w:ascii="Arial" w:hAnsi="Arial" w:cs="Arial"/>
          <w:bCs/>
          <w:sz w:val="20"/>
          <w:lang w:val="es-ES"/>
        </w:rPr>
        <w:t xml:space="preserve"> VI MACREPOL JUNIN</w:t>
      </w:r>
      <w:r w:rsidRPr="00347E5E">
        <w:rPr>
          <w:rFonts w:ascii="Arial" w:hAnsi="Arial" w:cs="Arial"/>
          <w:color w:val="000000" w:themeColor="text1"/>
          <w:sz w:val="20"/>
        </w:rPr>
        <w:t>,</w:t>
      </w:r>
      <w:r w:rsidRPr="00347E5E">
        <w:rPr>
          <w:rFonts w:ascii="Arial" w:hAnsi="Arial" w:cs="Arial"/>
          <w:color w:val="0070C0"/>
          <w:sz w:val="20"/>
        </w:rPr>
        <w:t xml:space="preserve"> </w:t>
      </w:r>
      <w:r w:rsidRPr="00347E5E">
        <w:rPr>
          <w:rFonts w:ascii="Arial" w:hAnsi="Arial" w:cs="Arial"/>
          <w:color w:val="000000" w:themeColor="text1"/>
          <w:sz w:val="20"/>
        </w:rPr>
        <w:t xml:space="preserve">debido a reuniones, comisiones, entrenamiento físico, patrullajes, emergencia y otros. </w:t>
      </w:r>
    </w:p>
    <w:p w14:paraId="6D39FB84" w14:textId="77777777" w:rsidR="00780EBE" w:rsidRPr="00C90D42" w:rsidRDefault="00780EBE" w:rsidP="00780EBE">
      <w:pPr>
        <w:pStyle w:val="Prrafodelista"/>
        <w:spacing w:after="0" w:line="240" w:lineRule="auto"/>
        <w:ind w:left="1497"/>
        <w:jc w:val="both"/>
        <w:rPr>
          <w:rFonts w:ascii="Arial Narrow" w:hAnsi="Arial Narrow" w:cs="Arial"/>
          <w:color w:val="auto"/>
          <w:sz w:val="24"/>
          <w:szCs w:val="24"/>
        </w:rPr>
      </w:pPr>
    </w:p>
    <w:p w14:paraId="6472E2ED" w14:textId="77777777" w:rsidR="00780EBE" w:rsidRPr="00347E5E" w:rsidRDefault="00780EBE" w:rsidP="00304C34">
      <w:pPr>
        <w:pStyle w:val="Prrafodelista"/>
        <w:numPr>
          <w:ilvl w:val="2"/>
          <w:numId w:val="40"/>
        </w:numPr>
        <w:spacing w:after="0" w:line="240" w:lineRule="auto"/>
        <w:ind w:left="1701" w:hanging="708"/>
        <w:jc w:val="both"/>
        <w:rPr>
          <w:rFonts w:ascii="Arial" w:hAnsi="Arial" w:cs="Arial"/>
          <w:b/>
          <w:sz w:val="24"/>
          <w:szCs w:val="24"/>
        </w:rPr>
      </w:pPr>
      <w:r w:rsidRPr="00347E5E">
        <w:rPr>
          <w:rFonts w:ascii="Arial" w:hAnsi="Arial" w:cs="Arial"/>
          <w:b/>
          <w:sz w:val="24"/>
          <w:szCs w:val="24"/>
        </w:rPr>
        <w:t>PLAZO</w:t>
      </w:r>
    </w:p>
    <w:p w14:paraId="26788520" w14:textId="77777777" w:rsidR="00780EBE" w:rsidRPr="00C90D42" w:rsidRDefault="00780EBE" w:rsidP="00780EBE">
      <w:pPr>
        <w:pStyle w:val="Prrafodelista"/>
        <w:spacing w:after="0" w:line="240" w:lineRule="auto"/>
        <w:ind w:left="1560"/>
        <w:jc w:val="both"/>
        <w:rPr>
          <w:rFonts w:ascii="Arial Narrow" w:hAnsi="Arial Narrow" w:cs="Arial"/>
          <w:b/>
          <w:sz w:val="24"/>
          <w:szCs w:val="24"/>
        </w:rPr>
      </w:pPr>
    </w:p>
    <w:p w14:paraId="7897ED18" w14:textId="77777777" w:rsidR="00780EBE" w:rsidRPr="00347E5E" w:rsidRDefault="00780EBE" w:rsidP="00780EBE">
      <w:pPr>
        <w:pStyle w:val="Prrafodelista"/>
        <w:spacing w:after="0" w:line="240" w:lineRule="auto"/>
        <w:ind w:left="1701"/>
        <w:jc w:val="both"/>
        <w:rPr>
          <w:rFonts w:ascii="Arial" w:hAnsi="Arial" w:cs="Arial"/>
          <w:bCs/>
          <w:sz w:val="20"/>
        </w:rPr>
      </w:pPr>
      <w:r w:rsidRPr="00347E5E">
        <w:rPr>
          <w:rFonts w:ascii="Arial" w:hAnsi="Arial" w:cs="Arial"/>
          <w:bCs/>
          <w:sz w:val="20"/>
        </w:rPr>
        <w:lastRenderedPageBreak/>
        <w:t xml:space="preserve">Período de contratación será de trescientos sesenta y cinco (365) días calendarios o </w:t>
      </w:r>
      <w:r w:rsidRPr="00347E5E">
        <w:rPr>
          <w:rFonts w:ascii="Arial" w:hAnsi="Arial" w:cs="Arial"/>
          <w:sz w:val="20"/>
        </w:rPr>
        <w:t xml:space="preserve">hasta agotar el </w:t>
      </w:r>
      <w:r w:rsidRPr="00347E5E">
        <w:rPr>
          <w:rFonts w:ascii="Arial" w:hAnsi="Arial" w:cs="Arial"/>
          <w:color w:val="auto"/>
          <w:sz w:val="20"/>
        </w:rPr>
        <w:t xml:space="preserve">monto del presupuesto </w:t>
      </w:r>
      <w:r w:rsidRPr="00347E5E">
        <w:rPr>
          <w:rFonts w:ascii="Arial" w:hAnsi="Arial" w:cs="Arial"/>
          <w:sz w:val="20"/>
        </w:rPr>
        <w:t>y/o de raciones contratadas</w:t>
      </w:r>
      <w:r w:rsidRPr="00347E5E">
        <w:rPr>
          <w:rFonts w:ascii="Arial" w:hAnsi="Arial" w:cs="Arial"/>
          <w:bCs/>
          <w:sz w:val="20"/>
        </w:rPr>
        <w:t>, lo que ocurra primero.</w:t>
      </w:r>
    </w:p>
    <w:p w14:paraId="776FB511" w14:textId="77777777" w:rsidR="00780EBE" w:rsidRPr="00347E5E" w:rsidRDefault="00780EBE" w:rsidP="00780EBE">
      <w:pPr>
        <w:pStyle w:val="Prrafodelista"/>
        <w:spacing w:after="0" w:line="240" w:lineRule="auto"/>
        <w:ind w:left="1701"/>
        <w:jc w:val="both"/>
        <w:rPr>
          <w:rFonts w:ascii="Arial" w:hAnsi="Arial" w:cs="Arial"/>
          <w:bCs/>
          <w:sz w:val="20"/>
        </w:rPr>
      </w:pPr>
    </w:p>
    <w:p w14:paraId="1382370D" w14:textId="77777777" w:rsidR="00780EBE" w:rsidRPr="00347E5E" w:rsidRDefault="00780EBE" w:rsidP="00780EBE">
      <w:pPr>
        <w:pStyle w:val="Prrafodelista"/>
        <w:spacing w:line="240" w:lineRule="auto"/>
        <w:ind w:left="1701"/>
        <w:jc w:val="both"/>
        <w:rPr>
          <w:rFonts w:ascii="Arial" w:hAnsi="Arial" w:cs="Arial"/>
          <w:bCs/>
          <w:sz w:val="20"/>
        </w:rPr>
      </w:pPr>
      <w:r w:rsidRPr="00347E5E">
        <w:rPr>
          <w:rFonts w:ascii="Arial" w:hAnsi="Arial" w:cs="Arial"/>
          <w:bCs/>
          <w:sz w:val="20"/>
        </w:rPr>
        <w:t xml:space="preserve">El plazo de ejecución contractual iniciará al día hábil siguiente de la suscripción del Acta de Entrega de las instalaciones del comedor de la </w:t>
      </w:r>
      <w:r w:rsidRPr="00347E5E">
        <w:rPr>
          <w:rFonts w:ascii="Arial" w:hAnsi="Arial" w:cs="Arial"/>
          <w:bCs/>
          <w:sz w:val="20"/>
          <w:lang w:val="es-ES"/>
        </w:rPr>
        <w:t>VI MACREPOL JUNIN</w:t>
      </w:r>
      <w:r w:rsidRPr="00347E5E">
        <w:rPr>
          <w:rFonts w:ascii="Arial" w:hAnsi="Arial" w:cs="Arial"/>
          <w:bCs/>
          <w:sz w:val="20"/>
        </w:rPr>
        <w:t>, en donde se brindará el servicio de distribución, entrega y atención de las raciones alimenticias.</w:t>
      </w:r>
    </w:p>
    <w:p w14:paraId="0586BA87" w14:textId="77777777" w:rsidR="00780EBE" w:rsidRPr="00C90D42" w:rsidRDefault="00780EBE" w:rsidP="00780EBE">
      <w:pPr>
        <w:pStyle w:val="Prrafodelista"/>
        <w:spacing w:line="240" w:lineRule="auto"/>
        <w:ind w:left="1560"/>
        <w:rPr>
          <w:rFonts w:ascii="Arial Narrow" w:hAnsi="Arial Narrow" w:cs="Arial"/>
          <w:bCs/>
          <w:sz w:val="24"/>
          <w:szCs w:val="24"/>
        </w:rPr>
      </w:pPr>
    </w:p>
    <w:p w14:paraId="1CAE877D" w14:textId="77777777" w:rsidR="00780EBE" w:rsidRPr="00347E5E" w:rsidRDefault="00780EBE" w:rsidP="00304C34">
      <w:pPr>
        <w:pStyle w:val="Prrafodelista"/>
        <w:numPr>
          <w:ilvl w:val="2"/>
          <w:numId w:val="40"/>
        </w:numPr>
        <w:spacing w:after="0" w:line="240" w:lineRule="auto"/>
        <w:ind w:left="1701" w:hanging="708"/>
        <w:jc w:val="both"/>
        <w:rPr>
          <w:rFonts w:ascii="Arial" w:hAnsi="Arial" w:cs="Arial"/>
          <w:color w:val="auto"/>
          <w:sz w:val="24"/>
          <w:szCs w:val="24"/>
        </w:rPr>
      </w:pPr>
      <w:r w:rsidRPr="00347E5E">
        <w:rPr>
          <w:rFonts w:ascii="Arial" w:hAnsi="Arial" w:cs="Arial"/>
          <w:b/>
          <w:sz w:val="24"/>
          <w:szCs w:val="24"/>
        </w:rPr>
        <w:t>RESULTADOS ESPERADOS</w:t>
      </w:r>
    </w:p>
    <w:p w14:paraId="6E9093F5" w14:textId="77777777" w:rsidR="00780EBE" w:rsidRDefault="00780EBE" w:rsidP="00780EBE">
      <w:pPr>
        <w:pStyle w:val="Prrafodelista"/>
        <w:spacing w:after="0" w:line="240" w:lineRule="auto"/>
        <w:ind w:left="1560"/>
        <w:jc w:val="both"/>
        <w:rPr>
          <w:rFonts w:ascii="Arial Narrow" w:hAnsi="Arial Narrow" w:cs="Arial"/>
          <w:color w:val="auto"/>
          <w:sz w:val="24"/>
          <w:szCs w:val="24"/>
        </w:rPr>
      </w:pPr>
    </w:p>
    <w:p w14:paraId="3B891E22" w14:textId="77777777" w:rsidR="00780EBE" w:rsidRPr="00347E5E" w:rsidRDefault="00780EBE" w:rsidP="00780EBE">
      <w:pPr>
        <w:pStyle w:val="Prrafodelista"/>
        <w:spacing w:after="0" w:line="240" w:lineRule="auto"/>
        <w:ind w:left="1701"/>
        <w:jc w:val="both"/>
        <w:rPr>
          <w:rFonts w:ascii="Arial" w:hAnsi="Arial" w:cs="Arial"/>
          <w:color w:val="auto"/>
          <w:sz w:val="20"/>
        </w:rPr>
      </w:pPr>
      <w:r w:rsidRPr="00347E5E">
        <w:rPr>
          <w:rFonts w:ascii="Arial" w:hAnsi="Arial" w:cs="Arial"/>
          <w:color w:val="auto"/>
          <w:sz w:val="20"/>
        </w:rPr>
        <w:t xml:space="preserve">Eficiente atención del servicio de concesión de alimentación para el </w:t>
      </w:r>
      <w:r w:rsidRPr="00347E5E">
        <w:rPr>
          <w:rFonts w:ascii="Arial" w:hAnsi="Arial" w:cs="Arial"/>
          <w:sz w:val="20"/>
        </w:rPr>
        <w:t>personal de Oficiales y Sub Oficiales PNP</w:t>
      </w:r>
      <w:r w:rsidRPr="00347E5E">
        <w:rPr>
          <w:rFonts w:ascii="Arial" w:hAnsi="Arial" w:cs="Arial"/>
          <w:color w:val="auto"/>
          <w:sz w:val="20"/>
        </w:rPr>
        <w:t xml:space="preserve"> que prestan servicio en la </w:t>
      </w:r>
      <w:r w:rsidRPr="00347E5E">
        <w:rPr>
          <w:rFonts w:ascii="Arial" w:hAnsi="Arial" w:cs="Arial"/>
          <w:bCs/>
          <w:sz w:val="20"/>
          <w:lang w:val="es-ES"/>
        </w:rPr>
        <w:t>VI MACREPOL JUNIN</w:t>
      </w:r>
      <w:r w:rsidRPr="00347E5E">
        <w:rPr>
          <w:rFonts w:ascii="Arial" w:hAnsi="Arial" w:cs="Arial"/>
          <w:color w:val="auto"/>
          <w:sz w:val="20"/>
        </w:rPr>
        <w:t xml:space="preserve">.  </w:t>
      </w:r>
    </w:p>
    <w:p w14:paraId="1655C935" w14:textId="77777777" w:rsidR="00780EBE" w:rsidRPr="00C90D42" w:rsidRDefault="00780EBE" w:rsidP="00780EBE">
      <w:pPr>
        <w:pStyle w:val="Prrafodelista"/>
        <w:spacing w:after="0" w:line="240" w:lineRule="auto"/>
        <w:ind w:left="1560"/>
        <w:jc w:val="both"/>
        <w:rPr>
          <w:rFonts w:ascii="Arial Narrow" w:hAnsi="Arial Narrow" w:cs="Arial"/>
          <w:color w:val="auto"/>
          <w:sz w:val="24"/>
          <w:szCs w:val="24"/>
        </w:rPr>
      </w:pPr>
    </w:p>
    <w:p w14:paraId="7414BB56" w14:textId="77777777" w:rsidR="00780EBE" w:rsidRPr="00C90D42" w:rsidRDefault="00780EBE" w:rsidP="00304C34">
      <w:pPr>
        <w:pStyle w:val="Prrafodelista"/>
        <w:numPr>
          <w:ilvl w:val="1"/>
          <w:numId w:val="40"/>
        </w:numPr>
        <w:spacing w:after="0" w:line="240" w:lineRule="auto"/>
        <w:ind w:left="1134" w:hanging="567"/>
        <w:jc w:val="both"/>
        <w:rPr>
          <w:rFonts w:ascii="Arial Narrow" w:hAnsi="Arial Narrow" w:cs="Arial"/>
          <w:b/>
          <w:sz w:val="24"/>
          <w:szCs w:val="24"/>
        </w:rPr>
      </w:pPr>
      <w:r w:rsidRPr="00347E5E">
        <w:rPr>
          <w:rFonts w:ascii="Arial" w:hAnsi="Arial" w:cs="Arial"/>
          <w:b/>
          <w:sz w:val="24"/>
          <w:szCs w:val="24"/>
        </w:rPr>
        <w:t>REQUISITOS Y RECURSOS DEL PROVEEDOR</w:t>
      </w:r>
      <w:r w:rsidRPr="00C90D42">
        <w:rPr>
          <w:rFonts w:ascii="Arial Narrow" w:hAnsi="Arial Narrow" w:cs="Arial"/>
          <w:b/>
          <w:sz w:val="24"/>
          <w:szCs w:val="24"/>
        </w:rPr>
        <w:t>.</w:t>
      </w:r>
    </w:p>
    <w:p w14:paraId="5A63BE36" w14:textId="77777777" w:rsidR="00780EBE" w:rsidRPr="00C90D42" w:rsidRDefault="00780EBE" w:rsidP="00780EBE">
      <w:pPr>
        <w:pStyle w:val="Prrafodelista"/>
        <w:spacing w:after="0" w:line="240" w:lineRule="auto"/>
        <w:ind w:left="851"/>
        <w:jc w:val="both"/>
        <w:rPr>
          <w:rFonts w:ascii="Arial Narrow" w:hAnsi="Arial Narrow" w:cs="Arial"/>
          <w:b/>
          <w:sz w:val="24"/>
          <w:szCs w:val="24"/>
        </w:rPr>
      </w:pPr>
    </w:p>
    <w:p w14:paraId="3F851414" w14:textId="77777777" w:rsidR="00780EBE" w:rsidRPr="00347E5E" w:rsidRDefault="00780EBE" w:rsidP="00304C34">
      <w:pPr>
        <w:pStyle w:val="Prrafodelista"/>
        <w:numPr>
          <w:ilvl w:val="2"/>
          <w:numId w:val="40"/>
        </w:numPr>
        <w:spacing w:after="0" w:line="240" w:lineRule="auto"/>
        <w:ind w:left="1701" w:hanging="708"/>
        <w:jc w:val="both"/>
        <w:rPr>
          <w:rFonts w:ascii="Arial" w:hAnsi="Arial" w:cs="Arial"/>
          <w:b/>
          <w:sz w:val="24"/>
          <w:szCs w:val="24"/>
        </w:rPr>
      </w:pPr>
      <w:r w:rsidRPr="00347E5E">
        <w:rPr>
          <w:rFonts w:ascii="Arial" w:hAnsi="Arial" w:cs="Arial"/>
          <w:b/>
          <w:sz w:val="24"/>
          <w:szCs w:val="24"/>
        </w:rPr>
        <w:t>REQUISITOS DEL PROVEEDOR</w:t>
      </w:r>
    </w:p>
    <w:p w14:paraId="6F6023C5" w14:textId="77777777" w:rsidR="00780EBE" w:rsidRPr="00C90D42" w:rsidRDefault="00780EBE" w:rsidP="00780EBE">
      <w:pPr>
        <w:pStyle w:val="Prrafodelista"/>
        <w:spacing w:after="0" w:line="240" w:lineRule="auto"/>
        <w:ind w:left="1701"/>
        <w:jc w:val="both"/>
        <w:rPr>
          <w:rFonts w:ascii="Arial Narrow" w:hAnsi="Arial Narrow" w:cs="Arial"/>
          <w:b/>
          <w:sz w:val="24"/>
          <w:szCs w:val="24"/>
        </w:rPr>
      </w:pPr>
    </w:p>
    <w:p w14:paraId="56493AF8" w14:textId="77777777" w:rsidR="00780EBE" w:rsidRPr="00347E5E" w:rsidRDefault="00780EBE" w:rsidP="00304C34">
      <w:pPr>
        <w:pStyle w:val="Prrafodelista"/>
        <w:numPr>
          <w:ilvl w:val="0"/>
          <w:numId w:val="42"/>
        </w:numPr>
        <w:spacing w:after="0" w:line="240" w:lineRule="auto"/>
        <w:ind w:left="2268" w:hanging="567"/>
        <w:jc w:val="both"/>
        <w:rPr>
          <w:rFonts w:ascii="Arial" w:hAnsi="Arial" w:cs="Arial"/>
          <w:color w:val="0070C0"/>
          <w:sz w:val="20"/>
        </w:rPr>
      </w:pPr>
      <w:r w:rsidRPr="00347E5E">
        <w:rPr>
          <w:rFonts w:ascii="Arial" w:hAnsi="Arial" w:cs="Arial"/>
          <w:sz w:val="20"/>
        </w:rPr>
        <w:t>Persona natural o jurídica</w:t>
      </w:r>
    </w:p>
    <w:p w14:paraId="5268266B" w14:textId="77777777" w:rsidR="00780EBE" w:rsidRPr="00347E5E" w:rsidRDefault="00780EBE" w:rsidP="00304C34">
      <w:pPr>
        <w:pStyle w:val="Prrafodelista"/>
        <w:numPr>
          <w:ilvl w:val="0"/>
          <w:numId w:val="42"/>
        </w:numPr>
        <w:spacing w:after="0" w:line="240" w:lineRule="auto"/>
        <w:ind w:left="2268" w:hanging="567"/>
        <w:jc w:val="both"/>
        <w:rPr>
          <w:rFonts w:ascii="Arial" w:hAnsi="Arial" w:cs="Arial"/>
          <w:sz w:val="20"/>
        </w:rPr>
      </w:pPr>
      <w:r w:rsidRPr="00347E5E">
        <w:rPr>
          <w:rFonts w:ascii="Arial" w:hAnsi="Arial" w:cs="Arial"/>
          <w:sz w:val="20"/>
        </w:rPr>
        <w:t>Contar con RUC activo y habido, con actividad vinculado al objeto de la contratación.</w:t>
      </w:r>
    </w:p>
    <w:p w14:paraId="0096A70C" w14:textId="77777777" w:rsidR="00780EBE" w:rsidRPr="00347E5E" w:rsidRDefault="00780EBE" w:rsidP="00304C34">
      <w:pPr>
        <w:pStyle w:val="Prrafodelista"/>
        <w:numPr>
          <w:ilvl w:val="0"/>
          <w:numId w:val="42"/>
        </w:numPr>
        <w:spacing w:after="0" w:line="240" w:lineRule="auto"/>
        <w:ind w:left="2268" w:hanging="567"/>
        <w:jc w:val="both"/>
        <w:rPr>
          <w:rFonts w:ascii="Arial" w:hAnsi="Arial" w:cs="Arial"/>
          <w:sz w:val="20"/>
        </w:rPr>
      </w:pPr>
      <w:r w:rsidRPr="00347E5E">
        <w:rPr>
          <w:rFonts w:ascii="Arial" w:hAnsi="Arial" w:cs="Arial"/>
          <w:sz w:val="20"/>
        </w:rPr>
        <w:t>Registro Nacional de Proveedores (RNP) en el capítulo “Servicios”.</w:t>
      </w:r>
    </w:p>
    <w:p w14:paraId="2E933879" w14:textId="77777777" w:rsidR="00780EBE" w:rsidRPr="00347E5E" w:rsidRDefault="00780EBE" w:rsidP="00304C34">
      <w:pPr>
        <w:pStyle w:val="Prrafodelista"/>
        <w:numPr>
          <w:ilvl w:val="0"/>
          <w:numId w:val="42"/>
        </w:numPr>
        <w:spacing w:after="0" w:line="240" w:lineRule="auto"/>
        <w:ind w:left="2268" w:hanging="567"/>
        <w:jc w:val="both"/>
        <w:rPr>
          <w:rFonts w:ascii="Arial" w:hAnsi="Arial" w:cs="Arial"/>
          <w:sz w:val="20"/>
        </w:rPr>
      </w:pPr>
      <w:r w:rsidRPr="00347E5E">
        <w:rPr>
          <w:rFonts w:ascii="Arial" w:hAnsi="Arial" w:cs="Arial"/>
          <w:sz w:val="20"/>
        </w:rPr>
        <w:t>No tener impedimento para contratar con el Estado.</w:t>
      </w:r>
    </w:p>
    <w:p w14:paraId="60EA4DE0" w14:textId="77777777" w:rsidR="00780EBE" w:rsidRPr="00347E5E" w:rsidRDefault="00780EBE" w:rsidP="00304C34">
      <w:pPr>
        <w:pStyle w:val="Prrafodelista"/>
        <w:numPr>
          <w:ilvl w:val="0"/>
          <w:numId w:val="42"/>
        </w:numPr>
        <w:spacing w:after="0" w:line="240" w:lineRule="auto"/>
        <w:ind w:left="2268" w:hanging="567"/>
        <w:jc w:val="both"/>
        <w:rPr>
          <w:rFonts w:ascii="Arial" w:hAnsi="Arial" w:cs="Arial"/>
          <w:sz w:val="20"/>
        </w:rPr>
      </w:pPr>
      <w:bookmarkStart w:id="5" w:name="_Hlk60162810"/>
      <w:r w:rsidRPr="00347E5E">
        <w:rPr>
          <w:rFonts w:ascii="Arial" w:hAnsi="Arial" w:cs="Arial"/>
          <w:sz w:val="20"/>
        </w:rPr>
        <w:t xml:space="preserve">El postor debe acreditar un monto facturado acumulado equivalente a S/. </w:t>
      </w:r>
      <w:r w:rsidRPr="00347E5E">
        <w:rPr>
          <w:rFonts w:ascii="Arial" w:hAnsi="Arial" w:cs="Arial"/>
          <w:color w:val="auto"/>
          <w:sz w:val="20"/>
        </w:rPr>
        <w:t xml:space="preserve">300,000.00 (trescientos mil con 00/100 soles), por </w:t>
      </w:r>
      <w:r w:rsidRPr="00347E5E">
        <w:rPr>
          <w:rFonts w:ascii="Arial" w:hAnsi="Arial" w:cs="Arial"/>
          <w:sz w:val="20"/>
        </w:rPr>
        <w:t>la contratación de servicios iguales o similares al objeto de la convocatoria, durante los ocho (8) años anteriores a la fecha de la presentación de ofertas que se computarán desde la fecha de la conformidad o emisión del comprobante de pago, según corresponda.</w:t>
      </w:r>
    </w:p>
    <w:bookmarkEnd w:id="5"/>
    <w:p w14:paraId="17BA8081" w14:textId="77777777" w:rsidR="00780EBE" w:rsidRPr="00C90D42" w:rsidRDefault="00780EBE" w:rsidP="00780EBE">
      <w:pPr>
        <w:pStyle w:val="Prrafodelista"/>
        <w:spacing w:after="0" w:line="240" w:lineRule="auto"/>
        <w:ind w:left="1843"/>
        <w:jc w:val="both"/>
        <w:rPr>
          <w:rFonts w:ascii="Arial Narrow" w:hAnsi="Arial Narrow" w:cs="Arial"/>
          <w:sz w:val="24"/>
          <w:szCs w:val="24"/>
        </w:rPr>
      </w:pPr>
    </w:p>
    <w:p w14:paraId="68E082DE" w14:textId="77777777" w:rsidR="00780EBE" w:rsidRPr="00347E5E" w:rsidRDefault="00780EBE" w:rsidP="00780EBE">
      <w:pPr>
        <w:pStyle w:val="Prrafodelista"/>
        <w:tabs>
          <w:tab w:val="left" w:pos="1701"/>
        </w:tabs>
        <w:spacing w:after="0" w:line="240" w:lineRule="auto"/>
        <w:ind w:left="1701"/>
        <w:jc w:val="both"/>
        <w:rPr>
          <w:rFonts w:ascii="Arial" w:hAnsi="Arial" w:cs="Arial"/>
          <w:b/>
          <w:iCs/>
          <w:sz w:val="20"/>
        </w:rPr>
      </w:pPr>
      <w:r w:rsidRPr="00347E5E">
        <w:rPr>
          <w:rFonts w:ascii="Arial" w:hAnsi="Arial" w:cs="Arial"/>
          <w:b/>
          <w:bCs/>
          <w:sz w:val="20"/>
          <w:u w:val="single"/>
        </w:rPr>
        <w:t>Nota:</w:t>
      </w:r>
      <w:r w:rsidRPr="00347E5E">
        <w:rPr>
          <w:rFonts w:ascii="Arial" w:hAnsi="Arial" w:cs="Arial"/>
          <w:b/>
          <w:bCs/>
          <w:sz w:val="20"/>
        </w:rPr>
        <w:t xml:space="preserve"> </w:t>
      </w:r>
      <w:r w:rsidRPr="00347E5E">
        <w:rPr>
          <w:rFonts w:ascii="Arial" w:hAnsi="Arial" w:cs="Arial"/>
          <w:sz w:val="20"/>
        </w:rPr>
        <w:t xml:space="preserve">Se consideran servicios similares a los siguientes: </w:t>
      </w:r>
      <w:r w:rsidRPr="00347E5E">
        <w:rPr>
          <w:rFonts w:ascii="Arial" w:hAnsi="Arial" w:cs="Arial"/>
          <w:b/>
          <w:sz w:val="20"/>
        </w:rPr>
        <w:t>servicio de atención</w:t>
      </w:r>
      <w:r w:rsidRPr="00347E5E">
        <w:rPr>
          <w:rFonts w:ascii="Arial" w:hAnsi="Arial" w:cs="Arial"/>
          <w:b/>
          <w:iCs/>
          <w:sz w:val="20"/>
        </w:rPr>
        <w:t xml:space="preserve"> de snack y/o restaurantes y/o servicio de atención de comidas en eventos de instituciones públicas o privados.</w:t>
      </w:r>
    </w:p>
    <w:p w14:paraId="08096CB9" w14:textId="77777777" w:rsidR="00780EBE" w:rsidRPr="00C90D42" w:rsidRDefault="00780EBE" w:rsidP="00780EBE">
      <w:pPr>
        <w:pStyle w:val="Prrafodelista"/>
        <w:spacing w:after="0" w:line="240" w:lineRule="auto"/>
        <w:ind w:left="1843"/>
        <w:jc w:val="both"/>
        <w:rPr>
          <w:rFonts w:ascii="Arial Narrow" w:hAnsi="Arial Narrow" w:cs="Arial"/>
          <w:iCs/>
          <w:sz w:val="24"/>
          <w:szCs w:val="24"/>
        </w:rPr>
      </w:pPr>
    </w:p>
    <w:p w14:paraId="6C9CA229" w14:textId="77777777" w:rsidR="00780EBE" w:rsidRPr="00347E5E" w:rsidRDefault="00780EBE" w:rsidP="00304C34">
      <w:pPr>
        <w:pStyle w:val="Prrafodelista"/>
        <w:numPr>
          <w:ilvl w:val="1"/>
          <w:numId w:val="40"/>
        </w:numPr>
        <w:tabs>
          <w:tab w:val="left" w:pos="851"/>
        </w:tabs>
        <w:spacing w:after="0" w:line="240" w:lineRule="auto"/>
        <w:ind w:left="1134" w:hanging="567"/>
        <w:jc w:val="both"/>
        <w:rPr>
          <w:rFonts w:ascii="Arial" w:hAnsi="Arial" w:cs="Arial"/>
          <w:b/>
          <w:sz w:val="24"/>
          <w:szCs w:val="24"/>
        </w:rPr>
      </w:pPr>
      <w:r w:rsidRPr="00347E5E">
        <w:rPr>
          <w:rFonts w:ascii="Arial" w:hAnsi="Arial" w:cs="Arial"/>
          <w:b/>
          <w:sz w:val="24"/>
          <w:szCs w:val="24"/>
        </w:rPr>
        <w:t>RECURSOS A SER PROVISTOS POR EL PROVEEDOR</w:t>
      </w:r>
    </w:p>
    <w:p w14:paraId="5005FE7F" w14:textId="77777777" w:rsidR="00780EBE" w:rsidRPr="00C90D42" w:rsidRDefault="00780EBE" w:rsidP="00780EBE">
      <w:pPr>
        <w:pStyle w:val="Prrafodelista"/>
        <w:tabs>
          <w:tab w:val="left" w:pos="851"/>
        </w:tabs>
        <w:spacing w:after="0" w:line="240" w:lineRule="auto"/>
        <w:ind w:left="567"/>
        <w:jc w:val="both"/>
        <w:rPr>
          <w:rFonts w:ascii="Arial Narrow" w:hAnsi="Arial Narrow" w:cs="Arial"/>
          <w:b/>
          <w:sz w:val="24"/>
          <w:szCs w:val="24"/>
        </w:rPr>
      </w:pPr>
    </w:p>
    <w:p w14:paraId="110134DE" w14:textId="77777777" w:rsidR="00780EBE" w:rsidRPr="00347E5E" w:rsidRDefault="00780EBE" w:rsidP="00780EBE">
      <w:pPr>
        <w:pStyle w:val="Prrafodelista"/>
        <w:tabs>
          <w:tab w:val="left" w:pos="851"/>
        </w:tabs>
        <w:spacing w:after="0" w:line="240" w:lineRule="auto"/>
        <w:ind w:left="1134"/>
        <w:jc w:val="both"/>
        <w:rPr>
          <w:rFonts w:ascii="Arial" w:hAnsi="Arial" w:cs="Arial"/>
          <w:sz w:val="20"/>
        </w:rPr>
      </w:pPr>
      <w:r w:rsidRPr="00347E5E">
        <w:rPr>
          <w:rFonts w:ascii="Arial" w:hAnsi="Arial" w:cs="Arial"/>
          <w:sz w:val="20"/>
        </w:rPr>
        <w:t>El servicio de alimentación implica el aprovisionamiento de alimentos crudos, la preparación del mismo, el uso de equipo adecuado para su preparación y transporte y del personal dotado de un conocimiento específico, experiencia y destreza en el oficio, según los siguientes requisitos mínimos y en las cantidades detalladas:</w:t>
      </w:r>
    </w:p>
    <w:p w14:paraId="7655DD3F" w14:textId="77777777" w:rsidR="00780EBE" w:rsidRDefault="00780EBE" w:rsidP="00780EBE">
      <w:pPr>
        <w:pStyle w:val="Prrafodelista"/>
        <w:tabs>
          <w:tab w:val="left" w:pos="851"/>
        </w:tabs>
        <w:spacing w:after="0" w:line="240" w:lineRule="auto"/>
        <w:ind w:left="851"/>
        <w:jc w:val="both"/>
        <w:rPr>
          <w:rFonts w:ascii="Arial" w:hAnsi="Arial" w:cs="Arial"/>
          <w:szCs w:val="22"/>
        </w:rPr>
      </w:pPr>
    </w:p>
    <w:tbl>
      <w:tblPr>
        <w:tblStyle w:val="Tablaconcuadrcula"/>
        <w:tblW w:w="0" w:type="auto"/>
        <w:tblInd w:w="1129" w:type="dxa"/>
        <w:tblLook w:val="04A0" w:firstRow="1" w:lastRow="0" w:firstColumn="1" w:lastColumn="0" w:noHBand="0" w:noVBand="1"/>
      </w:tblPr>
      <w:tblGrid>
        <w:gridCol w:w="1492"/>
        <w:gridCol w:w="1072"/>
        <w:gridCol w:w="1972"/>
        <w:gridCol w:w="2830"/>
      </w:tblGrid>
      <w:tr w:rsidR="00780EBE" w:rsidRPr="00B87540" w14:paraId="778A7A6D" w14:textId="77777777" w:rsidTr="00780EBE">
        <w:tc>
          <w:tcPr>
            <w:tcW w:w="1492" w:type="dxa"/>
            <w:shd w:val="clear" w:color="auto" w:fill="D9D9D9" w:themeFill="background1" w:themeFillShade="D9"/>
            <w:vAlign w:val="center"/>
          </w:tcPr>
          <w:p w14:paraId="5715A75B" w14:textId="77777777" w:rsidR="00780EBE" w:rsidRPr="00B87540" w:rsidRDefault="00780EBE" w:rsidP="00780EBE">
            <w:pPr>
              <w:pStyle w:val="Prrafodelista"/>
              <w:tabs>
                <w:tab w:val="left" w:pos="851"/>
              </w:tabs>
              <w:spacing w:after="0" w:line="240" w:lineRule="auto"/>
              <w:ind w:left="0"/>
              <w:jc w:val="center"/>
              <w:rPr>
                <w:rFonts w:ascii="Arial Narrow" w:hAnsi="Arial Narrow" w:cs="Arial"/>
                <w:b/>
                <w:sz w:val="20"/>
              </w:rPr>
            </w:pPr>
            <w:r w:rsidRPr="00B87540">
              <w:rPr>
                <w:rFonts w:ascii="Arial Narrow" w:hAnsi="Arial Narrow" w:cs="Arial"/>
                <w:b/>
                <w:sz w:val="20"/>
              </w:rPr>
              <w:t>PERSONAL</w:t>
            </w:r>
          </w:p>
        </w:tc>
        <w:tc>
          <w:tcPr>
            <w:tcW w:w="1072" w:type="dxa"/>
            <w:shd w:val="clear" w:color="auto" w:fill="D9D9D9" w:themeFill="background1" w:themeFillShade="D9"/>
            <w:vAlign w:val="center"/>
          </w:tcPr>
          <w:p w14:paraId="74C2366E" w14:textId="77777777" w:rsidR="00780EBE" w:rsidRPr="00B87540" w:rsidRDefault="00780EBE" w:rsidP="00780EBE">
            <w:pPr>
              <w:pStyle w:val="Prrafodelista"/>
              <w:tabs>
                <w:tab w:val="left" w:pos="851"/>
              </w:tabs>
              <w:spacing w:after="0" w:line="240" w:lineRule="auto"/>
              <w:ind w:left="0"/>
              <w:jc w:val="center"/>
              <w:rPr>
                <w:rFonts w:ascii="Arial Narrow" w:hAnsi="Arial Narrow" w:cs="Arial"/>
                <w:b/>
                <w:sz w:val="20"/>
              </w:rPr>
            </w:pPr>
            <w:r w:rsidRPr="00B87540">
              <w:rPr>
                <w:rFonts w:ascii="Arial Narrow" w:hAnsi="Arial Narrow" w:cs="Arial"/>
                <w:b/>
                <w:sz w:val="20"/>
              </w:rPr>
              <w:t>CANTIDAD</w:t>
            </w:r>
          </w:p>
        </w:tc>
        <w:tc>
          <w:tcPr>
            <w:tcW w:w="1972" w:type="dxa"/>
            <w:shd w:val="clear" w:color="auto" w:fill="D9D9D9" w:themeFill="background1" w:themeFillShade="D9"/>
            <w:vAlign w:val="center"/>
          </w:tcPr>
          <w:p w14:paraId="59AF1B23" w14:textId="77777777" w:rsidR="00780EBE" w:rsidRPr="00B87540" w:rsidRDefault="00780EBE" w:rsidP="00780EBE">
            <w:pPr>
              <w:pStyle w:val="Prrafodelista"/>
              <w:tabs>
                <w:tab w:val="left" w:pos="851"/>
              </w:tabs>
              <w:spacing w:after="0" w:line="240" w:lineRule="auto"/>
              <w:ind w:left="0"/>
              <w:jc w:val="center"/>
              <w:rPr>
                <w:rFonts w:ascii="Arial Narrow" w:hAnsi="Arial Narrow" w:cs="Arial"/>
                <w:b/>
                <w:sz w:val="20"/>
              </w:rPr>
            </w:pPr>
            <w:r w:rsidRPr="00B87540">
              <w:rPr>
                <w:rFonts w:ascii="Arial Narrow" w:hAnsi="Arial Narrow" w:cs="Arial"/>
                <w:b/>
                <w:sz w:val="20"/>
              </w:rPr>
              <w:t>FORMACIÓN ACADÉMICA/ EXPERIENCIA</w:t>
            </w:r>
          </w:p>
        </w:tc>
        <w:tc>
          <w:tcPr>
            <w:tcW w:w="2830" w:type="dxa"/>
            <w:shd w:val="clear" w:color="auto" w:fill="D9D9D9" w:themeFill="background1" w:themeFillShade="D9"/>
            <w:vAlign w:val="center"/>
          </w:tcPr>
          <w:p w14:paraId="2DB0ED40" w14:textId="77777777" w:rsidR="00780EBE" w:rsidRPr="00B87540" w:rsidRDefault="00780EBE" w:rsidP="00780EBE">
            <w:pPr>
              <w:pStyle w:val="Prrafodelista"/>
              <w:tabs>
                <w:tab w:val="left" w:pos="851"/>
              </w:tabs>
              <w:spacing w:after="0" w:line="240" w:lineRule="auto"/>
              <w:ind w:left="0"/>
              <w:jc w:val="center"/>
              <w:rPr>
                <w:rFonts w:ascii="Arial Narrow" w:hAnsi="Arial Narrow" w:cs="Arial"/>
                <w:b/>
                <w:sz w:val="20"/>
              </w:rPr>
            </w:pPr>
            <w:r w:rsidRPr="00B87540">
              <w:rPr>
                <w:rFonts w:ascii="Arial Narrow" w:hAnsi="Arial Narrow" w:cs="Arial"/>
                <w:b/>
                <w:sz w:val="20"/>
              </w:rPr>
              <w:t>FUNCIONES</w:t>
            </w:r>
          </w:p>
        </w:tc>
      </w:tr>
      <w:tr w:rsidR="00780EBE" w:rsidRPr="00B87540" w14:paraId="240A7004" w14:textId="77777777" w:rsidTr="00780EBE">
        <w:tc>
          <w:tcPr>
            <w:tcW w:w="1492" w:type="dxa"/>
            <w:vAlign w:val="center"/>
          </w:tcPr>
          <w:p w14:paraId="1687A10F" w14:textId="77777777" w:rsidR="00780EBE" w:rsidRPr="00B87540" w:rsidRDefault="00780EBE" w:rsidP="00780EBE">
            <w:pPr>
              <w:pStyle w:val="Prrafodelista"/>
              <w:tabs>
                <w:tab w:val="left" w:pos="851"/>
              </w:tabs>
              <w:spacing w:after="0" w:line="240" w:lineRule="auto"/>
              <w:ind w:left="0"/>
              <w:jc w:val="center"/>
              <w:rPr>
                <w:rFonts w:ascii="Arial Narrow" w:hAnsi="Arial Narrow" w:cs="Arial"/>
                <w:sz w:val="20"/>
              </w:rPr>
            </w:pPr>
            <w:r w:rsidRPr="00B87540">
              <w:rPr>
                <w:rFonts w:ascii="Arial Narrow" w:hAnsi="Arial Narrow" w:cs="Arial"/>
                <w:sz w:val="20"/>
              </w:rPr>
              <w:t>NUTRICIONISTA</w:t>
            </w:r>
          </w:p>
        </w:tc>
        <w:tc>
          <w:tcPr>
            <w:tcW w:w="1072" w:type="dxa"/>
            <w:vAlign w:val="center"/>
          </w:tcPr>
          <w:p w14:paraId="6C3A80DB" w14:textId="77777777" w:rsidR="00780EBE" w:rsidRPr="00B87540" w:rsidRDefault="00780EBE" w:rsidP="00780EBE">
            <w:pPr>
              <w:pStyle w:val="Prrafodelista"/>
              <w:tabs>
                <w:tab w:val="left" w:pos="851"/>
              </w:tabs>
              <w:spacing w:after="0" w:line="240" w:lineRule="auto"/>
              <w:ind w:left="0"/>
              <w:jc w:val="center"/>
              <w:rPr>
                <w:rFonts w:ascii="Arial Narrow" w:hAnsi="Arial Narrow" w:cs="Arial"/>
                <w:sz w:val="20"/>
              </w:rPr>
            </w:pPr>
            <w:r w:rsidRPr="00B87540">
              <w:rPr>
                <w:rFonts w:ascii="Arial Narrow" w:hAnsi="Arial Narrow" w:cs="Arial"/>
                <w:sz w:val="20"/>
              </w:rPr>
              <w:t>1</w:t>
            </w:r>
          </w:p>
        </w:tc>
        <w:tc>
          <w:tcPr>
            <w:tcW w:w="1972" w:type="dxa"/>
            <w:vAlign w:val="center"/>
          </w:tcPr>
          <w:p w14:paraId="1B6E4B8B" w14:textId="77777777" w:rsidR="00780EBE" w:rsidRPr="00B87540" w:rsidRDefault="00780EBE" w:rsidP="00304C34">
            <w:pPr>
              <w:pStyle w:val="Prrafodelista"/>
              <w:numPr>
                <w:ilvl w:val="0"/>
                <w:numId w:val="43"/>
              </w:numPr>
              <w:spacing w:after="0" w:line="240" w:lineRule="auto"/>
              <w:ind w:left="160" w:hanging="160"/>
              <w:jc w:val="both"/>
              <w:rPr>
                <w:rFonts w:ascii="Arial Narrow" w:hAnsi="Arial Narrow" w:cs="Arial"/>
                <w:color w:val="auto"/>
                <w:sz w:val="20"/>
              </w:rPr>
            </w:pPr>
            <w:r w:rsidRPr="00B87540">
              <w:rPr>
                <w:rFonts w:ascii="Arial Narrow" w:hAnsi="Arial Narrow" w:cs="Arial"/>
                <w:color w:val="auto"/>
                <w:sz w:val="20"/>
              </w:rPr>
              <w:t>Profesional titulado y colegiado en Nutrición.</w:t>
            </w:r>
          </w:p>
          <w:p w14:paraId="7154E23E" w14:textId="77777777" w:rsidR="00780EBE" w:rsidRPr="00B87540" w:rsidRDefault="00780EBE" w:rsidP="00304C34">
            <w:pPr>
              <w:pStyle w:val="Prrafodelista"/>
              <w:numPr>
                <w:ilvl w:val="0"/>
                <w:numId w:val="43"/>
              </w:numPr>
              <w:spacing w:after="0" w:line="240" w:lineRule="auto"/>
              <w:ind w:left="160" w:hanging="160"/>
              <w:jc w:val="both"/>
              <w:rPr>
                <w:rFonts w:ascii="Arial Narrow" w:hAnsi="Arial Narrow" w:cs="Arial"/>
                <w:sz w:val="20"/>
              </w:rPr>
            </w:pPr>
            <w:r w:rsidRPr="00B87540">
              <w:rPr>
                <w:rFonts w:ascii="Arial Narrow" w:hAnsi="Arial Narrow" w:cs="Arial"/>
                <w:color w:val="auto"/>
                <w:sz w:val="20"/>
              </w:rPr>
              <w:t xml:space="preserve">Experiencia mínima </w:t>
            </w:r>
            <w:r w:rsidRPr="00B87540">
              <w:rPr>
                <w:rFonts w:ascii="Arial Narrow" w:hAnsi="Arial Narrow" w:cs="Arial"/>
                <w:sz w:val="20"/>
              </w:rPr>
              <w:t>de dos (02) años como Nutricionista, en entidades públicas o privados.</w:t>
            </w:r>
          </w:p>
        </w:tc>
        <w:tc>
          <w:tcPr>
            <w:tcW w:w="2830" w:type="dxa"/>
          </w:tcPr>
          <w:p w14:paraId="6078610D"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Visar la programación semanal del menú normal y menú dieta</w:t>
            </w:r>
          </w:p>
          <w:p w14:paraId="05302BBC"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Verificar la calidad, cantidad de los insumos de la programación semanal y de todas las etapas de la cadena alimentaria de producción.</w:t>
            </w:r>
          </w:p>
        </w:tc>
      </w:tr>
      <w:tr w:rsidR="00780EBE" w:rsidRPr="00B87540" w14:paraId="5D81A142" w14:textId="77777777" w:rsidTr="00780EBE">
        <w:tc>
          <w:tcPr>
            <w:tcW w:w="1492" w:type="dxa"/>
            <w:vAlign w:val="center"/>
          </w:tcPr>
          <w:p w14:paraId="3F77FD14" w14:textId="77777777" w:rsidR="00780EBE" w:rsidRPr="00B87540" w:rsidRDefault="00780EBE" w:rsidP="00780EBE">
            <w:pPr>
              <w:pStyle w:val="Prrafodelista"/>
              <w:tabs>
                <w:tab w:val="left" w:pos="851"/>
              </w:tabs>
              <w:spacing w:after="0" w:line="240" w:lineRule="auto"/>
              <w:ind w:left="0"/>
              <w:jc w:val="center"/>
              <w:rPr>
                <w:rFonts w:ascii="Arial Narrow" w:hAnsi="Arial Narrow" w:cs="Arial"/>
                <w:sz w:val="20"/>
              </w:rPr>
            </w:pPr>
            <w:r w:rsidRPr="00B87540">
              <w:rPr>
                <w:rFonts w:ascii="Arial Narrow" w:hAnsi="Arial Narrow" w:cs="Arial"/>
                <w:sz w:val="20"/>
              </w:rPr>
              <w:t>MAESTRO COCINERO</w:t>
            </w:r>
          </w:p>
        </w:tc>
        <w:tc>
          <w:tcPr>
            <w:tcW w:w="1072" w:type="dxa"/>
            <w:vAlign w:val="center"/>
          </w:tcPr>
          <w:p w14:paraId="7934C7DF" w14:textId="77777777" w:rsidR="00780EBE" w:rsidRPr="00B87540" w:rsidRDefault="00780EBE" w:rsidP="00780EBE">
            <w:pPr>
              <w:pStyle w:val="Prrafodelista"/>
              <w:tabs>
                <w:tab w:val="left" w:pos="851"/>
              </w:tabs>
              <w:spacing w:after="0" w:line="240" w:lineRule="auto"/>
              <w:ind w:left="0"/>
              <w:jc w:val="center"/>
              <w:rPr>
                <w:rFonts w:ascii="Arial Narrow" w:hAnsi="Arial Narrow" w:cs="Arial"/>
                <w:sz w:val="20"/>
              </w:rPr>
            </w:pPr>
            <w:r w:rsidRPr="00B87540">
              <w:rPr>
                <w:rFonts w:ascii="Arial Narrow" w:hAnsi="Arial Narrow" w:cs="Arial"/>
                <w:sz w:val="20"/>
              </w:rPr>
              <w:t>1</w:t>
            </w:r>
          </w:p>
        </w:tc>
        <w:tc>
          <w:tcPr>
            <w:tcW w:w="1972" w:type="dxa"/>
            <w:vAlign w:val="center"/>
          </w:tcPr>
          <w:p w14:paraId="78E4AD85" w14:textId="77777777" w:rsidR="00780EBE" w:rsidRPr="00B87540" w:rsidRDefault="00780EBE" w:rsidP="00304C34">
            <w:pPr>
              <w:pStyle w:val="Prrafodelista"/>
              <w:numPr>
                <w:ilvl w:val="0"/>
                <w:numId w:val="43"/>
              </w:numPr>
              <w:spacing w:after="0" w:line="240" w:lineRule="auto"/>
              <w:ind w:left="160" w:hanging="141"/>
              <w:jc w:val="both"/>
              <w:rPr>
                <w:rFonts w:ascii="Arial Narrow" w:hAnsi="Arial Narrow" w:cs="Arial"/>
                <w:sz w:val="20"/>
              </w:rPr>
            </w:pPr>
            <w:r w:rsidRPr="00B87540">
              <w:rPr>
                <w:rFonts w:ascii="Arial Narrow" w:hAnsi="Arial Narrow" w:cs="Arial"/>
                <w:sz w:val="20"/>
              </w:rPr>
              <w:t>Maestro Cocinero o Técnico en Gastronomía o Chef.</w:t>
            </w:r>
          </w:p>
          <w:p w14:paraId="77E1BCBA" w14:textId="77777777" w:rsidR="00780EBE" w:rsidRPr="00B87540" w:rsidRDefault="00780EBE" w:rsidP="00304C34">
            <w:pPr>
              <w:pStyle w:val="Prrafodelista"/>
              <w:numPr>
                <w:ilvl w:val="0"/>
                <w:numId w:val="43"/>
              </w:numPr>
              <w:spacing w:after="0" w:line="240" w:lineRule="auto"/>
              <w:ind w:left="160" w:hanging="141"/>
              <w:jc w:val="both"/>
              <w:rPr>
                <w:rFonts w:ascii="Arial Narrow" w:hAnsi="Arial Narrow" w:cs="Arial"/>
                <w:sz w:val="20"/>
                <w:lang w:val="es-ES_tradnl"/>
              </w:rPr>
            </w:pPr>
            <w:r w:rsidRPr="00B87540">
              <w:rPr>
                <w:rFonts w:ascii="Arial Narrow" w:hAnsi="Arial Narrow" w:cs="Arial"/>
                <w:sz w:val="20"/>
              </w:rPr>
              <w:lastRenderedPageBreak/>
              <w:t xml:space="preserve">Experiencia mínima de </w:t>
            </w:r>
            <w:r>
              <w:rPr>
                <w:rFonts w:ascii="Arial Narrow" w:hAnsi="Arial Narrow" w:cs="Arial"/>
                <w:sz w:val="20"/>
              </w:rPr>
              <w:t xml:space="preserve">dos </w:t>
            </w:r>
            <w:r w:rsidRPr="00B87540">
              <w:rPr>
                <w:rFonts w:ascii="Arial Narrow" w:hAnsi="Arial Narrow" w:cs="Arial"/>
                <w:sz w:val="20"/>
              </w:rPr>
              <w:t>(0</w:t>
            </w:r>
            <w:r>
              <w:rPr>
                <w:rFonts w:ascii="Arial Narrow" w:hAnsi="Arial Narrow" w:cs="Arial"/>
                <w:sz w:val="20"/>
              </w:rPr>
              <w:t>2</w:t>
            </w:r>
            <w:r w:rsidRPr="00B87540">
              <w:rPr>
                <w:rFonts w:ascii="Arial Narrow" w:hAnsi="Arial Narrow" w:cs="Arial"/>
                <w:sz w:val="20"/>
                <w:lang w:val="es-ES_tradnl"/>
              </w:rPr>
              <w:t>) año</w:t>
            </w:r>
            <w:r>
              <w:rPr>
                <w:rFonts w:ascii="Arial Narrow" w:hAnsi="Arial Narrow" w:cs="Arial"/>
                <w:sz w:val="20"/>
                <w:lang w:val="es-ES_tradnl"/>
              </w:rPr>
              <w:t>s</w:t>
            </w:r>
            <w:r w:rsidRPr="00B87540">
              <w:rPr>
                <w:rFonts w:ascii="Arial Narrow" w:hAnsi="Arial Narrow" w:cs="Arial"/>
                <w:sz w:val="20"/>
                <w:lang w:val="es-ES_tradnl"/>
              </w:rPr>
              <w:t xml:space="preserve"> como cocinero (a) o chef, en Instituciones públicas o privadas</w:t>
            </w:r>
          </w:p>
          <w:p w14:paraId="2A121DB0" w14:textId="4F8A4B84" w:rsidR="00780EBE" w:rsidRPr="00B87540" w:rsidRDefault="00780EBE" w:rsidP="00304C34">
            <w:pPr>
              <w:pStyle w:val="Prrafodelista"/>
              <w:numPr>
                <w:ilvl w:val="0"/>
                <w:numId w:val="43"/>
              </w:numPr>
              <w:spacing w:after="0" w:line="240" w:lineRule="auto"/>
              <w:ind w:left="160" w:hanging="141"/>
              <w:jc w:val="both"/>
              <w:rPr>
                <w:rFonts w:ascii="Arial Narrow" w:hAnsi="Arial Narrow" w:cs="Arial"/>
                <w:sz w:val="20"/>
                <w:lang w:val="es-ES_tradnl"/>
              </w:rPr>
            </w:pPr>
            <w:r w:rsidRPr="00B87540">
              <w:rPr>
                <w:rFonts w:ascii="Arial Narrow" w:hAnsi="Arial Narrow" w:cs="Arial"/>
                <w:sz w:val="20"/>
                <w:lang w:val="es-ES_tradnl"/>
              </w:rPr>
              <w:t xml:space="preserve">Contar con </w:t>
            </w:r>
            <w:r>
              <w:rPr>
                <w:rFonts w:ascii="Arial Narrow" w:hAnsi="Arial Narrow" w:cs="Arial"/>
                <w:sz w:val="20"/>
                <w:lang w:val="es-ES_tradnl"/>
              </w:rPr>
              <w:t xml:space="preserve">la certificación correspondiente y la </w:t>
            </w:r>
            <w:r w:rsidRPr="00B87540">
              <w:rPr>
                <w:rFonts w:ascii="Arial Narrow" w:hAnsi="Arial Narrow" w:cs="Arial"/>
                <w:sz w:val="20"/>
                <w:lang w:val="es-ES_tradnl"/>
              </w:rPr>
              <w:t xml:space="preserve">capacitación en manipulación de alimentos, inocuidad y buenas prácticas en el servicio de alimentación no menor a </w:t>
            </w:r>
            <w:r w:rsidR="00D61DFC">
              <w:rPr>
                <w:rFonts w:ascii="Arial Narrow" w:hAnsi="Arial Narrow" w:cs="Arial"/>
                <w:sz w:val="20"/>
                <w:lang w:val="es-ES_tradnl"/>
              </w:rPr>
              <w:t>120</w:t>
            </w:r>
            <w:r w:rsidRPr="00B87540">
              <w:rPr>
                <w:rFonts w:ascii="Arial Narrow" w:hAnsi="Arial Narrow" w:cs="Arial"/>
                <w:sz w:val="20"/>
                <w:lang w:val="es-ES_tradnl"/>
              </w:rPr>
              <w:t xml:space="preserve"> horas lectivas.</w:t>
            </w:r>
          </w:p>
          <w:p w14:paraId="1409B4FE" w14:textId="77777777" w:rsidR="00780EBE" w:rsidRPr="00B87540" w:rsidRDefault="00780EBE" w:rsidP="00780EBE">
            <w:pPr>
              <w:pStyle w:val="Prrafodelista"/>
              <w:tabs>
                <w:tab w:val="left" w:pos="851"/>
              </w:tabs>
              <w:spacing w:after="0" w:line="240" w:lineRule="auto"/>
              <w:ind w:left="160" w:hanging="141"/>
              <w:jc w:val="both"/>
              <w:rPr>
                <w:rFonts w:ascii="Arial Narrow" w:hAnsi="Arial Narrow" w:cs="Arial"/>
                <w:sz w:val="20"/>
              </w:rPr>
            </w:pPr>
          </w:p>
        </w:tc>
        <w:tc>
          <w:tcPr>
            <w:tcW w:w="2830" w:type="dxa"/>
          </w:tcPr>
          <w:p w14:paraId="537135C3"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lastRenderedPageBreak/>
              <w:t xml:space="preserve">Preparar todo tipo de platos principales con guarniciones y acompañamientos. </w:t>
            </w:r>
          </w:p>
          <w:p w14:paraId="39284A3D"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lastRenderedPageBreak/>
              <w:t xml:space="preserve">Elaborar las solicitudes de insumos para las preparaciones diarias. </w:t>
            </w:r>
          </w:p>
          <w:p w14:paraId="59B4DC2D"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 xml:space="preserve">Coordinar con sus ayudantes la preparación de los platos diarios. </w:t>
            </w:r>
          </w:p>
          <w:p w14:paraId="0A6F9845"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 xml:space="preserve">Elaborar las preparaciones de acuerdo al menú, presentación y calidad final de los productos. </w:t>
            </w:r>
          </w:p>
          <w:p w14:paraId="76315472"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 xml:space="preserve">Mantener y supervisar las buenas prácticas de manufactura antes durante y después de la preparación de platos. </w:t>
            </w:r>
          </w:p>
        </w:tc>
      </w:tr>
      <w:tr w:rsidR="00780EBE" w:rsidRPr="00B87540" w14:paraId="67DE4ECD" w14:textId="77777777" w:rsidTr="00780EBE">
        <w:tc>
          <w:tcPr>
            <w:tcW w:w="1492" w:type="dxa"/>
            <w:vAlign w:val="center"/>
          </w:tcPr>
          <w:p w14:paraId="511446F4" w14:textId="77777777" w:rsidR="00780EBE" w:rsidRPr="00B87540" w:rsidRDefault="00780EBE" w:rsidP="00780EBE">
            <w:pPr>
              <w:pStyle w:val="Prrafodelista"/>
              <w:tabs>
                <w:tab w:val="left" w:pos="851"/>
              </w:tabs>
              <w:spacing w:after="0" w:line="240" w:lineRule="auto"/>
              <w:ind w:left="0"/>
              <w:jc w:val="center"/>
              <w:rPr>
                <w:rFonts w:ascii="Arial Narrow" w:hAnsi="Arial Narrow" w:cs="Arial"/>
                <w:sz w:val="20"/>
              </w:rPr>
            </w:pPr>
            <w:r w:rsidRPr="00B87540">
              <w:rPr>
                <w:rFonts w:ascii="Arial Narrow" w:hAnsi="Arial Narrow" w:cs="Arial"/>
                <w:sz w:val="20"/>
              </w:rPr>
              <w:lastRenderedPageBreak/>
              <w:t>AYUDANTE DE COCINA</w:t>
            </w:r>
          </w:p>
        </w:tc>
        <w:tc>
          <w:tcPr>
            <w:tcW w:w="1072" w:type="dxa"/>
            <w:vAlign w:val="center"/>
          </w:tcPr>
          <w:p w14:paraId="11F2E0A6" w14:textId="77777777" w:rsidR="00780EBE" w:rsidRPr="00B87540" w:rsidRDefault="00780EBE" w:rsidP="00780EBE">
            <w:pPr>
              <w:pStyle w:val="Prrafodelista"/>
              <w:tabs>
                <w:tab w:val="left" w:pos="851"/>
              </w:tabs>
              <w:spacing w:after="0" w:line="240" w:lineRule="auto"/>
              <w:ind w:left="0"/>
              <w:jc w:val="center"/>
              <w:rPr>
                <w:rFonts w:ascii="Arial Narrow" w:hAnsi="Arial Narrow" w:cs="Arial"/>
                <w:sz w:val="20"/>
              </w:rPr>
            </w:pPr>
            <w:r w:rsidRPr="00B87540">
              <w:rPr>
                <w:rFonts w:ascii="Arial Narrow" w:hAnsi="Arial Narrow" w:cs="Arial"/>
                <w:sz w:val="20"/>
              </w:rPr>
              <w:t>Min 2</w:t>
            </w:r>
          </w:p>
        </w:tc>
        <w:tc>
          <w:tcPr>
            <w:tcW w:w="1972" w:type="dxa"/>
            <w:vAlign w:val="center"/>
          </w:tcPr>
          <w:p w14:paraId="2DA10A43" w14:textId="77777777" w:rsidR="00780EBE" w:rsidRPr="00B87540" w:rsidRDefault="00780EBE" w:rsidP="00304C34">
            <w:pPr>
              <w:pStyle w:val="Prrafodelista"/>
              <w:numPr>
                <w:ilvl w:val="0"/>
                <w:numId w:val="43"/>
              </w:numPr>
              <w:spacing w:after="0" w:line="240" w:lineRule="auto"/>
              <w:ind w:left="160" w:hanging="160"/>
              <w:jc w:val="both"/>
              <w:rPr>
                <w:rFonts w:ascii="Arial Narrow" w:hAnsi="Arial Narrow" w:cs="Arial"/>
                <w:sz w:val="20"/>
              </w:rPr>
            </w:pPr>
            <w:r w:rsidRPr="00B87540">
              <w:rPr>
                <w:rFonts w:ascii="Arial Narrow" w:hAnsi="Arial Narrow" w:cs="Arial"/>
                <w:sz w:val="20"/>
              </w:rPr>
              <w:t xml:space="preserve">Experiencia laboral de </w:t>
            </w:r>
            <w:r>
              <w:rPr>
                <w:rFonts w:ascii="Arial Narrow" w:hAnsi="Arial Narrow" w:cs="Arial"/>
                <w:sz w:val="20"/>
              </w:rPr>
              <w:t>un</w:t>
            </w:r>
            <w:r w:rsidRPr="00B87540">
              <w:rPr>
                <w:rFonts w:ascii="Arial Narrow" w:hAnsi="Arial Narrow" w:cs="Arial"/>
                <w:sz w:val="20"/>
              </w:rPr>
              <w:t xml:space="preserve"> (0</w:t>
            </w:r>
            <w:r>
              <w:rPr>
                <w:rFonts w:ascii="Arial Narrow" w:hAnsi="Arial Narrow" w:cs="Arial"/>
                <w:sz w:val="20"/>
              </w:rPr>
              <w:t>1</w:t>
            </w:r>
            <w:r w:rsidRPr="00B87540">
              <w:rPr>
                <w:rFonts w:ascii="Arial Narrow" w:hAnsi="Arial Narrow" w:cs="Arial"/>
                <w:sz w:val="20"/>
              </w:rPr>
              <w:t xml:space="preserve">) </w:t>
            </w:r>
            <w:r>
              <w:rPr>
                <w:rFonts w:ascii="Arial Narrow" w:hAnsi="Arial Narrow" w:cs="Arial"/>
                <w:sz w:val="20"/>
              </w:rPr>
              <w:t>año</w:t>
            </w:r>
            <w:r w:rsidRPr="00B87540">
              <w:rPr>
                <w:rFonts w:ascii="Arial Narrow" w:hAnsi="Arial Narrow" w:cs="Arial"/>
                <w:sz w:val="20"/>
              </w:rPr>
              <w:t xml:space="preserve"> como ayudante de cocina.</w:t>
            </w:r>
          </w:p>
        </w:tc>
        <w:tc>
          <w:tcPr>
            <w:tcW w:w="2830" w:type="dxa"/>
          </w:tcPr>
          <w:p w14:paraId="16136A89"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 xml:space="preserve">Efectuar el montaje y armado de las preparaciones. </w:t>
            </w:r>
          </w:p>
          <w:p w14:paraId="01EAB41C"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 xml:space="preserve">Apoyar en el aseo e higiene. </w:t>
            </w:r>
          </w:p>
          <w:p w14:paraId="240C3B57"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 xml:space="preserve">Apoyar en operaciones preliminares y fundamentales de la cocina. </w:t>
            </w:r>
          </w:p>
          <w:p w14:paraId="044D2FAF"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 xml:space="preserve">Mantener la limpieza de su área de trabajo. </w:t>
            </w:r>
          </w:p>
          <w:p w14:paraId="202B0419"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 xml:space="preserve">Realizar todos los procedimientos de higiene y sanidad según estándar del contratista. </w:t>
            </w:r>
          </w:p>
          <w:p w14:paraId="2D48FD6A"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 xml:space="preserve">Realizar cocciones de alimentos según minuta, respetando y tomando temperaturas según estándar del contratista. </w:t>
            </w:r>
          </w:p>
          <w:p w14:paraId="642E862D"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 xml:space="preserve">Mantener un correcto orden dentro del refrigerador, sin contaminación cruzada. </w:t>
            </w:r>
          </w:p>
        </w:tc>
      </w:tr>
      <w:tr w:rsidR="00780EBE" w:rsidRPr="00B87540" w14:paraId="2C3E3DAF" w14:textId="77777777" w:rsidTr="00780EBE">
        <w:tc>
          <w:tcPr>
            <w:tcW w:w="1492" w:type="dxa"/>
            <w:vAlign w:val="center"/>
          </w:tcPr>
          <w:p w14:paraId="5682023C" w14:textId="77777777" w:rsidR="00780EBE" w:rsidRPr="00B87540" w:rsidRDefault="00780EBE" w:rsidP="00780EBE">
            <w:pPr>
              <w:pStyle w:val="Prrafodelista"/>
              <w:tabs>
                <w:tab w:val="left" w:pos="851"/>
              </w:tabs>
              <w:spacing w:after="0" w:line="240" w:lineRule="auto"/>
              <w:ind w:left="0"/>
              <w:jc w:val="center"/>
              <w:rPr>
                <w:rFonts w:ascii="Arial Narrow" w:hAnsi="Arial Narrow" w:cs="Arial"/>
                <w:sz w:val="20"/>
              </w:rPr>
            </w:pPr>
            <w:r w:rsidRPr="00B87540">
              <w:rPr>
                <w:rFonts w:ascii="Arial Narrow" w:hAnsi="Arial Narrow" w:cs="Arial"/>
                <w:sz w:val="20"/>
              </w:rPr>
              <w:t>AZAFATAS Y/O MOZOS</w:t>
            </w:r>
          </w:p>
        </w:tc>
        <w:tc>
          <w:tcPr>
            <w:tcW w:w="1072" w:type="dxa"/>
            <w:vAlign w:val="center"/>
          </w:tcPr>
          <w:p w14:paraId="549CA9FD" w14:textId="77777777" w:rsidR="00780EBE" w:rsidRPr="00B87540" w:rsidRDefault="00780EBE" w:rsidP="00780EBE">
            <w:pPr>
              <w:pStyle w:val="Prrafodelista"/>
              <w:tabs>
                <w:tab w:val="left" w:pos="851"/>
              </w:tabs>
              <w:spacing w:after="0" w:line="240" w:lineRule="auto"/>
              <w:ind w:left="0"/>
              <w:jc w:val="center"/>
              <w:rPr>
                <w:rFonts w:ascii="Arial Narrow" w:hAnsi="Arial Narrow" w:cs="Arial"/>
                <w:sz w:val="20"/>
              </w:rPr>
            </w:pPr>
            <w:r w:rsidRPr="00B87540">
              <w:rPr>
                <w:rFonts w:ascii="Arial Narrow" w:hAnsi="Arial Narrow" w:cs="Arial"/>
                <w:sz w:val="20"/>
              </w:rPr>
              <w:t>Min 2</w:t>
            </w:r>
          </w:p>
        </w:tc>
        <w:tc>
          <w:tcPr>
            <w:tcW w:w="1972" w:type="dxa"/>
            <w:vAlign w:val="center"/>
          </w:tcPr>
          <w:p w14:paraId="193221DC" w14:textId="77777777" w:rsidR="00780EBE" w:rsidRPr="00B87540" w:rsidRDefault="00780EBE" w:rsidP="00304C34">
            <w:pPr>
              <w:pStyle w:val="Prrafodelista"/>
              <w:numPr>
                <w:ilvl w:val="0"/>
                <w:numId w:val="43"/>
              </w:numPr>
              <w:spacing w:after="0" w:line="240" w:lineRule="auto"/>
              <w:ind w:left="160" w:hanging="141"/>
              <w:jc w:val="both"/>
              <w:rPr>
                <w:rFonts w:ascii="Arial Narrow" w:hAnsi="Arial Narrow" w:cs="Arial"/>
                <w:sz w:val="20"/>
              </w:rPr>
            </w:pPr>
            <w:r w:rsidRPr="00B87540">
              <w:rPr>
                <w:rFonts w:ascii="Arial Narrow" w:hAnsi="Arial Narrow" w:cs="Arial"/>
                <w:sz w:val="20"/>
              </w:rPr>
              <w:t>Experiencia laboral de seis (06) meses como mozo o azafata.</w:t>
            </w:r>
          </w:p>
        </w:tc>
        <w:tc>
          <w:tcPr>
            <w:tcW w:w="2830" w:type="dxa"/>
          </w:tcPr>
          <w:p w14:paraId="3349AB52" w14:textId="77777777" w:rsidR="00780EBE" w:rsidRPr="00B87540" w:rsidRDefault="00780EBE" w:rsidP="00304C34">
            <w:pPr>
              <w:pStyle w:val="Prrafodelista"/>
              <w:numPr>
                <w:ilvl w:val="0"/>
                <w:numId w:val="43"/>
              </w:numPr>
              <w:spacing w:after="0" w:line="240" w:lineRule="auto"/>
              <w:ind w:left="81" w:hanging="142"/>
              <w:jc w:val="both"/>
              <w:rPr>
                <w:rFonts w:ascii="Arial Narrow" w:hAnsi="Arial Narrow" w:cs="Arial"/>
                <w:sz w:val="20"/>
              </w:rPr>
            </w:pPr>
            <w:r w:rsidRPr="00B87540">
              <w:rPr>
                <w:rFonts w:ascii="Arial Narrow" w:hAnsi="Arial Narrow" w:cs="Arial"/>
                <w:sz w:val="20"/>
              </w:rPr>
              <w:t>Entregar y recoger las vajillas y mantener la limpieza de las mesas y del ambiente designado para la distribución y consumo de la ración alimenticia</w:t>
            </w:r>
          </w:p>
        </w:tc>
      </w:tr>
    </w:tbl>
    <w:p w14:paraId="6AD134B1" w14:textId="77777777" w:rsidR="00780EBE" w:rsidRDefault="00780EBE" w:rsidP="00780EBE">
      <w:pPr>
        <w:pStyle w:val="Prrafodelista"/>
        <w:tabs>
          <w:tab w:val="left" w:pos="851"/>
        </w:tabs>
        <w:spacing w:after="0" w:line="240" w:lineRule="auto"/>
        <w:ind w:left="851"/>
        <w:jc w:val="both"/>
        <w:rPr>
          <w:rFonts w:ascii="Arial" w:hAnsi="Arial" w:cs="Arial"/>
          <w:szCs w:val="22"/>
        </w:rPr>
      </w:pPr>
    </w:p>
    <w:p w14:paraId="76DF6D7F" w14:textId="77777777" w:rsidR="00780EBE" w:rsidRPr="00347E5E" w:rsidRDefault="00780EBE" w:rsidP="00304C34">
      <w:pPr>
        <w:pStyle w:val="Prrafodelista"/>
        <w:numPr>
          <w:ilvl w:val="1"/>
          <w:numId w:val="40"/>
        </w:numPr>
        <w:tabs>
          <w:tab w:val="left" w:pos="851"/>
        </w:tabs>
        <w:spacing w:after="0" w:line="240" w:lineRule="auto"/>
        <w:ind w:left="1134" w:hanging="567"/>
        <w:jc w:val="both"/>
        <w:rPr>
          <w:rFonts w:ascii="Arial" w:hAnsi="Arial" w:cs="Arial"/>
          <w:b/>
          <w:sz w:val="20"/>
        </w:rPr>
      </w:pPr>
      <w:r w:rsidRPr="00347E5E">
        <w:rPr>
          <w:rFonts w:ascii="Arial" w:hAnsi="Arial" w:cs="Arial"/>
          <w:b/>
          <w:sz w:val="20"/>
        </w:rPr>
        <w:t>OBLIGACIONES DEL CONTRATISTA</w:t>
      </w:r>
    </w:p>
    <w:p w14:paraId="7478A36F" w14:textId="77777777" w:rsidR="00780EBE" w:rsidRPr="00C90D42" w:rsidRDefault="00780EBE" w:rsidP="00780EBE">
      <w:pPr>
        <w:pStyle w:val="Prrafodelista"/>
        <w:tabs>
          <w:tab w:val="left" w:pos="851"/>
        </w:tabs>
        <w:spacing w:after="0" w:line="240" w:lineRule="auto"/>
        <w:ind w:left="567"/>
        <w:jc w:val="both"/>
        <w:rPr>
          <w:rFonts w:ascii="Arial Narrow" w:hAnsi="Arial Narrow" w:cs="Arial"/>
          <w:b/>
          <w:sz w:val="24"/>
          <w:szCs w:val="24"/>
        </w:rPr>
      </w:pPr>
    </w:p>
    <w:p w14:paraId="5322D4BB" w14:textId="77777777" w:rsidR="00780EBE" w:rsidRPr="00347E5E" w:rsidRDefault="00780EBE" w:rsidP="00780EBE">
      <w:pPr>
        <w:pStyle w:val="Prrafodelista"/>
        <w:numPr>
          <w:ilvl w:val="0"/>
          <w:numId w:val="6"/>
        </w:numPr>
        <w:tabs>
          <w:tab w:val="clear" w:pos="1470"/>
        </w:tabs>
        <w:spacing w:after="0" w:line="240" w:lineRule="auto"/>
        <w:ind w:left="1701" w:hanging="567"/>
        <w:jc w:val="both"/>
        <w:rPr>
          <w:rFonts w:ascii="Arial" w:eastAsia="Times New Roman" w:hAnsi="Arial" w:cs="Arial"/>
          <w:sz w:val="20"/>
          <w:lang w:eastAsia="es-ES"/>
        </w:rPr>
      </w:pPr>
      <w:r w:rsidRPr="00347E5E">
        <w:rPr>
          <w:rFonts w:ascii="Arial" w:eastAsia="Times New Roman" w:hAnsi="Arial" w:cs="Arial"/>
          <w:sz w:val="20"/>
          <w:lang w:eastAsia="es-ES"/>
        </w:rPr>
        <w:t xml:space="preserve">Es responsabilidad del contratista proveer a su personal de la indumentaria necesaria para la preparación de alimentos (mandil, camisa, pantalón, guantes, gorros, etc.) de acuerdo a la función que realiza.    </w:t>
      </w:r>
    </w:p>
    <w:p w14:paraId="7A47EA10" w14:textId="77777777" w:rsidR="00780EBE" w:rsidRDefault="00780EBE" w:rsidP="00780EBE">
      <w:pPr>
        <w:spacing w:after="0" w:line="240" w:lineRule="auto"/>
        <w:ind w:left="1134"/>
        <w:contextualSpacing/>
        <w:jc w:val="both"/>
        <w:rPr>
          <w:rFonts w:ascii="Arial" w:eastAsia="Times New Roman" w:hAnsi="Arial" w:cs="Arial"/>
          <w:b/>
          <w:szCs w:val="22"/>
          <w:lang w:eastAsia="es-ES"/>
        </w:rPr>
      </w:pPr>
    </w:p>
    <w:tbl>
      <w:tblPr>
        <w:tblStyle w:val="Tablaconcuadrcula"/>
        <w:tblW w:w="7371" w:type="dxa"/>
        <w:tblInd w:w="1696" w:type="dxa"/>
        <w:tblLook w:val="04A0" w:firstRow="1" w:lastRow="0" w:firstColumn="1" w:lastColumn="0" w:noHBand="0" w:noVBand="1"/>
      </w:tblPr>
      <w:tblGrid>
        <w:gridCol w:w="426"/>
        <w:gridCol w:w="1984"/>
        <w:gridCol w:w="3260"/>
        <w:gridCol w:w="1701"/>
      </w:tblGrid>
      <w:tr w:rsidR="00780EBE" w:rsidRPr="00BB69F3" w14:paraId="3BE9CFEE" w14:textId="77777777" w:rsidTr="00780EBE">
        <w:tc>
          <w:tcPr>
            <w:tcW w:w="426" w:type="dxa"/>
            <w:shd w:val="clear" w:color="auto" w:fill="D9D9D9" w:themeFill="background1" w:themeFillShade="D9"/>
            <w:vAlign w:val="center"/>
          </w:tcPr>
          <w:p w14:paraId="33EB69BD" w14:textId="77777777" w:rsidR="00780EBE" w:rsidRPr="00BB69F3" w:rsidRDefault="00780EBE" w:rsidP="00780EBE">
            <w:pPr>
              <w:pStyle w:val="Prrafodelista"/>
              <w:spacing w:after="0" w:line="240" w:lineRule="auto"/>
              <w:ind w:left="0"/>
              <w:jc w:val="center"/>
              <w:rPr>
                <w:rFonts w:ascii="Arial Narrow" w:hAnsi="Arial Narrow" w:cs="Arial"/>
                <w:b/>
                <w:bCs/>
                <w:sz w:val="18"/>
                <w:szCs w:val="22"/>
              </w:rPr>
            </w:pPr>
            <w:r w:rsidRPr="00BB69F3">
              <w:rPr>
                <w:rFonts w:ascii="Arial Narrow" w:hAnsi="Arial Narrow" w:cs="Arial"/>
                <w:b/>
                <w:bCs/>
                <w:sz w:val="18"/>
                <w:szCs w:val="22"/>
              </w:rPr>
              <w:t>N°</w:t>
            </w:r>
          </w:p>
        </w:tc>
        <w:tc>
          <w:tcPr>
            <w:tcW w:w="1984" w:type="dxa"/>
            <w:shd w:val="clear" w:color="auto" w:fill="D9D9D9" w:themeFill="background1" w:themeFillShade="D9"/>
          </w:tcPr>
          <w:p w14:paraId="6944504C" w14:textId="77777777" w:rsidR="00780EBE" w:rsidRPr="00BB69F3" w:rsidRDefault="00780EBE" w:rsidP="00780EBE">
            <w:pPr>
              <w:pStyle w:val="Prrafodelista"/>
              <w:spacing w:after="0" w:line="240" w:lineRule="auto"/>
              <w:ind w:left="0"/>
              <w:jc w:val="center"/>
              <w:rPr>
                <w:rFonts w:ascii="Arial Narrow" w:hAnsi="Arial Narrow" w:cs="Arial"/>
                <w:b/>
                <w:bCs/>
                <w:sz w:val="18"/>
                <w:szCs w:val="22"/>
              </w:rPr>
            </w:pPr>
            <w:r w:rsidRPr="00BB69F3">
              <w:rPr>
                <w:rFonts w:ascii="Arial Narrow" w:hAnsi="Arial Narrow" w:cs="Arial"/>
                <w:b/>
                <w:bCs/>
                <w:sz w:val="18"/>
                <w:szCs w:val="22"/>
              </w:rPr>
              <w:t>DESCRIPCIÓN</w:t>
            </w:r>
          </w:p>
        </w:tc>
        <w:tc>
          <w:tcPr>
            <w:tcW w:w="3260" w:type="dxa"/>
            <w:shd w:val="clear" w:color="auto" w:fill="D9D9D9" w:themeFill="background1" w:themeFillShade="D9"/>
          </w:tcPr>
          <w:p w14:paraId="7CC96F3D" w14:textId="77777777" w:rsidR="00780EBE" w:rsidRPr="00BB69F3" w:rsidRDefault="00780EBE" w:rsidP="00780EBE">
            <w:pPr>
              <w:pStyle w:val="Prrafodelista"/>
              <w:spacing w:after="0" w:line="240" w:lineRule="auto"/>
              <w:ind w:left="0"/>
              <w:jc w:val="center"/>
              <w:rPr>
                <w:rFonts w:ascii="Arial Narrow" w:hAnsi="Arial Narrow" w:cs="Arial"/>
                <w:b/>
                <w:bCs/>
                <w:sz w:val="18"/>
                <w:szCs w:val="22"/>
              </w:rPr>
            </w:pPr>
            <w:r w:rsidRPr="00BB69F3">
              <w:rPr>
                <w:rFonts w:ascii="Arial Narrow" w:hAnsi="Arial Narrow" w:cs="Arial"/>
                <w:b/>
                <w:bCs/>
                <w:sz w:val="18"/>
                <w:szCs w:val="22"/>
              </w:rPr>
              <w:t>UNIFORME</w:t>
            </w:r>
          </w:p>
        </w:tc>
        <w:tc>
          <w:tcPr>
            <w:tcW w:w="1701" w:type="dxa"/>
            <w:shd w:val="clear" w:color="auto" w:fill="D9D9D9" w:themeFill="background1" w:themeFillShade="D9"/>
          </w:tcPr>
          <w:p w14:paraId="56BD6C1F" w14:textId="77777777" w:rsidR="00780EBE" w:rsidRPr="00BB69F3" w:rsidRDefault="00780EBE" w:rsidP="00780EBE">
            <w:pPr>
              <w:pStyle w:val="Prrafodelista"/>
              <w:spacing w:after="0" w:line="240" w:lineRule="auto"/>
              <w:ind w:left="0"/>
              <w:jc w:val="center"/>
              <w:rPr>
                <w:rFonts w:ascii="Arial Narrow" w:hAnsi="Arial Narrow" w:cs="Arial"/>
                <w:b/>
                <w:bCs/>
                <w:sz w:val="18"/>
                <w:szCs w:val="22"/>
              </w:rPr>
            </w:pPr>
            <w:r w:rsidRPr="00BB69F3">
              <w:rPr>
                <w:rFonts w:ascii="Arial Narrow" w:hAnsi="Arial Narrow" w:cs="Arial"/>
                <w:b/>
                <w:bCs/>
                <w:sz w:val="18"/>
                <w:szCs w:val="22"/>
              </w:rPr>
              <w:t>ACCESORIO</w:t>
            </w:r>
          </w:p>
        </w:tc>
      </w:tr>
      <w:tr w:rsidR="00780EBE" w:rsidRPr="00BB69F3" w14:paraId="5EDDEC10" w14:textId="77777777" w:rsidTr="00780EBE">
        <w:tc>
          <w:tcPr>
            <w:tcW w:w="426" w:type="dxa"/>
            <w:vAlign w:val="center"/>
          </w:tcPr>
          <w:p w14:paraId="13DAC22B" w14:textId="77777777" w:rsidR="00780EBE" w:rsidRPr="00BB69F3" w:rsidRDefault="00780EBE" w:rsidP="00780EBE">
            <w:pPr>
              <w:pStyle w:val="Prrafodelista"/>
              <w:spacing w:after="0" w:line="240" w:lineRule="auto"/>
              <w:ind w:left="0"/>
              <w:jc w:val="center"/>
              <w:rPr>
                <w:rFonts w:ascii="Arial Narrow" w:hAnsi="Arial Narrow" w:cs="Arial"/>
                <w:b/>
                <w:bCs/>
                <w:sz w:val="18"/>
                <w:szCs w:val="22"/>
              </w:rPr>
            </w:pPr>
            <w:r w:rsidRPr="00BB69F3">
              <w:rPr>
                <w:rFonts w:ascii="Arial Narrow" w:hAnsi="Arial Narrow" w:cs="Arial"/>
                <w:b/>
                <w:bCs/>
                <w:sz w:val="18"/>
                <w:szCs w:val="22"/>
              </w:rPr>
              <w:t>1</w:t>
            </w:r>
          </w:p>
        </w:tc>
        <w:tc>
          <w:tcPr>
            <w:tcW w:w="1984" w:type="dxa"/>
            <w:vAlign w:val="center"/>
          </w:tcPr>
          <w:p w14:paraId="4A57A3E4" w14:textId="77777777" w:rsidR="00780EBE" w:rsidRPr="00BB69F3" w:rsidRDefault="00780EBE" w:rsidP="00780EBE">
            <w:pPr>
              <w:pStyle w:val="Prrafodelista"/>
              <w:spacing w:after="0" w:line="240" w:lineRule="auto"/>
              <w:ind w:left="0" w:right="-166"/>
              <w:rPr>
                <w:rFonts w:ascii="Arial Narrow" w:hAnsi="Arial Narrow" w:cs="Arial"/>
                <w:sz w:val="18"/>
                <w:szCs w:val="22"/>
              </w:rPr>
            </w:pPr>
            <w:r w:rsidRPr="00BB69F3">
              <w:rPr>
                <w:rFonts w:ascii="Arial Narrow" w:hAnsi="Arial Narrow" w:cs="Arial"/>
                <w:sz w:val="18"/>
                <w:szCs w:val="22"/>
              </w:rPr>
              <w:t>Cocinero Profesional o Chef</w:t>
            </w:r>
          </w:p>
        </w:tc>
        <w:tc>
          <w:tcPr>
            <w:tcW w:w="3260" w:type="dxa"/>
            <w:vAlign w:val="center"/>
          </w:tcPr>
          <w:p w14:paraId="1F374B7B" w14:textId="77777777" w:rsidR="00780EBE" w:rsidRPr="00BB69F3" w:rsidRDefault="00780EBE" w:rsidP="00780EBE">
            <w:pPr>
              <w:pStyle w:val="Prrafodelista"/>
              <w:spacing w:after="0" w:line="240" w:lineRule="auto"/>
              <w:ind w:left="0"/>
              <w:jc w:val="both"/>
              <w:rPr>
                <w:rFonts w:ascii="Arial Narrow" w:hAnsi="Arial Narrow" w:cs="Arial"/>
                <w:sz w:val="18"/>
                <w:szCs w:val="22"/>
              </w:rPr>
            </w:pPr>
            <w:r w:rsidRPr="00BB69F3">
              <w:rPr>
                <w:rFonts w:ascii="Arial Narrow" w:hAnsi="Arial Narrow" w:cs="Arial"/>
                <w:sz w:val="18"/>
                <w:szCs w:val="22"/>
              </w:rPr>
              <w:t>Pantalón negro y camisa blanca, botas de jebe, delantal y gorra.</w:t>
            </w:r>
          </w:p>
        </w:tc>
        <w:tc>
          <w:tcPr>
            <w:tcW w:w="1701" w:type="dxa"/>
            <w:vAlign w:val="center"/>
          </w:tcPr>
          <w:p w14:paraId="27576582" w14:textId="77777777" w:rsidR="00780EBE" w:rsidRPr="00BB69F3" w:rsidRDefault="00780EBE" w:rsidP="00780EBE">
            <w:pPr>
              <w:pStyle w:val="Prrafodelista"/>
              <w:spacing w:after="0" w:line="240" w:lineRule="auto"/>
              <w:ind w:left="0" w:right="-243"/>
              <w:jc w:val="both"/>
              <w:rPr>
                <w:rFonts w:ascii="Arial Narrow" w:hAnsi="Arial Narrow" w:cs="Arial"/>
                <w:sz w:val="18"/>
                <w:szCs w:val="22"/>
              </w:rPr>
            </w:pPr>
            <w:r w:rsidRPr="00BB69F3">
              <w:rPr>
                <w:rFonts w:ascii="Arial Narrow" w:hAnsi="Arial Narrow" w:cs="Arial"/>
                <w:sz w:val="18"/>
                <w:szCs w:val="22"/>
              </w:rPr>
              <w:t>Tapa boca o mascarilla</w:t>
            </w:r>
          </w:p>
        </w:tc>
      </w:tr>
      <w:tr w:rsidR="00780EBE" w:rsidRPr="00BB69F3" w14:paraId="0EBFD695" w14:textId="77777777" w:rsidTr="00780EBE">
        <w:tc>
          <w:tcPr>
            <w:tcW w:w="426" w:type="dxa"/>
            <w:vAlign w:val="center"/>
          </w:tcPr>
          <w:p w14:paraId="02B618BA" w14:textId="77777777" w:rsidR="00780EBE" w:rsidRPr="00BB69F3" w:rsidRDefault="00780EBE" w:rsidP="00780EBE">
            <w:pPr>
              <w:pStyle w:val="Prrafodelista"/>
              <w:spacing w:after="0" w:line="240" w:lineRule="auto"/>
              <w:ind w:left="0"/>
              <w:jc w:val="center"/>
              <w:rPr>
                <w:rFonts w:ascii="Arial Narrow" w:hAnsi="Arial Narrow" w:cs="Arial"/>
                <w:b/>
                <w:bCs/>
                <w:sz w:val="18"/>
                <w:szCs w:val="22"/>
              </w:rPr>
            </w:pPr>
            <w:r w:rsidRPr="00BB69F3">
              <w:rPr>
                <w:rFonts w:ascii="Arial Narrow" w:hAnsi="Arial Narrow" w:cs="Arial"/>
                <w:b/>
                <w:bCs/>
                <w:sz w:val="18"/>
                <w:szCs w:val="22"/>
              </w:rPr>
              <w:t>2</w:t>
            </w:r>
          </w:p>
        </w:tc>
        <w:tc>
          <w:tcPr>
            <w:tcW w:w="1984" w:type="dxa"/>
            <w:vAlign w:val="center"/>
          </w:tcPr>
          <w:p w14:paraId="1EDF552A" w14:textId="77777777" w:rsidR="00780EBE" w:rsidRPr="00BB69F3" w:rsidRDefault="00780EBE" w:rsidP="00780EBE">
            <w:pPr>
              <w:pStyle w:val="Prrafodelista"/>
              <w:spacing w:after="0" w:line="240" w:lineRule="auto"/>
              <w:ind w:left="0"/>
              <w:rPr>
                <w:rFonts w:ascii="Arial Narrow" w:hAnsi="Arial Narrow" w:cs="Arial"/>
                <w:sz w:val="18"/>
                <w:szCs w:val="22"/>
              </w:rPr>
            </w:pPr>
            <w:r w:rsidRPr="00BB69F3">
              <w:rPr>
                <w:rFonts w:ascii="Arial Narrow" w:hAnsi="Arial Narrow" w:cs="Arial"/>
                <w:sz w:val="18"/>
                <w:szCs w:val="22"/>
              </w:rPr>
              <w:t>Ayudantes de Cocina</w:t>
            </w:r>
          </w:p>
        </w:tc>
        <w:tc>
          <w:tcPr>
            <w:tcW w:w="3260" w:type="dxa"/>
            <w:vAlign w:val="center"/>
          </w:tcPr>
          <w:p w14:paraId="78D2EB92" w14:textId="77777777" w:rsidR="00780EBE" w:rsidRPr="00BB69F3" w:rsidRDefault="00780EBE" w:rsidP="00780EBE">
            <w:pPr>
              <w:pStyle w:val="Prrafodelista"/>
              <w:spacing w:after="0" w:line="240" w:lineRule="auto"/>
              <w:ind w:left="0"/>
              <w:jc w:val="both"/>
              <w:rPr>
                <w:rFonts w:ascii="Arial Narrow" w:hAnsi="Arial Narrow" w:cs="Arial"/>
                <w:sz w:val="18"/>
                <w:szCs w:val="22"/>
              </w:rPr>
            </w:pPr>
            <w:r w:rsidRPr="00BB69F3">
              <w:rPr>
                <w:rFonts w:ascii="Arial Narrow" w:hAnsi="Arial Narrow" w:cs="Arial"/>
                <w:sz w:val="18"/>
                <w:szCs w:val="22"/>
              </w:rPr>
              <w:t>Pantalón negro y camisa blanca, botas de jebe, delantal y gorra.</w:t>
            </w:r>
          </w:p>
        </w:tc>
        <w:tc>
          <w:tcPr>
            <w:tcW w:w="1701" w:type="dxa"/>
            <w:vAlign w:val="center"/>
          </w:tcPr>
          <w:p w14:paraId="4EA4438A" w14:textId="77777777" w:rsidR="00780EBE" w:rsidRPr="00BB69F3" w:rsidRDefault="00780EBE" w:rsidP="00780EBE">
            <w:pPr>
              <w:pStyle w:val="Prrafodelista"/>
              <w:spacing w:after="0" w:line="240" w:lineRule="auto"/>
              <w:ind w:left="0" w:right="-243"/>
              <w:jc w:val="both"/>
              <w:rPr>
                <w:rFonts w:ascii="Arial Narrow" w:hAnsi="Arial Narrow" w:cs="Arial"/>
                <w:sz w:val="18"/>
                <w:szCs w:val="22"/>
              </w:rPr>
            </w:pPr>
            <w:r w:rsidRPr="00BB69F3">
              <w:rPr>
                <w:rFonts w:ascii="Arial Narrow" w:hAnsi="Arial Narrow" w:cs="Arial"/>
                <w:sz w:val="18"/>
                <w:szCs w:val="22"/>
              </w:rPr>
              <w:t>Tapa boca o mascarilla</w:t>
            </w:r>
          </w:p>
        </w:tc>
      </w:tr>
      <w:tr w:rsidR="00780EBE" w:rsidRPr="00BB69F3" w14:paraId="748361E4" w14:textId="77777777" w:rsidTr="00780EBE">
        <w:tc>
          <w:tcPr>
            <w:tcW w:w="426" w:type="dxa"/>
            <w:vAlign w:val="center"/>
          </w:tcPr>
          <w:p w14:paraId="7097D69C" w14:textId="77777777" w:rsidR="00780EBE" w:rsidRPr="00BB69F3" w:rsidRDefault="00780EBE" w:rsidP="00780EBE">
            <w:pPr>
              <w:pStyle w:val="Prrafodelista"/>
              <w:spacing w:after="0" w:line="240" w:lineRule="auto"/>
              <w:ind w:left="0"/>
              <w:jc w:val="center"/>
              <w:rPr>
                <w:rFonts w:ascii="Arial Narrow" w:hAnsi="Arial Narrow" w:cs="Arial"/>
                <w:b/>
                <w:bCs/>
                <w:sz w:val="18"/>
                <w:szCs w:val="22"/>
              </w:rPr>
            </w:pPr>
            <w:r w:rsidRPr="00BB69F3">
              <w:rPr>
                <w:rFonts w:ascii="Arial Narrow" w:hAnsi="Arial Narrow" w:cs="Arial"/>
                <w:b/>
                <w:bCs/>
                <w:sz w:val="18"/>
                <w:szCs w:val="22"/>
              </w:rPr>
              <w:t>3</w:t>
            </w:r>
          </w:p>
        </w:tc>
        <w:tc>
          <w:tcPr>
            <w:tcW w:w="1984" w:type="dxa"/>
            <w:vAlign w:val="center"/>
          </w:tcPr>
          <w:p w14:paraId="0C111FA1" w14:textId="77777777" w:rsidR="00780EBE" w:rsidRPr="00BB69F3" w:rsidRDefault="00780EBE" w:rsidP="00780EBE">
            <w:pPr>
              <w:pStyle w:val="Prrafodelista"/>
              <w:spacing w:after="0" w:line="240" w:lineRule="auto"/>
              <w:ind w:left="0"/>
              <w:rPr>
                <w:rFonts w:ascii="Arial Narrow" w:hAnsi="Arial Narrow" w:cs="Arial"/>
                <w:sz w:val="18"/>
                <w:szCs w:val="22"/>
              </w:rPr>
            </w:pPr>
            <w:r w:rsidRPr="00BB69F3">
              <w:rPr>
                <w:rFonts w:ascii="Arial Narrow" w:hAnsi="Arial Narrow" w:cs="Arial"/>
                <w:sz w:val="18"/>
                <w:szCs w:val="22"/>
              </w:rPr>
              <w:t>Azafatas y/o mozos</w:t>
            </w:r>
          </w:p>
        </w:tc>
        <w:tc>
          <w:tcPr>
            <w:tcW w:w="3260" w:type="dxa"/>
            <w:vAlign w:val="center"/>
          </w:tcPr>
          <w:p w14:paraId="07F707D5" w14:textId="77777777" w:rsidR="00780EBE" w:rsidRPr="00BB69F3" w:rsidRDefault="00780EBE" w:rsidP="00780EBE">
            <w:pPr>
              <w:pStyle w:val="Prrafodelista"/>
              <w:spacing w:after="0" w:line="240" w:lineRule="auto"/>
              <w:ind w:left="0"/>
              <w:jc w:val="both"/>
              <w:rPr>
                <w:rFonts w:ascii="Arial Narrow" w:hAnsi="Arial Narrow" w:cs="Arial"/>
                <w:sz w:val="18"/>
                <w:szCs w:val="22"/>
              </w:rPr>
            </w:pPr>
            <w:r w:rsidRPr="00BB69F3">
              <w:rPr>
                <w:rFonts w:ascii="Arial Narrow" w:hAnsi="Arial Narrow" w:cs="Arial"/>
                <w:sz w:val="18"/>
                <w:szCs w:val="22"/>
              </w:rPr>
              <w:t>Pantalón negro y camisa blanca, zapatos y gorra.</w:t>
            </w:r>
          </w:p>
        </w:tc>
        <w:tc>
          <w:tcPr>
            <w:tcW w:w="1701" w:type="dxa"/>
            <w:vAlign w:val="center"/>
          </w:tcPr>
          <w:p w14:paraId="2AF42D87" w14:textId="77777777" w:rsidR="00780EBE" w:rsidRPr="00BB69F3" w:rsidRDefault="00780EBE" w:rsidP="00780EBE">
            <w:pPr>
              <w:pStyle w:val="Prrafodelista"/>
              <w:spacing w:after="0" w:line="240" w:lineRule="auto"/>
              <w:ind w:left="0" w:right="-243"/>
              <w:jc w:val="both"/>
              <w:rPr>
                <w:rFonts w:ascii="Arial Narrow" w:hAnsi="Arial Narrow" w:cs="Arial"/>
                <w:sz w:val="18"/>
                <w:szCs w:val="22"/>
              </w:rPr>
            </w:pPr>
            <w:r w:rsidRPr="00BB69F3">
              <w:rPr>
                <w:rFonts w:ascii="Arial Narrow" w:hAnsi="Arial Narrow" w:cs="Arial"/>
                <w:sz w:val="18"/>
                <w:szCs w:val="22"/>
              </w:rPr>
              <w:t>Tapa boca o mascarilla</w:t>
            </w:r>
          </w:p>
        </w:tc>
      </w:tr>
    </w:tbl>
    <w:p w14:paraId="6F4F5D77" w14:textId="77777777" w:rsidR="00780EBE" w:rsidRDefault="00780EBE" w:rsidP="00780EBE">
      <w:pPr>
        <w:spacing w:after="0" w:line="240" w:lineRule="auto"/>
        <w:ind w:left="1134"/>
        <w:contextualSpacing/>
        <w:jc w:val="both"/>
        <w:rPr>
          <w:rFonts w:ascii="Arial" w:eastAsia="Times New Roman" w:hAnsi="Arial" w:cs="Arial"/>
          <w:b/>
          <w:szCs w:val="22"/>
          <w:lang w:eastAsia="es-ES"/>
        </w:rPr>
      </w:pPr>
    </w:p>
    <w:p w14:paraId="52C17EF6" w14:textId="77777777" w:rsidR="00780EBE" w:rsidRPr="00347E5E" w:rsidRDefault="00780EBE" w:rsidP="00780EBE">
      <w:pPr>
        <w:pStyle w:val="Prrafodelista"/>
        <w:numPr>
          <w:ilvl w:val="0"/>
          <w:numId w:val="6"/>
        </w:numPr>
        <w:tabs>
          <w:tab w:val="clear" w:pos="1470"/>
        </w:tabs>
        <w:spacing w:after="0" w:line="240" w:lineRule="auto"/>
        <w:ind w:left="1701" w:hanging="567"/>
        <w:jc w:val="both"/>
        <w:rPr>
          <w:rFonts w:ascii="Arial" w:hAnsi="Arial" w:cs="Arial"/>
          <w:sz w:val="20"/>
        </w:rPr>
      </w:pPr>
      <w:r w:rsidRPr="00347E5E">
        <w:rPr>
          <w:rFonts w:ascii="Arial" w:hAnsi="Arial" w:cs="Arial"/>
          <w:sz w:val="20"/>
        </w:rPr>
        <w:t xml:space="preserve">La Entidad no asumirá ninguna responsabilidad por las obligaciones laborales que le corresponden al contratista con relación a su personal, siendo de su cuenta y riesgo el pago de remuneraciones y beneficios sociales del personal bajo su cargo (gratificaciones, vacaciones, indemnizaciones, seguro social, sistema nacional de </w:t>
      </w:r>
      <w:r w:rsidRPr="00347E5E">
        <w:rPr>
          <w:rFonts w:ascii="Arial" w:hAnsi="Arial" w:cs="Arial"/>
          <w:sz w:val="20"/>
        </w:rPr>
        <w:lastRenderedPageBreak/>
        <w:t xml:space="preserve">pensiones o sistema privado de pensiones, seguros por accidentes de trabajo, seguros médicos, seguros, tributos y otros), así como el pago a sus dependientes o terceros que requiriera para la ejecución del contrato, en consecuencia el personal dependerá única y exclusivamente </w:t>
      </w:r>
      <w:proofErr w:type="spellStart"/>
      <w:r w:rsidRPr="00347E5E">
        <w:rPr>
          <w:rFonts w:ascii="Arial" w:hAnsi="Arial" w:cs="Arial"/>
          <w:sz w:val="20"/>
        </w:rPr>
        <w:t>de el</w:t>
      </w:r>
      <w:proofErr w:type="spellEnd"/>
      <w:r w:rsidRPr="00347E5E">
        <w:rPr>
          <w:rFonts w:ascii="Arial" w:hAnsi="Arial" w:cs="Arial"/>
          <w:sz w:val="20"/>
        </w:rPr>
        <w:t xml:space="preserve"> contratista para todos los efectos laborales.</w:t>
      </w:r>
    </w:p>
    <w:p w14:paraId="64309063" w14:textId="77777777" w:rsidR="00780EBE" w:rsidRPr="00347E5E" w:rsidRDefault="00780EBE" w:rsidP="00780EBE">
      <w:pPr>
        <w:pStyle w:val="Lista5"/>
        <w:spacing w:after="0" w:line="240" w:lineRule="auto"/>
        <w:ind w:left="1701" w:hanging="567"/>
        <w:jc w:val="both"/>
        <w:rPr>
          <w:rFonts w:ascii="Arial" w:hAnsi="Arial" w:cs="Arial"/>
          <w:sz w:val="20"/>
        </w:rPr>
      </w:pPr>
    </w:p>
    <w:p w14:paraId="36200AD2" w14:textId="77777777" w:rsidR="00780EBE" w:rsidRPr="00347E5E" w:rsidRDefault="00780EBE" w:rsidP="00780EBE">
      <w:pPr>
        <w:pStyle w:val="Prrafodelista"/>
        <w:numPr>
          <w:ilvl w:val="0"/>
          <w:numId w:val="6"/>
        </w:numPr>
        <w:tabs>
          <w:tab w:val="clear" w:pos="1470"/>
        </w:tabs>
        <w:spacing w:after="0" w:line="240" w:lineRule="auto"/>
        <w:ind w:left="1701" w:hanging="567"/>
        <w:jc w:val="both"/>
        <w:rPr>
          <w:rFonts w:ascii="Arial" w:hAnsi="Arial" w:cs="Arial"/>
          <w:sz w:val="20"/>
        </w:rPr>
      </w:pPr>
      <w:r w:rsidRPr="00347E5E">
        <w:rPr>
          <w:rFonts w:ascii="Arial" w:hAnsi="Arial" w:cs="Arial"/>
          <w:sz w:val="20"/>
        </w:rPr>
        <w:t>La Entidad no se responsabiliza por accidentes, daños, mutilaciones, invalidez y otros de los trabajadores del contratista o daños ocasionados a terceras personas que pudieran ocurrir en la ejecución del contrato. Dicha responsabilidad es del contratista.</w:t>
      </w:r>
    </w:p>
    <w:p w14:paraId="064BE080" w14:textId="77777777" w:rsidR="00780EBE" w:rsidRPr="00347E5E" w:rsidRDefault="00780EBE" w:rsidP="00780EBE">
      <w:pPr>
        <w:pStyle w:val="Prrafodelista"/>
        <w:spacing w:after="0" w:line="240" w:lineRule="auto"/>
        <w:ind w:left="1701" w:hanging="567"/>
        <w:jc w:val="both"/>
        <w:rPr>
          <w:rFonts w:ascii="Arial" w:hAnsi="Arial" w:cs="Arial"/>
          <w:color w:val="auto"/>
          <w:sz w:val="20"/>
        </w:rPr>
      </w:pPr>
    </w:p>
    <w:p w14:paraId="27F0498C" w14:textId="77777777" w:rsidR="00780EBE" w:rsidRPr="00347E5E" w:rsidRDefault="00780EBE" w:rsidP="00780EBE">
      <w:pPr>
        <w:pStyle w:val="Prrafodelista"/>
        <w:spacing w:after="0" w:line="240" w:lineRule="auto"/>
        <w:ind w:left="1701" w:hanging="567"/>
        <w:jc w:val="both"/>
        <w:rPr>
          <w:rFonts w:ascii="Arial" w:hAnsi="Arial" w:cs="Arial"/>
          <w:sz w:val="20"/>
        </w:rPr>
      </w:pPr>
      <w:r w:rsidRPr="00347E5E">
        <w:rPr>
          <w:rFonts w:ascii="Arial" w:hAnsi="Arial" w:cs="Arial"/>
          <w:color w:val="auto"/>
          <w:sz w:val="20"/>
        </w:rPr>
        <w:t xml:space="preserve">- </w:t>
      </w:r>
      <w:r w:rsidRPr="00347E5E">
        <w:rPr>
          <w:rFonts w:ascii="Arial" w:hAnsi="Arial" w:cs="Arial"/>
          <w:color w:val="FF0000"/>
          <w:sz w:val="20"/>
        </w:rPr>
        <w:tab/>
      </w:r>
      <w:r w:rsidRPr="00347E5E">
        <w:rPr>
          <w:rFonts w:ascii="Arial" w:hAnsi="Arial" w:cs="Arial"/>
          <w:sz w:val="20"/>
        </w:rPr>
        <w:t>El contratista seleccionará por su cuenta y riesgo, bajo las condiciones laborales de Ley, a las personas necesarias para prestar los servicios de preparación de alimentos y atención a los comensales, así como para mantener en condiciones higiénicas el espacio destinado para ello.</w:t>
      </w:r>
    </w:p>
    <w:p w14:paraId="4842386E" w14:textId="77777777" w:rsidR="00780EBE" w:rsidRPr="00347E5E" w:rsidRDefault="00780EBE" w:rsidP="00780EBE">
      <w:pPr>
        <w:spacing w:after="0" w:line="240" w:lineRule="auto"/>
        <w:ind w:left="1701" w:hanging="567"/>
        <w:jc w:val="both"/>
        <w:rPr>
          <w:rFonts w:ascii="Arial" w:hAnsi="Arial" w:cs="Arial"/>
          <w:sz w:val="20"/>
        </w:rPr>
      </w:pPr>
    </w:p>
    <w:p w14:paraId="2F7BB31F" w14:textId="77777777" w:rsidR="00780EBE" w:rsidRPr="00347E5E" w:rsidRDefault="00780EBE" w:rsidP="00780EBE">
      <w:pPr>
        <w:spacing w:after="0" w:line="240" w:lineRule="auto"/>
        <w:ind w:left="1701" w:hanging="567"/>
        <w:jc w:val="both"/>
        <w:rPr>
          <w:rFonts w:ascii="Arial" w:hAnsi="Arial" w:cs="Arial"/>
          <w:sz w:val="20"/>
        </w:rPr>
      </w:pPr>
      <w:r w:rsidRPr="00347E5E">
        <w:rPr>
          <w:rFonts w:ascii="Arial" w:hAnsi="Arial" w:cs="Arial"/>
          <w:bCs/>
          <w:sz w:val="20"/>
        </w:rPr>
        <w:t xml:space="preserve">- </w:t>
      </w:r>
      <w:r w:rsidRPr="00347E5E">
        <w:rPr>
          <w:rFonts w:ascii="Arial" w:hAnsi="Arial" w:cs="Arial"/>
          <w:sz w:val="20"/>
        </w:rPr>
        <w:tab/>
        <w:t xml:space="preserve">Por ningún motivo y en ningún caso la </w:t>
      </w:r>
      <w:r w:rsidRPr="00347E5E">
        <w:rPr>
          <w:rFonts w:ascii="Arial" w:hAnsi="Arial" w:cs="Arial"/>
          <w:bCs/>
          <w:sz w:val="20"/>
          <w:lang w:val="es-ES"/>
        </w:rPr>
        <w:t>VI MACREPOL JUNIN</w:t>
      </w:r>
      <w:r w:rsidRPr="00347E5E">
        <w:rPr>
          <w:rFonts w:ascii="Arial" w:hAnsi="Arial" w:cs="Arial"/>
          <w:sz w:val="20"/>
        </w:rPr>
        <w:t xml:space="preserve"> tendrá responsabilidad alguna, sobre las obligaciones laborales o legales derivadas de los contratos.</w:t>
      </w:r>
    </w:p>
    <w:p w14:paraId="379379F7" w14:textId="77777777" w:rsidR="00780EBE" w:rsidRPr="00347E5E" w:rsidRDefault="00780EBE" w:rsidP="00780EBE">
      <w:pPr>
        <w:spacing w:after="0" w:line="240" w:lineRule="auto"/>
        <w:ind w:left="1701" w:hanging="567"/>
        <w:jc w:val="both"/>
        <w:rPr>
          <w:rFonts w:ascii="Arial" w:hAnsi="Arial" w:cs="Arial"/>
          <w:sz w:val="20"/>
        </w:rPr>
      </w:pPr>
    </w:p>
    <w:p w14:paraId="2FBABA12" w14:textId="77777777" w:rsidR="00780EBE" w:rsidRPr="00347E5E" w:rsidRDefault="00780EBE" w:rsidP="00780EBE">
      <w:pPr>
        <w:pStyle w:val="Prrafodelista"/>
        <w:numPr>
          <w:ilvl w:val="0"/>
          <w:numId w:val="6"/>
        </w:numPr>
        <w:tabs>
          <w:tab w:val="clear" w:pos="1470"/>
        </w:tabs>
        <w:ind w:left="1701" w:hanging="567"/>
        <w:jc w:val="both"/>
        <w:rPr>
          <w:rFonts w:ascii="Arial" w:hAnsi="Arial" w:cs="Arial"/>
          <w:color w:val="auto"/>
          <w:sz w:val="20"/>
        </w:rPr>
      </w:pPr>
      <w:r w:rsidRPr="00347E5E">
        <w:rPr>
          <w:rFonts w:ascii="Arial" w:hAnsi="Arial" w:cs="Arial"/>
          <w:sz w:val="20"/>
        </w:rPr>
        <w:t xml:space="preserve">En caso que el contratista, reemplace y/o cambie su personal, deberá informar al Consejo de Administración a la </w:t>
      </w:r>
      <w:r w:rsidRPr="00347E5E">
        <w:rPr>
          <w:rFonts w:ascii="Arial" w:hAnsi="Arial" w:cs="Arial"/>
          <w:bCs/>
          <w:sz w:val="20"/>
          <w:lang w:val="es-ES"/>
        </w:rPr>
        <w:t>VI MACREPOL JUNIN</w:t>
      </w:r>
      <w:r w:rsidRPr="00347E5E">
        <w:rPr>
          <w:rFonts w:ascii="Arial" w:hAnsi="Arial" w:cs="Arial"/>
          <w:sz w:val="20"/>
        </w:rPr>
        <w:t>, para verificar la documentación señalada anteriormente, de acuerdo al artículo 190° del Reglamento de la Ley de Contrataciones del Estado; asimismo, se generé su pase laboral.</w:t>
      </w:r>
    </w:p>
    <w:p w14:paraId="29810701" w14:textId="77777777" w:rsidR="00780EBE" w:rsidRPr="00347E5E" w:rsidRDefault="00780EBE" w:rsidP="00780EBE">
      <w:pPr>
        <w:pStyle w:val="Prrafodelista"/>
        <w:ind w:left="1701" w:hanging="567"/>
        <w:rPr>
          <w:rFonts w:ascii="Arial" w:hAnsi="Arial" w:cs="Arial"/>
          <w:color w:val="auto"/>
          <w:sz w:val="20"/>
        </w:rPr>
      </w:pPr>
    </w:p>
    <w:p w14:paraId="55F66942" w14:textId="77777777" w:rsidR="00780EBE" w:rsidRPr="00347E5E" w:rsidRDefault="00780EBE" w:rsidP="00780EBE">
      <w:pPr>
        <w:pStyle w:val="Prrafodelista"/>
        <w:numPr>
          <w:ilvl w:val="0"/>
          <w:numId w:val="6"/>
        </w:numPr>
        <w:tabs>
          <w:tab w:val="clear" w:pos="1470"/>
          <w:tab w:val="left" w:pos="2268"/>
        </w:tabs>
        <w:spacing w:after="0" w:line="240" w:lineRule="auto"/>
        <w:ind w:left="1701" w:hanging="567"/>
        <w:jc w:val="both"/>
        <w:rPr>
          <w:rFonts w:ascii="Arial" w:hAnsi="Arial" w:cs="Arial"/>
          <w:color w:val="auto"/>
          <w:sz w:val="20"/>
        </w:rPr>
      </w:pPr>
      <w:r w:rsidRPr="00347E5E">
        <w:rPr>
          <w:rFonts w:ascii="Arial" w:hAnsi="Arial" w:cs="Arial"/>
          <w:color w:val="auto"/>
          <w:sz w:val="20"/>
        </w:rPr>
        <w:t>El contratista se compromete a cumplir y observar lo establecido en todas las disposiciones legales vinculadas a eventos epidémicos y pandémicos durante la ejecución de las prestaciones a su cargo.</w:t>
      </w:r>
    </w:p>
    <w:p w14:paraId="6930F625" w14:textId="77777777" w:rsidR="00780EBE" w:rsidRPr="00347E5E" w:rsidRDefault="00780EBE" w:rsidP="00780EBE">
      <w:pPr>
        <w:pStyle w:val="Prrafodelista"/>
        <w:ind w:left="1701" w:hanging="567"/>
        <w:rPr>
          <w:rFonts w:ascii="Arial" w:hAnsi="Arial" w:cs="Arial"/>
          <w:color w:val="auto"/>
          <w:sz w:val="20"/>
        </w:rPr>
      </w:pPr>
    </w:p>
    <w:p w14:paraId="165FDC3C" w14:textId="77777777" w:rsidR="00780EBE" w:rsidRPr="00347E5E" w:rsidRDefault="00780EBE" w:rsidP="00780EBE">
      <w:pPr>
        <w:pStyle w:val="Prrafodelista"/>
        <w:numPr>
          <w:ilvl w:val="0"/>
          <w:numId w:val="6"/>
        </w:numPr>
        <w:tabs>
          <w:tab w:val="clear" w:pos="1470"/>
          <w:tab w:val="left" w:pos="2268"/>
        </w:tabs>
        <w:spacing w:after="0" w:line="240" w:lineRule="auto"/>
        <w:ind w:left="1701" w:hanging="567"/>
        <w:jc w:val="both"/>
        <w:rPr>
          <w:rFonts w:ascii="Arial" w:hAnsi="Arial" w:cs="Arial"/>
          <w:color w:val="auto"/>
          <w:sz w:val="20"/>
        </w:rPr>
      </w:pPr>
      <w:r w:rsidRPr="00347E5E">
        <w:rPr>
          <w:rFonts w:ascii="Arial" w:hAnsi="Arial" w:cs="Arial"/>
          <w:color w:val="auto"/>
          <w:sz w:val="20"/>
        </w:rPr>
        <w:t xml:space="preserve">El contratista debe entregar a la </w:t>
      </w:r>
      <w:r w:rsidRPr="00347E5E">
        <w:rPr>
          <w:rFonts w:ascii="Arial" w:hAnsi="Arial" w:cs="Arial"/>
          <w:bCs/>
          <w:sz w:val="20"/>
          <w:lang w:val="es-ES"/>
        </w:rPr>
        <w:t>VI MACREPOL JUNIN</w:t>
      </w:r>
      <w:r w:rsidRPr="00347E5E">
        <w:rPr>
          <w:rFonts w:ascii="Arial" w:hAnsi="Arial" w:cs="Arial"/>
          <w:color w:val="auto"/>
          <w:sz w:val="20"/>
        </w:rPr>
        <w:t xml:space="preserve">, un protocolo sanitario, de conformidad a la RM N° 208-2020/PRODUCE, en la modalidad de atención en salón, que debe cumplir el personal a su cargo en las diversas actividades que desarrollaran en el salón de expedición de alimentos, durante la vigencia del contrato, el cumplimiento de este será supervisado durante la ejecución del servicio. </w:t>
      </w:r>
    </w:p>
    <w:p w14:paraId="7690A7C2" w14:textId="77777777" w:rsidR="00780EBE" w:rsidRPr="00347E5E" w:rsidRDefault="00780EBE" w:rsidP="00780EBE">
      <w:pPr>
        <w:pStyle w:val="Prrafodelista"/>
        <w:tabs>
          <w:tab w:val="left" w:pos="2268"/>
        </w:tabs>
        <w:spacing w:after="0" w:line="240" w:lineRule="auto"/>
        <w:ind w:left="1701" w:hanging="567"/>
        <w:jc w:val="both"/>
        <w:rPr>
          <w:rFonts w:ascii="Arial" w:hAnsi="Arial" w:cs="Arial"/>
          <w:color w:val="auto"/>
          <w:sz w:val="20"/>
        </w:rPr>
      </w:pPr>
    </w:p>
    <w:p w14:paraId="2680C5FF" w14:textId="77777777" w:rsidR="00780EBE" w:rsidRPr="00347E5E" w:rsidRDefault="00780EBE" w:rsidP="00780EBE">
      <w:pPr>
        <w:pStyle w:val="Prrafodelista"/>
        <w:numPr>
          <w:ilvl w:val="0"/>
          <w:numId w:val="6"/>
        </w:numPr>
        <w:tabs>
          <w:tab w:val="clear" w:pos="1470"/>
          <w:tab w:val="left" w:pos="2268"/>
        </w:tabs>
        <w:spacing w:after="0" w:line="240" w:lineRule="auto"/>
        <w:ind w:left="1701" w:hanging="567"/>
        <w:jc w:val="both"/>
        <w:rPr>
          <w:rFonts w:ascii="Arial" w:hAnsi="Arial" w:cs="Arial"/>
          <w:color w:val="auto"/>
          <w:sz w:val="20"/>
        </w:rPr>
      </w:pPr>
      <w:r w:rsidRPr="00347E5E">
        <w:rPr>
          <w:rFonts w:ascii="Arial" w:hAnsi="Arial" w:cs="Arial"/>
          <w:color w:val="auto"/>
          <w:sz w:val="20"/>
        </w:rPr>
        <w:t>El contratista debe tener implementado el “Lineamiento para la vigilancia de la salud de los trabajadores con riesgo de exposición a COVID-19”, conforme a lo señalado en la Resolución Ministerial Nro. 239-2020-MINSA y sus modificatorias, asimismo debe contar con el “Plan para la vigilancia, prevención y control del COVID-19 en el trabajo”, debidamente registrado en el Sistema Integrado para COVID-19 (SICOVID-19) del Ministerio de Salud.</w:t>
      </w:r>
    </w:p>
    <w:p w14:paraId="35389FAE" w14:textId="77777777" w:rsidR="00780EBE" w:rsidRPr="00347E5E" w:rsidRDefault="00780EBE" w:rsidP="00780EBE">
      <w:pPr>
        <w:pStyle w:val="Prrafodelista"/>
        <w:rPr>
          <w:rFonts w:ascii="Arial" w:hAnsi="Arial" w:cs="Arial"/>
          <w:color w:val="auto"/>
          <w:sz w:val="24"/>
          <w:szCs w:val="24"/>
        </w:rPr>
      </w:pPr>
    </w:p>
    <w:p w14:paraId="58529A18" w14:textId="77777777" w:rsidR="00780EBE" w:rsidRPr="00347E5E" w:rsidRDefault="00780EBE" w:rsidP="00304C34">
      <w:pPr>
        <w:pStyle w:val="Prrafodelista"/>
        <w:numPr>
          <w:ilvl w:val="2"/>
          <w:numId w:val="40"/>
        </w:numPr>
        <w:spacing w:after="0" w:line="240" w:lineRule="auto"/>
        <w:ind w:left="1701" w:hanging="567"/>
        <w:jc w:val="both"/>
        <w:rPr>
          <w:rFonts w:ascii="Arial" w:hAnsi="Arial" w:cs="Arial"/>
          <w:b/>
          <w:color w:val="auto"/>
          <w:sz w:val="24"/>
          <w:szCs w:val="24"/>
        </w:rPr>
      </w:pPr>
      <w:r w:rsidRPr="00347E5E">
        <w:rPr>
          <w:rFonts w:ascii="Arial" w:hAnsi="Arial" w:cs="Arial"/>
          <w:b/>
          <w:color w:val="auto"/>
          <w:sz w:val="24"/>
          <w:szCs w:val="24"/>
        </w:rPr>
        <w:t>DEL LOCAL Y EQUIPAMIENTO</w:t>
      </w:r>
    </w:p>
    <w:p w14:paraId="73EE7A49" w14:textId="77777777" w:rsidR="00780EBE" w:rsidRPr="00C90D42" w:rsidRDefault="00780EBE" w:rsidP="00780EBE">
      <w:pPr>
        <w:pStyle w:val="Prrafodelista"/>
        <w:spacing w:after="0" w:line="240" w:lineRule="auto"/>
        <w:ind w:left="435"/>
        <w:jc w:val="both"/>
        <w:rPr>
          <w:rFonts w:ascii="Arial Narrow" w:hAnsi="Arial Narrow" w:cs="Arial"/>
          <w:color w:val="auto"/>
          <w:sz w:val="24"/>
          <w:szCs w:val="24"/>
        </w:rPr>
      </w:pPr>
    </w:p>
    <w:p w14:paraId="1ED62E1E" w14:textId="77777777" w:rsidR="00780EBE" w:rsidRPr="00347E5E" w:rsidRDefault="00780EBE" w:rsidP="00780EBE">
      <w:pPr>
        <w:pStyle w:val="Prrafodelista"/>
        <w:numPr>
          <w:ilvl w:val="0"/>
          <w:numId w:val="6"/>
        </w:numPr>
        <w:tabs>
          <w:tab w:val="clear" w:pos="1470"/>
        </w:tabs>
        <w:spacing w:after="0" w:line="240" w:lineRule="auto"/>
        <w:ind w:left="2268" w:hanging="567"/>
        <w:jc w:val="both"/>
        <w:rPr>
          <w:rFonts w:ascii="Arial" w:hAnsi="Arial" w:cs="Arial"/>
          <w:color w:val="auto"/>
          <w:sz w:val="20"/>
        </w:rPr>
      </w:pPr>
      <w:r w:rsidRPr="00347E5E">
        <w:rPr>
          <w:rFonts w:ascii="Arial" w:hAnsi="Arial" w:cs="Arial"/>
          <w:color w:val="auto"/>
          <w:sz w:val="20"/>
        </w:rPr>
        <w:t>El contratista será responsable del mantenimiento del establecimiento y en general del lugar asignado por la Entidad para la prestación del servicio que se concesiona.</w:t>
      </w:r>
    </w:p>
    <w:p w14:paraId="19B40872" w14:textId="77777777" w:rsidR="00780EBE" w:rsidRPr="00347E5E" w:rsidRDefault="00780EBE" w:rsidP="00780EBE">
      <w:pPr>
        <w:pStyle w:val="Prrafodelista"/>
        <w:spacing w:after="0" w:line="240" w:lineRule="auto"/>
        <w:ind w:left="2268" w:hanging="567"/>
        <w:jc w:val="both"/>
        <w:rPr>
          <w:rFonts w:ascii="Arial" w:hAnsi="Arial" w:cs="Arial"/>
          <w:sz w:val="20"/>
        </w:rPr>
      </w:pPr>
    </w:p>
    <w:p w14:paraId="2AB4C532" w14:textId="77777777" w:rsidR="00780EBE" w:rsidRPr="00347E5E" w:rsidRDefault="00780EBE" w:rsidP="00780EBE">
      <w:pPr>
        <w:pStyle w:val="Prrafodelista"/>
        <w:numPr>
          <w:ilvl w:val="0"/>
          <w:numId w:val="6"/>
        </w:numPr>
        <w:tabs>
          <w:tab w:val="clear" w:pos="1470"/>
        </w:tabs>
        <w:spacing w:after="0" w:line="240" w:lineRule="auto"/>
        <w:ind w:left="2268" w:hanging="567"/>
        <w:jc w:val="both"/>
        <w:rPr>
          <w:rFonts w:ascii="Arial" w:hAnsi="Arial" w:cs="Arial"/>
          <w:sz w:val="20"/>
        </w:rPr>
      </w:pPr>
      <w:r w:rsidRPr="00347E5E">
        <w:rPr>
          <w:rFonts w:ascii="Arial" w:hAnsi="Arial" w:cs="Arial"/>
          <w:sz w:val="20"/>
        </w:rPr>
        <w:t>El contratista, por su cuenta, realizará las adecuaciones necesarias a efectos de que el local y sus accesorios queden en las condiciones óptimas para la prestación del servicio que se concesiona.</w:t>
      </w:r>
    </w:p>
    <w:p w14:paraId="73FDE973" w14:textId="77777777" w:rsidR="00780EBE" w:rsidRPr="00347E5E" w:rsidRDefault="00780EBE" w:rsidP="00780EBE">
      <w:pPr>
        <w:pStyle w:val="Prrafodelista"/>
        <w:spacing w:after="0" w:line="240" w:lineRule="auto"/>
        <w:ind w:left="2240"/>
        <w:jc w:val="both"/>
        <w:rPr>
          <w:rFonts w:ascii="Arial" w:hAnsi="Arial" w:cs="Arial"/>
          <w:color w:val="auto"/>
          <w:sz w:val="20"/>
        </w:rPr>
      </w:pPr>
    </w:p>
    <w:p w14:paraId="6EF1DC42" w14:textId="77777777" w:rsidR="00780EBE" w:rsidRPr="00347E5E" w:rsidRDefault="00780EBE" w:rsidP="00304C34">
      <w:pPr>
        <w:pStyle w:val="Prrafodelista"/>
        <w:numPr>
          <w:ilvl w:val="0"/>
          <w:numId w:val="48"/>
        </w:numPr>
        <w:spacing w:after="0" w:line="240" w:lineRule="auto"/>
        <w:ind w:left="2835" w:hanging="567"/>
        <w:jc w:val="both"/>
        <w:rPr>
          <w:rFonts w:ascii="Arial" w:hAnsi="Arial" w:cs="Arial"/>
          <w:color w:val="auto"/>
          <w:sz w:val="20"/>
        </w:rPr>
      </w:pPr>
      <w:r w:rsidRPr="00347E5E">
        <w:rPr>
          <w:rFonts w:ascii="Arial" w:hAnsi="Arial" w:cs="Arial"/>
          <w:color w:val="auto"/>
          <w:sz w:val="20"/>
        </w:rPr>
        <w:t>La limpieza de los ambientes será diaria e integral de acuerdo a las normas de salubridad y los días sábados de cada semana realizarán una limpieza y desinfección profunda.</w:t>
      </w:r>
    </w:p>
    <w:p w14:paraId="4F9BB701" w14:textId="77777777" w:rsidR="00780EBE" w:rsidRPr="00347E5E" w:rsidRDefault="00780EBE" w:rsidP="00780EBE">
      <w:pPr>
        <w:pStyle w:val="Prrafodelista"/>
        <w:spacing w:after="0" w:line="240" w:lineRule="auto"/>
        <w:ind w:left="2492" w:hanging="336"/>
        <w:rPr>
          <w:rFonts w:ascii="Arial" w:hAnsi="Arial" w:cs="Arial"/>
          <w:color w:val="auto"/>
          <w:sz w:val="20"/>
        </w:rPr>
      </w:pPr>
    </w:p>
    <w:p w14:paraId="23C871EA" w14:textId="77777777" w:rsidR="00780EBE" w:rsidRPr="00347E5E" w:rsidRDefault="00780EBE" w:rsidP="00304C34">
      <w:pPr>
        <w:pStyle w:val="Prrafodelista"/>
        <w:numPr>
          <w:ilvl w:val="0"/>
          <w:numId w:val="48"/>
        </w:numPr>
        <w:spacing w:after="0" w:line="240" w:lineRule="auto"/>
        <w:ind w:left="2835" w:hanging="567"/>
        <w:jc w:val="both"/>
        <w:rPr>
          <w:rFonts w:ascii="Arial" w:hAnsi="Arial" w:cs="Arial"/>
          <w:color w:val="auto"/>
          <w:sz w:val="20"/>
        </w:rPr>
      </w:pPr>
      <w:r w:rsidRPr="00347E5E">
        <w:rPr>
          <w:rFonts w:ascii="Arial" w:hAnsi="Arial" w:cs="Arial"/>
          <w:color w:val="auto"/>
          <w:sz w:val="20"/>
        </w:rPr>
        <w:t xml:space="preserve">El contratista deberá contratar el servicio de fumigación de insectos y roedores, cada seis meses o cuando sea necesario y entregar una </w:t>
      </w:r>
      <w:r w:rsidRPr="00347E5E">
        <w:rPr>
          <w:rFonts w:ascii="Arial" w:hAnsi="Arial" w:cs="Arial"/>
          <w:color w:val="auto"/>
          <w:sz w:val="20"/>
        </w:rPr>
        <w:lastRenderedPageBreak/>
        <w:t>copia del certificado respectivo al consejo de administración del área usuaria.</w:t>
      </w:r>
    </w:p>
    <w:p w14:paraId="5BC6DB99" w14:textId="77777777" w:rsidR="00780EBE" w:rsidRPr="00347E5E" w:rsidRDefault="00780EBE" w:rsidP="00780EBE">
      <w:pPr>
        <w:pStyle w:val="Prrafodelista"/>
        <w:spacing w:after="0" w:line="240" w:lineRule="auto"/>
        <w:ind w:left="2835"/>
        <w:jc w:val="both"/>
        <w:rPr>
          <w:rFonts w:ascii="Arial" w:hAnsi="Arial" w:cs="Arial"/>
          <w:color w:val="auto"/>
          <w:sz w:val="20"/>
        </w:rPr>
      </w:pPr>
    </w:p>
    <w:p w14:paraId="76E36242" w14:textId="77777777" w:rsidR="00780EBE" w:rsidRPr="00347E5E" w:rsidRDefault="00780EBE" w:rsidP="00304C34">
      <w:pPr>
        <w:pStyle w:val="Prrafodelista"/>
        <w:numPr>
          <w:ilvl w:val="0"/>
          <w:numId w:val="48"/>
        </w:numPr>
        <w:spacing w:after="0" w:line="240" w:lineRule="auto"/>
        <w:ind w:left="2835" w:hanging="567"/>
        <w:jc w:val="both"/>
        <w:rPr>
          <w:rFonts w:ascii="Arial" w:hAnsi="Arial" w:cs="Arial"/>
          <w:color w:val="auto"/>
          <w:sz w:val="20"/>
        </w:rPr>
      </w:pPr>
      <w:r w:rsidRPr="00347E5E">
        <w:rPr>
          <w:rFonts w:ascii="Arial" w:hAnsi="Arial" w:cs="Arial"/>
          <w:color w:val="auto"/>
          <w:sz w:val="20"/>
        </w:rPr>
        <w:t>El contratista deberá contar con un Botiquín de primeros auxilios, debidamente implementado, así como un extintor de polvo químico y uno de gas carbónico (ambos como mínimo de 3 Kilogramos) en buen estado de operatividad y vigencia: La recarga será por cuenta y responsabilidad del contratista.</w:t>
      </w:r>
    </w:p>
    <w:p w14:paraId="0C3D6A7A" w14:textId="77777777" w:rsidR="00780EBE" w:rsidRPr="00347E5E" w:rsidRDefault="00780EBE" w:rsidP="00780EBE">
      <w:pPr>
        <w:pStyle w:val="Prrafodelista"/>
        <w:spacing w:after="0" w:line="240" w:lineRule="auto"/>
        <w:ind w:left="2835"/>
        <w:jc w:val="both"/>
        <w:rPr>
          <w:rFonts w:ascii="Arial" w:hAnsi="Arial" w:cs="Arial"/>
          <w:color w:val="auto"/>
          <w:sz w:val="20"/>
        </w:rPr>
      </w:pPr>
    </w:p>
    <w:p w14:paraId="2B2A7E66" w14:textId="77777777" w:rsidR="00780EBE" w:rsidRPr="00347E5E" w:rsidRDefault="00780EBE" w:rsidP="00304C34">
      <w:pPr>
        <w:pStyle w:val="Prrafodelista"/>
        <w:numPr>
          <w:ilvl w:val="0"/>
          <w:numId w:val="48"/>
        </w:numPr>
        <w:spacing w:after="0" w:line="240" w:lineRule="auto"/>
        <w:ind w:left="2835" w:hanging="567"/>
        <w:jc w:val="both"/>
        <w:rPr>
          <w:rFonts w:ascii="Arial" w:hAnsi="Arial" w:cs="Arial"/>
          <w:color w:val="auto"/>
          <w:sz w:val="20"/>
        </w:rPr>
      </w:pPr>
      <w:r w:rsidRPr="00347E5E">
        <w:rPr>
          <w:rFonts w:ascii="Arial" w:hAnsi="Arial" w:cs="Arial"/>
          <w:color w:val="auto"/>
          <w:sz w:val="20"/>
        </w:rPr>
        <w:t>El contratista se compromete a mejorar la presentación del comedor y dar un mejor servicio, debiendo tomar en cuenta las observaciones y recomendaciones que hicieran los trabajadores o demás personas que prestan servicios en la VI MACREPOL JUNIN, las cuales serán canalizadas a través del Consejo de Administración de la VI MACREPOL JUNIN hacia la U.E. 010 - VIII DIRTEPOL- Huancayo.</w:t>
      </w:r>
    </w:p>
    <w:p w14:paraId="183FCBC0" w14:textId="77777777" w:rsidR="00780EBE" w:rsidRPr="00347E5E" w:rsidRDefault="00780EBE" w:rsidP="00780EBE">
      <w:pPr>
        <w:pStyle w:val="Prrafodelista"/>
        <w:spacing w:after="0" w:line="240" w:lineRule="auto"/>
        <w:ind w:left="2835"/>
        <w:jc w:val="both"/>
        <w:rPr>
          <w:rFonts w:ascii="Arial" w:hAnsi="Arial" w:cs="Arial"/>
          <w:color w:val="auto"/>
          <w:sz w:val="20"/>
        </w:rPr>
      </w:pPr>
    </w:p>
    <w:p w14:paraId="62783D2B" w14:textId="77777777" w:rsidR="00780EBE" w:rsidRPr="00347E5E" w:rsidRDefault="00780EBE" w:rsidP="00304C34">
      <w:pPr>
        <w:pStyle w:val="Prrafodelista"/>
        <w:numPr>
          <w:ilvl w:val="0"/>
          <w:numId w:val="48"/>
        </w:numPr>
        <w:spacing w:after="0" w:line="240" w:lineRule="auto"/>
        <w:ind w:left="2835" w:hanging="567"/>
        <w:jc w:val="both"/>
        <w:rPr>
          <w:rFonts w:ascii="Arial" w:hAnsi="Arial" w:cs="Arial"/>
          <w:color w:val="auto"/>
          <w:sz w:val="20"/>
        </w:rPr>
      </w:pPr>
      <w:r w:rsidRPr="00347E5E">
        <w:rPr>
          <w:rFonts w:ascii="Arial" w:hAnsi="Arial" w:cs="Arial"/>
          <w:color w:val="auto"/>
          <w:sz w:val="20"/>
        </w:rPr>
        <w:t>El contratista no podrá transferir total o parcialmente la concesión, ni podrá subarrendar a terceros los ambientes cedidos en uso por la Entidad.</w:t>
      </w:r>
    </w:p>
    <w:p w14:paraId="39CF9235" w14:textId="77777777" w:rsidR="00780EBE" w:rsidRPr="00347E5E" w:rsidRDefault="00780EBE" w:rsidP="00780EBE">
      <w:pPr>
        <w:pStyle w:val="Prrafodelista"/>
        <w:tabs>
          <w:tab w:val="left" w:pos="2268"/>
        </w:tabs>
        <w:spacing w:after="0" w:line="240" w:lineRule="auto"/>
        <w:ind w:left="2254"/>
        <w:jc w:val="both"/>
        <w:rPr>
          <w:rFonts w:ascii="Arial" w:hAnsi="Arial" w:cs="Arial"/>
          <w:sz w:val="20"/>
        </w:rPr>
      </w:pPr>
    </w:p>
    <w:p w14:paraId="6B28D132" w14:textId="77777777" w:rsidR="00780EBE" w:rsidRPr="00347E5E" w:rsidRDefault="00780EBE" w:rsidP="00304C34">
      <w:pPr>
        <w:pStyle w:val="Prrafodelista"/>
        <w:numPr>
          <w:ilvl w:val="0"/>
          <w:numId w:val="48"/>
        </w:numPr>
        <w:spacing w:after="0" w:line="240" w:lineRule="auto"/>
        <w:ind w:left="2835" w:hanging="567"/>
        <w:jc w:val="both"/>
        <w:rPr>
          <w:rFonts w:ascii="Arial" w:hAnsi="Arial" w:cs="Arial"/>
          <w:b/>
          <w:color w:val="auto"/>
          <w:sz w:val="20"/>
        </w:rPr>
      </w:pPr>
      <w:r w:rsidRPr="00347E5E">
        <w:rPr>
          <w:rFonts w:ascii="Arial" w:hAnsi="Arial" w:cs="Arial"/>
          <w:sz w:val="20"/>
        </w:rPr>
        <w:t>El contratista pagará la merced conductiva que fije la</w:t>
      </w:r>
      <w:r w:rsidRPr="00347E5E">
        <w:rPr>
          <w:rFonts w:ascii="Arial" w:hAnsi="Arial" w:cs="Arial"/>
          <w:color w:val="auto"/>
          <w:sz w:val="20"/>
        </w:rPr>
        <w:t xml:space="preserve"> </w:t>
      </w:r>
      <w:r w:rsidRPr="00347E5E">
        <w:rPr>
          <w:rFonts w:ascii="Arial" w:hAnsi="Arial" w:cs="Arial"/>
          <w:bCs/>
          <w:sz w:val="20"/>
          <w:lang w:val="es-ES"/>
        </w:rPr>
        <w:t>VI MACREPOL JUNIN</w:t>
      </w:r>
      <w:r w:rsidRPr="00347E5E">
        <w:rPr>
          <w:rFonts w:ascii="Arial" w:hAnsi="Arial" w:cs="Arial"/>
          <w:sz w:val="20"/>
        </w:rPr>
        <w:t>, la que incluirá el suministro eléctrico y de agua.</w:t>
      </w:r>
    </w:p>
    <w:p w14:paraId="17EE521E" w14:textId="77777777" w:rsidR="00780EBE" w:rsidRPr="00347E5E" w:rsidRDefault="00780EBE" w:rsidP="00780EBE">
      <w:pPr>
        <w:pStyle w:val="Prrafodelista"/>
        <w:rPr>
          <w:rFonts w:ascii="Arial" w:hAnsi="Arial" w:cs="Arial"/>
          <w:b/>
          <w:color w:val="auto"/>
          <w:sz w:val="20"/>
        </w:rPr>
      </w:pPr>
    </w:p>
    <w:p w14:paraId="2CD1128E" w14:textId="77777777" w:rsidR="00780EBE" w:rsidRPr="00347E5E" w:rsidRDefault="00780EBE" w:rsidP="00780EBE">
      <w:pPr>
        <w:pStyle w:val="Prrafodelista"/>
        <w:numPr>
          <w:ilvl w:val="0"/>
          <w:numId w:val="6"/>
        </w:numPr>
        <w:tabs>
          <w:tab w:val="clear" w:pos="1470"/>
        </w:tabs>
        <w:spacing w:after="0" w:line="240" w:lineRule="auto"/>
        <w:ind w:left="2268" w:hanging="567"/>
        <w:jc w:val="both"/>
        <w:rPr>
          <w:rFonts w:ascii="Arial" w:hAnsi="Arial" w:cs="Arial"/>
          <w:b/>
          <w:color w:val="auto"/>
          <w:sz w:val="20"/>
        </w:rPr>
      </w:pPr>
      <w:r w:rsidRPr="00347E5E">
        <w:rPr>
          <w:rFonts w:ascii="Arial" w:hAnsi="Arial" w:cs="Arial"/>
          <w:sz w:val="20"/>
        </w:rPr>
        <w:t xml:space="preserve">El equipamiento de la cocina (utensilios, ollas a presión, refrigeradoras, horno microondas, etc.) y los bienes muebles (mesas sillas, stand, etc.) necesarios para prestar los servicios, serán aportados por el contratista </w:t>
      </w:r>
    </w:p>
    <w:p w14:paraId="6BC19A44" w14:textId="77777777" w:rsidR="00780EBE" w:rsidRPr="00347E5E" w:rsidRDefault="00780EBE" w:rsidP="00780EBE">
      <w:pPr>
        <w:pStyle w:val="Prrafodelista"/>
        <w:spacing w:after="0" w:line="240" w:lineRule="auto"/>
        <w:ind w:left="2198"/>
        <w:jc w:val="both"/>
        <w:rPr>
          <w:rFonts w:ascii="Arial" w:hAnsi="Arial" w:cs="Arial"/>
          <w:sz w:val="20"/>
        </w:rPr>
      </w:pPr>
    </w:p>
    <w:p w14:paraId="7D4803E2" w14:textId="77777777" w:rsidR="00780EBE" w:rsidRPr="00347E5E" w:rsidRDefault="00780EBE" w:rsidP="00304C34">
      <w:pPr>
        <w:pStyle w:val="Prrafodelista"/>
        <w:numPr>
          <w:ilvl w:val="0"/>
          <w:numId w:val="49"/>
        </w:numPr>
        <w:tabs>
          <w:tab w:val="left" w:pos="2835"/>
        </w:tabs>
        <w:spacing w:after="0" w:line="240" w:lineRule="auto"/>
        <w:ind w:left="2835" w:hanging="567"/>
        <w:jc w:val="both"/>
        <w:rPr>
          <w:rFonts w:ascii="Arial" w:hAnsi="Arial" w:cs="Arial"/>
          <w:b/>
          <w:color w:val="auto"/>
          <w:sz w:val="20"/>
        </w:rPr>
      </w:pPr>
      <w:r w:rsidRPr="00347E5E">
        <w:rPr>
          <w:rFonts w:ascii="Arial" w:hAnsi="Arial" w:cs="Arial"/>
          <w:sz w:val="20"/>
        </w:rPr>
        <w:t>El mantenimiento y resguardo de los bienes y muebles del contratista será responsabilidad del mismo.</w:t>
      </w:r>
    </w:p>
    <w:p w14:paraId="4EC9E591" w14:textId="77777777" w:rsidR="00780EBE" w:rsidRPr="00347E5E" w:rsidRDefault="00780EBE" w:rsidP="00780EBE">
      <w:pPr>
        <w:pStyle w:val="Prrafodelista"/>
        <w:tabs>
          <w:tab w:val="left" w:pos="2552"/>
        </w:tabs>
        <w:spacing w:after="0" w:line="240" w:lineRule="auto"/>
        <w:ind w:left="2562" w:hanging="350"/>
        <w:jc w:val="both"/>
        <w:rPr>
          <w:rFonts w:ascii="Arial" w:hAnsi="Arial" w:cs="Arial"/>
          <w:color w:val="auto"/>
          <w:sz w:val="20"/>
        </w:rPr>
      </w:pPr>
    </w:p>
    <w:p w14:paraId="3278DE3E" w14:textId="77777777" w:rsidR="00780EBE" w:rsidRPr="00347E5E" w:rsidRDefault="00780EBE" w:rsidP="00304C34">
      <w:pPr>
        <w:pStyle w:val="Prrafodelista"/>
        <w:numPr>
          <w:ilvl w:val="0"/>
          <w:numId w:val="49"/>
        </w:numPr>
        <w:tabs>
          <w:tab w:val="left" w:pos="2835"/>
        </w:tabs>
        <w:spacing w:after="0" w:line="240" w:lineRule="auto"/>
        <w:ind w:left="2835" w:hanging="567"/>
        <w:jc w:val="both"/>
        <w:rPr>
          <w:rFonts w:ascii="Arial" w:hAnsi="Arial" w:cs="Arial"/>
          <w:sz w:val="20"/>
        </w:rPr>
      </w:pPr>
      <w:r w:rsidRPr="00347E5E">
        <w:rPr>
          <w:rFonts w:ascii="Arial" w:hAnsi="Arial" w:cs="Arial"/>
          <w:sz w:val="20"/>
        </w:rPr>
        <w:t>Los bienes que el contratista ingrese a los ambientes asignados por la VI MACREPOL JUNIN para el uso y mejora del servicio, deberán ser inventariados por el Área de Control Patrimonial de la U.E. 010-VIII DIRTEPOL- HUANCAYO, con el levantamiento del acta respectiva.</w:t>
      </w:r>
    </w:p>
    <w:p w14:paraId="61F2BFF2" w14:textId="77777777" w:rsidR="00780EBE" w:rsidRPr="00347E5E" w:rsidRDefault="00780EBE" w:rsidP="00780EBE">
      <w:pPr>
        <w:pStyle w:val="Prrafodelista"/>
        <w:tabs>
          <w:tab w:val="left" w:pos="2835"/>
        </w:tabs>
        <w:spacing w:after="0" w:line="240" w:lineRule="auto"/>
        <w:ind w:left="2835"/>
        <w:jc w:val="both"/>
        <w:rPr>
          <w:rFonts w:ascii="Arial" w:hAnsi="Arial" w:cs="Arial"/>
          <w:sz w:val="20"/>
        </w:rPr>
      </w:pPr>
    </w:p>
    <w:p w14:paraId="38BA956F" w14:textId="77777777" w:rsidR="00780EBE" w:rsidRPr="00347E5E" w:rsidRDefault="00780EBE" w:rsidP="00304C34">
      <w:pPr>
        <w:pStyle w:val="Prrafodelista"/>
        <w:numPr>
          <w:ilvl w:val="0"/>
          <w:numId w:val="49"/>
        </w:numPr>
        <w:tabs>
          <w:tab w:val="left" w:pos="2835"/>
        </w:tabs>
        <w:spacing w:after="0" w:line="240" w:lineRule="auto"/>
        <w:ind w:left="2835" w:hanging="567"/>
        <w:jc w:val="both"/>
        <w:rPr>
          <w:rFonts w:ascii="Arial" w:hAnsi="Arial" w:cs="Arial"/>
          <w:sz w:val="20"/>
        </w:rPr>
      </w:pPr>
      <w:r w:rsidRPr="00347E5E">
        <w:rPr>
          <w:rFonts w:ascii="Arial" w:hAnsi="Arial" w:cs="Arial"/>
          <w:sz w:val="20"/>
        </w:rPr>
        <w:t xml:space="preserve">El contratista deberá presentar los equipos, artefactos y mobiliario a usar en perfecto estado, necesarios para un adecuado servicio. </w:t>
      </w:r>
    </w:p>
    <w:p w14:paraId="69039A17" w14:textId="77777777" w:rsidR="00780EBE" w:rsidRPr="00347E5E" w:rsidRDefault="00780EBE" w:rsidP="00780EBE">
      <w:pPr>
        <w:tabs>
          <w:tab w:val="left" w:pos="2835"/>
        </w:tabs>
        <w:spacing w:after="0" w:line="240" w:lineRule="auto"/>
        <w:ind w:left="2268"/>
        <w:jc w:val="both"/>
        <w:rPr>
          <w:rFonts w:ascii="Arial" w:hAnsi="Arial" w:cs="Arial"/>
          <w:sz w:val="20"/>
        </w:rPr>
      </w:pPr>
    </w:p>
    <w:p w14:paraId="4A3B4B3B" w14:textId="77777777" w:rsidR="00780EBE" w:rsidRPr="00347E5E" w:rsidRDefault="00780EBE" w:rsidP="00304C34">
      <w:pPr>
        <w:pStyle w:val="Prrafodelista"/>
        <w:numPr>
          <w:ilvl w:val="0"/>
          <w:numId w:val="49"/>
        </w:numPr>
        <w:tabs>
          <w:tab w:val="left" w:pos="2835"/>
        </w:tabs>
        <w:spacing w:after="0" w:line="240" w:lineRule="auto"/>
        <w:ind w:left="2835" w:hanging="567"/>
        <w:jc w:val="both"/>
        <w:rPr>
          <w:rFonts w:ascii="Arial" w:hAnsi="Arial" w:cs="Arial"/>
          <w:color w:val="auto"/>
          <w:sz w:val="20"/>
        </w:rPr>
      </w:pPr>
      <w:r w:rsidRPr="00347E5E">
        <w:rPr>
          <w:rFonts w:ascii="Arial" w:hAnsi="Arial" w:cs="Arial"/>
          <w:sz w:val="20"/>
        </w:rPr>
        <w:t>La vajilla (de losa o vidrio), utensilios de mesa (acero quirúrgico) y utensilios de cocina (acero quirúrgico) en perfecto estado. No se podrán</w:t>
      </w:r>
      <w:r w:rsidRPr="00347E5E">
        <w:rPr>
          <w:rFonts w:ascii="Arial" w:hAnsi="Arial" w:cs="Arial"/>
          <w:color w:val="auto"/>
          <w:sz w:val="20"/>
        </w:rPr>
        <w:t xml:space="preserve"> usar artículos deteriorados, de madera o plástico.</w:t>
      </w:r>
    </w:p>
    <w:p w14:paraId="5FC1FF55" w14:textId="77777777" w:rsidR="00780EBE" w:rsidRPr="00C90D42" w:rsidRDefault="00780EBE" w:rsidP="00780EBE">
      <w:pPr>
        <w:pStyle w:val="Prrafodelista"/>
        <w:spacing w:after="0" w:line="240" w:lineRule="auto"/>
        <w:rPr>
          <w:rFonts w:ascii="Arial Narrow" w:hAnsi="Arial Narrow" w:cs="Arial"/>
          <w:color w:val="auto"/>
          <w:sz w:val="24"/>
          <w:szCs w:val="24"/>
        </w:rPr>
      </w:pPr>
    </w:p>
    <w:p w14:paraId="306D451C" w14:textId="77777777" w:rsidR="00780EBE" w:rsidRPr="00347E5E" w:rsidRDefault="00780EBE" w:rsidP="00304C34">
      <w:pPr>
        <w:pStyle w:val="Prrafodelista"/>
        <w:numPr>
          <w:ilvl w:val="1"/>
          <w:numId w:val="40"/>
        </w:numPr>
        <w:tabs>
          <w:tab w:val="left" w:pos="851"/>
        </w:tabs>
        <w:spacing w:after="0" w:line="240" w:lineRule="auto"/>
        <w:ind w:left="1134" w:hanging="567"/>
        <w:jc w:val="both"/>
        <w:rPr>
          <w:rFonts w:ascii="Arial" w:hAnsi="Arial" w:cs="Arial"/>
          <w:b/>
          <w:sz w:val="24"/>
          <w:szCs w:val="24"/>
        </w:rPr>
      </w:pPr>
      <w:r w:rsidRPr="00347E5E">
        <w:rPr>
          <w:rFonts w:ascii="Arial" w:hAnsi="Arial" w:cs="Arial"/>
          <w:b/>
          <w:sz w:val="24"/>
          <w:szCs w:val="24"/>
        </w:rPr>
        <w:t>OTRAS CONSIDERACIONES PARA LA EJECUCION DE LA PRESTACIÓN</w:t>
      </w:r>
    </w:p>
    <w:p w14:paraId="6B0105DB" w14:textId="77777777" w:rsidR="00780EBE" w:rsidRPr="00C90D42" w:rsidRDefault="00780EBE" w:rsidP="00780EBE">
      <w:pPr>
        <w:pStyle w:val="Prrafodelista"/>
        <w:spacing w:after="0" w:line="240" w:lineRule="auto"/>
        <w:ind w:left="993"/>
        <w:jc w:val="both"/>
        <w:rPr>
          <w:rFonts w:ascii="Arial Narrow" w:hAnsi="Arial Narrow" w:cs="Arial"/>
          <w:b/>
          <w:sz w:val="24"/>
          <w:szCs w:val="24"/>
        </w:rPr>
      </w:pPr>
    </w:p>
    <w:p w14:paraId="214A95BA" w14:textId="77777777" w:rsidR="00780EBE" w:rsidRPr="00347E5E" w:rsidRDefault="00780EBE" w:rsidP="00304C34">
      <w:pPr>
        <w:pStyle w:val="Prrafodelista"/>
        <w:numPr>
          <w:ilvl w:val="2"/>
          <w:numId w:val="40"/>
        </w:numPr>
        <w:spacing w:after="0" w:line="240" w:lineRule="auto"/>
        <w:ind w:left="1701" w:hanging="567"/>
        <w:jc w:val="both"/>
        <w:rPr>
          <w:rFonts w:ascii="Arial" w:hAnsi="Arial" w:cs="Arial"/>
          <w:b/>
          <w:sz w:val="24"/>
          <w:szCs w:val="24"/>
        </w:rPr>
      </w:pPr>
      <w:r w:rsidRPr="00347E5E">
        <w:rPr>
          <w:rFonts w:ascii="Arial" w:hAnsi="Arial" w:cs="Arial"/>
          <w:b/>
          <w:sz w:val="24"/>
          <w:szCs w:val="24"/>
        </w:rPr>
        <w:t xml:space="preserve">OTRAS OBLIGACIONES DEL CONTRATISTA </w:t>
      </w:r>
    </w:p>
    <w:p w14:paraId="455EBB17" w14:textId="77777777" w:rsidR="00780EBE" w:rsidRPr="00AA333B" w:rsidRDefault="00780EBE" w:rsidP="00780EBE">
      <w:pPr>
        <w:pStyle w:val="Prrafodelista"/>
        <w:spacing w:after="0" w:line="240" w:lineRule="auto"/>
        <w:ind w:left="426" w:hanging="284"/>
        <w:rPr>
          <w:rFonts w:ascii="Arial Narrow" w:hAnsi="Arial Narrow" w:cs="Arial"/>
          <w:sz w:val="20"/>
        </w:rPr>
      </w:pPr>
    </w:p>
    <w:p w14:paraId="5E3C35E0" w14:textId="77777777" w:rsidR="00780EBE" w:rsidRPr="00347E5E" w:rsidRDefault="00780EBE" w:rsidP="00304C34">
      <w:pPr>
        <w:pStyle w:val="Lista5"/>
        <w:numPr>
          <w:ilvl w:val="0"/>
          <w:numId w:val="37"/>
        </w:numPr>
        <w:spacing w:after="0" w:line="240" w:lineRule="auto"/>
        <w:ind w:left="2268" w:hanging="567"/>
        <w:jc w:val="both"/>
        <w:rPr>
          <w:rFonts w:ascii="Arial" w:hAnsi="Arial" w:cs="Arial"/>
          <w:sz w:val="20"/>
        </w:rPr>
      </w:pPr>
      <w:r w:rsidRPr="00347E5E">
        <w:rPr>
          <w:rFonts w:ascii="Arial" w:hAnsi="Arial" w:cs="Arial"/>
          <w:sz w:val="20"/>
        </w:rPr>
        <w:t>En caso de intoxicación del personal por motivo de la ingesta de alimentos preparados por el contratista, éste asumirá todos los costos correspondientes a la atención médica y recuperación del personal afectado, hecho que será denunciado al área de salubridad correspondiente.</w:t>
      </w:r>
    </w:p>
    <w:p w14:paraId="46EBA805" w14:textId="77777777" w:rsidR="00780EBE" w:rsidRPr="00347E5E" w:rsidRDefault="00780EBE" w:rsidP="00780EBE">
      <w:pPr>
        <w:pStyle w:val="Lista5"/>
        <w:spacing w:after="0" w:line="240" w:lineRule="auto"/>
        <w:ind w:left="2268" w:hanging="567"/>
        <w:jc w:val="both"/>
        <w:rPr>
          <w:rFonts w:ascii="Arial" w:hAnsi="Arial" w:cs="Arial"/>
          <w:color w:val="000000" w:themeColor="text1"/>
          <w:sz w:val="20"/>
        </w:rPr>
      </w:pPr>
    </w:p>
    <w:p w14:paraId="599992E5" w14:textId="77777777" w:rsidR="00780EBE" w:rsidRPr="00347E5E" w:rsidRDefault="00780EBE" w:rsidP="00304C34">
      <w:pPr>
        <w:pStyle w:val="Lista5"/>
        <w:numPr>
          <w:ilvl w:val="0"/>
          <w:numId w:val="37"/>
        </w:numPr>
        <w:spacing w:after="0" w:line="240" w:lineRule="auto"/>
        <w:ind w:left="2268" w:hanging="567"/>
        <w:jc w:val="both"/>
        <w:rPr>
          <w:rFonts w:ascii="Arial" w:hAnsi="Arial" w:cs="Arial"/>
          <w:color w:val="auto"/>
          <w:sz w:val="20"/>
        </w:rPr>
      </w:pPr>
      <w:r w:rsidRPr="00347E5E">
        <w:rPr>
          <w:rFonts w:ascii="Arial" w:hAnsi="Arial" w:cs="Arial"/>
          <w:color w:val="auto"/>
          <w:sz w:val="20"/>
        </w:rPr>
        <w:t>Deberá de presentar copia del documento de identidad, carnet de sanidad vigente, certificado de antecedentes policiales y judiciales, de todo el personal designado por el contratista, debiendo renovarlos a su vencimiento, para la firma de contrato o al momento del cambio del personal.</w:t>
      </w:r>
    </w:p>
    <w:p w14:paraId="73A5352D" w14:textId="77777777" w:rsidR="00780EBE" w:rsidRPr="00C90D42" w:rsidRDefault="00780EBE" w:rsidP="00780EBE">
      <w:pPr>
        <w:pStyle w:val="Lista5"/>
        <w:spacing w:after="0" w:line="240" w:lineRule="auto"/>
        <w:ind w:left="0" w:firstLine="0"/>
        <w:jc w:val="both"/>
        <w:rPr>
          <w:rFonts w:ascii="Arial Narrow" w:hAnsi="Arial Narrow" w:cs="Arial"/>
          <w:color w:val="auto"/>
          <w:sz w:val="24"/>
          <w:szCs w:val="24"/>
        </w:rPr>
      </w:pPr>
    </w:p>
    <w:p w14:paraId="23F60552" w14:textId="77777777" w:rsidR="00780EBE" w:rsidRPr="00347E5E" w:rsidRDefault="00780EBE" w:rsidP="00304C34">
      <w:pPr>
        <w:pStyle w:val="Prrafodelista"/>
        <w:numPr>
          <w:ilvl w:val="2"/>
          <w:numId w:val="40"/>
        </w:numPr>
        <w:spacing w:after="0" w:line="240" w:lineRule="auto"/>
        <w:ind w:left="1701" w:hanging="708"/>
        <w:jc w:val="both"/>
        <w:rPr>
          <w:rFonts w:ascii="Arial" w:hAnsi="Arial" w:cs="Arial"/>
          <w:b/>
          <w:sz w:val="24"/>
          <w:szCs w:val="24"/>
        </w:rPr>
      </w:pPr>
      <w:r w:rsidRPr="00347E5E">
        <w:rPr>
          <w:rFonts w:ascii="Arial" w:hAnsi="Arial" w:cs="Arial"/>
          <w:b/>
          <w:sz w:val="24"/>
          <w:szCs w:val="24"/>
        </w:rPr>
        <w:lastRenderedPageBreak/>
        <w:t>RECURSOS Y FACILIDADES A SER PROVISTOS POR VI MACREPOL JUNIN.</w:t>
      </w:r>
    </w:p>
    <w:p w14:paraId="3036EBF0" w14:textId="77777777" w:rsidR="00780EBE" w:rsidRPr="00AA333B" w:rsidRDefault="00780EBE" w:rsidP="00780EBE">
      <w:pPr>
        <w:spacing w:after="0" w:line="240" w:lineRule="auto"/>
        <w:ind w:left="2142" w:firstLine="28"/>
        <w:jc w:val="both"/>
        <w:rPr>
          <w:rFonts w:ascii="Arial Narrow" w:hAnsi="Arial Narrow" w:cs="Arial"/>
          <w:color w:val="auto"/>
          <w:sz w:val="20"/>
        </w:rPr>
      </w:pPr>
    </w:p>
    <w:p w14:paraId="46062529" w14:textId="77777777" w:rsidR="00780EBE" w:rsidRPr="00347E5E" w:rsidRDefault="00780EBE" w:rsidP="00780EBE">
      <w:pPr>
        <w:spacing w:after="0" w:line="240" w:lineRule="auto"/>
        <w:ind w:left="1701"/>
        <w:jc w:val="both"/>
        <w:rPr>
          <w:rFonts w:ascii="Arial" w:hAnsi="Arial" w:cs="Arial"/>
          <w:color w:val="auto"/>
          <w:sz w:val="20"/>
        </w:rPr>
      </w:pPr>
      <w:r w:rsidRPr="00347E5E">
        <w:rPr>
          <w:rFonts w:ascii="Arial" w:hAnsi="Arial" w:cs="Arial"/>
          <w:color w:val="auto"/>
          <w:sz w:val="20"/>
        </w:rPr>
        <w:t>Local ubicado en la Jr. Cusco N° 666 – Huancayo, incluyendo los servicios de energía eléctrica y agua, por los cuales pagará una merced conductiva fijada por la Entidad.</w:t>
      </w:r>
    </w:p>
    <w:p w14:paraId="74CC80F7" w14:textId="77777777" w:rsidR="00780EBE" w:rsidRPr="00C90D42" w:rsidRDefault="00780EBE" w:rsidP="00780EBE">
      <w:pPr>
        <w:spacing w:after="0" w:line="240" w:lineRule="auto"/>
        <w:ind w:left="1560"/>
        <w:jc w:val="both"/>
        <w:rPr>
          <w:rFonts w:ascii="Arial Narrow" w:hAnsi="Arial Narrow" w:cs="Arial"/>
          <w:color w:val="auto"/>
          <w:sz w:val="24"/>
          <w:szCs w:val="24"/>
        </w:rPr>
      </w:pPr>
    </w:p>
    <w:p w14:paraId="647C7339" w14:textId="77777777" w:rsidR="00780EBE" w:rsidRPr="00347E5E" w:rsidRDefault="00780EBE" w:rsidP="00304C34">
      <w:pPr>
        <w:pStyle w:val="Prrafodelista"/>
        <w:numPr>
          <w:ilvl w:val="1"/>
          <w:numId w:val="40"/>
        </w:numPr>
        <w:tabs>
          <w:tab w:val="left" w:pos="1134"/>
        </w:tabs>
        <w:spacing w:after="0" w:line="240" w:lineRule="auto"/>
        <w:ind w:left="1134" w:hanging="567"/>
        <w:jc w:val="both"/>
        <w:rPr>
          <w:rFonts w:ascii="Arial" w:hAnsi="Arial" w:cs="Arial"/>
          <w:b/>
          <w:sz w:val="24"/>
          <w:szCs w:val="24"/>
        </w:rPr>
      </w:pPr>
      <w:r w:rsidRPr="00347E5E">
        <w:rPr>
          <w:rFonts w:ascii="Arial" w:hAnsi="Arial" w:cs="Arial"/>
          <w:b/>
          <w:sz w:val="24"/>
          <w:szCs w:val="24"/>
        </w:rPr>
        <w:t>ADELANTOS</w:t>
      </w:r>
    </w:p>
    <w:p w14:paraId="155D3657" w14:textId="77777777" w:rsidR="00780EBE" w:rsidRPr="00C90D42" w:rsidRDefault="00780EBE" w:rsidP="00780EBE">
      <w:pPr>
        <w:pStyle w:val="Prrafodelista"/>
        <w:tabs>
          <w:tab w:val="left" w:pos="1134"/>
        </w:tabs>
        <w:spacing w:after="0" w:line="240" w:lineRule="auto"/>
        <w:ind w:left="1134"/>
        <w:jc w:val="both"/>
        <w:rPr>
          <w:rFonts w:ascii="Arial Narrow" w:hAnsi="Arial Narrow" w:cs="Arial"/>
          <w:b/>
          <w:sz w:val="24"/>
          <w:szCs w:val="24"/>
        </w:rPr>
      </w:pPr>
    </w:p>
    <w:p w14:paraId="33FA58E9" w14:textId="77777777" w:rsidR="00780EBE" w:rsidRPr="00347E5E" w:rsidRDefault="00780EBE" w:rsidP="00780EBE">
      <w:pPr>
        <w:pStyle w:val="Prrafodelista"/>
        <w:spacing w:after="0" w:line="240" w:lineRule="auto"/>
        <w:ind w:left="1134"/>
        <w:jc w:val="both"/>
        <w:rPr>
          <w:rFonts w:ascii="Arial" w:hAnsi="Arial" w:cs="Arial"/>
          <w:sz w:val="20"/>
          <w:lang w:val="es-ES"/>
        </w:rPr>
      </w:pPr>
      <w:r w:rsidRPr="00347E5E">
        <w:rPr>
          <w:rFonts w:ascii="Arial" w:hAnsi="Arial" w:cs="Arial"/>
          <w:sz w:val="20"/>
          <w:lang w:val="es-ES"/>
        </w:rPr>
        <w:t>La Entidad no entrega adelanto de pago.</w:t>
      </w:r>
    </w:p>
    <w:p w14:paraId="2631AA0E" w14:textId="77777777" w:rsidR="00780EBE" w:rsidRPr="00C90D42" w:rsidRDefault="00780EBE" w:rsidP="00780EBE">
      <w:pPr>
        <w:pStyle w:val="Prrafodelista"/>
        <w:spacing w:after="0" w:line="240" w:lineRule="auto"/>
        <w:ind w:left="993"/>
        <w:jc w:val="both"/>
        <w:rPr>
          <w:rFonts w:ascii="Arial Narrow" w:hAnsi="Arial Narrow" w:cs="Arial"/>
          <w:sz w:val="24"/>
          <w:szCs w:val="24"/>
          <w:lang w:val="es-ES"/>
        </w:rPr>
      </w:pPr>
    </w:p>
    <w:p w14:paraId="5A559288" w14:textId="77777777" w:rsidR="00780EBE" w:rsidRPr="00347E5E" w:rsidRDefault="00780EBE" w:rsidP="00304C34">
      <w:pPr>
        <w:pStyle w:val="Prrafodelista"/>
        <w:numPr>
          <w:ilvl w:val="1"/>
          <w:numId w:val="40"/>
        </w:numPr>
        <w:tabs>
          <w:tab w:val="left" w:pos="1134"/>
        </w:tabs>
        <w:spacing w:after="0" w:line="240" w:lineRule="auto"/>
        <w:ind w:left="567" w:firstLine="0"/>
        <w:jc w:val="both"/>
        <w:rPr>
          <w:rFonts w:ascii="Arial" w:hAnsi="Arial" w:cs="Arial"/>
          <w:b/>
          <w:sz w:val="24"/>
          <w:szCs w:val="24"/>
        </w:rPr>
      </w:pPr>
      <w:r w:rsidRPr="00347E5E">
        <w:rPr>
          <w:rFonts w:ascii="Arial" w:hAnsi="Arial" w:cs="Arial"/>
          <w:b/>
          <w:sz w:val="24"/>
          <w:szCs w:val="24"/>
        </w:rPr>
        <w:t>RESPONSABILIDAD POR VICIOS OCULTOS.</w:t>
      </w:r>
    </w:p>
    <w:p w14:paraId="1FE35522" w14:textId="77777777" w:rsidR="00780EBE" w:rsidRDefault="00780EBE" w:rsidP="00780EBE">
      <w:pPr>
        <w:pStyle w:val="Prrafodelista"/>
        <w:spacing w:after="0" w:line="240" w:lineRule="auto"/>
        <w:ind w:left="993"/>
        <w:jc w:val="both"/>
        <w:rPr>
          <w:rFonts w:ascii="Arial Narrow" w:hAnsi="Arial Narrow" w:cs="Arial"/>
          <w:color w:val="auto"/>
          <w:sz w:val="24"/>
          <w:szCs w:val="24"/>
        </w:rPr>
      </w:pPr>
    </w:p>
    <w:p w14:paraId="6F45B824" w14:textId="77777777" w:rsidR="00780EBE" w:rsidRPr="00347E5E" w:rsidRDefault="00780EBE" w:rsidP="00780EBE">
      <w:pPr>
        <w:pStyle w:val="Prrafodelista"/>
        <w:spacing w:after="0" w:line="240" w:lineRule="auto"/>
        <w:ind w:left="1134"/>
        <w:jc w:val="both"/>
        <w:rPr>
          <w:rFonts w:ascii="Arial" w:eastAsia="MS Mincho" w:hAnsi="Arial" w:cs="Arial"/>
          <w:color w:val="auto"/>
          <w:sz w:val="20"/>
          <w:lang w:val="es-MX" w:eastAsia="es-ES"/>
        </w:rPr>
      </w:pPr>
      <w:r w:rsidRPr="00347E5E">
        <w:rPr>
          <w:rFonts w:ascii="Arial" w:hAnsi="Arial" w:cs="Arial"/>
          <w:color w:val="auto"/>
          <w:sz w:val="20"/>
        </w:rPr>
        <w:t xml:space="preserve">El contratista será responsable por la calidad ofrecida y por los vicios ocultos del </w:t>
      </w:r>
      <w:r w:rsidRPr="00347E5E">
        <w:rPr>
          <w:rFonts w:ascii="Arial" w:eastAsia="MS Mincho" w:hAnsi="Arial" w:cs="Arial"/>
          <w:color w:val="auto"/>
          <w:sz w:val="20"/>
          <w:lang w:val="es-MX" w:eastAsia="es-ES"/>
        </w:rPr>
        <w:t xml:space="preserve">Servicio de concesión de alimentos para el personal PNP (Oficiales y Suboficiales PNP) de la </w:t>
      </w:r>
      <w:r w:rsidRPr="00347E5E">
        <w:rPr>
          <w:rFonts w:ascii="Arial" w:hAnsi="Arial" w:cs="Arial"/>
          <w:bCs/>
          <w:sz w:val="20"/>
          <w:lang w:val="es-ES"/>
        </w:rPr>
        <w:t>VI MACREPOL JUNIN</w:t>
      </w:r>
      <w:r w:rsidRPr="00347E5E">
        <w:rPr>
          <w:rFonts w:ascii="Arial" w:hAnsi="Arial" w:cs="Arial"/>
          <w:color w:val="auto"/>
          <w:sz w:val="20"/>
        </w:rPr>
        <w:t xml:space="preserve">, por un plazo de un (01) año a partir de la última conformidad otorgada por parte de la </w:t>
      </w:r>
      <w:r w:rsidRPr="00347E5E">
        <w:rPr>
          <w:rFonts w:ascii="Arial" w:hAnsi="Arial" w:cs="Arial"/>
          <w:bCs/>
          <w:sz w:val="20"/>
          <w:lang w:val="es-ES"/>
        </w:rPr>
        <w:t>VI MACREPOL JUNIN</w:t>
      </w:r>
      <w:r w:rsidRPr="00347E5E">
        <w:rPr>
          <w:rFonts w:ascii="Arial" w:hAnsi="Arial" w:cs="Arial"/>
          <w:color w:val="auto"/>
          <w:sz w:val="20"/>
        </w:rPr>
        <w:t xml:space="preserve">, sobre el servicio brindado. </w:t>
      </w:r>
    </w:p>
    <w:p w14:paraId="60B61F28" w14:textId="77777777" w:rsidR="00780EBE" w:rsidRPr="00C90D42" w:rsidRDefault="00780EBE" w:rsidP="00780EBE">
      <w:pPr>
        <w:spacing w:after="0" w:line="240" w:lineRule="auto"/>
        <w:jc w:val="both"/>
        <w:rPr>
          <w:rFonts w:ascii="Arial Narrow" w:hAnsi="Arial Narrow" w:cs="Arial"/>
          <w:b/>
          <w:sz w:val="24"/>
          <w:szCs w:val="24"/>
        </w:rPr>
      </w:pPr>
      <w:r w:rsidRPr="00C90D42">
        <w:rPr>
          <w:rFonts w:ascii="Arial Narrow" w:hAnsi="Arial Narrow" w:cs="Arial"/>
          <w:b/>
          <w:sz w:val="24"/>
          <w:szCs w:val="24"/>
        </w:rPr>
        <w:t xml:space="preserve"> </w:t>
      </w:r>
    </w:p>
    <w:p w14:paraId="45D638E4" w14:textId="77777777" w:rsidR="00780EBE" w:rsidRPr="00347E5E" w:rsidRDefault="00780EBE" w:rsidP="00304C34">
      <w:pPr>
        <w:pStyle w:val="Prrafodelista"/>
        <w:numPr>
          <w:ilvl w:val="1"/>
          <w:numId w:val="40"/>
        </w:numPr>
        <w:tabs>
          <w:tab w:val="left" w:pos="1134"/>
        </w:tabs>
        <w:spacing w:after="0" w:line="240" w:lineRule="auto"/>
        <w:ind w:left="567" w:firstLine="0"/>
        <w:jc w:val="both"/>
        <w:rPr>
          <w:rFonts w:ascii="Arial" w:hAnsi="Arial" w:cs="Arial"/>
          <w:b/>
          <w:sz w:val="24"/>
          <w:szCs w:val="24"/>
        </w:rPr>
      </w:pPr>
      <w:r w:rsidRPr="00347E5E">
        <w:rPr>
          <w:rFonts w:ascii="Arial" w:hAnsi="Arial" w:cs="Arial"/>
          <w:b/>
          <w:sz w:val="24"/>
          <w:szCs w:val="24"/>
        </w:rPr>
        <w:t>MODALIDAD DE EJECUCIÓN CONTRACTUAL</w:t>
      </w:r>
    </w:p>
    <w:p w14:paraId="46516A3B" w14:textId="77777777" w:rsidR="00780EBE" w:rsidRDefault="00780EBE" w:rsidP="00780EBE">
      <w:pPr>
        <w:pStyle w:val="Prrafodelista"/>
        <w:spacing w:after="0" w:line="240" w:lineRule="auto"/>
        <w:ind w:left="435" w:firstLine="558"/>
        <w:jc w:val="both"/>
        <w:rPr>
          <w:rFonts w:ascii="Arial Narrow" w:hAnsi="Arial Narrow" w:cs="Arial"/>
          <w:sz w:val="24"/>
          <w:szCs w:val="24"/>
          <w:lang w:val="es-ES"/>
        </w:rPr>
      </w:pPr>
    </w:p>
    <w:p w14:paraId="3C652663" w14:textId="77777777" w:rsidR="00780EBE" w:rsidRPr="00C56A99" w:rsidRDefault="00780EBE" w:rsidP="00780EBE">
      <w:pPr>
        <w:pStyle w:val="Prrafodelista"/>
        <w:spacing w:after="0" w:line="240" w:lineRule="auto"/>
        <w:ind w:left="435" w:firstLine="699"/>
        <w:jc w:val="both"/>
        <w:rPr>
          <w:rFonts w:ascii="Arial" w:hAnsi="Arial" w:cs="Arial"/>
          <w:sz w:val="20"/>
          <w:lang w:val="es-ES"/>
        </w:rPr>
      </w:pPr>
      <w:r w:rsidRPr="00C56A99">
        <w:rPr>
          <w:rFonts w:ascii="Arial" w:hAnsi="Arial" w:cs="Arial"/>
          <w:sz w:val="20"/>
          <w:lang w:val="es-ES"/>
        </w:rPr>
        <w:t>A Precios Unitarios.</w:t>
      </w:r>
    </w:p>
    <w:p w14:paraId="0F7E6C59" w14:textId="77777777" w:rsidR="00780EBE" w:rsidRPr="00C90D42" w:rsidRDefault="00780EBE" w:rsidP="00780EBE">
      <w:pPr>
        <w:widowControl w:val="0"/>
        <w:spacing w:after="0" w:line="240" w:lineRule="auto"/>
        <w:ind w:left="993"/>
        <w:jc w:val="both"/>
        <w:rPr>
          <w:rFonts w:ascii="Arial Narrow" w:hAnsi="Arial Narrow" w:cs="Arial"/>
          <w:sz w:val="24"/>
          <w:szCs w:val="24"/>
          <w:lang w:val="es-ES"/>
        </w:rPr>
      </w:pPr>
    </w:p>
    <w:p w14:paraId="000F57A5" w14:textId="77777777" w:rsidR="00780EBE" w:rsidRPr="00347E5E" w:rsidRDefault="00780EBE" w:rsidP="00304C34">
      <w:pPr>
        <w:pStyle w:val="Prrafodelista"/>
        <w:numPr>
          <w:ilvl w:val="1"/>
          <w:numId w:val="40"/>
        </w:numPr>
        <w:tabs>
          <w:tab w:val="left" w:pos="1134"/>
        </w:tabs>
        <w:spacing w:after="0" w:line="240" w:lineRule="auto"/>
        <w:ind w:left="1134" w:hanging="567"/>
        <w:jc w:val="both"/>
        <w:rPr>
          <w:rFonts w:ascii="Arial" w:hAnsi="Arial" w:cs="Arial"/>
          <w:b/>
          <w:sz w:val="24"/>
          <w:szCs w:val="24"/>
        </w:rPr>
      </w:pPr>
      <w:r w:rsidRPr="00347E5E">
        <w:rPr>
          <w:rFonts w:ascii="Arial" w:hAnsi="Arial" w:cs="Arial"/>
          <w:b/>
          <w:sz w:val="24"/>
          <w:szCs w:val="24"/>
        </w:rPr>
        <w:t>SUBCONTRATACIÓN</w:t>
      </w:r>
    </w:p>
    <w:p w14:paraId="67A20917" w14:textId="77777777" w:rsidR="00780EBE" w:rsidRDefault="00780EBE" w:rsidP="00780EBE">
      <w:pPr>
        <w:widowControl w:val="0"/>
        <w:spacing w:after="0" w:line="240" w:lineRule="auto"/>
        <w:ind w:left="993"/>
        <w:jc w:val="both"/>
        <w:rPr>
          <w:rFonts w:ascii="Arial Narrow" w:hAnsi="Arial Narrow" w:cs="Arial"/>
          <w:color w:val="auto"/>
          <w:sz w:val="24"/>
          <w:szCs w:val="24"/>
        </w:rPr>
      </w:pPr>
    </w:p>
    <w:p w14:paraId="4E43A161" w14:textId="77777777" w:rsidR="00780EBE" w:rsidRPr="00C56A99" w:rsidRDefault="00780EBE" w:rsidP="00780EBE">
      <w:pPr>
        <w:widowControl w:val="0"/>
        <w:spacing w:after="0" w:line="240" w:lineRule="auto"/>
        <w:ind w:left="1134"/>
        <w:jc w:val="both"/>
        <w:rPr>
          <w:rFonts w:ascii="Arial" w:hAnsi="Arial" w:cs="Arial"/>
          <w:color w:val="auto"/>
          <w:sz w:val="20"/>
        </w:rPr>
      </w:pPr>
      <w:r w:rsidRPr="00C56A99">
        <w:rPr>
          <w:rFonts w:ascii="Arial" w:hAnsi="Arial" w:cs="Arial"/>
          <w:color w:val="auto"/>
          <w:sz w:val="20"/>
        </w:rPr>
        <w:t>Está prohibida la subcontratación de acuerdo a lo señalado en el artículo 35º de la Ley de Contrataciones del Estado.</w:t>
      </w:r>
    </w:p>
    <w:p w14:paraId="1392EE8B" w14:textId="77777777" w:rsidR="00780EBE" w:rsidRPr="00C90D42" w:rsidRDefault="00780EBE" w:rsidP="00780EBE">
      <w:pPr>
        <w:widowControl w:val="0"/>
        <w:spacing w:after="0" w:line="240" w:lineRule="auto"/>
        <w:jc w:val="both"/>
        <w:rPr>
          <w:rFonts w:ascii="Arial Narrow" w:hAnsi="Arial Narrow" w:cs="Arial"/>
          <w:sz w:val="24"/>
          <w:szCs w:val="24"/>
          <w:lang w:val="es-ES"/>
        </w:rPr>
      </w:pPr>
    </w:p>
    <w:p w14:paraId="06D5F7FB" w14:textId="77777777" w:rsidR="00780EBE" w:rsidRPr="00347E5E" w:rsidRDefault="00780EBE" w:rsidP="00304C34">
      <w:pPr>
        <w:pStyle w:val="Prrafodelista"/>
        <w:numPr>
          <w:ilvl w:val="1"/>
          <w:numId w:val="40"/>
        </w:numPr>
        <w:tabs>
          <w:tab w:val="left" w:pos="1134"/>
        </w:tabs>
        <w:spacing w:after="0" w:line="240" w:lineRule="auto"/>
        <w:ind w:left="567" w:firstLine="0"/>
        <w:jc w:val="both"/>
        <w:rPr>
          <w:rFonts w:ascii="Arial" w:hAnsi="Arial" w:cs="Arial"/>
          <w:b/>
          <w:sz w:val="24"/>
          <w:szCs w:val="24"/>
        </w:rPr>
      </w:pPr>
      <w:r w:rsidRPr="00347E5E">
        <w:rPr>
          <w:rFonts w:ascii="Arial" w:hAnsi="Arial" w:cs="Arial"/>
          <w:b/>
          <w:sz w:val="24"/>
          <w:szCs w:val="24"/>
        </w:rPr>
        <w:t>MEDIDAS DE CONTROL DURANTE LA EJECUCIÓN CONTRACTUAL.</w:t>
      </w:r>
    </w:p>
    <w:p w14:paraId="59971579" w14:textId="77777777" w:rsidR="00780EBE" w:rsidRPr="00C90D42" w:rsidRDefault="00780EBE" w:rsidP="00780EBE">
      <w:pPr>
        <w:pStyle w:val="Prrafodelista"/>
        <w:spacing w:after="0" w:line="240" w:lineRule="auto"/>
        <w:ind w:left="1134"/>
        <w:jc w:val="both"/>
        <w:rPr>
          <w:rFonts w:ascii="Arial Narrow" w:hAnsi="Arial Narrow" w:cs="Arial"/>
          <w:b/>
          <w:sz w:val="24"/>
          <w:szCs w:val="24"/>
        </w:rPr>
      </w:pPr>
    </w:p>
    <w:p w14:paraId="141FB321" w14:textId="77777777" w:rsidR="00780EBE" w:rsidRPr="00C56A99" w:rsidRDefault="00780EBE" w:rsidP="00780EBE">
      <w:pPr>
        <w:pStyle w:val="Prrafodelista"/>
        <w:spacing w:after="0" w:line="240" w:lineRule="auto"/>
        <w:ind w:left="1134"/>
        <w:jc w:val="both"/>
        <w:rPr>
          <w:rFonts w:ascii="Arial" w:hAnsi="Arial" w:cs="Arial"/>
          <w:sz w:val="20"/>
        </w:rPr>
      </w:pPr>
      <w:r w:rsidRPr="00C56A99">
        <w:rPr>
          <w:rFonts w:ascii="Arial" w:hAnsi="Arial" w:cs="Arial"/>
          <w:sz w:val="20"/>
        </w:rPr>
        <w:t xml:space="preserve">El consejo de Administración de la </w:t>
      </w:r>
      <w:r w:rsidRPr="00C56A99">
        <w:rPr>
          <w:rFonts w:ascii="Arial" w:hAnsi="Arial" w:cs="Arial"/>
          <w:bCs/>
          <w:sz w:val="20"/>
          <w:lang w:val="es-ES"/>
        </w:rPr>
        <w:t>VI MACREPOL JUNIN</w:t>
      </w:r>
      <w:r w:rsidRPr="00C56A99">
        <w:rPr>
          <w:rFonts w:ascii="Arial" w:hAnsi="Arial" w:cs="Arial"/>
          <w:sz w:val="20"/>
        </w:rPr>
        <w:t>, quien dará la conformidad con los informes correspondiente sobre:</w:t>
      </w:r>
    </w:p>
    <w:p w14:paraId="1F27A93F" w14:textId="77777777" w:rsidR="00780EBE" w:rsidRPr="00C56A99" w:rsidRDefault="00780EBE" w:rsidP="00780EBE">
      <w:pPr>
        <w:pStyle w:val="Prrafodelista"/>
        <w:spacing w:after="0" w:line="240" w:lineRule="auto"/>
        <w:ind w:left="1134"/>
        <w:jc w:val="both"/>
        <w:rPr>
          <w:rFonts w:ascii="Arial" w:hAnsi="Arial" w:cs="Arial"/>
          <w:sz w:val="20"/>
        </w:rPr>
      </w:pPr>
    </w:p>
    <w:p w14:paraId="4F948876" w14:textId="77777777" w:rsidR="00780EBE" w:rsidRPr="00C56A99" w:rsidRDefault="00780EBE" w:rsidP="00304C34">
      <w:pPr>
        <w:pStyle w:val="Prrafodelista"/>
        <w:numPr>
          <w:ilvl w:val="0"/>
          <w:numId w:val="38"/>
        </w:numPr>
        <w:spacing w:after="0" w:line="240" w:lineRule="auto"/>
        <w:ind w:left="1701" w:hanging="567"/>
        <w:jc w:val="both"/>
        <w:rPr>
          <w:rFonts w:ascii="Arial" w:hAnsi="Arial" w:cs="Arial"/>
          <w:color w:val="auto"/>
          <w:sz w:val="20"/>
        </w:rPr>
      </w:pPr>
      <w:r w:rsidRPr="00C56A99">
        <w:rPr>
          <w:rFonts w:ascii="Arial" w:hAnsi="Arial" w:cs="Arial"/>
          <w:color w:val="auto"/>
          <w:sz w:val="20"/>
        </w:rPr>
        <w:t>La calidad y manipulación de los insumos.</w:t>
      </w:r>
    </w:p>
    <w:p w14:paraId="10440803" w14:textId="77777777" w:rsidR="00780EBE" w:rsidRPr="00C56A99" w:rsidRDefault="00780EBE" w:rsidP="00304C34">
      <w:pPr>
        <w:pStyle w:val="Prrafodelista"/>
        <w:numPr>
          <w:ilvl w:val="0"/>
          <w:numId w:val="38"/>
        </w:numPr>
        <w:spacing w:after="0" w:line="240" w:lineRule="auto"/>
        <w:ind w:left="1701" w:hanging="567"/>
        <w:jc w:val="both"/>
        <w:rPr>
          <w:rFonts w:ascii="Arial" w:hAnsi="Arial" w:cs="Arial"/>
          <w:color w:val="auto"/>
          <w:sz w:val="20"/>
        </w:rPr>
      </w:pPr>
      <w:r w:rsidRPr="00C56A99">
        <w:rPr>
          <w:rFonts w:ascii="Arial" w:hAnsi="Arial" w:cs="Arial"/>
          <w:color w:val="auto"/>
          <w:sz w:val="20"/>
        </w:rPr>
        <w:t>Las condiciones de higiene en la preparación de los alimentos.</w:t>
      </w:r>
    </w:p>
    <w:p w14:paraId="1CF41935" w14:textId="77777777" w:rsidR="00780EBE" w:rsidRPr="00C56A99" w:rsidRDefault="00780EBE" w:rsidP="00304C34">
      <w:pPr>
        <w:pStyle w:val="Prrafodelista"/>
        <w:numPr>
          <w:ilvl w:val="0"/>
          <w:numId w:val="38"/>
        </w:numPr>
        <w:spacing w:after="0" w:line="240" w:lineRule="auto"/>
        <w:ind w:left="1701" w:hanging="567"/>
        <w:jc w:val="both"/>
        <w:rPr>
          <w:rFonts w:ascii="Arial" w:hAnsi="Arial" w:cs="Arial"/>
          <w:color w:val="auto"/>
          <w:sz w:val="20"/>
        </w:rPr>
      </w:pPr>
      <w:r w:rsidRPr="00C56A99">
        <w:rPr>
          <w:rFonts w:ascii="Arial" w:hAnsi="Arial" w:cs="Arial"/>
          <w:color w:val="auto"/>
          <w:sz w:val="20"/>
        </w:rPr>
        <w:t>La revisión anticipada del informe del profesional en Nutrición con la programación semanal /quincenal / mensual balanceada de los alimentos.</w:t>
      </w:r>
    </w:p>
    <w:p w14:paraId="5B77CFFB" w14:textId="77777777" w:rsidR="00780EBE" w:rsidRPr="00C56A99" w:rsidRDefault="00780EBE" w:rsidP="00304C34">
      <w:pPr>
        <w:pStyle w:val="Prrafodelista"/>
        <w:numPr>
          <w:ilvl w:val="0"/>
          <w:numId w:val="38"/>
        </w:numPr>
        <w:spacing w:after="0" w:line="240" w:lineRule="auto"/>
        <w:ind w:left="1701" w:hanging="567"/>
        <w:jc w:val="both"/>
        <w:rPr>
          <w:rFonts w:ascii="Arial" w:hAnsi="Arial" w:cs="Arial"/>
          <w:color w:val="auto"/>
          <w:sz w:val="20"/>
        </w:rPr>
      </w:pPr>
      <w:r w:rsidRPr="00C56A99">
        <w:rPr>
          <w:rFonts w:ascii="Arial" w:hAnsi="Arial" w:cs="Arial"/>
          <w:color w:val="auto"/>
          <w:sz w:val="20"/>
        </w:rPr>
        <w:t>La calidad integral de los alimentos.</w:t>
      </w:r>
    </w:p>
    <w:p w14:paraId="1E72C633" w14:textId="77777777" w:rsidR="00780EBE" w:rsidRPr="00C56A99" w:rsidRDefault="00780EBE" w:rsidP="00304C34">
      <w:pPr>
        <w:pStyle w:val="Prrafodelista"/>
        <w:numPr>
          <w:ilvl w:val="0"/>
          <w:numId w:val="38"/>
        </w:numPr>
        <w:spacing w:after="0" w:line="240" w:lineRule="auto"/>
        <w:ind w:left="1701" w:hanging="567"/>
        <w:jc w:val="both"/>
        <w:rPr>
          <w:rFonts w:ascii="Arial" w:hAnsi="Arial" w:cs="Arial"/>
          <w:color w:val="auto"/>
          <w:sz w:val="20"/>
        </w:rPr>
      </w:pPr>
      <w:r w:rsidRPr="00C56A99">
        <w:rPr>
          <w:rFonts w:ascii="Arial" w:hAnsi="Arial" w:cs="Arial"/>
          <w:color w:val="auto"/>
          <w:sz w:val="20"/>
        </w:rPr>
        <w:t>Atención amable y esmerada del personal del servicio.</w:t>
      </w:r>
    </w:p>
    <w:p w14:paraId="342A493A" w14:textId="77777777" w:rsidR="00780EBE" w:rsidRPr="00C56A99" w:rsidRDefault="00780EBE" w:rsidP="00304C34">
      <w:pPr>
        <w:pStyle w:val="Prrafodelista"/>
        <w:numPr>
          <w:ilvl w:val="0"/>
          <w:numId w:val="38"/>
        </w:numPr>
        <w:spacing w:after="0" w:line="240" w:lineRule="auto"/>
        <w:ind w:left="1701" w:hanging="567"/>
        <w:jc w:val="both"/>
        <w:rPr>
          <w:rFonts w:ascii="Arial" w:hAnsi="Arial" w:cs="Arial"/>
          <w:color w:val="auto"/>
          <w:sz w:val="20"/>
        </w:rPr>
      </w:pPr>
      <w:r w:rsidRPr="00C56A99">
        <w:rPr>
          <w:rFonts w:ascii="Arial" w:hAnsi="Arial" w:cs="Arial"/>
          <w:color w:val="auto"/>
          <w:sz w:val="20"/>
        </w:rPr>
        <w:t xml:space="preserve">Igualdad en el servicio (sin preferencias). </w:t>
      </w:r>
    </w:p>
    <w:p w14:paraId="55480079" w14:textId="77777777" w:rsidR="00780EBE" w:rsidRPr="00C56A99" w:rsidRDefault="00780EBE" w:rsidP="00780EBE">
      <w:pPr>
        <w:spacing w:after="0" w:line="240" w:lineRule="auto"/>
        <w:ind w:left="992"/>
        <w:jc w:val="both"/>
        <w:rPr>
          <w:rFonts w:ascii="Arial" w:hAnsi="Arial" w:cs="Arial"/>
          <w:color w:val="auto"/>
          <w:sz w:val="20"/>
        </w:rPr>
      </w:pPr>
    </w:p>
    <w:p w14:paraId="464709F5" w14:textId="77777777" w:rsidR="00780EBE" w:rsidRPr="00C56A99" w:rsidRDefault="00780EBE" w:rsidP="00780EBE">
      <w:pPr>
        <w:spacing w:after="0" w:line="240" w:lineRule="auto"/>
        <w:ind w:left="1134"/>
        <w:jc w:val="both"/>
        <w:rPr>
          <w:rFonts w:ascii="Arial" w:hAnsi="Arial" w:cs="Arial"/>
          <w:color w:val="auto"/>
          <w:sz w:val="20"/>
        </w:rPr>
      </w:pPr>
      <w:r w:rsidRPr="00C56A99">
        <w:rPr>
          <w:rFonts w:ascii="Arial" w:hAnsi="Arial" w:cs="Arial"/>
          <w:color w:val="auto"/>
          <w:sz w:val="20"/>
        </w:rPr>
        <w:t>El incumplimiento de una o varias de estas condiciones ameritará una llamada de atención por escrito.</w:t>
      </w:r>
    </w:p>
    <w:p w14:paraId="2E55DA57" w14:textId="77777777" w:rsidR="00780EBE" w:rsidRPr="00C56A99" w:rsidRDefault="00780EBE" w:rsidP="00780EBE">
      <w:pPr>
        <w:pStyle w:val="Prrafodelista"/>
        <w:spacing w:after="0" w:line="240" w:lineRule="auto"/>
        <w:ind w:left="1134"/>
        <w:jc w:val="both"/>
        <w:rPr>
          <w:rFonts w:ascii="Arial" w:hAnsi="Arial" w:cs="Arial"/>
          <w:sz w:val="20"/>
        </w:rPr>
      </w:pPr>
    </w:p>
    <w:p w14:paraId="2EA60962" w14:textId="77777777" w:rsidR="00780EBE" w:rsidRPr="00C56A99" w:rsidRDefault="00780EBE" w:rsidP="00780EBE">
      <w:pPr>
        <w:pStyle w:val="Prrafodelista"/>
        <w:spacing w:after="0" w:line="240" w:lineRule="auto"/>
        <w:ind w:left="1134"/>
        <w:jc w:val="both"/>
        <w:rPr>
          <w:rFonts w:ascii="Arial" w:hAnsi="Arial" w:cs="Arial"/>
          <w:b/>
          <w:sz w:val="20"/>
        </w:rPr>
      </w:pPr>
      <w:r w:rsidRPr="00C56A99">
        <w:rPr>
          <w:rFonts w:ascii="Arial" w:hAnsi="Arial" w:cs="Arial"/>
          <w:sz w:val="20"/>
        </w:rPr>
        <w:t xml:space="preserve">Si como resultado de tales supervisiones y comprobaciones se determinara que éste se presta en forma deficiente o en desacuerdo con los con los términos de referencia, documentos antes indicados, la </w:t>
      </w:r>
      <w:r w:rsidRPr="00C56A99">
        <w:rPr>
          <w:rFonts w:ascii="Arial" w:hAnsi="Arial" w:cs="Arial"/>
          <w:bCs/>
          <w:sz w:val="20"/>
          <w:lang w:val="es-ES"/>
        </w:rPr>
        <w:t>VI MACREPOL JUNIN,</w:t>
      </w:r>
      <w:r w:rsidRPr="00C56A99">
        <w:rPr>
          <w:rFonts w:ascii="Arial" w:hAnsi="Arial" w:cs="Arial"/>
          <w:color w:val="auto"/>
          <w:sz w:val="20"/>
        </w:rPr>
        <w:t xml:space="preserve"> </w:t>
      </w:r>
      <w:r w:rsidRPr="00C56A99">
        <w:rPr>
          <w:rFonts w:ascii="Arial" w:hAnsi="Arial" w:cs="Arial"/>
          <w:sz w:val="20"/>
        </w:rPr>
        <w:t>formulará por escrito las observaciones. Cuando las observaciones sean subsanables, El Contratista estará en la obligación de subsanarlas en un plazo no mayor de dos (2) días calendario, contados desde la comunicación efectuada de dichas observaciones; de no subsanar en el plazo indicado la Entidad podrá resolver el contrato, de conformidad con el inciso (c) del Art. 36º de la Ley N° 30225 y sus modificatorias.</w:t>
      </w:r>
    </w:p>
    <w:p w14:paraId="32C2BCE9" w14:textId="77777777" w:rsidR="00780EBE" w:rsidRPr="00C56A99" w:rsidRDefault="00780EBE" w:rsidP="00780EBE">
      <w:pPr>
        <w:pStyle w:val="Prrafodelista"/>
        <w:spacing w:after="0" w:line="240" w:lineRule="auto"/>
        <w:ind w:left="1134"/>
        <w:jc w:val="both"/>
        <w:rPr>
          <w:rFonts w:ascii="Arial" w:hAnsi="Arial" w:cs="Arial"/>
          <w:b/>
          <w:sz w:val="20"/>
        </w:rPr>
      </w:pPr>
    </w:p>
    <w:p w14:paraId="73D5F4FB" w14:textId="77777777" w:rsidR="00780EBE" w:rsidRPr="00C56A99" w:rsidRDefault="00780EBE" w:rsidP="00780EBE">
      <w:pPr>
        <w:spacing w:after="0" w:line="240" w:lineRule="auto"/>
        <w:ind w:left="1134"/>
        <w:jc w:val="both"/>
        <w:rPr>
          <w:rFonts w:ascii="Arial" w:hAnsi="Arial" w:cs="Arial"/>
          <w:b/>
          <w:sz w:val="20"/>
        </w:rPr>
      </w:pPr>
      <w:r w:rsidRPr="00C56A99">
        <w:rPr>
          <w:rFonts w:ascii="Arial" w:hAnsi="Arial" w:cs="Arial"/>
          <w:color w:val="auto"/>
          <w:sz w:val="20"/>
        </w:rPr>
        <w:t xml:space="preserve">Ninguna relación, orden o instrucción verbal o escrita, de cualquier persona no autorizada por la Entidad o la </w:t>
      </w:r>
      <w:r w:rsidRPr="00C56A99">
        <w:rPr>
          <w:rFonts w:ascii="Arial" w:hAnsi="Arial" w:cs="Arial"/>
          <w:bCs/>
          <w:sz w:val="20"/>
          <w:lang w:val="es-ES"/>
        </w:rPr>
        <w:t>VI MACREPOL JUNIN</w:t>
      </w:r>
      <w:r w:rsidRPr="00C56A99">
        <w:rPr>
          <w:rFonts w:ascii="Arial" w:eastAsia="MS Mincho" w:hAnsi="Arial" w:cs="Arial"/>
          <w:color w:val="auto"/>
          <w:sz w:val="20"/>
          <w:lang w:val="es-MX" w:eastAsia="es-ES"/>
        </w:rPr>
        <w:t>,</w:t>
      </w:r>
      <w:r w:rsidRPr="00C56A99">
        <w:rPr>
          <w:rFonts w:ascii="Arial" w:hAnsi="Arial" w:cs="Arial"/>
          <w:color w:val="auto"/>
          <w:sz w:val="20"/>
        </w:rPr>
        <w:t xml:space="preserve"> tendrá validez para los efectos de crear compromisos o vínculos con el Contratista que excedan a los estipulados en el presente términos de referencia.</w:t>
      </w:r>
    </w:p>
    <w:p w14:paraId="7224462E" w14:textId="77777777" w:rsidR="00780EBE" w:rsidRPr="00C90D42" w:rsidRDefault="00780EBE" w:rsidP="00780EBE">
      <w:pPr>
        <w:pStyle w:val="Prrafodelista"/>
        <w:spacing w:after="0" w:line="240" w:lineRule="auto"/>
        <w:rPr>
          <w:rFonts w:ascii="Arial Narrow" w:hAnsi="Arial Narrow" w:cs="Arial"/>
          <w:b/>
          <w:sz w:val="24"/>
          <w:szCs w:val="24"/>
        </w:rPr>
      </w:pPr>
    </w:p>
    <w:p w14:paraId="74A53C6F" w14:textId="77777777" w:rsidR="00780EBE" w:rsidRPr="00347E5E" w:rsidRDefault="00780EBE" w:rsidP="00304C34">
      <w:pPr>
        <w:pStyle w:val="Prrafodelista"/>
        <w:numPr>
          <w:ilvl w:val="1"/>
          <w:numId w:val="40"/>
        </w:numPr>
        <w:tabs>
          <w:tab w:val="left" w:pos="1134"/>
        </w:tabs>
        <w:spacing w:after="0" w:line="240" w:lineRule="auto"/>
        <w:ind w:left="567" w:firstLine="0"/>
        <w:jc w:val="both"/>
        <w:rPr>
          <w:rFonts w:ascii="Arial" w:hAnsi="Arial" w:cs="Arial"/>
          <w:b/>
          <w:bCs/>
          <w:sz w:val="24"/>
          <w:szCs w:val="24"/>
        </w:rPr>
      </w:pPr>
      <w:r w:rsidRPr="00347E5E">
        <w:rPr>
          <w:rFonts w:ascii="Arial" w:hAnsi="Arial" w:cs="Arial"/>
          <w:b/>
          <w:bCs/>
          <w:sz w:val="24"/>
          <w:szCs w:val="24"/>
        </w:rPr>
        <w:t>CONFORMIDAD DE LA PRESTACIÓN.</w:t>
      </w:r>
    </w:p>
    <w:p w14:paraId="020C538E" w14:textId="77777777" w:rsidR="00780EBE" w:rsidRPr="00C90D42" w:rsidRDefault="00780EBE" w:rsidP="00780EBE">
      <w:pPr>
        <w:pStyle w:val="Prrafodelista"/>
        <w:tabs>
          <w:tab w:val="left" w:pos="993"/>
        </w:tabs>
        <w:spacing w:after="0" w:line="240" w:lineRule="auto"/>
        <w:ind w:left="567"/>
        <w:jc w:val="both"/>
        <w:rPr>
          <w:rFonts w:ascii="Arial Narrow" w:hAnsi="Arial Narrow" w:cs="Arial"/>
          <w:b/>
          <w:bCs/>
          <w:sz w:val="24"/>
          <w:szCs w:val="24"/>
        </w:rPr>
      </w:pPr>
      <w:r w:rsidRPr="00C90D42">
        <w:rPr>
          <w:rFonts w:ascii="Arial Narrow" w:hAnsi="Arial Narrow" w:cs="Arial"/>
          <w:b/>
          <w:bCs/>
          <w:sz w:val="24"/>
          <w:szCs w:val="24"/>
        </w:rPr>
        <w:t xml:space="preserve"> </w:t>
      </w:r>
    </w:p>
    <w:p w14:paraId="2DEE3159" w14:textId="77777777" w:rsidR="00780EBE" w:rsidRPr="00C56A99" w:rsidRDefault="00780EBE" w:rsidP="00780EBE">
      <w:pPr>
        <w:widowControl w:val="0"/>
        <w:autoSpaceDE w:val="0"/>
        <w:autoSpaceDN w:val="0"/>
        <w:adjustRightInd w:val="0"/>
        <w:spacing w:line="240" w:lineRule="auto"/>
        <w:ind w:left="1134"/>
        <w:jc w:val="both"/>
        <w:rPr>
          <w:rFonts w:ascii="Arial" w:hAnsi="Arial" w:cs="Arial"/>
          <w:color w:val="auto"/>
          <w:sz w:val="20"/>
        </w:rPr>
      </w:pPr>
      <w:bookmarkStart w:id="6" w:name="_Hlk60158903"/>
      <w:r w:rsidRPr="00C56A99">
        <w:rPr>
          <w:rFonts w:ascii="Arial" w:hAnsi="Arial" w:cs="Arial"/>
          <w:color w:val="auto"/>
          <w:sz w:val="20"/>
        </w:rPr>
        <w:t xml:space="preserve">La </w:t>
      </w:r>
      <w:r w:rsidRPr="00C56A99">
        <w:rPr>
          <w:rFonts w:ascii="Arial" w:eastAsia="Times New Roman" w:hAnsi="Arial" w:cs="Arial"/>
          <w:color w:val="auto"/>
          <w:sz w:val="20"/>
          <w:lang w:eastAsia="es-ES_tradnl"/>
        </w:rPr>
        <w:t>UE N°010-VIIIDIRTEPOL HUANCAYO</w:t>
      </w:r>
      <w:r w:rsidRPr="00C56A99">
        <w:rPr>
          <w:rFonts w:ascii="Arial" w:hAnsi="Arial" w:cs="Arial"/>
          <w:color w:val="auto"/>
          <w:sz w:val="20"/>
        </w:rPr>
        <w:t>, según corresponda, es la administradora del contrato, el área usuaria (</w:t>
      </w:r>
      <w:r w:rsidRPr="00C56A99">
        <w:rPr>
          <w:rFonts w:ascii="Arial" w:hAnsi="Arial" w:cs="Arial"/>
          <w:bCs/>
          <w:sz w:val="20"/>
          <w:lang w:val="es-ES"/>
        </w:rPr>
        <w:t>VI MACREPOL JUNIN</w:t>
      </w:r>
      <w:r w:rsidRPr="00C56A99">
        <w:rPr>
          <w:rFonts w:ascii="Arial" w:hAnsi="Arial" w:cs="Arial"/>
          <w:color w:val="auto"/>
          <w:sz w:val="20"/>
        </w:rPr>
        <w:t xml:space="preserve">) </w:t>
      </w:r>
      <w:bookmarkStart w:id="7" w:name="_Hlk60216750"/>
      <w:r w:rsidRPr="00C56A99">
        <w:rPr>
          <w:rFonts w:ascii="Arial" w:hAnsi="Arial" w:cs="Arial"/>
          <w:color w:val="auto"/>
          <w:sz w:val="20"/>
        </w:rPr>
        <w:t>a través Consejo de Administración del ROUD dará la conformidad de servicio en un plazo que no excederá de los diez (10) días calendarios, computados a partir del día siguiente de culminado el mes calendario.</w:t>
      </w:r>
      <w:bookmarkEnd w:id="7"/>
    </w:p>
    <w:bookmarkEnd w:id="6"/>
    <w:p w14:paraId="25E7F71B" w14:textId="77777777" w:rsidR="00780EBE" w:rsidRPr="00C56A99" w:rsidRDefault="00780EBE" w:rsidP="00780EBE">
      <w:pPr>
        <w:widowControl w:val="0"/>
        <w:autoSpaceDE w:val="0"/>
        <w:autoSpaceDN w:val="0"/>
        <w:adjustRightInd w:val="0"/>
        <w:spacing w:line="240" w:lineRule="auto"/>
        <w:ind w:left="1134"/>
        <w:jc w:val="both"/>
        <w:rPr>
          <w:rFonts w:ascii="Arial" w:hAnsi="Arial" w:cs="Arial"/>
          <w:color w:val="auto"/>
          <w:sz w:val="20"/>
        </w:rPr>
      </w:pPr>
      <w:r w:rsidRPr="00C56A99">
        <w:rPr>
          <w:rFonts w:ascii="Arial" w:hAnsi="Arial" w:cs="Arial"/>
          <w:color w:val="auto"/>
          <w:sz w:val="20"/>
        </w:rPr>
        <w:t>En consideración al objeto de la convocatoria, la conformidad se brindará por el servicio propiamente dicho, de encontrar incumplimientos del servicio se procederá a la aplicación de penalidades.</w:t>
      </w:r>
    </w:p>
    <w:p w14:paraId="4EFF9422" w14:textId="77777777" w:rsidR="00780EBE" w:rsidRPr="00C90D42" w:rsidRDefault="00780EBE" w:rsidP="00780EBE">
      <w:pPr>
        <w:pStyle w:val="Prrafodelista"/>
        <w:tabs>
          <w:tab w:val="left" w:pos="993"/>
        </w:tabs>
        <w:spacing w:after="0" w:line="240" w:lineRule="auto"/>
        <w:ind w:left="567"/>
        <w:jc w:val="both"/>
        <w:rPr>
          <w:rFonts w:ascii="Arial Narrow" w:hAnsi="Arial Narrow" w:cs="Arial"/>
          <w:b/>
          <w:color w:val="FF0000"/>
          <w:sz w:val="24"/>
          <w:szCs w:val="24"/>
        </w:rPr>
      </w:pPr>
    </w:p>
    <w:p w14:paraId="3DE2C793" w14:textId="77777777" w:rsidR="00780EBE" w:rsidRPr="00347E5E" w:rsidRDefault="00780EBE" w:rsidP="00304C34">
      <w:pPr>
        <w:pStyle w:val="Prrafodelista"/>
        <w:numPr>
          <w:ilvl w:val="1"/>
          <w:numId w:val="40"/>
        </w:numPr>
        <w:tabs>
          <w:tab w:val="left" w:pos="1134"/>
        </w:tabs>
        <w:spacing w:after="0" w:line="240" w:lineRule="auto"/>
        <w:ind w:left="567" w:firstLine="0"/>
        <w:jc w:val="both"/>
        <w:rPr>
          <w:rFonts w:ascii="Arial" w:hAnsi="Arial" w:cs="Arial"/>
          <w:b/>
          <w:sz w:val="24"/>
          <w:szCs w:val="24"/>
        </w:rPr>
      </w:pPr>
      <w:r w:rsidRPr="00347E5E">
        <w:rPr>
          <w:rFonts w:ascii="Arial" w:hAnsi="Arial" w:cs="Arial"/>
          <w:b/>
          <w:sz w:val="24"/>
          <w:szCs w:val="24"/>
        </w:rPr>
        <w:t>FORMA DE PAGO.</w:t>
      </w:r>
    </w:p>
    <w:p w14:paraId="400F2978" w14:textId="77777777" w:rsidR="00780EBE" w:rsidRPr="00C90D42" w:rsidRDefault="00780EBE" w:rsidP="00780EBE">
      <w:pPr>
        <w:tabs>
          <w:tab w:val="left" w:pos="993"/>
        </w:tabs>
        <w:spacing w:after="0" w:line="240" w:lineRule="auto"/>
        <w:jc w:val="both"/>
        <w:rPr>
          <w:rFonts w:ascii="Arial Narrow" w:hAnsi="Arial Narrow" w:cs="Arial"/>
          <w:b/>
          <w:sz w:val="24"/>
          <w:szCs w:val="24"/>
        </w:rPr>
      </w:pPr>
    </w:p>
    <w:p w14:paraId="20B6BCFC" w14:textId="77777777" w:rsidR="00780EBE" w:rsidRPr="00C56A99" w:rsidRDefault="00780EBE" w:rsidP="00780EBE">
      <w:pPr>
        <w:tabs>
          <w:tab w:val="left" w:pos="1134"/>
        </w:tabs>
        <w:spacing w:after="0" w:line="240" w:lineRule="auto"/>
        <w:ind w:left="1134"/>
        <w:jc w:val="both"/>
        <w:rPr>
          <w:rFonts w:ascii="Arial" w:hAnsi="Arial" w:cs="Arial"/>
          <w:bCs/>
          <w:sz w:val="20"/>
        </w:rPr>
      </w:pPr>
      <w:r w:rsidRPr="00C56A99">
        <w:rPr>
          <w:rFonts w:ascii="Arial" w:hAnsi="Arial" w:cs="Arial"/>
          <w:bCs/>
          <w:sz w:val="20"/>
        </w:rPr>
        <w:t xml:space="preserve">Todos los pagos que la Entidad deba realizar a favor </w:t>
      </w:r>
      <w:proofErr w:type="spellStart"/>
      <w:r w:rsidRPr="00C56A99">
        <w:rPr>
          <w:rFonts w:ascii="Arial" w:hAnsi="Arial" w:cs="Arial"/>
          <w:bCs/>
          <w:sz w:val="20"/>
        </w:rPr>
        <w:t>de el</w:t>
      </w:r>
      <w:proofErr w:type="spellEnd"/>
      <w:r w:rsidRPr="00C56A99">
        <w:rPr>
          <w:rFonts w:ascii="Arial" w:hAnsi="Arial" w:cs="Arial"/>
          <w:bCs/>
          <w:sz w:val="20"/>
        </w:rPr>
        <w:t xml:space="preserve"> contratista por concepto de los servicios objeto del contrato, se efectuarán después de ejecutada la respectiva prestación en forma periódica de pagos mensuales.</w:t>
      </w:r>
    </w:p>
    <w:p w14:paraId="1D7CC19A" w14:textId="77777777" w:rsidR="00780EBE" w:rsidRPr="00C56A99" w:rsidRDefault="00780EBE" w:rsidP="00780EBE">
      <w:pPr>
        <w:widowControl w:val="0"/>
        <w:spacing w:after="0" w:line="240" w:lineRule="auto"/>
        <w:jc w:val="both"/>
        <w:rPr>
          <w:rFonts w:ascii="Arial" w:hAnsi="Arial" w:cs="Arial"/>
          <w:sz w:val="20"/>
        </w:rPr>
      </w:pPr>
    </w:p>
    <w:p w14:paraId="561BF14F" w14:textId="77777777" w:rsidR="00780EBE" w:rsidRPr="00C56A99" w:rsidRDefault="00780EBE" w:rsidP="00780EBE">
      <w:pPr>
        <w:widowControl w:val="0"/>
        <w:spacing w:after="0" w:line="240" w:lineRule="auto"/>
        <w:ind w:left="1134"/>
        <w:jc w:val="both"/>
        <w:rPr>
          <w:rFonts w:ascii="Arial" w:hAnsi="Arial" w:cs="Arial"/>
          <w:sz w:val="20"/>
        </w:rPr>
      </w:pPr>
      <w:r w:rsidRPr="00C56A99">
        <w:rPr>
          <w:rFonts w:ascii="Arial" w:hAnsi="Arial" w:cs="Arial"/>
          <w:sz w:val="20"/>
        </w:rPr>
        <w:t>Para efectos del pago de las contraprestaciones ejecutadas por el contratista, la Entidad debe contar con la siguiente documentación:</w:t>
      </w:r>
    </w:p>
    <w:p w14:paraId="09053EAA" w14:textId="77777777" w:rsidR="00780EBE" w:rsidRPr="00C56A99" w:rsidRDefault="00780EBE" w:rsidP="00780EBE">
      <w:pPr>
        <w:widowControl w:val="0"/>
        <w:spacing w:after="0" w:line="240" w:lineRule="auto"/>
        <w:ind w:left="993"/>
        <w:jc w:val="both"/>
        <w:rPr>
          <w:rFonts w:ascii="Arial" w:hAnsi="Arial" w:cs="Arial"/>
          <w:color w:val="auto"/>
          <w:sz w:val="20"/>
        </w:rPr>
      </w:pPr>
    </w:p>
    <w:p w14:paraId="2941C6DE" w14:textId="77777777" w:rsidR="00780EBE" w:rsidRPr="00C56A99" w:rsidRDefault="00780EBE" w:rsidP="00304C34">
      <w:pPr>
        <w:pStyle w:val="Prrafodelista"/>
        <w:numPr>
          <w:ilvl w:val="0"/>
          <w:numId w:val="38"/>
        </w:numPr>
        <w:spacing w:after="0" w:line="240" w:lineRule="auto"/>
        <w:ind w:left="1701" w:hanging="567"/>
        <w:jc w:val="both"/>
        <w:rPr>
          <w:rFonts w:ascii="Arial" w:hAnsi="Arial" w:cs="Arial"/>
          <w:color w:val="auto"/>
          <w:sz w:val="20"/>
        </w:rPr>
      </w:pPr>
      <w:bookmarkStart w:id="8" w:name="_Hlk60158963"/>
      <w:bookmarkStart w:id="9" w:name="_Hlk60216811"/>
      <w:r w:rsidRPr="00C56A99">
        <w:rPr>
          <w:rFonts w:ascii="Arial" w:hAnsi="Arial" w:cs="Arial"/>
          <w:color w:val="auto"/>
          <w:sz w:val="20"/>
        </w:rPr>
        <w:t>Rendición de cuentas del área usuaria (</w:t>
      </w:r>
      <w:r w:rsidRPr="00C56A99">
        <w:rPr>
          <w:rFonts w:ascii="Arial" w:hAnsi="Arial" w:cs="Arial"/>
          <w:bCs/>
          <w:sz w:val="20"/>
          <w:lang w:val="es-ES"/>
        </w:rPr>
        <w:t>VI MACREPOL JUNIN,</w:t>
      </w:r>
      <w:r w:rsidRPr="00C56A99">
        <w:rPr>
          <w:rFonts w:ascii="Arial" w:hAnsi="Arial" w:cs="Arial"/>
          <w:color w:val="auto"/>
          <w:sz w:val="20"/>
        </w:rPr>
        <w:t xml:space="preserve"> a través Consejo de Administración del ROUD), emitiendo el acta de conformidad de la prestación del servicio.</w:t>
      </w:r>
    </w:p>
    <w:bookmarkEnd w:id="8"/>
    <w:p w14:paraId="5B76F496" w14:textId="77777777" w:rsidR="00780EBE" w:rsidRPr="00C56A99" w:rsidRDefault="00780EBE" w:rsidP="00304C34">
      <w:pPr>
        <w:pStyle w:val="Prrafodelista"/>
        <w:numPr>
          <w:ilvl w:val="0"/>
          <w:numId w:val="38"/>
        </w:numPr>
        <w:spacing w:after="0" w:line="240" w:lineRule="auto"/>
        <w:ind w:left="1701" w:hanging="567"/>
        <w:jc w:val="both"/>
        <w:rPr>
          <w:rFonts w:ascii="Arial" w:hAnsi="Arial" w:cs="Arial"/>
          <w:color w:val="auto"/>
          <w:sz w:val="20"/>
        </w:rPr>
      </w:pPr>
      <w:r w:rsidRPr="00C56A99">
        <w:rPr>
          <w:rFonts w:ascii="Arial" w:hAnsi="Arial" w:cs="Arial"/>
          <w:color w:val="auto"/>
          <w:sz w:val="20"/>
        </w:rPr>
        <w:t>Resumen del consumo de raciones alimenticias.</w:t>
      </w:r>
    </w:p>
    <w:p w14:paraId="7D91F255" w14:textId="77777777" w:rsidR="00780EBE" w:rsidRPr="00C56A99" w:rsidRDefault="00780EBE" w:rsidP="00304C34">
      <w:pPr>
        <w:pStyle w:val="Prrafodelista"/>
        <w:numPr>
          <w:ilvl w:val="0"/>
          <w:numId w:val="38"/>
        </w:numPr>
        <w:spacing w:after="0" w:line="240" w:lineRule="auto"/>
        <w:ind w:left="1701" w:hanging="567"/>
        <w:jc w:val="both"/>
        <w:rPr>
          <w:rFonts w:ascii="Arial" w:hAnsi="Arial" w:cs="Arial"/>
          <w:color w:val="auto"/>
          <w:sz w:val="20"/>
        </w:rPr>
      </w:pPr>
      <w:r w:rsidRPr="00C56A99">
        <w:rPr>
          <w:rFonts w:ascii="Arial" w:hAnsi="Arial" w:cs="Arial"/>
          <w:color w:val="auto"/>
          <w:sz w:val="20"/>
        </w:rPr>
        <w:t>Comprobante de pago.</w:t>
      </w:r>
    </w:p>
    <w:p w14:paraId="630AB0E5" w14:textId="77777777" w:rsidR="00780EBE" w:rsidRPr="00C56A99" w:rsidRDefault="00780EBE" w:rsidP="00304C34">
      <w:pPr>
        <w:pStyle w:val="Prrafodelista"/>
        <w:numPr>
          <w:ilvl w:val="0"/>
          <w:numId w:val="38"/>
        </w:numPr>
        <w:spacing w:after="0" w:line="240" w:lineRule="auto"/>
        <w:ind w:left="1701" w:hanging="567"/>
        <w:jc w:val="both"/>
        <w:rPr>
          <w:rFonts w:ascii="Arial" w:hAnsi="Arial" w:cs="Arial"/>
          <w:color w:val="auto"/>
          <w:sz w:val="20"/>
        </w:rPr>
      </w:pPr>
      <w:r w:rsidRPr="00C56A99">
        <w:rPr>
          <w:rFonts w:ascii="Arial" w:hAnsi="Arial" w:cs="Arial"/>
          <w:color w:val="auto"/>
          <w:sz w:val="20"/>
        </w:rPr>
        <w:t>El pago de la merced conductiva al Área de Tesorería de la Entidad.</w:t>
      </w:r>
    </w:p>
    <w:bookmarkEnd w:id="9"/>
    <w:p w14:paraId="2C313183" w14:textId="77777777" w:rsidR="00780EBE" w:rsidRPr="00C90D42" w:rsidRDefault="00780EBE" w:rsidP="00780EBE">
      <w:pPr>
        <w:pStyle w:val="Prrafodelista"/>
        <w:spacing w:after="0" w:line="240" w:lineRule="auto"/>
        <w:ind w:left="1857"/>
        <w:jc w:val="both"/>
        <w:rPr>
          <w:rFonts w:ascii="Arial Narrow" w:hAnsi="Arial Narrow" w:cs="Arial"/>
          <w:color w:val="auto"/>
          <w:sz w:val="24"/>
          <w:szCs w:val="24"/>
        </w:rPr>
      </w:pPr>
    </w:p>
    <w:p w14:paraId="76452CC7" w14:textId="77777777" w:rsidR="00780EBE" w:rsidRPr="00347E5E" w:rsidRDefault="00780EBE" w:rsidP="00304C34">
      <w:pPr>
        <w:pStyle w:val="Prrafodelista"/>
        <w:numPr>
          <w:ilvl w:val="1"/>
          <w:numId w:val="40"/>
        </w:numPr>
        <w:tabs>
          <w:tab w:val="left" w:pos="1134"/>
        </w:tabs>
        <w:spacing w:after="0" w:line="240" w:lineRule="auto"/>
        <w:ind w:left="567" w:firstLine="0"/>
        <w:jc w:val="both"/>
        <w:rPr>
          <w:rFonts w:ascii="Arial" w:hAnsi="Arial" w:cs="Arial"/>
          <w:b/>
          <w:sz w:val="24"/>
          <w:szCs w:val="24"/>
        </w:rPr>
      </w:pPr>
      <w:r w:rsidRPr="00347E5E">
        <w:rPr>
          <w:rFonts w:ascii="Arial" w:hAnsi="Arial" w:cs="Arial"/>
          <w:b/>
          <w:sz w:val="24"/>
          <w:szCs w:val="24"/>
        </w:rPr>
        <w:t>PENALIDADES</w:t>
      </w:r>
    </w:p>
    <w:p w14:paraId="56D3C55A" w14:textId="77777777" w:rsidR="00780EBE" w:rsidRPr="00C90D42" w:rsidRDefault="00780EBE" w:rsidP="00780EBE">
      <w:pPr>
        <w:pStyle w:val="Prrafodelista"/>
        <w:tabs>
          <w:tab w:val="left" w:pos="993"/>
        </w:tabs>
        <w:spacing w:after="0" w:line="240" w:lineRule="auto"/>
        <w:ind w:left="567"/>
        <w:jc w:val="both"/>
        <w:rPr>
          <w:rFonts w:ascii="Arial Narrow" w:hAnsi="Arial Narrow" w:cs="Arial"/>
          <w:b/>
          <w:sz w:val="24"/>
          <w:szCs w:val="24"/>
        </w:rPr>
      </w:pPr>
    </w:p>
    <w:p w14:paraId="1546FFAA" w14:textId="77777777" w:rsidR="00780EBE" w:rsidRPr="00347E5E" w:rsidRDefault="00780EBE" w:rsidP="00304C34">
      <w:pPr>
        <w:pStyle w:val="Prrafodelista"/>
        <w:numPr>
          <w:ilvl w:val="2"/>
          <w:numId w:val="40"/>
        </w:numPr>
        <w:tabs>
          <w:tab w:val="left" w:pos="1560"/>
        </w:tabs>
        <w:spacing w:after="0" w:line="240" w:lineRule="auto"/>
        <w:ind w:left="1843" w:hanging="709"/>
        <w:jc w:val="both"/>
        <w:rPr>
          <w:rFonts w:ascii="Arial" w:hAnsi="Arial" w:cs="Arial"/>
          <w:b/>
          <w:sz w:val="24"/>
          <w:szCs w:val="24"/>
        </w:rPr>
      </w:pPr>
      <w:r w:rsidRPr="00347E5E">
        <w:rPr>
          <w:rFonts w:ascii="Arial" w:hAnsi="Arial" w:cs="Arial"/>
          <w:b/>
          <w:sz w:val="24"/>
          <w:szCs w:val="24"/>
        </w:rPr>
        <w:t>PENALIDADES POR MORA</w:t>
      </w:r>
    </w:p>
    <w:p w14:paraId="5FCADACC" w14:textId="77777777" w:rsidR="00780EBE" w:rsidRPr="00C56A99" w:rsidRDefault="00780EBE" w:rsidP="00780EBE">
      <w:pPr>
        <w:pStyle w:val="Prrafodelista"/>
        <w:rPr>
          <w:rFonts w:ascii="Arial" w:hAnsi="Arial" w:cs="Arial"/>
          <w:b/>
          <w:sz w:val="20"/>
        </w:rPr>
      </w:pPr>
    </w:p>
    <w:p w14:paraId="0438AD3D" w14:textId="77777777" w:rsidR="00780EBE" w:rsidRPr="00C56A99" w:rsidRDefault="00780EBE" w:rsidP="00780EBE">
      <w:pPr>
        <w:pStyle w:val="Prrafodelista"/>
        <w:ind w:left="1843"/>
        <w:contextualSpacing w:val="0"/>
        <w:jc w:val="both"/>
        <w:rPr>
          <w:rFonts w:ascii="Arial" w:hAnsi="Arial" w:cs="Arial"/>
          <w:sz w:val="20"/>
        </w:rPr>
      </w:pPr>
      <w:r w:rsidRPr="00C56A99">
        <w:rPr>
          <w:rFonts w:ascii="Arial" w:hAnsi="Arial" w:cs="Arial"/>
          <w:sz w:val="20"/>
        </w:rPr>
        <w:t>En caso de retraso injustificado del contratista en la ejecución de las prestaciones objeto del contrato, la Entidad le aplica automáticamente una penalidad por mora por cada día de atraso, en concordancia con el artículo 162° del Reglamento de la Ley de Contrataciones del Estado.</w:t>
      </w:r>
    </w:p>
    <w:p w14:paraId="0D5AAA92" w14:textId="77777777" w:rsidR="00780EBE" w:rsidRPr="00347E5E" w:rsidRDefault="00780EBE" w:rsidP="00304C34">
      <w:pPr>
        <w:pStyle w:val="Prrafodelista"/>
        <w:numPr>
          <w:ilvl w:val="2"/>
          <w:numId w:val="40"/>
        </w:numPr>
        <w:tabs>
          <w:tab w:val="left" w:pos="1560"/>
        </w:tabs>
        <w:spacing w:after="0" w:line="240" w:lineRule="auto"/>
        <w:ind w:left="1843" w:hanging="709"/>
        <w:jc w:val="both"/>
        <w:rPr>
          <w:rFonts w:ascii="Arial" w:hAnsi="Arial" w:cs="Arial"/>
          <w:b/>
          <w:sz w:val="24"/>
          <w:szCs w:val="24"/>
        </w:rPr>
      </w:pPr>
      <w:r w:rsidRPr="00347E5E">
        <w:rPr>
          <w:rFonts w:ascii="Arial" w:hAnsi="Arial" w:cs="Arial"/>
          <w:b/>
          <w:sz w:val="24"/>
          <w:szCs w:val="24"/>
        </w:rPr>
        <w:t>OTRAS PENALIDADES APLICABLES.</w:t>
      </w:r>
    </w:p>
    <w:p w14:paraId="6A4E595C" w14:textId="77777777" w:rsidR="00780EBE" w:rsidRPr="00C90D42" w:rsidRDefault="00780EBE" w:rsidP="00780EBE">
      <w:pPr>
        <w:tabs>
          <w:tab w:val="left" w:pos="993"/>
        </w:tabs>
        <w:spacing w:after="0" w:line="240" w:lineRule="auto"/>
        <w:jc w:val="both"/>
        <w:rPr>
          <w:rFonts w:ascii="Arial Narrow" w:hAnsi="Arial Narrow" w:cs="Arial"/>
          <w:b/>
          <w:sz w:val="24"/>
          <w:szCs w:val="24"/>
        </w:rPr>
      </w:pPr>
    </w:p>
    <w:p w14:paraId="5AC712B6" w14:textId="77777777" w:rsidR="00780EBE" w:rsidRPr="00C56A99" w:rsidRDefault="00780EBE" w:rsidP="00780EBE">
      <w:pPr>
        <w:pStyle w:val="Prrafodelista"/>
        <w:spacing w:after="0" w:line="240" w:lineRule="auto"/>
        <w:ind w:left="1843"/>
        <w:jc w:val="both"/>
        <w:rPr>
          <w:rFonts w:ascii="Arial" w:hAnsi="Arial" w:cs="Arial"/>
          <w:bCs/>
          <w:sz w:val="20"/>
        </w:rPr>
      </w:pPr>
      <w:r w:rsidRPr="00C56A99">
        <w:rPr>
          <w:rFonts w:ascii="Arial" w:hAnsi="Arial" w:cs="Arial"/>
          <w:bCs/>
          <w:sz w:val="20"/>
        </w:rPr>
        <w:t>La presente tabla de penalidades tiene por finalidad corregir las faltas que el contratista incurra durante el desarrollo del servicio desde su inicio hasta la finalización del contrato, así como evitar el incumplimiento de la presentación de la documentación solicitada:</w:t>
      </w:r>
    </w:p>
    <w:p w14:paraId="2225A65D" w14:textId="77777777" w:rsidR="00780EBE" w:rsidRDefault="00780EBE" w:rsidP="00780EBE">
      <w:pPr>
        <w:pStyle w:val="Prrafodelista"/>
        <w:spacing w:after="0" w:line="240" w:lineRule="auto"/>
        <w:ind w:left="1843"/>
        <w:jc w:val="both"/>
        <w:rPr>
          <w:rFonts w:ascii="Arial Narrow" w:hAnsi="Arial Narrow" w:cs="Arial"/>
          <w:bCs/>
          <w:sz w:val="24"/>
          <w:szCs w:val="24"/>
        </w:rPr>
      </w:pPr>
    </w:p>
    <w:p w14:paraId="196BF3E3" w14:textId="77777777" w:rsidR="00780EBE" w:rsidRPr="00C90D42" w:rsidRDefault="00780EBE" w:rsidP="00780EBE">
      <w:pPr>
        <w:pStyle w:val="Prrafodelista"/>
        <w:spacing w:after="0" w:line="240" w:lineRule="auto"/>
        <w:ind w:left="1843"/>
        <w:jc w:val="both"/>
        <w:rPr>
          <w:rFonts w:ascii="Arial Narrow" w:hAnsi="Arial Narrow" w:cs="Arial"/>
          <w:bCs/>
          <w:sz w:val="24"/>
          <w:szCs w:val="24"/>
        </w:rPr>
      </w:pPr>
    </w:p>
    <w:p w14:paraId="5D78047C" w14:textId="77777777" w:rsidR="00780EBE" w:rsidRDefault="00780EBE" w:rsidP="00780EBE">
      <w:pPr>
        <w:pStyle w:val="Prrafodelista"/>
        <w:spacing w:after="0" w:line="240" w:lineRule="auto"/>
        <w:ind w:left="1560"/>
        <w:jc w:val="both"/>
        <w:rPr>
          <w:rFonts w:ascii="Arial" w:hAnsi="Arial" w:cs="Arial"/>
          <w:bCs/>
          <w:szCs w:val="22"/>
        </w:rPr>
      </w:pPr>
    </w:p>
    <w:tbl>
      <w:tblPr>
        <w:tblStyle w:val="Tablaconcuadrcula"/>
        <w:tblW w:w="0" w:type="auto"/>
        <w:tblInd w:w="1838" w:type="dxa"/>
        <w:tblLook w:val="04A0" w:firstRow="1" w:lastRow="0" w:firstColumn="1" w:lastColumn="0" w:noHBand="0" w:noVBand="1"/>
      </w:tblPr>
      <w:tblGrid>
        <w:gridCol w:w="415"/>
        <w:gridCol w:w="3118"/>
        <w:gridCol w:w="1843"/>
        <w:gridCol w:w="1412"/>
      </w:tblGrid>
      <w:tr w:rsidR="00780EBE" w:rsidRPr="00140D58" w14:paraId="6B094D31" w14:textId="77777777" w:rsidTr="00780EBE">
        <w:tc>
          <w:tcPr>
            <w:tcW w:w="284" w:type="dxa"/>
            <w:shd w:val="clear" w:color="auto" w:fill="D9D9D9" w:themeFill="background1" w:themeFillShade="D9"/>
            <w:vAlign w:val="center"/>
          </w:tcPr>
          <w:p w14:paraId="6050EBA7" w14:textId="77777777" w:rsidR="00780EBE" w:rsidRPr="00140D58" w:rsidRDefault="00780EBE" w:rsidP="00780EBE">
            <w:pPr>
              <w:pStyle w:val="Prrafodelista"/>
              <w:spacing w:after="0" w:line="240" w:lineRule="auto"/>
              <w:ind w:left="0"/>
              <w:jc w:val="center"/>
              <w:rPr>
                <w:rFonts w:ascii="Arial Narrow" w:hAnsi="Arial Narrow" w:cs="Arial"/>
                <w:bCs/>
                <w:color w:val="auto"/>
                <w:sz w:val="20"/>
              </w:rPr>
            </w:pPr>
            <w:r w:rsidRPr="00140D58">
              <w:rPr>
                <w:rFonts w:ascii="Arial Narrow" w:hAnsi="Arial Narrow" w:cs="Arial"/>
                <w:b/>
                <w:iCs/>
                <w:color w:val="auto"/>
                <w:sz w:val="20"/>
              </w:rPr>
              <w:t>N°</w:t>
            </w:r>
          </w:p>
        </w:tc>
        <w:tc>
          <w:tcPr>
            <w:tcW w:w="3118" w:type="dxa"/>
            <w:shd w:val="clear" w:color="auto" w:fill="D9D9D9" w:themeFill="background1" w:themeFillShade="D9"/>
            <w:vAlign w:val="center"/>
          </w:tcPr>
          <w:p w14:paraId="1B6D4102" w14:textId="77777777" w:rsidR="00780EBE" w:rsidRPr="00140D58" w:rsidRDefault="00780EBE" w:rsidP="00780EBE">
            <w:pPr>
              <w:pStyle w:val="Prrafodelista"/>
              <w:spacing w:after="0" w:line="240" w:lineRule="auto"/>
              <w:ind w:left="0"/>
              <w:jc w:val="center"/>
              <w:rPr>
                <w:rFonts w:ascii="Arial Narrow" w:hAnsi="Arial Narrow" w:cs="Arial"/>
                <w:bCs/>
                <w:color w:val="auto"/>
                <w:sz w:val="20"/>
              </w:rPr>
            </w:pPr>
            <w:r w:rsidRPr="00140D58">
              <w:rPr>
                <w:rFonts w:ascii="Arial Narrow" w:hAnsi="Arial Narrow" w:cs="Arial"/>
                <w:b/>
                <w:iCs/>
                <w:color w:val="auto"/>
                <w:sz w:val="20"/>
              </w:rPr>
              <w:t>Supuestos de aplicación de penalidad</w:t>
            </w:r>
          </w:p>
        </w:tc>
        <w:tc>
          <w:tcPr>
            <w:tcW w:w="1843" w:type="dxa"/>
            <w:shd w:val="clear" w:color="auto" w:fill="D9D9D9" w:themeFill="background1" w:themeFillShade="D9"/>
            <w:vAlign w:val="center"/>
          </w:tcPr>
          <w:p w14:paraId="4963AD50" w14:textId="77777777" w:rsidR="00780EBE" w:rsidRPr="00140D58" w:rsidRDefault="00780EBE" w:rsidP="00780EBE">
            <w:pPr>
              <w:pStyle w:val="Prrafodelista"/>
              <w:spacing w:after="0" w:line="240" w:lineRule="auto"/>
              <w:ind w:left="0"/>
              <w:jc w:val="center"/>
              <w:rPr>
                <w:rFonts w:ascii="Arial Narrow" w:hAnsi="Arial Narrow" w:cs="Arial"/>
                <w:bCs/>
                <w:color w:val="auto"/>
                <w:sz w:val="20"/>
              </w:rPr>
            </w:pPr>
            <w:r w:rsidRPr="00140D58">
              <w:rPr>
                <w:rFonts w:ascii="Arial Narrow" w:hAnsi="Arial Narrow" w:cs="Arial"/>
                <w:b/>
                <w:iCs/>
                <w:color w:val="auto"/>
                <w:sz w:val="20"/>
              </w:rPr>
              <w:t>Forma de cálculo</w:t>
            </w:r>
          </w:p>
        </w:tc>
        <w:tc>
          <w:tcPr>
            <w:tcW w:w="1412" w:type="dxa"/>
            <w:shd w:val="clear" w:color="auto" w:fill="D9D9D9" w:themeFill="background1" w:themeFillShade="D9"/>
            <w:vAlign w:val="center"/>
          </w:tcPr>
          <w:p w14:paraId="0FFCA9C3" w14:textId="77777777" w:rsidR="00780EBE" w:rsidRPr="00140D58" w:rsidRDefault="00780EBE" w:rsidP="00780EBE">
            <w:pPr>
              <w:pStyle w:val="Prrafodelista"/>
              <w:spacing w:after="0" w:line="240" w:lineRule="auto"/>
              <w:ind w:left="0"/>
              <w:jc w:val="center"/>
              <w:rPr>
                <w:rFonts w:ascii="Arial Narrow" w:hAnsi="Arial Narrow" w:cs="Arial"/>
                <w:bCs/>
                <w:color w:val="auto"/>
                <w:sz w:val="20"/>
              </w:rPr>
            </w:pPr>
            <w:r w:rsidRPr="00140D58">
              <w:rPr>
                <w:rFonts w:ascii="Arial Narrow" w:hAnsi="Arial Narrow" w:cs="Arial"/>
                <w:b/>
                <w:iCs/>
                <w:color w:val="auto"/>
                <w:sz w:val="20"/>
              </w:rPr>
              <w:t>Procedimiento</w:t>
            </w:r>
          </w:p>
        </w:tc>
      </w:tr>
      <w:tr w:rsidR="00780EBE" w:rsidRPr="00140D58" w14:paraId="1815A958" w14:textId="77777777" w:rsidTr="00780EBE">
        <w:tc>
          <w:tcPr>
            <w:tcW w:w="284" w:type="dxa"/>
            <w:vAlign w:val="center"/>
          </w:tcPr>
          <w:p w14:paraId="5EE34936" w14:textId="77777777" w:rsidR="00780EBE" w:rsidRPr="00140D58" w:rsidRDefault="00780EBE" w:rsidP="00780EBE">
            <w:pPr>
              <w:pStyle w:val="Prrafodelista"/>
              <w:spacing w:after="0" w:line="240" w:lineRule="auto"/>
              <w:ind w:left="0"/>
              <w:jc w:val="both"/>
              <w:rPr>
                <w:rFonts w:ascii="Arial Narrow" w:hAnsi="Arial Narrow" w:cs="Arial"/>
                <w:b/>
                <w:bCs/>
                <w:sz w:val="20"/>
              </w:rPr>
            </w:pPr>
            <w:r w:rsidRPr="00140D58">
              <w:rPr>
                <w:rFonts w:ascii="Arial Narrow" w:hAnsi="Arial Narrow" w:cs="Arial"/>
                <w:b/>
                <w:bCs/>
                <w:sz w:val="20"/>
              </w:rPr>
              <w:t>1</w:t>
            </w:r>
          </w:p>
        </w:tc>
        <w:tc>
          <w:tcPr>
            <w:tcW w:w="3118" w:type="dxa"/>
            <w:vAlign w:val="center"/>
          </w:tcPr>
          <w:p w14:paraId="507C728F"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Incumplimiento de cualquier personal, del uso de los implementos de bio seguridad (mascarilla, guantes, cofia o gorra cubre cabello, lentes de protección, mandiles) o alguno de dichos elementos se encuentren sucios.</w:t>
            </w:r>
          </w:p>
        </w:tc>
        <w:tc>
          <w:tcPr>
            <w:tcW w:w="1843" w:type="dxa"/>
            <w:vAlign w:val="center"/>
          </w:tcPr>
          <w:p w14:paraId="5143BEE6"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 xml:space="preserve">S/ 20.00 por cada personal. </w:t>
            </w:r>
          </w:p>
        </w:tc>
        <w:tc>
          <w:tcPr>
            <w:tcW w:w="1412" w:type="dxa"/>
            <w:vAlign w:val="center"/>
          </w:tcPr>
          <w:p w14:paraId="2EFF6D6D" w14:textId="77777777" w:rsidR="00780EBE" w:rsidRPr="00140D58" w:rsidRDefault="00780EBE" w:rsidP="00780EBE">
            <w:pPr>
              <w:pStyle w:val="Prrafodelista"/>
              <w:spacing w:after="0" w:line="240" w:lineRule="auto"/>
              <w:ind w:left="0"/>
              <w:jc w:val="center"/>
              <w:rPr>
                <w:rFonts w:ascii="Arial Narrow" w:hAnsi="Arial Narrow" w:cs="Arial"/>
                <w:bCs/>
                <w:sz w:val="20"/>
              </w:rPr>
            </w:pPr>
            <w:r w:rsidRPr="00140D58">
              <w:rPr>
                <w:rFonts w:ascii="Arial Narrow" w:hAnsi="Arial Narrow" w:cs="Arial"/>
                <w:sz w:val="20"/>
              </w:rPr>
              <w:t>Informe del área usuaria hacia la entidad</w:t>
            </w:r>
          </w:p>
        </w:tc>
      </w:tr>
      <w:tr w:rsidR="00780EBE" w:rsidRPr="00140D58" w14:paraId="77124E84" w14:textId="77777777" w:rsidTr="00780EBE">
        <w:tc>
          <w:tcPr>
            <w:tcW w:w="284" w:type="dxa"/>
            <w:vAlign w:val="center"/>
          </w:tcPr>
          <w:p w14:paraId="120E5808" w14:textId="77777777" w:rsidR="00780EBE" w:rsidRPr="00140D58" w:rsidRDefault="00780EBE" w:rsidP="00780EBE">
            <w:pPr>
              <w:pStyle w:val="Prrafodelista"/>
              <w:spacing w:after="0" w:line="240" w:lineRule="auto"/>
              <w:ind w:left="0"/>
              <w:jc w:val="both"/>
              <w:rPr>
                <w:rFonts w:ascii="Arial Narrow" w:hAnsi="Arial Narrow" w:cs="Arial"/>
                <w:b/>
                <w:bCs/>
                <w:sz w:val="20"/>
              </w:rPr>
            </w:pPr>
            <w:r w:rsidRPr="00140D58">
              <w:rPr>
                <w:rFonts w:ascii="Arial Narrow" w:hAnsi="Arial Narrow" w:cs="Arial"/>
                <w:b/>
                <w:bCs/>
                <w:sz w:val="20"/>
              </w:rPr>
              <w:lastRenderedPageBreak/>
              <w:t>2</w:t>
            </w:r>
          </w:p>
        </w:tc>
        <w:tc>
          <w:tcPr>
            <w:tcW w:w="3118" w:type="dxa"/>
            <w:vAlign w:val="center"/>
          </w:tcPr>
          <w:p w14:paraId="4B53F430"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Cuando se identifique que no existe jabón líquido antibacterial y papel toalla en el lavadero de manos tanto en la entrada al establecimiento o en los servicios.</w:t>
            </w:r>
          </w:p>
        </w:tc>
        <w:tc>
          <w:tcPr>
            <w:tcW w:w="1843" w:type="dxa"/>
            <w:vAlign w:val="center"/>
          </w:tcPr>
          <w:p w14:paraId="6ECBA1A3"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S/ 20.00 por cada vez ocurrencia</w:t>
            </w:r>
          </w:p>
        </w:tc>
        <w:tc>
          <w:tcPr>
            <w:tcW w:w="1412" w:type="dxa"/>
            <w:vAlign w:val="center"/>
          </w:tcPr>
          <w:p w14:paraId="1504E001" w14:textId="77777777" w:rsidR="00780EBE" w:rsidRPr="00140D58" w:rsidRDefault="00780EBE" w:rsidP="00780EBE">
            <w:pPr>
              <w:pStyle w:val="Prrafodelista"/>
              <w:spacing w:after="0" w:line="240" w:lineRule="auto"/>
              <w:ind w:left="0"/>
              <w:jc w:val="center"/>
              <w:rPr>
                <w:rFonts w:ascii="Arial Narrow" w:hAnsi="Arial Narrow" w:cs="Arial"/>
                <w:bCs/>
                <w:sz w:val="20"/>
              </w:rPr>
            </w:pPr>
            <w:r w:rsidRPr="00140D58">
              <w:rPr>
                <w:rFonts w:ascii="Arial Narrow" w:hAnsi="Arial Narrow" w:cs="Arial"/>
                <w:sz w:val="20"/>
              </w:rPr>
              <w:t>Informe del área usuaria hacia la entidad</w:t>
            </w:r>
          </w:p>
        </w:tc>
      </w:tr>
      <w:tr w:rsidR="00780EBE" w:rsidRPr="00140D58" w14:paraId="77B027A1" w14:textId="77777777" w:rsidTr="00780EBE">
        <w:tc>
          <w:tcPr>
            <w:tcW w:w="284" w:type="dxa"/>
            <w:vAlign w:val="center"/>
          </w:tcPr>
          <w:p w14:paraId="145B1B16" w14:textId="77777777" w:rsidR="00780EBE" w:rsidRPr="00140D58" w:rsidRDefault="00780EBE" w:rsidP="00780EBE">
            <w:pPr>
              <w:pStyle w:val="Prrafodelista"/>
              <w:spacing w:after="0" w:line="240" w:lineRule="auto"/>
              <w:ind w:left="0"/>
              <w:jc w:val="both"/>
              <w:rPr>
                <w:rFonts w:ascii="Arial Narrow" w:hAnsi="Arial Narrow" w:cs="Arial"/>
                <w:b/>
                <w:bCs/>
                <w:sz w:val="20"/>
              </w:rPr>
            </w:pPr>
            <w:r w:rsidRPr="00140D58">
              <w:rPr>
                <w:rFonts w:ascii="Arial Narrow" w:hAnsi="Arial Narrow" w:cs="Arial"/>
                <w:b/>
                <w:bCs/>
                <w:sz w:val="20"/>
              </w:rPr>
              <w:t>3</w:t>
            </w:r>
          </w:p>
        </w:tc>
        <w:tc>
          <w:tcPr>
            <w:tcW w:w="3118" w:type="dxa"/>
            <w:vAlign w:val="center"/>
          </w:tcPr>
          <w:p w14:paraId="062ADBA9"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Por cada retraso en el horario de distribución del almuerzo</w:t>
            </w:r>
          </w:p>
        </w:tc>
        <w:tc>
          <w:tcPr>
            <w:tcW w:w="1843" w:type="dxa"/>
            <w:vAlign w:val="center"/>
          </w:tcPr>
          <w:p w14:paraId="35398C81"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S/ 0.50 por cada comensal atendido en el día</w:t>
            </w:r>
          </w:p>
        </w:tc>
        <w:tc>
          <w:tcPr>
            <w:tcW w:w="1412" w:type="dxa"/>
            <w:vAlign w:val="center"/>
          </w:tcPr>
          <w:p w14:paraId="7BD00DD9" w14:textId="77777777" w:rsidR="00780EBE" w:rsidRPr="00140D58" w:rsidRDefault="00780EBE" w:rsidP="00780EBE">
            <w:pPr>
              <w:pStyle w:val="Prrafodelista"/>
              <w:spacing w:after="0" w:line="240" w:lineRule="auto"/>
              <w:ind w:left="0"/>
              <w:jc w:val="center"/>
              <w:rPr>
                <w:rFonts w:ascii="Arial Narrow" w:hAnsi="Arial Narrow" w:cs="Arial"/>
                <w:bCs/>
                <w:sz w:val="20"/>
              </w:rPr>
            </w:pPr>
            <w:r w:rsidRPr="00140D58">
              <w:rPr>
                <w:rFonts w:ascii="Arial Narrow" w:hAnsi="Arial Narrow" w:cs="Arial"/>
                <w:sz w:val="20"/>
              </w:rPr>
              <w:t>Informe del área usuaria hacia la entidad</w:t>
            </w:r>
          </w:p>
        </w:tc>
      </w:tr>
      <w:tr w:rsidR="00780EBE" w:rsidRPr="00140D58" w14:paraId="000E2A85" w14:textId="77777777" w:rsidTr="00780EBE">
        <w:tc>
          <w:tcPr>
            <w:tcW w:w="284" w:type="dxa"/>
            <w:vAlign w:val="center"/>
          </w:tcPr>
          <w:p w14:paraId="3BED379C" w14:textId="77777777" w:rsidR="00780EBE" w:rsidRPr="00140D58" w:rsidRDefault="00780EBE" w:rsidP="00780EBE">
            <w:pPr>
              <w:pStyle w:val="Prrafodelista"/>
              <w:spacing w:after="0" w:line="240" w:lineRule="auto"/>
              <w:ind w:left="0"/>
              <w:jc w:val="both"/>
              <w:rPr>
                <w:rFonts w:ascii="Arial Narrow" w:hAnsi="Arial Narrow" w:cs="Arial"/>
                <w:b/>
                <w:bCs/>
                <w:sz w:val="20"/>
              </w:rPr>
            </w:pPr>
            <w:r w:rsidRPr="00140D58">
              <w:rPr>
                <w:rFonts w:ascii="Arial Narrow" w:hAnsi="Arial Narrow" w:cs="Arial"/>
                <w:b/>
                <w:bCs/>
                <w:sz w:val="20"/>
              </w:rPr>
              <w:t>4</w:t>
            </w:r>
          </w:p>
        </w:tc>
        <w:tc>
          <w:tcPr>
            <w:tcW w:w="3118" w:type="dxa"/>
            <w:vAlign w:val="center"/>
          </w:tcPr>
          <w:p w14:paraId="167B39B6"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 xml:space="preserve">Incumplimiento del distanciamiento social de un (01) metros como mínimo en la disposición de mesas y sillas en el comedor </w:t>
            </w:r>
          </w:p>
        </w:tc>
        <w:tc>
          <w:tcPr>
            <w:tcW w:w="1843" w:type="dxa"/>
            <w:vAlign w:val="center"/>
          </w:tcPr>
          <w:p w14:paraId="1061AD06"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S/ 50.00 soles cada vez que se identifique.</w:t>
            </w:r>
          </w:p>
        </w:tc>
        <w:tc>
          <w:tcPr>
            <w:tcW w:w="1412" w:type="dxa"/>
            <w:vAlign w:val="center"/>
          </w:tcPr>
          <w:p w14:paraId="0E37719C" w14:textId="77777777" w:rsidR="00780EBE" w:rsidRPr="00140D58" w:rsidRDefault="00780EBE" w:rsidP="00780EBE">
            <w:pPr>
              <w:pStyle w:val="Prrafodelista"/>
              <w:spacing w:after="0" w:line="240" w:lineRule="auto"/>
              <w:ind w:left="0"/>
              <w:jc w:val="center"/>
              <w:rPr>
                <w:rFonts w:ascii="Arial Narrow" w:hAnsi="Arial Narrow" w:cs="Arial"/>
                <w:bCs/>
                <w:sz w:val="20"/>
              </w:rPr>
            </w:pPr>
            <w:r w:rsidRPr="00140D58">
              <w:rPr>
                <w:rFonts w:ascii="Arial Narrow" w:hAnsi="Arial Narrow" w:cs="Arial"/>
                <w:sz w:val="20"/>
              </w:rPr>
              <w:t>Informe del área usuaria hacia la entidad</w:t>
            </w:r>
          </w:p>
        </w:tc>
      </w:tr>
      <w:tr w:rsidR="00780EBE" w:rsidRPr="00140D58" w14:paraId="389A8097" w14:textId="77777777" w:rsidTr="00780EBE">
        <w:tc>
          <w:tcPr>
            <w:tcW w:w="284" w:type="dxa"/>
            <w:vAlign w:val="center"/>
          </w:tcPr>
          <w:p w14:paraId="3A81D050" w14:textId="77777777" w:rsidR="00780EBE" w:rsidRPr="00140D58" w:rsidRDefault="00780EBE" w:rsidP="00780EBE">
            <w:pPr>
              <w:pStyle w:val="Prrafodelista"/>
              <w:spacing w:after="0" w:line="240" w:lineRule="auto"/>
              <w:ind w:left="0"/>
              <w:jc w:val="both"/>
              <w:rPr>
                <w:rFonts w:ascii="Arial Narrow" w:hAnsi="Arial Narrow" w:cs="Arial"/>
                <w:b/>
                <w:bCs/>
                <w:sz w:val="20"/>
              </w:rPr>
            </w:pPr>
            <w:r w:rsidRPr="00140D58">
              <w:rPr>
                <w:rFonts w:ascii="Arial Narrow" w:hAnsi="Arial Narrow" w:cs="Arial"/>
                <w:b/>
                <w:bCs/>
                <w:sz w:val="20"/>
              </w:rPr>
              <w:t>5</w:t>
            </w:r>
          </w:p>
        </w:tc>
        <w:tc>
          <w:tcPr>
            <w:tcW w:w="3118" w:type="dxa"/>
            <w:vAlign w:val="center"/>
          </w:tcPr>
          <w:p w14:paraId="2121560C"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No existencia en el ingreso al establecimiento de pediluvio con solución desinfectante, para la desinfección de calzados.</w:t>
            </w:r>
          </w:p>
        </w:tc>
        <w:tc>
          <w:tcPr>
            <w:tcW w:w="1843" w:type="dxa"/>
            <w:vAlign w:val="center"/>
          </w:tcPr>
          <w:p w14:paraId="16EEC854"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S/ 50.00 soles cada vez que se identifique.</w:t>
            </w:r>
          </w:p>
        </w:tc>
        <w:tc>
          <w:tcPr>
            <w:tcW w:w="1412" w:type="dxa"/>
            <w:vAlign w:val="center"/>
          </w:tcPr>
          <w:p w14:paraId="6187FA4F" w14:textId="77777777" w:rsidR="00780EBE" w:rsidRPr="00140D58" w:rsidRDefault="00780EBE" w:rsidP="00780EBE">
            <w:pPr>
              <w:pStyle w:val="Prrafodelista"/>
              <w:spacing w:after="0" w:line="240" w:lineRule="auto"/>
              <w:ind w:left="0"/>
              <w:jc w:val="center"/>
              <w:rPr>
                <w:rFonts w:ascii="Arial Narrow" w:hAnsi="Arial Narrow" w:cs="Arial"/>
                <w:bCs/>
                <w:sz w:val="20"/>
              </w:rPr>
            </w:pPr>
            <w:r w:rsidRPr="00140D58">
              <w:rPr>
                <w:rFonts w:ascii="Arial Narrow" w:hAnsi="Arial Narrow" w:cs="Arial"/>
                <w:sz w:val="20"/>
              </w:rPr>
              <w:t>Informe del área usuaria hacia la entidad</w:t>
            </w:r>
          </w:p>
        </w:tc>
      </w:tr>
      <w:tr w:rsidR="00780EBE" w:rsidRPr="00140D58" w14:paraId="25AD5B32" w14:textId="77777777" w:rsidTr="00780EBE">
        <w:tc>
          <w:tcPr>
            <w:tcW w:w="284" w:type="dxa"/>
            <w:vAlign w:val="center"/>
          </w:tcPr>
          <w:p w14:paraId="1A43FD2B" w14:textId="77777777" w:rsidR="00780EBE" w:rsidRPr="00140D58" w:rsidRDefault="00780EBE" w:rsidP="00780EBE">
            <w:pPr>
              <w:pStyle w:val="Prrafodelista"/>
              <w:spacing w:after="0" w:line="240" w:lineRule="auto"/>
              <w:ind w:left="0"/>
              <w:jc w:val="both"/>
              <w:rPr>
                <w:rFonts w:ascii="Arial Narrow" w:hAnsi="Arial Narrow" w:cs="Arial"/>
                <w:b/>
                <w:bCs/>
                <w:sz w:val="20"/>
              </w:rPr>
            </w:pPr>
            <w:r w:rsidRPr="00140D58">
              <w:rPr>
                <w:rFonts w:ascii="Arial Narrow" w:hAnsi="Arial Narrow" w:cs="Arial"/>
                <w:b/>
                <w:bCs/>
                <w:sz w:val="20"/>
              </w:rPr>
              <w:t>6</w:t>
            </w:r>
          </w:p>
        </w:tc>
        <w:tc>
          <w:tcPr>
            <w:tcW w:w="3118" w:type="dxa"/>
            <w:vAlign w:val="center"/>
          </w:tcPr>
          <w:p w14:paraId="3D542C12" w14:textId="77777777" w:rsidR="00780EBE" w:rsidRPr="00140D58" w:rsidRDefault="00780EBE" w:rsidP="00780EBE">
            <w:pPr>
              <w:pStyle w:val="Prrafodelista"/>
              <w:spacing w:after="0" w:line="240" w:lineRule="auto"/>
              <w:ind w:left="0"/>
              <w:jc w:val="both"/>
              <w:rPr>
                <w:rFonts w:ascii="Arial Narrow" w:hAnsi="Arial Narrow" w:cs="Arial"/>
                <w:bCs/>
                <w:color w:val="auto"/>
                <w:sz w:val="20"/>
              </w:rPr>
            </w:pPr>
            <w:r w:rsidRPr="00140D58">
              <w:rPr>
                <w:rFonts w:ascii="Arial Narrow" w:hAnsi="Arial Narrow" w:cs="Arial"/>
                <w:color w:val="auto"/>
                <w:sz w:val="20"/>
              </w:rPr>
              <w:t xml:space="preserve">Cambio de la programación en el almuerzo: sea el caso de entrada o sopa, plato de fondo o refresco. </w:t>
            </w:r>
          </w:p>
        </w:tc>
        <w:tc>
          <w:tcPr>
            <w:tcW w:w="1843" w:type="dxa"/>
            <w:vAlign w:val="center"/>
          </w:tcPr>
          <w:p w14:paraId="612B7306" w14:textId="77777777" w:rsidR="00780EBE" w:rsidRPr="00140D58" w:rsidRDefault="00780EBE" w:rsidP="00780EBE">
            <w:pPr>
              <w:pStyle w:val="Prrafodelista"/>
              <w:spacing w:after="0" w:line="240" w:lineRule="auto"/>
              <w:ind w:left="0"/>
              <w:jc w:val="both"/>
              <w:rPr>
                <w:rFonts w:ascii="Arial Narrow" w:hAnsi="Arial Narrow" w:cs="Arial"/>
                <w:bCs/>
                <w:color w:val="auto"/>
                <w:sz w:val="20"/>
              </w:rPr>
            </w:pPr>
            <w:r w:rsidRPr="00140D58">
              <w:rPr>
                <w:rFonts w:ascii="Arial Narrow" w:hAnsi="Arial Narrow" w:cs="Arial"/>
                <w:color w:val="auto"/>
                <w:sz w:val="20"/>
              </w:rPr>
              <w:t>S/ 0.20 Soles cada vez que se identifique</w:t>
            </w:r>
          </w:p>
        </w:tc>
        <w:tc>
          <w:tcPr>
            <w:tcW w:w="1412" w:type="dxa"/>
            <w:vAlign w:val="center"/>
          </w:tcPr>
          <w:p w14:paraId="5AE887C4" w14:textId="77777777" w:rsidR="00780EBE" w:rsidRPr="00140D58" w:rsidRDefault="00780EBE" w:rsidP="00780EBE">
            <w:pPr>
              <w:pStyle w:val="Prrafodelista"/>
              <w:spacing w:after="0" w:line="240" w:lineRule="auto"/>
              <w:ind w:left="0"/>
              <w:jc w:val="center"/>
              <w:rPr>
                <w:rFonts w:ascii="Arial Narrow" w:hAnsi="Arial Narrow" w:cs="Arial"/>
                <w:bCs/>
                <w:sz w:val="20"/>
              </w:rPr>
            </w:pPr>
            <w:r w:rsidRPr="00140D58">
              <w:rPr>
                <w:rFonts w:ascii="Arial Narrow" w:hAnsi="Arial Narrow" w:cs="Arial"/>
                <w:sz w:val="20"/>
              </w:rPr>
              <w:t>Informe del área usuaria hacia la entidad</w:t>
            </w:r>
          </w:p>
        </w:tc>
      </w:tr>
      <w:tr w:rsidR="00780EBE" w:rsidRPr="00140D58" w14:paraId="6AA7A926" w14:textId="77777777" w:rsidTr="00780EBE">
        <w:tc>
          <w:tcPr>
            <w:tcW w:w="284" w:type="dxa"/>
            <w:vAlign w:val="center"/>
          </w:tcPr>
          <w:p w14:paraId="069063B6" w14:textId="77777777" w:rsidR="00780EBE" w:rsidRPr="00140D58" w:rsidRDefault="00780EBE" w:rsidP="00780EBE">
            <w:pPr>
              <w:pStyle w:val="Prrafodelista"/>
              <w:spacing w:after="0" w:line="240" w:lineRule="auto"/>
              <w:ind w:left="0"/>
              <w:jc w:val="both"/>
              <w:rPr>
                <w:rFonts w:ascii="Arial Narrow" w:hAnsi="Arial Narrow" w:cs="Arial"/>
                <w:b/>
                <w:bCs/>
                <w:sz w:val="20"/>
              </w:rPr>
            </w:pPr>
            <w:r w:rsidRPr="00140D58">
              <w:rPr>
                <w:rFonts w:ascii="Arial Narrow" w:hAnsi="Arial Narrow" w:cs="Arial"/>
                <w:b/>
                <w:bCs/>
                <w:sz w:val="20"/>
              </w:rPr>
              <w:t>7</w:t>
            </w:r>
          </w:p>
        </w:tc>
        <w:tc>
          <w:tcPr>
            <w:tcW w:w="3118" w:type="dxa"/>
            <w:vAlign w:val="center"/>
          </w:tcPr>
          <w:p w14:paraId="6C4DE8B9"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Distribución del almuerzo incompleto (dentro del horario de atención establecido</w:t>
            </w:r>
          </w:p>
        </w:tc>
        <w:tc>
          <w:tcPr>
            <w:tcW w:w="1843" w:type="dxa"/>
            <w:vAlign w:val="center"/>
          </w:tcPr>
          <w:p w14:paraId="03E5F679"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50% del valor del menú por la cantidad de comensales que recibieron el menú incompleto.</w:t>
            </w:r>
          </w:p>
        </w:tc>
        <w:tc>
          <w:tcPr>
            <w:tcW w:w="1412" w:type="dxa"/>
            <w:vAlign w:val="center"/>
          </w:tcPr>
          <w:p w14:paraId="282D3DC6" w14:textId="77777777" w:rsidR="00780EBE" w:rsidRPr="00140D58" w:rsidRDefault="00780EBE" w:rsidP="00780EBE">
            <w:pPr>
              <w:pStyle w:val="Prrafodelista"/>
              <w:spacing w:after="0" w:line="240" w:lineRule="auto"/>
              <w:ind w:left="0"/>
              <w:jc w:val="center"/>
              <w:rPr>
                <w:rFonts w:ascii="Arial Narrow" w:hAnsi="Arial Narrow" w:cs="Arial"/>
                <w:bCs/>
                <w:sz w:val="20"/>
              </w:rPr>
            </w:pPr>
            <w:r w:rsidRPr="00140D58">
              <w:rPr>
                <w:rFonts w:ascii="Arial Narrow" w:hAnsi="Arial Narrow" w:cs="Arial"/>
                <w:sz w:val="20"/>
              </w:rPr>
              <w:t>Informe del área usuaria hacia la entidad</w:t>
            </w:r>
          </w:p>
        </w:tc>
      </w:tr>
      <w:tr w:rsidR="00780EBE" w:rsidRPr="00140D58" w14:paraId="57E1D366" w14:textId="77777777" w:rsidTr="00780EBE">
        <w:tc>
          <w:tcPr>
            <w:tcW w:w="284" w:type="dxa"/>
            <w:vAlign w:val="center"/>
          </w:tcPr>
          <w:p w14:paraId="3D10F6F0" w14:textId="77777777" w:rsidR="00780EBE" w:rsidRPr="00140D58" w:rsidRDefault="00780EBE" w:rsidP="00780EBE">
            <w:pPr>
              <w:pStyle w:val="Prrafodelista"/>
              <w:spacing w:after="0" w:line="240" w:lineRule="auto"/>
              <w:ind w:left="0"/>
              <w:jc w:val="both"/>
              <w:rPr>
                <w:rFonts w:ascii="Arial Narrow" w:hAnsi="Arial Narrow" w:cs="Arial"/>
                <w:b/>
                <w:bCs/>
                <w:sz w:val="20"/>
              </w:rPr>
            </w:pPr>
            <w:r w:rsidRPr="00140D58">
              <w:rPr>
                <w:rFonts w:ascii="Arial Narrow" w:hAnsi="Arial Narrow" w:cs="Arial"/>
                <w:b/>
                <w:bCs/>
                <w:sz w:val="20"/>
              </w:rPr>
              <w:t>8</w:t>
            </w:r>
          </w:p>
        </w:tc>
        <w:tc>
          <w:tcPr>
            <w:tcW w:w="3118" w:type="dxa"/>
            <w:vAlign w:val="center"/>
          </w:tcPr>
          <w:p w14:paraId="4EDE30C0"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Por cada día en el cual se verifique el incumplimiento de la elaboración de las raciones alimenticias en lo que respecta a la calidad y cantidad</w:t>
            </w:r>
          </w:p>
        </w:tc>
        <w:tc>
          <w:tcPr>
            <w:tcW w:w="1843" w:type="dxa"/>
            <w:vAlign w:val="center"/>
          </w:tcPr>
          <w:p w14:paraId="3D010E3E"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S/ 50.00 soles cada vez que se identifique.</w:t>
            </w:r>
          </w:p>
        </w:tc>
        <w:tc>
          <w:tcPr>
            <w:tcW w:w="1412" w:type="dxa"/>
            <w:vAlign w:val="center"/>
          </w:tcPr>
          <w:p w14:paraId="6C8C27DA" w14:textId="77777777" w:rsidR="00780EBE" w:rsidRPr="00140D58" w:rsidRDefault="00780EBE" w:rsidP="00780EBE">
            <w:pPr>
              <w:pStyle w:val="Prrafodelista"/>
              <w:spacing w:after="0" w:line="240" w:lineRule="auto"/>
              <w:ind w:left="0"/>
              <w:jc w:val="center"/>
              <w:rPr>
                <w:rFonts w:ascii="Arial Narrow" w:hAnsi="Arial Narrow" w:cs="Arial"/>
                <w:bCs/>
                <w:sz w:val="20"/>
              </w:rPr>
            </w:pPr>
            <w:r w:rsidRPr="00140D58">
              <w:rPr>
                <w:rFonts w:ascii="Arial Narrow" w:hAnsi="Arial Narrow" w:cs="Arial"/>
                <w:sz w:val="20"/>
              </w:rPr>
              <w:t>Informe del área usuaria hacia la entidad</w:t>
            </w:r>
          </w:p>
        </w:tc>
      </w:tr>
      <w:tr w:rsidR="00780EBE" w:rsidRPr="00140D58" w14:paraId="68DCBC8B" w14:textId="77777777" w:rsidTr="00780EBE">
        <w:tc>
          <w:tcPr>
            <w:tcW w:w="284" w:type="dxa"/>
            <w:vAlign w:val="center"/>
          </w:tcPr>
          <w:p w14:paraId="0D77DDFA" w14:textId="77777777" w:rsidR="00780EBE" w:rsidRPr="00140D58" w:rsidRDefault="00780EBE" w:rsidP="00780EBE">
            <w:pPr>
              <w:pStyle w:val="Prrafodelista"/>
              <w:spacing w:after="0" w:line="240" w:lineRule="auto"/>
              <w:ind w:left="0"/>
              <w:jc w:val="both"/>
              <w:rPr>
                <w:rFonts w:ascii="Arial Narrow" w:hAnsi="Arial Narrow" w:cs="Arial"/>
                <w:b/>
                <w:bCs/>
                <w:sz w:val="20"/>
              </w:rPr>
            </w:pPr>
            <w:r w:rsidRPr="00140D58">
              <w:rPr>
                <w:rFonts w:ascii="Arial Narrow" w:hAnsi="Arial Narrow" w:cs="Arial"/>
                <w:b/>
                <w:bCs/>
                <w:sz w:val="20"/>
              </w:rPr>
              <w:t>9</w:t>
            </w:r>
          </w:p>
        </w:tc>
        <w:tc>
          <w:tcPr>
            <w:tcW w:w="3118" w:type="dxa"/>
            <w:vAlign w:val="center"/>
          </w:tcPr>
          <w:p w14:paraId="4A8B8534"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Cada vez que se detecta un insecto, cabello y/o cualquier objeto en el plato de comida del comensal</w:t>
            </w:r>
          </w:p>
        </w:tc>
        <w:tc>
          <w:tcPr>
            <w:tcW w:w="1843" w:type="dxa"/>
            <w:vAlign w:val="center"/>
          </w:tcPr>
          <w:p w14:paraId="6581FD5F"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S/ 50.00 soles cada vez que se identifique.</w:t>
            </w:r>
          </w:p>
        </w:tc>
        <w:tc>
          <w:tcPr>
            <w:tcW w:w="1412" w:type="dxa"/>
            <w:vAlign w:val="center"/>
          </w:tcPr>
          <w:p w14:paraId="46E20B6A" w14:textId="77777777" w:rsidR="00780EBE" w:rsidRPr="00140D58" w:rsidRDefault="00780EBE" w:rsidP="00780EBE">
            <w:pPr>
              <w:pStyle w:val="Prrafodelista"/>
              <w:spacing w:after="0" w:line="240" w:lineRule="auto"/>
              <w:ind w:left="0"/>
              <w:jc w:val="center"/>
              <w:rPr>
                <w:rFonts w:ascii="Arial Narrow" w:hAnsi="Arial Narrow" w:cs="Arial"/>
                <w:bCs/>
                <w:sz w:val="20"/>
              </w:rPr>
            </w:pPr>
            <w:r w:rsidRPr="00140D58">
              <w:rPr>
                <w:rFonts w:ascii="Arial Narrow" w:hAnsi="Arial Narrow" w:cs="Arial"/>
                <w:sz w:val="20"/>
              </w:rPr>
              <w:t>Informe del área usuaria hacia la entidad</w:t>
            </w:r>
          </w:p>
        </w:tc>
      </w:tr>
      <w:tr w:rsidR="00780EBE" w:rsidRPr="00140D58" w14:paraId="376EF69D" w14:textId="77777777" w:rsidTr="00780EBE">
        <w:tc>
          <w:tcPr>
            <w:tcW w:w="284" w:type="dxa"/>
            <w:vAlign w:val="center"/>
          </w:tcPr>
          <w:p w14:paraId="773A14EE" w14:textId="77777777" w:rsidR="00780EBE" w:rsidRPr="00140D58" w:rsidRDefault="00780EBE" w:rsidP="00780EBE">
            <w:pPr>
              <w:pStyle w:val="Prrafodelista"/>
              <w:spacing w:after="0" w:line="240" w:lineRule="auto"/>
              <w:ind w:left="0"/>
              <w:jc w:val="both"/>
              <w:rPr>
                <w:rFonts w:ascii="Arial Narrow" w:hAnsi="Arial Narrow" w:cs="Arial"/>
                <w:b/>
                <w:bCs/>
                <w:sz w:val="20"/>
              </w:rPr>
            </w:pPr>
            <w:r w:rsidRPr="00140D58">
              <w:rPr>
                <w:rFonts w:ascii="Arial Narrow" w:hAnsi="Arial Narrow" w:cs="Arial"/>
                <w:b/>
                <w:bCs/>
                <w:sz w:val="20"/>
              </w:rPr>
              <w:t>10</w:t>
            </w:r>
          </w:p>
        </w:tc>
        <w:tc>
          <w:tcPr>
            <w:tcW w:w="3118" w:type="dxa"/>
            <w:vAlign w:val="center"/>
          </w:tcPr>
          <w:p w14:paraId="0A41F902" w14:textId="77777777" w:rsidR="00780EBE" w:rsidRPr="00140D58" w:rsidRDefault="00780EBE" w:rsidP="00780EBE">
            <w:pPr>
              <w:suppressAutoHyphens/>
              <w:spacing w:after="0" w:line="240" w:lineRule="auto"/>
              <w:jc w:val="both"/>
              <w:rPr>
                <w:rFonts w:ascii="Arial Narrow" w:hAnsi="Arial Narrow" w:cs="Arial"/>
                <w:sz w:val="20"/>
              </w:rPr>
            </w:pPr>
            <w:r w:rsidRPr="00140D58">
              <w:rPr>
                <w:rFonts w:ascii="Arial Narrow" w:hAnsi="Arial Narrow" w:cs="Arial"/>
                <w:sz w:val="20"/>
              </w:rPr>
              <w:t>No contar con un Botiquín de primeros auxilios, debidamente implementado, así como un extintor de polvo químico y uno de gas carbónico (ambos como mínimo de 3 Kilogramos) en buen estado de operatividad y vigencia: La recarga será por cuenta y responsabilidad del contratista.</w:t>
            </w:r>
          </w:p>
          <w:p w14:paraId="1FFA6FA9" w14:textId="77777777" w:rsidR="00780EBE" w:rsidRPr="00140D58" w:rsidRDefault="00780EBE" w:rsidP="00780EBE">
            <w:pPr>
              <w:pStyle w:val="Prrafodelista"/>
              <w:spacing w:after="0" w:line="240" w:lineRule="auto"/>
              <w:ind w:left="0"/>
              <w:jc w:val="both"/>
              <w:rPr>
                <w:rFonts w:ascii="Arial Narrow" w:hAnsi="Arial Narrow" w:cs="Arial"/>
                <w:bCs/>
                <w:sz w:val="20"/>
              </w:rPr>
            </w:pPr>
          </w:p>
        </w:tc>
        <w:tc>
          <w:tcPr>
            <w:tcW w:w="1843" w:type="dxa"/>
            <w:vAlign w:val="center"/>
          </w:tcPr>
          <w:p w14:paraId="659A6721"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S/ 50.00 soles cada vez que se identifique.</w:t>
            </w:r>
          </w:p>
        </w:tc>
        <w:tc>
          <w:tcPr>
            <w:tcW w:w="1412" w:type="dxa"/>
            <w:vAlign w:val="center"/>
          </w:tcPr>
          <w:p w14:paraId="6F735ACA" w14:textId="77777777" w:rsidR="00780EBE" w:rsidRPr="00140D58" w:rsidRDefault="00780EBE" w:rsidP="00780EBE">
            <w:pPr>
              <w:pStyle w:val="Prrafodelista"/>
              <w:spacing w:after="0" w:line="240" w:lineRule="auto"/>
              <w:ind w:left="0"/>
              <w:jc w:val="center"/>
              <w:rPr>
                <w:rFonts w:ascii="Arial Narrow" w:hAnsi="Arial Narrow" w:cs="Arial"/>
                <w:bCs/>
                <w:sz w:val="20"/>
              </w:rPr>
            </w:pPr>
            <w:r w:rsidRPr="00140D58">
              <w:rPr>
                <w:rFonts w:ascii="Arial Narrow" w:hAnsi="Arial Narrow" w:cs="Arial"/>
                <w:sz w:val="20"/>
              </w:rPr>
              <w:t>I Informe del área usuaria hacia la entidad</w:t>
            </w:r>
          </w:p>
        </w:tc>
      </w:tr>
      <w:tr w:rsidR="00780EBE" w:rsidRPr="00140D58" w14:paraId="6AED9BD3" w14:textId="77777777" w:rsidTr="00780EBE">
        <w:tc>
          <w:tcPr>
            <w:tcW w:w="284" w:type="dxa"/>
            <w:vAlign w:val="center"/>
          </w:tcPr>
          <w:p w14:paraId="36F7A8FF" w14:textId="77777777" w:rsidR="00780EBE" w:rsidRPr="00140D58" w:rsidRDefault="00780EBE" w:rsidP="00780EBE">
            <w:pPr>
              <w:pStyle w:val="Prrafodelista"/>
              <w:spacing w:after="0" w:line="240" w:lineRule="auto"/>
              <w:ind w:left="0"/>
              <w:jc w:val="both"/>
              <w:rPr>
                <w:rFonts w:ascii="Arial Narrow" w:hAnsi="Arial Narrow" w:cs="Arial"/>
                <w:b/>
                <w:bCs/>
                <w:sz w:val="20"/>
              </w:rPr>
            </w:pPr>
            <w:r w:rsidRPr="00140D58">
              <w:rPr>
                <w:rFonts w:ascii="Arial Narrow" w:hAnsi="Arial Narrow" w:cs="Arial"/>
                <w:b/>
                <w:bCs/>
                <w:sz w:val="20"/>
              </w:rPr>
              <w:t>11</w:t>
            </w:r>
          </w:p>
        </w:tc>
        <w:tc>
          <w:tcPr>
            <w:tcW w:w="3118" w:type="dxa"/>
            <w:vAlign w:val="center"/>
          </w:tcPr>
          <w:p w14:paraId="561B0ECF" w14:textId="77777777" w:rsidR="00780EBE" w:rsidRPr="00140D58" w:rsidRDefault="00780EBE" w:rsidP="00780EBE">
            <w:pPr>
              <w:suppressAutoHyphens/>
              <w:spacing w:after="0" w:line="240" w:lineRule="auto"/>
              <w:jc w:val="both"/>
              <w:rPr>
                <w:rFonts w:ascii="Arial Narrow" w:hAnsi="Arial Narrow" w:cs="Arial"/>
                <w:sz w:val="20"/>
              </w:rPr>
            </w:pPr>
            <w:r w:rsidRPr="00140D58">
              <w:rPr>
                <w:rFonts w:ascii="Arial Narrow" w:hAnsi="Arial Narrow" w:cs="Arial"/>
                <w:b/>
                <w:bCs/>
                <w:sz w:val="20"/>
              </w:rPr>
              <w:t>Inasistencia del personal requerido</w:t>
            </w:r>
            <w:r w:rsidRPr="00140D58">
              <w:rPr>
                <w:rFonts w:ascii="Arial Narrow" w:hAnsi="Arial Narrow" w:cs="Arial"/>
                <w:sz w:val="20"/>
              </w:rPr>
              <w:t>, durante la hora del servicio de alimentación, salvo razones justificadas por caso fortuito o fuerza mayor.</w:t>
            </w:r>
          </w:p>
        </w:tc>
        <w:tc>
          <w:tcPr>
            <w:tcW w:w="1843" w:type="dxa"/>
            <w:vAlign w:val="center"/>
          </w:tcPr>
          <w:p w14:paraId="671402AC" w14:textId="77777777" w:rsidR="00780EBE" w:rsidRPr="00140D58" w:rsidRDefault="00780EBE" w:rsidP="00780EBE">
            <w:pPr>
              <w:pStyle w:val="Prrafodelista"/>
              <w:spacing w:after="0" w:line="240" w:lineRule="auto"/>
              <w:ind w:left="0"/>
              <w:jc w:val="both"/>
              <w:rPr>
                <w:rFonts w:ascii="Arial Narrow" w:hAnsi="Arial Narrow" w:cs="Arial"/>
                <w:bCs/>
                <w:sz w:val="20"/>
              </w:rPr>
            </w:pPr>
            <w:r w:rsidRPr="00140D58">
              <w:rPr>
                <w:rFonts w:ascii="Arial Narrow" w:hAnsi="Arial Narrow" w:cs="Arial"/>
                <w:sz w:val="20"/>
              </w:rPr>
              <w:t>S/ 50.00 soles cada vez que se identifique.</w:t>
            </w:r>
          </w:p>
        </w:tc>
        <w:tc>
          <w:tcPr>
            <w:tcW w:w="1412" w:type="dxa"/>
            <w:vAlign w:val="center"/>
          </w:tcPr>
          <w:p w14:paraId="05B77AC5" w14:textId="77777777" w:rsidR="00780EBE" w:rsidRPr="00140D58" w:rsidRDefault="00780EBE" w:rsidP="00780EBE">
            <w:pPr>
              <w:pStyle w:val="Prrafodelista"/>
              <w:spacing w:after="0" w:line="240" w:lineRule="auto"/>
              <w:ind w:left="0"/>
              <w:jc w:val="center"/>
              <w:rPr>
                <w:rFonts w:ascii="Arial Narrow" w:hAnsi="Arial Narrow" w:cs="Arial"/>
                <w:sz w:val="20"/>
              </w:rPr>
            </w:pPr>
            <w:r w:rsidRPr="00140D58">
              <w:rPr>
                <w:rFonts w:ascii="Arial Narrow" w:hAnsi="Arial Narrow" w:cs="Arial"/>
                <w:sz w:val="20"/>
              </w:rPr>
              <w:t>Informe del área usuaria hacia la entidad</w:t>
            </w:r>
          </w:p>
        </w:tc>
      </w:tr>
    </w:tbl>
    <w:p w14:paraId="387FD9B3" w14:textId="77777777" w:rsidR="00780EBE" w:rsidRDefault="00780EBE" w:rsidP="00780EBE">
      <w:pPr>
        <w:spacing w:after="0" w:line="240" w:lineRule="auto"/>
        <w:jc w:val="both"/>
        <w:rPr>
          <w:rFonts w:ascii="Arial" w:hAnsi="Arial" w:cs="Arial"/>
          <w:color w:val="auto"/>
          <w:szCs w:val="22"/>
        </w:rPr>
      </w:pPr>
    </w:p>
    <w:p w14:paraId="1BCF7F2C" w14:textId="77777777" w:rsidR="00780EBE" w:rsidRPr="00347E5E" w:rsidRDefault="00780EBE" w:rsidP="00304C34">
      <w:pPr>
        <w:pStyle w:val="Prrafodelista"/>
        <w:numPr>
          <w:ilvl w:val="1"/>
          <w:numId w:val="40"/>
        </w:numPr>
        <w:tabs>
          <w:tab w:val="left" w:pos="993"/>
        </w:tabs>
        <w:spacing w:after="0" w:line="240" w:lineRule="auto"/>
        <w:ind w:left="567" w:hanging="141"/>
        <w:jc w:val="both"/>
        <w:rPr>
          <w:rFonts w:ascii="Arial" w:hAnsi="Arial" w:cs="Arial"/>
          <w:sz w:val="24"/>
          <w:szCs w:val="24"/>
        </w:rPr>
      </w:pPr>
      <w:r w:rsidRPr="00347E5E">
        <w:rPr>
          <w:rFonts w:ascii="Arial" w:hAnsi="Arial" w:cs="Arial"/>
          <w:b/>
          <w:sz w:val="24"/>
          <w:szCs w:val="24"/>
        </w:rPr>
        <w:t>CONFIDENCIALIDAD</w:t>
      </w:r>
    </w:p>
    <w:p w14:paraId="024E77FB" w14:textId="77777777" w:rsidR="00780EBE" w:rsidRPr="00C90D42" w:rsidRDefault="00780EBE" w:rsidP="00780EBE">
      <w:pPr>
        <w:pStyle w:val="Prrafodelista"/>
        <w:tabs>
          <w:tab w:val="left" w:pos="993"/>
        </w:tabs>
        <w:spacing w:after="0" w:line="240" w:lineRule="auto"/>
        <w:ind w:left="567"/>
        <w:jc w:val="both"/>
        <w:rPr>
          <w:rFonts w:ascii="Arial Narrow" w:hAnsi="Arial Narrow" w:cs="Arial"/>
          <w:sz w:val="24"/>
          <w:szCs w:val="24"/>
        </w:rPr>
      </w:pPr>
    </w:p>
    <w:p w14:paraId="175D861E" w14:textId="77777777" w:rsidR="00780EBE" w:rsidRPr="00C56A99" w:rsidRDefault="00780EBE" w:rsidP="00780EBE">
      <w:pPr>
        <w:pStyle w:val="Sinespaciado"/>
        <w:widowControl w:val="0"/>
        <w:autoSpaceDE w:val="0"/>
        <w:autoSpaceDN w:val="0"/>
        <w:adjustRightInd w:val="0"/>
        <w:ind w:left="1134"/>
        <w:contextualSpacing/>
        <w:jc w:val="both"/>
        <w:rPr>
          <w:rFonts w:ascii="Arial" w:hAnsi="Arial" w:cs="Arial"/>
          <w:sz w:val="20"/>
        </w:rPr>
      </w:pPr>
      <w:r w:rsidRPr="00C56A99">
        <w:rPr>
          <w:rFonts w:ascii="Arial" w:hAnsi="Arial" w:cs="Arial"/>
          <w:sz w:val="20"/>
        </w:rPr>
        <w:t xml:space="preserve">El contratista se compromete a mantener en reserva y a no revelar a terceros, sin previa autorización escrita por el Consejo de Administración de la </w:t>
      </w:r>
      <w:r w:rsidRPr="00C56A99">
        <w:rPr>
          <w:rFonts w:ascii="Arial" w:hAnsi="Arial" w:cs="Arial"/>
          <w:bCs/>
          <w:sz w:val="20"/>
          <w:lang w:val="es-ES"/>
        </w:rPr>
        <w:t>VI MACREPOL JUNIN</w:t>
      </w:r>
      <w:r w:rsidRPr="00C56A99">
        <w:rPr>
          <w:rFonts w:ascii="Arial" w:hAnsi="Arial" w:cs="Arial"/>
          <w:sz w:val="20"/>
        </w:rPr>
        <w:t xml:space="preserve">, </w:t>
      </w:r>
      <w:bookmarkStart w:id="10" w:name="_Hlk60216901"/>
      <w:r w:rsidRPr="00C56A99">
        <w:rPr>
          <w:rFonts w:ascii="Arial" w:hAnsi="Arial" w:cs="Arial"/>
          <w:sz w:val="20"/>
        </w:rPr>
        <w:t xml:space="preserve">toda información que le sea suministrada por ésta última y/o sea obtenida en el ejercicio de </w:t>
      </w:r>
      <w:r w:rsidRPr="00C56A99">
        <w:rPr>
          <w:rFonts w:ascii="Arial" w:hAnsi="Arial" w:cs="Arial"/>
          <w:color w:val="auto"/>
          <w:sz w:val="20"/>
        </w:rPr>
        <w:t xml:space="preserve">las actividades a desarrollarse o conozca directa o indirectamente durante la ejecución contractual o para la realización de sus tareas, excepto en cuanto resultare estrictamente necesario para el </w:t>
      </w:r>
      <w:r w:rsidRPr="00C56A99">
        <w:rPr>
          <w:rFonts w:ascii="Arial" w:hAnsi="Arial" w:cs="Arial"/>
          <w:sz w:val="20"/>
        </w:rPr>
        <w:t>cumplimiento del presente Contrato</w:t>
      </w:r>
      <w:bookmarkEnd w:id="10"/>
      <w:r w:rsidRPr="00C56A99">
        <w:rPr>
          <w:rFonts w:ascii="Arial" w:hAnsi="Arial" w:cs="Arial"/>
          <w:sz w:val="20"/>
        </w:rPr>
        <w:t>.</w:t>
      </w:r>
    </w:p>
    <w:p w14:paraId="79EEEDA3" w14:textId="77777777" w:rsidR="00780EBE" w:rsidRPr="00C56A99" w:rsidRDefault="00780EBE" w:rsidP="00780EBE">
      <w:pPr>
        <w:pStyle w:val="Sinespaciado"/>
        <w:widowControl w:val="0"/>
        <w:autoSpaceDE w:val="0"/>
        <w:autoSpaceDN w:val="0"/>
        <w:adjustRightInd w:val="0"/>
        <w:ind w:left="1134"/>
        <w:contextualSpacing/>
        <w:jc w:val="both"/>
        <w:rPr>
          <w:rFonts w:ascii="Arial" w:hAnsi="Arial" w:cs="Arial"/>
          <w:sz w:val="20"/>
        </w:rPr>
      </w:pPr>
    </w:p>
    <w:p w14:paraId="5E1F74A8" w14:textId="77777777" w:rsidR="00780EBE" w:rsidRPr="00C56A99" w:rsidRDefault="00780EBE" w:rsidP="00780EBE">
      <w:pPr>
        <w:pStyle w:val="Sinespaciado"/>
        <w:widowControl w:val="0"/>
        <w:autoSpaceDE w:val="0"/>
        <w:autoSpaceDN w:val="0"/>
        <w:adjustRightInd w:val="0"/>
        <w:ind w:left="1134"/>
        <w:contextualSpacing/>
        <w:jc w:val="both"/>
        <w:rPr>
          <w:rFonts w:ascii="Arial" w:hAnsi="Arial" w:cs="Arial"/>
          <w:sz w:val="20"/>
        </w:rPr>
      </w:pPr>
      <w:r w:rsidRPr="00C56A99">
        <w:rPr>
          <w:rFonts w:ascii="Arial" w:hAnsi="Arial" w:cs="Arial"/>
          <w:sz w:val="20"/>
        </w:rPr>
        <w:t>El contratista debe mantener a perpetuidad la confidencialidad y reserva absoluta en el manejo de cualquier información y documentación a la que se tenga acceso a consecuencia del procedimiento de selección y la ejecución del contrato, quedando prohibida revelarla a terceros.</w:t>
      </w:r>
    </w:p>
    <w:p w14:paraId="77CB4757" w14:textId="77777777" w:rsidR="00780EBE" w:rsidRPr="00C56A99" w:rsidRDefault="00780EBE" w:rsidP="00780EBE">
      <w:pPr>
        <w:pStyle w:val="Sinespaciado"/>
        <w:widowControl w:val="0"/>
        <w:autoSpaceDE w:val="0"/>
        <w:autoSpaceDN w:val="0"/>
        <w:adjustRightInd w:val="0"/>
        <w:ind w:left="1134"/>
        <w:contextualSpacing/>
        <w:jc w:val="both"/>
        <w:rPr>
          <w:rFonts w:ascii="Arial" w:hAnsi="Arial" w:cs="Arial"/>
          <w:sz w:val="20"/>
        </w:rPr>
      </w:pPr>
    </w:p>
    <w:p w14:paraId="4C7CCD8A" w14:textId="77777777" w:rsidR="00780EBE" w:rsidRPr="00C56A99" w:rsidRDefault="00780EBE" w:rsidP="00780EBE">
      <w:pPr>
        <w:pStyle w:val="Sinespaciado"/>
        <w:widowControl w:val="0"/>
        <w:autoSpaceDE w:val="0"/>
        <w:autoSpaceDN w:val="0"/>
        <w:adjustRightInd w:val="0"/>
        <w:ind w:left="1134"/>
        <w:contextualSpacing/>
        <w:jc w:val="both"/>
        <w:rPr>
          <w:rFonts w:ascii="Arial" w:hAnsi="Arial" w:cs="Arial"/>
          <w:sz w:val="20"/>
        </w:rPr>
      </w:pPr>
      <w:r w:rsidRPr="00C56A99">
        <w:rPr>
          <w:rFonts w:ascii="Arial" w:hAnsi="Arial" w:cs="Arial"/>
          <w:sz w:val="20"/>
        </w:rPr>
        <w:t xml:space="preserve">Dicha obligación comprende la información que se entrega, como también la que se genera durante la realización de las actividades previas a la ejecución del contrato, durante su ejecución y la producida una vez que se haya concluido el contrato. </w:t>
      </w:r>
    </w:p>
    <w:p w14:paraId="6AE60790" w14:textId="77777777" w:rsidR="00780EBE" w:rsidRPr="00C56A99" w:rsidRDefault="00780EBE" w:rsidP="00780EBE">
      <w:pPr>
        <w:pStyle w:val="Sinespaciado"/>
        <w:widowControl w:val="0"/>
        <w:autoSpaceDE w:val="0"/>
        <w:autoSpaceDN w:val="0"/>
        <w:adjustRightInd w:val="0"/>
        <w:ind w:left="1134"/>
        <w:contextualSpacing/>
        <w:jc w:val="both"/>
        <w:rPr>
          <w:rFonts w:ascii="Arial" w:hAnsi="Arial" w:cs="Arial"/>
          <w:sz w:val="20"/>
        </w:rPr>
      </w:pPr>
    </w:p>
    <w:p w14:paraId="15BD16C0" w14:textId="77777777" w:rsidR="00780EBE" w:rsidRPr="00C56A99" w:rsidRDefault="00780EBE" w:rsidP="00780EBE">
      <w:pPr>
        <w:pStyle w:val="Sinespaciado"/>
        <w:widowControl w:val="0"/>
        <w:autoSpaceDE w:val="0"/>
        <w:autoSpaceDN w:val="0"/>
        <w:adjustRightInd w:val="0"/>
        <w:ind w:left="1134"/>
        <w:contextualSpacing/>
        <w:jc w:val="both"/>
        <w:rPr>
          <w:rFonts w:ascii="Arial" w:hAnsi="Arial" w:cs="Arial"/>
          <w:sz w:val="20"/>
        </w:rPr>
      </w:pPr>
      <w:r w:rsidRPr="00C56A99">
        <w:rPr>
          <w:rFonts w:ascii="Arial" w:hAnsi="Arial" w:cs="Arial"/>
          <w:sz w:val="20"/>
        </w:rPr>
        <w:t>Dicha información puede consistir en informes, recomendaciones, cálculos, documentos y demás datos compilados o recibidos por el contratista.</w:t>
      </w:r>
    </w:p>
    <w:p w14:paraId="121E8BE9" w14:textId="77777777" w:rsidR="00780EBE" w:rsidRPr="00C56A99" w:rsidRDefault="00780EBE" w:rsidP="00780EBE">
      <w:pPr>
        <w:pStyle w:val="Sinespaciado"/>
        <w:widowControl w:val="0"/>
        <w:autoSpaceDE w:val="0"/>
        <w:autoSpaceDN w:val="0"/>
        <w:adjustRightInd w:val="0"/>
        <w:ind w:left="1134"/>
        <w:contextualSpacing/>
        <w:jc w:val="both"/>
        <w:rPr>
          <w:rFonts w:ascii="Arial" w:hAnsi="Arial" w:cs="Arial"/>
          <w:sz w:val="20"/>
        </w:rPr>
      </w:pPr>
    </w:p>
    <w:p w14:paraId="38EA1A0D" w14:textId="77777777" w:rsidR="00780EBE" w:rsidRPr="00C56A99" w:rsidRDefault="00780EBE" w:rsidP="00780EBE">
      <w:pPr>
        <w:pStyle w:val="Sinespaciado"/>
        <w:widowControl w:val="0"/>
        <w:autoSpaceDE w:val="0"/>
        <w:autoSpaceDN w:val="0"/>
        <w:adjustRightInd w:val="0"/>
        <w:ind w:left="1134"/>
        <w:contextualSpacing/>
        <w:jc w:val="both"/>
        <w:rPr>
          <w:rFonts w:ascii="Arial" w:hAnsi="Arial" w:cs="Arial"/>
          <w:sz w:val="20"/>
        </w:rPr>
      </w:pPr>
      <w:r w:rsidRPr="00C56A99">
        <w:rPr>
          <w:rFonts w:ascii="Arial" w:hAnsi="Arial" w:cs="Arial"/>
          <w:sz w:val="20"/>
        </w:rPr>
        <w:t xml:space="preserve">Asimismo, aun cuando sea de índole pública, la información vinculada al procedimiento de contratación, incluyendo su ejecución y conclusión, no podrá ser utilizada por el contratista para fines publicitarios o de difusión por cualquier medio sin obtener la autorización correspondiente del Consejo de Administración de la </w:t>
      </w:r>
      <w:r w:rsidRPr="00C56A99">
        <w:rPr>
          <w:rFonts w:ascii="Arial" w:hAnsi="Arial" w:cs="Arial"/>
          <w:bCs/>
          <w:sz w:val="20"/>
          <w:lang w:val="es-ES"/>
        </w:rPr>
        <w:t>VI MACREPOL JUNIN</w:t>
      </w:r>
      <w:r w:rsidRPr="00C56A99">
        <w:rPr>
          <w:rFonts w:ascii="Arial" w:hAnsi="Arial" w:cs="Arial"/>
          <w:sz w:val="20"/>
        </w:rPr>
        <w:t>.</w:t>
      </w:r>
    </w:p>
    <w:p w14:paraId="07F6253D" w14:textId="77777777" w:rsidR="00780EBE" w:rsidRPr="00C56A99" w:rsidRDefault="00780EBE" w:rsidP="00780EBE">
      <w:pPr>
        <w:pStyle w:val="Sinespaciado"/>
        <w:widowControl w:val="0"/>
        <w:autoSpaceDE w:val="0"/>
        <w:autoSpaceDN w:val="0"/>
        <w:adjustRightInd w:val="0"/>
        <w:ind w:left="1134"/>
        <w:contextualSpacing/>
        <w:jc w:val="both"/>
        <w:rPr>
          <w:rFonts w:ascii="Arial" w:hAnsi="Arial" w:cs="Arial"/>
          <w:sz w:val="20"/>
        </w:rPr>
      </w:pPr>
    </w:p>
    <w:p w14:paraId="08FF57B3" w14:textId="77777777" w:rsidR="00780EBE" w:rsidRPr="00C56A99" w:rsidRDefault="00780EBE" w:rsidP="00780EBE">
      <w:pPr>
        <w:spacing w:line="240" w:lineRule="auto"/>
        <w:ind w:left="1134"/>
        <w:jc w:val="both"/>
        <w:rPr>
          <w:rFonts w:ascii="Arial" w:hAnsi="Arial" w:cs="Arial"/>
          <w:sz w:val="20"/>
        </w:rPr>
      </w:pPr>
      <w:r w:rsidRPr="00C56A99">
        <w:rPr>
          <w:rFonts w:ascii="Arial" w:hAnsi="Arial" w:cs="Arial"/>
          <w:sz w:val="20"/>
        </w:rPr>
        <w:t xml:space="preserve">Los documentos técnicos, estudios, informes, grabaciones, películas, programas informáticos y todos los demás que formen parte de su Oferta y que se deriven de las prestaciones contratadas serán de exclusiva propiedad de </w:t>
      </w:r>
      <w:r w:rsidRPr="00C56A99">
        <w:rPr>
          <w:rFonts w:ascii="Arial" w:hAnsi="Arial" w:cs="Arial"/>
          <w:bCs/>
          <w:sz w:val="20"/>
          <w:lang w:val="es-ES"/>
        </w:rPr>
        <w:t>VI MACREPOL JUNIN</w:t>
      </w:r>
      <w:r w:rsidRPr="00C56A99">
        <w:rPr>
          <w:rFonts w:ascii="Arial" w:hAnsi="Arial" w:cs="Arial"/>
          <w:sz w:val="20"/>
        </w:rPr>
        <w:t>. En tal sentido, queda claramente establecido que el contratista no tiene ningún derecho sobre los referidos productos, ni puede venderlos, cederlos o utilizarlos para otros fines que no sean los que se deriven de la ejecución del presente contrato.</w:t>
      </w:r>
    </w:p>
    <w:p w14:paraId="46D42CE4" w14:textId="77777777" w:rsidR="00780EBE" w:rsidRPr="00C90D42" w:rsidRDefault="00780EBE" w:rsidP="00780EBE">
      <w:pPr>
        <w:pStyle w:val="Default"/>
        <w:jc w:val="both"/>
        <w:rPr>
          <w:rFonts w:ascii="Arial Narrow" w:eastAsia="Batang" w:hAnsi="Arial Narrow"/>
          <w:lang w:eastAsia="es-PE"/>
        </w:rPr>
      </w:pPr>
    </w:p>
    <w:p w14:paraId="54CB0FE0" w14:textId="77777777" w:rsidR="00780EBE" w:rsidRPr="00347E5E" w:rsidRDefault="00780EBE" w:rsidP="00304C34">
      <w:pPr>
        <w:pStyle w:val="Prrafodelista"/>
        <w:numPr>
          <w:ilvl w:val="1"/>
          <w:numId w:val="40"/>
        </w:numPr>
        <w:tabs>
          <w:tab w:val="left" w:pos="1134"/>
        </w:tabs>
        <w:spacing w:after="0" w:line="240" w:lineRule="auto"/>
        <w:ind w:left="567" w:firstLine="0"/>
        <w:jc w:val="both"/>
        <w:rPr>
          <w:rFonts w:ascii="Arial" w:hAnsi="Arial" w:cs="Arial"/>
          <w:b/>
          <w:bCs/>
          <w:sz w:val="24"/>
          <w:szCs w:val="24"/>
        </w:rPr>
      </w:pPr>
      <w:r w:rsidRPr="00347E5E">
        <w:rPr>
          <w:rFonts w:ascii="Arial" w:hAnsi="Arial" w:cs="Arial"/>
          <w:b/>
          <w:bCs/>
          <w:sz w:val="24"/>
          <w:szCs w:val="24"/>
        </w:rPr>
        <w:t>MEDIDAS DE CONTROL DURANTE LA EJECUCIÓN CONTRACTUAL.</w:t>
      </w:r>
    </w:p>
    <w:p w14:paraId="0D2CF78B" w14:textId="77777777" w:rsidR="00780EBE" w:rsidRPr="00C90D42" w:rsidRDefault="00780EBE" w:rsidP="00780EBE">
      <w:pPr>
        <w:pStyle w:val="Prrafodelista"/>
        <w:tabs>
          <w:tab w:val="left" w:pos="1134"/>
        </w:tabs>
        <w:spacing w:after="0" w:line="240" w:lineRule="auto"/>
        <w:ind w:left="567"/>
        <w:jc w:val="both"/>
        <w:rPr>
          <w:rFonts w:ascii="Arial Narrow" w:hAnsi="Arial Narrow" w:cs="Arial"/>
          <w:b/>
          <w:bCs/>
          <w:sz w:val="24"/>
          <w:szCs w:val="24"/>
        </w:rPr>
      </w:pPr>
      <w:r w:rsidRPr="00C90D42">
        <w:rPr>
          <w:rFonts w:ascii="Arial Narrow" w:hAnsi="Arial Narrow" w:cs="Arial"/>
          <w:b/>
          <w:bCs/>
          <w:sz w:val="24"/>
          <w:szCs w:val="24"/>
        </w:rPr>
        <w:t xml:space="preserve"> </w:t>
      </w:r>
    </w:p>
    <w:p w14:paraId="112149F1" w14:textId="77777777" w:rsidR="00780EBE" w:rsidRPr="00C56A99" w:rsidRDefault="00780EBE" w:rsidP="00304C34">
      <w:pPr>
        <w:pStyle w:val="Prrafodelista"/>
        <w:widowControl w:val="0"/>
        <w:numPr>
          <w:ilvl w:val="2"/>
          <w:numId w:val="40"/>
        </w:numPr>
        <w:tabs>
          <w:tab w:val="left" w:pos="1843"/>
        </w:tabs>
        <w:autoSpaceDE w:val="0"/>
        <w:autoSpaceDN w:val="0"/>
        <w:adjustRightInd w:val="0"/>
        <w:spacing w:after="0" w:line="240" w:lineRule="auto"/>
        <w:ind w:left="1701" w:hanging="567"/>
        <w:jc w:val="both"/>
        <w:rPr>
          <w:rFonts w:ascii="Arial" w:hAnsi="Arial" w:cs="Arial"/>
          <w:b/>
          <w:bCs/>
          <w:sz w:val="24"/>
          <w:szCs w:val="24"/>
        </w:rPr>
      </w:pPr>
      <w:r w:rsidRPr="00C56A99">
        <w:rPr>
          <w:rFonts w:ascii="Arial" w:hAnsi="Arial" w:cs="Arial"/>
          <w:b/>
          <w:bCs/>
          <w:sz w:val="24"/>
          <w:szCs w:val="24"/>
        </w:rPr>
        <w:t>Área que supervisa</w:t>
      </w:r>
    </w:p>
    <w:p w14:paraId="451E701A" w14:textId="77777777" w:rsidR="00780EBE" w:rsidRPr="00C90D42" w:rsidRDefault="00780EBE" w:rsidP="00780EBE">
      <w:pPr>
        <w:pStyle w:val="Prrafodelista"/>
        <w:widowControl w:val="0"/>
        <w:tabs>
          <w:tab w:val="left" w:pos="1843"/>
        </w:tabs>
        <w:autoSpaceDE w:val="0"/>
        <w:autoSpaceDN w:val="0"/>
        <w:adjustRightInd w:val="0"/>
        <w:spacing w:after="0" w:line="240" w:lineRule="auto"/>
        <w:ind w:left="1701"/>
        <w:jc w:val="both"/>
        <w:rPr>
          <w:rFonts w:ascii="Arial Narrow" w:hAnsi="Arial Narrow" w:cs="Arial"/>
          <w:b/>
          <w:bCs/>
          <w:sz w:val="24"/>
          <w:szCs w:val="24"/>
        </w:rPr>
      </w:pPr>
    </w:p>
    <w:p w14:paraId="3BBF6F36" w14:textId="77777777" w:rsidR="00780EBE" w:rsidRPr="00C56A99" w:rsidRDefault="00780EBE" w:rsidP="00C56A99">
      <w:pPr>
        <w:widowControl w:val="0"/>
        <w:autoSpaceDE w:val="0"/>
        <w:autoSpaceDN w:val="0"/>
        <w:adjustRightInd w:val="0"/>
        <w:spacing w:after="0" w:line="240" w:lineRule="auto"/>
        <w:ind w:left="1701" w:firstLine="459"/>
        <w:jc w:val="both"/>
        <w:rPr>
          <w:rFonts w:ascii="Arial" w:hAnsi="Arial" w:cs="Arial"/>
          <w:sz w:val="20"/>
        </w:rPr>
      </w:pPr>
      <w:r w:rsidRPr="00C56A99">
        <w:rPr>
          <w:rFonts w:ascii="Arial" w:hAnsi="Arial" w:cs="Arial"/>
          <w:bCs/>
          <w:sz w:val="20"/>
          <w:lang w:val="es-ES"/>
        </w:rPr>
        <w:t>VI MACREPOL JUNIN</w:t>
      </w:r>
      <w:r w:rsidRPr="00C56A99">
        <w:rPr>
          <w:rFonts w:ascii="Arial" w:hAnsi="Arial" w:cs="Arial"/>
          <w:sz w:val="20"/>
        </w:rPr>
        <w:t xml:space="preserve"> (Consejo de Administración del ROUD).</w:t>
      </w:r>
    </w:p>
    <w:p w14:paraId="3A1A3552" w14:textId="77777777" w:rsidR="00780EBE" w:rsidRPr="00C90D42" w:rsidRDefault="00780EBE" w:rsidP="00780EBE">
      <w:pPr>
        <w:widowControl w:val="0"/>
        <w:autoSpaceDE w:val="0"/>
        <w:autoSpaceDN w:val="0"/>
        <w:adjustRightInd w:val="0"/>
        <w:spacing w:after="0" w:line="240" w:lineRule="auto"/>
        <w:ind w:left="1134"/>
        <w:jc w:val="both"/>
        <w:rPr>
          <w:rFonts w:ascii="Arial Narrow" w:hAnsi="Arial Narrow" w:cs="Arial"/>
          <w:sz w:val="24"/>
          <w:szCs w:val="24"/>
        </w:rPr>
      </w:pPr>
    </w:p>
    <w:p w14:paraId="1A7C684D" w14:textId="77777777" w:rsidR="00780EBE" w:rsidRPr="00C56A99" w:rsidRDefault="00780EBE" w:rsidP="00304C34">
      <w:pPr>
        <w:pStyle w:val="Prrafodelista"/>
        <w:widowControl w:val="0"/>
        <w:numPr>
          <w:ilvl w:val="2"/>
          <w:numId w:val="40"/>
        </w:numPr>
        <w:autoSpaceDE w:val="0"/>
        <w:autoSpaceDN w:val="0"/>
        <w:adjustRightInd w:val="0"/>
        <w:spacing w:after="0" w:line="240" w:lineRule="auto"/>
        <w:ind w:left="1843" w:hanging="709"/>
        <w:jc w:val="both"/>
        <w:rPr>
          <w:rFonts w:ascii="Arial" w:hAnsi="Arial" w:cs="Arial"/>
          <w:b/>
          <w:bCs/>
          <w:sz w:val="24"/>
          <w:szCs w:val="24"/>
        </w:rPr>
      </w:pPr>
      <w:r w:rsidRPr="00C56A99">
        <w:rPr>
          <w:rFonts w:ascii="Arial" w:hAnsi="Arial" w:cs="Arial"/>
          <w:b/>
          <w:bCs/>
          <w:sz w:val="24"/>
          <w:szCs w:val="24"/>
        </w:rPr>
        <w:t>Área que coordinará con la empresa (Bromatología y otros).</w:t>
      </w:r>
    </w:p>
    <w:p w14:paraId="31BA1FD3" w14:textId="77777777" w:rsidR="00780EBE" w:rsidRPr="00C90D42" w:rsidRDefault="00780EBE" w:rsidP="00780EBE">
      <w:pPr>
        <w:pStyle w:val="Prrafodelista"/>
        <w:widowControl w:val="0"/>
        <w:autoSpaceDE w:val="0"/>
        <w:autoSpaceDN w:val="0"/>
        <w:adjustRightInd w:val="0"/>
        <w:spacing w:after="0" w:line="240" w:lineRule="auto"/>
        <w:ind w:left="1843"/>
        <w:jc w:val="both"/>
        <w:rPr>
          <w:rFonts w:ascii="Arial Narrow" w:hAnsi="Arial Narrow" w:cs="Arial"/>
          <w:b/>
          <w:bCs/>
          <w:sz w:val="24"/>
          <w:szCs w:val="24"/>
        </w:rPr>
      </w:pPr>
    </w:p>
    <w:p w14:paraId="4C63B0ED" w14:textId="77777777" w:rsidR="00780EBE" w:rsidRPr="00C56A99" w:rsidRDefault="00780EBE" w:rsidP="00C56A99">
      <w:pPr>
        <w:widowControl w:val="0"/>
        <w:autoSpaceDE w:val="0"/>
        <w:autoSpaceDN w:val="0"/>
        <w:adjustRightInd w:val="0"/>
        <w:spacing w:after="0" w:line="240" w:lineRule="auto"/>
        <w:ind w:left="1701" w:firstLine="459"/>
        <w:jc w:val="both"/>
        <w:rPr>
          <w:rFonts w:ascii="Arial" w:hAnsi="Arial" w:cs="Arial"/>
          <w:sz w:val="20"/>
        </w:rPr>
      </w:pPr>
      <w:r w:rsidRPr="00C56A99">
        <w:rPr>
          <w:rFonts w:ascii="Arial" w:hAnsi="Arial" w:cs="Arial"/>
          <w:bCs/>
          <w:sz w:val="20"/>
          <w:lang w:val="es-ES"/>
        </w:rPr>
        <w:t>VI MACREPOL JUNIN</w:t>
      </w:r>
      <w:r w:rsidRPr="00C56A99">
        <w:rPr>
          <w:rFonts w:ascii="Arial" w:hAnsi="Arial" w:cs="Arial"/>
          <w:sz w:val="20"/>
        </w:rPr>
        <w:t xml:space="preserve"> (Consejo de Administración del ROUD)</w:t>
      </w:r>
    </w:p>
    <w:p w14:paraId="278754AF" w14:textId="77777777" w:rsidR="00780EBE" w:rsidRPr="00C90D42" w:rsidRDefault="00780EBE" w:rsidP="00780EBE">
      <w:pPr>
        <w:widowControl w:val="0"/>
        <w:autoSpaceDE w:val="0"/>
        <w:autoSpaceDN w:val="0"/>
        <w:adjustRightInd w:val="0"/>
        <w:spacing w:after="0" w:line="240" w:lineRule="auto"/>
        <w:ind w:left="1134" w:hanging="567"/>
        <w:jc w:val="both"/>
        <w:rPr>
          <w:rFonts w:ascii="Arial Narrow" w:hAnsi="Arial Narrow" w:cs="Arial"/>
          <w:sz w:val="24"/>
          <w:szCs w:val="24"/>
        </w:rPr>
      </w:pPr>
    </w:p>
    <w:p w14:paraId="0DC87639" w14:textId="77777777" w:rsidR="00780EBE" w:rsidRPr="00C56A99" w:rsidRDefault="00780EBE" w:rsidP="00304C34">
      <w:pPr>
        <w:pStyle w:val="Prrafodelista"/>
        <w:widowControl w:val="0"/>
        <w:numPr>
          <w:ilvl w:val="2"/>
          <w:numId w:val="40"/>
        </w:numPr>
        <w:autoSpaceDE w:val="0"/>
        <w:autoSpaceDN w:val="0"/>
        <w:adjustRightInd w:val="0"/>
        <w:spacing w:after="0" w:line="240" w:lineRule="auto"/>
        <w:ind w:left="1843" w:hanging="709"/>
        <w:jc w:val="both"/>
        <w:rPr>
          <w:rFonts w:ascii="Arial" w:hAnsi="Arial" w:cs="Arial"/>
          <w:b/>
          <w:bCs/>
          <w:sz w:val="24"/>
          <w:szCs w:val="24"/>
        </w:rPr>
      </w:pPr>
      <w:r w:rsidRPr="00C56A99">
        <w:rPr>
          <w:rFonts w:ascii="Arial" w:hAnsi="Arial" w:cs="Arial"/>
          <w:b/>
          <w:bCs/>
          <w:sz w:val="24"/>
          <w:szCs w:val="24"/>
        </w:rPr>
        <w:t>Área que brindará la conformidad</w:t>
      </w:r>
    </w:p>
    <w:p w14:paraId="5E6C2878" w14:textId="77777777" w:rsidR="00780EBE" w:rsidRDefault="00780EBE" w:rsidP="00780EBE">
      <w:pPr>
        <w:widowControl w:val="0"/>
        <w:autoSpaceDE w:val="0"/>
        <w:autoSpaceDN w:val="0"/>
        <w:adjustRightInd w:val="0"/>
        <w:spacing w:after="0" w:line="240" w:lineRule="auto"/>
        <w:ind w:left="1701"/>
        <w:jc w:val="both"/>
        <w:rPr>
          <w:rFonts w:ascii="Arial Narrow" w:hAnsi="Arial Narrow" w:cs="Arial"/>
          <w:bCs/>
          <w:sz w:val="24"/>
          <w:szCs w:val="24"/>
          <w:lang w:val="es-ES"/>
        </w:rPr>
      </w:pPr>
    </w:p>
    <w:p w14:paraId="76597389" w14:textId="77777777" w:rsidR="00780EBE" w:rsidRPr="00C56A99" w:rsidRDefault="00780EBE" w:rsidP="00C56A99">
      <w:pPr>
        <w:widowControl w:val="0"/>
        <w:autoSpaceDE w:val="0"/>
        <w:autoSpaceDN w:val="0"/>
        <w:adjustRightInd w:val="0"/>
        <w:spacing w:after="0" w:line="240" w:lineRule="auto"/>
        <w:ind w:left="1701" w:firstLine="459"/>
        <w:jc w:val="both"/>
        <w:rPr>
          <w:rFonts w:ascii="Arial" w:hAnsi="Arial" w:cs="Arial"/>
          <w:sz w:val="20"/>
        </w:rPr>
      </w:pPr>
      <w:r w:rsidRPr="00C56A99">
        <w:rPr>
          <w:rFonts w:ascii="Arial" w:hAnsi="Arial" w:cs="Arial"/>
          <w:bCs/>
          <w:sz w:val="20"/>
          <w:lang w:val="es-ES"/>
        </w:rPr>
        <w:t>VI MACREPOL JUNIN</w:t>
      </w:r>
      <w:r w:rsidRPr="00C56A99">
        <w:rPr>
          <w:rFonts w:ascii="Arial" w:hAnsi="Arial" w:cs="Arial"/>
          <w:color w:val="auto"/>
          <w:sz w:val="20"/>
        </w:rPr>
        <w:t xml:space="preserve"> </w:t>
      </w:r>
      <w:r w:rsidRPr="00C56A99">
        <w:rPr>
          <w:rFonts w:ascii="Arial" w:hAnsi="Arial" w:cs="Arial"/>
          <w:sz w:val="20"/>
        </w:rPr>
        <w:t>(Consejo de Administración del ROUD).</w:t>
      </w:r>
    </w:p>
    <w:p w14:paraId="60B236D8" w14:textId="77777777" w:rsidR="00780EBE" w:rsidRPr="00C90D42" w:rsidRDefault="00780EBE" w:rsidP="00780EBE">
      <w:pPr>
        <w:widowControl w:val="0"/>
        <w:autoSpaceDE w:val="0"/>
        <w:autoSpaceDN w:val="0"/>
        <w:adjustRightInd w:val="0"/>
        <w:spacing w:after="0" w:line="240" w:lineRule="auto"/>
        <w:ind w:left="1701"/>
        <w:jc w:val="both"/>
        <w:rPr>
          <w:rFonts w:ascii="Arial Narrow" w:hAnsi="Arial Narrow" w:cs="Arial"/>
          <w:sz w:val="24"/>
          <w:szCs w:val="24"/>
        </w:rPr>
      </w:pPr>
    </w:p>
    <w:p w14:paraId="2FEEE1D9" w14:textId="77777777" w:rsidR="00780EBE" w:rsidRPr="00C56A99" w:rsidRDefault="00780EBE" w:rsidP="00304C34">
      <w:pPr>
        <w:pStyle w:val="Prrafodelista"/>
        <w:numPr>
          <w:ilvl w:val="1"/>
          <w:numId w:val="40"/>
        </w:numPr>
        <w:tabs>
          <w:tab w:val="left" w:pos="1134"/>
        </w:tabs>
        <w:spacing w:after="0" w:line="240" w:lineRule="auto"/>
        <w:ind w:left="567" w:firstLine="0"/>
        <w:jc w:val="both"/>
        <w:rPr>
          <w:rFonts w:ascii="Arial" w:hAnsi="Arial" w:cs="Arial"/>
          <w:b/>
          <w:sz w:val="24"/>
          <w:szCs w:val="24"/>
        </w:rPr>
      </w:pPr>
      <w:r w:rsidRPr="00C56A99">
        <w:rPr>
          <w:rFonts w:ascii="Arial" w:hAnsi="Arial" w:cs="Arial"/>
          <w:b/>
          <w:sz w:val="24"/>
          <w:szCs w:val="24"/>
        </w:rPr>
        <w:t>FORMULA DE REAJUSTE.</w:t>
      </w:r>
    </w:p>
    <w:p w14:paraId="7A5B1274" w14:textId="77777777" w:rsidR="00780EBE" w:rsidRDefault="00780EBE" w:rsidP="00780EBE">
      <w:pPr>
        <w:pStyle w:val="Prrafodelista"/>
        <w:widowControl w:val="0"/>
        <w:spacing w:after="0" w:line="240" w:lineRule="auto"/>
        <w:ind w:left="993"/>
        <w:rPr>
          <w:rFonts w:ascii="Arial Narrow" w:hAnsi="Arial Narrow" w:cs="Arial"/>
          <w:color w:val="auto"/>
          <w:sz w:val="24"/>
          <w:szCs w:val="24"/>
        </w:rPr>
      </w:pPr>
    </w:p>
    <w:p w14:paraId="12DFD711" w14:textId="77777777" w:rsidR="00780EBE" w:rsidRPr="00C56A99" w:rsidRDefault="00780EBE" w:rsidP="00780EBE">
      <w:pPr>
        <w:pStyle w:val="Prrafodelista"/>
        <w:widowControl w:val="0"/>
        <w:spacing w:after="0" w:line="240" w:lineRule="auto"/>
        <w:ind w:left="1134"/>
        <w:rPr>
          <w:rFonts w:ascii="Arial" w:hAnsi="Arial" w:cs="Arial"/>
          <w:color w:val="auto"/>
          <w:sz w:val="20"/>
        </w:rPr>
      </w:pPr>
      <w:r w:rsidRPr="00C56A99">
        <w:rPr>
          <w:rFonts w:ascii="Arial" w:hAnsi="Arial" w:cs="Arial"/>
          <w:color w:val="auto"/>
          <w:sz w:val="20"/>
        </w:rPr>
        <w:t>No corresponde</w:t>
      </w:r>
    </w:p>
    <w:p w14:paraId="5757099F" w14:textId="77777777" w:rsidR="00780EBE" w:rsidRPr="00C90D42" w:rsidRDefault="00780EBE" w:rsidP="00780EBE">
      <w:pPr>
        <w:pStyle w:val="Prrafodelista"/>
        <w:widowControl w:val="0"/>
        <w:spacing w:after="0" w:line="240" w:lineRule="auto"/>
        <w:ind w:left="1134" w:firstLine="265"/>
        <w:rPr>
          <w:rFonts w:ascii="Arial Narrow" w:hAnsi="Arial Narrow" w:cs="Arial"/>
          <w:color w:val="auto"/>
          <w:sz w:val="24"/>
          <w:szCs w:val="24"/>
        </w:rPr>
      </w:pPr>
    </w:p>
    <w:p w14:paraId="41190DF3" w14:textId="3C5556E9" w:rsidR="00780EBE" w:rsidRPr="00C56A99" w:rsidRDefault="00780EBE" w:rsidP="00304C34">
      <w:pPr>
        <w:pStyle w:val="Prrafodelista"/>
        <w:numPr>
          <w:ilvl w:val="1"/>
          <w:numId w:val="52"/>
        </w:numPr>
        <w:tabs>
          <w:tab w:val="left" w:pos="993"/>
        </w:tabs>
        <w:spacing w:after="0" w:line="240" w:lineRule="auto"/>
        <w:jc w:val="both"/>
        <w:rPr>
          <w:rFonts w:ascii="Arial" w:hAnsi="Arial" w:cs="Arial"/>
          <w:sz w:val="24"/>
          <w:szCs w:val="24"/>
          <w:lang w:val="es-ES"/>
        </w:rPr>
      </w:pPr>
      <w:r w:rsidRPr="00C56A99">
        <w:rPr>
          <w:rFonts w:ascii="Arial" w:hAnsi="Arial" w:cs="Arial"/>
          <w:b/>
          <w:sz w:val="24"/>
          <w:szCs w:val="24"/>
          <w:lang w:val="es-ES"/>
        </w:rPr>
        <w:t>REQUISITOS DE CALIFICACIÓN</w:t>
      </w:r>
      <w:r w:rsidR="00C56A99">
        <w:rPr>
          <w:rFonts w:ascii="Arial" w:hAnsi="Arial" w:cs="Arial"/>
          <w:b/>
          <w:sz w:val="24"/>
          <w:szCs w:val="24"/>
          <w:lang w:val="es-ES"/>
        </w:rPr>
        <w:t>.</w:t>
      </w:r>
    </w:p>
    <w:p w14:paraId="79390069" w14:textId="77777777" w:rsidR="00780EBE" w:rsidRPr="00272150" w:rsidRDefault="00780EBE" w:rsidP="00780EBE">
      <w:pPr>
        <w:tabs>
          <w:tab w:val="left" w:pos="993"/>
        </w:tabs>
        <w:spacing w:after="0" w:line="240" w:lineRule="auto"/>
        <w:jc w:val="both"/>
        <w:rPr>
          <w:rFonts w:ascii="Arial" w:hAnsi="Arial" w:cs="Arial"/>
          <w:szCs w:val="22"/>
          <w:lang w:val="es-ES"/>
        </w:rPr>
      </w:pPr>
    </w:p>
    <w:tbl>
      <w:tblPr>
        <w:tblStyle w:val="Tablaconcuadrcula"/>
        <w:tblW w:w="9214" w:type="dxa"/>
        <w:tblInd w:w="562" w:type="dxa"/>
        <w:tblLayout w:type="fixed"/>
        <w:tblCellMar>
          <w:top w:w="28" w:type="dxa"/>
          <w:bottom w:w="28" w:type="dxa"/>
        </w:tblCellMar>
        <w:tblLook w:val="04A0" w:firstRow="1" w:lastRow="0" w:firstColumn="1" w:lastColumn="0" w:noHBand="0" w:noVBand="1"/>
      </w:tblPr>
      <w:tblGrid>
        <w:gridCol w:w="709"/>
        <w:gridCol w:w="8505"/>
      </w:tblGrid>
      <w:tr w:rsidR="00780EBE" w:rsidRPr="00C56A99" w14:paraId="52E725D9" w14:textId="77777777" w:rsidTr="00421629">
        <w:trPr>
          <w:trHeight w:val="312"/>
        </w:trPr>
        <w:tc>
          <w:tcPr>
            <w:tcW w:w="709" w:type="dxa"/>
            <w:vAlign w:val="center"/>
          </w:tcPr>
          <w:p w14:paraId="1AD1B3E2" w14:textId="77777777" w:rsidR="00780EBE" w:rsidRPr="00C56A99" w:rsidRDefault="00780EBE" w:rsidP="00780EBE">
            <w:pPr>
              <w:widowControl w:val="0"/>
              <w:rPr>
                <w:rFonts w:ascii="Arial" w:hAnsi="Arial" w:cs="Arial"/>
                <w:b/>
                <w:color w:val="auto"/>
                <w:sz w:val="20"/>
              </w:rPr>
            </w:pPr>
            <w:r w:rsidRPr="00C56A99">
              <w:rPr>
                <w:rFonts w:ascii="Arial" w:hAnsi="Arial" w:cs="Arial"/>
                <w:b/>
                <w:color w:val="auto"/>
                <w:sz w:val="20"/>
              </w:rPr>
              <w:t>A</w:t>
            </w:r>
          </w:p>
        </w:tc>
        <w:tc>
          <w:tcPr>
            <w:tcW w:w="8505" w:type="dxa"/>
            <w:vAlign w:val="center"/>
          </w:tcPr>
          <w:p w14:paraId="79EEA2C4" w14:textId="77777777" w:rsidR="00780EBE" w:rsidRPr="00C56A99" w:rsidRDefault="00780EBE" w:rsidP="00780EBE">
            <w:pPr>
              <w:widowControl w:val="0"/>
              <w:rPr>
                <w:rFonts w:ascii="Arial" w:hAnsi="Arial" w:cs="Arial"/>
                <w:b/>
                <w:color w:val="auto"/>
                <w:sz w:val="20"/>
              </w:rPr>
            </w:pPr>
            <w:r w:rsidRPr="00C56A99">
              <w:rPr>
                <w:rFonts w:ascii="Arial" w:hAnsi="Arial" w:cs="Arial"/>
                <w:b/>
                <w:color w:val="auto"/>
                <w:sz w:val="20"/>
              </w:rPr>
              <w:t xml:space="preserve">CAPACIDAD TÉCNICA Y PROFESIONAL </w:t>
            </w:r>
          </w:p>
        </w:tc>
      </w:tr>
      <w:tr w:rsidR="00780EBE" w:rsidRPr="00C56A99" w14:paraId="4A01A97E" w14:textId="77777777" w:rsidTr="00421629">
        <w:trPr>
          <w:trHeight w:val="146"/>
        </w:trPr>
        <w:tc>
          <w:tcPr>
            <w:tcW w:w="709" w:type="dxa"/>
          </w:tcPr>
          <w:p w14:paraId="08A3DE5C" w14:textId="77777777" w:rsidR="00780EBE" w:rsidRPr="00C56A99" w:rsidRDefault="00780EBE" w:rsidP="00780EBE">
            <w:pPr>
              <w:widowControl w:val="0"/>
              <w:rPr>
                <w:rFonts w:ascii="Arial" w:eastAsia="Times New Roman" w:hAnsi="Arial" w:cs="Arial"/>
                <w:b/>
                <w:color w:val="auto"/>
                <w:sz w:val="20"/>
                <w:lang w:val="es-ES" w:eastAsia="es-ES"/>
              </w:rPr>
            </w:pPr>
            <w:r w:rsidRPr="00C56A99">
              <w:rPr>
                <w:rFonts w:ascii="Arial" w:eastAsia="Times New Roman" w:hAnsi="Arial" w:cs="Arial"/>
                <w:b/>
                <w:color w:val="auto"/>
                <w:sz w:val="20"/>
                <w:lang w:val="es-ES" w:eastAsia="es-ES"/>
              </w:rPr>
              <w:t>A.1</w:t>
            </w:r>
          </w:p>
        </w:tc>
        <w:tc>
          <w:tcPr>
            <w:tcW w:w="8505" w:type="dxa"/>
          </w:tcPr>
          <w:p w14:paraId="119631D0" w14:textId="77777777" w:rsidR="00780EBE" w:rsidRPr="00C56A99" w:rsidRDefault="00780EBE" w:rsidP="00780EBE">
            <w:pPr>
              <w:pStyle w:val="Prrafodelista"/>
              <w:widowControl w:val="0"/>
              <w:ind w:left="0"/>
              <w:jc w:val="both"/>
              <w:rPr>
                <w:rFonts w:ascii="Arial" w:eastAsia="Times New Roman" w:hAnsi="Arial" w:cs="Arial"/>
                <w:b/>
                <w:color w:val="auto"/>
                <w:sz w:val="20"/>
                <w:lang w:val="es-ES" w:eastAsia="es-ES"/>
              </w:rPr>
            </w:pPr>
            <w:r w:rsidRPr="00C56A99">
              <w:rPr>
                <w:rFonts w:ascii="Arial" w:eastAsia="Times New Roman" w:hAnsi="Arial" w:cs="Arial"/>
                <w:b/>
                <w:color w:val="auto"/>
                <w:sz w:val="20"/>
                <w:lang w:val="es-ES" w:eastAsia="es-ES"/>
              </w:rPr>
              <w:t>CALIFICACIONES DEL PERSONAL CLAVE</w:t>
            </w:r>
          </w:p>
        </w:tc>
      </w:tr>
      <w:tr w:rsidR="00780EBE" w:rsidRPr="00C56A99" w14:paraId="6AB8C0E6" w14:textId="77777777" w:rsidTr="00421629">
        <w:trPr>
          <w:trHeight w:val="146"/>
        </w:trPr>
        <w:tc>
          <w:tcPr>
            <w:tcW w:w="709" w:type="dxa"/>
          </w:tcPr>
          <w:p w14:paraId="3CD011B4" w14:textId="77777777" w:rsidR="00780EBE" w:rsidRPr="00C56A99" w:rsidRDefault="00780EBE" w:rsidP="00780EBE">
            <w:pPr>
              <w:widowControl w:val="0"/>
              <w:rPr>
                <w:rFonts w:ascii="Arial" w:eastAsia="Times New Roman" w:hAnsi="Arial" w:cs="Arial"/>
                <w:b/>
                <w:color w:val="auto"/>
                <w:sz w:val="20"/>
                <w:lang w:val="es-ES" w:eastAsia="es-ES"/>
              </w:rPr>
            </w:pPr>
            <w:r w:rsidRPr="00C56A99">
              <w:rPr>
                <w:rFonts w:ascii="Arial" w:eastAsia="Times New Roman" w:hAnsi="Arial" w:cs="Arial"/>
                <w:b/>
                <w:color w:val="auto"/>
                <w:sz w:val="20"/>
                <w:lang w:val="es-ES" w:eastAsia="es-ES"/>
              </w:rPr>
              <w:t>A.1.1</w:t>
            </w:r>
          </w:p>
        </w:tc>
        <w:tc>
          <w:tcPr>
            <w:tcW w:w="8505" w:type="dxa"/>
          </w:tcPr>
          <w:p w14:paraId="1543F272" w14:textId="77777777" w:rsidR="00780EBE" w:rsidRPr="00C56A99" w:rsidRDefault="00780EBE" w:rsidP="00780EBE">
            <w:pPr>
              <w:pStyle w:val="Prrafodelista"/>
              <w:widowControl w:val="0"/>
              <w:ind w:left="0"/>
              <w:jc w:val="both"/>
              <w:rPr>
                <w:rFonts w:ascii="Arial" w:eastAsia="Times New Roman" w:hAnsi="Arial" w:cs="Arial"/>
                <w:b/>
                <w:color w:val="auto"/>
                <w:sz w:val="20"/>
                <w:lang w:val="es-ES" w:eastAsia="es-ES"/>
              </w:rPr>
            </w:pPr>
            <w:r w:rsidRPr="00C56A99">
              <w:rPr>
                <w:rFonts w:ascii="Arial" w:hAnsi="Arial" w:cs="Arial"/>
                <w:b/>
                <w:bCs/>
                <w:color w:val="auto"/>
                <w:sz w:val="20"/>
                <w:lang w:val="es-ES" w:eastAsia="es-ES"/>
              </w:rPr>
              <w:t>FORMACIÓN ACADÉMICA</w:t>
            </w:r>
          </w:p>
        </w:tc>
      </w:tr>
      <w:tr w:rsidR="00780EBE" w:rsidRPr="00C56A99" w14:paraId="71B6448C" w14:textId="77777777" w:rsidTr="00421629">
        <w:trPr>
          <w:trHeight w:val="146"/>
        </w:trPr>
        <w:tc>
          <w:tcPr>
            <w:tcW w:w="709" w:type="dxa"/>
          </w:tcPr>
          <w:p w14:paraId="4CCD2E51" w14:textId="77777777" w:rsidR="00780EBE" w:rsidRPr="00C56A99" w:rsidRDefault="00780EBE" w:rsidP="00780EBE">
            <w:pPr>
              <w:widowControl w:val="0"/>
              <w:rPr>
                <w:rFonts w:ascii="Arial" w:eastAsia="Times New Roman" w:hAnsi="Arial" w:cs="Arial"/>
                <w:b/>
                <w:color w:val="auto"/>
                <w:sz w:val="20"/>
                <w:lang w:val="es-ES" w:eastAsia="es-ES"/>
              </w:rPr>
            </w:pPr>
          </w:p>
        </w:tc>
        <w:tc>
          <w:tcPr>
            <w:tcW w:w="8505" w:type="dxa"/>
          </w:tcPr>
          <w:p w14:paraId="7676AF71" w14:textId="77777777" w:rsidR="00780EBE" w:rsidRPr="00C56A99" w:rsidRDefault="00780EBE" w:rsidP="00780EBE">
            <w:pPr>
              <w:widowControl w:val="0"/>
              <w:jc w:val="both"/>
              <w:rPr>
                <w:rFonts w:ascii="Arial" w:hAnsi="Arial" w:cs="Arial"/>
                <w:b/>
                <w:bCs/>
                <w:color w:val="auto"/>
                <w:sz w:val="20"/>
                <w:lang w:val="es-ES_tradnl"/>
              </w:rPr>
            </w:pPr>
            <w:r w:rsidRPr="00C56A99">
              <w:rPr>
                <w:rFonts w:ascii="Arial" w:hAnsi="Arial" w:cs="Arial"/>
                <w:b/>
                <w:bCs/>
                <w:color w:val="auto"/>
                <w:sz w:val="20"/>
                <w:u w:val="single"/>
                <w:lang w:val="es-ES_tradnl"/>
              </w:rPr>
              <w:t>Requisitos</w:t>
            </w:r>
            <w:r w:rsidRPr="00C56A99">
              <w:rPr>
                <w:rFonts w:ascii="Arial" w:hAnsi="Arial" w:cs="Arial"/>
                <w:b/>
                <w:bCs/>
                <w:color w:val="auto"/>
                <w:sz w:val="20"/>
                <w:lang w:val="es-ES_tradnl"/>
              </w:rPr>
              <w:t>:</w:t>
            </w:r>
          </w:p>
          <w:p w14:paraId="42356FF9" w14:textId="77777777" w:rsidR="00780EBE" w:rsidRPr="00C56A99" w:rsidRDefault="00780EBE" w:rsidP="00304C34">
            <w:pPr>
              <w:pStyle w:val="Prrafodelista"/>
              <w:widowControl w:val="0"/>
              <w:numPr>
                <w:ilvl w:val="0"/>
                <w:numId w:val="44"/>
              </w:numPr>
              <w:ind w:left="464" w:hanging="425"/>
              <w:jc w:val="both"/>
              <w:rPr>
                <w:rFonts w:ascii="Arial" w:hAnsi="Arial" w:cs="Arial"/>
                <w:b/>
                <w:color w:val="auto"/>
                <w:sz w:val="20"/>
              </w:rPr>
            </w:pPr>
            <w:r w:rsidRPr="00C56A99">
              <w:rPr>
                <w:rFonts w:ascii="Arial" w:hAnsi="Arial" w:cs="Arial"/>
                <w:b/>
                <w:color w:val="auto"/>
                <w:sz w:val="20"/>
              </w:rPr>
              <w:t>NUTRICIONISTA</w:t>
            </w:r>
          </w:p>
          <w:p w14:paraId="171568EB" w14:textId="77777777" w:rsidR="00780EBE" w:rsidRPr="00C56A99" w:rsidRDefault="00780EBE" w:rsidP="00780EBE">
            <w:pPr>
              <w:pStyle w:val="Prrafodelista"/>
              <w:widowControl w:val="0"/>
              <w:ind w:left="606" w:hanging="567"/>
              <w:jc w:val="both"/>
              <w:rPr>
                <w:rFonts w:ascii="Arial" w:hAnsi="Arial" w:cs="Arial"/>
                <w:color w:val="auto"/>
                <w:sz w:val="20"/>
              </w:rPr>
            </w:pPr>
            <w:r w:rsidRPr="00C56A99">
              <w:rPr>
                <w:rFonts w:ascii="Arial" w:hAnsi="Arial" w:cs="Arial"/>
                <w:color w:val="auto"/>
                <w:sz w:val="20"/>
              </w:rPr>
              <w:t xml:space="preserve">        Nutricionista, titulada, colegiada.</w:t>
            </w:r>
          </w:p>
          <w:p w14:paraId="2B66C176" w14:textId="77777777" w:rsidR="00780EBE" w:rsidRPr="00C56A99" w:rsidRDefault="00780EBE" w:rsidP="00780EBE">
            <w:pPr>
              <w:pStyle w:val="Prrafodelista"/>
              <w:widowControl w:val="0"/>
              <w:ind w:left="464" w:hanging="425"/>
              <w:jc w:val="both"/>
              <w:rPr>
                <w:rFonts w:ascii="Arial" w:hAnsi="Arial" w:cs="Arial"/>
                <w:color w:val="auto"/>
                <w:sz w:val="20"/>
              </w:rPr>
            </w:pPr>
          </w:p>
          <w:p w14:paraId="2018874A" w14:textId="77777777" w:rsidR="00780EBE" w:rsidRPr="00C56A99" w:rsidRDefault="00780EBE" w:rsidP="00304C34">
            <w:pPr>
              <w:pStyle w:val="Prrafodelista"/>
              <w:widowControl w:val="0"/>
              <w:numPr>
                <w:ilvl w:val="0"/>
                <w:numId w:val="44"/>
              </w:numPr>
              <w:ind w:left="464" w:hanging="425"/>
              <w:jc w:val="both"/>
              <w:rPr>
                <w:rFonts w:ascii="Arial" w:hAnsi="Arial" w:cs="Arial"/>
                <w:b/>
                <w:color w:val="auto"/>
                <w:sz w:val="20"/>
              </w:rPr>
            </w:pPr>
            <w:r w:rsidRPr="00C56A99">
              <w:rPr>
                <w:rFonts w:ascii="Arial" w:hAnsi="Arial" w:cs="Arial"/>
                <w:b/>
                <w:color w:val="auto"/>
                <w:sz w:val="20"/>
              </w:rPr>
              <w:t>MAESTRO COCINERO</w:t>
            </w:r>
          </w:p>
          <w:p w14:paraId="680AD6EE" w14:textId="77777777" w:rsidR="00780EBE" w:rsidRPr="00C56A99" w:rsidRDefault="00780EBE" w:rsidP="00780EBE">
            <w:pPr>
              <w:pStyle w:val="Prrafodelista"/>
              <w:spacing w:after="0" w:line="240" w:lineRule="auto"/>
              <w:ind w:left="464" w:hanging="425"/>
              <w:jc w:val="both"/>
              <w:rPr>
                <w:rFonts w:ascii="Arial" w:hAnsi="Arial" w:cs="Arial"/>
                <w:sz w:val="20"/>
              </w:rPr>
            </w:pPr>
            <w:r w:rsidRPr="00C56A99">
              <w:rPr>
                <w:rFonts w:ascii="Arial" w:hAnsi="Arial" w:cs="Arial"/>
                <w:sz w:val="20"/>
              </w:rPr>
              <w:t xml:space="preserve">        Técnico en Maestro Cocinero o Técnico en Gastronomía o Chef.</w:t>
            </w:r>
          </w:p>
          <w:p w14:paraId="02E45962" w14:textId="77777777" w:rsidR="00780EBE" w:rsidRPr="00C56A99" w:rsidRDefault="00780EBE" w:rsidP="00780EBE">
            <w:pPr>
              <w:widowControl w:val="0"/>
              <w:jc w:val="both"/>
              <w:rPr>
                <w:rFonts w:ascii="Arial" w:hAnsi="Arial" w:cs="Arial"/>
                <w:b/>
                <w:bCs/>
                <w:color w:val="auto"/>
                <w:sz w:val="20"/>
                <w:u w:val="single"/>
                <w:lang w:val="es-ES_tradnl"/>
              </w:rPr>
            </w:pPr>
          </w:p>
          <w:p w14:paraId="0D45ADD1" w14:textId="77777777" w:rsidR="00780EBE" w:rsidRPr="00C56A99" w:rsidRDefault="00780EBE" w:rsidP="00780EBE">
            <w:pPr>
              <w:widowControl w:val="0"/>
              <w:jc w:val="both"/>
              <w:rPr>
                <w:rFonts w:ascii="Arial" w:hAnsi="Arial" w:cs="Arial"/>
                <w:b/>
                <w:bCs/>
                <w:color w:val="auto"/>
                <w:sz w:val="20"/>
                <w:lang w:val="es-ES_tradnl"/>
              </w:rPr>
            </w:pPr>
            <w:r w:rsidRPr="00C56A99">
              <w:rPr>
                <w:rFonts w:ascii="Arial" w:hAnsi="Arial" w:cs="Arial"/>
                <w:b/>
                <w:bCs/>
                <w:color w:val="auto"/>
                <w:sz w:val="20"/>
                <w:u w:val="single"/>
                <w:lang w:val="es-ES_tradnl"/>
              </w:rPr>
              <w:t>Acreditación</w:t>
            </w:r>
            <w:r w:rsidRPr="00C56A99">
              <w:rPr>
                <w:rFonts w:ascii="Arial" w:hAnsi="Arial" w:cs="Arial"/>
                <w:b/>
                <w:bCs/>
                <w:color w:val="auto"/>
                <w:sz w:val="20"/>
                <w:lang w:val="es-ES_tradnl"/>
              </w:rPr>
              <w:t>:</w:t>
            </w:r>
          </w:p>
          <w:p w14:paraId="4529DAA8" w14:textId="77777777" w:rsidR="00780EBE" w:rsidRPr="00C56A99" w:rsidRDefault="00780EBE" w:rsidP="00780EBE">
            <w:pPr>
              <w:widowControl w:val="0"/>
              <w:spacing w:line="240" w:lineRule="auto"/>
              <w:ind w:left="19"/>
              <w:jc w:val="both"/>
              <w:rPr>
                <w:rFonts w:ascii="Arial" w:eastAsia="Times New Roman" w:hAnsi="Arial" w:cs="Arial"/>
                <w:color w:val="auto"/>
                <w:sz w:val="20"/>
                <w:lang w:eastAsia="es-ES"/>
              </w:rPr>
            </w:pPr>
            <w:r w:rsidRPr="00C56A99">
              <w:rPr>
                <w:rFonts w:ascii="Arial" w:eastAsia="Times New Roman" w:hAnsi="Arial" w:cs="Arial"/>
                <w:color w:val="auto"/>
                <w:sz w:val="20"/>
                <w:lang w:eastAsia="es-ES"/>
              </w:rPr>
              <w:t xml:space="preserve">El </w:t>
            </w:r>
            <w:r w:rsidRPr="00C56A99">
              <w:rPr>
                <w:rFonts w:ascii="Arial" w:eastAsia="Times New Roman" w:hAnsi="Arial" w:cs="Arial"/>
                <w:b/>
                <w:color w:val="auto"/>
                <w:sz w:val="20"/>
                <w:lang w:eastAsia="es-ES"/>
              </w:rPr>
              <w:t>TITULO PROFESIONAL O TITULO TÉCNICO</w:t>
            </w:r>
            <w:r w:rsidRPr="00C56A99">
              <w:rPr>
                <w:rFonts w:ascii="Arial" w:eastAsia="Times New Roman" w:hAnsi="Arial" w:cs="Arial"/>
                <w:color w:val="auto"/>
                <w:sz w:val="20"/>
                <w:lang w:eastAsia="es-ES"/>
              </w:rPr>
              <w:t xml:space="preserve"> será verificado por el comité de selección en el Registro Nacional de Grados Académicos y Títulos Profesionales en el portal web de la Superintendencia Nacional de Educación Superior Universitaria - SUNEDU a través del siguiente link: https://enlinea.sunedu.gob.pe/ // o en el Registro Nacional de Certificados, Grados y Títulos a cargo del Ministerio de Educación (Dirección Regional de Educación) a través del siguiente link: http://www.titulosinstitutos.pe/, según corresponda; debidamente corroborada con la documentación </w:t>
            </w:r>
            <w:proofErr w:type="spellStart"/>
            <w:r w:rsidRPr="00C56A99">
              <w:rPr>
                <w:rFonts w:ascii="Arial" w:eastAsia="Times New Roman" w:hAnsi="Arial" w:cs="Arial"/>
                <w:color w:val="auto"/>
                <w:sz w:val="20"/>
                <w:lang w:eastAsia="es-ES"/>
              </w:rPr>
              <w:t>sustentatoria</w:t>
            </w:r>
            <w:proofErr w:type="spellEnd"/>
            <w:r w:rsidRPr="00C56A99">
              <w:rPr>
                <w:rFonts w:ascii="Arial" w:eastAsia="Times New Roman" w:hAnsi="Arial" w:cs="Arial"/>
                <w:color w:val="auto"/>
                <w:sz w:val="20"/>
                <w:lang w:eastAsia="es-ES"/>
              </w:rPr>
              <w:t>.</w:t>
            </w:r>
          </w:p>
        </w:tc>
      </w:tr>
      <w:tr w:rsidR="00780EBE" w:rsidRPr="00C56A99" w14:paraId="47BA3DAB" w14:textId="77777777" w:rsidTr="00421629">
        <w:trPr>
          <w:trHeight w:val="385"/>
        </w:trPr>
        <w:tc>
          <w:tcPr>
            <w:tcW w:w="709" w:type="dxa"/>
            <w:vAlign w:val="center"/>
          </w:tcPr>
          <w:p w14:paraId="7870A47E" w14:textId="77777777" w:rsidR="00780EBE" w:rsidRPr="00C56A99" w:rsidRDefault="00780EBE" w:rsidP="00780EBE">
            <w:pPr>
              <w:widowControl w:val="0"/>
              <w:rPr>
                <w:rFonts w:ascii="Arial" w:eastAsia="Times New Roman" w:hAnsi="Arial" w:cs="Arial"/>
                <w:b/>
                <w:color w:val="auto"/>
                <w:sz w:val="20"/>
                <w:lang w:val="es-ES" w:eastAsia="es-ES"/>
              </w:rPr>
            </w:pPr>
            <w:r w:rsidRPr="00C56A99">
              <w:rPr>
                <w:rFonts w:ascii="Arial" w:hAnsi="Arial" w:cs="Arial"/>
                <w:b/>
                <w:sz w:val="20"/>
              </w:rPr>
              <w:lastRenderedPageBreak/>
              <w:t>A.1.2</w:t>
            </w:r>
          </w:p>
        </w:tc>
        <w:tc>
          <w:tcPr>
            <w:tcW w:w="8505" w:type="dxa"/>
            <w:vAlign w:val="center"/>
          </w:tcPr>
          <w:p w14:paraId="14637CDF" w14:textId="77777777" w:rsidR="00780EBE" w:rsidRPr="00C56A99" w:rsidRDefault="00780EBE" w:rsidP="00780EBE">
            <w:pPr>
              <w:widowControl w:val="0"/>
              <w:jc w:val="both"/>
              <w:rPr>
                <w:rFonts w:ascii="Arial" w:hAnsi="Arial" w:cs="Arial"/>
                <w:color w:val="auto"/>
                <w:sz w:val="20"/>
                <w:u w:val="single"/>
                <w:lang w:val="es-ES_tradnl"/>
              </w:rPr>
            </w:pPr>
            <w:r w:rsidRPr="00C56A99">
              <w:rPr>
                <w:rFonts w:ascii="Arial" w:hAnsi="Arial" w:cs="Arial"/>
                <w:b/>
                <w:iCs/>
                <w:sz w:val="20"/>
                <w:lang w:eastAsia="es-ES"/>
              </w:rPr>
              <w:t>CAPACITACIÓN</w:t>
            </w:r>
          </w:p>
        </w:tc>
      </w:tr>
      <w:tr w:rsidR="00780EBE" w:rsidRPr="00C56A99" w14:paraId="1DE298E5" w14:textId="77777777" w:rsidTr="00421629">
        <w:trPr>
          <w:trHeight w:val="3496"/>
        </w:trPr>
        <w:tc>
          <w:tcPr>
            <w:tcW w:w="709" w:type="dxa"/>
          </w:tcPr>
          <w:p w14:paraId="4EDCADF9" w14:textId="77777777" w:rsidR="00780EBE" w:rsidRPr="00C56A99" w:rsidRDefault="00780EBE" w:rsidP="00780EBE">
            <w:pPr>
              <w:widowControl w:val="0"/>
              <w:rPr>
                <w:rFonts w:ascii="Arial" w:eastAsia="Times New Roman" w:hAnsi="Arial" w:cs="Arial"/>
                <w:b/>
                <w:color w:val="auto"/>
                <w:sz w:val="20"/>
                <w:lang w:val="es-ES" w:eastAsia="es-ES"/>
              </w:rPr>
            </w:pPr>
          </w:p>
        </w:tc>
        <w:tc>
          <w:tcPr>
            <w:tcW w:w="8505" w:type="dxa"/>
          </w:tcPr>
          <w:p w14:paraId="030B1608" w14:textId="77777777" w:rsidR="00780EBE" w:rsidRPr="00C56A99" w:rsidRDefault="00780EBE" w:rsidP="00780EBE">
            <w:pPr>
              <w:widowControl w:val="0"/>
              <w:spacing w:line="240" w:lineRule="auto"/>
              <w:jc w:val="both"/>
              <w:rPr>
                <w:rFonts w:ascii="Arial" w:hAnsi="Arial" w:cs="Arial"/>
                <w:b/>
                <w:color w:val="auto"/>
                <w:sz w:val="20"/>
              </w:rPr>
            </w:pPr>
            <w:r w:rsidRPr="00C56A99">
              <w:rPr>
                <w:rFonts w:ascii="Arial" w:hAnsi="Arial" w:cs="Arial"/>
                <w:b/>
                <w:color w:val="auto"/>
                <w:sz w:val="20"/>
              </w:rPr>
              <w:t>MAESTRO COCINERO</w:t>
            </w:r>
          </w:p>
          <w:p w14:paraId="5B58EBF3" w14:textId="77777777" w:rsidR="00780EBE" w:rsidRPr="00C56A99" w:rsidRDefault="00780EBE" w:rsidP="00780EBE">
            <w:pPr>
              <w:widowControl w:val="0"/>
              <w:spacing w:line="240" w:lineRule="auto"/>
              <w:jc w:val="both"/>
              <w:rPr>
                <w:rFonts w:ascii="Arial" w:hAnsi="Arial" w:cs="Arial"/>
                <w:b/>
                <w:bCs/>
                <w:color w:val="auto"/>
                <w:sz w:val="20"/>
                <w:lang w:val="es-ES_tradnl"/>
              </w:rPr>
            </w:pPr>
            <w:r w:rsidRPr="00C56A99">
              <w:rPr>
                <w:rFonts w:ascii="Arial" w:hAnsi="Arial" w:cs="Arial"/>
                <w:b/>
                <w:bCs/>
                <w:color w:val="auto"/>
                <w:sz w:val="20"/>
                <w:u w:val="single"/>
                <w:lang w:val="es-ES_tradnl"/>
              </w:rPr>
              <w:t>Requisitos</w:t>
            </w:r>
            <w:r w:rsidRPr="00C56A99">
              <w:rPr>
                <w:rFonts w:ascii="Arial" w:hAnsi="Arial" w:cs="Arial"/>
                <w:b/>
                <w:bCs/>
                <w:color w:val="auto"/>
                <w:sz w:val="20"/>
                <w:lang w:val="es-ES_tradnl"/>
              </w:rPr>
              <w:t>:</w:t>
            </w:r>
          </w:p>
          <w:p w14:paraId="7D60A836" w14:textId="39D1C481" w:rsidR="00780EBE" w:rsidRPr="00C56A99" w:rsidRDefault="00780EBE" w:rsidP="00304C34">
            <w:pPr>
              <w:pStyle w:val="Prrafodelista"/>
              <w:numPr>
                <w:ilvl w:val="0"/>
                <w:numId w:val="51"/>
              </w:numPr>
              <w:spacing w:after="0" w:line="240" w:lineRule="auto"/>
              <w:ind w:left="464" w:hanging="464"/>
              <w:jc w:val="both"/>
              <w:rPr>
                <w:rFonts w:ascii="Arial" w:hAnsi="Arial" w:cs="Arial"/>
                <w:sz w:val="20"/>
                <w:lang w:val="es-ES_tradnl"/>
              </w:rPr>
            </w:pPr>
            <w:r w:rsidRPr="00C56A99">
              <w:rPr>
                <w:rFonts w:ascii="Arial" w:hAnsi="Arial" w:cs="Arial"/>
                <w:sz w:val="20"/>
                <w:lang w:val="es-ES_tradnl"/>
              </w:rPr>
              <w:t xml:space="preserve">Contar con capacitación en manipulación de alimentos, inocuidad y buenas prácticas en el servicio de alimentación no menor a </w:t>
            </w:r>
            <w:r w:rsidR="00D61DFC">
              <w:rPr>
                <w:rFonts w:ascii="Arial" w:hAnsi="Arial" w:cs="Arial"/>
                <w:sz w:val="20"/>
                <w:lang w:val="es-ES_tradnl"/>
              </w:rPr>
              <w:t>120</w:t>
            </w:r>
            <w:r w:rsidRPr="00C56A99">
              <w:rPr>
                <w:rFonts w:ascii="Arial" w:hAnsi="Arial" w:cs="Arial"/>
                <w:sz w:val="20"/>
                <w:lang w:val="es-ES_tradnl"/>
              </w:rPr>
              <w:t xml:space="preserve"> horas lectivas.</w:t>
            </w:r>
          </w:p>
          <w:p w14:paraId="002215C9" w14:textId="77777777" w:rsidR="00780EBE" w:rsidRPr="00C56A99" w:rsidRDefault="00780EBE" w:rsidP="00780EBE">
            <w:pPr>
              <w:widowControl w:val="0"/>
              <w:spacing w:after="0" w:line="240" w:lineRule="auto"/>
              <w:jc w:val="both"/>
              <w:rPr>
                <w:rFonts w:ascii="Arial" w:hAnsi="Arial" w:cs="Arial"/>
                <w:color w:val="auto"/>
                <w:sz w:val="20"/>
                <w:u w:val="single"/>
                <w:lang w:val="es-ES_tradnl"/>
              </w:rPr>
            </w:pPr>
          </w:p>
          <w:p w14:paraId="36AA5E5E" w14:textId="77777777" w:rsidR="00780EBE" w:rsidRPr="00C56A99" w:rsidRDefault="00780EBE" w:rsidP="00780EBE">
            <w:pPr>
              <w:widowControl w:val="0"/>
              <w:spacing w:after="0" w:line="240" w:lineRule="auto"/>
              <w:jc w:val="both"/>
              <w:rPr>
                <w:rFonts w:ascii="Arial" w:hAnsi="Arial" w:cs="Arial"/>
                <w:b/>
                <w:bCs/>
                <w:color w:val="auto"/>
                <w:sz w:val="20"/>
                <w:lang w:val="es-ES_tradnl"/>
              </w:rPr>
            </w:pPr>
            <w:r w:rsidRPr="00C56A99">
              <w:rPr>
                <w:rFonts w:ascii="Arial" w:hAnsi="Arial" w:cs="Arial"/>
                <w:b/>
                <w:bCs/>
                <w:color w:val="auto"/>
                <w:sz w:val="20"/>
                <w:u w:val="single"/>
                <w:lang w:val="es-ES_tradnl"/>
              </w:rPr>
              <w:t>Acreditación</w:t>
            </w:r>
            <w:r w:rsidRPr="00C56A99">
              <w:rPr>
                <w:rFonts w:ascii="Arial" w:hAnsi="Arial" w:cs="Arial"/>
                <w:b/>
                <w:bCs/>
                <w:color w:val="auto"/>
                <w:sz w:val="20"/>
                <w:lang w:val="es-ES_tradnl"/>
              </w:rPr>
              <w:t>:</w:t>
            </w:r>
          </w:p>
          <w:p w14:paraId="40F30548" w14:textId="77777777" w:rsidR="00780EBE" w:rsidRPr="00C56A99" w:rsidRDefault="00780EBE" w:rsidP="00780EBE">
            <w:pPr>
              <w:widowControl w:val="0"/>
              <w:spacing w:after="0" w:line="240" w:lineRule="auto"/>
              <w:jc w:val="both"/>
              <w:rPr>
                <w:rFonts w:ascii="Arial" w:hAnsi="Arial" w:cs="Arial"/>
                <w:b/>
                <w:bCs/>
                <w:color w:val="auto"/>
                <w:sz w:val="20"/>
                <w:lang w:val="es-ES_tradnl"/>
              </w:rPr>
            </w:pPr>
          </w:p>
          <w:p w14:paraId="461E67CF" w14:textId="77777777" w:rsidR="00780EBE" w:rsidRPr="00C56A99" w:rsidRDefault="00780EBE" w:rsidP="00780EBE">
            <w:pPr>
              <w:widowControl w:val="0"/>
              <w:spacing w:line="240" w:lineRule="auto"/>
              <w:jc w:val="both"/>
              <w:rPr>
                <w:rFonts w:ascii="Arial" w:hAnsi="Arial" w:cs="Arial"/>
                <w:color w:val="auto"/>
                <w:sz w:val="20"/>
                <w:lang w:val="es-ES_tradnl"/>
              </w:rPr>
            </w:pPr>
            <w:r w:rsidRPr="00C56A99">
              <w:rPr>
                <w:rFonts w:ascii="Arial" w:hAnsi="Arial" w:cs="Arial"/>
                <w:iCs/>
                <w:color w:val="auto"/>
                <w:sz w:val="20"/>
                <w:lang w:eastAsia="es-ES"/>
              </w:rPr>
              <w:t xml:space="preserve">Se acreditará con copia simple de la </w:t>
            </w:r>
            <w:r w:rsidRPr="00C56A99">
              <w:rPr>
                <w:rFonts w:ascii="Arial" w:hAnsi="Arial" w:cs="Arial"/>
                <w:color w:val="auto"/>
                <w:sz w:val="20"/>
                <w:lang w:eastAsia="es-ES"/>
              </w:rPr>
              <w:t>constancias</w:t>
            </w:r>
            <w:r w:rsidRPr="00C56A99">
              <w:rPr>
                <w:rFonts w:ascii="Arial" w:hAnsi="Arial" w:cs="Arial"/>
                <w:color w:val="auto"/>
                <w:sz w:val="20"/>
                <w:lang w:val="es-ES_tradnl"/>
              </w:rPr>
              <w:t>, certificados o diplomas.</w:t>
            </w:r>
          </w:p>
          <w:p w14:paraId="17814313" w14:textId="77777777" w:rsidR="00780EBE" w:rsidRPr="00C56A99" w:rsidRDefault="00780EBE" w:rsidP="00780EBE">
            <w:pPr>
              <w:widowControl w:val="0"/>
              <w:spacing w:line="240" w:lineRule="auto"/>
              <w:jc w:val="both"/>
              <w:rPr>
                <w:rFonts w:ascii="Arial" w:hAnsi="Arial" w:cs="Arial"/>
                <w:bCs/>
                <w:i/>
                <w:color w:val="0000FF"/>
                <w:sz w:val="19"/>
                <w:szCs w:val="19"/>
                <w:lang w:val="es-ES_tradnl"/>
              </w:rPr>
            </w:pPr>
            <w:r w:rsidRPr="00C56A99">
              <w:rPr>
                <w:rFonts w:ascii="Arial" w:hAnsi="Arial" w:cs="Arial"/>
                <w:bCs/>
                <w:i/>
                <w:color w:val="0000FF"/>
                <w:sz w:val="19"/>
                <w:szCs w:val="19"/>
                <w:lang w:val="es-ES_tradnl"/>
              </w:rPr>
              <w:t>Importante:</w:t>
            </w:r>
          </w:p>
          <w:p w14:paraId="54F6DF55" w14:textId="77777777" w:rsidR="00780EBE" w:rsidRPr="00C56A99" w:rsidRDefault="00780EBE" w:rsidP="00304C34">
            <w:pPr>
              <w:pStyle w:val="Prrafodelista"/>
              <w:widowControl w:val="0"/>
              <w:numPr>
                <w:ilvl w:val="0"/>
                <w:numId w:val="50"/>
              </w:numPr>
              <w:spacing w:line="240" w:lineRule="auto"/>
              <w:ind w:left="315" w:hanging="315"/>
              <w:jc w:val="both"/>
              <w:rPr>
                <w:rFonts w:ascii="Arial" w:eastAsia="Times New Roman" w:hAnsi="Arial" w:cs="Arial"/>
                <w:bCs/>
                <w:i/>
                <w:color w:val="auto"/>
                <w:sz w:val="20"/>
                <w:lang w:eastAsia="es-ES"/>
              </w:rPr>
            </w:pPr>
            <w:r w:rsidRPr="00C56A99">
              <w:rPr>
                <w:rFonts w:ascii="Arial" w:hAnsi="Arial" w:cs="Arial"/>
                <w:bCs/>
                <w:i/>
                <w:color w:val="0000FF"/>
                <w:sz w:val="19"/>
                <w:szCs w:val="19"/>
                <w:lang w:val="es-ES_tradnl"/>
              </w:rPr>
              <w:t>Se podrá acreditar la capacitación mediante certificados de estudios de postgrado, considerando que cada crédito del curso que acredita la capacitación equivale a dieciséis horas lectivas, según la normativa de la materia</w:t>
            </w:r>
            <w:r w:rsidRPr="00C56A99">
              <w:rPr>
                <w:rFonts w:ascii="Arial" w:hAnsi="Arial" w:cs="Arial"/>
                <w:bCs/>
                <w:i/>
                <w:color w:val="000000" w:themeColor="text1"/>
                <w:sz w:val="20"/>
                <w:lang w:val="es-ES_tradnl"/>
              </w:rPr>
              <w:t>.</w:t>
            </w:r>
          </w:p>
        </w:tc>
      </w:tr>
      <w:tr w:rsidR="00780EBE" w:rsidRPr="00C56A99" w14:paraId="221289F7" w14:textId="77777777" w:rsidTr="00421629">
        <w:trPr>
          <w:trHeight w:val="146"/>
        </w:trPr>
        <w:tc>
          <w:tcPr>
            <w:tcW w:w="709" w:type="dxa"/>
          </w:tcPr>
          <w:p w14:paraId="19105AF1" w14:textId="77777777" w:rsidR="00780EBE" w:rsidRPr="00C56A99" w:rsidRDefault="00780EBE" w:rsidP="00780EBE">
            <w:pPr>
              <w:widowControl w:val="0"/>
              <w:rPr>
                <w:rFonts w:ascii="Arial" w:eastAsia="Times New Roman" w:hAnsi="Arial" w:cs="Arial"/>
                <w:b/>
                <w:color w:val="auto"/>
                <w:sz w:val="20"/>
                <w:lang w:val="es-ES" w:eastAsia="es-ES"/>
              </w:rPr>
            </w:pPr>
            <w:r w:rsidRPr="00C56A99">
              <w:rPr>
                <w:rFonts w:ascii="Arial" w:eastAsia="Times New Roman" w:hAnsi="Arial" w:cs="Arial"/>
                <w:b/>
                <w:color w:val="auto"/>
                <w:sz w:val="20"/>
                <w:lang w:val="es-ES" w:eastAsia="es-ES"/>
              </w:rPr>
              <w:t>A.1.3</w:t>
            </w:r>
          </w:p>
        </w:tc>
        <w:tc>
          <w:tcPr>
            <w:tcW w:w="8505" w:type="dxa"/>
          </w:tcPr>
          <w:p w14:paraId="237D898C" w14:textId="77777777" w:rsidR="00780EBE" w:rsidRPr="00C56A99" w:rsidRDefault="00780EBE" w:rsidP="00780EBE">
            <w:pPr>
              <w:pStyle w:val="Prrafodelista"/>
              <w:widowControl w:val="0"/>
              <w:ind w:left="0"/>
              <w:jc w:val="both"/>
              <w:rPr>
                <w:rFonts w:ascii="Arial" w:hAnsi="Arial" w:cs="Arial"/>
                <w:color w:val="auto"/>
                <w:sz w:val="20"/>
                <w:u w:val="single"/>
                <w:lang w:val="es-ES_tradnl"/>
              </w:rPr>
            </w:pPr>
            <w:r w:rsidRPr="00C56A99">
              <w:rPr>
                <w:rFonts w:ascii="Arial" w:eastAsia="Times New Roman" w:hAnsi="Arial" w:cs="Arial"/>
                <w:b/>
                <w:color w:val="auto"/>
                <w:sz w:val="20"/>
                <w:lang w:val="es-ES" w:eastAsia="es-ES"/>
              </w:rPr>
              <w:t>EXPERIENCIA DEL PERSONAL CLAVE</w:t>
            </w:r>
          </w:p>
        </w:tc>
      </w:tr>
      <w:tr w:rsidR="00780EBE" w:rsidRPr="00C56A99" w14:paraId="45819B6A" w14:textId="77777777" w:rsidTr="00421629">
        <w:trPr>
          <w:trHeight w:val="146"/>
        </w:trPr>
        <w:tc>
          <w:tcPr>
            <w:tcW w:w="709" w:type="dxa"/>
          </w:tcPr>
          <w:p w14:paraId="3C4394DC" w14:textId="77777777" w:rsidR="00780EBE" w:rsidRPr="00C56A99" w:rsidRDefault="00780EBE" w:rsidP="00780EBE">
            <w:pPr>
              <w:widowControl w:val="0"/>
              <w:rPr>
                <w:rFonts w:ascii="Arial" w:eastAsia="Times New Roman" w:hAnsi="Arial" w:cs="Arial"/>
                <w:b/>
                <w:color w:val="000000" w:themeColor="text1"/>
                <w:sz w:val="20"/>
                <w:lang w:val="es-ES" w:eastAsia="es-ES"/>
              </w:rPr>
            </w:pPr>
          </w:p>
        </w:tc>
        <w:tc>
          <w:tcPr>
            <w:tcW w:w="8505" w:type="dxa"/>
          </w:tcPr>
          <w:p w14:paraId="07B28462" w14:textId="77777777" w:rsidR="00780EBE" w:rsidRPr="00C56A99" w:rsidRDefault="00780EBE" w:rsidP="00780EBE">
            <w:pPr>
              <w:widowControl w:val="0"/>
              <w:jc w:val="both"/>
              <w:rPr>
                <w:rFonts w:ascii="Arial" w:hAnsi="Arial" w:cs="Arial"/>
                <w:b/>
                <w:bCs/>
                <w:color w:val="000000" w:themeColor="text1"/>
                <w:sz w:val="20"/>
                <w:u w:val="single"/>
                <w:lang w:val="es-ES_tradnl"/>
              </w:rPr>
            </w:pPr>
            <w:r w:rsidRPr="00C56A99">
              <w:rPr>
                <w:rFonts w:ascii="Arial" w:hAnsi="Arial" w:cs="Arial"/>
                <w:b/>
                <w:bCs/>
                <w:color w:val="000000" w:themeColor="text1"/>
                <w:sz w:val="20"/>
                <w:u w:val="single"/>
                <w:lang w:val="es-ES_tradnl"/>
              </w:rPr>
              <w:t>Requisitos</w:t>
            </w:r>
            <w:r w:rsidRPr="00C56A99">
              <w:rPr>
                <w:rFonts w:ascii="Arial" w:hAnsi="Arial" w:cs="Arial"/>
                <w:b/>
                <w:bCs/>
                <w:color w:val="000000" w:themeColor="text1"/>
                <w:sz w:val="20"/>
                <w:lang w:val="es-ES_tradnl"/>
              </w:rPr>
              <w:t>:</w:t>
            </w:r>
          </w:p>
          <w:p w14:paraId="668D4983" w14:textId="77777777" w:rsidR="00780EBE" w:rsidRPr="00C56A99" w:rsidRDefault="00780EBE" w:rsidP="00304C34">
            <w:pPr>
              <w:pStyle w:val="Prrafodelista"/>
              <w:widowControl w:val="0"/>
              <w:numPr>
                <w:ilvl w:val="0"/>
                <w:numId w:val="45"/>
              </w:numPr>
              <w:spacing w:line="240" w:lineRule="auto"/>
              <w:ind w:left="315" w:hanging="315"/>
              <w:jc w:val="both"/>
              <w:rPr>
                <w:rFonts w:ascii="Arial" w:hAnsi="Arial" w:cs="Arial"/>
                <w:b/>
                <w:color w:val="000000" w:themeColor="text1"/>
                <w:sz w:val="20"/>
              </w:rPr>
            </w:pPr>
            <w:r w:rsidRPr="00C56A99">
              <w:rPr>
                <w:rFonts w:ascii="Arial" w:hAnsi="Arial" w:cs="Arial"/>
                <w:b/>
                <w:color w:val="000000" w:themeColor="text1"/>
                <w:sz w:val="20"/>
              </w:rPr>
              <w:t>NUTRICIONISTA</w:t>
            </w:r>
          </w:p>
          <w:p w14:paraId="554A2358" w14:textId="77777777" w:rsidR="00780EBE" w:rsidRPr="00C56A99" w:rsidRDefault="00780EBE" w:rsidP="00780EBE">
            <w:pPr>
              <w:pStyle w:val="Prrafodelista"/>
              <w:widowControl w:val="0"/>
              <w:spacing w:line="240" w:lineRule="auto"/>
              <w:ind w:left="315" w:hanging="315"/>
              <w:jc w:val="both"/>
              <w:rPr>
                <w:rFonts w:ascii="Arial" w:hAnsi="Arial" w:cs="Arial"/>
                <w:color w:val="000000" w:themeColor="text1"/>
                <w:sz w:val="20"/>
              </w:rPr>
            </w:pPr>
            <w:r w:rsidRPr="00C56A99">
              <w:rPr>
                <w:rFonts w:ascii="Arial" w:hAnsi="Arial" w:cs="Arial"/>
                <w:color w:val="000000" w:themeColor="text1"/>
                <w:sz w:val="20"/>
              </w:rPr>
              <w:t xml:space="preserve">      Experiencia mínima de dos (02) años, en entidades públicas o privados.</w:t>
            </w:r>
          </w:p>
          <w:p w14:paraId="183AD15F" w14:textId="77777777" w:rsidR="00780EBE" w:rsidRPr="00C56A99" w:rsidRDefault="00780EBE" w:rsidP="00780EBE">
            <w:pPr>
              <w:pStyle w:val="Prrafodelista"/>
              <w:widowControl w:val="0"/>
              <w:spacing w:line="240" w:lineRule="auto"/>
              <w:ind w:left="464" w:hanging="464"/>
              <w:jc w:val="both"/>
              <w:rPr>
                <w:rFonts w:ascii="Arial" w:hAnsi="Arial" w:cs="Arial"/>
                <w:color w:val="000000" w:themeColor="text1"/>
                <w:sz w:val="20"/>
              </w:rPr>
            </w:pPr>
          </w:p>
          <w:p w14:paraId="237EDA4B" w14:textId="77777777" w:rsidR="00780EBE" w:rsidRPr="00C56A99" w:rsidRDefault="00780EBE" w:rsidP="00304C34">
            <w:pPr>
              <w:pStyle w:val="Prrafodelista"/>
              <w:widowControl w:val="0"/>
              <w:numPr>
                <w:ilvl w:val="0"/>
                <w:numId w:val="45"/>
              </w:numPr>
              <w:spacing w:line="240" w:lineRule="auto"/>
              <w:ind w:left="464" w:hanging="464"/>
              <w:jc w:val="both"/>
              <w:rPr>
                <w:rFonts w:ascii="Arial" w:hAnsi="Arial" w:cs="Arial"/>
                <w:b/>
                <w:color w:val="000000" w:themeColor="text1"/>
                <w:sz w:val="20"/>
              </w:rPr>
            </w:pPr>
            <w:r w:rsidRPr="00C56A99">
              <w:rPr>
                <w:rFonts w:ascii="Arial" w:hAnsi="Arial" w:cs="Arial"/>
                <w:b/>
                <w:color w:val="000000" w:themeColor="text1"/>
                <w:sz w:val="20"/>
              </w:rPr>
              <w:t>MAESTRO COCINERO</w:t>
            </w:r>
          </w:p>
          <w:p w14:paraId="54892C3D" w14:textId="77777777" w:rsidR="00780EBE" w:rsidRPr="00C56A99" w:rsidRDefault="00780EBE" w:rsidP="00780EBE">
            <w:pPr>
              <w:pStyle w:val="Prrafodelista"/>
              <w:spacing w:after="0" w:line="240" w:lineRule="auto"/>
              <w:ind w:left="464" w:hanging="464"/>
              <w:jc w:val="both"/>
              <w:rPr>
                <w:rFonts w:ascii="Arial" w:hAnsi="Arial" w:cs="Arial"/>
                <w:color w:val="000000" w:themeColor="text1"/>
                <w:sz w:val="20"/>
              </w:rPr>
            </w:pPr>
          </w:p>
          <w:p w14:paraId="2D72F475" w14:textId="77777777" w:rsidR="00780EBE" w:rsidRPr="00C56A99" w:rsidRDefault="00780EBE" w:rsidP="00780EBE">
            <w:pPr>
              <w:pStyle w:val="Prrafodelista"/>
              <w:spacing w:after="0" w:line="240" w:lineRule="auto"/>
              <w:ind w:left="464"/>
              <w:jc w:val="both"/>
              <w:rPr>
                <w:rFonts w:ascii="Arial" w:hAnsi="Arial" w:cs="Arial"/>
                <w:color w:val="000000" w:themeColor="text1"/>
                <w:sz w:val="20"/>
                <w:lang w:val="es-ES_tradnl"/>
              </w:rPr>
            </w:pPr>
            <w:r w:rsidRPr="00C56A99">
              <w:rPr>
                <w:rFonts w:ascii="Arial" w:hAnsi="Arial" w:cs="Arial"/>
                <w:color w:val="000000" w:themeColor="text1"/>
                <w:sz w:val="20"/>
              </w:rPr>
              <w:t>Experiencia mínima de dos (02</w:t>
            </w:r>
            <w:r w:rsidRPr="00C56A99">
              <w:rPr>
                <w:rFonts w:ascii="Arial" w:hAnsi="Arial" w:cs="Arial"/>
                <w:color w:val="000000" w:themeColor="text1"/>
                <w:sz w:val="20"/>
                <w:lang w:val="es-ES_tradnl"/>
              </w:rPr>
              <w:t>) años como cocinero (a) o chef, en Instituciones públicas o privadas</w:t>
            </w:r>
          </w:p>
          <w:p w14:paraId="2E18ED3E" w14:textId="77777777" w:rsidR="00780EBE" w:rsidRPr="00C56A99" w:rsidRDefault="00780EBE" w:rsidP="00780EBE">
            <w:pPr>
              <w:pStyle w:val="Prrafodelista"/>
              <w:spacing w:after="0" w:line="240" w:lineRule="auto"/>
              <w:jc w:val="both"/>
              <w:rPr>
                <w:rFonts w:ascii="Arial" w:hAnsi="Arial" w:cs="Arial"/>
                <w:color w:val="000000" w:themeColor="text1"/>
                <w:sz w:val="20"/>
                <w:lang w:val="es-ES_tradnl"/>
              </w:rPr>
            </w:pPr>
          </w:p>
          <w:p w14:paraId="0D523AF8" w14:textId="77777777" w:rsidR="00780EBE" w:rsidRPr="00C56A99" w:rsidRDefault="00780EBE" w:rsidP="00304C34">
            <w:pPr>
              <w:pStyle w:val="Prrafodelista"/>
              <w:widowControl w:val="0"/>
              <w:numPr>
                <w:ilvl w:val="0"/>
                <w:numId w:val="45"/>
              </w:numPr>
              <w:spacing w:line="240" w:lineRule="auto"/>
              <w:ind w:left="464" w:hanging="425"/>
              <w:jc w:val="both"/>
              <w:rPr>
                <w:rFonts w:ascii="Arial" w:hAnsi="Arial" w:cs="Arial"/>
                <w:b/>
                <w:color w:val="000000" w:themeColor="text1"/>
                <w:sz w:val="20"/>
              </w:rPr>
            </w:pPr>
            <w:r w:rsidRPr="00C56A99">
              <w:rPr>
                <w:rFonts w:ascii="Arial" w:hAnsi="Arial" w:cs="Arial"/>
                <w:b/>
                <w:color w:val="000000" w:themeColor="text1"/>
                <w:sz w:val="20"/>
              </w:rPr>
              <w:t>AYUDANTE DE COCINA (02)</w:t>
            </w:r>
          </w:p>
          <w:p w14:paraId="26ACEE99" w14:textId="77777777" w:rsidR="00780EBE" w:rsidRPr="00C56A99" w:rsidRDefault="00780EBE" w:rsidP="00780EBE">
            <w:pPr>
              <w:pStyle w:val="Prrafodelista"/>
              <w:widowControl w:val="0"/>
              <w:spacing w:line="240" w:lineRule="auto"/>
              <w:ind w:left="464" w:hanging="425"/>
              <w:jc w:val="both"/>
              <w:rPr>
                <w:rFonts w:ascii="Arial" w:hAnsi="Arial" w:cs="Arial"/>
                <w:b/>
                <w:color w:val="000000" w:themeColor="text1"/>
                <w:sz w:val="20"/>
              </w:rPr>
            </w:pPr>
          </w:p>
          <w:p w14:paraId="534A2764" w14:textId="77777777" w:rsidR="00780EBE" w:rsidRPr="00C56A99" w:rsidRDefault="00780EBE" w:rsidP="00780EBE">
            <w:pPr>
              <w:pStyle w:val="Prrafodelista"/>
              <w:widowControl w:val="0"/>
              <w:spacing w:line="240" w:lineRule="auto"/>
              <w:ind w:left="464" w:hanging="425"/>
              <w:jc w:val="both"/>
              <w:rPr>
                <w:rFonts w:ascii="Arial" w:hAnsi="Arial" w:cs="Arial"/>
                <w:color w:val="000000" w:themeColor="text1"/>
                <w:sz w:val="20"/>
              </w:rPr>
            </w:pPr>
            <w:r w:rsidRPr="00C56A99">
              <w:rPr>
                <w:rFonts w:ascii="Arial" w:hAnsi="Arial" w:cs="Arial"/>
                <w:color w:val="000000" w:themeColor="text1"/>
                <w:sz w:val="20"/>
              </w:rPr>
              <w:t xml:space="preserve">        Experiencia laboral de un (01) año como ayudante de cocina.</w:t>
            </w:r>
          </w:p>
          <w:p w14:paraId="5ED60FED" w14:textId="77777777" w:rsidR="00780EBE" w:rsidRPr="00C56A99" w:rsidRDefault="00780EBE" w:rsidP="00780EBE">
            <w:pPr>
              <w:pStyle w:val="Prrafodelista"/>
              <w:widowControl w:val="0"/>
              <w:spacing w:line="240" w:lineRule="auto"/>
              <w:ind w:left="464" w:hanging="425"/>
              <w:jc w:val="both"/>
              <w:rPr>
                <w:rFonts w:ascii="Arial" w:hAnsi="Arial" w:cs="Arial"/>
                <w:b/>
                <w:color w:val="000000" w:themeColor="text1"/>
                <w:sz w:val="20"/>
              </w:rPr>
            </w:pPr>
          </w:p>
          <w:p w14:paraId="552DE6D1" w14:textId="77777777" w:rsidR="00780EBE" w:rsidRPr="00C56A99" w:rsidRDefault="00780EBE" w:rsidP="00304C34">
            <w:pPr>
              <w:pStyle w:val="Prrafodelista"/>
              <w:widowControl w:val="0"/>
              <w:numPr>
                <w:ilvl w:val="0"/>
                <w:numId w:val="45"/>
              </w:numPr>
              <w:spacing w:line="240" w:lineRule="auto"/>
              <w:ind w:left="464" w:hanging="425"/>
              <w:jc w:val="both"/>
              <w:rPr>
                <w:rFonts w:ascii="Arial" w:hAnsi="Arial" w:cs="Arial"/>
                <w:b/>
                <w:color w:val="000000" w:themeColor="text1"/>
                <w:sz w:val="20"/>
              </w:rPr>
            </w:pPr>
            <w:r w:rsidRPr="00C56A99">
              <w:rPr>
                <w:rFonts w:ascii="Arial" w:hAnsi="Arial" w:cs="Arial"/>
                <w:b/>
                <w:color w:val="000000" w:themeColor="text1"/>
                <w:sz w:val="20"/>
              </w:rPr>
              <w:t>AZAFATAS Y/O MOZOS (02)</w:t>
            </w:r>
          </w:p>
          <w:p w14:paraId="5CFCB318" w14:textId="77777777" w:rsidR="00780EBE" w:rsidRPr="00C56A99" w:rsidRDefault="00780EBE" w:rsidP="00780EBE">
            <w:pPr>
              <w:pStyle w:val="Prrafodelista"/>
              <w:widowControl w:val="0"/>
              <w:spacing w:line="240" w:lineRule="auto"/>
              <w:ind w:left="464" w:hanging="425"/>
              <w:jc w:val="both"/>
              <w:rPr>
                <w:rFonts w:ascii="Arial" w:hAnsi="Arial" w:cs="Arial"/>
                <w:color w:val="000000" w:themeColor="text1"/>
                <w:sz w:val="20"/>
              </w:rPr>
            </w:pPr>
          </w:p>
          <w:p w14:paraId="656F9162" w14:textId="77777777" w:rsidR="00780EBE" w:rsidRPr="00C56A99" w:rsidRDefault="00780EBE" w:rsidP="00780EBE">
            <w:pPr>
              <w:pStyle w:val="Prrafodelista"/>
              <w:widowControl w:val="0"/>
              <w:spacing w:line="240" w:lineRule="auto"/>
              <w:ind w:left="464" w:hanging="425"/>
              <w:jc w:val="both"/>
              <w:rPr>
                <w:rFonts w:ascii="Arial" w:hAnsi="Arial" w:cs="Arial"/>
                <w:b/>
                <w:color w:val="000000" w:themeColor="text1"/>
                <w:sz w:val="20"/>
              </w:rPr>
            </w:pPr>
            <w:r w:rsidRPr="00C56A99">
              <w:rPr>
                <w:rFonts w:ascii="Arial" w:hAnsi="Arial" w:cs="Arial"/>
                <w:color w:val="000000" w:themeColor="text1"/>
                <w:sz w:val="20"/>
              </w:rPr>
              <w:t xml:space="preserve">        Experiencia laboral de seis (06) meses como mozo o azafata.</w:t>
            </w:r>
          </w:p>
          <w:p w14:paraId="04294B80" w14:textId="77777777" w:rsidR="00780EBE" w:rsidRPr="00C56A99" w:rsidRDefault="00780EBE" w:rsidP="00780EBE">
            <w:pPr>
              <w:widowControl w:val="0"/>
              <w:spacing w:line="240" w:lineRule="auto"/>
              <w:jc w:val="both"/>
              <w:rPr>
                <w:rFonts w:ascii="Arial" w:hAnsi="Arial" w:cs="Arial"/>
                <w:bCs/>
                <w:color w:val="000000" w:themeColor="text1"/>
                <w:sz w:val="20"/>
                <w:u w:val="single"/>
                <w:lang w:val="es-ES_tradnl"/>
              </w:rPr>
            </w:pPr>
            <w:r w:rsidRPr="00C56A99">
              <w:rPr>
                <w:rFonts w:ascii="Arial" w:hAnsi="Arial" w:cs="Arial"/>
                <w:bCs/>
                <w:color w:val="000000" w:themeColor="text1"/>
                <w:sz w:val="20"/>
                <w:u w:val="single"/>
                <w:lang w:val="es-ES_tradnl"/>
              </w:rPr>
              <w:t>De presentarse experiencia ejecutada paralelamente (traslape), para el cómputo del tiempo de dicha experiencia sólo se considerará una vez el periodo traslapado.</w:t>
            </w:r>
          </w:p>
          <w:p w14:paraId="3F421A62" w14:textId="77777777" w:rsidR="00780EBE" w:rsidRPr="00C56A99" w:rsidRDefault="00780EBE" w:rsidP="00780EBE">
            <w:pPr>
              <w:widowControl w:val="0"/>
              <w:spacing w:line="240" w:lineRule="auto"/>
              <w:jc w:val="both"/>
              <w:rPr>
                <w:rFonts w:ascii="Arial" w:hAnsi="Arial" w:cs="Arial"/>
                <w:b/>
                <w:bCs/>
                <w:color w:val="000000" w:themeColor="text1"/>
                <w:sz w:val="20"/>
                <w:u w:val="single"/>
                <w:lang w:val="es-ES_tradnl"/>
              </w:rPr>
            </w:pPr>
            <w:r w:rsidRPr="00C56A99">
              <w:rPr>
                <w:rFonts w:ascii="Arial" w:hAnsi="Arial" w:cs="Arial"/>
                <w:b/>
                <w:bCs/>
                <w:color w:val="000000" w:themeColor="text1"/>
                <w:sz w:val="20"/>
                <w:u w:val="single"/>
                <w:lang w:val="es-ES_tradnl"/>
              </w:rPr>
              <w:t>Acreditación</w:t>
            </w:r>
            <w:r w:rsidRPr="00C56A99">
              <w:rPr>
                <w:rFonts w:ascii="Arial" w:hAnsi="Arial" w:cs="Arial"/>
                <w:b/>
                <w:bCs/>
                <w:color w:val="000000" w:themeColor="text1"/>
                <w:sz w:val="20"/>
                <w:lang w:val="es-ES_tradnl"/>
              </w:rPr>
              <w:t>:</w:t>
            </w:r>
          </w:p>
          <w:p w14:paraId="65FAF3DF" w14:textId="77777777" w:rsidR="00780EBE" w:rsidRPr="00C56A99" w:rsidRDefault="00780EBE" w:rsidP="00780EBE">
            <w:pPr>
              <w:widowControl w:val="0"/>
              <w:spacing w:line="240" w:lineRule="auto"/>
              <w:jc w:val="both"/>
              <w:rPr>
                <w:rFonts w:ascii="Arial" w:eastAsia="Times New Roman" w:hAnsi="Arial" w:cs="Arial"/>
                <w:color w:val="000000" w:themeColor="text1"/>
                <w:sz w:val="20"/>
                <w:lang w:val="es-ES" w:eastAsia="es-ES"/>
              </w:rPr>
            </w:pPr>
            <w:r w:rsidRPr="00C56A99">
              <w:rPr>
                <w:rFonts w:ascii="Arial" w:eastAsia="Times New Roman" w:hAnsi="Arial" w:cs="Arial"/>
                <w:color w:val="000000" w:themeColor="text1"/>
                <w:sz w:val="20"/>
                <w:lang w:val="es-ES" w:eastAsia="es-ES"/>
              </w:rPr>
              <w:t>La experiencia del personal clave se acreditará con cualquiera de los siguientes documentos: (i) copia simple de contratos y su respectiva conformidad o (</w:t>
            </w:r>
            <w:proofErr w:type="spellStart"/>
            <w:r w:rsidRPr="00C56A99">
              <w:rPr>
                <w:rFonts w:ascii="Arial" w:eastAsia="Times New Roman" w:hAnsi="Arial" w:cs="Arial"/>
                <w:color w:val="000000" w:themeColor="text1"/>
                <w:sz w:val="20"/>
                <w:lang w:val="es-ES" w:eastAsia="es-ES"/>
              </w:rPr>
              <w:t>ii</w:t>
            </w:r>
            <w:proofErr w:type="spellEnd"/>
            <w:r w:rsidRPr="00C56A99">
              <w:rPr>
                <w:rFonts w:ascii="Arial" w:eastAsia="Times New Roman" w:hAnsi="Arial" w:cs="Arial"/>
                <w:color w:val="000000" w:themeColor="text1"/>
                <w:sz w:val="20"/>
                <w:lang w:val="es-ES" w:eastAsia="es-ES"/>
              </w:rPr>
              <w:t>) constancias o (</w:t>
            </w:r>
            <w:proofErr w:type="spellStart"/>
            <w:r w:rsidRPr="00C56A99">
              <w:rPr>
                <w:rFonts w:ascii="Arial" w:eastAsia="Times New Roman" w:hAnsi="Arial" w:cs="Arial"/>
                <w:color w:val="000000" w:themeColor="text1"/>
                <w:sz w:val="20"/>
                <w:lang w:val="es-ES" w:eastAsia="es-ES"/>
              </w:rPr>
              <w:t>iii</w:t>
            </w:r>
            <w:proofErr w:type="spellEnd"/>
            <w:r w:rsidRPr="00C56A99">
              <w:rPr>
                <w:rFonts w:ascii="Arial" w:eastAsia="Times New Roman" w:hAnsi="Arial" w:cs="Arial"/>
                <w:color w:val="000000" w:themeColor="text1"/>
                <w:sz w:val="20"/>
                <w:lang w:val="es-ES" w:eastAsia="es-ES"/>
              </w:rPr>
              <w:t>) certificados o (</w:t>
            </w:r>
            <w:proofErr w:type="spellStart"/>
            <w:r w:rsidRPr="00C56A99">
              <w:rPr>
                <w:rFonts w:ascii="Arial" w:eastAsia="Times New Roman" w:hAnsi="Arial" w:cs="Arial"/>
                <w:color w:val="000000" w:themeColor="text1"/>
                <w:sz w:val="20"/>
                <w:lang w:val="es-ES" w:eastAsia="es-ES"/>
              </w:rPr>
              <w:t>iv</w:t>
            </w:r>
            <w:proofErr w:type="spellEnd"/>
            <w:r w:rsidRPr="00C56A99">
              <w:rPr>
                <w:rFonts w:ascii="Arial" w:eastAsia="Times New Roman" w:hAnsi="Arial" w:cs="Arial"/>
                <w:color w:val="000000" w:themeColor="text1"/>
                <w:sz w:val="20"/>
                <w:lang w:val="es-ES" w:eastAsia="es-ES"/>
              </w:rPr>
              <w:t>) cualquier otra documentación que, de manera fehaciente demuestre la experiencia del personal propuesto.</w:t>
            </w:r>
          </w:p>
          <w:p w14:paraId="676A9CC8" w14:textId="77777777" w:rsidR="00780EBE" w:rsidRPr="00C56A99" w:rsidRDefault="00780EBE" w:rsidP="00780EBE">
            <w:pPr>
              <w:widowControl w:val="0"/>
              <w:spacing w:line="240" w:lineRule="auto"/>
              <w:jc w:val="both"/>
              <w:rPr>
                <w:rFonts w:ascii="Arial" w:hAnsi="Arial" w:cs="Arial"/>
                <w:bCs/>
                <w:i/>
                <w:color w:val="0000FF"/>
                <w:sz w:val="19"/>
                <w:szCs w:val="19"/>
                <w:lang w:val="es-ES_tradnl"/>
              </w:rPr>
            </w:pPr>
            <w:r w:rsidRPr="00421629">
              <w:rPr>
                <w:rFonts w:ascii="Arial" w:hAnsi="Arial" w:cs="Arial"/>
                <w:b/>
                <w:i/>
                <w:color w:val="0000FF"/>
                <w:sz w:val="19"/>
                <w:szCs w:val="19"/>
                <w:lang w:val="es-ES_tradnl"/>
              </w:rPr>
              <w:lastRenderedPageBreak/>
              <w:t>Importante</w:t>
            </w:r>
            <w:r w:rsidRPr="00C56A99">
              <w:rPr>
                <w:rFonts w:ascii="Arial" w:hAnsi="Arial" w:cs="Arial"/>
                <w:bCs/>
                <w:i/>
                <w:color w:val="0000FF"/>
                <w:sz w:val="19"/>
                <w:szCs w:val="19"/>
                <w:lang w:val="es-ES_tradnl"/>
              </w:rPr>
              <w:t>:</w:t>
            </w:r>
          </w:p>
          <w:p w14:paraId="000D9EA5" w14:textId="77777777" w:rsidR="00780EBE" w:rsidRPr="00C56A99" w:rsidRDefault="00780EBE" w:rsidP="00304C34">
            <w:pPr>
              <w:pStyle w:val="Prrafodelista"/>
              <w:widowControl w:val="0"/>
              <w:numPr>
                <w:ilvl w:val="0"/>
                <w:numId w:val="50"/>
              </w:numPr>
              <w:spacing w:after="0" w:line="240" w:lineRule="auto"/>
              <w:ind w:left="464" w:hanging="464"/>
              <w:jc w:val="both"/>
              <w:rPr>
                <w:rFonts w:ascii="Arial" w:hAnsi="Arial" w:cs="Arial"/>
                <w:bCs/>
                <w:i/>
                <w:color w:val="0000FF"/>
                <w:sz w:val="19"/>
                <w:szCs w:val="19"/>
                <w:lang w:val="es-ES_tradnl"/>
              </w:rPr>
            </w:pPr>
            <w:r w:rsidRPr="00C56A99">
              <w:rPr>
                <w:rFonts w:ascii="Arial" w:hAnsi="Arial" w:cs="Arial"/>
                <w:bCs/>
                <w:i/>
                <w:color w:val="0000FF"/>
                <w:sz w:val="19"/>
                <w:szCs w:val="19"/>
                <w:lang w:val="es-ES_tradnl"/>
              </w:rPr>
              <w:t>Los documentos que acreditan la experiencia deben incluir los nombres y apellidos del personal clave, el cargo desempeñado, el plazo de la prestación indicando el día, mes y año de inicio y culminación, el nombre de la Entidad u organización que emite el documento, la fecha de emisión y nombres y apellidos de quien suscribe el documento.</w:t>
            </w:r>
          </w:p>
          <w:p w14:paraId="258BC854" w14:textId="77777777" w:rsidR="00780EBE" w:rsidRPr="00C56A99" w:rsidRDefault="00780EBE" w:rsidP="00304C34">
            <w:pPr>
              <w:pStyle w:val="Prrafodelista"/>
              <w:widowControl w:val="0"/>
              <w:numPr>
                <w:ilvl w:val="0"/>
                <w:numId w:val="50"/>
              </w:numPr>
              <w:spacing w:after="0" w:line="240" w:lineRule="auto"/>
              <w:ind w:left="464" w:hanging="464"/>
              <w:jc w:val="both"/>
              <w:rPr>
                <w:rFonts w:ascii="Arial" w:hAnsi="Arial" w:cs="Arial"/>
                <w:bCs/>
                <w:i/>
                <w:color w:val="0000FF"/>
                <w:sz w:val="19"/>
                <w:szCs w:val="19"/>
                <w:lang w:val="es-ES_tradnl"/>
              </w:rPr>
            </w:pPr>
            <w:r w:rsidRPr="00C56A99">
              <w:rPr>
                <w:rFonts w:ascii="Arial" w:hAnsi="Arial" w:cs="Arial"/>
                <w:bCs/>
                <w:i/>
                <w:color w:val="0000FF"/>
                <w:sz w:val="19"/>
                <w:szCs w:val="19"/>
                <w:lang w:val="es-ES_tradnl"/>
              </w:rPr>
              <w:t>En caso los documentos para acreditar la experiencia establezcan el plazo de la experiencia adquirida por el personal clave en meses sin especificar los días se debe considerar el mes completo.</w:t>
            </w:r>
          </w:p>
          <w:p w14:paraId="7E9114AE" w14:textId="77777777" w:rsidR="00780EBE" w:rsidRPr="00C56A99" w:rsidRDefault="00780EBE" w:rsidP="00304C34">
            <w:pPr>
              <w:pStyle w:val="Prrafodelista"/>
              <w:widowControl w:val="0"/>
              <w:numPr>
                <w:ilvl w:val="0"/>
                <w:numId w:val="50"/>
              </w:numPr>
              <w:spacing w:after="0" w:line="240" w:lineRule="auto"/>
              <w:ind w:left="464" w:hanging="464"/>
              <w:jc w:val="both"/>
              <w:rPr>
                <w:rFonts w:ascii="Arial" w:hAnsi="Arial" w:cs="Arial"/>
                <w:bCs/>
                <w:i/>
                <w:color w:val="0000FF"/>
                <w:sz w:val="19"/>
                <w:szCs w:val="19"/>
                <w:lang w:val="es-ES_tradnl"/>
              </w:rPr>
            </w:pPr>
            <w:r w:rsidRPr="00C56A99">
              <w:rPr>
                <w:rFonts w:ascii="Arial" w:hAnsi="Arial" w:cs="Arial"/>
                <w:bCs/>
                <w:i/>
                <w:color w:val="0000FF"/>
                <w:sz w:val="19"/>
                <w:szCs w:val="19"/>
                <w:lang w:val="es-ES_tradnl"/>
              </w:rPr>
              <w:t>Se considerará aquella experiencia que no tenga una antigüedad mayor a veinticinco (25) años anteriores a la fecha de la presentación de ofertas.</w:t>
            </w:r>
          </w:p>
          <w:p w14:paraId="2E31BF38" w14:textId="555B1689" w:rsidR="00780EBE" w:rsidRPr="00421629" w:rsidRDefault="00780EBE" w:rsidP="00304C34">
            <w:pPr>
              <w:pStyle w:val="Prrafodelista"/>
              <w:widowControl w:val="0"/>
              <w:numPr>
                <w:ilvl w:val="0"/>
                <w:numId w:val="50"/>
              </w:numPr>
              <w:spacing w:after="0" w:line="240" w:lineRule="auto"/>
              <w:ind w:left="464" w:hanging="464"/>
              <w:jc w:val="both"/>
              <w:rPr>
                <w:rFonts w:ascii="Arial" w:hAnsi="Arial" w:cs="Arial"/>
                <w:bCs/>
                <w:i/>
                <w:color w:val="0000FF"/>
                <w:sz w:val="19"/>
                <w:szCs w:val="19"/>
                <w:lang w:val="es-ES_tradnl"/>
              </w:rPr>
            </w:pPr>
            <w:r w:rsidRPr="00C56A99">
              <w:rPr>
                <w:rFonts w:ascii="Arial" w:hAnsi="Arial" w:cs="Arial"/>
                <w:bCs/>
                <w:i/>
                <w:color w:val="0000FF"/>
                <w:sz w:val="19"/>
                <w:szCs w:val="19"/>
                <w:lang w:val="es-ES_tradnl"/>
              </w:rPr>
              <w:t>Al calificar la experiencia del personal,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personal corresponden con la función propia del cargo o puesto requerido en las bases.</w:t>
            </w:r>
          </w:p>
        </w:tc>
      </w:tr>
      <w:tr w:rsidR="00780EBE" w:rsidRPr="00C56A99" w14:paraId="076AF9E9" w14:textId="77777777" w:rsidTr="00421629">
        <w:trPr>
          <w:trHeight w:val="244"/>
        </w:trPr>
        <w:tc>
          <w:tcPr>
            <w:tcW w:w="709" w:type="dxa"/>
          </w:tcPr>
          <w:p w14:paraId="183403B5" w14:textId="77777777" w:rsidR="00780EBE" w:rsidRPr="00C56A99" w:rsidRDefault="00780EBE" w:rsidP="00780EBE">
            <w:pPr>
              <w:widowControl w:val="0"/>
              <w:rPr>
                <w:rFonts w:ascii="Arial" w:eastAsia="Times New Roman" w:hAnsi="Arial" w:cs="Arial"/>
                <w:b/>
                <w:color w:val="000000" w:themeColor="text1"/>
                <w:sz w:val="20"/>
                <w:lang w:val="es-ES" w:eastAsia="es-ES"/>
              </w:rPr>
            </w:pPr>
            <w:r w:rsidRPr="00C56A99">
              <w:rPr>
                <w:rFonts w:ascii="Arial" w:eastAsia="Times New Roman" w:hAnsi="Arial" w:cs="Arial"/>
                <w:b/>
                <w:color w:val="000000" w:themeColor="text1"/>
                <w:sz w:val="20"/>
                <w:lang w:val="es-ES" w:eastAsia="es-ES"/>
              </w:rPr>
              <w:lastRenderedPageBreak/>
              <w:t>B</w:t>
            </w:r>
          </w:p>
        </w:tc>
        <w:tc>
          <w:tcPr>
            <w:tcW w:w="8505" w:type="dxa"/>
          </w:tcPr>
          <w:p w14:paraId="1E7EF433" w14:textId="77777777" w:rsidR="00780EBE" w:rsidRPr="00C56A99" w:rsidRDefault="00780EBE" w:rsidP="00780EBE">
            <w:pPr>
              <w:widowControl w:val="0"/>
              <w:jc w:val="both"/>
              <w:rPr>
                <w:rFonts w:ascii="Arial" w:hAnsi="Arial" w:cs="Arial"/>
                <w:b/>
                <w:iCs/>
                <w:color w:val="000000" w:themeColor="text1"/>
                <w:sz w:val="20"/>
                <w:lang w:eastAsia="es-ES"/>
              </w:rPr>
            </w:pPr>
            <w:r w:rsidRPr="00C56A99">
              <w:rPr>
                <w:rFonts w:ascii="Arial" w:hAnsi="Arial" w:cs="Arial"/>
                <w:b/>
                <w:iCs/>
                <w:color w:val="000000" w:themeColor="text1"/>
                <w:sz w:val="20"/>
                <w:lang w:eastAsia="es-ES"/>
              </w:rPr>
              <w:t>EXPERIENCIA DEL POSTOR EN LA ESPECIALIDAD</w:t>
            </w:r>
          </w:p>
        </w:tc>
      </w:tr>
      <w:tr w:rsidR="00780EBE" w:rsidRPr="00C56A99" w14:paraId="5AEFC1C2" w14:textId="77777777" w:rsidTr="00421629">
        <w:trPr>
          <w:trHeight w:val="244"/>
        </w:trPr>
        <w:tc>
          <w:tcPr>
            <w:tcW w:w="709" w:type="dxa"/>
          </w:tcPr>
          <w:p w14:paraId="2E0207A8" w14:textId="77777777" w:rsidR="00780EBE" w:rsidRPr="00C56A99" w:rsidRDefault="00780EBE" w:rsidP="00780EBE">
            <w:pPr>
              <w:widowControl w:val="0"/>
              <w:rPr>
                <w:rFonts w:ascii="Arial" w:eastAsia="Times New Roman" w:hAnsi="Arial" w:cs="Arial"/>
                <w:b/>
                <w:color w:val="000000" w:themeColor="text1"/>
                <w:sz w:val="20"/>
                <w:lang w:val="es-ES" w:eastAsia="es-ES"/>
              </w:rPr>
            </w:pPr>
          </w:p>
        </w:tc>
        <w:tc>
          <w:tcPr>
            <w:tcW w:w="8505" w:type="dxa"/>
          </w:tcPr>
          <w:p w14:paraId="1EEC91B9" w14:textId="77777777" w:rsidR="00780EBE" w:rsidRPr="00C56A99" w:rsidRDefault="00780EBE" w:rsidP="00780EBE">
            <w:pPr>
              <w:widowControl w:val="0"/>
              <w:spacing w:after="0" w:line="240" w:lineRule="auto"/>
              <w:jc w:val="both"/>
              <w:rPr>
                <w:rFonts w:ascii="Arial" w:hAnsi="Arial" w:cs="Arial"/>
                <w:b/>
                <w:bCs/>
                <w:iCs/>
                <w:color w:val="000000" w:themeColor="text1"/>
                <w:sz w:val="20"/>
                <w:lang w:eastAsia="es-ES"/>
              </w:rPr>
            </w:pPr>
            <w:r w:rsidRPr="00C56A99">
              <w:rPr>
                <w:rFonts w:ascii="Arial" w:hAnsi="Arial" w:cs="Arial"/>
                <w:b/>
                <w:bCs/>
                <w:iCs/>
                <w:color w:val="000000" w:themeColor="text1"/>
                <w:sz w:val="20"/>
                <w:u w:val="single"/>
                <w:lang w:eastAsia="es-ES"/>
              </w:rPr>
              <w:t>Requisitos</w:t>
            </w:r>
            <w:r w:rsidRPr="00C56A99">
              <w:rPr>
                <w:rFonts w:ascii="Arial" w:hAnsi="Arial" w:cs="Arial"/>
                <w:b/>
                <w:bCs/>
                <w:iCs/>
                <w:color w:val="000000" w:themeColor="text1"/>
                <w:sz w:val="20"/>
                <w:lang w:eastAsia="es-ES"/>
              </w:rPr>
              <w:t>:</w:t>
            </w:r>
          </w:p>
          <w:p w14:paraId="749F29F0" w14:textId="77777777" w:rsidR="00780EBE" w:rsidRPr="00C56A99" w:rsidRDefault="00780EBE" w:rsidP="00780EBE">
            <w:pPr>
              <w:widowControl w:val="0"/>
              <w:spacing w:after="0" w:line="240" w:lineRule="auto"/>
              <w:jc w:val="both"/>
              <w:rPr>
                <w:rFonts w:ascii="Arial" w:hAnsi="Arial" w:cs="Arial"/>
                <w:iCs/>
                <w:color w:val="000000" w:themeColor="text1"/>
                <w:sz w:val="20"/>
                <w:u w:val="single"/>
                <w:lang w:eastAsia="es-ES"/>
              </w:rPr>
            </w:pPr>
          </w:p>
          <w:p w14:paraId="1918E42F" w14:textId="77777777" w:rsidR="00780EBE" w:rsidRPr="00C56A99" w:rsidRDefault="00780EBE" w:rsidP="00780EBE">
            <w:pPr>
              <w:widowControl w:val="0"/>
              <w:spacing w:line="240" w:lineRule="auto"/>
              <w:jc w:val="both"/>
              <w:rPr>
                <w:rFonts w:ascii="Arial" w:hAnsi="Arial" w:cs="Arial"/>
                <w:iCs/>
                <w:color w:val="000000" w:themeColor="text1"/>
                <w:sz w:val="20"/>
                <w:lang w:eastAsia="es-ES"/>
              </w:rPr>
            </w:pPr>
            <w:r w:rsidRPr="00C56A99">
              <w:rPr>
                <w:rFonts w:ascii="Arial" w:hAnsi="Arial" w:cs="Arial"/>
                <w:iCs/>
                <w:color w:val="000000" w:themeColor="text1"/>
                <w:sz w:val="20"/>
                <w:lang w:eastAsia="es-ES"/>
              </w:rPr>
              <w:t>El postor debe acreditar un monto facturado acumulado equivalente a S/ 300,000.00 trescientos mil con 00/100 soles, 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6AF6AC9F" w14:textId="77777777" w:rsidR="00780EBE" w:rsidRPr="00C56A99" w:rsidRDefault="00780EBE" w:rsidP="00780EBE">
            <w:pPr>
              <w:widowControl w:val="0"/>
              <w:spacing w:line="240" w:lineRule="auto"/>
              <w:jc w:val="both"/>
              <w:rPr>
                <w:rFonts w:ascii="Arial" w:hAnsi="Arial" w:cs="Arial"/>
                <w:iCs/>
                <w:color w:val="000000" w:themeColor="text1"/>
                <w:sz w:val="20"/>
                <w:lang w:eastAsia="es-ES"/>
              </w:rPr>
            </w:pPr>
            <w:r w:rsidRPr="00C56A99">
              <w:rPr>
                <w:rFonts w:ascii="Arial" w:hAnsi="Arial" w:cs="Arial"/>
                <w:iCs/>
                <w:color w:val="000000" w:themeColor="text1"/>
                <w:sz w:val="20"/>
                <w:lang w:eastAsia="es-ES"/>
              </w:rPr>
              <w:t>En el caso de postores que declaren en el Anexo N° 1 tener la condición de micro y pequeña empresa, se acredita una experiencia de S/ 60,000.00 sesenta mil con 00/100 soles, por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14:paraId="14494FE4" w14:textId="77777777" w:rsidR="00780EBE" w:rsidRPr="00C56A99" w:rsidRDefault="00780EBE" w:rsidP="00780EBE">
            <w:pPr>
              <w:widowControl w:val="0"/>
              <w:spacing w:after="0" w:line="240" w:lineRule="auto"/>
              <w:jc w:val="both"/>
              <w:rPr>
                <w:rFonts w:ascii="Arial" w:hAnsi="Arial" w:cs="Arial"/>
                <w:b/>
                <w:iCs/>
                <w:color w:val="000000" w:themeColor="text1"/>
                <w:sz w:val="20"/>
                <w:lang w:eastAsia="es-ES"/>
              </w:rPr>
            </w:pPr>
            <w:r w:rsidRPr="00C56A99">
              <w:rPr>
                <w:rFonts w:ascii="Arial" w:hAnsi="Arial" w:cs="Arial"/>
                <w:iCs/>
                <w:color w:val="000000" w:themeColor="text1"/>
                <w:sz w:val="20"/>
                <w:lang w:eastAsia="es-ES"/>
              </w:rPr>
              <w:t xml:space="preserve">Se consideran servicios similares a los siguientes: </w:t>
            </w:r>
            <w:r w:rsidRPr="00C56A99">
              <w:rPr>
                <w:rFonts w:ascii="Arial" w:hAnsi="Arial" w:cs="Arial"/>
                <w:b/>
                <w:iCs/>
                <w:color w:val="000000" w:themeColor="text1"/>
                <w:sz w:val="20"/>
                <w:lang w:eastAsia="es-ES"/>
              </w:rPr>
              <w:t>servicio de atención de snack y/o restaurantes y/o servicio de atención de comidas en eventos de instituciones públicas o privados.</w:t>
            </w:r>
          </w:p>
          <w:p w14:paraId="5B8AA8AE" w14:textId="77777777" w:rsidR="00780EBE" w:rsidRPr="00C56A99" w:rsidRDefault="00780EBE" w:rsidP="00780EBE">
            <w:pPr>
              <w:widowControl w:val="0"/>
              <w:spacing w:after="0" w:line="240" w:lineRule="auto"/>
              <w:jc w:val="both"/>
              <w:rPr>
                <w:rFonts w:ascii="Arial" w:hAnsi="Arial" w:cs="Arial"/>
                <w:iCs/>
                <w:color w:val="000000" w:themeColor="text1"/>
                <w:sz w:val="20"/>
                <w:lang w:eastAsia="es-ES"/>
              </w:rPr>
            </w:pPr>
          </w:p>
          <w:p w14:paraId="717606A8" w14:textId="77777777" w:rsidR="00780EBE" w:rsidRPr="00C56A99" w:rsidRDefault="00780EBE" w:rsidP="00780EBE">
            <w:pPr>
              <w:widowControl w:val="0"/>
              <w:spacing w:after="0" w:line="240" w:lineRule="auto"/>
              <w:jc w:val="both"/>
              <w:rPr>
                <w:rFonts w:ascii="Arial" w:hAnsi="Arial" w:cs="Arial"/>
                <w:b/>
                <w:bCs/>
                <w:iCs/>
                <w:color w:val="000000" w:themeColor="text1"/>
                <w:sz w:val="20"/>
                <w:lang w:eastAsia="es-ES"/>
              </w:rPr>
            </w:pPr>
            <w:r w:rsidRPr="00C56A99">
              <w:rPr>
                <w:rFonts w:ascii="Arial" w:hAnsi="Arial" w:cs="Arial"/>
                <w:b/>
                <w:bCs/>
                <w:iCs/>
                <w:color w:val="000000" w:themeColor="text1"/>
                <w:sz w:val="20"/>
                <w:u w:val="single"/>
                <w:lang w:eastAsia="es-ES"/>
              </w:rPr>
              <w:t>Acreditación</w:t>
            </w:r>
            <w:r w:rsidRPr="00C56A99">
              <w:rPr>
                <w:rFonts w:ascii="Arial" w:hAnsi="Arial" w:cs="Arial"/>
                <w:b/>
                <w:bCs/>
                <w:iCs/>
                <w:color w:val="000000" w:themeColor="text1"/>
                <w:sz w:val="20"/>
                <w:lang w:eastAsia="es-ES"/>
              </w:rPr>
              <w:t>:</w:t>
            </w:r>
          </w:p>
          <w:p w14:paraId="57EA4700" w14:textId="77777777" w:rsidR="00780EBE" w:rsidRPr="00C56A99" w:rsidRDefault="00780EBE" w:rsidP="00780EBE">
            <w:pPr>
              <w:widowControl w:val="0"/>
              <w:spacing w:after="0" w:line="240" w:lineRule="auto"/>
              <w:jc w:val="both"/>
              <w:rPr>
                <w:rFonts w:ascii="Arial" w:hAnsi="Arial" w:cs="Arial"/>
                <w:iCs/>
                <w:color w:val="000000" w:themeColor="text1"/>
                <w:sz w:val="20"/>
                <w:u w:val="single"/>
                <w:lang w:eastAsia="es-ES"/>
              </w:rPr>
            </w:pPr>
          </w:p>
          <w:p w14:paraId="51B2C176" w14:textId="77777777" w:rsidR="00780EBE" w:rsidRPr="00C56A99" w:rsidRDefault="00780EBE" w:rsidP="00780EBE">
            <w:pPr>
              <w:widowControl w:val="0"/>
              <w:spacing w:line="240" w:lineRule="auto"/>
              <w:jc w:val="both"/>
              <w:rPr>
                <w:rFonts w:ascii="Arial" w:hAnsi="Arial" w:cs="Arial"/>
                <w:iCs/>
                <w:color w:val="000000" w:themeColor="text1"/>
                <w:sz w:val="20"/>
                <w:lang w:eastAsia="es-ES"/>
              </w:rPr>
            </w:pPr>
            <w:r w:rsidRPr="00C56A99">
              <w:rPr>
                <w:rFonts w:ascii="Arial" w:hAnsi="Arial" w:cs="Arial"/>
                <w:iCs/>
                <w:color w:val="000000" w:themeColor="text1"/>
                <w:sz w:val="20"/>
                <w:lang w:eastAsia="es-ES"/>
              </w:rPr>
              <w:t>La experiencia del postor en la especialidad se acreditará con copia simple de (i) contratos u órdenes de servicios, y su respectiva conformidad o constancia de prestación; o (</w:t>
            </w:r>
            <w:proofErr w:type="spellStart"/>
            <w:r w:rsidRPr="00C56A99">
              <w:rPr>
                <w:rFonts w:ascii="Arial" w:hAnsi="Arial" w:cs="Arial"/>
                <w:iCs/>
                <w:color w:val="000000" w:themeColor="text1"/>
                <w:sz w:val="20"/>
                <w:lang w:eastAsia="es-ES"/>
              </w:rPr>
              <w:t>ii</w:t>
            </w:r>
            <w:proofErr w:type="spellEnd"/>
            <w:r w:rsidRPr="00C56A99">
              <w:rPr>
                <w:rFonts w:ascii="Arial" w:hAnsi="Arial" w:cs="Arial"/>
                <w:iCs/>
                <w:color w:val="000000" w:themeColor="text1"/>
                <w:sz w:val="20"/>
                <w:lang w:eastAsia="es-ES"/>
              </w:rPr>
              <w:t xml:space="preserve">) comprobantes de pago cuya cancelación se acredite documental y fehacientemente, con </w:t>
            </w:r>
            <w:proofErr w:type="spellStart"/>
            <w:r w:rsidRPr="00C56A99">
              <w:rPr>
                <w:rFonts w:ascii="Arial" w:hAnsi="Arial" w:cs="Arial"/>
                <w:iCs/>
                <w:color w:val="000000" w:themeColor="text1"/>
                <w:sz w:val="20"/>
                <w:lang w:eastAsia="es-ES"/>
              </w:rPr>
              <w:t>voucher</w:t>
            </w:r>
            <w:proofErr w:type="spellEnd"/>
            <w:r w:rsidRPr="00C56A99">
              <w:rPr>
                <w:rFonts w:ascii="Arial" w:hAnsi="Arial" w:cs="Arial"/>
                <w:iCs/>
                <w:color w:val="000000" w:themeColor="text1"/>
                <w:sz w:val="20"/>
                <w:lang w:eastAsia="es-ES"/>
              </w:rPr>
              <w:t xml:space="preserve"> de depósito, nota de abono, reporte de estado de cuenta, cualquier otro documento emitido por Entidad del sistema financiero que acredite el abono o mediante cancelación en el mismo comprobante de pago</w:t>
            </w:r>
            <w:r w:rsidRPr="00C56A99">
              <w:rPr>
                <w:rFonts w:ascii="Arial" w:hAnsi="Arial" w:cs="Arial"/>
                <w:iCs/>
                <w:color w:val="000000" w:themeColor="text1"/>
                <w:sz w:val="20"/>
                <w:vertAlign w:val="superscript"/>
                <w:lang w:eastAsia="es-ES"/>
              </w:rPr>
              <w:footnoteReference w:id="8"/>
            </w:r>
            <w:r w:rsidRPr="00C56A99">
              <w:rPr>
                <w:rFonts w:ascii="Arial" w:hAnsi="Arial" w:cs="Arial"/>
                <w:iCs/>
                <w:color w:val="000000" w:themeColor="text1"/>
                <w:sz w:val="20"/>
                <w:lang w:eastAsia="es-ES"/>
              </w:rPr>
              <w:t>, correspondientes a un máximo de veinte (20) contrataciones.</w:t>
            </w:r>
            <w:r w:rsidRPr="00C56A99" w:rsidDel="005A042B">
              <w:rPr>
                <w:rFonts w:ascii="Arial" w:hAnsi="Arial" w:cs="Arial"/>
                <w:iCs/>
                <w:color w:val="000000" w:themeColor="text1"/>
                <w:sz w:val="20"/>
                <w:lang w:eastAsia="es-ES"/>
              </w:rPr>
              <w:t xml:space="preserve"> </w:t>
            </w:r>
          </w:p>
          <w:p w14:paraId="51B4AC60" w14:textId="77777777" w:rsidR="00780EBE" w:rsidRPr="00C56A99" w:rsidRDefault="00780EBE" w:rsidP="00780EBE">
            <w:pPr>
              <w:widowControl w:val="0"/>
              <w:spacing w:after="0" w:line="240" w:lineRule="auto"/>
              <w:jc w:val="both"/>
              <w:rPr>
                <w:rFonts w:ascii="Arial" w:hAnsi="Arial" w:cs="Arial"/>
                <w:iCs/>
                <w:color w:val="000000" w:themeColor="text1"/>
                <w:sz w:val="20"/>
                <w:lang w:eastAsia="es-ES"/>
              </w:rPr>
            </w:pPr>
            <w:r w:rsidRPr="00C56A99">
              <w:rPr>
                <w:rFonts w:ascii="Arial" w:hAnsi="Arial" w:cs="Arial"/>
                <w:iCs/>
                <w:color w:val="000000" w:themeColor="text1"/>
                <w:sz w:val="20"/>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C56A99">
              <w:rPr>
                <w:rFonts w:ascii="Arial" w:hAnsi="Arial" w:cs="Arial"/>
                <w:b/>
                <w:color w:val="000000" w:themeColor="text1"/>
                <w:sz w:val="20"/>
                <w:lang w:eastAsia="es-ES"/>
              </w:rPr>
              <w:t xml:space="preserve">Anexo </w:t>
            </w:r>
            <w:r w:rsidRPr="00C56A99">
              <w:rPr>
                <w:rFonts w:ascii="Arial" w:hAnsi="Arial" w:cs="Arial"/>
                <w:b/>
                <w:color w:val="000000" w:themeColor="text1"/>
                <w:sz w:val="20"/>
                <w:lang w:eastAsia="es-ES"/>
              </w:rPr>
              <w:lastRenderedPageBreak/>
              <w:t>Nº 8</w:t>
            </w:r>
            <w:r w:rsidRPr="00C56A99">
              <w:rPr>
                <w:rFonts w:ascii="Arial" w:hAnsi="Arial" w:cs="Arial"/>
                <w:color w:val="000000" w:themeColor="text1"/>
                <w:sz w:val="20"/>
                <w:lang w:eastAsia="es-ES"/>
              </w:rPr>
              <w:t xml:space="preserve"> referido a la Experiencia del Postor en la Especialidad</w:t>
            </w:r>
          </w:p>
          <w:p w14:paraId="1B45B6EB" w14:textId="77777777" w:rsidR="00780EBE" w:rsidRPr="00C56A99" w:rsidRDefault="00780EBE" w:rsidP="00780EBE">
            <w:pPr>
              <w:widowControl w:val="0"/>
              <w:spacing w:after="0" w:line="240" w:lineRule="auto"/>
              <w:jc w:val="both"/>
              <w:rPr>
                <w:rFonts w:ascii="Arial" w:hAnsi="Arial" w:cs="Arial"/>
                <w:color w:val="000000" w:themeColor="text1"/>
                <w:sz w:val="20"/>
              </w:rPr>
            </w:pPr>
          </w:p>
          <w:p w14:paraId="5C871941" w14:textId="77777777" w:rsidR="00780EBE" w:rsidRPr="00C56A99" w:rsidRDefault="00780EBE" w:rsidP="00780EBE">
            <w:pPr>
              <w:widowControl w:val="0"/>
              <w:spacing w:after="0" w:line="240" w:lineRule="auto"/>
              <w:jc w:val="both"/>
              <w:rPr>
                <w:rFonts w:ascii="Arial" w:hAnsi="Arial" w:cs="Arial"/>
                <w:iCs/>
                <w:color w:val="000000" w:themeColor="text1"/>
                <w:sz w:val="20"/>
                <w:lang w:eastAsia="es-ES"/>
              </w:rPr>
            </w:pPr>
            <w:r w:rsidRPr="00C56A99">
              <w:rPr>
                <w:rFonts w:ascii="Arial" w:hAnsi="Arial" w:cs="Arial"/>
                <w:iCs/>
                <w:color w:val="000000" w:themeColor="text1"/>
                <w:sz w:val="20"/>
                <w:lang w:eastAsia="es-ES"/>
              </w:rPr>
              <w:t>En el caso de servicios de ejecución periódica o continuada, solo se considera como experiencia la parte del contrato que haya sido ejecutada durante los ocho (8) años anteriores a la fecha de presentación de ofertas, debiendo adjuntarse copia de las conformidades correspondientes a tal parte o los respectivos comprobantes de pago cancelados.</w:t>
            </w:r>
          </w:p>
          <w:p w14:paraId="45E0C22E" w14:textId="77777777" w:rsidR="00780EBE" w:rsidRPr="00C56A99" w:rsidRDefault="00780EBE" w:rsidP="00780EBE">
            <w:pPr>
              <w:widowControl w:val="0"/>
              <w:spacing w:after="0" w:line="240" w:lineRule="auto"/>
              <w:jc w:val="both"/>
              <w:rPr>
                <w:rFonts w:ascii="Arial" w:hAnsi="Arial" w:cs="Arial"/>
                <w:iCs/>
                <w:color w:val="000000" w:themeColor="text1"/>
                <w:sz w:val="20"/>
                <w:lang w:eastAsia="es-ES"/>
              </w:rPr>
            </w:pPr>
          </w:p>
          <w:p w14:paraId="5A864A4F" w14:textId="77777777" w:rsidR="00780EBE" w:rsidRPr="00C56A99" w:rsidRDefault="00780EBE" w:rsidP="00780EBE">
            <w:pPr>
              <w:widowControl w:val="0"/>
              <w:spacing w:after="0" w:line="240" w:lineRule="auto"/>
              <w:jc w:val="both"/>
              <w:rPr>
                <w:rFonts w:ascii="Arial" w:hAnsi="Arial" w:cs="Arial"/>
                <w:color w:val="000000" w:themeColor="text1"/>
                <w:sz w:val="20"/>
                <w:lang w:val="es-ES" w:eastAsia="ja-JP"/>
              </w:rPr>
            </w:pPr>
            <w:r w:rsidRPr="00C56A99">
              <w:rPr>
                <w:rFonts w:ascii="Arial" w:hAnsi="Arial" w:cs="Arial"/>
                <w:color w:val="000000" w:themeColor="text1"/>
                <w:sz w:val="20"/>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CDD8C3E" w14:textId="77777777" w:rsidR="00780EBE" w:rsidRPr="00C56A99" w:rsidRDefault="00780EBE" w:rsidP="00780EBE">
            <w:pPr>
              <w:widowControl w:val="0"/>
              <w:tabs>
                <w:tab w:val="left" w:pos="3494"/>
              </w:tabs>
              <w:spacing w:after="0" w:line="240" w:lineRule="auto"/>
              <w:jc w:val="both"/>
              <w:rPr>
                <w:rFonts w:ascii="Arial" w:hAnsi="Arial" w:cs="Arial"/>
                <w:iCs/>
                <w:color w:val="000000" w:themeColor="text1"/>
                <w:sz w:val="20"/>
                <w:lang w:val="es-ES" w:eastAsia="es-ES"/>
              </w:rPr>
            </w:pPr>
          </w:p>
          <w:p w14:paraId="0A5A14AC" w14:textId="77777777" w:rsidR="00780EBE" w:rsidRPr="00C56A99" w:rsidRDefault="00780EBE" w:rsidP="00780EBE">
            <w:pPr>
              <w:widowControl w:val="0"/>
              <w:spacing w:after="0" w:line="240" w:lineRule="auto"/>
              <w:jc w:val="both"/>
              <w:rPr>
                <w:rFonts w:ascii="Arial" w:hAnsi="Arial" w:cs="Arial"/>
                <w:color w:val="000000" w:themeColor="text1"/>
                <w:sz w:val="20"/>
                <w:lang w:val="es-ES" w:eastAsia="ja-JP"/>
              </w:rPr>
            </w:pPr>
            <w:r w:rsidRPr="00C56A99">
              <w:rPr>
                <w:rFonts w:ascii="Arial" w:hAnsi="Arial" w:cs="Arial"/>
                <w:color w:val="000000" w:themeColor="text1"/>
                <w:sz w:val="20"/>
                <w:lang w:val="es-ES" w:eastAsia="ja-JP"/>
              </w:rPr>
              <w:t xml:space="preserve">Asimismo, cuando se presenten contratos derivados de procesos de selección convocados antes del 20.09.2012, la calificación se ceñirá al método descrito en la Directiva </w:t>
            </w:r>
            <w:r w:rsidRPr="00C56A99">
              <w:rPr>
                <w:rFonts w:ascii="Arial" w:hAnsi="Arial" w:cs="Arial"/>
                <w:color w:val="000000" w:themeColor="text1"/>
                <w:sz w:val="20"/>
              </w:rPr>
              <w:t>“Participación de Proveedores en Consorcio en las Contrataciones del Estado”</w:t>
            </w:r>
            <w:r w:rsidRPr="00C56A99">
              <w:rPr>
                <w:rFonts w:ascii="Arial" w:hAnsi="Arial" w:cs="Arial"/>
                <w:color w:val="000000" w:themeColor="text1"/>
                <w:sz w:val="20"/>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3CD7BE8F" w14:textId="77777777" w:rsidR="00780EBE" w:rsidRPr="00C56A99" w:rsidRDefault="00780EBE" w:rsidP="00780EBE">
            <w:pPr>
              <w:widowControl w:val="0"/>
              <w:spacing w:after="0" w:line="240" w:lineRule="auto"/>
              <w:jc w:val="both"/>
              <w:rPr>
                <w:rFonts w:ascii="Arial" w:hAnsi="Arial" w:cs="Arial"/>
                <w:color w:val="000000" w:themeColor="text1"/>
                <w:sz w:val="20"/>
                <w:lang w:val="es-ES" w:eastAsia="ja-JP"/>
              </w:rPr>
            </w:pPr>
          </w:p>
          <w:p w14:paraId="3BB65701" w14:textId="77777777" w:rsidR="00780EBE" w:rsidRPr="00C56A99" w:rsidRDefault="00780EBE" w:rsidP="00780EBE">
            <w:pPr>
              <w:widowControl w:val="0"/>
              <w:spacing w:after="0" w:line="240" w:lineRule="auto"/>
              <w:jc w:val="both"/>
              <w:rPr>
                <w:rFonts w:ascii="Arial" w:hAnsi="Arial" w:cs="Arial"/>
                <w:color w:val="000000" w:themeColor="text1"/>
                <w:sz w:val="20"/>
                <w:lang w:val="es-ES" w:eastAsia="ja-JP"/>
              </w:rPr>
            </w:pPr>
            <w:r w:rsidRPr="00C56A99">
              <w:rPr>
                <w:rFonts w:ascii="Arial" w:hAnsi="Arial" w:cs="Arial"/>
                <w:color w:val="000000" w:themeColor="text1"/>
                <w:sz w:val="20"/>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C56A99">
              <w:rPr>
                <w:rFonts w:ascii="Arial" w:hAnsi="Arial" w:cs="Arial"/>
                <w:color w:val="000000" w:themeColor="text1"/>
                <w:sz w:val="20"/>
                <w:lang w:val="es-ES" w:eastAsia="ja-JP"/>
              </w:rPr>
              <w:t>sustentatoria</w:t>
            </w:r>
            <w:proofErr w:type="spellEnd"/>
            <w:r w:rsidRPr="00C56A99">
              <w:rPr>
                <w:rFonts w:ascii="Arial" w:hAnsi="Arial" w:cs="Arial"/>
                <w:color w:val="000000" w:themeColor="text1"/>
                <w:sz w:val="20"/>
                <w:lang w:val="es-ES" w:eastAsia="ja-JP"/>
              </w:rPr>
              <w:t xml:space="preserve"> correspondiente.</w:t>
            </w:r>
          </w:p>
          <w:p w14:paraId="5D34A025" w14:textId="77777777" w:rsidR="00780EBE" w:rsidRPr="00C56A99" w:rsidRDefault="00780EBE" w:rsidP="00780EBE">
            <w:pPr>
              <w:widowControl w:val="0"/>
              <w:spacing w:after="0" w:line="240" w:lineRule="auto"/>
              <w:jc w:val="both"/>
              <w:rPr>
                <w:rFonts w:ascii="Arial" w:hAnsi="Arial" w:cs="Arial"/>
                <w:color w:val="000000" w:themeColor="text1"/>
                <w:sz w:val="20"/>
                <w:lang w:eastAsia="ja-JP"/>
              </w:rPr>
            </w:pPr>
          </w:p>
          <w:p w14:paraId="46F0A307" w14:textId="77777777" w:rsidR="00780EBE" w:rsidRPr="00C56A99" w:rsidRDefault="00780EBE" w:rsidP="00780EBE">
            <w:pPr>
              <w:widowControl w:val="0"/>
              <w:spacing w:after="0" w:line="240" w:lineRule="auto"/>
              <w:jc w:val="both"/>
              <w:rPr>
                <w:rFonts w:ascii="Arial" w:hAnsi="Arial" w:cs="Arial"/>
                <w:b/>
                <w:color w:val="000000" w:themeColor="text1"/>
                <w:sz w:val="20"/>
                <w:lang w:eastAsia="ja-JP"/>
              </w:rPr>
            </w:pPr>
            <w:r w:rsidRPr="00C56A99">
              <w:rPr>
                <w:rFonts w:ascii="Arial" w:hAnsi="Arial" w:cs="Arial"/>
                <w:color w:val="000000" w:themeColor="text1"/>
                <w:sz w:val="20"/>
                <w:lang w:val="es-ES" w:eastAsia="ja-JP"/>
              </w:rPr>
              <w:t xml:space="preserve">Si el postor acredita experiencia de una persona absorbida como consecuencia de una reorganización societaria, debe presentar adicionalmente el </w:t>
            </w:r>
            <w:r w:rsidRPr="00C56A99">
              <w:rPr>
                <w:rFonts w:ascii="Arial" w:hAnsi="Arial" w:cs="Arial"/>
                <w:b/>
                <w:color w:val="000000" w:themeColor="text1"/>
                <w:sz w:val="20"/>
                <w:lang w:val="es-ES" w:eastAsia="ja-JP"/>
              </w:rPr>
              <w:t xml:space="preserve">Anexo N° </w:t>
            </w:r>
            <w:r w:rsidRPr="00C56A99">
              <w:rPr>
                <w:rFonts w:ascii="Arial" w:hAnsi="Arial" w:cs="Arial"/>
                <w:b/>
                <w:color w:val="000000" w:themeColor="text1"/>
                <w:sz w:val="20"/>
                <w:lang w:eastAsia="ja-JP"/>
              </w:rPr>
              <w:t>9.</w:t>
            </w:r>
          </w:p>
          <w:p w14:paraId="18AB197D" w14:textId="77777777" w:rsidR="00780EBE" w:rsidRPr="00C56A99" w:rsidRDefault="00780EBE" w:rsidP="00780EBE">
            <w:pPr>
              <w:widowControl w:val="0"/>
              <w:spacing w:after="0" w:line="240" w:lineRule="auto"/>
              <w:jc w:val="both"/>
              <w:rPr>
                <w:rFonts w:ascii="Arial" w:hAnsi="Arial" w:cs="Arial"/>
                <w:iCs/>
                <w:color w:val="000000" w:themeColor="text1"/>
                <w:sz w:val="20"/>
                <w:lang w:val="es-ES" w:eastAsia="es-ES"/>
              </w:rPr>
            </w:pPr>
          </w:p>
          <w:p w14:paraId="76FD90FF" w14:textId="77777777" w:rsidR="00780EBE" w:rsidRPr="00C56A99" w:rsidRDefault="00780EBE" w:rsidP="00780EBE">
            <w:pPr>
              <w:widowControl w:val="0"/>
              <w:spacing w:after="0" w:line="240" w:lineRule="auto"/>
              <w:jc w:val="both"/>
              <w:rPr>
                <w:rFonts w:ascii="Arial" w:hAnsi="Arial" w:cs="Arial"/>
                <w:iCs/>
                <w:color w:val="000000" w:themeColor="text1"/>
                <w:sz w:val="20"/>
                <w:lang w:eastAsia="es-ES"/>
              </w:rPr>
            </w:pPr>
            <w:r w:rsidRPr="00C56A99">
              <w:rPr>
                <w:rFonts w:ascii="Arial" w:hAnsi="Arial" w:cs="Arial"/>
                <w:iCs/>
                <w:color w:val="000000" w:themeColor="text1"/>
                <w:sz w:val="20"/>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78B07680" w14:textId="77777777" w:rsidR="00780EBE" w:rsidRPr="00C56A99" w:rsidRDefault="00780EBE" w:rsidP="00780EBE">
            <w:pPr>
              <w:widowControl w:val="0"/>
              <w:spacing w:after="0" w:line="240" w:lineRule="auto"/>
              <w:jc w:val="both"/>
              <w:rPr>
                <w:rFonts w:ascii="Arial" w:hAnsi="Arial" w:cs="Arial"/>
                <w:iCs/>
                <w:color w:val="000000" w:themeColor="text1"/>
                <w:sz w:val="20"/>
                <w:lang w:eastAsia="es-ES"/>
              </w:rPr>
            </w:pPr>
          </w:p>
          <w:p w14:paraId="24BF140C" w14:textId="77777777" w:rsidR="00780EBE" w:rsidRPr="00C56A99" w:rsidRDefault="00780EBE" w:rsidP="00780EBE">
            <w:pPr>
              <w:widowControl w:val="0"/>
              <w:spacing w:after="0" w:line="240" w:lineRule="auto"/>
              <w:jc w:val="both"/>
              <w:rPr>
                <w:rFonts w:ascii="Arial" w:hAnsi="Arial" w:cs="Arial"/>
                <w:color w:val="000000" w:themeColor="text1"/>
                <w:sz w:val="20"/>
                <w:lang w:eastAsia="es-ES"/>
              </w:rPr>
            </w:pPr>
            <w:r w:rsidRPr="00C56A99">
              <w:rPr>
                <w:rFonts w:ascii="Arial" w:hAnsi="Arial" w:cs="Arial"/>
                <w:color w:val="000000" w:themeColor="text1"/>
                <w:sz w:val="20"/>
                <w:lang w:eastAsia="es-ES"/>
              </w:rPr>
              <w:t xml:space="preserve">Sin perjuicio de lo anterior, los postores deben llenar y presentar el </w:t>
            </w:r>
            <w:r w:rsidRPr="00C56A99">
              <w:rPr>
                <w:rFonts w:ascii="Arial" w:hAnsi="Arial" w:cs="Arial"/>
                <w:b/>
                <w:color w:val="000000" w:themeColor="text1"/>
                <w:sz w:val="20"/>
                <w:lang w:eastAsia="es-ES"/>
              </w:rPr>
              <w:t>Anexo Nº 8</w:t>
            </w:r>
            <w:r w:rsidRPr="00C56A99">
              <w:rPr>
                <w:rFonts w:ascii="Arial" w:hAnsi="Arial" w:cs="Arial"/>
                <w:color w:val="000000" w:themeColor="text1"/>
                <w:sz w:val="20"/>
                <w:lang w:eastAsia="es-ES"/>
              </w:rPr>
              <w:t xml:space="preserve"> referido a la Experiencia del Postor en la Especialidad</w:t>
            </w:r>
          </w:p>
          <w:p w14:paraId="5170DA76" w14:textId="77777777" w:rsidR="00780EBE" w:rsidRPr="00C56A99" w:rsidRDefault="00780EBE" w:rsidP="00780EBE">
            <w:pPr>
              <w:widowControl w:val="0"/>
              <w:spacing w:after="0" w:line="240" w:lineRule="auto"/>
              <w:jc w:val="both"/>
              <w:rPr>
                <w:rFonts w:ascii="Arial" w:hAnsi="Arial" w:cs="Arial"/>
                <w:color w:val="000000" w:themeColor="text1"/>
                <w:sz w:val="20"/>
                <w:lang w:eastAsia="es-ES"/>
              </w:rPr>
            </w:pPr>
          </w:p>
          <w:p w14:paraId="7179D35B" w14:textId="77777777" w:rsidR="00780EBE" w:rsidRPr="00C56A99" w:rsidRDefault="00780EBE" w:rsidP="00C56A99">
            <w:pPr>
              <w:widowControl w:val="0"/>
              <w:spacing w:line="240" w:lineRule="auto"/>
              <w:jc w:val="both"/>
              <w:rPr>
                <w:rFonts w:ascii="Arial" w:hAnsi="Arial" w:cs="Arial"/>
                <w:b/>
                <w:i/>
                <w:color w:val="0000FF"/>
                <w:sz w:val="19"/>
                <w:szCs w:val="19"/>
                <w:lang w:val="es-ES_tradnl"/>
              </w:rPr>
            </w:pPr>
            <w:r w:rsidRPr="00C56A99">
              <w:rPr>
                <w:rFonts w:ascii="Arial" w:hAnsi="Arial" w:cs="Arial"/>
                <w:b/>
                <w:i/>
                <w:color w:val="0000FF"/>
                <w:sz w:val="19"/>
                <w:szCs w:val="19"/>
                <w:lang w:val="es-ES_tradnl"/>
              </w:rPr>
              <w:t>Importante</w:t>
            </w:r>
          </w:p>
          <w:p w14:paraId="69AE38E0" w14:textId="77777777" w:rsidR="00780EBE" w:rsidRPr="00C56A99" w:rsidRDefault="00780EBE" w:rsidP="00780EBE">
            <w:pPr>
              <w:widowControl w:val="0"/>
              <w:spacing w:after="0" w:line="240" w:lineRule="auto"/>
              <w:jc w:val="both"/>
              <w:rPr>
                <w:rFonts w:ascii="Arial" w:hAnsi="Arial" w:cs="Arial"/>
                <w:color w:val="000000" w:themeColor="text1"/>
                <w:sz w:val="20"/>
                <w:lang w:eastAsia="es-ES"/>
              </w:rPr>
            </w:pPr>
          </w:p>
          <w:p w14:paraId="5BC8DC17" w14:textId="77777777" w:rsidR="00780EBE" w:rsidRPr="00C56A99" w:rsidRDefault="00780EBE" w:rsidP="00304C34">
            <w:pPr>
              <w:pStyle w:val="Prrafodelista"/>
              <w:widowControl w:val="0"/>
              <w:numPr>
                <w:ilvl w:val="0"/>
                <w:numId w:val="24"/>
              </w:numPr>
              <w:spacing w:after="0" w:line="240" w:lineRule="auto"/>
              <w:jc w:val="both"/>
              <w:rPr>
                <w:rFonts w:ascii="Arial" w:hAnsi="Arial" w:cs="Arial"/>
                <w:bCs/>
                <w:i/>
                <w:color w:val="000000" w:themeColor="text1"/>
                <w:sz w:val="20"/>
              </w:rPr>
            </w:pPr>
            <w:r w:rsidRPr="00C56A99">
              <w:rPr>
                <w:rFonts w:ascii="Arial" w:hAnsi="Arial" w:cs="Arial"/>
                <w:bCs/>
                <w:i/>
                <w:color w:val="0000FF"/>
                <w:sz w:val="19"/>
                <w:szCs w:val="19"/>
                <w:lang w:val="es-ES_tradnl"/>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r w:rsidRPr="00C56A99">
              <w:rPr>
                <w:rFonts w:ascii="Arial" w:hAnsi="Arial" w:cs="Arial"/>
                <w:bCs/>
                <w:i/>
                <w:color w:val="000000" w:themeColor="text1"/>
                <w:sz w:val="20"/>
              </w:rPr>
              <w:t>.</w:t>
            </w:r>
          </w:p>
          <w:p w14:paraId="43B03BB7" w14:textId="77777777" w:rsidR="00780EBE" w:rsidRPr="00C56A99" w:rsidRDefault="00780EBE" w:rsidP="00780EBE">
            <w:pPr>
              <w:widowControl w:val="0"/>
              <w:spacing w:after="0" w:line="240" w:lineRule="auto"/>
              <w:jc w:val="both"/>
              <w:rPr>
                <w:rFonts w:ascii="Arial" w:hAnsi="Arial" w:cs="Arial"/>
                <w:b/>
                <w:iCs/>
                <w:color w:val="000000" w:themeColor="text1"/>
                <w:sz w:val="20"/>
                <w:lang w:eastAsia="es-ES"/>
              </w:rPr>
            </w:pPr>
          </w:p>
        </w:tc>
      </w:tr>
    </w:tbl>
    <w:p w14:paraId="67201E1A" w14:textId="4D2EAF83" w:rsidR="00EB3A9E" w:rsidRDefault="00EB3A9E" w:rsidP="00EB3A9E">
      <w:pPr>
        <w:widowControl w:val="0"/>
        <w:jc w:val="both"/>
        <w:rPr>
          <w:rFonts w:ascii="Arial" w:hAnsi="Arial" w:cs="Arial"/>
        </w:rPr>
      </w:pPr>
    </w:p>
    <w:p w14:paraId="13100E35" w14:textId="69FDC405" w:rsidR="00780EBE" w:rsidRDefault="00780EBE" w:rsidP="00EB3A9E">
      <w:pPr>
        <w:widowControl w:val="0"/>
        <w:jc w:val="both"/>
        <w:rPr>
          <w:rFonts w:ascii="Arial" w:hAnsi="Arial" w:cs="Arial"/>
        </w:rPr>
      </w:pPr>
    </w:p>
    <w:p w14:paraId="4755D992" w14:textId="43888324" w:rsidR="00780EBE" w:rsidRDefault="00780EBE" w:rsidP="00EB3A9E">
      <w:pPr>
        <w:widowControl w:val="0"/>
        <w:jc w:val="both"/>
        <w:rPr>
          <w:rFonts w:ascii="Arial" w:hAnsi="Arial" w:cs="Arial"/>
        </w:rPr>
      </w:pPr>
    </w:p>
    <w:p w14:paraId="671BD265" w14:textId="3163501F" w:rsidR="00780EBE" w:rsidRDefault="00780EBE" w:rsidP="00EB3A9E">
      <w:pPr>
        <w:widowControl w:val="0"/>
        <w:jc w:val="both"/>
        <w:rPr>
          <w:rFonts w:ascii="Arial" w:hAnsi="Arial" w:cs="Arial"/>
        </w:rPr>
      </w:pPr>
    </w:p>
    <w:p w14:paraId="4A059086" w14:textId="227C70C5" w:rsidR="00780EBE" w:rsidRDefault="00780EBE" w:rsidP="00EB3A9E">
      <w:pPr>
        <w:widowControl w:val="0"/>
        <w:jc w:val="both"/>
        <w:rPr>
          <w:rFonts w:ascii="Arial" w:hAnsi="Arial" w:cs="Arial"/>
        </w:rPr>
      </w:pPr>
    </w:p>
    <w:p w14:paraId="1AFEF7BB" w14:textId="42728352" w:rsidR="00421629" w:rsidRDefault="00421629" w:rsidP="00EB3A9E">
      <w:pPr>
        <w:widowControl w:val="0"/>
        <w:jc w:val="both"/>
        <w:rPr>
          <w:rFonts w:ascii="Arial" w:hAnsi="Arial" w:cs="Arial"/>
        </w:rPr>
      </w:pPr>
    </w:p>
    <w:p w14:paraId="3E24B815" w14:textId="77777777" w:rsidR="00421629" w:rsidRDefault="00421629" w:rsidP="00EB3A9E">
      <w:pPr>
        <w:widowControl w:val="0"/>
        <w:jc w:val="both"/>
        <w:rPr>
          <w:rFonts w:ascii="Arial" w:hAnsi="Arial" w:cs="Arial"/>
        </w:rPr>
      </w:pPr>
    </w:p>
    <w:p w14:paraId="0477F637" w14:textId="77777777" w:rsidR="00780EBE" w:rsidRDefault="00780EBE" w:rsidP="00EB3A9E">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189B88FD" w14:textId="77777777" w:rsidTr="00EA085C">
        <w:trPr>
          <w:trHeight w:val="474"/>
        </w:trPr>
        <w:tc>
          <w:tcPr>
            <w:tcW w:w="8701" w:type="dxa"/>
          </w:tcPr>
          <w:p w14:paraId="29A3DC84" w14:textId="3E142515" w:rsidR="00D5597F" w:rsidRPr="00563B46" w:rsidRDefault="00D5597F" w:rsidP="00EB3A9E">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lastRenderedPageBreak/>
              <w:t xml:space="preserve">CAPÍTULO </w:t>
            </w:r>
            <w:r w:rsidR="006605FD" w:rsidRPr="00563B46">
              <w:rPr>
                <w:rFonts w:ascii="Arial" w:hAnsi="Arial" w:cs="Arial"/>
                <w:b/>
                <w:sz w:val="20"/>
              </w:rPr>
              <w:t>I</w:t>
            </w:r>
            <w:r w:rsidRPr="00563B46">
              <w:rPr>
                <w:rFonts w:ascii="Arial" w:hAnsi="Arial" w:cs="Arial"/>
                <w:b/>
                <w:sz w:val="20"/>
              </w:rPr>
              <w:t>V</w:t>
            </w:r>
          </w:p>
          <w:p w14:paraId="0E4F7080"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21E30503" w14:textId="77777777" w:rsidR="00D5597F" w:rsidRPr="00357D93" w:rsidRDefault="00D5597F" w:rsidP="004F7BB9">
      <w:pPr>
        <w:widowControl w:val="0"/>
        <w:spacing w:after="0" w:line="240" w:lineRule="auto"/>
        <w:ind w:left="238"/>
        <w:jc w:val="both"/>
        <w:rPr>
          <w:rFonts w:ascii="Arial" w:hAnsi="Arial" w:cs="Arial"/>
          <w:sz w:val="20"/>
        </w:rPr>
      </w:pPr>
    </w:p>
    <w:p w14:paraId="1D441949" w14:textId="77777777"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88ACD26" w14:textId="77777777" w:rsidR="00444251" w:rsidRDefault="00444251" w:rsidP="00444251">
      <w:pPr>
        <w:widowControl w:val="0"/>
        <w:spacing w:after="0" w:line="240" w:lineRule="auto"/>
        <w:ind w:left="284"/>
        <w:jc w:val="both"/>
        <w:rPr>
          <w:rFonts w:ascii="Arial" w:hAnsi="Arial" w:cs="Arial"/>
          <w:sz w:val="20"/>
          <w:lang w:val="es-ES"/>
        </w:rPr>
      </w:pPr>
    </w:p>
    <w:p w14:paraId="5FED1D85" w14:textId="6450DB4A" w:rsidR="00444251"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0CF97F6D" w14:textId="5A9A2E65" w:rsidR="00D37D0C" w:rsidRDefault="00D37D0C" w:rsidP="00444251">
      <w:pPr>
        <w:pStyle w:val="Prrafodelista"/>
        <w:spacing w:after="0" w:line="240" w:lineRule="auto"/>
        <w:ind w:left="426"/>
        <w:jc w:val="both"/>
        <w:rPr>
          <w:rFonts w:ascii="Arial" w:hAnsi="Arial" w:cs="Arial"/>
          <w:sz w:val="20"/>
          <w:lang w:val="es-ES"/>
        </w:rPr>
      </w:pPr>
    </w:p>
    <w:tbl>
      <w:tblPr>
        <w:tblW w:w="930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9"/>
        <w:gridCol w:w="3978"/>
      </w:tblGrid>
      <w:tr w:rsidR="00D37D0C" w:rsidRPr="00184899" w14:paraId="414803A6" w14:textId="77777777" w:rsidTr="00D37D0C">
        <w:trPr>
          <w:trHeight w:val="309"/>
          <w:tblHeader/>
        </w:trPr>
        <w:tc>
          <w:tcPr>
            <w:tcW w:w="5327" w:type="dxa"/>
            <w:tcBorders>
              <w:bottom w:val="single" w:sz="4" w:space="0" w:color="auto"/>
            </w:tcBorders>
            <w:vAlign w:val="center"/>
          </w:tcPr>
          <w:p w14:paraId="671F0166" w14:textId="77777777" w:rsidR="00D37D0C" w:rsidRPr="00184899" w:rsidRDefault="00D37D0C" w:rsidP="00D37D0C">
            <w:pPr>
              <w:widowControl w:val="0"/>
              <w:spacing w:after="0" w:line="240" w:lineRule="auto"/>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 xml:space="preserve">FACTOR DE EVALUACIÓN </w:t>
            </w:r>
          </w:p>
        </w:tc>
        <w:tc>
          <w:tcPr>
            <w:tcW w:w="3979" w:type="dxa"/>
            <w:tcBorders>
              <w:bottom w:val="single" w:sz="4" w:space="0" w:color="auto"/>
            </w:tcBorders>
            <w:vAlign w:val="center"/>
            <w:hideMark/>
          </w:tcPr>
          <w:p w14:paraId="2B85A642" w14:textId="77777777" w:rsidR="00D37D0C" w:rsidRPr="00184899" w:rsidRDefault="00D37D0C" w:rsidP="00D37D0C">
            <w:pPr>
              <w:widowControl w:val="0"/>
              <w:spacing w:after="0" w:line="240" w:lineRule="auto"/>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D37D0C" w:rsidRPr="00184899" w14:paraId="07959896" w14:textId="77777777" w:rsidTr="00D37D0C">
        <w:trPr>
          <w:trHeight w:val="262"/>
        </w:trPr>
        <w:tc>
          <w:tcPr>
            <w:tcW w:w="9307" w:type="dxa"/>
            <w:gridSpan w:val="2"/>
            <w:tcBorders>
              <w:bottom w:val="single" w:sz="4" w:space="0" w:color="auto"/>
            </w:tcBorders>
            <w:vAlign w:val="center"/>
          </w:tcPr>
          <w:p w14:paraId="3A130AE4" w14:textId="42D36D61" w:rsidR="00D37D0C" w:rsidRPr="00D37D0C" w:rsidRDefault="00D37D0C" w:rsidP="00304C34">
            <w:pPr>
              <w:pStyle w:val="Prrafodelista"/>
              <w:widowControl w:val="0"/>
              <w:numPr>
                <w:ilvl w:val="0"/>
                <w:numId w:val="46"/>
              </w:numPr>
              <w:spacing w:after="0" w:line="240" w:lineRule="auto"/>
              <w:rPr>
                <w:rFonts w:ascii="Arial" w:hAnsi="Arial" w:cs="Arial"/>
                <w:b/>
                <w:color w:val="auto"/>
                <w:sz w:val="20"/>
                <w:lang w:eastAsia="es-ES"/>
              </w:rPr>
            </w:pPr>
            <w:r w:rsidRPr="00D37D0C">
              <w:rPr>
                <w:rFonts w:ascii="Arial" w:hAnsi="Arial" w:cs="Arial"/>
                <w:b/>
                <w:color w:val="auto"/>
                <w:sz w:val="20"/>
                <w:lang w:eastAsia="es-ES"/>
              </w:rPr>
              <w:t>PRECIO</w:t>
            </w:r>
          </w:p>
        </w:tc>
      </w:tr>
      <w:tr w:rsidR="00D37D0C" w:rsidRPr="00184899" w14:paraId="1BD29515" w14:textId="77777777" w:rsidTr="00D37D0C">
        <w:trPr>
          <w:trHeight w:val="513"/>
        </w:trPr>
        <w:tc>
          <w:tcPr>
            <w:tcW w:w="5327" w:type="dxa"/>
            <w:tcBorders>
              <w:top w:val="single" w:sz="4" w:space="0" w:color="auto"/>
            </w:tcBorders>
            <w:vAlign w:val="center"/>
          </w:tcPr>
          <w:p w14:paraId="7EB25CFC" w14:textId="77777777" w:rsidR="00D37D0C" w:rsidRPr="00954C66" w:rsidRDefault="00D37D0C" w:rsidP="00D37D0C">
            <w:pPr>
              <w:widowControl w:val="0"/>
              <w:spacing w:after="0" w:line="240" w:lineRule="auto"/>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1BA62B42" w14:textId="77777777" w:rsidR="00D37D0C" w:rsidRDefault="00D37D0C" w:rsidP="00D37D0C">
            <w:pPr>
              <w:widowControl w:val="0"/>
              <w:spacing w:after="0" w:line="240" w:lineRule="auto"/>
              <w:jc w:val="both"/>
              <w:rPr>
                <w:rFonts w:ascii="Arial" w:hAnsi="Arial" w:cs="Arial"/>
                <w:iCs/>
                <w:color w:val="auto"/>
                <w:sz w:val="18"/>
                <w:szCs w:val="18"/>
                <w:lang w:eastAsia="es-ES"/>
              </w:rPr>
            </w:pPr>
          </w:p>
          <w:p w14:paraId="50D63241" w14:textId="77777777" w:rsidR="00D37D0C" w:rsidRPr="00A46064" w:rsidRDefault="00D37D0C" w:rsidP="00D37D0C">
            <w:pPr>
              <w:widowControl w:val="0"/>
              <w:spacing w:after="0" w:line="240" w:lineRule="auto"/>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4452D90E" w14:textId="77777777" w:rsidR="00D37D0C" w:rsidRPr="00A46064" w:rsidRDefault="00D37D0C" w:rsidP="00D37D0C">
            <w:pPr>
              <w:widowControl w:val="0"/>
              <w:spacing w:after="0" w:line="240" w:lineRule="auto"/>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395DC813" w14:textId="77777777" w:rsidR="00D37D0C" w:rsidRPr="00A46064" w:rsidRDefault="00D37D0C" w:rsidP="00D37D0C">
            <w:pPr>
              <w:widowControl w:val="0"/>
              <w:tabs>
                <w:tab w:val="left" w:pos="4951"/>
              </w:tabs>
              <w:spacing w:after="0" w:line="240" w:lineRule="auto"/>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5DD16082" w14:textId="77777777" w:rsidR="00D37D0C" w:rsidRDefault="00D37D0C" w:rsidP="00D37D0C">
            <w:pPr>
              <w:widowControl w:val="0"/>
              <w:spacing w:after="0" w:line="240" w:lineRule="auto"/>
              <w:jc w:val="both"/>
              <w:rPr>
                <w:rFonts w:ascii="Arial" w:hAnsi="Arial" w:cs="Arial"/>
                <w:iCs/>
                <w:color w:val="auto"/>
                <w:sz w:val="18"/>
                <w:szCs w:val="18"/>
                <w:lang w:eastAsia="es-ES"/>
              </w:rPr>
            </w:pPr>
          </w:p>
          <w:p w14:paraId="447052BD" w14:textId="77777777" w:rsidR="00D37D0C" w:rsidRPr="00A46064" w:rsidRDefault="00D37D0C" w:rsidP="00D37D0C">
            <w:pPr>
              <w:widowControl w:val="0"/>
              <w:spacing w:after="0" w:line="240" w:lineRule="auto"/>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w:t>
            </w:r>
            <w:r>
              <w:rPr>
                <w:rFonts w:ascii="Arial" w:hAnsi="Arial" w:cs="Arial"/>
                <w:iCs/>
                <w:sz w:val="18"/>
                <w:szCs w:val="18"/>
                <w:lang w:eastAsia="es-ES"/>
              </w:rPr>
              <w:t xml:space="preserve">registro en el SEACE o </w:t>
            </w:r>
            <w:r w:rsidRPr="00A46064">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N° </w:t>
            </w:r>
            <w:r>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Pr="00274B09">
              <w:rPr>
                <w:rFonts w:ascii="Arial" w:hAnsi="Arial" w:cs="Arial"/>
                <w:iCs/>
                <w:color w:val="auto"/>
                <w:sz w:val="18"/>
                <w:szCs w:val="18"/>
                <w:lang w:eastAsia="es-ES"/>
              </w:rPr>
              <w:t>, según corresponda</w:t>
            </w:r>
            <w:r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2422EBA3" w14:textId="77777777" w:rsidR="00D37D0C" w:rsidRPr="000E147C" w:rsidRDefault="00D37D0C" w:rsidP="00D37D0C">
            <w:pPr>
              <w:widowControl w:val="0"/>
              <w:spacing w:after="0" w:line="240" w:lineRule="auto"/>
              <w:jc w:val="both"/>
              <w:rPr>
                <w:rFonts w:ascii="Arial" w:hAnsi="Arial" w:cs="Arial"/>
                <w:color w:val="auto"/>
                <w:sz w:val="18"/>
                <w:szCs w:val="18"/>
                <w:lang w:eastAsia="ja-JP"/>
              </w:rPr>
            </w:pPr>
          </w:p>
          <w:p w14:paraId="6AB690EC" w14:textId="77777777" w:rsidR="00D37D0C" w:rsidRPr="00A46064" w:rsidRDefault="00D37D0C" w:rsidP="00D37D0C">
            <w:pPr>
              <w:widowControl w:val="0"/>
              <w:spacing w:after="0" w:line="240" w:lineRule="auto"/>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979" w:type="dxa"/>
            <w:tcBorders>
              <w:top w:val="single" w:sz="4" w:space="0" w:color="auto"/>
            </w:tcBorders>
            <w:vAlign w:val="center"/>
            <w:hideMark/>
          </w:tcPr>
          <w:p w14:paraId="78E29D39" w14:textId="77777777" w:rsidR="00D37D0C" w:rsidRPr="00184899" w:rsidRDefault="00D37D0C" w:rsidP="00D37D0C">
            <w:pPr>
              <w:pStyle w:val="Prrafodelista"/>
              <w:widowControl w:val="0"/>
              <w:spacing w:after="0" w:line="240" w:lineRule="auto"/>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28B69EB3" w14:textId="77777777" w:rsidR="00D37D0C" w:rsidRPr="00184899" w:rsidRDefault="00D37D0C" w:rsidP="00D37D0C">
            <w:pPr>
              <w:pStyle w:val="Prrafodelista"/>
              <w:widowControl w:val="0"/>
              <w:spacing w:after="0" w:line="240" w:lineRule="auto"/>
              <w:ind w:left="1701"/>
              <w:rPr>
                <w:rFonts w:ascii="Arial" w:hAnsi="Arial" w:cs="Arial"/>
                <w:color w:val="auto"/>
                <w:sz w:val="18"/>
                <w:szCs w:val="18"/>
              </w:rPr>
            </w:pPr>
          </w:p>
          <w:p w14:paraId="00F310C6" w14:textId="77777777" w:rsidR="00D37D0C" w:rsidRPr="00184899" w:rsidRDefault="00D37D0C" w:rsidP="00D37D0C">
            <w:pPr>
              <w:pStyle w:val="Prrafodelista"/>
              <w:widowControl w:val="0"/>
              <w:spacing w:after="0" w:line="240" w:lineRule="auto"/>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07D723F2" w14:textId="77777777" w:rsidR="00D37D0C" w:rsidRPr="00184899" w:rsidRDefault="00D37D0C" w:rsidP="00D37D0C">
            <w:pPr>
              <w:pStyle w:val="Prrafodelista"/>
              <w:widowControl w:val="0"/>
              <w:spacing w:after="0" w:line="240" w:lineRule="auto"/>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638AAE3D" w14:textId="77777777" w:rsidR="00D37D0C" w:rsidRPr="00184899" w:rsidRDefault="00D37D0C" w:rsidP="00D37D0C">
            <w:pPr>
              <w:pStyle w:val="Prrafodelista"/>
              <w:widowControl w:val="0"/>
              <w:spacing w:after="0" w:line="240" w:lineRule="auto"/>
              <w:ind w:left="0"/>
              <w:rPr>
                <w:rFonts w:ascii="Arial" w:hAnsi="Arial" w:cs="Arial"/>
                <w:color w:val="auto"/>
                <w:sz w:val="18"/>
                <w:szCs w:val="18"/>
                <w:lang w:val="pt-BR"/>
              </w:rPr>
            </w:pPr>
          </w:p>
          <w:p w14:paraId="5A4B4FC2" w14:textId="77777777" w:rsidR="00D37D0C" w:rsidRPr="00184899" w:rsidRDefault="00D37D0C" w:rsidP="00D37D0C">
            <w:pPr>
              <w:widowControl w:val="0"/>
              <w:spacing w:after="0" w:line="240" w:lineRule="auto"/>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163FB5B9" w14:textId="77777777" w:rsidR="00D37D0C" w:rsidRPr="00184899" w:rsidRDefault="00D37D0C" w:rsidP="00D37D0C">
            <w:pPr>
              <w:widowControl w:val="0"/>
              <w:spacing w:after="0" w:line="240" w:lineRule="auto"/>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252B316E" w14:textId="77777777" w:rsidR="00D37D0C" w:rsidRPr="00184899" w:rsidRDefault="00D37D0C" w:rsidP="00D37D0C">
            <w:pPr>
              <w:widowControl w:val="0"/>
              <w:spacing w:after="0" w:line="240" w:lineRule="auto"/>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Oi</w:t>
            </w:r>
            <w:proofErr w:type="spellEnd"/>
            <w:r w:rsidRPr="00184899">
              <w:rPr>
                <w:rFonts w:ascii="Arial" w:hAnsi="Arial" w:cs="Arial"/>
                <w:color w:val="auto"/>
                <w:sz w:val="16"/>
                <w:szCs w:val="18"/>
                <w:lang w:eastAsia="es-ES"/>
              </w:rPr>
              <w:t xml:space="preserve"> = Precio i  </w:t>
            </w:r>
          </w:p>
          <w:p w14:paraId="05141DC9" w14:textId="77777777" w:rsidR="00D37D0C" w:rsidRPr="00184899" w:rsidRDefault="00D37D0C" w:rsidP="00D37D0C">
            <w:pPr>
              <w:widowControl w:val="0"/>
              <w:spacing w:after="0" w:line="240" w:lineRule="auto"/>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Om</w:t>
            </w:r>
            <w:proofErr w:type="spellEnd"/>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Precio de la oferta más baja</w:t>
            </w:r>
          </w:p>
          <w:p w14:paraId="4BDA8228" w14:textId="4390F535" w:rsidR="00D37D0C" w:rsidRPr="00D37D0C" w:rsidRDefault="00D37D0C" w:rsidP="00D37D0C">
            <w:pPr>
              <w:widowControl w:val="0"/>
              <w:spacing w:after="0" w:line="240" w:lineRule="auto"/>
              <w:rPr>
                <w:rFonts w:ascii="Arial" w:hAnsi="Arial" w:cs="Arial"/>
                <w:color w:val="auto"/>
                <w:sz w:val="16"/>
                <w:szCs w:val="18"/>
                <w:lang w:eastAsia="es-ES"/>
              </w:rPr>
            </w:pPr>
            <w:r w:rsidRPr="00184899">
              <w:rPr>
                <w:rFonts w:ascii="Arial" w:hAnsi="Arial" w:cs="Arial"/>
                <w:b/>
                <w:color w:val="auto"/>
                <w:sz w:val="16"/>
                <w:szCs w:val="18"/>
                <w:lang w:eastAsia="es-ES"/>
              </w:rPr>
              <w:t>PM</w:t>
            </w:r>
            <w:r>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18C0142C" w14:textId="77777777" w:rsidR="00D37D0C" w:rsidRPr="00184899" w:rsidRDefault="00D37D0C" w:rsidP="00D37D0C">
            <w:pPr>
              <w:widowControl w:val="0"/>
              <w:spacing w:after="0" w:line="240" w:lineRule="auto"/>
              <w:jc w:val="right"/>
              <w:rPr>
                <w:rFonts w:ascii="Arial" w:hAnsi="Arial" w:cs="Arial"/>
                <w:color w:val="auto"/>
                <w:sz w:val="18"/>
                <w:szCs w:val="18"/>
                <w:lang w:eastAsia="es-ES"/>
              </w:rPr>
            </w:pPr>
            <w:r w:rsidRPr="00260FD8">
              <w:rPr>
                <w:rFonts w:ascii="Arial" w:hAnsi="Arial" w:cs="Arial"/>
                <w:b/>
                <w:color w:val="auto"/>
                <w:sz w:val="18"/>
                <w:szCs w:val="18"/>
                <w:lang w:eastAsia="es-ES"/>
              </w:rPr>
              <w:t>90</w:t>
            </w:r>
            <w:r w:rsidRPr="00184899">
              <w:rPr>
                <w:rFonts w:ascii="Arial" w:hAnsi="Arial" w:cs="Arial"/>
                <w:b/>
                <w:color w:val="auto"/>
                <w:sz w:val="18"/>
                <w:szCs w:val="18"/>
                <w:lang w:eastAsia="es-ES"/>
              </w:rPr>
              <w:t xml:space="preserve"> puntos</w:t>
            </w:r>
          </w:p>
        </w:tc>
      </w:tr>
      <w:tr w:rsidR="00D37D0C" w:rsidRPr="00184899" w14:paraId="1EFBB81D" w14:textId="77777777" w:rsidTr="00EA085C">
        <w:trPr>
          <w:trHeight w:val="114"/>
          <w:tblHeader/>
        </w:trPr>
        <w:tc>
          <w:tcPr>
            <w:tcW w:w="9307" w:type="dxa"/>
            <w:gridSpan w:val="2"/>
            <w:tcBorders>
              <w:bottom w:val="single" w:sz="4" w:space="0" w:color="auto"/>
              <w:right w:val="nil"/>
            </w:tcBorders>
            <w:tcMar>
              <w:top w:w="28" w:type="dxa"/>
              <w:bottom w:w="28" w:type="dxa"/>
            </w:tcMar>
            <w:vAlign w:val="center"/>
          </w:tcPr>
          <w:p w14:paraId="47BC5452" w14:textId="1AD2BB52" w:rsidR="00D37D0C" w:rsidRPr="00D37D0C" w:rsidRDefault="00D37D0C" w:rsidP="00304C34">
            <w:pPr>
              <w:pStyle w:val="Prrafodelista"/>
              <w:widowControl w:val="0"/>
              <w:numPr>
                <w:ilvl w:val="0"/>
                <w:numId w:val="44"/>
              </w:numPr>
              <w:spacing w:after="0" w:line="240" w:lineRule="auto"/>
              <w:rPr>
                <w:rFonts w:ascii="Arial" w:hAnsi="Arial" w:cs="Arial"/>
                <w:b/>
                <w:bCs/>
                <w:color w:val="auto"/>
                <w:sz w:val="18"/>
                <w:lang w:eastAsia="es-ES"/>
              </w:rPr>
            </w:pPr>
            <w:r w:rsidRPr="00D37D0C">
              <w:rPr>
                <w:rFonts w:ascii="Arial" w:hAnsi="Arial" w:cs="Arial"/>
                <w:b/>
                <w:sz w:val="20"/>
                <w:lang w:eastAsia="es-ES"/>
              </w:rPr>
              <w:t>MEJORAS A LOS TÉRMINOS DE REFERENCIA</w:t>
            </w:r>
          </w:p>
        </w:tc>
      </w:tr>
      <w:tr w:rsidR="00D37D0C" w:rsidRPr="00184899" w14:paraId="6ED9D82F" w14:textId="77777777" w:rsidTr="00D37D0C">
        <w:trPr>
          <w:trHeight w:val="309"/>
          <w:tblHeader/>
        </w:trPr>
        <w:tc>
          <w:tcPr>
            <w:tcW w:w="5327" w:type="dxa"/>
            <w:tcBorders>
              <w:bottom w:val="single" w:sz="4" w:space="0" w:color="auto"/>
            </w:tcBorders>
            <w:tcMar>
              <w:top w:w="28" w:type="dxa"/>
              <w:bottom w:w="28" w:type="dxa"/>
            </w:tcMar>
          </w:tcPr>
          <w:p w14:paraId="39D300B6" w14:textId="77777777" w:rsidR="00D37D0C" w:rsidRPr="006D7D60" w:rsidRDefault="00D37D0C" w:rsidP="00D37D0C">
            <w:pPr>
              <w:widowControl w:val="0"/>
              <w:spacing w:after="0" w:line="240" w:lineRule="auto"/>
              <w:rPr>
                <w:rFonts w:ascii="Arial" w:hAnsi="Arial" w:cs="Arial"/>
                <w:sz w:val="18"/>
                <w:szCs w:val="18"/>
                <w:lang w:eastAsia="es-ES"/>
              </w:rPr>
            </w:pPr>
            <w:r w:rsidRPr="006D7D60">
              <w:rPr>
                <w:rFonts w:ascii="Arial" w:hAnsi="Arial" w:cs="Arial"/>
                <w:sz w:val="18"/>
                <w:szCs w:val="18"/>
                <w:u w:val="single"/>
                <w:lang w:eastAsia="es-ES"/>
              </w:rPr>
              <w:t>Evaluación</w:t>
            </w:r>
            <w:r w:rsidRPr="006D7D60">
              <w:rPr>
                <w:rFonts w:ascii="Arial" w:hAnsi="Arial" w:cs="Arial"/>
                <w:sz w:val="18"/>
                <w:szCs w:val="18"/>
                <w:lang w:eastAsia="es-ES"/>
              </w:rPr>
              <w:t>:</w:t>
            </w:r>
          </w:p>
          <w:p w14:paraId="6ECF073A" w14:textId="77777777" w:rsidR="00D37D0C" w:rsidRDefault="00D37D0C" w:rsidP="00D37D0C">
            <w:pPr>
              <w:widowControl w:val="0"/>
              <w:spacing w:after="0" w:line="240" w:lineRule="auto"/>
              <w:rPr>
                <w:rFonts w:ascii="Arial" w:hAnsi="Arial" w:cs="Arial"/>
                <w:sz w:val="18"/>
                <w:szCs w:val="18"/>
                <w:highlight w:val="yellow"/>
                <w:u w:val="single"/>
                <w:lang w:eastAsia="es-ES"/>
              </w:rPr>
            </w:pPr>
          </w:p>
          <w:p w14:paraId="1755365B" w14:textId="77777777" w:rsidR="00D37D0C" w:rsidRDefault="00D37D0C" w:rsidP="00D37D0C">
            <w:pPr>
              <w:widowControl w:val="0"/>
              <w:spacing w:after="0" w:line="240" w:lineRule="auto"/>
              <w:rPr>
                <w:rFonts w:ascii="Arial" w:hAnsi="Arial" w:cs="Arial"/>
                <w:b/>
                <w:sz w:val="18"/>
                <w:szCs w:val="18"/>
                <w:u w:val="single"/>
                <w:lang w:eastAsia="es-ES"/>
              </w:rPr>
            </w:pPr>
            <w:r w:rsidRPr="00260FD8">
              <w:rPr>
                <w:rFonts w:ascii="Arial" w:hAnsi="Arial" w:cs="Arial"/>
                <w:b/>
                <w:sz w:val="18"/>
                <w:szCs w:val="18"/>
                <w:u w:val="single"/>
                <w:lang w:eastAsia="es-ES"/>
              </w:rPr>
              <w:t>Mejora N° 1</w:t>
            </w:r>
          </w:p>
          <w:p w14:paraId="3B130552" w14:textId="77777777" w:rsidR="00D37D0C" w:rsidRPr="00260FD8" w:rsidRDefault="00D37D0C" w:rsidP="00D37D0C">
            <w:pPr>
              <w:widowControl w:val="0"/>
              <w:spacing w:after="0" w:line="240" w:lineRule="auto"/>
              <w:rPr>
                <w:rFonts w:ascii="Arial" w:hAnsi="Arial" w:cs="Arial"/>
                <w:b/>
                <w:sz w:val="18"/>
                <w:szCs w:val="18"/>
                <w:u w:val="single"/>
                <w:lang w:eastAsia="es-ES"/>
              </w:rPr>
            </w:pPr>
          </w:p>
          <w:p w14:paraId="63BFE078" w14:textId="77777777" w:rsidR="00D37D0C" w:rsidRPr="00260FD8" w:rsidRDefault="00D37D0C" w:rsidP="00D37D0C">
            <w:pPr>
              <w:widowControl w:val="0"/>
              <w:spacing w:after="0" w:line="240" w:lineRule="auto"/>
              <w:rPr>
                <w:rFonts w:ascii="Arial" w:hAnsi="Arial" w:cs="Arial"/>
                <w:sz w:val="18"/>
                <w:szCs w:val="18"/>
                <w:lang w:eastAsia="es-ES"/>
              </w:rPr>
            </w:pPr>
            <w:r>
              <w:rPr>
                <w:rFonts w:ascii="Arial" w:hAnsi="Arial" w:cs="Arial"/>
                <w:b/>
                <w:sz w:val="18"/>
                <w:szCs w:val="18"/>
                <w:lang w:eastAsia="es-ES"/>
              </w:rPr>
              <w:t xml:space="preserve">Desayuno: </w:t>
            </w:r>
            <w:r w:rsidRPr="00260FD8">
              <w:rPr>
                <w:rFonts w:ascii="Arial" w:hAnsi="Arial" w:cs="Arial"/>
                <w:sz w:val="18"/>
                <w:szCs w:val="18"/>
                <w:lang w:eastAsia="es-ES"/>
              </w:rPr>
              <w:t xml:space="preserve">El postor </w:t>
            </w:r>
            <w:r>
              <w:rPr>
                <w:rFonts w:ascii="Arial" w:hAnsi="Arial" w:cs="Arial"/>
                <w:sz w:val="18"/>
                <w:szCs w:val="18"/>
                <w:lang w:eastAsia="es-ES"/>
              </w:rPr>
              <w:t>que oferte</w:t>
            </w:r>
            <w:r w:rsidRPr="00260FD8">
              <w:rPr>
                <w:rFonts w:ascii="Arial" w:hAnsi="Arial" w:cs="Arial"/>
                <w:sz w:val="18"/>
                <w:szCs w:val="18"/>
                <w:lang w:eastAsia="es-ES"/>
              </w:rPr>
              <w:t xml:space="preserve"> 2 platos</w:t>
            </w:r>
            <w:r>
              <w:rPr>
                <w:rFonts w:ascii="Arial" w:hAnsi="Arial" w:cs="Arial"/>
                <w:sz w:val="18"/>
                <w:szCs w:val="18"/>
                <w:lang w:eastAsia="es-ES"/>
              </w:rPr>
              <w:t xml:space="preserve"> variados</w:t>
            </w:r>
            <w:r w:rsidRPr="00260FD8">
              <w:rPr>
                <w:rFonts w:ascii="Arial" w:hAnsi="Arial" w:cs="Arial"/>
                <w:sz w:val="18"/>
                <w:szCs w:val="18"/>
                <w:lang w:eastAsia="es-ES"/>
              </w:rPr>
              <w:t xml:space="preserve"> de segundo</w:t>
            </w:r>
            <w:r>
              <w:rPr>
                <w:rFonts w:ascii="Arial" w:hAnsi="Arial" w:cs="Arial"/>
                <w:sz w:val="18"/>
                <w:szCs w:val="18"/>
                <w:lang w:eastAsia="es-ES"/>
              </w:rPr>
              <w:t>s</w:t>
            </w:r>
            <w:r w:rsidRPr="00260FD8">
              <w:rPr>
                <w:rFonts w:ascii="Arial" w:hAnsi="Arial" w:cs="Arial"/>
                <w:sz w:val="18"/>
                <w:szCs w:val="18"/>
                <w:lang w:eastAsia="es-ES"/>
              </w:rPr>
              <w:t xml:space="preserve"> </w:t>
            </w:r>
            <w:r>
              <w:rPr>
                <w:rFonts w:ascii="Arial" w:hAnsi="Arial" w:cs="Arial"/>
                <w:sz w:val="18"/>
                <w:szCs w:val="18"/>
                <w:lang w:eastAsia="es-ES"/>
              </w:rPr>
              <w:t>adicionales al desayuno diario</w:t>
            </w:r>
            <w:r w:rsidRPr="00260FD8">
              <w:rPr>
                <w:rFonts w:ascii="Arial" w:hAnsi="Arial" w:cs="Arial"/>
                <w:sz w:val="18"/>
                <w:szCs w:val="18"/>
                <w:lang w:eastAsia="es-ES"/>
              </w:rPr>
              <w:t xml:space="preserve">, diferentes a los platos del almuerzo. </w:t>
            </w:r>
          </w:p>
          <w:p w14:paraId="531358F3" w14:textId="77777777" w:rsidR="00D37D0C" w:rsidRPr="00494C9E" w:rsidRDefault="00D37D0C" w:rsidP="00D37D0C">
            <w:pPr>
              <w:widowControl w:val="0"/>
              <w:spacing w:after="0" w:line="240" w:lineRule="auto"/>
              <w:rPr>
                <w:rFonts w:ascii="Arial" w:hAnsi="Arial" w:cs="Arial"/>
                <w:sz w:val="18"/>
                <w:szCs w:val="18"/>
                <w:highlight w:val="yellow"/>
                <w:u w:val="single"/>
                <w:lang w:eastAsia="es-ES"/>
              </w:rPr>
            </w:pPr>
          </w:p>
          <w:p w14:paraId="284837B3" w14:textId="77777777" w:rsidR="00D37D0C" w:rsidRPr="006D7D60" w:rsidRDefault="00D37D0C" w:rsidP="00D37D0C">
            <w:pPr>
              <w:widowControl w:val="0"/>
              <w:spacing w:after="0" w:line="240" w:lineRule="auto"/>
              <w:rPr>
                <w:rFonts w:ascii="Arial" w:hAnsi="Arial" w:cs="Arial"/>
                <w:sz w:val="18"/>
                <w:szCs w:val="18"/>
                <w:lang w:eastAsia="es-ES"/>
              </w:rPr>
            </w:pPr>
            <w:r w:rsidRPr="006D7D60">
              <w:rPr>
                <w:rFonts w:ascii="Arial" w:hAnsi="Arial" w:cs="Arial"/>
                <w:sz w:val="18"/>
                <w:szCs w:val="18"/>
                <w:u w:val="single"/>
                <w:lang w:eastAsia="es-ES"/>
              </w:rPr>
              <w:t>Acreditación</w:t>
            </w:r>
            <w:r w:rsidRPr="006D7D60">
              <w:rPr>
                <w:rFonts w:ascii="Arial" w:hAnsi="Arial" w:cs="Arial"/>
                <w:sz w:val="18"/>
                <w:szCs w:val="18"/>
                <w:lang w:eastAsia="es-ES"/>
              </w:rPr>
              <w:t>:</w:t>
            </w:r>
          </w:p>
          <w:p w14:paraId="51157EE1" w14:textId="77777777" w:rsidR="00D37D0C" w:rsidRPr="006D7D60" w:rsidRDefault="00D37D0C" w:rsidP="00D37D0C">
            <w:pPr>
              <w:widowControl w:val="0"/>
              <w:spacing w:after="0" w:line="240" w:lineRule="auto"/>
              <w:rPr>
                <w:rFonts w:ascii="Arial" w:hAnsi="Arial" w:cs="Arial"/>
                <w:sz w:val="18"/>
                <w:szCs w:val="18"/>
                <w:lang w:eastAsia="es-ES"/>
              </w:rPr>
            </w:pPr>
            <w:r w:rsidRPr="006D7D60">
              <w:rPr>
                <w:rFonts w:ascii="Arial" w:hAnsi="Arial" w:cs="Arial"/>
                <w:sz w:val="18"/>
                <w:szCs w:val="18"/>
                <w:lang w:eastAsia="es-ES"/>
              </w:rPr>
              <w:t>Se acreditará únicamente mediante la presentación de</w:t>
            </w:r>
            <w:r>
              <w:rPr>
                <w:rFonts w:ascii="Arial" w:hAnsi="Arial" w:cs="Arial"/>
                <w:sz w:val="18"/>
                <w:szCs w:val="18"/>
                <w:lang w:eastAsia="es-ES"/>
              </w:rPr>
              <w:t xml:space="preserve"> DECLARACIÓN JURADA.</w:t>
            </w:r>
          </w:p>
          <w:tbl>
            <w:tblPr>
              <w:tblStyle w:val="Tabladecuadrcula1clara1"/>
              <w:tblW w:w="5179" w:type="dxa"/>
              <w:tblLook w:val="04A0" w:firstRow="1" w:lastRow="0" w:firstColumn="1" w:lastColumn="0" w:noHBand="0" w:noVBand="1"/>
            </w:tblPr>
            <w:tblGrid>
              <w:gridCol w:w="5179"/>
            </w:tblGrid>
            <w:tr w:rsidR="00D37D0C" w:rsidRPr="00EA085C" w14:paraId="5BC10D14" w14:textId="77777777" w:rsidTr="00EA085C">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5179" w:type="dxa"/>
                  <w:vAlign w:val="center"/>
                </w:tcPr>
                <w:p w14:paraId="6F319228" w14:textId="77777777" w:rsidR="00D37D0C" w:rsidRPr="00EA085C" w:rsidRDefault="00D37D0C" w:rsidP="00D37D0C">
                  <w:pPr>
                    <w:spacing w:after="0" w:line="240" w:lineRule="auto"/>
                    <w:rPr>
                      <w:rFonts w:ascii="Arial" w:hAnsi="Arial" w:cs="Arial"/>
                      <w:color w:val="0000FF"/>
                      <w:sz w:val="16"/>
                      <w:szCs w:val="16"/>
                      <w:lang w:val="es-ES"/>
                    </w:rPr>
                  </w:pPr>
                  <w:r w:rsidRPr="00EA085C">
                    <w:rPr>
                      <w:rFonts w:ascii="Arial" w:hAnsi="Arial" w:cs="Arial"/>
                      <w:color w:val="0000FF"/>
                      <w:sz w:val="16"/>
                      <w:szCs w:val="16"/>
                      <w:lang w:val="es-ES"/>
                    </w:rPr>
                    <w:t>Importante</w:t>
                  </w:r>
                </w:p>
              </w:tc>
            </w:tr>
            <w:tr w:rsidR="00D37D0C" w:rsidRPr="00EA085C" w14:paraId="2B0F1AFF" w14:textId="77777777" w:rsidTr="00D37D0C">
              <w:trPr>
                <w:trHeight w:val="320"/>
              </w:trPr>
              <w:tc>
                <w:tcPr>
                  <w:cnfStyle w:val="001000000000" w:firstRow="0" w:lastRow="0" w:firstColumn="1" w:lastColumn="0" w:oddVBand="0" w:evenVBand="0" w:oddHBand="0" w:evenHBand="0" w:firstRowFirstColumn="0" w:firstRowLastColumn="0" w:lastRowFirstColumn="0" w:lastRowLastColumn="0"/>
                  <w:tcW w:w="5179" w:type="dxa"/>
                  <w:vAlign w:val="center"/>
                </w:tcPr>
                <w:p w14:paraId="181F9E8C" w14:textId="77777777" w:rsidR="00D37D0C" w:rsidRPr="00EA085C" w:rsidRDefault="00D37D0C" w:rsidP="00304C34">
                  <w:pPr>
                    <w:pStyle w:val="Prrafodelista"/>
                    <w:numPr>
                      <w:ilvl w:val="0"/>
                      <w:numId w:val="25"/>
                    </w:numPr>
                    <w:spacing w:after="0" w:line="240" w:lineRule="auto"/>
                    <w:rPr>
                      <w:rFonts w:ascii="Arial" w:hAnsi="Arial" w:cs="Arial"/>
                      <w:b w:val="0"/>
                      <w:i/>
                      <w:color w:val="0000FF"/>
                      <w:sz w:val="16"/>
                      <w:szCs w:val="16"/>
                      <w:lang w:val="es-ES"/>
                    </w:rPr>
                  </w:pPr>
                  <w:r w:rsidRPr="00EA085C">
                    <w:rPr>
                      <w:rFonts w:ascii="Arial" w:hAnsi="Arial" w:cs="Arial"/>
                      <w:b w:val="0"/>
                      <w:i/>
                      <w:color w:val="0000FF"/>
                      <w:sz w:val="16"/>
                      <w:szCs w:val="16"/>
                      <w:lang w:val="es-ES"/>
                    </w:rPr>
                    <w:t>De conformidad con la Opinión N° 144-2016-OSCE/DTN, constituye una mejora, todo aquello que agregue un valor adicional al parámetro mínimo establecido en las especificaciones técnicas o términos de referencia, según corresponda, mejorando su calidad o las condiciones de su entrega o prestación, sin generar un costo adicional a la Entidad.</w:t>
                  </w:r>
                </w:p>
                <w:p w14:paraId="10121204" w14:textId="77777777" w:rsidR="00D37D0C" w:rsidRPr="00EA085C" w:rsidRDefault="00D37D0C" w:rsidP="00D37D0C">
                  <w:pPr>
                    <w:pStyle w:val="Prrafodelista"/>
                    <w:spacing w:after="0" w:line="240" w:lineRule="auto"/>
                    <w:ind w:left="360"/>
                    <w:rPr>
                      <w:rFonts w:ascii="Arial" w:hAnsi="Arial" w:cs="Arial"/>
                      <w:b w:val="0"/>
                      <w:i/>
                      <w:color w:val="0000FF"/>
                      <w:sz w:val="16"/>
                      <w:szCs w:val="16"/>
                      <w:lang w:val="es-ES"/>
                    </w:rPr>
                  </w:pPr>
                </w:p>
                <w:p w14:paraId="2049DCED" w14:textId="77777777" w:rsidR="00D37D0C" w:rsidRPr="00EA085C" w:rsidRDefault="00D37D0C" w:rsidP="00304C34">
                  <w:pPr>
                    <w:pStyle w:val="Prrafodelista"/>
                    <w:numPr>
                      <w:ilvl w:val="0"/>
                      <w:numId w:val="25"/>
                    </w:numPr>
                    <w:spacing w:after="0" w:line="240" w:lineRule="auto"/>
                    <w:rPr>
                      <w:rFonts w:ascii="Arial" w:hAnsi="Arial" w:cs="Arial"/>
                      <w:b w:val="0"/>
                      <w:i/>
                      <w:color w:val="0000FF"/>
                      <w:sz w:val="16"/>
                      <w:szCs w:val="16"/>
                      <w:lang w:val="es-ES"/>
                    </w:rPr>
                  </w:pPr>
                  <w:r w:rsidRPr="00EA085C">
                    <w:rPr>
                      <w:rFonts w:ascii="Arial" w:hAnsi="Arial" w:cs="Arial"/>
                      <w:b w:val="0"/>
                      <w:i/>
                      <w:color w:val="0000FF"/>
                      <w:sz w:val="16"/>
                      <w:szCs w:val="16"/>
                      <w:lang w:val="es-ES"/>
                    </w:rPr>
                    <w:t>En este factor se pueden incluir aspectos referidos a la sostenibilidad ambiental o social, tales como el compromiso de que durante la ejecución del contrato se verifiquen condiciones de igualdad de género o de inclusión laboral de personas con discapacidad; el uso de equipos energéticamente eficientes o con bajo nivel de ruido, radiaciones, vibraciones, emisiones, etcétera; la implementación de medidas de ecoeficiencia; el uso de insumos que tengan sustancias con menor impacto ambiental; la utilización de productos forestales de fuentes certificadas, orgánicos o reciclados, el manejo adecuado de residuos sólidos, entre otros.</w:t>
                  </w:r>
                </w:p>
                <w:p w14:paraId="4CAD2FC9" w14:textId="77777777" w:rsidR="00D37D0C" w:rsidRPr="00EA085C" w:rsidRDefault="00D37D0C" w:rsidP="00D37D0C">
                  <w:pPr>
                    <w:spacing w:after="0" w:line="240" w:lineRule="auto"/>
                    <w:rPr>
                      <w:rFonts w:ascii="Arial" w:hAnsi="Arial" w:cs="Arial"/>
                      <w:color w:val="0000FF"/>
                      <w:sz w:val="16"/>
                      <w:szCs w:val="16"/>
                      <w:lang w:val="es-ES"/>
                    </w:rPr>
                  </w:pPr>
                </w:p>
              </w:tc>
            </w:tr>
          </w:tbl>
          <w:p w14:paraId="7D8B6E77" w14:textId="77777777" w:rsidR="00D37D0C" w:rsidRPr="00156BC7" w:rsidRDefault="00D37D0C" w:rsidP="00D37D0C">
            <w:pPr>
              <w:widowControl w:val="0"/>
              <w:spacing w:after="0" w:line="240" w:lineRule="auto"/>
              <w:rPr>
                <w:rFonts w:ascii="Arial" w:hAnsi="Arial" w:cs="Arial"/>
                <w:b/>
                <w:bCs/>
                <w:color w:val="auto"/>
                <w:sz w:val="18"/>
                <w:lang w:eastAsia="es-ES"/>
              </w:rPr>
            </w:pPr>
          </w:p>
        </w:tc>
        <w:tc>
          <w:tcPr>
            <w:tcW w:w="3979" w:type="dxa"/>
            <w:tcBorders>
              <w:bottom w:val="single" w:sz="4" w:space="0" w:color="auto"/>
            </w:tcBorders>
            <w:tcMar>
              <w:top w:w="28" w:type="dxa"/>
              <w:bottom w:w="28" w:type="dxa"/>
            </w:tcMar>
          </w:tcPr>
          <w:p w14:paraId="6919D685" w14:textId="77777777" w:rsidR="00D37D0C" w:rsidRPr="00EA79E1" w:rsidRDefault="00D37D0C" w:rsidP="00D37D0C">
            <w:pPr>
              <w:widowControl w:val="0"/>
              <w:spacing w:after="0" w:line="240" w:lineRule="auto"/>
              <w:jc w:val="center"/>
              <w:rPr>
                <w:rFonts w:ascii="Arial" w:hAnsi="Arial" w:cs="Arial"/>
                <w:color w:val="auto"/>
                <w:sz w:val="18"/>
                <w:szCs w:val="18"/>
              </w:rPr>
            </w:pPr>
            <w:r w:rsidRPr="00EA79E1">
              <w:rPr>
                <w:rFonts w:ascii="Arial" w:hAnsi="Arial" w:cs="Arial"/>
                <w:b/>
                <w:bCs/>
                <w:color w:val="auto"/>
                <w:sz w:val="18"/>
                <w:szCs w:val="19"/>
                <w:lang w:val="es-ES_tradnl"/>
              </w:rPr>
              <w:t>(Máximo 10 puntos)</w:t>
            </w:r>
            <w:r w:rsidRPr="00EA79E1">
              <w:rPr>
                <w:rStyle w:val="Refdenotaalpie"/>
                <w:rFonts w:ascii="Arial" w:hAnsi="Arial" w:cs="Arial"/>
                <w:b/>
                <w:color w:val="auto"/>
                <w:sz w:val="20"/>
                <w:lang w:eastAsia="es-ES"/>
              </w:rPr>
              <w:t xml:space="preserve"> </w:t>
            </w:r>
          </w:p>
          <w:p w14:paraId="1F479FEF" w14:textId="77777777" w:rsidR="00D37D0C" w:rsidRPr="006D7D60" w:rsidRDefault="00D37D0C" w:rsidP="00D37D0C">
            <w:pPr>
              <w:widowControl w:val="0"/>
              <w:spacing w:after="0" w:line="240" w:lineRule="auto"/>
              <w:rPr>
                <w:rFonts w:ascii="Arial" w:hAnsi="Arial" w:cs="Arial"/>
                <w:sz w:val="18"/>
                <w:szCs w:val="18"/>
              </w:rPr>
            </w:pPr>
          </w:p>
          <w:p w14:paraId="19CF51B8" w14:textId="77777777" w:rsidR="00D37D0C" w:rsidRPr="006D7D60" w:rsidRDefault="00D37D0C" w:rsidP="00D37D0C">
            <w:pPr>
              <w:widowControl w:val="0"/>
              <w:spacing w:after="0" w:line="240" w:lineRule="auto"/>
              <w:rPr>
                <w:rFonts w:ascii="Arial" w:hAnsi="Arial" w:cs="Arial"/>
                <w:sz w:val="18"/>
                <w:szCs w:val="18"/>
              </w:rPr>
            </w:pPr>
          </w:p>
          <w:p w14:paraId="417EB4AB" w14:textId="77777777" w:rsidR="00D37D0C" w:rsidRPr="006D7D60" w:rsidRDefault="00D37D0C" w:rsidP="00D37D0C">
            <w:pPr>
              <w:widowControl w:val="0"/>
              <w:spacing w:after="0" w:line="240" w:lineRule="auto"/>
              <w:rPr>
                <w:rFonts w:ascii="Arial" w:hAnsi="Arial" w:cs="Arial"/>
                <w:sz w:val="18"/>
                <w:szCs w:val="18"/>
              </w:rPr>
            </w:pPr>
            <w:r w:rsidRPr="006D7D60">
              <w:rPr>
                <w:rFonts w:ascii="Arial" w:hAnsi="Arial" w:cs="Arial"/>
                <w:sz w:val="18"/>
                <w:szCs w:val="18"/>
              </w:rPr>
              <w:t xml:space="preserve">Mejora 1 </w:t>
            </w:r>
            <w:proofErr w:type="gramStart"/>
            <w:r w:rsidRPr="006D7D60">
              <w:rPr>
                <w:rFonts w:ascii="Arial" w:hAnsi="Arial" w:cs="Arial"/>
                <w:sz w:val="18"/>
                <w:szCs w:val="18"/>
              </w:rPr>
              <w:t xml:space="preserve">  :</w:t>
            </w:r>
            <w:proofErr w:type="gramEnd"/>
            <w:r w:rsidRPr="006D7D60">
              <w:rPr>
                <w:rFonts w:ascii="Arial" w:hAnsi="Arial" w:cs="Arial"/>
                <w:sz w:val="18"/>
                <w:szCs w:val="18"/>
                <w:lang w:eastAsia="es-ES"/>
              </w:rPr>
              <w:t xml:space="preserve"> </w:t>
            </w:r>
            <w:r w:rsidRPr="006357C3">
              <w:rPr>
                <w:rFonts w:ascii="Arial" w:hAnsi="Arial" w:cs="Arial"/>
                <w:b/>
                <w:sz w:val="18"/>
                <w:szCs w:val="18"/>
                <w:lang w:eastAsia="es-ES"/>
              </w:rPr>
              <w:t>10</w:t>
            </w:r>
            <w:r w:rsidRPr="006D7D60">
              <w:rPr>
                <w:rFonts w:ascii="Arial" w:hAnsi="Arial" w:cs="Arial"/>
                <w:b/>
                <w:sz w:val="18"/>
                <w:szCs w:val="18"/>
              </w:rPr>
              <w:t xml:space="preserve"> puntos</w:t>
            </w:r>
          </w:p>
          <w:p w14:paraId="34E5E022" w14:textId="77777777" w:rsidR="00D37D0C" w:rsidRPr="00494C9E" w:rsidRDefault="00D37D0C" w:rsidP="00D37D0C">
            <w:pPr>
              <w:widowControl w:val="0"/>
              <w:spacing w:after="0" w:line="240" w:lineRule="auto"/>
              <w:rPr>
                <w:rFonts w:ascii="Arial" w:hAnsi="Arial" w:cs="Arial"/>
                <w:b/>
                <w:sz w:val="16"/>
                <w:szCs w:val="18"/>
                <w:highlight w:val="yellow"/>
                <w:lang w:eastAsia="es-ES"/>
              </w:rPr>
            </w:pPr>
          </w:p>
          <w:p w14:paraId="71D45449" w14:textId="77777777" w:rsidR="00D37D0C" w:rsidRPr="00494C9E" w:rsidRDefault="00D37D0C" w:rsidP="00D37D0C">
            <w:pPr>
              <w:widowControl w:val="0"/>
              <w:spacing w:after="0" w:line="240" w:lineRule="auto"/>
              <w:rPr>
                <w:rFonts w:ascii="Arial" w:hAnsi="Arial" w:cs="Arial"/>
                <w:b/>
                <w:sz w:val="16"/>
                <w:szCs w:val="18"/>
                <w:highlight w:val="yellow"/>
                <w:lang w:eastAsia="es-ES"/>
              </w:rPr>
            </w:pPr>
          </w:p>
          <w:p w14:paraId="79B26FD9"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4D79D76F"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564AA40D"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088461B0"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59A4640B"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129EE24D"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745C5174"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14ADB2CC"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66B10610"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3042785E"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01107EDA"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70DF165B"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3969A4DC"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24E65E6B"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34C10830"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6C63E0B1"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4EAFDC89"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4BAC65E3"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2FCD8172"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79EBACEE"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61562157"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404A029D"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72530C1C" w14:textId="77777777" w:rsidR="00D37D0C" w:rsidRPr="00494C9E" w:rsidRDefault="00D37D0C" w:rsidP="00D37D0C">
            <w:pPr>
              <w:widowControl w:val="0"/>
              <w:spacing w:after="0" w:line="240" w:lineRule="auto"/>
              <w:rPr>
                <w:rFonts w:ascii="Arial" w:hAnsi="Arial" w:cs="Arial"/>
                <w:sz w:val="18"/>
                <w:szCs w:val="18"/>
                <w:highlight w:val="yellow"/>
                <w:lang w:eastAsia="es-ES"/>
              </w:rPr>
            </w:pPr>
          </w:p>
          <w:p w14:paraId="3C038A35" w14:textId="77777777" w:rsidR="00D37D0C" w:rsidRDefault="00D37D0C" w:rsidP="00EA085C">
            <w:pPr>
              <w:widowControl w:val="0"/>
              <w:spacing w:after="0" w:line="240" w:lineRule="auto"/>
              <w:rPr>
                <w:rFonts w:ascii="Arial" w:hAnsi="Arial" w:cs="Arial"/>
                <w:b/>
                <w:bCs/>
                <w:color w:val="auto"/>
                <w:sz w:val="18"/>
                <w:szCs w:val="18"/>
                <w:lang w:eastAsia="es-ES"/>
              </w:rPr>
            </w:pPr>
          </w:p>
        </w:tc>
      </w:tr>
      <w:tr w:rsidR="00D37D0C" w:rsidRPr="00CD5328" w14:paraId="3449145E" w14:textId="77777777" w:rsidTr="00EA085C">
        <w:trPr>
          <w:trHeight w:val="207"/>
        </w:trPr>
        <w:tc>
          <w:tcPr>
            <w:tcW w:w="5327" w:type="dxa"/>
            <w:tcBorders>
              <w:top w:val="single" w:sz="4" w:space="0" w:color="auto"/>
            </w:tcBorders>
            <w:tcMar>
              <w:top w:w="28" w:type="dxa"/>
              <w:bottom w:w="28" w:type="dxa"/>
            </w:tcMar>
            <w:vAlign w:val="center"/>
          </w:tcPr>
          <w:p w14:paraId="36478779" w14:textId="77777777" w:rsidR="00D37D0C" w:rsidRPr="00A46064" w:rsidRDefault="00D37D0C" w:rsidP="00D37D0C">
            <w:pPr>
              <w:widowControl w:val="0"/>
              <w:spacing w:after="0" w:line="240" w:lineRule="auto"/>
              <w:jc w:val="both"/>
              <w:rPr>
                <w:rFonts w:ascii="Arial" w:hAnsi="Arial" w:cs="Arial"/>
                <w:sz w:val="18"/>
                <w:szCs w:val="18"/>
                <w:u w:val="single"/>
                <w:lang w:eastAsia="es-ES"/>
              </w:rPr>
            </w:pPr>
            <w:r w:rsidRPr="004E2F24">
              <w:rPr>
                <w:rFonts w:ascii="Arial" w:hAnsi="Arial" w:cs="Arial"/>
                <w:b/>
                <w:sz w:val="20"/>
                <w:lang w:eastAsia="es-ES"/>
              </w:rPr>
              <w:t>PUNTAJE TOTAL</w:t>
            </w:r>
          </w:p>
        </w:tc>
        <w:tc>
          <w:tcPr>
            <w:tcW w:w="3979" w:type="dxa"/>
            <w:tcBorders>
              <w:top w:val="single" w:sz="4" w:space="0" w:color="auto"/>
            </w:tcBorders>
            <w:tcMar>
              <w:top w:w="28" w:type="dxa"/>
              <w:bottom w:w="28" w:type="dxa"/>
            </w:tcMar>
            <w:vAlign w:val="center"/>
          </w:tcPr>
          <w:p w14:paraId="7125054B" w14:textId="77777777" w:rsidR="00D37D0C" w:rsidRPr="00CD5328" w:rsidRDefault="00D37D0C" w:rsidP="00D37D0C">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9"/>
            </w:r>
          </w:p>
        </w:tc>
      </w:tr>
    </w:tbl>
    <w:p w14:paraId="67F2C290" w14:textId="77777777" w:rsidR="00D37D0C" w:rsidRPr="005B7160" w:rsidRDefault="00D37D0C" w:rsidP="00444251">
      <w:pPr>
        <w:pStyle w:val="Prrafodelista"/>
        <w:spacing w:after="0" w:line="240" w:lineRule="auto"/>
        <w:ind w:left="426"/>
        <w:jc w:val="both"/>
        <w:rPr>
          <w:rFonts w:ascii="Arial" w:hAnsi="Arial" w:cs="Arial"/>
          <w:sz w:val="20"/>
          <w:lang w:val="es-ES"/>
        </w:rPr>
      </w:pPr>
    </w:p>
    <w:tbl>
      <w:tblPr>
        <w:tblW w:w="930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6"/>
        <w:gridCol w:w="6298"/>
        <w:gridCol w:w="2403"/>
        <w:gridCol w:w="595"/>
      </w:tblGrid>
      <w:tr w:rsidR="005201D2" w:rsidRPr="00CD5328" w14:paraId="660F809A" w14:textId="77777777" w:rsidTr="00EA085C">
        <w:trPr>
          <w:trHeight w:val="205"/>
        </w:trPr>
        <w:tc>
          <w:tcPr>
            <w:tcW w:w="6304" w:type="dxa"/>
            <w:gridSpan w:val="2"/>
            <w:vAlign w:val="center"/>
          </w:tcPr>
          <w:p w14:paraId="7EB73BA7" w14:textId="77777777" w:rsidR="005201D2" w:rsidRPr="004E2F24" w:rsidRDefault="005201D2" w:rsidP="005201D2">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2998" w:type="dxa"/>
            <w:gridSpan w:val="2"/>
            <w:vAlign w:val="center"/>
          </w:tcPr>
          <w:p w14:paraId="56787439" w14:textId="77777777" w:rsidR="005201D2" w:rsidRPr="00CD5328" w:rsidRDefault="005201D2" w:rsidP="005201D2">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0"/>
            </w:r>
          </w:p>
        </w:tc>
      </w:tr>
      <w:tr w:rsidR="00F17D49" w:rsidRPr="00CD5328" w14:paraId="02CD4C97" w14:textId="77777777" w:rsidTr="00EA08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gridAfter w:val="1"/>
          <w:wBefore w:w="6" w:type="dxa"/>
          <w:wAfter w:w="595" w:type="dxa"/>
        </w:trPr>
        <w:tc>
          <w:tcPr>
            <w:tcW w:w="8701" w:type="dxa"/>
            <w:gridSpan w:val="2"/>
          </w:tcPr>
          <w:p w14:paraId="7CE1BFAE"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lastRenderedPageBreak/>
              <w:t>C</w:t>
            </w:r>
            <w:r w:rsidR="00F17D49" w:rsidRPr="00654138">
              <w:rPr>
                <w:rFonts w:ascii="Arial" w:hAnsi="Arial" w:cs="Arial"/>
                <w:b/>
              </w:rPr>
              <w:t>APÍTULO V</w:t>
            </w:r>
          </w:p>
          <w:p w14:paraId="7CB33A37" w14:textId="6A13EDD7" w:rsidR="00F17D49" w:rsidRPr="00EA085C" w:rsidRDefault="00F17D49" w:rsidP="00EA085C">
            <w:pPr>
              <w:widowControl w:val="0"/>
              <w:spacing w:after="0" w:line="240" w:lineRule="auto"/>
              <w:jc w:val="center"/>
              <w:rPr>
                <w:rFonts w:ascii="Arial" w:hAnsi="Arial" w:cs="Arial"/>
                <w:b/>
              </w:rPr>
            </w:pPr>
            <w:r w:rsidRPr="00654138">
              <w:rPr>
                <w:rFonts w:ascii="Arial" w:hAnsi="Arial" w:cs="Arial"/>
                <w:b/>
              </w:rPr>
              <w:t>PROFORMA DEL CONTRATO</w:t>
            </w:r>
          </w:p>
        </w:tc>
      </w:tr>
    </w:tbl>
    <w:p w14:paraId="18FFF308" w14:textId="77777777" w:rsidR="00F17D49" w:rsidRPr="00CD5328" w:rsidRDefault="00F17D49" w:rsidP="0054294D">
      <w:pPr>
        <w:widowControl w:val="0"/>
        <w:spacing w:after="0" w:line="240" w:lineRule="auto"/>
        <w:ind w:left="284"/>
        <w:jc w:val="both"/>
        <w:rPr>
          <w:rFonts w:ascii="Arial" w:hAnsi="Arial" w:cs="Arial"/>
          <w:sz w:val="20"/>
        </w:rPr>
      </w:pPr>
    </w:p>
    <w:p w14:paraId="0A6FACE4" w14:textId="02B997CF"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Conste por el presente documento, la </w:t>
      </w:r>
      <w:r w:rsidR="00421629" w:rsidRPr="00421629">
        <w:rPr>
          <w:rFonts w:ascii="Arial" w:hAnsi="Arial" w:cs="Arial"/>
          <w:b/>
          <w:bCs/>
          <w:sz w:val="20"/>
          <w:szCs w:val="20"/>
        </w:rPr>
        <w:t>CONTRATACIÓN DEL SERVICIO DE CONCESIÓN DE ALIMENTOS PARA EL PERSONAL PNP (OFICIALES Y SUB OFICIALES PNP) DE LA VI MACREPOL JUNIN</w:t>
      </w:r>
      <w:r w:rsidRPr="00CD5328">
        <w:rPr>
          <w:rFonts w:ascii="Arial" w:hAnsi="Arial" w:cs="Arial"/>
          <w:sz w:val="20"/>
          <w:szCs w:val="20"/>
        </w:rPr>
        <w:t xml:space="preserve">, que celebra de una parte </w:t>
      </w:r>
      <w:r w:rsidR="00EA085C" w:rsidRPr="00EA085C">
        <w:rPr>
          <w:rFonts w:ascii="Arial" w:hAnsi="Arial" w:cs="Arial"/>
          <w:sz w:val="20"/>
          <w:szCs w:val="20"/>
        </w:rPr>
        <w:t xml:space="preserve">la </w:t>
      </w:r>
      <w:r w:rsidR="00EA085C" w:rsidRPr="00EA085C">
        <w:rPr>
          <w:rFonts w:ascii="Arial" w:hAnsi="Arial" w:cs="Arial"/>
          <w:b/>
          <w:bCs/>
          <w:sz w:val="20"/>
          <w:szCs w:val="20"/>
        </w:rPr>
        <w:t>VIII DIRTEPOL  HUANCAYO</w:t>
      </w:r>
      <w:r w:rsidR="00EA085C" w:rsidRPr="00EA085C">
        <w:rPr>
          <w:rFonts w:ascii="Arial" w:hAnsi="Arial" w:cs="Arial"/>
          <w:sz w:val="20"/>
          <w:szCs w:val="20"/>
        </w:rPr>
        <w:t xml:space="preserve"> en adelante </w:t>
      </w:r>
      <w:r w:rsidR="00EA085C" w:rsidRPr="0014029A">
        <w:rPr>
          <w:rFonts w:ascii="Arial" w:hAnsi="Arial" w:cs="Arial"/>
          <w:b/>
          <w:bCs/>
          <w:sz w:val="20"/>
          <w:szCs w:val="20"/>
        </w:rPr>
        <w:t>LA ENTIDAD</w:t>
      </w:r>
      <w:r w:rsidR="00EA085C" w:rsidRPr="00EA085C">
        <w:rPr>
          <w:rFonts w:ascii="Arial" w:hAnsi="Arial" w:cs="Arial"/>
          <w:sz w:val="20"/>
          <w:szCs w:val="20"/>
        </w:rPr>
        <w:t xml:space="preserve">, con </w:t>
      </w:r>
      <w:r w:rsidR="00EA085C" w:rsidRPr="0014029A">
        <w:rPr>
          <w:rFonts w:ascii="Arial" w:hAnsi="Arial" w:cs="Arial"/>
          <w:b/>
          <w:bCs/>
          <w:sz w:val="20"/>
          <w:szCs w:val="20"/>
        </w:rPr>
        <w:t>RUC</w:t>
      </w:r>
      <w:r w:rsidR="00EA085C" w:rsidRPr="00EA085C">
        <w:rPr>
          <w:rFonts w:ascii="Arial" w:hAnsi="Arial" w:cs="Arial"/>
          <w:sz w:val="20"/>
          <w:szCs w:val="20"/>
        </w:rPr>
        <w:t xml:space="preserve"> Nº 20485931199</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9486205"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68E546AF"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3ED5A4EE" w14:textId="32B383D6"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w:t>
      </w:r>
      <w:proofErr w:type="gramStart"/>
      <w:r w:rsidRPr="00CD5328">
        <w:rPr>
          <w:rFonts w:ascii="Arial" w:hAnsi="Arial" w:cs="Arial"/>
          <w:color w:val="auto"/>
          <w:sz w:val="20"/>
        </w:rPr>
        <w:t>…….</w:t>
      </w:r>
      <w:proofErr w:type="gramEnd"/>
      <w:r w:rsidRPr="00CD5328">
        <w:rPr>
          <w:rFonts w:ascii="Arial" w:hAnsi="Arial" w:cs="Arial"/>
          <w:color w:val="auto"/>
          <w:sz w:val="20"/>
        </w:rPr>
        <w:t xml:space="preserve">.],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 xml:space="preserve">órgano encargado de las contrataciones o </w:t>
      </w:r>
      <w:r w:rsidR="009C6DD1">
        <w:rPr>
          <w:rFonts w:ascii="Arial" w:hAnsi="Arial" w:cs="Arial"/>
          <w:iCs/>
          <w:color w:val="000000"/>
          <w:spacing w:val="0"/>
          <w:sz w:val="20"/>
        </w:rPr>
        <w:t xml:space="preserve">el </w:t>
      </w:r>
      <w:r w:rsidR="008458DF" w:rsidRPr="008458DF">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14029A" w:rsidRPr="0014029A">
        <w:rPr>
          <w:rFonts w:ascii="Arial" w:hAnsi="Arial" w:cs="Arial"/>
          <w:b/>
          <w:color w:val="auto"/>
          <w:sz w:val="20"/>
        </w:rPr>
        <w:t>ADJUDICACIÓN SIMPLIFICADA N° 00</w:t>
      </w:r>
      <w:r w:rsidR="00421629">
        <w:rPr>
          <w:rFonts w:ascii="Arial" w:hAnsi="Arial" w:cs="Arial"/>
          <w:b/>
          <w:color w:val="auto"/>
          <w:sz w:val="20"/>
        </w:rPr>
        <w:t>5</w:t>
      </w:r>
      <w:r w:rsidR="0014029A" w:rsidRPr="0014029A">
        <w:rPr>
          <w:rFonts w:ascii="Arial" w:hAnsi="Arial" w:cs="Arial"/>
          <w:b/>
          <w:color w:val="auto"/>
          <w:sz w:val="20"/>
        </w:rPr>
        <w:t>-2021-VIII DIRTEPOL PNP HUANCAYO-CS</w:t>
      </w:r>
      <w:r w:rsidR="00A0295B">
        <w:rPr>
          <w:rFonts w:ascii="Arial" w:hAnsi="Arial" w:cs="Arial"/>
          <w:color w:val="auto"/>
          <w:sz w:val="20"/>
        </w:rPr>
        <w:t xml:space="preserve"> </w:t>
      </w:r>
      <w:r w:rsidRPr="00083838">
        <w:rPr>
          <w:rFonts w:ascii="Arial" w:hAnsi="Arial" w:cs="Arial"/>
          <w:iCs/>
          <w:color w:val="000000"/>
          <w:spacing w:val="0"/>
          <w:sz w:val="20"/>
        </w:rPr>
        <w:t xml:space="preserve">para la </w:t>
      </w:r>
      <w:r w:rsidR="00421629" w:rsidRPr="00421629">
        <w:rPr>
          <w:rFonts w:ascii="Arial" w:hAnsi="Arial" w:cs="Arial"/>
          <w:b/>
          <w:bCs/>
          <w:iCs/>
          <w:color w:val="000000"/>
          <w:spacing w:val="0"/>
          <w:sz w:val="20"/>
        </w:rPr>
        <w:t>CONTRATACIÓN DEL SERVICIO DE CONCESIÓN DE ALIMENTOS PARA EL PERSONAL PNP (OFICIALES Y SUB OFICIALES PNP) DE LA VI MACREPOL JUNIN</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252513E2" w14:textId="77777777" w:rsidR="00F17D49" w:rsidRPr="00CD5328" w:rsidRDefault="00F17D49" w:rsidP="00CD5328">
      <w:pPr>
        <w:widowControl w:val="0"/>
        <w:spacing w:after="0" w:line="240" w:lineRule="auto"/>
        <w:ind w:left="349"/>
        <w:jc w:val="both"/>
        <w:rPr>
          <w:rFonts w:ascii="Arial" w:hAnsi="Arial" w:cs="Arial"/>
          <w:sz w:val="20"/>
        </w:rPr>
      </w:pPr>
    </w:p>
    <w:p w14:paraId="1A787B4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6BC36123" w14:textId="73F96B0D" w:rsidR="00F17D49" w:rsidRDefault="00F17D49" w:rsidP="00CD5328">
      <w:pPr>
        <w:widowControl w:val="0"/>
        <w:spacing w:after="0" w:line="240" w:lineRule="auto"/>
        <w:ind w:left="349"/>
        <w:jc w:val="both"/>
        <w:rPr>
          <w:rFonts w:ascii="Arial" w:hAnsi="Arial" w:cs="Arial"/>
          <w:b/>
          <w:bCs/>
          <w:iCs/>
          <w:sz w:val="20"/>
        </w:rPr>
      </w:pPr>
      <w:r w:rsidRPr="00CD5328">
        <w:rPr>
          <w:rFonts w:ascii="Arial" w:hAnsi="Arial" w:cs="Arial"/>
          <w:sz w:val="20"/>
        </w:rPr>
        <w:t xml:space="preserve">El presente contrato tiene por objeto </w:t>
      </w:r>
      <w:r w:rsidR="0014029A" w:rsidRPr="00083838">
        <w:rPr>
          <w:rFonts w:ascii="Arial" w:hAnsi="Arial" w:cs="Arial"/>
          <w:iCs/>
          <w:sz w:val="20"/>
        </w:rPr>
        <w:t xml:space="preserve">la </w:t>
      </w:r>
      <w:r w:rsidR="00421629" w:rsidRPr="00421629">
        <w:rPr>
          <w:rFonts w:ascii="Arial" w:hAnsi="Arial" w:cs="Arial"/>
          <w:b/>
          <w:bCs/>
          <w:sz w:val="20"/>
        </w:rPr>
        <w:t>CONTRATACIÓN DEL SERVICIO DE CONCESIÓN DE ALIMENTOS PARA EL PERSONAL PNP (OFICIALES Y SUB OFICIALES PNP) DE LA VI MACREPOL JUNIN</w:t>
      </w:r>
      <w:r w:rsidR="00421629">
        <w:rPr>
          <w:rFonts w:ascii="Arial" w:hAnsi="Arial" w:cs="Arial"/>
          <w:b/>
          <w:bCs/>
          <w:sz w:val="20"/>
        </w:rPr>
        <w:t xml:space="preserve"> </w:t>
      </w:r>
      <w:r w:rsidR="00EB3A9E">
        <w:rPr>
          <w:rFonts w:ascii="Arial" w:hAnsi="Arial" w:cs="Arial"/>
          <w:b/>
          <w:bCs/>
          <w:sz w:val="20"/>
        </w:rPr>
        <w:t>…</w:t>
      </w:r>
      <w:r w:rsidR="0014029A">
        <w:rPr>
          <w:rFonts w:ascii="Arial" w:hAnsi="Arial" w:cs="Arial"/>
          <w:b/>
          <w:bCs/>
          <w:iCs/>
          <w:sz w:val="20"/>
        </w:rPr>
        <w:t>.</w:t>
      </w:r>
    </w:p>
    <w:p w14:paraId="28093115" w14:textId="77777777" w:rsidR="0014029A" w:rsidRPr="00CD5328" w:rsidRDefault="0014029A" w:rsidP="00CD5328">
      <w:pPr>
        <w:widowControl w:val="0"/>
        <w:spacing w:after="0" w:line="240" w:lineRule="auto"/>
        <w:ind w:left="349"/>
        <w:jc w:val="both"/>
        <w:rPr>
          <w:rFonts w:ascii="Arial" w:hAnsi="Arial" w:cs="Arial"/>
          <w:b/>
          <w:sz w:val="20"/>
          <w:u w:val="single"/>
        </w:rPr>
      </w:pPr>
    </w:p>
    <w:p w14:paraId="41727DC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605094CF"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0E69AEA8" w14:textId="77777777" w:rsidR="00F17D49" w:rsidRPr="00CD5328" w:rsidRDefault="00F17D49" w:rsidP="00CD5328">
      <w:pPr>
        <w:widowControl w:val="0"/>
        <w:spacing w:after="0" w:line="240" w:lineRule="auto"/>
        <w:ind w:left="349"/>
        <w:jc w:val="both"/>
        <w:rPr>
          <w:rFonts w:ascii="Arial" w:hAnsi="Arial" w:cs="Arial"/>
          <w:sz w:val="20"/>
        </w:rPr>
      </w:pPr>
    </w:p>
    <w:p w14:paraId="075E1443"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3F3C0EC7"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7E0FCA3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1"/>
      </w:r>
    </w:p>
    <w:p w14:paraId="3ECDD60E" w14:textId="28E6B79F"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0014029A">
        <w:rPr>
          <w:rFonts w:ascii="Arial" w:eastAsia="Batang" w:hAnsi="Arial" w:cs="Arial"/>
          <w:iCs/>
          <w:color w:val="000000"/>
          <w:sz w:val="20"/>
          <w:szCs w:val="20"/>
          <w:lang w:val="es-PE" w:eastAsia="es-PE"/>
        </w:rPr>
        <w:t>soles</w:t>
      </w:r>
      <w:r w:rsidRPr="006A0A8A">
        <w:rPr>
          <w:rFonts w:ascii="Arial" w:hAnsi="Arial" w:cs="Arial"/>
          <w:sz w:val="20"/>
          <w:szCs w:val="20"/>
        </w:rPr>
        <w:t>,</w:t>
      </w:r>
      <w:r w:rsidRPr="00CD5328">
        <w:rPr>
          <w:rFonts w:ascii="Arial" w:hAnsi="Arial" w:cs="Arial"/>
          <w:sz w:val="20"/>
          <w:szCs w:val="20"/>
        </w:rPr>
        <w:t xml:space="preserve"> en </w:t>
      </w:r>
      <w:r w:rsidR="00B34DD7" w:rsidRPr="0014029A">
        <w:rPr>
          <w:rFonts w:ascii="Arial" w:eastAsia="Batang" w:hAnsi="Arial" w:cs="Arial"/>
          <w:iCs/>
          <w:color w:val="000000"/>
          <w:sz w:val="20"/>
          <w:szCs w:val="20"/>
          <w:lang w:val="es-PE" w:eastAsia="es-PE"/>
        </w:rPr>
        <w:t>PAGOS PERIÓDICOS</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444251">
        <w:rPr>
          <w:rFonts w:ascii="Arial" w:hAnsi="Arial" w:cs="Arial"/>
          <w:sz w:val="20"/>
          <w:szCs w:val="20"/>
        </w:rPr>
        <w:t>71</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7999BFE8" w14:textId="77777777"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1A642BE8" w14:textId="77777777" w:rsidR="00170C33" w:rsidRPr="00A716B6"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0FF52A3E" w14:textId="77777777" w:rsidR="00170C33" w:rsidRPr="00A716B6" w:rsidRDefault="00170C33" w:rsidP="00CD5328">
      <w:pPr>
        <w:pStyle w:val="Textoindependiente"/>
        <w:widowControl w:val="0"/>
        <w:tabs>
          <w:tab w:val="left" w:pos="1985"/>
        </w:tabs>
        <w:spacing w:after="0" w:line="240" w:lineRule="auto"/>
        <w:ind w:left="349"/>
        <w:jc w:val="both"/>
        <w:rPr>
          <w:rFonts w:ascii="Arial" w:hAnsi="Arial" w:cs="Arial"/>
          <w:sz w:val="20"/>
          <w:szCs w:val="20"/>
        </w:rPr>
      </w:pPr>
    </w:p>
    <w:p w14:paraId="4B624086" w14:textId="77777777" w:rsidR="00170C33" w:rsidRPr="001E2D57"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LA ENTIDAD debe efectuar el pago dentro de los diez (10) días calendario siguientes</w:t>
      </w:r>
      <w:r w:rsidRPr="00A716B6">
        <w:rPr>
          <w:rFonts w:ascii="Arial" w:hAnsi="Arial" w:cs="Arial"/>
          <w:sz w:val="20"/>
        </w:rPr>
        <w:t xml:space="preserve"> de otorgada</w:t>
      </w:r>
      <w:r w:rsidRPr="00A716B6">
        <w:rPr>
          <w:rFonts w:ascii="Arial" w:hAnsi="Arial" w:cs="Arial"/>
          <w:sz w:val="20"/>
          <w:szCs w:val="20"/>
        </w:rPr>
        <w:t xml:space="preserve"> la conformidad de los servicios, siempre que se verifiquen las condiciones establecidas en el contrato para ello, bajo responsabilidad del funcionario competente.</w:t>
      </w:r>
    </w:p>
    <w:p w14:paraId="135230C5" w14:textId="77777777" w:rsidR="00170C33" w:rsidRPr="00CD5328" w:rsidRDefault="00170C33" w:rsidP="00692338">
      <w:pPr>
        <w:pStyle w:val="Textoindependiente"/>
        <w:widowControl w:val="0"/>
        <w:tabs>
          <w:tab w:val="left" w:pos="1985"/>
        </w:tabs>
        <w:spacing w:after="0" w:line="240" w:lineRule="auto"/>
        <w:ind w:left="349"/>
        <w:jc w:val="both"/>
        <w:rPr>
          <w:rFonts w:ascii="Arial" w:hAnsi="Arial" w:cs="Arial"/>
          <w:sz w:val="20"/>
          <w:szCs w:val="20"/>
        </w:rPr>
      </w:pPr>
    </w:p>
    <w:p w14:paraId="5325B21C"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w:t>
      </w:r>
      <w:r w:rsidR="00444251">
        <w:rPr>
          <w:rFonts w:ascii="Arial" w:hAnsi="Arial" w:cs="Arial"/>
          <w:sz w:val="20"/>
        </w:rPr>
        <w:t>71</w:t>
      </w:r>
      <w:r w:rsidR="006D08A6">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82EAD04" w14:textId="77777777" w:rsidR="00F17D49" w:rsidRPr="00CD5328" w:rsidRDefault="00F17D49" w:rsidP="00CD5328">
      <w:pPr>
        <w:widowControl w:val="0"/>
        <w:spacing w:after="0" w:line="240" w:lineRule="auto"/>
        <w:ind w:left="349"/>
        <w:jc w:val="both"/>
        <w:rPr>
          <w:rFonts w:ascii="Arial" w:hAnsi="Arial" w:cs="Arial"/>
          <w:sz w:val="20"/>
        </w:rPr>
      </w:pPr>
    </w:p>
    <w:p w14:paraId="61B0724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29B1146" w14:textId="77777777" w:rsidR="0014029A" w:rsidRPr="0014029A" w:rsidRDefault="00F17D49" w:rsidP="0014029A">
      <w:pPr>
        <w:widowControl w:val="0"/>
        <w:spacing w:after="0" w:line="240" w:lineRule="auto"/>
        <w:ind w:left="349"/>
        <w:jc w:val="both"/>
        <w:rPr>
          <w:rFonts w:ascii="Arial" w:hAnsi="Arial" w:cs="Arial"/>
          <w:sz w:val="20"/>
        </w:rPr>
      </w:pPr>
      <w:r w:rsidRPr="00CD5328">
        <w:rPr>
          <w:rFonts w:ascii="Arial" w:hAnsi="Arial" w:cs="Arial"/>
          <w:sz w:val="20"/>
        </w:rPr>
        <w:t>El plazo de ejecución del</w:t>
      </w:r>
      <w:r w:rsidR="00A63A9A">
        <w:rPr>
          <w:rFonts w:ascii="Arial" w:hAnsi="Arial" w:cs="Arial"/>
          <w:sz w:val="20"/>
        </w:rPr>
        <w:t xml:space="preserve"> presente contrato es de </w:t>
      </w:r>
      <w:r w:rsidR="0014029A" w:rsidRPr="0014029A">
        <w:rPr>
          <w:rFonts w:ascii="Arial" w:hAnsi="Arial" w:cs="Arial"/>
          <w:sz w:val="20"/>
        </w:rPr>
        <w:t>trescientos sesenta y cinco (365) días calendarios o hasta agotar el monto del presupuesto y/o de raciones contratadas, lo que ocurra primero.</w:t>
      </w:r>
    </w:p>
    <w:p w14:paraId="09C33BE4" w14:textId="77777777" w:rsidR="00421629" w:rsidRDefault="00421629" w:rsidP="0014029A">
      <w:pPr>
        <w:widowControl w:val="0"/>
        <w:spacing w:after="0" w:line="240" w:lineRule="auto"/>
        <w:ind w:left="349"/>
        <w:jc w:val="both"/>
        <w:rPr>
          <w:rFonts w:ascii="Arial" w:hAnsi="Arial" w:cs="Arial"/>
          <w:sz w:val="20"/>
        </w:rPr>
      </w:pPr>
    </w:p>
    <w:p w14:paraId="79FC8953" w14:textId="4EC8D5E9" w:rsidR="00F17D49" w:rsidRDefault="0014029A" w:rsidP="0014029A">
      <w:pPr>
        <w:widowControl w:val="0"/>
        <w:spacing w:after="0" w:line="240" w:lineRule="auto"/>
        <w:ind w:left="349"/>
        <w:jc w:val="both"/>
        <w:rPr>
          <w:rFonts w:ascii="Arial" w:hAnsi="Arial" w:cs="Arial"/>
          <w:sz w:val="20"/>
        </w:rPr>
      </w:pPr>
      <w:r w:rsidRPr="0014029A">
        <w:rPr>
          <w:rFonts w:ascii="Arial" w:hAnsi="Arial" w:cs="Arial"/>
          <w:sz w:val="20"/>
        </w:rPr>
        <w:t xml:space="preserve">El plazo de ejecución contractual iniciará al día hábil siguiente de la suscripción del Acta de Entrega de las instalaciones del comedor de </w:t>
      </w:r>
      <w:r w:rsidR="00421629" w:rsidRPr="00421629">
        <w:rPr>
          <w:rFonts w:ascii="Arial" w:hAnsi="Arial" w:cs="Arial"/>
          <w:sz w:val="20"/>
        </w:rPr>
        <w:t>LA VI MACREPOL JUNIN</w:t>
      </w:r>
      <w:r w:rsidRPr="0014029A">
        <w:rPr>
          <w:rFonts w:ascii="Arial" w:hAnsi="Arial" w:cs="Arial"/>
          <w:sz w:val="20"/>
        </w:rPr>
        <w:t>, en donde se brindará el servicio de distribución, entrega y atención de las raciones alimenticias.</w:t>
      </w:r>
    </w:p>
    <w:p w14:paraId="7D426AE9" w14:textId="77777777" w:rsidR="0014029A" w:rsidRPr="00CD5328" w:rsidRDefault="0014029A" w:rsidP="0014029A">
      <w:pPr>
        <w:widowControl w:val="0"/>
        <w:spacing w:after="0" w:line="240" w:lineRule="auto"/>
        <w:ind w:left="34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3E3429" w14:paraId="275F4D16" w14:textId="77777777" w:rsidTr="003A34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82D27DE" w14:textId="77777777" w:rsidR="00FD3415" w:rsidRPr="003E3429" w:rsidRDefault="00FD3415" w:rsidP="00040ACF">
            <w:pPr>
              <w:spacing w:after="0" w:line="240" w:lineRule="auto"/>
              <w:jc w:val="both"/>
              <w:rPr>
                <w:rFonts w:ascii="Arial" w:hAnsi="Arial" w:cs="Arial"/>
                <w:color w:val="0000FF"/>
                <w:sz w:val="19"/>
                <w:szCs w:val="19"/>
                <w:lang w:val="es-ES"/>
              </w:rPr>
            </w:pPr>
            <w:r w:rsidRPr="00E86295">
              <w:rPr>
                <w:rFonts w:ascii="Arial" w:hAnsi="Arial" w:cs="Arial"/>
                <w:color w:val="000099"/>
                <w:sz w:val="19"/>
                <w:szCs w:val="19"/>
                <w:lang w:val="es-ES"/>
              </w:rPr>
              <w:t>Importante</w:t>
            </w:r>
            <w:r w:rsidR="00E86295" w:rsidRPr="00E86295">
              <w:rPr>
                <w:rFonts w:ascii="Arial" w:hAnsi="Arial" w:cs="Arial"/>
                <w:color w:val="000099"/>
                <w:sz w:val="19"/>
                <w:szCs w:val="19"/>
                <w:lang w:val="es-ES"/>
              </w:rPr>
              <w:t xml:space="preserve"> para la Entidad</w:t>
            </w:r>
          </w:p>
        </w:tc>
      </w:tr>
      <w:tr w:rsidR="00FD3415" w:rsidRPr="003E3429" w14:paraId="18C95CC7" w14:textId="77777777" w:rsidTr="00E822A9">
        <w:trPr>
          <w:trHeight w:val="147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E1D0BE1" w14:textId="77777777" w:rsidR="00FD3415" w:rsidRPr="00E86295" w:rsidRDefault="00FD3415" w:rsidP="00040ACF">
            <w:pPr>
              <w:widowControl w:val="0"/>
              <w:spacing w:after="0" w:line="240" w:lineRule="auto"/>
              <w:ind w:left="34"/>
              <w:jc w:val="both"/>
              <w:rPr>
                <w:rFonts w:ascii="Arial" w:hAnsi="Arial" w:cs="Arial"/>
                <w:b w:val="0"/>
                <w:i/>
                <w:color w:val="000099"/>
                <w:sz w:val="19"/>
                <w:szCs w:val="19"/>
                <w:lang w:val="es-ES_tradnl"/>
              </w:rPr>
            </w:pPr>
            <w:r w:rsidRPr="00E86295">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0B5D63C6" w14:textId="77777777" w:rsidR="00FD3415" w:rsidRPr="00FD3415" w:rsidRDefault="00FD3415" w:rsidP="00040ACF">
            <w:pPr>
              <w:widowControl w:val="0"/>
              <w:spacing w:after="0" w:line="240" w:lineRule="auto"/>
              <w:ind w:left="34"/>
              <w:jc w:val="both"/>
              <w:rPr>
                <w:rFonts w:ascii="Arial" w:hAnsi="Arial" w:cs="Arial"/>
                <w:b w:val="0"/>
                <w:i/>
                <w:color w:val="0000FF"/>
                <w:sz w:val="19"/>
                <w:szCs w:val="19"/>
              </w:rPr>
            </w:pPr>
            <w:r w:rsidRPr="00E86295">
              <w:rPr>
                <w:rFonts w:ascii="Arial" w:hAnsi="Arial" w:cs="Arial"/>
                <w:b w:val="0"/>
                <w:i/>
                <w:color w:val="000099"/>
                <w:sz w:val="19"/>
                <w:szCs w:val="19"/>
              </w:rPr>
              <w:t xml:space="preserve">“El plazo para la </w:t>
            </w:r>
            <w:r w:rsidRPr="00E86295">
              <w:rPr>
                <w:rFonts w:ascii="Arial" w:hAnsi="Arial" w:cs="Arial"/>
                <w:b w:val="0"/>
                <w:color w:val="000099"/>
                <w:sz w:val="19"/>
                <w:szCs w:val="19"/>
                <w:highlight w:val="lightGray"/>
              </w:rPr>
              <w:t>[CONSIGNAR LAS ACTIVIDADES PREVIAS PREVISTAS EN LOS TÉRMINOS DE REFERENCIA]</w:t>
            </w:r>
            <w:r w:rsidRPr="00E86295">
              <w:rPr>
                <w:rFonts w:ascii="Arial" w:hAnsi="Arial" w:cs="Arial"/>
                <w:b w:val="0"/>
                <w:i/>
                <w:color w:val="000099"/>
                <w:sz w:val="19"/>
                <w:szCs w:val="19"/>
              </w:rPr>
              <w:t xml:space="preserve"> es de </w:t>
            </w:r>
            <w:r w:rsidRPr="00E86295">
              <w:rPr>
                <w:rFonts w:ascii="Arial" w:hAnsi="Arial" w:cs="Arial"/>
                <w:b w:val="0"/>
                <w:color w:val="000099"/>
                <w:sz w:val="19"/>
                <w:szCs w:val="19"/>
              </w:rPr>
              <w:t>[……...…]</w:t>
            </w:r>
            <w:r w:rsidRPr="00E86295">
              <w:rPr>
                <w:rFonts w:ascii="Arial" w:hAnsi="Arial" w:cs="Arial"/>
                <w:b w:val="0"/>
                <w:i/>
                <w:color w:val="000099"/>
                <w:sz w:val="19"/>
                <w:szCs w:val="19"/>
              </w:rPr>
              <w:t xml:space="preserve">, el mismo que se computa desde </w:t>
            </w:r>
            <w:r w:rsidRPr="00E86295">
              <w:rPr>
                <w:rFonts w:ascii="Arial" w:hAnsi="Arial" w:cs="Arial"/>
                <w:b w:val="0"/>
                <w:color w:val="000099"/>
                <w:sz w:val="19"/>
                <w:szCs w:val="19"/>
                <w:highlight w:val="lightGray"/>
              </w:rPr>
              <w:t>[INDICAR CONDICIÓN CON LA QUE DICHAS ACTIVIDADES SE INICIAN]</w:t>
            </w:r>
            <w:r w:rsidRPr="00E86295">
              <w:rPr>
                <w:rFonts w:ascii="Arial" w:hAnsi="Arial" w:cs="Arial"/>
                <w:b w:val="0"/>
                <w:color w:val="000099"/>
                <w:sz w:val="19"/>
                <w:szCs w:val="19"/>
              </w:rPr>
              <w:t>.</w:t>
            </w:r>
            <w:r w:rsidRPr="00E86295">
              <w:rPr>
                <w:rFonts w:ascii="Arial" w:hAnsi="Arial" w:cs="Arial"/>
                <w:b w:val="0"/>
                <w:i/>
                <w:color w:val="000099"/>
                <w:sz w:val="19"/>
                <w:szCs w:val="19"/>
              </w:rPr>
              <w:t>”</w:t>
            </w:r>
          </w:p>
        </w:tc>
      </w:tr>
    </w:tbl>
    <w:p w14:paraId="7FF8FA75" w14:textId="77777777" w:rsidR="00E86295" w:rsidRDefault="00E86295" w:rsidP="00E86295">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0DAD553D" w14:textId="77777777" w:rsidR="00996D62" w:rsidRDefault="00996D62" w:rsidP="00CD5328">
      <w:pPr>
        <w:widowControl w:val="0"/>
        <w:spacing w:after="0" w:line="240" w:lineRule="auto"/>
        <w:ind w:left="349"/>
        <w:jc w:val="both"/>
        <w:rPr>
          <w:rFonts w:ascii="Arial" w:hAnsi="Arial" w:cs="Arial"/>
          <w:b/>
          <w:sz w:val="20"/>
          <w:u w:val="single"/>
        </w:rPr>
      </w:pPr>
    </w:p>
    <w:p w14:paraId="4DABCD04" w14:textId="77777777" w:rsidR="00C3569E" w:rsidRDefault="00C3569E" w:rsidP="00CD5328">
      <w:pPr>
        <w:widowControl w:val="0"/>
        <w:spacing w:after="0" w:line="240" w:lineRule="auto"/>
        <w:ind w:left="349"/>
        <w:jc w:val="both"/>
        <w:rPr>
          <w:rFonts w:ascii="Arial" w:hAnsi="Arial" w:cs="Arial"/>
          <w:b/>
          <w:sz w:val="20"/>
          <w:u w:val="single"/>
        </w:rPr>
      </w:pPr>
    </w:p>
    <w:tbl>
      <w:tblPr>
        <w:tblStyle w:val="Tabladecuadrcula1clara-nfasis513"/>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C3569E" w:rsidRPr="00E47469" w14:paraId="34665E1E"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top w:val="single" w:sz="4" w:space="0" w:color="DBDBDB" w:themeColor="accent3" w:themeTint="66"/>
              <w:left w:val="single" w:sz="4" w:space="0" w:color="DBDBDB" w:themeColor="accent3" w:themeTint="66"/>
              <w:bottom w:val="single" w:sz="12" w:space="0" w:color="DBDBDB" w:themeColor="accent3" w:themeTint="66"/>
              <w:right w:val="single" w:sz="4" w:space="0" w:color="DBDBDB" w:themeColor="accent3" w:themeTint="66"/>
            </w:tcBorders>
            <w:vAlign w:val="center"/>
            <w:hideMark/>
          </w:tcPr>
          <w:p w14:paraId="52E4F3B6" w14:textId="77777777" w:rsidR="00C3569E" w:rsidRPr="00E47469" w:rsidRDefault="00C3569E">
            <w:pPr>
              <w:widowControl w:val="0"/>
              <w:spacing w:after="0" w:line="240" w:lineRule="auto"/>
              <w:jc w:val="both"/>
              <w:rPr>
                <w:rFonts w:ascii="Arial" w:hAnsi="Arial" w:cs="Arial"/>
                <w:color w:val="000099"/>
                <w:sz w:val="19"/>
                <w:szCs w:val="19"/>
                <w:lang w:val="es-ES"/>
              </w:rPr>
            </w:pPr>
            <w:r w:rsidRPr="00E47469">
              <w:rPr>
                <w:rFonts w:ascii="Arial" w:hAnsi="Arial" w:cs="Arial"/>
                <w:color w:val="000099"/>
                <w:sz w:val="19"/>
                <w:szCs w:val="19"/>
                <w:lang w:val="es-ES"/>
              </w:rPr>
              <w:t>Importante para la Entidad</w:t>
            </w:r>
          </w:p>
        </w:tc>
      </w:tr>
      <w:tr w:rsidR="00C3569E" w14:paraId="0E44969C" w14:textId="77777777" w:rsidTr="00C3569E">
        <w:trPr>
          <w:trHeight w:val="880"/>
        </w:trPr>
        <w:tc>
          <w:tcPr>
            <w:cnfStyle w:val="001000000000" w:firstRow="0" w:lastRow="0" w:firstColumn="1" w:lastColumn="0" w:oddVBand="0" w:evenVBand="0" w:oddHBand="0" w:evenHBand="0" w:firstRowFirstColumn="0" w:firstRowLastColumn="0" w:lastRowFirstColumn="0" w:lastRowLastColumn="0"/>
            <w:tcW w:w="8863" w:type="dxa"/>
            <w:tcBorders>
              <w:top w:val="single" w:sz="12"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63565EF"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En el caso de contratación de prestaciones accesorias, se puede incluir la siguiente cláusula:</w:t>
            </w:r>
          </w:p>
          <w:p w14:paraId="59947523"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2F5EAE76" w14:textId="77777777" w:rsidR="00C3569E" w:rsidRPr="00E47469" w:rsidRDefault="00C3569E">
            <w:pPr>
              <w:widowControl w:val="0"/>
              <w:spacing w:after="0" w:line="240" w:lineRule="auto"/>
              <w:ind w:left="34"/>
              <w:contextualSpacing/>
              <w:jc w:val="both"/>
              <w:rPr>
                <w:rFonts w:ascii="Arial" w:hAnsi="Arial" w:cs="Arial"/>
                <w:b w:val="0"/>
                <w:i/>
                <w:color w:val="000099"/>
                <w:sz w:val="19"/>
                <w:szCs w:val="19"/>
                <w:lang w:val="es-ES"/>
              </w:rPr>
            </w:pPr>
            <w:r w:rsidRPr="00E47469">
              <w:rPr>
                <w:rFonts w:ascii="Arial" w:hAnsi="Arial" w:cs="Arial"/>
                <w:i/>
                <w:color w:val="000099"/>
                <w:sz w:val="19"/>
                <w:szCs w:val="19"/>
                <w:u w:val="single"/>
                <w:lang w:val="es-ES"/>
              </w:rPr>
              <w:t>CLÁUSULA …: PRESTACIONES ACCESORIAS</w:t>
            </w:r>
            <w:r w:rsidRPr="00E47469">
              <w:rPr>
                <w:rFonts w:ascii="Arial" w:hAnsi="Arial" w:cs="Arial"/>
                <w:b w:val="0"/>
                <w:i/>
                <w:color w:val="000099"/>
                <w:sz w:val="19"/>
                <w:szCs w:val="19"/>
                <w:vertAlign w:val="superscript"/>
                <w:lang w:val="es-ES"/>
              </w:rPr>
              <w:footnoteReference w:id="12"/>
            </w:r>
          </w:p>
          <w:p w14:paraId="5E57AA2D" w14:textId="77777777" w:rsidR="00C3569E" w:rsidRPr="00E47469" w:rsidRDefault="00C3569E">
            <w:pPr>
              <w:widowControl w:val="0"/>
              <w:spacing w:after="0" w:line="240" w:lineRule="auto"/>
              <w:ind w:left="34"/>
              <w:contextualSpacing/>
              <w:jc w:val="both"/>
              <w:rPr>
                <w:rFonts w:ascii="Arial" w:hAnsi="Arial" w:cs="Arial"/>
                <w:b w:val="0"/>
                <w:i/>
                <w:color w:val="000099"/>
                <w:sz w:val="19"/>
                <w:szCs w:val="19"/>
                <w:lang w:val="es-ES"/>
              </w:rPr>
            </w:pPr>
          </w:p>
          <w:p w14:paraId="64285ADC"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“Las prestaciones accesorias tienen por objeto [CONSIGNAR EL OBJETO DE LAS PRESTACIONES ACCESORIAS].</w:t>
            </w:r>
          </w:p>
          <w:p w14:paraId="7B3293F1"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5E628593"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El monto de las prestaciones accesorias asciende a [CONSIGNAR MONEDA Y MONTO], que incluye todos los impuestos de Ley.</w:t>
            </w:r>
          </w:p>
          <w:p w14:paraId="04AB5084"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3B3C91F3"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El plazo de ejecución de las prestaciones accesorias es de [</w:t>
            </w:r>
            <w:proofErr w:type="gramStart"/>
            <w:r w:rsidRPr="00E47469">
              <w:rPr>
                <w:rFonts w:ascii="Arial" w:hAnsi="Arial" w:cs="Arial"/>
                <w:b w:val="0"/>
                <w:i/>
                <w:color w:val="000099"/>
                <w:sz w:val="19"/>
                <w:szCs w:val="19"/>
                <w:lang w:val="es-ES"/>
              </w:rPr>
              <w:t>…….</w:t>
            </w:r>
            <w:proofErr w:type="gramEnd"/>
            <w:r w:rsidRPr="00E47469">
              <w:rPr>
                <w:rFonts w:ascii="Arial" w:hAnsi="Arial" w:cs="Arial"/>
                <w:b w:val="0"/>
                <w:i/>
                <w:color w:val="000099"/>
                <w:sz w:val="19"/>
                <w:szCs w:val="19"/>
                <w:lang w:val="es-ES"/>
              </w:rPr>
              <w:t>.],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1DB7E162"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324E38BB"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[DE SER EL CASO, INCLUIR OTROS ASPECTOS RELACIONADOS A LA EJECUCIÓN DE LAS PRESTACIONES ACCESORIAS].”</w:t>
            </w:r>
          </w:p>
          <w:p w14:paraId="7DE32663"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tc>
      </w:tr>
    </w:tbl>
    <w:p w14:paraId="78528ED9" w14:textId="77777777" w:rsidR="00C3569E" w:rsidRDefault="00C3569E" w:rsidP="00C3569E">
      <w:pPr>
        <w:widowControl w:val="0"/>
        <w:spacing w:after="0" w:line="240" w:lineRule="auto"/>
        <w:ind w:left="349"/>
        <w:jc w:val="both"/>
        <w:rPr>
          <w:rFonts w:ascii="Arial" w:hAnsi="Arial" w:cs="Arial"/>
          <w:b/>
          <w:i/>
          <w:color w:val="000099"/>
          <w:sz w:val="16"/>
          <w:lang w:val="es-ES"/>
        </w:rPr>
      </w:pPr>
      <w:r w:rsidRPr="00E47469">
        <w:rPr>
          <w:rFonts w:ascii="Arial" w:hAnsi="Arial" w:cs="Arial"/>
          <w:b/>
          <w:i/>
          <w:color w:val="000099"/>
          <w:sz w:val="16"/>
          <w:lang w:val="es-ES"/>
        </w:rPr>
        <w:t>Incorporar a las bases o eliminar, según corresponda</w:t>
      </w:r>
    </w:p>
    <w:p w14:paraId="123F132C" w14:textId="77777777" w:rsidR="00C3569E" w:rsidRDefault="00C3569E" w:rsidP="00CD5328">
      <w:pPr>
        <w:widowControl w:val="0"/>
        <w:spacing w:after="0" w:line="240" w:lineRule="auto"/>
        <w:ind w:left="349"/>
        <w:jc w:val="both"/>
        <w:rPr>
          <w:rFonts w:ascii="Arial" w:hAnsi="Arial" w:cs="Arial"/>
          <w:b/>
          <w:sz w:val="20"/>
          <w:u w:val="single"/>
        </w:rPr>
      </w:pPr>
    </w:p>
    <w:p w14:paraId="18CF27AC"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5E31BD29"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532B945" w14:textId="77777777" w:rsidR="00F17D49" w:rsidRPr="00CD5328" w:rsidRDefault="00F17D49" w:rsidP="00CD5328">
      <w:pPr>
        <w:widowControl w:val="0"/>
        <w:spacing w:after="0" w:line="240" w:lineRule="auto"/>
        <w:ind w:left="349"/>
        <w:jc w:val="both"/>
        <w:rPr>
          <w:rFonts w:ascii="Arial" w:hAnsi="Arial" w:cs="Arial"/>
          <w:sz w:val="20"/>
        </w:rPr>
      </w:pPr>
    </w:p>
    <w:p w14:paraId="75FA4AB4"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1E10D5E7"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06EAB1CC" w14:textId="77777777" w:rsidR="00F17D49" w:rsidRPr="00CD5328" w:rsidRDefault="00F17D49" w:rsidP="00CD5328">
      <w:pPr>
        <w:widowControl w:val="0"/>
        <w:spacing w:after="0" w:line="240" w:lineRule="auto"/>
        <w:ind w:left="349"/>
        <w:jc w:val="both"/>
        <w:rPr>
          <w:rFonts w:ascii="Arial" w:hAnsi="Arial" w:cs="Arial"/>
          <w:sz w:val="20"/>
        </w:rPr>
      </w:pPr>
    </w:p>
    <w:p w14:paraId="74B39F65" w14:textId="77777777" w:rsidR="00F17D49" w:rsidRDefault="00F17D49" w:rsidP="00A45454">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87CDB" w:rsidRPr="00CD5328">
        <w:rPr>
          <w:rFonts w:ascii="Arial" w:hAnsi="Arial" w:cs="Arial"/>
          <w:sz w:val="20"/>
        </w:rPr>
        <w:t>la [</w:t>
      </w:r>
      <w:r w:rsidRPr="000D6293">
        <w:rPr>
          <w:rFonts w:ascii="Arial" w:hAnsi="Arial" w:cs="Arial"/>
          <w:sz w:val="20"/>
          <w:highlight w:val="lightGray"/>
        </w:rPr>
        <w:t>INDICAR EL TIPO DE GARANTÍA</w:t>
      </w:r>
      <w:r w:rsidR="00C3569E">
        <w:rPr>
          <w:rFonts w:ascii="Arial" w:hAnsi="Arial" w:cs="Arial"/>
          <w:sz w:val="20"/>
          <w:highlight w:val="lightGray"/>
        </w:rPr>
        <w:t xml:space="preserve"> PRESENTADA</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xml:space="preserve">] emitida por </w:t>
      </w:r>
      <w:r w:rsidR="00295AF5" w:rsidRPr="0095536C">
        <w:rPr>
          <w:rFonts w:ascii="Arial" w:hAnsi="Arial" w:cs="Arial"/>
          <w:sz w:val="20"/>
        </w:rPr>
        <w:lastRenderedPageBreak/>
        <w:t>[</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29F6E00D"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FD3415" w:rsidRPr="003E3429" w14:paraId="75D2BB12"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EFE1E06" w14:textId="77777777"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14:paraId="020CAC5D" w14:textId="77777777" w:rsidTr="00E822A9">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05F9B26" w14:textId="77777777"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sidR="00446E3F">
              <w:rPr>
                <w:rFonts w:ascii="Arial" w:hAnsi="Arial" w:cs="Arial"/>
                <w:b w:val="0"/>
                <w:i/>
                <w:color w:val="0000FF"/>
                <w:sz w:val="19"/>
                <w:szCs w:val="19"/>
                <w:lang w:val="es-ES_tradnl"/>
              </w:rPr>
              <w:t xml:space="preserve">e lo dispuesto en el </w:t>
            </w:r>
            <w:r w:rsidR="003F6E7B" w:rsidRPr="00E50296">
              <w:rPr>
                <w:rFonts w:ascii="Arial" w:hAnsi="Arial" w:cs="Arial"/>
                <w:b w:val="0"/>
                <w:i/>
                <w:color w:val="0000FF"/>
                <w:sz w:val="19"/>
                <w:szCs w:val="19"/>
                <w:lang w:val="es-ES_tradnl"/>
              </w:rPr>
              <w:t xml:space="preserve">numeral 149.4 del </w:t>
            </w:r>
            <w:r w:rsidR="00446E3F" w:rsidRPr="00E50296">
              <w:rPr>
                <w:rFonts w:ascii="Arial" w:hAnsi="Arial" w:cs="Arial"/>
                <w:b w:val="0"/>
                <w:i/>
                <w:color w:val="0000FF"/>
                <w:sz w:val="19"/>
                <w:szCs w:val="19"/>
                <w:lang w:val="es-ES_tradnl"/>
              </w:rPr>
              <w:t>artículo 1</w:t>
            </w:r>
            <w:r w:rsidR="00252B62" w:rsidRPr="00E50296">
              <w:rPr>
                <w:rFonts w:ascii="Arial" w:hAnsi="Arial" w:cs="Arial"/>
                <w:b w:val="0"/>
                <w:i/>
                <w:color w:val="0000FF"/>
                <w:sz w:val="19"/>
                <w:szCs w:val="19"/>
                <w:lang w:val="es-ES_tradnl"/>
              </w:rPr>
              <w:t>49</w:t>
            </w:r>
            <w:r w:rsidRPr="00E50296">
              <w:rPr>
                <w:rFonts w:ascii="Arial" w:hAnsi="Arial" w:cs="Arial"/>
                <w:b w:val="0"/>
                <w:i/>
                <w:color w:val="0000FF"/>
                <w:sz w:val="19"/>
                <w:szCs w:val="19"/>
                <w:lang w:val="es-ES_tradnl"/>
              </w:rPr>
              <w:t xml:space="preserve">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5ECFD326" w14:textId="77777777"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65E44A8B" w14:textId="77777777"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3B3D148C" w14:textId="77777777" w:rsidR="009D69CE" w:rsidRPr="00CD5328" w:rsidRDefault="009D69CE" w:rsidP="00CD5328">
      <w:pPr>
        <w:widowControl w:val="0"/>
        <w:spacing w:after="0" w:line="240" w:lineRule="auto"/>
        <w:ind w:left="349"/>
        <w:jc w:val="both"/>
        <w:rPr>
          <w:rFonts w:ascii="Arial" w:hAnsi="Arial" w:cs="Arial"/>
          <w:sz w:val="20"/>
        </w:rPr>
      </w:pPr>
    </w:p>
    <w:p w14:paraId="314A1182"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018E801F" w14:textId="77777777" w:rsidR="00F17D49" w:rsidRPr="00CD5328" w:rsidRDefault="00F17D49" w:rsidP="00CD5328">
      <w:pPr>
        <w:widowControl w:val="0"/>
        <w:spacing w:after="0" w:line="240" w:lineRule="auto"/>
        <w:ind w:left="349"/>
        <w:jc w:val="both"/>
        <w:rPr>
          <w:rFonts w:ascii="Arial" w:hAnsi="Arial" w:cs="Arial"/>
          <w:sz w:val="20"/>
        </w:rPr>
      </w:pPr>
    </w:p>
    <w:p w14:paraId="52D5DB36" w14:textId="77777777" w:rsidR="00F17D49" w:rsidRDefault="00F17D49" w:rsidP="00A45454">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C3569E">
        <w:rPr>
          <w:rFonts w:ascii="Arial" w:hAnsi="Arial" w:cs="Arial"/>
          <w:sz w:val="20"/>
          <w:highlight w:val="lightGray"/>
        </w:rPr>
        <w:t xml:space="preserve"> PRESENTADA</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71477810" w14:textId="77777777" w:rsidR="00E822A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E822A9" w:rsidRPr="003E3429" w14:paraId="74034245" w14:textId="77777777" w:rsidTr="00E822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DD5F41F"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220760F5" w14:textId="77777777" w:rsidTr="00E822A9">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C123851" w14:textId="77777777" w:rsidR="00E822A9" w:rsidRPr="00E822A9" w:rsidRDefault="00E822A9" w:rsidP="00252B62">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 xml:space="preserve">De conformidad con el </w:t>
            </w:r>
            <w:r w:rsidRPr="00E50296">
              <w:rPr>
                <w:rFonts w:ascii="Arial" w:hAnsi="Arial" w:cs="Arial"/>
                <w:b w:val="0"/>
                <w:i/>
                <w:color w:val="0000FF"/>
                <w:sz w:val="19"/>
                <w:szCs w:val="19"/>
              </w:rPr>
              <w:t xml:space="preserve">artículo </w:t>
            </w:r>
            <w:r w:rsidR="00881895" w:rsidRPr="00E50296">
              <w:rPr>
                <w:rFonts w:ascii="Arial" w:hAnsi="Arial" w:cs="Arial"/>
                <w:b w:val="0"/>
                <w:i/>
                <w:color w:val="0000FF"/>
                <w:sz w:val="19"/>
                <w:szCs w:val="19"/>
              </w:rPr>
              <w:t>152</w:t>
            </w:r>
            <w:r w:rsidRPr="00E50296">
              <w:rPr>
                <w:rFonts w:ascii="Arial" w:hAnsi="Arial" w:cs="Arial"/>
                <w:b w:val="0"/>
                <w:i/>
                <w:color w:val="0000FF"/>
                <w:sz w:val="19"/>
                <w:szCs w:val="19"/>
              </w:rPr>
              <w:t xml:space="preserve"> del Reglamento, no</w:t>
            </w:r>
            <w:r w:rsidRPr="00E822A9">
              <w:rPr>
                <w:rFonts w:ascii="Arial" w:hAnsi="Arial" w:cs="Arial"/>
                <w:b w:val="0"/>
                <w:i/>
                <w:color w:val="0000FF"/>
                <w:sz w:val="19"/>
                <w:szCs w:val="19"/>
              </w:rPr>
              <w:t xml:space="preserve">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101F4F34" w14:textId="77777777" w:rsidR="00E822A9" w:rsidRDefault="00E822A9" w:rsidP="00E822A9">
      <w:pPr>
        <w:widowControl w:val="0"/>
        <w:spacing w:after="0" w:line="240" w:lineRule="auto"/>
        <w:ind w:left="349"/>
        <w:jc w:val="both"/>
        <w:rPr>
          <w:rFonts w:ascii="Arial" w:hAnsi="Arial" w:cs="Arial"/>
          <w:sz w:val="20"/>
        </w:rPr>
      </w:pPr>
    </w:p>
    <w:p w14:paraId="1C2E3A36" w14:textId="77777777" w:rsidR="00E822A9" w:rsidRPr="00AF3369" w:rsidRDefault="00E822A9" w:rsidP="00E822A9">
      <w:pPr>
        <w:widowControl w:val="0"/>
        <w:spacing w:after="0" w:line="240" w:lineRule="auto"/>
        <w:ind w:left="349"/>
        <w:jc w:val="both"/>
        <w:rPr>
          <w:rFonts w:ascii="Arial" w:hAnsi="Arial" w:cs="Arial"/>
          <w:sz w:val="20"/>
        </w:rPr>
      </w:pPr>
    </w:p>
    <w:p w14:paraId="347BE590"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102284C8" w14:textId="77777777" w:rsidR="002D6741" w:rsidRDefault="00F17D49" w:rsidP="00031CEF">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14:paraId="174C9A5E" w14:textId="77777777" w:rsidR="00040ACF" w:rsidRPr="00CD5328" w:rsidRDefault="00040ACF" w:rsidP="00CD5328">
      <w:pPr>
        <w:widowControl w:val="0"/>
        <w:spacing w:after="0" w:line="240" w:lineRule="auto"/>
        <w:ind w:left="349"/>
        <w:jc w:val="both"/>
        <w:rPr>
          <w:rFonts w:ascii="Arial" w:hAnsi="Arial" w:cs="Arial"/>
          <w:sz w:val="20"/>
        </w:rPr>
      </w:pPr>
    </w:p>
    <w:tbl>
      <w:tblPr>
        <w:tblStyle w:val="Tabladecuadrcula1clara-nfasis32"/>
        <w:tblW w:w="8808" w:type="dxa"/>
        <w:tblInd w:w="401" w:type="dxa"/>
        <w:tblLook w:val="04A0" w:firstRow="1" w:lastRow="0" w:firstColumn="1" w:lastColumn="0" w:noHBand="0" w:noVBand="1"/>
      </w:tblPr>
      <w:tblGrid>
        <w:gridCol w:w="8808"/>
      </w:tblGrid>
      <w:tr w:rsidR="00FD3415" w:rsidRPr="0078508F" w14:paraId="2B6787FD" w14:textId="77777777" w:rsidTr="00E64D6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70CAB3FB" w14:textId="77777777" w:rsidR="00FD3415" w:rsidRPr="00E64D6E" w:rsidRDefault="00FD3415" w:rsidP="00A664DF">
            <w:pPr>
              <w:spacing w:after="0" w:line="240" w:lineRule="auto"/>
              <w:jc w:val="both"/>
              <w:rPr>
                <w:rFonts w:ascii="Arial" w:hAnsi="Arial" w:cs="Arial"/>
                <w:color w:val="000099"/>
                <w:sz w:val="19"/>
                <w:szCs w:val="19"/>
                <w:lang w:val="es-ES"/>
              </w:rPr>
            </w:pPr>
            <w:r w:rsidRPr="00E64D6E">
              <w:rPr>
                <w:rFonts w:ascii="Arial" w:hAnsi="Arial" w:cs="Arial"/>
                <w:color w:val="000099"/>
                <w:sz w:val="19"/>
                <w:szCs w:val="19"/>
                <w:lang w:val="es-ES"/>
              </w:rPr>
              <w:t>Importante</w:t>
            </w:r>
            <w:r w:rsidR="00A664DF">
              <w:rPr>
                <w:rFonts w:ascii="Arial" w:hAnsi="Arial" w:cs="Arial"/>
                <w:color w:val="000099"/>
                <w:sz w:val="19"/>
                <w:szCs w:val="19"/>
                <w:lang w:val="es-ES"/>
              </w:rPr>
              <w:t xml:space="preserve"> para </w:t>
            </w:r>
            <w:r w:rsidR="00953A18">
              <w:rPr>
                <w:rFonts w:ascii="Arial" w:hAnsi="Arial" w:cs="Arial"/>
                <w:color w:val="000099"/>
                <w:sz w:val="19"/>
                <w:szCs w:val="19"/>
                <w:lang w:val="es-ES"/>
              </w:rPr>
              <w:t xml:space="preserve">la </w:t>
            </w:r>
            <w:r w:rsidR="00A664DF">
              <w:rPr>
                <w:rFonts w:ascii="Arial" w:hAnsi="Arial" w:cs="Arial"/>
                <w:color w:val="000099"/>
                <w:sz w:val="19"/>
                <w:szCs w:val="19"/>
                <w:lang w:val="es-ES"/>
              </w:rPr>
              <w:t>Entidad</w:t>
            </w:r>
          </w:p>
        </w:tc>
      </w:tr>
      <w:tr w:rsidR="00FD3415" w:rsidRPr="0078508F" w14:paraId="0798DE53" w14:textId="77777777" w:rsidTr="00E64D6E">
        <w:trPr>
          <w:trHeight w:val="880"/>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3DD8CCA7"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r w:rsidRPr="00E64D6E">
              <w:rPr>
                <w:rFonts w:ascii="Arial" w:hAnsi="Arial" w:cs="Arial"/>
                <w:b w:val="0"/>
                <w:i/>
                <w:color w:val="000099"/>
                <w:sz w:val="19"/>
                <w:szCs w:val="19"/>
                <w:lang w:val="es-ES_tradnl"/>
              </w:rPr>
              <w:t>Sólo en el caso que la Entidad hubiese previsto otorgar adelanto, se debe incluir la siguiente cláusula:</w:t>
            </w:r>
          </w:p>
          <w:p w14:paraId="412FF10B"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p>
          <w:p w14:paraId="673F0CAF"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r w:rsidRPr="00E64D6E">
              <w:rPr>
                <w:rFonts w:ascii="Arial" w:hAnsi="Arial" w:cs="Arial"/>
                <w:i/>
                <w:color w:val="000099"/>
                <w:sz w:val="19"/>
                <w:szCs w:val="19"/>
                <w:u w:val="single"/>
              </w:rPr>
              <w:t>CLÁUSULA NOVENA: ADELANTO DIRECTO</w:t>
            </w:r>
          </w:p>
          <w:p w14:paraId="78D67FAB"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p>
          <w:p w14:paraId="57ECCB1D"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r w:rsidRPr="00E64D6E">
              <w:rPr>
                <w:rFonts w:ascii="Arial" w:eastAsia="Times New Roman" w:hAnsi="Arial" w:cs="Arial"/>
                <w:b w:val="0"/>
                <w:i/>
                <w:color w:val="000099"/>
                <w:sz w:val="19"/>
                <w:szCs w:val="19"/>
                <w:lang w:val="es-ES" w:eastAsia="es-ES"/>
              </w:rPr>
              <w:t xml:space="preserve">“LA ENTIDAD otorgará </w:t>
            </w:r>
            <w:r w:rsidRPr="00E64D6E">
              <w:rPr>
                <w:rFonts w:ascii="Arial" w:eastAsia="Times New Roman" w:hAnsi="Arial" w:cs="Arial"/>
                <w:b w:val="0"/>
                <w:color w:val="000099"/>
                <w:sz w:val="19"/>
                <w:szCs w:val="19"/>
                <w:highlight w:val="lightGray"/>
                <w:lang w:val="es-ES" w:eastAsia="es-ES"/>
              </w:rPr>
              <w:t>[CONSIGNAR NÚMERO DE ADELANTOS A OTORGARSE]</w:t>
            </w:r>
            <w:r w:rsidR="0078508F" w:rsidRPr="00E64D6E">
              <w:rPr>
                <w:rFonts w:ascii="Arial" w:eastAsia="Times New Roman" w:hAnsi="Arial" w:cs="Arial"/>
                <w:b w:val="0"/>
                <w:color w:val="000099"/>
                <w:sz w:val="19"/>
                <w:szCs w:val="19"/>
                <w:lang w:val="es-ES" w:eastAsia="es-ES"/>
              </w:rPr>
              <w:t xml:space="preserve"> </w:t>
            </w:r>
            <w:r w:rsidRPr="00E64D6E">
              <w:rPr>
                <w:rFonts w:ascii="Arial" w:hAnsi="Arial" w:cs="Arial"/>
                <w:b w:val="0"/>
                <w:i/>
                <w:color w:val="000099"/>
                <w:sz w:val="19"/>
                <w:szCs w:val="19"/>
              </w:rPr>
              <w:t xml:space="preserve">adelantos directos por </w:t>
            </w:r>
            <w:r w:rsidRPr="00E64D6E">
              <w:rPr>
                <w:rFonts w:ascii="Arial" w:hAnsi="Arial" w:cs="Arial"/>
                <w:b w:val="0"/>
                <w:i/>
                <w:color w:val="000099"/>
                <w:sz w:val="19"/>
                <w:szCs w:val="19"/>
                <w:lang w:val="es-ES"/>
              </w:rPr>
              <w:t>el</w:t>
            </w:r>
            <w:r w:rsidR="0078508F" w:rsidRPr="00E64D6E">
              <w:rPr>
                <w:rFonts w:ascii="Arial" w:hAnsi="Arial" w:cs="Arial"/>
                <w:b w:val="0"/>
                <w:i/>
                <w:color w:val="000099"/>
                <w:sz w:val="19"/>
                <w:szCs w:val="19"/>
                <w:lang w:val="es-ES"/>
              </w:rPr>
              <w:t xml:space="preserve"> </w:t>
            </w:r>
            <w:r w:rsidRPr="00E64D6E">
              <w:rPr>
                <w:rFonts w:ascii="Arial" w:hAnsi="Arial" w:cs="Arial"/>
                <w:b w:val="0"/>
                <w:color w:val="000099"/>
                <w:sz w:val="19"/>
                <w:szCs w:val="19"/>
                <w:highlight w:val="lightGray"/>
                <w:lang w:val="es-ES"/>
              </w:rPr>
              <w:t>[CONSIGNAR PORCENTAJE QUE NO DEBE EXCEDER DEL 30% DEL MONTO DEL CONTRATO ORIGINAL]</w:t>
            </w:r>
            <w:r w:rsidRPr="00E64D6E">
              <w:rPr>
                <w:rFonts w:ascii="Arial" w:hAnsi="Arial" w:cs="Arial"/>
                <w:b w:val="0"/>
                <w:i/>
                <w:color w:val="000099"/>
                <w:sz w:val="19"/>
                <w:szCs w:val="19"/>
              </w:rPr>
              <w:t xml:space="preserve"> del monto del contrato original.</w:t>
            </w:r>
          </w:p>
          <w:p w14:paraId="32390B73"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p>
          <w:p w14:paraId="5179148A"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EL CONTRATISTA debe solicitar los adelantos dentro de </w:t>
            </w:r>
            <w:r w:rsidRPr="00E64D6E">
              <w:rPr>
                <w:rFonts w:ascii="Arial" w:hAnsi="Arial" w:cs="Arial"/>
                <w:b w:val="0"/>
                <w:color w:val="000099"/>
                <w:sz w:val="19"/>
                <w:szCs w:val="19"/>
                <w:highlight w:val="lightGray"/>
                <w:lang w:val="es-ES"/>
              </w:rPr>
              <w:t>[CONSIGNAR EL PLAZO Y OPORTUNIDAD PARA LA SOLICITUD]</w:t>
            </w:r>
            <w:r w:rsidRPr="00E64D6E">
              <w:rPr>
                <w:rFonts w:ascii="Arial" w:hAnsi="Arial" w:cs="Arial"/>
                <w:b w:val="0"/>
                <w:i/>
                <w:color w:val="000099"/>
                <w:sz w:val="19"/>
                <w:szCs w:val="19"/>
                <w:lang w:val="es-ES"/>
              </w:rPr>
              <w:t xml:space="preserve">, adjuntando a su solicitud la garantía por adelantos mediante </w:t>
            </w:r>
            <w:r w:rsidRPr="00E64D6E">
              <w:rPr>
                <w:rFonts w:ascii="Arial" w:hAnsi="Arial" w:cs="Arial"/>
                <w:b w:val="0"/>
                <w:color w:val="000099"/>
                <w:sz w:val="19"/>
                <w:szCs w:val="19"/>
                <w:highlight w:val="lightGray"/>
                <w:lang w:val="es-ES"/>
              </w:rPr>
              <w:t xml:space="preserve">[INDICAR TIPO DE GARANTÍA, CARTA FIANZA </w:t>
            </w:r>
            <w:r w:rsidR="00C3569E">
              <w:rPr>
                <w:rFonts w:ascii="Arial" w:hAnsi="Arial" w:cs="Arial"/>
                <w:b w:val="0"/>
                <w:color w:val="000099"/>
                <w:sz w:val="19"/>
                <w:szCs w:val="19"/>
                <w:highlight w:val="lightGray"/>
                <w:lang w:val="es-ES"/>
              </w:rPr>
              <w:t>Y/</w:t>
            </w:r>
            <w:r w:rsidRPr="00E64D6E">
              <w:rPr>
                <w:rFonts w:ascii="Arial" w:hAnsi="Arial" w:cs="Arial"/>
                <w:b w:val="0"/>
                <w:color w:val="000099"/>
                <w:sz w:val="19"/>
                <w:szCs w:val="19"/>
                <w:highlight w:val="lightGray"/>
                <w:lang w:val="es-ES"/>
              </w:rPr>
              <w:t>O PÓLIZA DE CAUCIÓN]</w:t>
            </w:r>
            <w:r w:rsidRPr="00E64D6E">
              <w:rPr>
                <w:rFonts w:ascii="Arial" w:hAnsi="Arial" w:cs="Arial"/>
                <w:b w:val="0"/>
                <w:i/>
                <w:color w:val="000099"/>
                <w:sz w:val="19"/>
                <w:szCs w:val="19"/>
                <w:lang w:val="es-ES"/>
              </w:rPr>
              <w:t xml:space="preserve"> acompañada del comprobante de pago correspondiente. Vencido dicho plazo no procederá la solicitud.</w:t>
            </w:r>
          </w:p>
          <w:p w14:paraId="2D15E333"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p>
          <w:p w14:paraId="3BB9F90A"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LA ENTIDAD debe entregar el monto solicitado dentro de </w:t>
            </w:r>
            <w:r w:rsidRPr="00E64D6E">
              <w:rPr>
                <w:rFonts w:ascii="Arial" w:hAnsi="Arial" w:cs="Arial"/>
                <w:b w:val="0"/>
                <w:color w:val="000099"/>
                <w:sz w:val="19"/>
                <w:szCs w:val="19"/>
                <w:highlight w:val="lightGray"/>
                <w:lang w:val="es-ES"/>
              </w:rPr>
              <w:t>[CONSIGNAR EL PLAZO]</w:t>
            </w:r>
            <w:r w:rsidR="0078508F" w:rsidRPr="00E64D6E">
              <w:rPr>
                <w:rFonts w:ascii="Arial" w:hAnsi="Arial" w:cs="Arial"/>
                <w:b w:val="0"/>
                <w:color w:val="000099"/>
                <w:sz w:val="19"/>
                <w:szCs w:val="19"/>
                <w:lang w:val="es-ES"/>
              </w:rPr>
              <w:t xml:space="preserve"> </w:t>
            </w:r>
            <w:r w:rsidRPr="00E64D6E">
              <w:rPr>
                <w:rFonts w:ascii="Arial" w:hAnsi="Arial" w:cs="Arial"/>
                <w:b w:val="0"/>
                <w:i/>
                <w:color w:val="000099"/>
                <w:sz w:val="19"/>
                <w:szCs w:val="19"/>
                <w:lang w:val="es-ES"/>
              </w:rPr>
              <w:t>siguientes a la presentación de la solicitud del contratista.”</w:t>
            </w:r>
          </w:p>
          <w:p w14:paraId="6893C27B" w14:textId="77777777" w:rsidR="00FD3415" w:rsidRPr="00E64D6E" w:rsidRDefault="00FD3415" w:rsidP="00FD3415">
            <w:pPr>
              <w:widowControl w:val="0"/>
              <w:spacing w:after="0" w:line="240" w:lineRule="auto"/>
              <w:ind w:left="34"/>
              <w:jc w:val="both"/>
              <w:rPr>
                <w:rFonts w:ascii="Arial" w:hAnsi="Arial" w:cs="Arial"/>
                <w:color w:val="000099"/>
                <w:sz w:val="19"/>
                <w:szCs w:val="19"/>
                <w:lang w:val="es-ES"/>
              </w:rPr>
            </w:pPr>
          </w:p>
        </w:tc>
      </w:tr>
    </w:tbl>
    <w:p w14:paraId="0E95D060" w14:textId="77777777" w:rsidR="00FD3415" w:rsidRDefault="00E64D6E" w:rsidP="00A67268">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2467AB86" w14:textId="77777777" w:rsidR="00E64D6E" w:rsidRPr="0078508F" w:rsidRDefault="00E64D6E" w:rsidP="0072395D">
      <w:pPr>
        <w:widowControl w:val="0"/>
        <w:spacing w:after="0" w:line="240" w:lineRule="auto"/>
        <w:ind w:left="352"/>
        <w:jc w:val="both"/>
        <w:rPr>
          <w:rFonts w:ascii="Arial" w:hAnsi="Arial" w:cs="Arial"/>
          <w:color w:val="auto"/>
          <w:sz w:val="20"/>
        </w:rPr>
      </w:pPr>
    </w:p>
    <w:p w14:paraId="382BF372"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092725FF" w14:textId="77777777"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lastRenderedPageBreak/>
        <w:t>[CONSIGNAR EL ÁREA O UNIDAD ORGÁNICA QUE OTORGARÁ LA CONFORMIDAD]</w:t>
      </w:r>
      <w:r w:rsidR="00BA7E83">
        <w:rPr>
          <w:rFonts w:ascii="Arial" w:hAnsi="Arial" w:cs="Arial"/>
          <w:color w:val="auto"/>
          <w:sz w:val="20"/>
        </w:rPr>
        <w:t xml:space="preserve"> </w:t>
      </w:r>
      <w:r w:rsidR="00BA7E83">
        <w:rPr>
          <w:rFonts w:ascii="Arial" w:hAnsi="Arial" w:cs="Arial"/>
          <w:sz w:val="20"/>
        </w:rPr>
        <w:t xml:space="preserve">en el plazo máximo de </w:t>
      </w:r>
      <w:r w:rsidR="00170C33" w:rsidRPr="000E0FB2">
        <w:rPr>
          <w:rFonts w:ascii="Arial" w:hAnsi="Arial" w:cs="Arial"/>
          <w:sz w:val="20"/>
          <w:highlight w:val="lightGray"/>
        </w:rPr>
        <w:t>[</w:t>
      </w:r>
      <w:r w:rsidR="00170C33" w:rsidRPr="00A716B6">
        <w:rPr>
          <w:rFonts w:ascii="Arial" w:hAnsi="Arial" w:cs="Arial"/>
          <w:color w:val="auto"/>
          <w:sz w:val="20"/>
          <w:highlight w:val="lightGray"/>
        </w:rPr>
        <w:t xml:space="preserve">CONSIGNAR SIETE (7) DÍAS O MÁXIMO QUINCE (15) DÍAS, EN CASO SE REQUIERA EFECTUAR PRUEBAS QUE PERMITAN VERIFICAR EL CUMPLIMIENTO DE LA OBLIGACIÓN] </w:t>
      </w:r>
      <w:r w:rsidR="00BA7E83">
        <w:rPr>
          <w:rFonts w:ascii="Arial" w:hAnsi="Arial" w:cs="Arial"/>
          <w:sz w:val="20"/>
        </w:rPr>
        <w:t>días de producida la recepción</w:t>
      </w:r>
      <w:r w:rsidR="00170C33">
        <w:rPr>
          <w:rFonts w:ascii="Arial" w:hAnsi="Arial" w:cs="Arial"/>
          <w:sz w:val="20"/>
        </w:rPr>
        <w:t>.</w:t>
      </w:r>
    </w:p>
    <w:p w14:paraId="3DE96959" w14:textId="77777777" w:rsidR="00F17D49" w:rsidRDefault="00F17D49" w:rsidP="00CD5328">
      <w:pPr>
        <w:widowControl w:val="0"/>
        <w:spacing w:after="0" w:line="240" w:lineRule="auto"/>
        <w:ind w:left="349"/>
        <w:jc w:val="both"/>
        <w:rPr>
          <w:rFonts w:ascii="Arial" w:hAnsi="Arial" w:cs="Arial"/>
          <w:color w:val="auto"/>
          <w:sz w:val="20"/>
          <w:lang w:val="es-ES"/>
        </w:rPr>
      </w:pPr>
    </w:p>
    <w:p w14:paraId="3E7B60A3" w14:textId="77777777" w:rsidR="00444251" w:rsidRPr="007C04AB" w:rsidRDefault="00444251" w:rsidP="00170C3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1E3716DF" w14:textId="77777777" w:rsidR="00170C33" w:rsidRPr="00444251" w:rsidRDefault="00170C33" w:rsidP="00CD5328">
      <w:pPr>
        <w:widowControl w:val="0"/>
        <w:spacing w:after="0" w:line="240" w:lineRule="auto"/>
        <w:ind w:left="349"/>
        <w:jc w:val="both"/>
        <w:rPr>
          <w:rFonts w:ascii="Arial" w:hAnsi="Arial" w:cs="Arial"/>
          <w:sz w:val="20"/>
          <w:lang w:val="es-ES"/>
        </w:rPr>
      </w:pPr>
    </w:p>
    <w:p w14:paraId="427531B1" w14:textId="77777777"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14:paraId="2500347C" w14:textId="77777777" w:rsidR="00BB0EE3" w:rsidRPr="00BB0EE3" w:rsidRDefault="00BB0EE3" w:rsidP="00CD5328">
      <w:pPr>
        <w:widowControl w:val="0"/>
        <w:spacing w:after="0" w:line="240" w:lineRule="auto"/>
        <w:ind w:left="349"/>
        <w:jc w:val="both"/>
        <w:rPr>
          <w:rFonts w:ascii="Arial" w:hAnsi="Arial" w:cs="Arial"/>
          <w:sz w:val="20"/>
          <w:lang w:val="es-ES"/>
        </w:rPr>
      </w:pPr>
    </w:p>
    <w:p w14:paraId="13EA431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1D1C1B6D"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5A54F12C" w14:textId="77777777" w:rsidR="00F17D49" w:rsidRPr="00CD5328" w:rsidRDefault="00F17D49" w:rsidP="00CD5328">
      <w:pPr>
        <w:widowControl w:val="0"/>
        <w:spacing w:after="0" w:line="240" w:lineRule="auto"/>
        <w:ind w:left="349"/>
        <w:jc w:val="both"/>
        <w:rPr>
          <w:rFonts w:ascii="Arial" w:hAnsi="Arial" w:cs="Arial"/>
          <w:b/>
          <w:sz w:val="20"/>
          <w:u w:val="single"/>
        </w:rPr>
      </w:pPr>
    </w:p>
    <w:p w14:paraId="07B51741"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4949CC2A" w14:textId="77777777"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2F2A3FE6"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02E22FD4"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3A518041" w14:textId="77777777" w:rsidR="00F17D49" w:rsidRPr="00CD5328" w:rsidRDefault="00F17D49" w:rsidP="00CD5328">
      <w:pPr>
        <w:widowControl w:val="0"/>
        <w:spacing w:after="0" w:line="240" w:lineRule="auto"/>
        <w:ind w:left="349"/>
        <w:jc w:val="both"/>
        <w:rPr>
          <w:rFonts w:ascii="Arial" w:hAnsi="Arial" w:cs="Arial"/>
          <w:sz w:val="20"/>
        </w:rPr>
      </w:pPr>
    </w:p>
    <w:p w14:paraId="63B205D8"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3F972435"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454DEF2"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544FB6AA" w14:textId="77777777" w:rsidTr="00B452E4">
        <w:trPr>
          <w:cantSplit/>
          <w:jc w:val="center"/>
        </w:trPr>
        <w:tc>
          <w:tcPr>
            <w:tcW w:w="2184" w:type="dxa"/>
            <w:vMerge w:val="restart"/>
            <w:vAlign w:val="center"/>
          </w:tcPr>
          <w:p w14:paraId="66F9ADA6"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13879AF0" w14:textId="77777777"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14:paraId="3EAED148" w14:textId="77777777" w:rsidTr="00B452E4">
        <w:trPr>
          <w:cantSplit/>
          <w:jc w:val="center"/>
        </w:trPr>
        <w:tc>
          <w:tcPr>
            <w:tcW w:w="2184" w:type="dxa"/>
            <w:vMerge/>
            <w:vAlign w:val="center"/>
          </w:tcPr>
          <w:p w14:paraId="111F6A8F"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7D47986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14:paraId="539F889A" w14:textId="77777777" w:rsidR="000548F4" w:rsidRPr="00CD5328" w:rsidRDefault="000548F4" w:rsidP="000548F4">
      <w:pPr>
        <w:widowControl w:val="0"/>
        <w:spacing w:after="0" w:line="240" w:lineRule="auto"/>
        <w:ind w:left="349"/>
        <w:jc w:val="both"/>
        <w:rPr>
          <w:rFonts w:ascii="Arial" w:hAnsi="Arial" w:cs="Arial"/>
          <w:sz w:val="20"/>
        </w:rPr>
      </w:pPr>
    </w:p>
    <w:p w14:paraId="2A4866CB"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369C5456" w14:textId="77777777" w:rsidR="000548F4" w:rsidRPr="00CD5328" w:rsidRDefault="000548F4" w:rsidP="00B449B3">
      <w:pPr>
        <w:widowControl w:val="0"/>
        <w:spacing w:after="0" w:line="240" w:lineRule="auto"/>
        <w:ind w:left="349"/>
        <w:jc w:val="both"/>
        <w:rPr>
          <w:rFonts w:ascii="Arial" w:hAnsi="Arial" w:cs="Arial"/>
          <w:sz w:val="20"/>
        </w:rPr>
      </w:pPr>
    </w:p>
    <w:p w14:paraId="265C31DF"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39F20E8E"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6252F8F" w14:textId="77777777" w:rsidR="000548F4" w:rsidRPr="00CD5328" w:rsidRDefault="000548F4" w:rsidP="000548F4">
      <w:pPr>
        <w:widowControl w:val="0"/>
        <w:spacing w:after="0" w:line="240" w:lineRule="auto"/>
        <w:ind w:left="349"/>
        <w:jc w:val="both"/>
        <w:rPr>
          <w:rFonts w:ascii="Arial" w:hAnsi="Arial" w:cs="Arial"/>
          <w:b/>
          <w:i/>
          <w:sz w:val="20"/>
        </w:rPr>
      </w:pPr>
    </w:p>
    <w:p w14:paraId="2B9E4FDA" w14:textId="77777777" w:rsidR="007762D6" w:rsidRDefault="007762D6" w:rsidP="007762D6">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736A1BEF"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522B1404"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8BE9370"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2CE29B90"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9ABBF9C" w14:textId="77777777"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0C76BFA1" w14:textId="77777777" w:rsidR="000548F4" w:rsidRDefault="000548F4" w:rsidP="000548F4">
      <w:pPr>
        <w:spacing w:after="0" w:line="240" w:lineRule="auto"/>
        <w:ind w:left="426"/>
        <w:jc w:val="both"/>
        <w:rPr>
          <w:rFonts w:ascii="Arial" w:hAnsi="Arial" w:cs="Arial"/>
          <w:sz w:val="20"/>
        </w:rPr>
      </w:pPr>
    </w:p>
    <w:p w14:paraId="42A22E92"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62E181E3" w14:textId="780C55C4" w:rsidR="00F81DB9" w:rsidRDefault="00F81DB9" w:rsidP="00F81DB9">
      <w:pPr>
        <w:pStyle w:val="Textoindependiente"/>
        <w:widowControl w:val="0"/>
        <w:spacing w:after="0" w:line="240" w:lineRule="auto"/>
        <w:ind w:left="349"/>
        <w:jc w:val="both"/>
        <w:rPr>
          <w:rFonts w:ascii="Arial" w:hAnsi="Arial" w:cs="Arial"/>
          <w:sz w:val="20"/>
          <w:szCs w:val="20"/>
          <w:lang w:val="es-PE"/>
        </w:rPr>
      </w:pPr>
    </w:p>
    <w:p w14:paraId="7795B529" w14:textId="6FE48C38" w:rsidR="0014029A" w:rsidRPr="0014029A" w:rsidRDefault="0014029A" w:rsidP="0014029A">
      <w:pPr>
        <w:tabs>
          <w:tab w:val="left" w:pos="1560"/>
        </w:tabs>
        <w:spacing w:after="0" w:line="240" w:lineRule="auto"/>
        <w:ind w:left="284"/>
        <w:jc w:val="both"/>
        <w:rPr>
          <w:rFonts w:ascii="Arial" w:hAnsi="Arial" w:cs="Arial"/>
          <w:b/>
          <w:bCs/>
          <w:sz w:val="20"/>
        </w:rPr>
      </w:pPr>
      <w:r>
        <w:rPr>
          <w:rFonts w:ascii="Arial" w:hAnsi="Arial" w:cs="Arial"/>
          <w:b/>
          <w:bCs/>
          <w:sz w:val="20"/>
        </w:rPr>
        <w:t xml:space="preserve"> </w:t>
      </w:r>
      <w:r w:rsidRPr="0014029A">
        <w:rPr>
          <w:rFonts w:ascii="Arial" w:hAnsi="Arial" w:cs="Arial"/>
          <w:b/>
          <w:bCs/>
          <w:sz w:val="20"/>
        </w:rPr>
        <w:t>OTRAS PENALIDADES APLICABLES.</w:t>
      </w:r>
    </w:p>
    <w:p w14:paraId="4553D5EA" w14:textId="77777777" w:rsidR="0014029A" w:rsidRPr="0014029A" w:rsidRDefault="0014029A" w:rsidP="0014029A">
      <w:pPr>
        <w:tabs>
          <w:tab w:val="left" w:pos="993"/>
        </w:tabs>
        <w:spacing w:after="0" w:line="240" w:lineRule="auto"/>
        <w:jc w:val="both"/>
        <w:rPr>
          <w:rFonts w:ascii="Arial" w:hAnsi="Arial" w:cs="Arial"/>
          <w:sz w:val="20"/>
        </w:rPr>
      </w:pPr>
    </w:p>
    <w:p w14:paraId="3C423AC4" w14:textId="2C337805" w:rsidR="0014029A" w:rsidRPr="0014029A" w:rsidRDefault="0014029A" w:rsidP="0014029A">
      <w:pPr>
        <w:pStyle w:val="Prrafodelista"/>
        <w:spacing w:after="0" w:line="240" w:lineRule="auto"/>
        <w:ind w:left="426"/>
        <w:jc w:val="both"/>
        <w:rPr>
          <w:rFonts w:ascii="Arial" w:hAnsi="Arial" w:cs="Arial"/>
          <w:sz w:val="20"/>
        </w:rPr>
      </w:pPr>
      <w:r w:rsidRPr="0014029A">
        <w:rPr>
          <w:rFonts w:ascii="Arial" w:hAnsi="Arial" w:cs="Arial"/>
          <w:sz w:val="20"/>
        </w:rPr>
        <w:t xml:space="preserve">La presente tabla de penalidades tiene por finalidad corregir las faltas que el contratista incurra </w:t>
      </w:r>
      <w:r>
        <w:rPr>
          <w:rFonts w:ascii="Arial" w:hAnsi="Arial" w:cs="Arial"/>
          <w:sz w:val="20"/>
        </w:rPr>
        <w:t xml:space="preserve">     </w:t>
      </w:r>
      <w:r w:rsidRPr="0014029A">
        <w:rPr>
          <w:rFonts w:ascii="Arial" w:hAnsi="Arial" w:cs="Arial"/>
          <w:sz w:val="20"/>
        </w:rPr>
        <w:t>durante el desarrollo del servicio desde su inicio hasta la finalización del contrato, así como evitar el incumplimiento de la presentación de la documentación solicitada:</w:t>
      </w:r>
    </w:p>
    <w:p w14:paraId="53D532FD" w14:textId="77777777" w:rsidR="0014029A" w:rsidRDefault="0014029A" w:rsidP="0014029A">
      <w:pPr>
        <w:pStyle w:val="Prrafodelista"/>
        <w:spacing w:after="0" w:line="240" w:lineRule="auto"/>
        <w:ind w:left="1560"/>
        <w:jc w:val="both"/>
        <w:rPr>
          <w:rFonts w:ascii="Arial" w:hAnsi="Arial" w:cs="Arial"/>
          <w:bCs/>
          <w:szCs w:val="22"/>
        </w:rPr>
      </w:pPr>
    </w:p>
    <w:tbl>
      <w:tblPr>
        <w:tblStyle w:val="Tablaconcuadrcula"/>
        <w:tblW w:w="0" w:type="auto"/>
        <w:tblInd w:w="421" w:type="dxa"/>
        <w:tblLook w:val="04A0" w:firstRow="1" w:lastRow="0" w:firstColumn="1" w:lastColumn="0" w:noHBand="0" w:noVBand="1"/>
      </w:tblPr>
      <w:tblGrid>
        <w:gridCol w:w="463"/>
        <w:gridCol w:w="4142"/>
        <w:gridCol w:w="2017"/>
        <w:gridCol w:w="2018"/>
      </w:tblGrid>
      <w:tr w:rsidR="0014029A" w:rsidRPr="0014029A" w14:paraId="212E9D39" w14:textId="77777777" w:rsidTr="0014029A">
        <w:tc>
          <w:tcPr>
            <w:tcW w:w="463" w:type="dxa"/>
            <w:vAlign w:val="center"/>
          </w:tcPr>
          <w:p w14:paraId="3512002F" w14:textId="77777777" w:rsidR="0014029A" w:rsidRPr="0014029A" w:rsidRDefault="0014029A" w:rsidP="00402A37">
            <w:pPr>
              <w:pStyle w:val="Prrafodelista"/>
              <w:spacing w:after="0" w:line="240" w:lineRule="auto"/>
              <w:ind w:left="0"/>
              <w:jc w:val="center"/>
              <w:rPr>
                <w:rFonts w:ascii="Arial" w:hAnsi="Arial" w:cs="Arial"/>
                <w:bCs/>
                <w:color w:val="auto"/>
                <w:sz w:val="20"/>
              </w:rPr>
            </w:pPr>
            <w:r w:rsidRPr="0014029A">
              <w:rPr>
                <w:rFonts w:ascii="Arial" w:hAnsi="Arial" w:cs="Arial"/>
                <w:b/>
                <w:iCs/>
                <w:color w:val="auto"/>
                <w:sz w:val="20"/>
              </w:rPr>
              <w:t>N°</w:t>
            </w:r>
          </w:p>
        </w:tc>
        <w:tc>
          <w:tcPr>
            <w:tcW w:w="4142" w:type="dxa"/>
            <w:vAlign w:val="center"/>
          </w:tcPr>
          <w:p w14:paraId="0E9DD09C" w14:textId="77777777" w:rsidR="0014029A" w:rsidRPr="0014029A" w:rsidRDefault="0014029A" w:rsidP="00402A37">
            <w:pPr>
              <w:pStyle w:val="Prrafodelista"/>
              <w:spacing w:after="0" w:line="240" w:lineRule="auto"/>
              <w:ind w:left="0"/>
              <w:jc w:val="center"/>
              <w:rPr>
                <w:rFonts w:ascii="Arial" w:hAnsi="Arial" w:cs="Arial"/>
                <w:bCs/>
                <w:color w:val="auto"/>
                <w:sz w:val="20"/>
              </w:rPr>
            </w:pPr>
            <w:r w:rsidRPr="0014029A">
              <w:rPr>
                <w:rFonts w:ascii="Arial" w:hAnsi="Arial" w:cs="Arial"/>
                <w:b/>
                <w:iCs/>
                <w:color w:val="auto"/>
                <w:sz w:val="20"/>
              </w:rPr>
              <w:t>Supuestos de aplicación de penalidad</w:t>
            </w:r>
          </w:p>
        </w:tc>
        <w:tc>
          <w:tcPr>
            <w:tcW w:w="2017" w:type="dxa"/>
            <w:vAlign w:val="center"/>
          </w:tcPr>
          <w:p w14:paraId="5758B9BA" w14:textId="77777777" w:rsidR="0014029A" w:rsidRPr="0014029A" w:rsidRDefault="0014029A" w:rsidP="00402A37">
            <w:pPr>
              <w:pStyle w:val="Prrafodelista"/>
              <w:spacing w:after="0" w:line="240" w:lineRule="auto"/>
              <w:ind w:left="0"/>
              <w:jc w:val="center"/>
              <w:rPr>
                <w:rFonts w:ascii="Arial" w:hAnsi="Arial" w:cs="Arial"/>
                <w:bCs/>
                <w:color w:val="auto"/>
                <w:sz w:val="20"/>
              </w:rPr>
            </w:pPr>
            <w:r w:rsidRPr="0014029A">
              <w:rPr>
                <w:rFonts w:ascii="Arial" w:hAnsi="Arial" w:cs="Arial"/>
                <w:b/>
                <w:iCs/>
                <w:color w:val="auto"/>
                <w:sz w:val="20"/>
              </w:rPr>
              <w:t>Forma de cálculo</w:t>
            </w:r>
          </w:p>
        </w:tc>
        <w:tc>
          <w:tcPr>
            <w:tcW w:w="2018" w:type="dxa"/>
            <w:vAlign w:val="center"/>
          </w:tcPr>
          <w:p w14:paraId="01D9F23C" w14:textId="77777777" w:rsidR="0014029A" w:rsidRPr="0014029A" w:rsidRDefault="0014029A" w:rsidP="00402A37">
            <w:pPr>
              <w:pStyle w:val="Prrafodelista"/>
              <w:spacing w:after="0" w:line="240" w:lineRule="auto"/>
              <w:ind w:left="0"/>
              <w:jc w:val="center"/>
              <w:rPr>
                <w:rFonts w:ascii="Arial" w:hAnsi="Arial" w:cs="Arial"/>
                <w:bCs/>
                <w:color w:val="auto"/>
                <w:sz w:val="20"/>
              </w:rPr>
            </w:pPr>
            <w:r w:rsidRPr="0014029A">
              <w:rPr>
                <w:rFonts w:ascii="Arial" w:hAnsi="Arial" w:cs="Arial"/>
                <w:b/>
                <w:iCs/>
                <w:color w:val="auto"/>
                <w:sz w:val="20"/>
              </w:rPr>
              <w:t>Procedimiento</w:t>
            </w:r>
          </w:p>
        </w:tc>
      </w:tr>
      <w:tr w:rsidR="0014029A" w:rsidRPr="0014029A" w14:paraId="6E0416A0" w14:textId="77777777" w:rsidTr="0014029A">
        <w:tc>
          <w:tcPr>
            <w:tcW w:w="463" w:type="dxa"/>
            <w:vAlign w:val="center"/>
          </w:tcPr>
          <w:p w14:paraId="14525ABF"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1</w:t>
            </w:r>
          </w:p>
        </w:tc>
        <w:tc>
          <w:tcPr>
            <w:tcW w:w="4142" w:type="dxa"/>
            <w:vAlign w:val="center"/>
          </w:tcPr>
          <w:p w14:paraId="366FFCFF"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Incumplimiento de cualquier personal, del uso de los implementos de bio seguridad (mascarilla, guantes, cofia o gorra cubre cabello, lentes de protección, mandiles) o alguno de dichos elementos se encuentren sucios.</w:t>
            </w:r>
          </w:p>
        </w:tc>
        <w:tc>
          <w:tcPr>
            <w:tcW w:w="2017" w:type="dxa"/>
            <w:vAlign w:val="center"/>
          </w:tcPr>
          <w:p w14:paraId="0149918A"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 xml:space="preserve">S/ 20.00 por cada personal. </w:t>
            </w:r>
          </w:p>
        </w:tc>
        <w:tc>
          <w:tcPr>
            <w:tcW w:w="2018" w:type="dxa"/>
            <w:vAlign w:val="center"/>
          </w:tcPr>
          <w:p w14:paraId="7E6118DF" w14:textId="77777777" w:rsidR="0014029A" w:rsidRPr="0014029A" w:rsidRDefault="0014029A" w:rsidP="00402A37">
            <w:pPr>
              <w:pStyle w:val="Prrafodelista"/>
              <w:spacing w:after="0" w:line="240" w:lineRule="auto"/>
              <w:ind w:left="0"/>
              <w:jc w:val="center"/>
              <w:rPr>
                <w:rFonts w:ascii="Arial" w:hAnsi="Arial" w:cs="Arial"/>
                <w:bCs/>
                <w:sz w:val="20"/>
              </w:rPr>
            </w:pPr>
            <w:r w:rsidRPr="0014029A">
              <w:rPr>
                <w:rFonts w:ascii="Arial" w:hAnsi="Arial" w:cs="Arial"/>
                <w:sz w:val="20"/>
              </w:rPr>
              <w:t>Informe del área usuaria hacia la entidad</w:t>
            </w:r>
          </w:p>
        </w:tc>
      </w:tr>
      <w:tr w:rsidR="0014029A" w:rsidRPr="0014029A" w14:paraId="2B01C11D" w14:textId="77777777" w:rsidTr="0014029A">
        <w:tc>
          <w:tcPr>
            <w:tcW w:w="463" w:type="dxa"/>
            <w:vAlign w:val="center"/>
          </w:tcPr>
          <w:p w14:paraId="2DE4E7FF"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2</w:t>
            </w:r>
          </w:p>
        </w:tc>
        <w:tc>
          <w:tcPr>
            <w:tcW w:w="4142" w:type="dxa"/>
            <w:vAlign w:val="center"/>
          </w:tcPr>
          <w:p w14:paraId="41A4DC75"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Cuando se identifique que no existe jabón líquido antibacterial y papel toalla en el lavadero de manos tanto en la entrada al establecimiento o en los servicios.</w:t>
            </w:r>
          </w:p>
        </w:tc>
        <w:tc>
          <w:tcPr>
            <w:tcW w:w="2017" w:type="dxa"/>
            <w:vAlign w:val="center"/>
          </w:tcPr>
          <w:p w14:paraId="6CAA3E88"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S/ 20.00 por cada vez ocurrencia</w:t>
            </w:r>
          </w:p>
        </w:tc>
        <w:tc>
          <w:tcPr>
            <w:tcW w:w="2018" w:type="dxa"/>
            <w:vAlign w:val="center"/>
          </w:tcPr>
          <w:p w14:paraId="5A2DD2ED" w14:textId="77777777" w:rsidR="0014029A" w:rsidRPr="0014029A" w:rsidRDefault="0014029A" w:rsidP="00402A37">
            <w:pPr>
              <w:pStyle w:val="Prrafodelista"/>
              <w:spacing w:after="0" w:line="240" w:lineRule="auto"/>
              <w:ind w:left="0"/>
              <w:jc w:val="center"/>
              <w:rPr>
                <w:rFonts w:ascii="Arial" w:hAnsi="Arial" w:cs="Arial"/>
                <w:bCs/>
                <w:sz w:val="20"/>
              </w:rPr>
            </w:pPr>
            <w:r w:rsidRPr="0014029A">
              <w:rPr>
                <w:rFonts w:ascii="Arial" w:hAnsi="Arial" w:cs="Arial"/>
                <w:sz w:val="20"/>
              </w:rPr>
              <w:t>Informe del área usuaria hacia la entidad</w:t>
            </w:r>
          </w:p>
        </w:tc>
      </w:tr>
      <w:tr w:rsidR="0014029A" w:rsidRPr="0014029A" w14:paraId="6ED6E8A5" w14:textId="77777777" w:rsidTr="0014029A">
        <w:tc>
          <w:tcPr>
            <w:tcW w:w="463" w:type="dxa"/>
            <w:vAlign w:val="center"/>
          </w:tcPr>
          <w:p w14:paraId="7D5A4867"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3</w:t>
            </w:r>
          </w:p>
        </w:tc>
        <w:tc>
          <w:tcPr>
            <w:tcW w:w="4142" w:type="dxa"/>
            <w:vAlign w:val="center"/>
          </w:tcPr>
          <w:p w14:paraId="0B989394"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Por cada retraso en el horario de distribución del almuerzo</w:t>
            </w:r>
          </w:p>
        </w:tc>
        <w:tc>
          <w:tcPr>
            <w:tcW w:w="2017" w:type="dxa"/>
            <w:vAlign w:val="center"/>
          </w:tcPr>
          <w:p w14:paraId="7762477D"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S/ 0.50 por cada comensal atendido en el día</w:t>
            </w:r>
          </w:p>
        </w:tc>
        <w:tc>
          <w:tcPr>
            <w:tcW w:w="2018" w:type="dxa"/>
            <w:vAlign w:val="center"/>
          </w:tcPr>
          <w:p w14:paraId="105D857E" w14:textId="77777777" w:rsidR="0014029A" w:rsidRPr="0014029A" w:rsidRDefault="0014029A" w:rsidP="00402A37">
            <w:pPr>
              <w:pStyle w:val="Prrafodelista"/>
              <w:spacing w:after="0" w:line="240" w:lineRule="auto"/>
              <w:ind w:left="0"/>
              <w:jc w:val="center"/>
              <w:rPr>
                <w:rFonts w:ascii="Arial" w:hAnsi="Arial" w:cs="Arial"/>
                <w:bCs/>
                <w:sz w:val="20"/>
              </w:rPr>
            </w:pPr>
            <w:r w:rsidRPr="0014029A">
              <w:rPr>
                <w:rFonts w:ascii="Arial" w:hAnsi="Arial" w:cs="Arial"/>
                <w:sz w:val="20"/>
              </w:rPr>
              <w:t>Informe del área usuaria hacia la entidad</w:t>
            </w:r>
          </w:p>
        </w:tc>
      </w:tr>
      <w:tr w:rsidR="0014029A" w:rsidRPr="0014029A" w14:paraId="1E471BAB" w14:textId="77777777" w:rsidTr="0014029A">
        <w:tc>
          <w:tcPr>
            <w:tcW w:w="463" w:type="dxa"/>
            <w:vAlign w:val="center"/>
          </w:tcPr>
          <w:p w14:paraId="45A7F2C9"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4</w:t>
            </w:r>
          </w:p>
        </w:tc>
        <w:tc>
          <w:tcPr>
            <w:tcW w:w="4142" w:type="dxa"/>
            <w:vAlign w:val="center"/>
          </w:tcPr>
          <w:p w14:paraId="5719D1C6"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 xml:space="preserve">Incumplimiento del distanciamiento social de un (01) metros como mínimo en la disposición de mesas y sillas en el comedor </w:t>
            </w:r>
          </w:p>
        </w:tc>
        <w:tc>
          <w:tcPr>
            <w:tcW w:w="2017" w:type="dxa"/>
            <w:vAlign w:val="center"/>
          </w:tcPr>
          <w:p w14:paraId="14918115"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S/ 50.00 soles cada vez que se identifique.</w:t>
            </w:r>
          </w:p>
        </w:tc>
        <w:tc>
          <w:tcPr>
            <w:tcW w:w="2018" w:type="dxa"/>
            <w:vAlign w:val="center"/>
          </w:tcPr>
          <w:p w14:paraId="2D11C88A" w14:textId="77777777" w:rsidR="0014029A" w:rsidRPr="0014029A" w:rsidRDefault="0014029A" w:rsidP="00402A37">
            <w:pPr>
              <w:pStyle w:val="Prrafodelista"/>
              <w:spacing w:after="0" w:line="240" w:lineRule="auto"/>
              <w:ind w:left="0"/>
              <w:jc w:val="center"/>
              <w:rPr>
                <w:rFonts w:ascii="Arial" w:hAnsi="Arial" w:cs="Arial"/>
                <w:bCs/>
                <w:sz w:val="20"/>
              </w:rPr>
            </w:pPr>
            <w:r w:rsidRPr="0014029A">
              <w:rPr>
                <w:rFonts w:ascii="Arial" w:hAnsi="Arial" w:cs="Arial"/>
                <w:sz w:val="20"/>
              </w:rPr>
              <w:t>Informe del área usuaria hacia la entidad</w:t>
            </w:r>
          </w:p>
        </w:tc>
      </w:tr>
      <w:tr w:rsidR="0014029A" w:rsidRPr="0014029A" w14:paraId="5C7B66E1" w14:textId="77777777" w:rsidTr="0014029A">
        <w:tc>
          <w:tcPr>
            <w:tcW w:w="463" w:type="dxa"/>
            <w:vAlign w:val="center"/>
          </w:tcPr>
          <w:p w14:paraId="28FD382E"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5</w:t>
            </w:r>
          </w:p>
        </w:tc>
        <w:tc>
          <w:tcPr>
            <w:tcW w:w="4142" w:type="dxa"/>
            <w:vAlign w:val="center"/>
          </w:tcPr>
          <w:p w14:paraId="1560F403"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No existencia en el ingreso al establecimiento de pediluvio con solución desinfectante, para la desinfección de calzados.</w:t>
            </w:r>
          </w:p>
        </w:tc>
        <w:tc>
          <w:tcPr>
            <w:tcW w:w="2017" w:type="dxa"/>
            <w:vAlign w:val="center"/>
          </w:tcPr>
          <w:p w14:paraId="437DCC84"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S/ 50.00 soles cada vez que se identifique.</w:t>
            </w:r>
          </w:p>
        </w:tc>
        <w:tc>
          <w:tcPr>
            <w:tcW w:w="2018" w:type="dxa"/>
            <w:vAlign w:val="center"/>
          </w:tcPr>
          <w:p w14:paraId="4C1BAAFC" w14:textId="77777777" w:rsidR="0014029A" w:rsidRPr="0014029A" w:rsidRDefault="0014029A" w:rsidP="00402A37">
            <w:pPr>
              <w:pStyle w:val="Prrafodelista"/>
              <w:spacing w:after="0" w:line="240" w:lineRule="auto"/>
              <w:ind w:left="0"/>
              <w:jc w:val="center"/>
              <w:rPr>
                <w:rFonts w:ascii="Arial" w:hAnsi="Arial" w:cs="Arial"/>
                <w:bCs/>
                <w:sz w:val="20"/>
              </w:rPr>
            </w:pPr>
            <w:r w:rsidRPr="0014029A">
              <w:rPr>
                <w:rFonts w:ascii="Arial" w:hAnsi="Arial" w:cs="Arial"/>
                <w:sz w:val="20"/>
              </w:rPr>
              <w:t>Informe del área usuaria hacia la entidad</w:t>
            </w:r>
          </w:p>
        </w:tc>
      </w:tr>
      <w:tr w:rsidR="0014029A" w:rsidRPr="0014029A" w14:paraId="55DC1A4D" w14:textId="77777777" w:rsidTr="0014029A">
        <w:tc>
          <w:tcPr>
            <w:tcW w:w="463" w:type="dxa"/>
            <w:vAlign w:val="center"/>
          </w:tcPr>
          <w:p w14:paraId="05269DB5"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6</w:t>
            </w:r>
          </w:p>
        </w:tc>
        <w:tc>
          <w:tcPr>
            <w:tcW w:w="4142" w:type="dxa"/>
            <w:vAlign w:val="center"/>
          </w:tcPr>
          <w:p w14:paraId="357CE5AC" w14:textId="77777777" w:rsidR="0014029A" w:rsidRPr="0014029A" w:rsidRDefault="0014029A" w:rsidP="00402A37">
            <w:pPr>
              <w:pStyle w:val="Prrafodelista"/>
              <w:spacing w:after="0" w:line="240" w:lineRule="auto"/>
              <w:ind w:left="0"/>
              <w:jc w:val="both"/>
              <w:rPr>
                <w:rFonts w:ascii="Arial" w:hAnsi="Arial" w:cs="Arial"/>
                <w:bCs/>
                <w:color w:val="auto"/>
                <w:sz w:val="20"/>
              </w:rPr>
            </w:pPr>
            <w:r w:rsidRPr="0014029A">
              <w:rPr>
                <w:rFonts w:ascii="Arial" w:hAnsi="Arial" w:cs="Arial"/>
                <w:color w:val="auto"/>
                <w:sz w:val="20"/>
              </w:rPr>
              <w:t xml:space="preserve">Cambio de la programación en el almuerzo: sea el caso de entrada o sopa, plato de fondo o refresco. </w:t>
            </w:r>
          </w:p>
        </w:tc>
        <w:tc>
          <w:tcPr>
            <w:tcW w:w="2017" w:type="dxa"/>
            <w:vAlign w:val="center"/>
          </w:tcPr>
          <w:p w14:paraId="1383C4D0" w14:textId="77777777" w:rsidR="0014029A" w:rsidRPr="0014029A" w:rsidRDefault="0014029A" w:rsidP="00402A37">
            <w:pPr>
              <w:pStyle w:val="Prrafodelista"/>
              <w:spacing w:after="0" w:line="240" w:lineRule="auto"/>
              <w:ind w:left="0"/>
              <w:jc w:val="both"/>
              <w:rPr>
                <w:rFonts w:ascii="Arial" w:hAnsi="Arial" w:cs="Arial"/>
                <w:bCs/>
                <w:color w:val="auto"/>
                <w:sz w:val="20"/>
              </w:rPr>
            </w:pPr>
            <w:r w:rsidRPr="0014029A">
              <w:rPr>
                <w:rFonts w:ascii="Arial" w:hAnsi="Arial" w:cs="Arial"/>
                <w:color w:val="auto"/>
                <w:sz w:val="20"/>
              </w:rPr>
              <w:t>S/ 0.20 Soles cada vez que se identifique</w:t>
            </w:r>
          </w:p>
        </w:tc>
        <w:tc>
          <w:tcPr>
            <w:tcW w:w="2018" w:type="dxa"/>
            <w:vAlign w:val="center"/>
          </w:tcPr>
          <w:p w14:paraId="4122246C" w14:textId="77777777" w:rsidR="0014029A" w:rsidRPr="0014029A" w:rsidRDefault="0014029A" w:rsidP="00402A37">
            <w:pPr>
              <w:pStyle w:val="Prrafodelista"/>
              <w:spacing w:after="0" w:line="240" w:lineRule="auto"/>
              <w:ind w:left="0"/>
              <w:jc w:val="center"/>
              <w:rPr>
                <w:rFonts w:ascii="Arial" w:hAnsi="Arial" w:cs="Arial"/>
                <w:bCs/>
                <w:sz w:val="20"/>
              </w:rPr>
            </w:pPr>
            <w:r w:rsidRPr="0014029A">
              <w:rPr>
                <w:rFonts w:ascii="Arial" w:hAnsi="Arial" w:cs="Arial"/>
                <w:sz w:val="20"/>
              </w:rPr>
              <w:t>Informe del área usuaria hacia la entidad</w:t>
            </w:r>
          </w:p>
        </w:tc>
      </w:tr>
      <w:tr w:rsidR="0014029A" w:rsidRPr="0014029A" w14:paraId="1E9F280F" w14:textId="77777777" w:rsidTr="0014029A">
        <w:tc>
          <w:tcPr>
            <w:tcW w:w="463" w:type="dxa"/>
            <w:vAlign w:val="center"/>
          </w:tcPr>
          <w:p w14:paraId="77E9D85B"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7</w:t>
            </w:r>
          </w:p>
        </w:tc>
        <w:tc>
          <w:tcPr>
            <w:tcW w:w="4142" w:type="dxa"/>
            <w:vAlign w:val="center"/>
          </w:tcPr>
          <w:p w14:paraId="611E19D6"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Distribución del almuerzo incompleto (dentro del horario de atención establecido</w:t>
            </w:r>
          </w:p>
        </w:tc>
        <w:tc>
          <w:tcPr>
            <w:tcW w:w="2017" w:type="dxa"/>
            <w:vAlign w:val="center"/>
          </w:tcPr>
          <w:p w14:paraId="5AD20D78"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50% del valor del menú por la cantidad de comensales que recibieron el menú incompleto.</w:t>
            </w:r>
          </w:p>
        </w:tc>
        <w:tc>
          <w:tcPr>
            <w:tcW w:w="2018" w:type="dxa"/>
            <w:vAlign w:val="center"/>
          </w:tcPr>
          <w:p w14:paraId="475B8F8E" w14:textId="77777777" w:rsidR="0014029A" w:rsidRPr="0014029A" w:rsidRDefault="0014029A" w:rsidP="00402A37">
            <w:pPr>
              <w:pStyle w:val="Prrafodelista"/>
              <w:spacing w:after="0" w:line="240" w:lineRule="auto"/>
              <w:ind w:left="0"/>
              <w:jc w:val="center"/>
              <w:rPr>
                <w:rFonts w:ascii="Arial" w:hAnsi="Arial" w:cs="Arial"/>
                <w:bCs/>
                <w:sz w:val="20"/>
              </w:rPr>
            </w:pPr>
            <w:r w:rsidRPr="0014029A">
              <w:rPr>
                <w:rFonts w:ascii="Arial" w:hAnsi="Arial" w:cs="Arial"/>
                <w:sz w:val="20"/>
              </w:rPr>
              <w:t>Informe del área usuaria hacia la entidad</w:t>
            </w:r>
          </w:p>
        </w:tc>
      </w:tr>
      <w:tr w:rsidR="0014029A" w:rsidRPr="0014029A" w14:paraId="31606367" w14:textId="77777777" w:rsidTr="0014029A">
        <w:tc>
          <w:tcPr>
            <w:tcW w:w="463" w:type="dxa"/>
            <w:vAlign w:val="center"/>
          </w:tcPr>
          <w:p w14:paraId="5AD08963"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8</w:t>
            </w:r>
          </w:p>
        </w:tc>
        <w:tc>
          <w:tcPr>
            <w:tcW w:w="4142" w:type="dxa"/>
            <w:vAlign w:val="center"/>
          </w:tcPr>
          <w:p w14:paraId="0D336ED0"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Por cada día en el cual se verifique el incumplimiento de la elaboración de las raciones alimenticias en lo que respecta a la calidad y cantidad</w:t>
            </w:r>
          </w:p>
        </w:tc>
        <w:tc>
          <w:tcPr>
            <w:tcW w:w="2017" w:type="dxa"/>
            <w:vAlign w:val="center"/>
          </w:tcPr>
          <w:p w14:paraId="092EDEDC"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S/ 50.00 soles cada vez que se identifique.</w:t>
            </w:r>
          </w:p>
        </w:tc>
        <w:tc>
          <w:tcPr>
            <w:tcW w:w="2018" w:type="dxa"/>
            <w:vAlign w:val="center"/>
          </w:tcPr>
          <w:p w14:paraId="6628415C" w14:textId="77777777" w:rsidR="0014029A" w:rsidRPr="0014029A" w:rsidRDefault="0014029A" w:rsidP="00402A37">
            <w:pPr>
              <w:pStyle w:val="Prrafodelista"/>
              <w:spacing w:after="0" w:line="240" w:lineRule="auto"/>
              <w:ind w:left="0"/>
              <w:jc w:val="center"/>
              <w:rPr>
                <w:rFonts w:ascii="Arial" w:hAnsi="Arial" w:cs="Arial"/>
                <w:bCs/>
                <w:sz w:val="20"/>
              </w:rPr>
            </w:pPr>
            <w:r w:rsidRPr="0014029A">
              <w:rPr>
                <w:rFonts w:ascii="Arial" w:hAnsi="Arial" w:cs="Arial"/>
                <w:sz w:val="20"/>
              </w:rPr>
              <w:t>Informe del área usuaria hacia la entidad</w:t>
            </w:r>
          </w:p>
        </w:tc>
      </w:tr>
      <w:tr w:rsidR="0014029A" w:rsidRPr="0014029A" w14:paraId="168E1A07" w14:textId="77777777" w:rsidTr="0014029A">
        <w:tc>
          <w:tcPr>
            <w:tcW w:w="463" w:type="dxa"/>
            <w:vAlign w:val="center"/>
          </w:tcPr>
          <w:p w14:paraId="59D23F5B"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9</w:t>
            </w:r>
          </w:p>
        </w:tc>
        <w:tc>
          <w:tcPr>
            <w:tcW w:w="4142" w:type="dxa"/>
            <w:vAlign w:val="center"/>
          </w:tcPr>
          <w:p w14:paraId="71D57733"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Cada vez que se detecta un insecto, cabello y/o cualquier objeto en el plato de comida del comensal</w:t>
            </w:r>
          </w:p>
        </w:tc>
        <w:tc>
          <w:tcPr>
            <w:tcW w:w="2017" w:type="dxa"/>
            <w:vAlign w:val="center"/>
          </w:tcPr>
          <w:p w14:paraId="254AC402"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S/ 50.00 soles cada vez que se identifique.</w:t>
            </w:r>
          </w:p>
        </w:tc>
        <w:tc>
          <w:tcPr>
            <w:tcW w:w="2018" w:type="dxa"/>
            <w:vAlign w:val="center"/>
          </w:tcPr>
          <w:p w14:paraId="404E4A88" w14:textId="77777777" w:rsidR="0014029A" w:rsidRPr="0014029A" w:rsidRDefault="0014029A" w:rsidP="00402A37">
            <w:pPr>
              <w:pStyle w:val="Prrafodelista"/>
              <w:spacing w:after="0" w:line="240" w:lineRule="auto"/>
              <w:ind w:left="0"/>
              <w:jc w:val="center"/>
              <w:rPr>
                <w:rFonts w:ascii="Arial" w:hAnsi="Arial" w:cs="Arial"/>
                <w:bCs/>
                <w:sz w:val="20"/>
              </w:rPr>
            </w:pPr>
            <w:r w:rsidRPr="0014029A">
              <w:rPr>
                <w:rFonts w:ascii="Arial" w:hAnsi="Arial" w:cs="Arial"/>
                <w:sz w:val="20"/>
              </w:rPr>
              <w:t>Informe del área usuaria hacia la entidad</w:t>
            </w:r>
          </w:p>
        </w:tc>
      </w:tr>
      <w:tr w:rsidR="0014029A" w:rsidRPr="0014029A" w14:paraId="7EFC36A5" w14:textId="77777777" w:rsidTr="0014029A">
        <w:tc>
          <w:tcPr>
            <w:tcW w:w="463" w:type="dxa"/>
            <w:vAlign w:val="center"/>
          </w:tcPr>
          <w:p w14:paraId="6489311E"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bCs/>
                <w:sz w:val="20"/>
              </w:rPr>
              <w:t>10</w:t>
            </w:r>
          </w:p>
        </w:tc>
        <w:tc>
          <w:tcPr>
            <w:tcW w:w="4142" w:type="dxa"/>
            <w:vAlign w:val="center"/>
          </w:tcPr>
          <w:p w14:paraId="7E2E3D09" w14:textId="77777777" w:rsidR="0014029A" w:rsidRPr="0014029A" w:rsidRDefault="0014029A" w:rsidP="00402A37">
            <w:pPr>
              <w:suppressAutoHyphens/>
              <w:spacing w:after="0" w:line="240" w:lineRule="auto"/>
              <w:jc w:val="both"/>
              <w:rPr>
                <w:rFonts w:ascii="Arial" w:hAnsi="Arial" w:cs="Arial"/>
                <w:sz w:val="20"/>
              </w:rPr>
            </w:pPr>
            <w:r w:rsidRPr="0014029A">
              <w:rPr>
                <w:rFonts w:ascii="Arial" w:hAnsi="Arial" w:cs="Arial"/>
                <w:sz w:val="20"/>
              </w:rPr>
              <w:t>No contar con un Botiquín de primeros auxilios, debidamente implementado, así como un extintor de polvo químico y uno de gas carbónico (ambos como mínimo de 3 Kilogramos) en buen estado de operatividad y vigencia: La recarga será por cuenta y responsabilidad del contratista.</w:t>
            </w:r>
          </w:p>
          <w:p w14:paraId="4EE88D1C" w14:textId="77777777" w:rsidR="0014029A" w:rsidRPr="0014029A" w:rsidRDefault="0014029A" w:rsidP="00402A37">
            <w:pPr>
              <w:pStyle w:val="Prrafodelista"/>
              <w:spacing w:after="0" w:line="240" w:lineRule="auto"/>
              <w:ind w:left="0"/>
              <w:jc w:val="both"/>
              <w:rPr>
                <w:rFonts w:ascii="Arial" w:hAnsi="Arial" w:cs="Arial"/>
                <w:bCs/>
                <w:sz w:val="20"/>
              </w:rPr>
            </w:pPr>
          </w:p>
        </w:tc>
        <w:tc>
          <w:tcPr>
            <w:tcW w:w="2017" w:type="dxa"/>
            <w:vAlign w:val="center"/>
          </w:tcPr>
          <w:p w14:paraId="4A7A5B57"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S/ 50.00 soles cada vez que se identifique.</w:t>
            </w:r>
          </w:p>
        </w:tc>
        <w:tc>
          <w:tcPr>
            <w:tcW w:w="2018" w:type="dxa"/>
            <w:vAlign w:val="center"/>
          </w:tcPr>
          <w:p w14:paraId="530EEF39" w14:textId="77777777" w:rsidR="0014029A" w:rsidRPr="0014029A" w:rsidRDefault="0014029A" w:rsidP="00402A37">
            <w:pPr>
              <w:pStyle w:val="Prrafodelista"/>
              <w:spacing w:after="0" w:line="240" w:lineRule="auto"/>
              <w:ind w:left="0"/>
              <w:jc w:val="center"/>
              <w:rPr>
                <w:rFonts w:ascii="Arial" w:hAnsi="Arial" w:cs="Arial"/>
                <w:bCs/>
                <w:sz w:val="20"/>
              </w:rPr>
            </w:pPr>
            <w:r w:rsidRPr="0014029A">
              <w:rPr>
                <w:rFonts w:ascii="Arial" w:hAnsi="Arial" w:cs="Arial"/>
                <w:sz w:val="20"/>
              </w:rPr>
              <w:t>I Informe del área usuaria hacia la entidad</w:t>
            </w:r>
          </w:p>
        </w:tc>
      </w:tr>
      <w:tr w:rsidR="0014029A" w:rsidRPr="0014029A" w14:paraId="149BAF25" w14:textId="77777777" w:rsidTr="0014029A">
        <w:tc>
          <w:tcPr>
            <w:tcW w:w="463" w:type="dxa"/>
            <w:vAlign w:val="center"/>
          </w:tcPr>
          <w:p w14:paraId="2CC94916"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bCs/>
                <w:sz w:val="20"/>
              </w:rPr>
              <w:t>11</w:t>
            </w:r>
          </w:p>
        </w:tc>
        <w:tc>
          <w:tcPr>
            <w:tcW w:w="4142" w:type="dxa"/>
            <w:vAlign w:val="center"/>
          </w:tcPr>
          <w:p w14:paraId="41058F42" w14:textId="77777777" w:rsidR="0014029A" w:rsidRPr="0014029A" w:rsidRDefault="0014029A" w:rsidP="00402A37">
            <w:pPr>
              <w:suppressAutoHyphens/>
              <w:spacing w:after="0" w:line="240" w:lineRule="auto"/>
              <w:jc w:val="both"/>
              <w:rPr>
                <w:rFonts w:ascii="Arial" w:hAnsi="Arial" w:cs="Arial"/>
                <w:sz w:val="20"/>
              </w:rPr>
            </w:pPr>
            <w:r w:rsidRPr="0014029A">
              <w:rPr>
                <w:rFonts w:ascii="Arial" w:hAnsi="Arial" w:cs="Arial"/>
                <w:b/>
                <w:bCs/>
                <w:sz w:val="20"/>
              </w:rPr>
              <w:t>Inasistencia del personal requerido</w:t>
            </w:r>
            <w:r w:rsidRPr="0014029A">
              <w:rPr>
                <w:rFonts w:ascii="Arial" w:hAnsi="Arial" w:cs="Arial"/>
                <w:sz w:val="20"/>
              </w:rPr>
              <w:t>, durante la hora del servicio de alimentación, salvo razones justificadas por caso fortuito o fuerza mayor.</w:t>
            </w:r>
          </w:p>
        </w:tc>
        <w:tc>
          <w:tcPr>
            <w:tcW w:w="2017" w:type="dxa"/>
            <w:vAlign w:val="center"/>
          </w:tcPr>
          <w:p w14:paraId="0D55AEA5" w14:textId="77777777" w:rsidR="0014029A" w:rsidRPr="0014029A" w:rsidRDefault="0014029A" w:rsidP="00402A37">
            <w:pPr>
              <w:pStyle w:val="Prrafodelista"/>
              <w:spacing w:after="0" w:line="240" w:lineRule="auto"/>
              <w:ind w:left="0"/>
              <w:jc w:val="both"/>
              <w:rPr>
                <w:rFonts w:ascii="Arial" w:hAnsi="Arial" w:cs="Arial"/>
                <w:bCs/>
                <w:sz w:val="20"/>
              </w:rPr>
            </w:pPr>
            <w:r w:rsidRPr="0014029A">
              <w:rPr>
                <w:rFonts w:ascii="Arial" w:hAnsi="Arial" w:cs="Arial"/>
                <w:sz w:val="20"/>
              </w:rPr>
              <w:t>S/ 50.00 soles cada vez que se identifique.</w:t>
            </w:r>
          </w:p>
        </w:tc>
        <w:tc>
          <w:tcPr>
            <w:tcW w:w="2018" w:type="dxa"/>
            <w:vAlign w:val="center"/>
          </w:tcPr>
          <w:p w14:paraId="2B19B75A" w14:textId="77777777" w:rsidR="0014029A" w:rsidRPr="0014029A" w:rsidRDefault="0014029A" w:rsidP="00402A37">
            <w:pPr>
              <w:pStyle w:val="Prrafodelista"/>
              <w:spacing w:after="0" w:line="240" w:lineRule="auto"/>
              <w:ind w:left="0"/>
              <w:jc w:val="center"/>
              <w:rPr>
                <w:rFonts w:ascii="Arial" w:hAnsi="Arial" w:cs="Arial"/>
                <w:sz w:val="20"/>
              </w:rPr>
            </w:pPr>
            <w:r w:rsidRPr="0014029A">
              <w:rPr>
                <w:rFonts w:ascii="Arial" w:hAnsi="Arial" w:cs="Arial"/>
                <w:sz w:val="20"/>
              </w:rPr>
              <w:t>Informe del área usuaria hacia la entidad</w:t>
            </w:r>
          </w:p>
        </w:tc>
      </w:tr>
    </w:tbl>
    <w:p w14:paraId="0C433A6A" w14:textId="77777777" w:rsidR="0014029A" w:rsidRPr="000548F4" w:rsidRDefault="0014029A" w:rsidP="00F81DB9">
      <w:pPr>
        <w:pStyle w:val="Textoindependiente"/>
        <w:widowControl w:val="0"/>
        <w:spacing w:after="0" w:line="240" w:lineRule="auto"/>
        <w:ind w:left="349"/>
        <w:jc w:val="both"/>
        <w:rPr>
          <w:rFonts w:ascii="Arial" w:hAnsi="Arial" w:cs="Arial"/>
          <w:sz w:val="20"/>
          <w:szCs w:val="20"/>
          <w:lang w:val="es-PE"/>
        </w:rPr>
      </w:pPr>
    </w:p>
    <w:p w14:paraId="0040BC0F"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E7B2FB7" w14:textId="77777777" w:rsidR="000548F4" w:rsidRPr="00985A9D" w:rsidRDefault="000548F4" w:rsidP="000548F4">
      <w:pPr>
        <w:widowControl w:val="0"/>
        <w:spacing w:after="0" w:line="240" w:lineRule="auto"/>
        <w:ind w:left="349"/>
        <w:jc w:val="both"/>
        <w:rPr>
          <w:rFonts w:ascii="Arial" w:hAnsi="Arial" w:cs="Arial"/>
          <w:color w:val="auto"/>
          <w:sz w:val="20"/>
        </w:rPr>
      </w:pPr>
    </w:p>
    <w:p w14:paraId="66E25606"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140B048A"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05B9EC3E"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48A8AC49" w14:textId="77777777"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09E65B58"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654AE4E1"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053B887F" w14:textId="77777777" w:rsidR="00F17D49" w:rsidRPr="005E0915" w:rsidRDefault="00F17D49" w:rsidP="00CD5328">
      <w:pPr>
        <w:widowControl w:val="0"/>
        <w:spacing w:after="0" w:line="240" w:lineRule="auto"/>
        <w:ind w:left="349"/>
        <w:jc w:val="both"/>
        <w:rPr>
          <w:rFonts w:ascii="Arial" w:hAnsi="Arial" w:cs="Arial"/>
          <w:sz w:val="20"/>
        </w:rPr>
      </w:pPr>
    </w:p>
    <w:p w14:paraId="57F0342C"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350E5321" w14:textId="77777777" w:rsidR="001B386D" w:rsidRPr="00CD5328" w:rsidRDefault="001B386D" w:rsidP="00CD5328">
      <w:pPr>
        <w:widowControl w:val="0"/>
        <w:spacing w:after="0" w:line="240" w:lineRule="auto"/>
        <w:ind w:left="349"/>
        <w:jc w:val="both"/>
        <w:rPr>
          <w:rFonts w:ascii="Arial" w:hAnsi="Arial" w:cs="Arial"/>
          <w:sz w:val="20"/>
        </w:rPr>
      </w:pPr>
    </w:p>
    <w:p w14:paraId="0197D5FC" w14:textId="77777777"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38F8D27B"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3CAF796C" w14:textId="77777777" w:rsidR="006A4D7D" w:rsidRDefault="006A4D7D" w:rsidP="006A4D7D">
      <w:pPr>
        <w:autoSpaceDE w:val="0"/>
        <w:autoSpaceDN w:val="0"/>
        <w:adjustRightInd w:val="0"/>
        <w:spacing w:after="0" w:line="240" w:lineRule="auto"/>
        <w:ind w:left="712"/>
        <w:jc w:val="both"/>
        <w:rPr>
          <w:rFonts w:ascii="Arial" w:hAnsi="Arial" w:cs="Arial"/>
          <w:sz w:val="20"/>
        </w:rPr>
      </w:pPr>
    </w:p>
    <w:p w14:paraId="32D20724"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3E68C0ED" w14:textId="77777777" w:rsidR="006A4D7D" w:rsidRDefault="006A4D7D" w:rsidP="006A4D7D">
      <w:pPr>
        <w:widowControl w:val="0"/>
        <w:spacing w:after="0" w:line="240" w:lineRule="auto"/>
        <w:ind w:left="352"/>
        <w:jc w:val="both"/>
        <w:rPr>
          <w:rFonts w:ascii="Arial" w:hAnsi="Arial" w:cs="Arial"/>
          <w:sz w:val="20"/>
        </w:rPr>
      </w:pPr>
    </w:p>
    <w:p w14:paraId="53BE1D90" w14:textId="77777777"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Pr>
          <w:rFonts w:ascii="Arial" w:hAnsi="Arial" w:cs="Arial"/>
          <w:sz w:val="20"/>
        </w:rPr>
        <w:t>ii</w:t>
      </w:r>
      <w:proofErr w:type="spellEnd"/>
      <w:r>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14:paraId="3F80F282" w14:textId="77777777" w:rsidR="006A4D7D" w:rsidRPr="001D7001" w:rsidRDefault="006A4D7D" w:rsidP="006A4D7D">
      <w:pPr>
        <w:widowControl w:val="0"/>
        <w:spacing w:after="0" w:line="240" w:lineRule="auto"/>
        <w:ind w:left="352"/>
        <w:jc w:val="both"/>
        <w:rPr>
          <w:rFonts w:ascii="Arial" w:hAnsi="Arial" w:cs="Arial"/>
          <w:b/>
          <w:sz w:val="20"/>
          <w:u w:val="single"/>
        </w:rPr>
      </w:pPr>
    </w:p>
    <w:p w14:paraId="50E42CDB"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14:paraId="5C99C04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11721ACB"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617A9DA9"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t>CLÁUSULA DÉCIM</w:t>
      </w:r>
      <w:r w:rsidR="00FD45A3" w:rsidRPr="00706657">
        <w:rPr>
          <w:rFonts w:ascii="Arial" w:hAnsi="Arial" w:cs="Arial"/>
          <w:b/>
          <w:color w:val="000000"/>
          <w:spacing w:val="0"/>
          <w:sz w:val="20"/>
          <w:u w:val="single"/>
        </w:rPr>
        <w:t>A</w:t>
      </w:r>
      <w:r w:rsidRPr="00706657">
        <w:rPr>
          <w:rFonts w:ascii="Arial" w:hAnsi="Arial" w:cs="Arial"/>
          <w:b/>
          <w:color w:val="000000"/>
          <w:spacing w:val="0"/>
          <w:sz w:val="20"/>
          <w:u w:val="single"/>
        </w:rPr>
        <w:t xml:space="preserve"> </w:t>
      </w:r>
      <w:r w:rsidR="000C7280" w:rsidRPr="00706657">
        <w:rPr>
          <w:rFonts w:ascii="Arial" w:hAnsi="Arial" w:cs="Arial"/>
          <w:b/>
          <w:color w:val="000000"/>
          <w:spacing w:val="0"/>
          <w:sz w:val="20"/>
          <w:u w:val="single"/>
        </w:rPr>
        <w:t>OCTAVA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3"/>
      </w:r>
    </w:p>
    <w:p w14:paraId="37FF33E9"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5477517A"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14:paraId="007D9B60"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Facultativamente, cualquiera de las partes tiene el derecho a solicitar una conciliación dentro del plazo de caducidad correspondiente, según lo señalado en el artículo 224 del Reglamento de la </w:t>
      </w:r>
      <w:r w:rsidRPr="0063714C">
        <w:rPr>
          <w:rFonts w:ascii="Arial" w:hAnsi="Arial" w:cs="Arial"/>
          <w:sz w:val="20"/>
        </w:rPr>
        <w:lastRenderedPageBreak/>
        <w:t>Ley de Contrataciones del Estado, sin perjuicio de recurrir al arbitraje, en caso no se llegue a un acuerdo entre ambas partes o se llegue a un acuerdo parcial. Las controversias sobre nulidad del contrato solo pueden ser sometidas a arbitraje.</w:t>
      </w:r>
    </w:p>
    <w:p w14:paraId="6DBE747C" w14:textId="77777777" w:rsidR="00706657" w:rsidRPr="00C57F33" w:rsidRDefault="00706657" w:rsidP="00706657">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2D11E6E0" w14:textId="77777777"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650E56">
        <w:rPr>
          <w:rFonts w:ascii="Arial" w:hAnsi="Arial" w:cs="Arial"/>
          <w:b/>
          <w:sz w:val="20"/>
          <w:u w:val="single"/>
        </w:rPr>
        <w:t>NOVENA</w:t>
      </w:r>
      <w:r w:rsidRPr="00E6398E">
        <w:rPr>
          <w:rFonts w:ascii="Arial" w:hAnsi="Arial" w:cs="Arial"/>
          <w:b/>
          <w:sz w:val="20"/>
          <w:u w:val="single"/>
        </w:rPr>
        <w:t>: FACULTAD DE ELEVAR A ESCRITURA PÚBLICA</w:t>
      </w:r>
    </w:p>
    <w:p w14:paraId="22D2EBA7"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0A73C10" w14:textId="77777777" w:rsidR="00F17D49" w:rsidRPr="00CD5328" w:rsidRDefault="00F17D49" w:rsidP="00CD5328">
      <w:pPr>
        <w:widowControl w:val="0"/>
        <w:spacing w:after="0" w:line="240" w:lineRule="auto"/>
        <w:ind w:left="349"/>
        <w:jc w:val="both"/>
        <w:rPr>
          <w:rFonts w:ascii="Arial" w:hAnsi="Arial" w:cs="Arial"/>
          <w:sz w:val="20"/>
        </w:rPr>
      </w:pPr>
    </w:p>
    <w:p w14:paraId="7AB7F5D8"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14:paraId="7E5F5CF8"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2B7E9FE3" w14:textId="77777777" w:rsidR="00F17D49" w:rsidRPr="00CD5328" w:rsidRDefault="00F17D49" w:rsidP="00CD5328">
      <w:pPr>
        <w:widowControl w:val="0"/>
        <w:spacing w:after="0" w:line="240" w:lineRule="auto"/>
        <w:ind w:left="349"/>
        <w:jc w:val="both"/>
        <w:rPr>
          <w:rFonts w:ascii="Arial" w:hAnsi="Arial" w:cs="Arial"/>
          <w:sz w:val="20"/>
        </w:rPr>
      </w:pPr>
    </w:p>
    <w:p w14:paraId="33C8A2CE" w14:textId="4B8E6AA3"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0014029A" w:rsidRPr="0014029A">
        <w:rPr>
          <w:rFonts w:ascii="Arial" w:hAnsi="Arial" w:cs="Arial"/>
          <w:sz w:val="20"/>
        </w:rPr>
        <w:t>Jr. CUSCO N° 666 Huancayo, Junín.</w:t>
      </w:r>
    </w:p>
    <w:p w14:paraId="331A7C6C" w14:textId="77777777" w:rsidR="00F17D49" w:rsidRPr="00CD5328" w:rsidRDefault="00F17D49" w:rsidP="00CD5328">
      <w:pPr>
        <w:widowControl w:val="0"/>
        <w:spacing w:after="0" w:line="240" w:lineRule="auto"/>
        <w:ind w:left="349"/>
        <w:jc w:val="both"/>
        <w:rPr>
          <w:rFonts w:ascii="Arial" w:hAnsi="Arial" w:cs="Arial"/>
          <w:sz w:val="20"/>
        </w:rPr>
      </w:pPr>
    </w:p>
    <w:p w14:paraId="1A240EEF"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745D962D" w14:textId="77777777" w:rsidR="00F17D49" w:rsidRPr="00CD5328" w:rsidRDefault="00F17D49" w:rsidP="00CD5328">
      <w:pPr>
        <w:widowControl w:val="0"/>
        <w:spacing w:after="0" w:line="240" w:lineRule="auto"/>
        <w:ind w:left="349"/>
        <w:jc w:val="both"/>
        <w:rPr>
          <w:rFonts w:ascii="Arial" w:hAnsi="Arial" w:cs="Arial"/>
          <w:sz w:val="20"/>
        </w:rPr>
      </w:pPr>
    </w:p>
    <w:p w14:paraId="455734C2" w14:textId="2FDA648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684F625C" w14:textId="487D6306" w:rsidR="00CD53B9" w:rsidRDefault="00CD53B9" w:rsidP="00CD5328">
      <w:pPr>
        <w:widowControl w:val="0"/>
        <w:spacing w:after="0" w:line="240" w:lineRule="auto"/>
        <w:ind w:left="349"/>
        <w:jc w:val="both"/>
        <w:rPr>
          <w:rFonts w:ascii="Arial" w:hAnsi="Arial" w:cs="Arial"/>
          <w:sz w:val="20"/>
        </w:rPr>
      </w:pPr>
    </w:p>
    <w:p w14:paraId="5501965F" w14:textId="77777777" w:rsidR="00CD53B9" w:rsidRPr="00C120A3" w:rsidRDefault="00CD53B9" w:rsidP="00CD53B9">
      <w:pPr>
        <w:widowControl w:val="0"/>
        <w:spacing w:after="0" w:line="240" w:lineRule="auto"/>
        <w:ind w:left="352"/>
        <w:jc w:val="both"/>
        <w:rPr>
          <w:rFonts w:ascii="Arial" w:hAnsi="Arial" w:cs="Arial"/>
          <w:b/>
          <w:sz w:val="20"/>
          <w:u w:val="single"/>
        </w:rPr>
      </w:pPr>
      <w:r w:rsidRPr="00C120A3">
        <w:rPr>
          <w:rFonts w:ascii="Arial" w:hAnsi="Arial" w:cs="Arial"/>
          <w:b/>
          <w:sz w:val="20"/>
          <w:u w:val="single"/>
        </w:rPr>
        <w:t>CLAUSULA VIGESIMA PRIMERA: PAGO DE LA MERCED CONDUCTIVA</w:t>
      </w:r>
    </w:p>
    <w:p w14:paraId="38F2AC1B" w14:textId="01228EAB" w:rsidR="00CD53B9" w:rsidRPr="00D61DBE" w:rsidRDefault="00CD53B9" w:rsidP="00CD53B9">
      <w:pPr>
        <w:widowControl w:val="0"/>
        <w:spacing w:after="0" w:line="240" w:lineRule="auto"/>
        <w:ind w:left="349"/>
        <w:jc w:val="both"/>
        <w:rPr>
          <w:rFonts w:ascii="Arial" w:hAnsi="Arial" w:cs="Arial"/>
          <w:szCs w:val="22"/>
        </w:rPr>
      </w:pPr>
      <w:r w:rsidRPr="00C120A3">
        <w:rPr>
          <w:rFonts w:ascii="Arial" w:hAnsi="Arial" w:cs="Arial"/>
          <w:sz w:val="20"/>
        </w:rPr>
        <w:t xml:space="preserve">La merced conductiva mensual fijada por LA ENTIDAD, por el uso del local policial de </w:t>
      </w:r>
      <w:r w:rsidR="00421629" w:rsidRPr="00421629">
        <w:rPr>
          <w:rFonts w:ascii="Arial" w:hAnsi="Arial" w:cs="Arial"/>
          <w:sz w:val="20"/>
        </w:rPr>
        <w:t>LA VI MACREPOL JUNIN</w:t>
      </w:r>
      <w:r w:rsidRPr="00C120A3">
        <w:rPr>
          <w:rFonts w:ascii="Arial" w:hAnsi="Arial" w:cs="Arial"/>
          <w:sz w:val="20"/>
        </w:rPr>
        <w:t>, donde se prestará los servicios de preparación de alimentos para el personal PNP, se notificará al CONTRATISTA, cinco días antes del pago mensual, previo informe de la Oficina de ROUD de la UE:010 VIII DIRTEPOL HUANCAYO, importe que será depositado en la Cta. Cte. N° 00-381-074544 del Banco de la Nación</w:t>
      </w:r>
      <w:r w:rsidRPr="00D61DBE">
        <w:rPr>
          <w:rFonts w:ascii="Arial" w:hAnsi="Arial" w:cs="Arial"/>
          <w:szCs w:val="22"/>
        </w:rPr>
        <w:t>.</w:t>
      </w:r>
    </w:p>
    <w:p w14:paraId="3D8FCC6B" w14:textId="77777777" w:rsidR="00F17D49" w:rsidRPr="00CD5328" w:rsidRDefault="00F17D49" w:rsidP="00CD5328">
      <w:pPr>
        <w:widowControl w:val="0"/>
        <w:spacing w:after="0" w:line="240" w:lineRule="auto"/>
        <w:ind w:left="349"/>
        <w:jc w:val="both"/>
        <w:rPr>
          <w:rFonts w:ascii="Arial" w:hAnsi="Arial" w:cs="Arial"/>
          <w:b/>
          <w:i/>
          <w:sz w:val="20"/>
        </w:rPr>
      </w:pPr>
    </w:p>
    <w:p w14:paraId="50A20BD2"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3AC6727" w14:textId="77777777" w:rsidR="00F17D49" w:rsidRDefault="00F17D49" w:rsidP="00CD5328">
      <w:pPr>
        <w:widowControl w:val="0"/>
        <w:spacing w:after="0" w:line="240" w:lineRule="auto"/>
        <w:ind w:left="349"/>
        <w:jc w:val="both"/>
        <w:rPr>
          <w:rFonts w:ascii="Arial" w:hAnsi="Arial" w:cs="Arial"/>
          <w:sz w:val="20"/>
        </w:rPr>
      </w:pPr>
    </w:p>
    <w:p w14:paraId="37FE4AA4" w14:textId="77777777" w:rsidR="004B2086" w:rsidRDefault="004B2086" w:rsidP="00CD5328">
      <w:pPr>
        <w:widowControl w:val="0"/>
        <w:spacing w:after="0" w:line="240" w:lineRule="auto"/>
        <w:ind w:left="349"/>
        <w:jc w:val="both"/>
        <w:rPr>
          <w:rFonts w:ascii="Arial" w:hAnsi="Arial" w:cs="Arial"/>
          <w:sz w:val="20"/>
        </w:rPr>
      </w:pPr>
    </w:p>
    <w:p w14:paraId="318238A4" w14:textId="77777777" w:rsidR="004B2086" w:rsidRDefault="004B2086" w:rsidP="00CD5328">
      <w:pPr>
        <w:widowControl w:val="0"/>
        <w:spacing w:after="0" w:line="240" w:lineRule="auto"/>
        <w:ind w:left="349"/>
        <w:jc w:val="both"/>
        <w:rPr>
          <w:rFonts w:ascii="Arial" w:hAnsi="Arial" w:cs="Arial"/>
          <w:sz w:val="20"/>
        </w:rPr>
      </w:pPr>
    </w:p>
    <w:p w14:paraId="6BC3B4DB" w14:textId="77777777" w:rsidR="004B2086" w:rsidRPr="00CD5328" w:rsidRDefault="004B2086" w:rsidP="00CD5328">
      <w:pPr>
        <w:widowControl w:val="0"/>
        <w:spacing w:after="0" w:line="240" w:lineRule="auto"/>
        <w:ind w:left="349"/>
        <w:jc w:val="both"/>
        <w:rPr>
          <w:rFonts w:ascii="Arial" w:hAnsi="Arial" w:cs="Arial"/>
          <w:sz w:val="20"/>
        </w:rPr>
      </w:pPr>
    </w:p>
    <w:p w14:paraId="4DFE2820"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4352DAF1" w14:textId="77777777" w:rsidTr="00E43B1B">
        <w:trPr>
          <w:cantSplit/>
        </w:trPr>
        <w:tc>
          <w:tcPr>
            <w:tcW w:w="2882" w:type="dxa"/>
            <w:tcBorders>
              <w:top w:val="single" w:sz="6" w:space="0" w:color="auto"/>
            </w:tcBorders>
          </w:tcPr>
          <w:p w14:paraId="2A562320"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458E51C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7FE30564"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5CA63514" w14:textId="77777777" w:rsidR="00C95EDD" w:rsidRDefault="00C95EDD">
      <w:pPr>
        <w:spacing w:after="0" w:line="240" w:lineRule="auto"/>
        <w:rPr>
          <w:rFonts w:ascii="Arial" w:hAnsi="Arial" w:cs="Arial"/>
        </w:rPr>
      </w:pPr>
      <w:r>
        <w:rPr>
          <w:rFonts w:ascii="Arial" w:hAnsi="Arial" w:cs="Arial"/>
        </w:rPr>
        <w:br w:type="page"/>
      </w:r>
    </w:p>
    <w:p w14:paraId="6F4F1ED3" w14:textId="77777777" w:rsidR="000A216B" w:rsidRPr="003B3389" w:rsidRDefault="000A216B" w:rsidP="000A216B">
      <w:pPr>
        <w:widowControl w:val="0"/>
        <w:spacing w:after="0" w:line="240" w:lineRule="auto"/>
        <w:rPr>
          <w:rFonts w:ascii="Arial" w:hAnsi="Arial" w:cs="Arial"/>
          <w:sz w:val="20"/>
        </w:rPr>
      </w:pPr>
    </w:p>
    <w:p w14:paraId="495E6755" w14:textId="77777777" w:rsidR="000A216B" w:rsidRPr="003B3389" w:rsidRDefault="000A216B" w:rsidP="000A216B">
      <w:pPr>
        <w:widowControl w:val="0"/>
        <w:spacing w:after="0" w:line="240" w:lineRule="auto"/>
        <w:rPr>
          <w:rFonts w:ascii="Arial" w:hAnsi="Arial" w:cs="Arial"/>
          <w:sz w:val="20"/>
        </w:rPr>
      </w:pPr>
    </w:p>
    <w:p w14:paraId="45AF0A42" w14:textId="77777777" w:rsidR="000A216B" w:rsidRPr="003B3389" w:rsidRDefault="000A216B" w:rsidP="000A216B">
      <w:pPr>
        <w:widowControl w:val="0"/>
        <w:spacing w:after="0" w:line="240" w:lineRule="auto"/>
        <w:rPr>
          <w:rFonts w:ascii="Arial" w:hAnsi="Arial" w:cs="Arial"/>
          <w:sz w:val="20"/>
        </w:rPr>
      </w:pPr>
    </w:p>
    <w:p w14:paraId="672972C5" w14:textId="77777777" w:rsidR="000A216B" w:rsidRPr="003B3389" w:rsidRDefault="000A216B" w:rsidP="000A216B">
      <w:pPr>
        <w:widowControl w:val="0"/>
        <w:spacing w:after="0" w:line="240" w:lineRule="auto"/>
        <w:rPr>
          <w:rFonts w:ascii="Arial" w:hAnsi="Arial" w:cs="Arial"/>
          <w:sz w:val="20"/>
        </w:rPr>
      </w:pPr>
    </w:p>
    <w:p w14:paraId="3C24E5E1" w14:textId="77777777" w:rsidR="000A216B" w:rsidRPr="003B3389" w:rsidRDefault="000A216B" w:rsidP="000A216B">
      <w:pPr>
        <w:widowControl w:val="0"/>
        <w:spacing w:after="0" w:line="240" w:lineRule="auto"/>
        <w:rPr>
          <w:rFonts w:ascii="Arial" w:hAnsi="Arial" w:cs="Arial"/>
          <w:sz w:val="20"/>
        </w:rPr>
      </w:pPr>
    </w:p>
    <w:p w14:paraId="6E93BB4F" w14:textId="77777777" w:rsidR="000A216B" w:rsidRPr="003B3389" w:rsidRDefault="000A216B" w:rsidP="000A216B">
      <w:pPr>
        <w:widowControl w:val="0"/>
        <w:spacing w:after="0" w:line="240" w:lineRule="auto"/>
        <w:rPr>
          <w:rFonts w:ascii="Arial" w:hAnsi="Arial" w:cs="Arial"/>
          <w:sz w:val="20"/>
        </w:rPr>
      </w:pPr>
    </w:p>
    <w:p w14:paraId="3485A5FC" w14:textId="77777777" w:rsidR="000A216B" w:rsidRPr="003B3389" w:rsidRDefault="000A216B" w:rsidP="000A216B">
      <w:pPr>
        <w:widowControl w:val="0"/>
        <w:spacing w:after="0" w:line="240" w:lineRule="auto"/>
        <w:rPr>
          <w:rFonts w:ascii="Arial" w:hAnsi="Arial" w:cs="Arial"/>
          <w:sz w:val="20"/>
        </w:rPr>
      </w:pPr>
    </w:p>
    <w:p w14:paraId="063D77C3" w14:textId="77777777" w:rsidR="000A216B" w:rsidRPr="003B3389" w:rsidRDefault="000A216B" w:rsidP="000A216B">
      <w:pPr>
        <w:widowControl w:val="0"/>
        <w:spacing w:after="0" w:line="240" w:lineRule="auto"/>
        <w:rPr>
          <w:rFonts w:ascii="Arial" w:hAnsi="Arial" w:cs="Arial"/>
          <w:sz w:val="20"/>
        </w:rPr>
      </w:pPr>
    </w:p>
    <w:p w14:paraId="7F2824B1" w14:textId="77777777" w:rsidR="000A216B" w:rsidRPr="003B3389" w:rsidRDefault="000A216B" w:rsidP="000A216B">
      <w:pPr>
        <w:widowControl w:val="0"/>
        <w:spacing w:after="0" w:line="240" w:lineRule="auto"/>
        <w:rPr>
          <w:rFonts w:ascii="Arial" w:hAnsi="Arial" w:cs="Arial"/>
          <w:sz w:val="20"/>
        </w:rPr>
      </w:pPr>
    </w:p>
    <w:p w14:paraId="421484A0" w14:textId="77777777" w:rsidR="000A216B" w:rsidRDefault="000A216B" w:rsidP="000A216B">
      <w:pPr>
        <w:widowControl w:val="0"/>
        <w:spacing w:after="0" w:line="240" w:lineRule="auto"/>
        <w:rPr>
          <w:rFonts w:ascii="Arial" w:hAnsi="Arial" w:cs="Arial"/>
          <w:sz w:val="20"/>
        </w:rPr>
      </w:pPr>
    </w:p>
    <w:p w14:paraId="2830BE60" w14:textId="77777777" w:rsidR="000A216B" w:rsidRDefault="000A216B" w:rsidP="000A216B">
      <w:pPr>
        <w:widowControl w:val="0"/>
        <w:spacing w:after="0" w:line="240" w:lineRule="auto"/>
        <w:rPr>
          <w:rFonts w:ascii="Arial" w:hAnsi="Arial" w:cs="Arial"/>
          <w:sz w:val="20"/>
        </w:rPr>
      </w:pPr>
    </w:p>
    <w:p w14:paraId="710430F4" w14:textId="77777777" w:rsidR="000A216B" w:rsidRDefault="000A216B" w:rsidP="000A216B">
      <w:pPr>
        <w:widowControl w:val="0"/>
        <w:spacing w:after="0" w:line="240" w:lineRule="auto"/>
        <w:rPr>
          <w:rFonts w:ascii="Arial" w:hAnsi="Arial" w:cs="Arial"/>
          <w:sz w:val="20"/>
        </w:rPr>
      </w:pPr>
    </w:p>
    <w:p w14:paraId="48D6F6CD" w14:textId="77777777" w:rsidR="000A216B" w:rsidRDefault="000A216B" w:rsidP="000A216B">
      <w:pPr>
        <w:widowControl w:val="0"/>
        <w:spacing w:after="0" w:line="240" w:lineRule="auto"/>
        <w:rPr>
          <w:rFonts w:ascii="Arial" w:hAnsi="Arial" w:cs="Arial"/>
          <w:sz w:val="20"/>
        </w:rPr>
      </w:pPr>
    </w:p>
    <w:p w14:paraId="79C7018B" w14:textId="77777777" w:rsidR="000A216B" w:rsidRDefault="000A216B" w:rsidP="000A216B">
      <w:pPr>
        <w:widowControl w:val="0"/>
        <w:spacing w:after="0" w:line="240" w:lineRule="auto"/>
        <w:rPr>
          <w:rFonts w:ascii="Arial" w:hAnsi="Arial" w:cs="Arial"/>
          <w:sz w:val="20"/>
        </w:rPr>
      </w:pPr>
    </w:p>
    <w:p w14:paraId="629320FD" w14:textId="77777777" w:rsidR="000A216B" w:rsidRPr="003B3389" w:rsidRDefault="000A216B" w:rsidP="000A216B">
      <w:pPr>
        <w:widowControl w:val="0"/>
        <w:spacing w:after="0" w:line="240" w:lineRule="auto"/>
        <w:rPr>
          <w:rFonts w:ascii="Arial" w:hAnsi="Arial" w:cs="Arial"/>
          <w:sz w:val="20"/>
        </w:rPr>
      </w:pPr>
    </w:p>
    <w:p w14:paraId="41656E8A" w14:textId="77777777" w:rsidR="000A216B" w:rsidRDefault="000A216B" w:rsidP="000A216B">
      <w:pPr>
        <w:widowControl w:val="0"/>
        <w:spacing w:after="0" w:line="240" w:lineRule="auto"/>
        <w:rPr>
          <w:rFonts w:ascii="Arial" w:hAnsi="Arial" w:cs="Arial"/>
          <w:sz w:val="20"/>
        </w:rPr>
      </w:pPr>
    </w:p>
    <w:p w14:paraId="6B4E7BCC" w14:textId="77777777" w:rsidR="000A216B" w:rsidRDefault="000A216B" w:rsidP="000A216B">
      <w:pPr>
        <w:widowControl w:val="0"/>
        <w:spacing w:after="0" w:line="240" w:lineRule="auto"/>
        <w:rPr>
          <w:rFonts w:ascii="Arial" w:hAnsi="Arial" w:cs="Arial"/>
          <w:sz w:val="20"/>
        </w:rPr>
      </w:pPr>
    </w:p>
    <w:p w14:paraId="3CF02EE1" w14:textId="77777777" w:rsidR="000A216B" w:rsidRPr="003B3389" w:rsidRDefault="000A216B" w:rsidP="000A216B">
      <w:pPr>
        <w:widowControl w:val="0"/>
        <w:spacing w:after="0" w:line="240" w:lineRule="auto"/>
        <w:rPr>
          <w:rFonts w:ascii="Arial" w:hAnsi="Arial" w:cs="Arial"/>
          <w:sz w:val="20"/>
        </w:rPr>
      </w:pPr>
    </w:p>
    <w:p w14:paraId="65434B9F" w14:textId="77777777" w:rsidR="000A216B" w:rsidRPr="003B3389" w:rsidRDefault="000A216B" w:rsidP="000A216B">
      <w:pPr>
        <w:widowControl w:val="0"/>
        <w:spacing w:after="0" w:line="240" w:lineRule="auto"/>
        <w:rPr>
          <w:rFonts w:ascii="Arial" w:hAnsi="Arial" w:cs="Arial"/>
          <w:sz w:val="20"/>
        </w:rPr>
      </w:pPr>
    </w:p>
    <w:p w14:paraId="61B90374" w14:textId="77777777" w:rsidR="000A216B" w:rsidRDefault="000A216B" w:rsidP="000A216B">
      <w:pPr>
        <w:widowControl w:val="0"/>
        <w:spacing w:after="0" w:line="240" w:lineRule="auto"/>
        <w:rPr>
          <w:rFonts w:ascii="Arial" w:hAnsi="Arial" w:cs="Arial"/>
          <w:sz w:val="20"/>
        </w:rPr>
      </w:pPr>
    </w:p>
    <w:p w14:paraId="11C65A2D" w14:textId="77777777" w:rsidR="000A216B" w:rsidRDefault="000A216B" w:rsidP="000A216B">
      <w:pPr>
        <w:widowControl w:val="0"/>
        <w:spacing w:after="0" w:line="240" w:lineRule="auto"/>
        <w:rPr>
          <w:rFonts w:ascii="Arial" w:hAnsi="Arial" w:cs="Arial"/>
          <w:sz w:val="20"/>
        </w:rPr>
      </w:pPr>
    </w:p>
    <w:p w14:paraId="017E2C72" w14:textId="77777777" w:rsidR="000A216B" w:rsidRDefault="000A216B" w:rsidP="000A216B">
      <w:pPr>
        <w:widowControl w:val="0"/>
        <w:spacing w:after="0" w:line="240" w:lineRule="auto"/>
        <w:rPr>
          <w:rFonts w:ascii="Arial" w:hAnsi="Arial" w:cs="Arial"/>
          <w:sz w:val="20"/>
        </w:rPr>
      </w:pPr>
    </w:p>
    <w:p w14:paraId="607BB873" w14:textId="77777777" w:rsidR="000A216B" w:rsidRDefault="000A216B" w:rsidP="000A216B">
      <w:pPr>
        <w:widowControl w:val="0"/>
        <w:spacing w:after="0" w:line="240" w:lineRule="auto"/>
        <w:rPr>
          <w:rFonts w:ascii="Arial" w:hAnsi="Arial" w:cs="Arial"/>
          <w:sz w:val="20"/>
        </w:rPr>
      </w:pPr>
    </w:p>
    <w:p w14:paraId="056005F9" w14:textId="77777777" w:rsidR="000A216B" w:rsidRDefault="000A216B" w:rsidP="000A216B">
      <w:pPr>
        <w:widowControl w:val="0"/>
        <w:spacing w:after="0" w:line="240" w:lineRule="auto"/>
        <w:rPr>
          <w:rFonts w:ascii="Arial" w:hAnsi="Arial" w:cs="Arial"/>
          <w:sz w:val="20"/>
        </w:rPr>
      </w:pPr>
    </w:p>
    <w:p w14:paraId="4FD1D981" w14:textId="77777777" w:rsidR="000A216B" w:rsidRPr="003B3389" w:rsidRDefault="000A216B" w:rsidP="000A216B">
      <w:pPr>
        <w:widowControl w:val="0"/>
        <w:spacing w:after="0" w:line="240" w:lineRule="auto"/>
        <w:rPr>
          <w:rFonts w:ascii="Arial" w:hAnsi="Arial" w:cs="Arial"/>
          <w:sz w:val="20"/>
        </w:rPr>
      </w:pPr>
    </w:p>
    <w:p w14:paraId="4091FE9C"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3BE16ADB" w14:textId="77777777" w:rsidR="00F17D49" w:rsidRPr="00CD5328" w:rsidRDefault="00F17D49" w:rsidP="00CD5328">
      <w:pPr>
        <w:widowControl w:val="0"/>
        <w:spacing w:after="0" w:line="240" w:lineRule="auto"/>
        <w:ind w:left="360"/>
        <w:jc w:val="both"/>
        <w:rPr>
          <w:rFonts w:ascii="Arial" w:hAnsi="Arial" w:cs="Arial"/>
          <w:sz w:val="20"/>
        </w:rPr>
      </w:pPr>
    </w:p>
    <w:p w14:paraId="51CD38A3" w14:textId="77777777" w:rsidR="00F17D49" w:rsidRPr="00CD5328" w:rsidRDefault="00F17D49" w:rsidP="00CD5328">
      <w:pPr>
        <w:widowControl w:val="0"/>
        <w:spacing w:after="0" w:line="240" w:lineRule="auto"/>
        <w:ind w:left="360"/>
        <w:jc w:val="both"/>
        <w:rPr>
          <w:rFonts w:ascii="Arial" w:hAnsi="Arial" w:cs="Arial"/>
          <w:sz w:val="20"/>
        </w:rPr>
      </w:pPr>
    </w:p>
    <w:p w14:paraId="4902A054" w14:textId="77777777" w:rsidR="00F17D49" w:rsidRPr="00CD5328" w:rsidRDefault="00F17D49" w:rsidP="00CD5328">
      <w:pPr>
        <w:widowControl w:val="0"/>
        <w:spacing w:after="0" w:line="240" w:lineRule="auto"/>
        <w:ind w:left="360"/>
        <w:jc w:val="both"/>
        <w:rPr>
          <w:rFonts w:ascii="Arial" w:hAnsi="Arial" w:cs="Arial"/>
          <w:i/>
          <w:sz w:val="20"/>
        </w:rPr>
      </w:pPr>
    </w:p>
    <w:p w14:paraId="04CD8B90" w14:textId="77777777" w:rsidR="00F17D49" w:rsidRPr="00CD5328" w:rsidRDefault="00F17D49" w:rsidP="00CD5328">
      <w:pPr>
        <w:widowControl w:val="0"/>
        <w:spacing w:after="0" w:line="240" w:lineRule="auto"/>
        <w:ind w:left="360"/>
        <w:jc w:val="both"/>
        <w:rPr>
          <w:rFonts w:ascii="Arial" w:hAnsi="Arial" w:cs="Arial"/>
          <w:i/>
          <w:sz w:val="20"/>
        </w:rPr>
      </w:pPr>
    </w:p>
    <w:p w14:paraId="5C6FCD02" w14:textId="77777777" w:rsidR="00F17D49" w:rsidRPr="00CD5328" w:rsidRDefault="00F17D49" w:rsidP="00CD5328">
      <w:pPr>
        <w:widowControl w:val="0"/>
        <w:spacing w:after="0" w:line="240" w:lineRule="auto"/>
        <w:ind w:left="360"/>
        <w:jc w:val="both"/>
        <w:rPr>
          <w:rFonts w:ascii="Arial" w:hAnsi="Arial" w:cs="Arial"/>
          <w:i/>
          <w:sz w:val="20"/>
        </w:rPr>
      </w:pPr>
    </w:p>
    <w:p w14:paraId="48189A52" w14:textId="77777777" w:rsidR="00F17D49" w:rsidRPr="00CD5328" w:rsidRDefault="00F17D49" w:rsidP="00CD5328">
      <w:pPr>
        <w:widowControl w:val="0"/>
        <w:spacing w:after="0" w:line="240" w:lineRule="auto"/>
        <w:ind w:left="360"/>
        <w:jc w:val="both"/>
        <w:rPr>
          <w:rFonts w:ascii="Arial" w:hAnsi="Arial" w:cs="Arial"/>
          <w:i/>
          <w:sz w:val="20"/>
        </w:rPr>
      </w:pPr>
    </w:p>
    <w:p w14:paraId="72E51866"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59E5EE60" w14:textId="77777777"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14:paraId="64F6B350"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193448AF" w14:textId="77777777" w:rsidTr="00C3569E">
        <w:tc>
          <w:tcPr>
            <w:tcW w:w="8644" w:type="dxa"/>
            <w:shd w:val="clear" w:color="auto" w:fill="FFFFFF"/>
            <w:hideMark/>
          </w:tcPr>
          <w:p w14:paraId="6749E71E"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05D532CD" w14:textId="77777777" w:rsidR="00C3569E" w:rsidRDefault="00C3569E" w:rsidP="00C3569E">
      <w:pPr>
        <w:widowControl w:val="0"/>
        <w:spacing w:after="0" w:line="240" w:lineRule="auto"/>
        <w:jc w:val="both"/>
        <w:rPr>
          <w:rFonts w:ascii="Arial" w:hAnsi="Arial" w:cs="Arial"/>
          <w:sz w:val="20"/>
        </w:rPr>
      </w:pPr>
    </w:p>
    <w:p w14:paraId="5F0A920D"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54189C36" w14:textId="77777777" w:rsidR="008A578C" w:rsidRDefault="008A578C" w:rsidP="008A578C">
      <w:pPr>
        <w:widowControl w:val="0"/>
        <w:autoSpaceDE w:val="0"/>
        <w:autoSpaceDN w:val="0"/>
        <w:adjustRightInd w:val="0"/>
        <w:spacing w:after="0"/>
        <w:jc w:val="both"/>
        <w:rPr>
          <w:rFonts w:ascii="Arial" w:hAnsi="Arial" w:cs="Arial"/>
          <w:b/>
          <w:sz w:val="20"/>
        </w:rPr>
      </w:pPr>
      <w:r w:rsidRPr="006D7D60">
        <w:rPr>
          <w:rFonts w:ascii="Arial" w:hAnsi="Arial" w:cs="Arial"/>
          <w:b/>
          <w:bCs/>
          <w:sz w:val="20"/>
        </w:rPr>
        <w:t>COMITÉ DE SELECCIÓN</w:t>
      </w:r>
    </w:p>
    <w:p w14:paraId="7ED82D59" w14:textId="0A50AD64" w:rsidR="00C3569E" w:rsidRPr="00CD5328" w:rsidRDefault="00C3569E" w:rsidP="008A578C">
      <w:pPr>
        <w:widowControl w:val="0"/>
        <w:autoSpaceDE w:val="0"/>
        <w:autoSpaceDN w:val="0"/>
        <w:adjustRightInd w:val="0"/>
        <w:spacing w:after="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w:t>
      </w:r>
      <w:r w:rsidR="00587CDB"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49D1FDEB" w14:textId="77777777" w:rsidR="008A578C" w:rsidRDefault="008A578C" w:rsidP="00C3569E">
      <w:pPr>
        <w:widowControl w:val="0"/>
        <w:autoSpaceDE w:val="0"/>
        <w:autoSpaceDN w:val="0"/>
        <w:adjustRightInd w:val="0"/>
        <w:spacing w:after="0" w:line="240" w:lineRule="auto"/>
        <w:jc w:val="both"/>
        <w:rPr>
          <w:rFonts w:ascii="Arial" w:hAnsi="Arial" w:cs="Arial"/>
          <w:sz w:val="20"/>
        </w:rPr>
      </w:pPr>
    </w:p>
    <w:p w14:paraId="4650B6CD" w14:textId="700D5064" w:rsidR="00C3569E" w:rsidRDefault="00C3569E" w:rsidP="00C3569E">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2181BFE6"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09ABA3D7" w14:textId="77777777"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w:t>
      </w:r>
      <w:proofErr w:type="gramStart"/>
      <w:r>
        <w:rPr>
          <w:rFonts w:ascii="Arial" w:hAnsi="Arial" w:cs="Arial"/>
          <w:sz w:val="20"/>
        </w:rPr>
        <w:t>…….</w:t>
      </w:r>
      <w:proofErr w:type="gramEnd"/>
      <w:r>
        <w:rPr>
          <w:rFonts w:ascii="Arial" w:hAnsi="Arial" w:cs="Arial"/>
          <w:sz w:val="20"/>
        </w:rPr>
        <w:t>.],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18B914F2" w14:textId="77777777" w:rsidR="00C3569E" w:rsidRDefault="00C3569E" w:rsidP="00C3569E">
      <w:pPr>
        <w:widowControl w:val="0"/>
        <w:spacing w:after="0" w:line="240" w:lineRule="auto"/>
        <w:ind w:right="-1"/>
        <w:jc w:val="both"/>
        <w:rPr>
          <w:rFonts w:ascii="Arial" w:hAnsi="Arial" w:cs="Arial"/>
          <w:sz w:val="20"/>
        </w:rPr>
      </w:pPr>
    </w:p>
    <w:p w14:paraId="0F655757" w14:textId="77777777"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2B2A6030" w14:textId="77777777" w:rsidTr="00C3569E">
        <w:tc>
          <w:tcPr>
            <w:tcW w:w="3102" w:type="dxa"/>
            <w:tcBorders>
              <w:top w:val="single" w:sz="4" w:space="0" w:color="auto"/>
              <w:left w:val="single" w:sz="4" w:space="0" w:color="auto"/>
              <w:bottom w:val="single" w:sz="4" w:space="0" w:color="auto"/>
              <w:right w:val="nil"/>
            </w:tcBorders>
            <w:hideMark/>
          </w:tcPr>
          <w:p w14:paraId="3DD46CC3" w14:textId="77777777" w:rsidR="00C3569E" w:rsidRDefault="00C3569E">
            <w:pPr>
              <w:widowControl w:val="0"/>
              <w:spacing w:after="0" w:line="240" w:lineRule="auto"/>
              <w:ind w:right="-1"/>
              <w:rPr>
                <w:rFonts w:ascii="Arial" w:hAnsi="Arial" w:cs="Arial"/>
                <w:sz w:val="20"/>
              </w:rPr>
            </w:pPr>
            <w:r>
              <w:rPr>
                <w:rFonts w:ascii="Arial" w:hAnsi="Arial" w:cs="Arial"/>
                <w:sz w:val="20"/>
              </w:rPr>
              <w:t xml:space="preserve">Nombre, Denominación o Razón </w:t>
            </w:r>
            <w:proofErr w:type="gramStart"/>
            <w:r>
              <w:rPr>
                <w:rFonts w:ascii="Arial" w:hAnsi="Arial" w:cs="Arial"/>
                <w:sz w:val="20"/>
              </w:rPr>
              <w:t>Social :</w:t>
            </w:r>
            <w:proofErr w:type="gramEnd"/>
          </w:p>
        </w:tc>
        <w:tc>
          <w:tcPr>
            <w:tcW w:w="5812" w:type="dxa"/>
            <w:gridSpan w:val="6"/>
            <w:tcBorders>
              <w:top w:val="single" w:sz="4" w:space="0" w:color="auto"/>
              <w:left w:val="nil"/>
              <w:bottom w:val="single" w:sz="4" w:space="0" w:color="auto"/>
              <w:right w:val="single" w:sz="4" w:space="0" w:color="auto"/>
            </w:tcBorders>
          </w:tcPr>
          <w:p w14:paraId="195D4B9C" w14:textId="77777777" w:rsidR="00C3569E" w:rsidRDefault="00C3569E">
            <w:pPr>
              <w:widowControl w:val="0"/>
              <w:spacing w:after="0" w:line="240" w:lineRule="auto"/>
              <w:ind w:right="-1"/>
              <w:rPr>
                <w:rFonts w:ascii="Arial" w:hAnsi="Arial" w:cs="Arial"/>
                <w:sz w:val="20"/>
              </w:rPr>
            </w:pPr>
          </w:p>
        </w:tc>
      </w:tr>
      <w:tr w:rsidR="00C3569E" w14:paraId="4D270EA0" w14:textId="77777777" w:rsidTr="00C3569E">
        <w:tc>
          <w:tcPr>
            <w:tcW w:w="3102" w:type="dxa"/>
            <w:tcBorders>
              <w:top w:val="single" w:sz="4" w:space="0" w:color="auto"/>
              <w:left w:val="single" w:sz="4" w:space="0" w:color="auto"/>
              <w:bottom w:val="single" w:sz="4" w:space="0" w:color="auto"/>
              <w:right w:val="nil"/>
            </w:tcBorders>
            <w:hideMark/>
          </w:tcPr>
          <w:p w14:paraId="13B8D3FA" w14:textId="77777777" w:rsidR="00C3569E" w:rsidRDefault="00C3569E">
            <w:pPr>
              <w:widowControl w:val="0"/>
              <w:spacing w:after="0" w:line="240" w:lineRule="auto"/>
              <w:ind w:right="-1"/>
              <w:rPr>
                <w:rFonts w:ascii="Arial" w:hAnsi="Arial" w:cs="Arial"/>
                <w:sz w:val="20"/>
              </w:rPr>
            </w:pPr>
            <w:r>
              <w:rPr>
                <w:rFonts w:ascii="Arial" w:hAnsi="Arial" w:cs="Arial"/>
                <w:sz w:val="20"/>
              </w:rPr>
              <w:t xml:space="preserve">Domicilio </w:t>
            </w:r>
            <w:proofErr w:type="gramStart"/>
            <w:r>
              <w:rPr>
                <w:rFonts w:ascii="Arial" w:hAnsi="Arial" w:cs="Arial"/>
                <w:sz w:val="20"/>
              </w:rPr>
              <w:t>Legal :</w:t>
            </w:r>
            <w:proofErr w:type="gramEnd"/>
          </w:p>
        </w:tc>
        <w:tc>
          <w:tcPr>
            <w:tcW w:w="5812" w:type="dxa"/>
            <w:gridSpan w:val="6"/>
            <w:tcBorders>
              <w:top w:val="single" w:sz="4" w:space="0" w:color="auto"/>
              <w:left w:val="nil"/>
              <w:bottom w:val="single" w:sz="4" w:space="0" w:color="auto"/>
              <w:right w:val="single" w:sz="4" w:space="0" w:color="auto"/>
            </w:tcBorders>
          </w:tcPr>
          <w:p w14:paraId="34A8DCB0" w14:textId="77777777" w:rsidR="00C3569E" w:rsidRDefault="00C3569E">
            <w:pPr>
              <w:widowControl w:val="0"/>
              <w:spacing w:after="0" w:line="240" w:lineRule="auto"/>
              <w:ind w:right="-1"/>
              <w:rPr>
                <w:rFonts w:ascii="Arial" w:hAnsi="Arial" w:cs="Arial"/>
                <w:sz w:val="20"/>
              </w:rPr>
            </w:pPr>
          </w:p>
        </w:tc>
      </w:tr>
      <w:tr w:rsidR="00C3569E" w14:paraId="5B2B5025" w14:textId="77777777" w:rsidTr="00C3569E">
        <w:tc>
          <w:tcPr>
            <w:tcW w:w="4236" w:type="dxa"/>
            <w:gridSpan w:val="2"/>
            <w:tcBorders>
              <w:top w:val="single" w:sz="4" w:space="0" w:color="auto"/>
              <w:left w:val="single" w:sz="4" w:space="0" w:color="auto"/>
              <w:bottom w:val="single" w:sz="4" w:space="0" w:color="auto"/>
              <w:right w:val="single" w:sz="4" w:space="0" w:color="auto"/>
            </w:tcBorders>
            <w:hideMark/>
          </w:tcPr>
          <w:p w14:paraId="6E68DCED" w14:textId="77777777" w:rsidR="00C3569E" w:rsidRDefault="00C3569E">
            <w:pPr>
              <w:widowControl w:val="0"/>
              <w:spacing w:after="0" w:line="240" w:lineRule="auto"/>
              <w:ind w:right="-1"/>
              <w:rPr>
                <w:rFonts w:ascii="Arial" w:hAnsi="Arial" w:cs="Arial"/>
                <w:sz w:val="20"/>
              </w:rPr>
            </w:pPr>
            <w:proofErr w:type="gramStart"/>
            <w:r>
              <w:rPr>
                <w:rFonts w:ascii="Arial" w:hAnsi="Arial" w:cs="Arial"/>
                <w:sz w:val="20"/>
              </w:rPr>
              <w:t>RUC :</w:t>
            </w:r>
            <w:proofErr w:type="gramEnd"/>
          </w:p>
        </w:tc>
        <w:tc>
          <w:tcPr>
            <w:tcW w:w="1576" w:type="dxa"/>
            <w:tcBorders>
              <w:top w:val="single" w:sz="4" w:space="0" w:color="auto"/>
              <w:left w:val="single" w:sz="4" w:space="0" w:color="auto"/>
              <w:bottom w:val="single" w:sz="4" w:space="0" w:color="auto"/>
              <w:right w:val="single" w:sz="4" w:space="0" w:color="auto"/>
            </w:tcBorders>
            <w:hideMark/>
          </w:tcPr>
          <w:p w14:paraId="47F050E8" w14:textId="77777777" w:rsidR="00C3569E" w:rsidRDefault="00C3569E">
            <w:pPr>
              <w:widowControl w:val="0"/>
              <w:spacing w:after="0" w:line="240" w:lineRule="auto"/>
              <w:ind w:right="-1"/>
              <w:rPr>
                <w:rFonts w:ascii="Arial" w:hAnsi="Arial" w:cs="Arial"/>
                <w:sz w:val="20"/>
              </w:rPr>
            </w:pPr>
            <w:r>
              <w:rPr>
                <w:rFonts w:ascii="Arial" w:hAnsi="Arial" w:cs="Arial"/>
                <w:sz w:val="20"/>
              </w:rPr>
              <w:t>Teléfono(s</w:t>
            </w:r>
            <w:proofErr w:type="gramStart"/>
            <w:r>
              <w:rPr>
                <w:rFonts w:ascii="Arial" w:hAnsi="Arial" w:cs="Arial"/>
                <w:sz w:val="20"/>
              </w:rPr>
              <w:t>)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14:paraId="695CA1D4"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21B94225" w14:textId="77777777" w:rsidR="00C3569E" w:rsidRDefault="00C3569E">
            <w:pPr>
              <w:widowControl w:val="0"/>
              <w:spacing w:after="0" w:line="240" w:lineRule="auto"/>
              <w:ind w:right="-1"/>
              <w:jc w:val="center"/>
              <w:rPr>
                <w:rFonts w:ascii="Arial" w:hAnsi="Arial" w:cs="Arial"/>
                <w:sz w:val="20"/>
              </w:rPr>
            </w:pPr>
          </w:p>
        </w:tc>
      </w:tr>
      <w:tr w:rsidR="00C3569E" w:rsidRPr="004C6E14" w14:paraId="6F0F0ADB" w14:textId="77777777" w:rsidTr="00C3569E">
        <w:tc>
          <w:tcPr>
            <w:tcW w:w="5812" w:type="dxa"/>
            <w:gridSpan w:val="3"/>
            <w:tcBorders>
              <w:top w:val="single" w:sz="4" w:space="0" w:color="auto"/>
              <w:left w:val="single" w:sz="4" w:space="0" w:color="auto"/>
              <w:bottom w:val="single" w:sz="4" w:space="0" w:color="auto"/>
              <w:right w:val="single" w:sz="4" w:space="0" w:color="auto"/>
            </w:tcBorders>
            <w:hideMark/>
          </w:tcPr>
          <w:p w14:paraId="27AE78F4"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4"/>
            </w:r>
          </w:p>
        </w:tc>
        <w:tc>
          <w:tcPr>
            <w:tcW w:w="803" w:type="dxa"/>
            <w:tcBorders>
              <w:top w:val="single" w:sz="4" w:space="0" w:color="auto"/>
              <w:left w:val="single" w:sz="4" w:space="0" w:color="auto"/>
              <w:bottom w:val="single" w:sz="4" w:space="0" w:color="auto"/>
              <w:right w:val="single" w:sz="4" w:space="0" w:color="auto"/>
            </w:tcBorders>
            <w:hideMark/>
          </w:tcPr>
          <w:p w14:paraId="6B62F67D"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4E970F0C"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14292018"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08C0FF4E" w14:textId="77777777" w:rsidR="00C3569E" w:rsidRPr="004C6E14" w:rsidRDefault="00C3569E">
            <w:pPr>
              <w:widowControl w:val="0"/>
              <w:spacing w:after="0" w:line="240" w:lineRule="auto"/>
              <w:ind w:right="-1"/>
              <w:rPr>
                <w:rFonts w:ascii="Arial" w:hAnsi="Arial" w:cs="Arial"/>
                <w:sz w:val="20"/>
              </w:rPr>
            </w:pPr>
          </w:p>
        </w:tc>
      </w:tr>
      <w:tr w:rsidR="00C3569E" w:rsidRPr="004C6E14" w14:paraId="08B2CC49" w14:textId="77777777" w:rsidTr="00C3569E">
        <w:tc>
          <w:tcPr>
            <w:tcW w:w="8914" w:type="dxa"/>
            <w:gridSpan w:val="7"/>
            <w:tcBorders>
              <w:top w:val="single" w:sz="4" w:space="0" w:color="auto"/>
              <w:left w:val="single" w:sz="4" w:space="0" w:color="auto"/>
              <w:bottom w:val="single" w:sz="4" w:space="0" w:color="auto"/>
              <w:right w:val="single" w:sz="4" w:space="0" w:color="auto"/>
            </w:tcBorders>
            <w:hideMark/>
          </w:tcPr>
          <w:p w14:paraId="2F206441"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 xml:space="preserve">Correo </w:t>
            </w:r>
            <w:proofErr w:type="gramStart"/>
            <w:r w:rsidRPr="004C6E14">
              <w:rPr>
                <w:rFonts w:ascii="Arial" w:hAnsi="Arial" w:cs="Arial"/>
                <w:sz w:val="20"/>
              </w:rPr>
              <w:t>electrónico :</w:t>
            </w:r>
            <w:proofErr w:type="gramEnd"/>
          </w:p>
        </w:tc>
      </w:tr>
    </w:tbl>
    <w:p w14:paraId="4E53C89D"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7F43FC6F"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6E382083" w14:textId="77777777"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14:paraId="7A443AE5" w14:textId="77777777" w:rsidR="00C3569E" w:rsidRDefault="00C3569E" w:rsidP="00304C34">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14:paraId="26946665" w14:textId="77777777" w:rsidR="00C3569E" w:rsidRPr="004C6E14" w:rsidRDefault="00C3569E" w:rsidP="00304C34">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14:paraId="2628E644" w14:textId="77777777" w:rsidR="00C3569E" w:rsidRPr="004C6E14" w:rsidRDefault="00C3569E" w:rsidP="00304C34">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14:paraId="0A1693AD" w14:textId="77777777" w:rsidR="00C3569E" w:rsidRPr="004C6E14" w:rsidRDefault="00C3569E" w:rsidP="00304C34">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1F2C0694" w14:textId="77777777" w:rsidR="00C3569E" w:rsidRPr="004C6E14" w:rsidRDefault="00C3569E" w:rsidP="00304C34">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5"/>
      </w:r>
    </w:p>
    <w:p w14:paraId="77050E1D"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17FB7123"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24301645" w14:textId="77777777"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14:paraId="63D324A3" w14:textId="77777777"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6946F39A" w14:textId="77777777" w:rsidTr="00C3569E">
        <w:trPr>
          <w:jc w:val="center"/>
        </w:trPr>
        <w:tc>
          <w:tcPr>
            <w:tcW w:w="4606" w:type="dxa"/>
          </w:tcPr>
          <w:p w14:paraId="36317DAC"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23AEFE03"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0B537A5B"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1C89B08E" w14:textId="77777777" w:rsidR="00C3569E" w:rsidRPr="004C6E14" w:rsidRDefault="00C3569E">
            <w:pPr>
              <w:widowControl w:val="0"/>
              <w:spacing w:after="0" w:line="240" w:lineRule="auto"/>
              <w:ind w:right="-1"/>
              <w:jc w:val="center"/>
              <w:rPr>
                <w:rFonts w:ascii="Arial" w:hAnsi="Arial" w:cs="Arial"/>
                <w:b/>
                <w:sz w:val="20"/>
              </w:rPr>
            </w:pPr>
          </w:p>
        </w:tc>
      </w:tr>
    </w:tbl>
    <w:p w14:paraId="61FC47BD" w14:textId="77777777"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14:paraId="42600A07"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65913F9" w14:textId="77777777"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14:paraId="7B0D1E26"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96D8ED3" w14:textId="77777777"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C92B6E" w:rsidRPr="004C6E14" w14:paraId="0D281394" w14:textId="77777777"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BEB4E4E" w14:textId="77777777"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lastRenderedPageBreak/>
              <w:t>Importante</w:t>
            </w:r>
          </w:p>
        </w:tc>
      </w:tr>
      <w:tr w:rsidR="00C92B6E" w:rsidRPr="004C6E14" w14:paraId="3DEA6A12" w14:textId="77777777"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5583D760" w14:textId="77777777"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14:paraId="64F41977" w14:textId="77777777" w:rsidR="00C92B6E" w:rsidRPr="004C6E14" w:rsidRDefault="00C92B6E" w:rsidP="00C3569E">
      <w:pPr>
        <w:widowControl w:val="0"/>
        <w:spacing w:after="0" w:line="240" w:lineRule="auto"/>
        <w:jc w:val="both"/>
        <w:rPr>
          <w:rFonts w:ascii="Arial" w:hAnsi="Arial" w:cs="Arial"/>
          <w:sz w:val="20"/>
        </w:rPr>
      </w:pPr>
    </w:p>
    <w:p w14:paraId="0381DDC6" w14:textId="77777777"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14:paraId="2825ABDB" w14:textId="77777777"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14:paraId="26F99581" w14:textId="77777777" w:rsidTr="00C3569E">
        <w:tc>
          <w:tcPr>
            <w:tcW w:w="8644" w:type="dxa"/>
            <w:shd w:val="clear" w:color="auto" w:fill="FFFFFF"/>
            <w:hideMark/>
          </w:tcPr>
          <w:p w14:paraId="483EA981" w14:textId="77777777"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14:paraId="4FE92EF5" w14:textId="77777777" w:rsidR="00C3569E" w:rsidRPr="004C6E14" w:rsidRDefault="00C3569E" w:rsidP="00C3569E">
      <w:pPr>
        <w:widowControl w:val="0"/>
        <w:spacing w:after="0" w:line="240" w:lineRule="auto"/>
        <w:jc w:val="both"/>
        <w:rPr>
          <w:rFonts w:ascii="Arial" w:hAnsi="Arial" w:cs="Arial"/>
          <w:sz w:val="20"/>
        </w:rPr>
      </w:pPr>
    </w:p>
    <w:p w14:paraId="40A28B83" w14:textId="77777777" w:rsidR="008A578C" w:rsidRDefault="008A578C" w:rsidP="008A578C">
      <w:pPr>
        <w:widowControl w:val="0"/>
        <w:spacing w:after="0" w:line="240" w:lineRule="auto"/>
        <w:jc w:val="both"/>
        <w:rPr>
          <w:rFonts w:ascii="Arial" w:hAnsi="Arial" w:cs="Arial"/>
          <w:sz w:val="20"/>
        </w:rPr>
      </w:pPr>
      <w:r>
        <w:rPr>
          <w:rFonts w:ascii="Arial" w:hAnsi="Arial" w:cs="Arial"/>
          <w:sz w:val="20"/>
        </w:rPr>
        <w:t>Señores</w:t>
      </w:r>
    </w:p>
    <w:p w14:paraId="36CEF33D" w14:textId="77777777" w:rsidR="008A578C" w:rsidRDefault="008A578C" w:rsidP="008A578C">
      <w:pPr>
        <w:widowControl w:val="0"/>
        <w:autoSpaceDE w:val="0"/>
        <w:autoSpaceDN w:val="0"/>
        <w:adjustRightInd w:val="0"/>
        <w:spacing w:after="0"/>
        <w:jc w:val="both"/>
        <w:rPr>
          <w:rFonts w:ascii="Arial" w:hAnsi="Arial" w:cs="Arial"/>
          <w:b/>
          <w:sz w:val="20"/>
        </w:rPr>
      </w:pPr>
      <w:r w:rsidRPr="006D7D60">
        <w:rPr>
          <w:rFonts w:ascii="Arial" w:hAnsi="Arial" w:cs="Arial"/>
          <w:b/>
          <w:bCs/>
          <w:sz w:val="20"/>
        </w:rPr>
        <w:t>COMITÉ DE SELECCIÓN</w:t>
      </w:r>
    </w:p>
    <w:p w14:paraId="3C562C0C" w14:textId="77777777" w:rsidR="008A578C" w:rsidRPr="00CD5328" w:rsidRDefault="008A578C" w:rsidP="008A578C">
      <w:pPr>
        <w:widowControl w:val="0"/>
        <w:autoSpaceDE w:val="0"/>
        <w:autoSpaceDN w:val="0"/>
        <w:adjustRightInd w:val="0"/>
        <w:spacing w:after="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2C178182" w14:textId="705734C6" w:rsidR="00C3569E" w:rsidRPr="00CD5328" w:rsidRDefault="00C3569E" w:rsidP="00C3569E">
      <w:pPr>
        <w:widowControl w:val="0"/>
        <w:spacing w:after="0" w:line="240" w:lineRule="auto"/>
        <w:jc w:val="both"/>
        <w:rPr>
          <w:rFonts w:ascii="Arial" w:hAnsi="Arial" w:cs="Arial"/>
          <w:b/>
          <w:sz w:val="20"/>
        </w:rPr>
      </w:pPr>
    </w:p>
    <w:p w14:paraId="1CD02867"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roofErr w:type="gramStart"/>
      <w:r w:rsidRPr="00852E2C">
        <w:rPr>
          <w:rFonts w:ascii="Arial" w:hAnsi="Arial" w:cs="Arial"/>
          <w:sz w:val="20"/>
        </w:rPr>
        <w:t>Presente.-</w:t>
      </w:r>
      <w:proofErr w:type="gramEnd"/>
    </w:p>
    <w:p w14:paraId="78AAB887"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48760D53"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73EA13C6" w14:textId="77777777"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El que se suscribe, [………</w:t>
      </w:r>
      <w:proofErr w:type="gramStart"/>
      <w:r w:rsidRPr="00852E2C">
        <w:rPr>
          <w:rFonts w:ascii="Arial" w:hAnsi="Arial" w:cs="Arial"/>
          <w:sz w:val="20"/>
        </w:rPr>
        <w:t>…….</w:t>
      </w:r>
      <w:proofErr w:type="gramEnd"/>
      <w:r w:rsidRPr="00852E2C">
        <w:rPr>
          <w:rFonts w:ascii="Arial" w:hAnsi="Arial" w:cs="Arial"/>
          <w:sz w:val="20"/>
        </w:rPr>
        <w:t xml:space="preserve">.],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76057EF9" w14:textId="77777777"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14:paraId="41A1185F" w14:textId="77777777" w:rsidTr="00C3569E">
        <w:tc>
          <w:tcPr>
            <w:tcW w:w="2960" w:type="dxa"/>
            <w:tcBorders>
              <w:top w:val="single" w:sz="4" w:space="0" w:color="auto"/>
              <w:left w:val="single" w:sz="4" w:space="0" w:color="auto"/>
              <w:bottom w:val="single" w:sz="4" w:space="0" w:color="auto"/>
              <w:right w:val="nil"/>
            </w:tcBorders>
            <w:hideMark/>
          </w:tcPr>
          <w:p w14:paraId="4BE513F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2E3BA7CC" w14:textId="77777777" w:rsidR="00C3569E" w:rsidRPr="00852E2C" w:rsidRDefault="00C3569E">
            <w:pPr>
              <w:widowControl w:val="0"/>
              <w:spacing w:after="0" w:line="240" w:lineRule="auto"/>
              <w:ind w:right="-1"/>
              <w:rPr>
                <w:rFonts w:ascii="Arial" w:hAnsi="Arial" w:cs="Arial"/>
                <w:sz w:val="20"/>
              </w:rPr>
            </w:pPr>
          </w:p>
        </w:tc>
      </w:tr>
      <w:tr w:rsidR="00C3569E" w:rsidRPr="00852E2C" w14:paraId="05337A34" w14:textId="77777777" w:rsidTr="00C3569E">
        <w:tc>
          <w:tcPr>
            <w:tcW w:w="2960" w:type="dxa"/>
            <w:tcBorders>
              <w:top w:val="single" w:sz="4" w:space="0" w:color="auto"/>
              <w:left w:val="single" w:sz="4" w:space="0" w:color="auto"/>
              <w:bottom w:val="single" w:sz="4" w:space="0" w:color="auto"/>
              <w:right w:val="nil"/>
            </w:tcBorders>
            <w:hideMark/>
          </w:tcPr>
          <w:p w14:paraId="5C30D77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Nombre, Denominación o Razón </w:t>
            </w:r>
            <w:proofErr w:type="gramStart"/>
            <w:r w:rsidRPr="00852E2C">
              <w:rPr>
                <w:rFonts w:ascii="Arial" w:hAnsi="Arial" w:cs="Arial"/>
                <w:sz w:val="20"/>
              </w:rPr>
              <w:t>Social :</w:t>
            </w:r>
            <w:proofErr w:type="gramEnd"/>
          </w:p>
        </w:tc>
        <w:tc>
          <w:tcPr>
            <w:tcW w:w="5970" w:type="dxa"/>
            <w:gridSpan w:val="6"/>
            <w:tcBorders>
              <w:top w:val="single" w:sz="4" w:space="0" w:color="auto"/>
              <w:left w:val="nil"/>
              <w:bottom w:val="single" w:sz="4" w:space="0" w:color="auto"/>
              <w:right w:val="single" w:sz="4" w:space="0" w:color="auto"/>
            </w:tcBorders>
          </w:tcPr>
          <w:p w14:paraId="58C7D497" w14:textId="77777777" w:rsidR="00C3569E" w:rsidRPr="00852E2C" w:rsidRDefault="00C3569E">
            <w:pPr>
              <w:widowControl w:val="0"/>
              <w:spacing w:after="0" w:line="240" w:lineRule="auto"/>
              <w:ind w:right="-1"/>
              <w:rPr>
                <w:rFonts w:ascii="Arial" w:hAnsi="Arial" w:cs="Arial"/>
                <w:sz w:val="20"/>
              </w:rPr>
            </w:pPr>
          </w:p>
        </w:tc>
      </w:tr>
      <w:tr w:rsidR="00C3569E" w:rsidRPr="00852E2C" w14:paraId="29FCF8EA" w14:textId="77777777" w:rsidTr="00C3569E">
        <w:tc>
          <w:tcPr>
            <w:tcW w:w="2960" w:type="dxa"/>
            <w:tcBorders>
              <w:top w:val="single" w:sz="4" w:space="0" w:color="auto"/>
              <w:left w:val="single" w:sz="4" w:space="0" w:color="auto"/>
              <w:bottom w:val="single" w:sz="4" w:space="0" w:color="auto"/>
              <w:right w:val="nil"/>
            </w:tcBorders>
            <w:hideMark/>
          </w:tcPr>
          <w:p w14:paraId="22E3CC1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Domicilio </w:t>
            </w:r>
            <w:proofErr w:type="gramStart"/>
            <w:r w:rsidRPr="00852E2C">
              <w:rPr>
                <w:rFonts w:ascii="Arial" w:hAnsi="Arial" w:cs="Arial"/>
                <w:sz w:val="20"/>
              </w:rPr>
              <w:t>Legal :</w:t>
            </w:r>
            <w:proofErr w:type="gramEnd"/>
          </w:p>
        </w:tc>
        <w:tc>
          <w:tcPr>
            <w:tcW w:w="5970" w:type="dxa"/>
            <w:gridSpan w:val="6"/>
            <w:tcBorders>
              <w:top w:val="single" w:sz="4" w:space="0" w:color="auto"/>
              <w:left w:val="nil"/>
              <w:bottom w:val="single" w:sz="4" w:space="0" w:color="auto"/>
              <w:right w:val="single" w:sz="4" w:space="0" w:color="auto"/>
            </w:tcBorders>
          </w:tcPr>
          <w:p w14:paraId="18199F32" w14:textId="77777777" w:rsidR="00C3569E" w:rsidRPr="00852E2C" w:rsidRDefault="00C3569E">
            <w:pPr>
              <w:widowControl w:val="0"/>
              <w:spacing w:after="0" w:line="240" w:lineRule="auto"/>
              <w:ind w:right="-1"/>
              <w:rPr>
                <w:rFonts w:ascii="Arial" w:hAnsi="Arial" w:cs="Arial"/>
                <w:sz w:val="20"/>
              </w:rPr>
            </w:pPr>
          </w:p>
        </w:tc>
      </w:tr>
      <w:tr w:rsidR="00C3569E" w:rsidRPr="00852E2C" w14:paraId="0A6FC681" w14:textId="77777777" w:rsidTr="00C3569E">
        <w:tc>
          <w:tcPr>
            <w:tcW w:w="4094" w:type="dxa"/>
            <w:gridSpan w:val="2"/>
            <w:tcBorders>
              <w:top w:val="single" w:sz="4" w:space="0" w:color="auto"/>
              <w:left w:val="single" w:sz="4" w:space="0" w:color="auto"/>
              <w:bottom w:val="single" w:sz="4" w:space="0" w:color="auto"/>
              <w:right w:val="single" w:sz="4" w:space="0" w:color="auto"/>
            </w:tcBorders>
            <w:hideMark/>
          </w:tcPr>
          <w:p w14:paraId="68E5E1E0" w14:textId="77777777" w:rsidR="00C3569E" w:rsidRPr="00852E2C" w:rsidRDefault="00C3569E">
            <w:pPr>
              <w:widowControl w:val="0"/>
              <w:spacing w:after="0" w:line="240" w:lineRule="auto"/>
              <w:ind w:right="-1"/>
              <w:rPr>
                <w:rFonts w:ascii="Arial" w:hAnsi="Arial" w:cs="Arial"/>
                <w:sz w:val="20"/>
              </w:rPr>
            </w:pPr>
            <w:proofErr w:type="gramStart"/>
            <w:r w:rsidRPr="00852E2C">
              <w:rPr>
                <w:rFonts w:ascii="Arial" w:hAnsi="Arial" w:cs="Arial"/>
                <w:sz w:val="20"/>
              </w:rPr>
              <w:t>RUC :</w:t>
            </w:r>
            <w:proofErr w:type="gramEnd"/>
          </w:p>
        </w:tc>
        <w:tc>
          <w:tcPr>
            <w:tcW w:w="1576" w:type="dxa"/>
            <w:tcBorders>
              <w:top w:val="single" w:sz="4" w:space="0" w:color="auto"/>
              <w:left w:val="single" w:sz="4" w:space="0" w:color="auto"/>
              <w:bottom w:val="single" w:sz="4" w:space="0" w:color="auto"/>
              <w:right w:val="single" w:sz="4" w:space="0" w:color="auto"/>
            </w:tcBorders>
            <w:hideMark/>
          </w:tcPr>
          <w:p w14:paraId="5617496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w:t>
            </w:r>
            <w:proofErr w:type="gramStart"/>
            <w:r w:rsidRPr="00852E2C">
              <w:rPr>
                <w:rFonts w:ascii="Arial" w:hAnsi="Arial" w:cs="Arial"/>
                <w:sz w:val="20"/>
              </w:rPr>
              <w:t>)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14:paraId="5667FE5C" w14:textId="77777777"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6E95F89E"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76445972" w14:textId="77777777" w:rsidTr="00C3569E">
        <w:tc>
          <w:tcPr>
            <w:tcW w:w="5670" w:type="dxa"/>
            <w:gridSpan w:val="3"/>
            <w:tcBorders>
              <w:top w:val="single" w:sz="4" w:space="0" w:color="auto"/>
              <w:left w:val="single" w:sz="4" w:space="0" w:color="auto"/>
              <w:bottom w:val="single" w:sz="4" w:space="0" w:color="auto"/>
              <w:right w:val="single" w:sz="4" w:space="0" w:color="auto"/>
            </w:tcBorders>
            <w:hideMark/>
          </w:tcPr>
          <w:p w14:paraId="7D1EF52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6"/>
            </w:r>
          </w:p>
        </w:tc>
        <w:tc>
          <w:tcPr>
            <w:tcW w:w="803" w:type="dxa"/>
            <w:tcBorders>
              <w:top w:val="single" w:sz="4" w:space="0" w:color="auto"/>
              <w:left w:val="single" w:sz="4" w:space="0" w:color="auto"/>
              <w:bottom w:val="single" w:sz="4" w:space="0" w:color="auto"/>
              <w:right w:val="single" w:sz="4" w:space="0" w:color="auto"/>
            </w:tcBorders>
            <w:hideMark/>
          </w:tcPr>
          <w:p w14:paraId="27AF3B5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08849416" w14:textId="77777777"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6131BFCB"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4C97CA9A" w14:textId="77777777" w:rsidR="00C3569E" w:rsidRPr="00852E2C" w:rsidRDefault="00C3569E">
            <w:pPr>
              <w:widowControl w:val="0"/>
              <w:spacing w:after="0" w:line="240" w:lineRule="auto"/>
              <w:ind w:right="-1"/>
              <w:rPr>
                <w:rFonts w:ascii="Arial" w:hAnsi="Arial" w:cs="Arial"/>
                <w:sz w:val="20"/>
              </w:rPr>
            </w:pPr>
          </w:p>
        </w:tc>
      </w:tr>
      <w:tr w:rsidR="00C3569E" w:rsidRPr="00852E2C" w14:paraId="25D0F2AA"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3728730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Correo </w:t>
            </w:r>
            <w:proofErr w:type="gramStart"/>
            <w:r w:rsidRPr="00852E2C">
              <w:rPr>
                <w:rFonts w:ascii="Arial" w:hAnsi="Arial" w:cs="Arial"/>
                <w:sz w:val="20"/>
              </w:rPr>
              <w:t>electrónico :</w:t>
            </w:r>
            <w:proofErr w:type="gramEnd"/>
          </w:p>
        </w:tc>
      </w:tr>
    </w:tbl>
    <w:p w14:paraId="5BFA1C8D"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64D4CE2B" w14:textId="77777777" w:rsidTr="00C3569E">
        <w:tc>
          <w:tcPr>
            <w:tcW w:w="2958" w:type="dxa"/>
            <w:tcBorders>
              <w:top w:val="single" w:sz="4" w:space="0" w:color="auto"/>
              <w:left w:val="single" w:sz="4" w:space="0" w:color="auto"/>
              <w:bottom w:val="single" w:sz="4" w:space="0" w:color="auto"/>
              <w:right w:val="nil"/>
            </w:tcBorders>
            <w:hideMark/>
          </w:tcPr>
          <w:p w14:paraId="2526414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47A37538"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5F0D5812" w14:textId="77777777" w:rsidTr="00C3569E">
        <w:tc>
          <w:tcPr>
            <w:tcW w:w="2958" w:type="dxa"/>
            <w:tcBorders>
              <w:top w:val="single" w:sz="4" w:space="0" w:color="auto"/>
              <w:left w:val="single" w:sz="4" w:space="0" w:color="auto"/>
              <w:bottom w:val="single" w:sz="4" w:space="0" w:color="auto"/>
              <w:right w:val="nil"/>
            </w:tcBorders>
            <w:hideMark/>
          </w:tcPr>
          <w:p w14:paraId="52F625E1"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Nombre, Denominación o Razón </w:t>
            </w:r>
            <w:proofErr w:type="gramStart"/>
            <w:r w:rsidRPr="00852E2C">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481815E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4F9102BA" w14:textId="77777777" w:rsidTr="00C3569E">
        <w:tc>
          <w:tcPr>
            <w:tcW w:w="2958" w:type="dxa"/>
            <w:tcBorders>
              <w:top w:val="single" w:sz="4" w:space="0" w:color="auto"/>
              <w:left w:val="single" w:sz="4" w:space="0" w:color="auto"/>
              <w:bottom w:val="single" w:sz="4" w:space="0" w:color="auto"/>
              <w:right w:val="nil"/>
            </w:tcBorders>
            <w:hideMark/>
          </w:tcPr>
          <w:p w14:paraId="1DF88ED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Domicilio </w:t>
            </w:r>
            <w:proofErr w:type="gramStart"/>
            <w:r w:rsidRPr="00852E2C">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638DBCCD"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463F8999"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092275E3" w14:textId="77777777" w:rsidR="00C3569E" w:rsidRPr="00852E2C" w:rsidRDefault="00C3569E">
            <w:pPr>
              <w:widowControl w:val="0"/>
              <w:spacing w:after="0" w:line="240" w:lineRule="auto"/>
              <w:ind w:right="-1"/>
              <w:rPr>
                <w:rFonts w:ascii="Arial" w:hAnsi="Arial" w:cs="Arial"/>
                <w:sz w:val="20"/>
              </w:rPr>
            </w:pPr>
            <w:proofErr w:type="gramStart"/>
            <w:r w:rsidRPr="00852E2C">
              <w:rPr>
                <w:rFonts w:ascii="Arial" w:hAnsi="Arial" w:cs="Arial"/>
                <w:sz w:val="20"/>
              </w:rPr>
              <w:t>RUC :</w:t>
            </w:r>
            <w:proofErr w:type="gramEnd"/>
          </w:p>
        </w:tc>
        <w:tc>
          <w:tcPr>
            <w:tcW w:w="1568" w:type="dxa"/>
            <w:tcBorders>
              <w:top w:val="single" w:sz="4" w:space="0" w:color="auto"/>
              <w:left w:val="single" w:sz="4" w:space="0" w:color="auto"/>
              <w:bottom w:val="single" w:sz="4" w:space="0" w:color="auto"/>
              <w:right w:val="single" w:sz="4" w:space="0" w:color="auto"/>
            </w:tcBorders>
            <w:hideMark/>
          </w:tcPr>
          <w:p w14:paraId="0A11308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w:t>
            </w:r>
            <w:proofErr w:type="gramStart"/>
            <w:r w:rsidRPr="00852E2C">
              <w:rPr>
                <w:rFonts w:ascii="Arial" w:hAnsi="Arial" w:cs="Arial"/>
                <w:sz w:val="20"/>
              </w:rPr>
              <w:t>) :</w:t>
            </w:r>
            <w:proofErr w:type="gramEnd"/>
          </w:p>
        </w:tc>
        <w:tc>
          <w:tcPr>
            <w:tcW w:w="1552" w:type="dxa"/>
            <w:gridSpan w:val="2"/>
            <w:tcBorders>
              <w:top w:val="single" w:sz="4" w:space="0" w:color="auto"/>
              <w:left w:val="single" w:sz="4" w:space="0" w:color="auto"/>
              <w:bottom w:val="single" w:sz="4" w:space="0" w:color="auto"/>
              <w:right w:val="single" w:sz="4" w:space="0" w:color="auto"/>
            </w:tcBorders>
          </w:tcPr>
          <w:p w14:paraId="508055B5"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6664DB57"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7247C51A"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0E8E8921"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7"/>
            </w:r>
          </w:p>
        </w:tc>
        <w:tc>
          <w:tcPr>
            <w:tcW w:w="799" w:type="dxa"/>
            <w:tcBorders>
              <w:top w:val="single" w:sz="4" w:space="0" w:color="auto"/>
              <w:left w:val="single" w:sz="4" w:space="0" w:color="auto"/>
              <w:bottom w:val="single" w:sz="4" w:space="0" w:color="auto"/>
              <w:right w:val="single" w:sz="4" w:space="0" w:color="auto"/>
            </w:tcBorders>
            <w:hideMark/>
          </w:tcPr>
          <w:p w14:paraId="0D2F629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6DE6567B"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89090C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1D0F62A3" w14:textId="77777777" w:rsidR="00C3569E" w:rsidRPr="00852E2C" w:rsidRDefault="00C3569E">
            <w:pPr>
              <w:widowControl w:val="0"/>
              <w:spacing w:after="0" w:line="240" w:lineRule="auto"/>
              <w:ind w:right="-1"/>
              <w:rPr>
                <w:rFonts w:ascii="Arial" w:hAnsi="Arial" w:cs="Arial"/>
                <w:sz w:val="20"/>
              </w:rPr>
            </w:pPr>
          </w:p>
        </w:tc>
      </w:tr>
      <w:tr w:rsidR="00C3569E" w:rsidRPr="00852E2C" w14:paraId="24454DBA"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466177FF"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Correo </w:t>
            </w:r>
            <w:proofErr w:type="gramStart"/>
            <w:r w:rsidRPr="00852E2C">
              <w:rPr>
                <w:rFonts w:ascii="Arial" w:hAnsi="Arial" w:cs="Arial"/>
                <w:sz w:val="20"/>
              </w:rPr>
              <w:t>electrónico :</w:t>
            </w:r>
            <w:proofErr w:type="gramEnd"/>
          </w:p>
        </w:tc>
      </w:tr>
    </w:tbl>
    <w:p w14:paraId="11C3951E"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015E4060" w14:textId="77777777" w:rsidTr="00C3569E">
        <w:tc>
          <w:tcPr>
            <w:tcW w:w="2958" w:type="dxa"/>
            <w:tcBorders>
              <w:top w:val="single" w:sz="4" w:space="0" w:color="auto"/>
              <w:left w:val="single" w:sz="4" w:space="0" w:color="auto"/>
              <w:bottom w:val="single" w:sz="4" w:space="0" w:color="auto"/>
              <w:right w:val="nil"/>
            </w:tcBorders>
            <w:hideMark/>
          </w:tcPr>
          <w:p w14:paraId="173C4A63"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7EFE6B10"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706BD80" w14:textId="77777777" w:rsidTr="00C3569E">
        <w:tc>
          <w:tcPr>
            <w:tcW w:w="2958" w:type="dxa"/>
            <w:tcBorders>
              <w:top w:val="single" w:sz="4" w:space="0" w:color="auto"/>
              <w:left w:val="single" w:sz="4" w:space="0" w:color="auto"/>
              <w:bottom w:val="single" w:sz="4" w:space="0" w:color="auto"/>
              <w:right w:val="nil"/>
            </w:tcBorders>
            <w:hideMark/>
          </w:tcPr>
          <w:p w14:paraId="17D8443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Nombre, Denominación o Razón </w:t>
            </w:r>
            <w:proofErr w:type="gramStart"/>
            <w:r w:rsidRPr="00852E2C">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5EBDEBA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5BF40B09" w14:textId="77777777" w:rsidTr="00C3569E">
        <w:tc>
          <w:tcPr>
            <w:tcW w:w="2958" w:type="dxa"/>
            <w:tcBorders>
              <w:top w:val="single" w:sz="4" w:space="0" w:color="auto"/>
              <w:left w:val="single" w:sz="4" w:space="0" w:color="auto"/>
              <w:bottom w:val="single" w:sz="4" w:space="0" w:color="auto"/>
              <w:right w:val="nil"/>
            </w:tcBorders>
            <w:hideMark/>
          </w:tcPr>
          <w:p w14:paraId="18A0A67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Domicilio </w:t>
            </w:r>
            <w:proofErr w:type="gramStart"/>
            <w:r w:rsidRPr="00852E2C">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661F5B07"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0C77A0B2"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3C583CE6" w14:textId="77777777" w:rsidR="00C3569E" w:rsidRPr="00852E2C" w:rsidRDefault="00C3569E">
            <w:pPr>
              <w:widowControl w:val="0"/>
              <w:spacing w:after="0" w:line="240" w:lineRule="auto"/>
              <w:ind w:right="-1"/>
              <w:rPr>
                <w:rFonts w:ascii="Arial" w:hAnsi="Arial" w:cs="Arial"/>
                <w:sz w:val="20"/>
              </w:rPr>
            </w:pPr>
            <w:proofErr w:type="gramStart"/>
            <w:r w:rsidRPr="00852E2C">
              <w:rPr>
                <w:rFonts w:ascii="Arial" w:hAnsi="Arial" w:cs="Arial"/>
                <w:sz w:val="20"/>
              </w:rPr>
              <w:t>RUC :</w:t>
            </w:r>
            <w:proofErr w:type="gramEnd"/>
          </w:p>
        </w:tc>
        <w:tc>
          <w:tcPr>
            <w:tcW w:w="1568" w:type="dxa"/>
            <w:tcBorders>
              <w:top w:val="single" w:sz="4" w:space="0" w:color="auto"/>
              <w:left w:val="single" w:sz="4" w:space="0" w:color="auto"/>
              <w:bottom w:val="single" w:sz="4" w:space="0" w:color="auto"/>
              <w:right w:val="single" w:sz="4" w:space="0" w:color="auto"/>
            </w:tcBorders>
            <w:hideMark/>
          </w:tcPr>
          <w:p w14:paraId="20251B3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w:t>
            </w:r>
            <w:proofErr w:type="gramStart"/>
            <w:r w:rsidRPr="00852E2C">
              <w:rPr>
                <w:rFonts w:ascii="Arial" w:hAnsi="Arial" w:cs="Arial"/>
                <w:sz w:val="20"/>
              </w:rPr>
              <w:t>) :</w:t>
            </w:r>
            <w:proofErr w:type="gramEnd"/>
          </w:p>
        </w:tc>
        <w:tc>
          <w:tcPr>
            <w:tcW w:w="1552" w:type="dxa"/>
            <w:gridSpan w:val="2"/>
            <w:tcBorders>
              <w:top w:val="single" w:sz="4" w:space="0" w:color="auto"/>
              <w:left w:val="single" w:sz="4" w:space="0" w:color="auto"/>
              <w:bottom w:val="single" w:sz="4" w:space="0" w:color="auto"/>
              <w:right w:val="single" w:sz="4" w:space="0" w:color="auto"/>
            </w:tcBorders>
          </w:tcPr>
          <w:p w14:paraId="4A92211D"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630D3358"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25E27D35"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645C8B74"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8"/>
            </w:r>
          </w:p>
        </w:tc>
        <w:tc>
          <w:tcPr>
            <w:tcW w:w="799" w:type="dxa"/>
            <w:tcBorders>
              <w:top w:val="single" w:sz="4" w:space="0" w:color="auto"/>
              <w:left w:val="single" w:sz="4" w:space="0" w:color="auto"/>
              <w:bottom w:val="single" w:sz="4" w:space="0" w:color="auto"/>
              <w:right w:val="single" w:sz="4" w:space="0" w:color="auto"/>
            </w:tcBorders>
            <w:hideMark/>
          </w:tcPr>
          <w:p w14:paraId="4D5EC33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477432A1"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4FC72AEC"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26C670CF" w14:textId="77777777" w:rsidR="00C3569E" w:rsidRPr="00852E2C" w:rsidRDefault="00C3569E">
            <w:pPr>
              <w:widowControl w:val="0"/>
              <w:spacing w:after="0" w:line="240" w:lineRule="auto"/>
              <w:ind w:right="-1"/>
              <w:rPr>
                <w:rFonts w:ascii="Arial" w:hAnsi="Arial" w:cs="Arial"/>
                <w:sz w:val="20"/>
              </w:rPr>
            </w:pPr>
          </w:p>
        </w:tc>
      </w:tr>
      <w:tr w:rsidR="00C3569E" w:rsidRPr="00852E2C" w14:paraId="3D50CBC0"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7CEA2315"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Correo </w:t>
            </w:r>
            <w:proofErr w:type="gramStart"/>
            <w:r w:rsidRPr="00852E2C">
              <w:rPr>
                <w:rFonts w:ascii="Arial" w:hAnsi="Arial" w:cs="Arial"/>
                <w:sz w:val="20"/>
              </w:rPr>
              <w:t>electrónico :</w:t>
            </w:r>
            <w:proofErr w:type="gramEnd"/>
          </w:p>
        </w:tc>
      </w:tr>
    </w:tbl>
    <w:p w14:paraId="5FA5469C" w14:textId="77777777" w:rsidR="00C3569E" w:rsidRPr="00852E2C" w:rsidRDefault="00C3569E" w:rsidP="00C3569E">
      <w:pPr>
        <w:widowControl w:val="0"/>
        <w:spacing w:after="0" w:line="240" w:lineRule="auto"/>
        <w:ind w:right="-1"/>
        <w:jc w:val="both"/>
        <w:rPr>
          <w:rFonts w:ascii="Arial" w:hAnsi="Arial" w:cs="Arial"/>
          <w:sz w:val="20"/>
        </w:rPr>
      </w:pPr>
    </w:p>
    <w:p w14:paraId="6292C1E9" w14:textId="77777777"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14:paraId="515ECBAA" w14:textId="77777777" w:rsidTr="00C3569E">
        <w:tc>
          <w:tcPr>
            <w:tcW w:w="8953" w:type="dxa"/>
            <w:tcBorders>
              <w:top w:val="single" w:sz="4" w:space="0" w:color="000000"/>
              <w:left w:val="single" w:sz="4" w:space="0" w:color="000000"/>
              <w:bottom w:val="single" w:sz="4" w:space="0" w:color="000000"/>
              <w:right w:val="single" w:sz="4" w:space="0" w:color="000000"/>
            </w:tcBorders>
            <w:hideMark/>
          </w:tcPr>
          <w:p w14:paraId="3325EF6C" w14:textId="77777777"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14:paraId="3CB812E6" w14:textId="77777777" w:rsidR="00C3569E" w:rsidRDefault="00C3569E" w:rsidP="00C3569E">
      <w:pPr>
        <w:widowControl w:val="0"/>
        <w:autoSpaceDE w:val="0"/>
        <w:autoSpaceDN w:val="0"/>
        <w:adjustRightInd w:val="0"/>
        <w:jc w:val="both"/>
        <w:rPr>
          <w:rFonts w:ascii="Arial" w:hAnsi="Arial" w:cs="Arial"/>
          <w:sz w:val="20"/>
          <w:highlight w:val="yellow"/>
        </w:rPr>
      </w:pPr>
    </w:p>
    <w:p w14:paraId="7CB9C8BC"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 [CONSIGNAR SÍ O NO] autorizo que se notifiquen al correo electrónico indicado las siguientes actuaciones:</w:t>
      </w:r>
    </w:p>
    <w:p w14:paraId="7E56C390" w14:textId="77777777" w:rsidR="00C3569E" w:rsidRPr="003C4369" w:rsidRDefault="00C3569E" w:rsidP="00304C34">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14:paraId="61996179" w14:textId="77777777" w:rsidR="00C3569E" w:rsidRPr="00852E2C" w:rsidRDefault="00C3569E" w:rsidP="00304C34">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14:paraId="543D4A07" w14:textId="77777777" w:rsidR="00C3569E" w:rsidRPr="00852E2C" w:rsidRDefault="00C3569E" w:rsidP="00304C34">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14:paraId="4E4DDE09" w14:textId="77777777" w:rsidR="00C3569E" w:rsidRPr="00852E2C" w:rsidRDefault="00C3569E" w:rsidP="00304C34">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1C4BE3E7" w14:textId="77777777" w:rsidR="00C3569E" w:rsidRPr="00852E2C" w:rsidRDefault="00C3569E" w:rsidP="00304C34">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19"/>
      </w:r>
    </w:p>
    <w:p w14:paraId="2672C639" w14:textId="77777777" w:rsidR="00C3569E" w:rsidRPr="00852E2C" w:rsidRDefault="00C3569E" w:rsidP="00C3569E">
      <w:pPr>
        <w:widowControl w:val="0"/>
        <w:autoSpaceDE w:val="0"/>
        <w:autoSpaceDN w:val="0"/>
        <w:adjustRightInd w:val="0"/>
        <w:jc w:val="both"/>
        <w:rPr>
          <w:rFonts w:ascii="Arial" w:hAnsi="Arial" w:cs="Arial"/>
          <w:sz w:val="20"/>
        </w:rPr>
      </w:pPr>
    </w:p>
    <w:p w14:paraId="1C2B401E"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14:paraId="42477658"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4A93F7B1"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29922675" w14:textId="77777777"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14:paraId="66DA1238" w14:textId="77777777" w:rsidR="00C3569E" w:rsidRPr="00852E2C" w:rsidRDefault="00C3569E" w:rsidP="00C3569E">
      <w:pPr>
        <w:widowControl w:val="0"/>
        <w:spacing w:after="0" w:line="240" w:lineRule="auto"/>
        <w:ind w:right="-1"/>
        <w:jc w:val="both"/>
        <w:rPr>
          <w:rFonts w:ascii="Arial" w:hAnsi="Arial" w:cs="Arial"/>
          <w:color w:val="auto"/>
          <w:sz w:val="20"/>
        </w:rPr>
      </w:pPr>
    </w:p>
    <w:p w14:paraId="56F9E5A1" w14:textId="77777777" w:rsidR="00C3569E" w:rsidRPr="00852E2C" w:rsidRDefault="00C3569E" w:rsidP="00C3569E">
      <w:pPr>
        <w:widowControl w:val="0"/>
        <w:spacing w:after="0" w:line="240" w:lineRule="auto"/>
        <w:ind w:right="-1"/>
        <w:jc w:val="both"/>
        <w:rPr>
          <w:rFonts w:ascii="Arial" w:hAnsi="Arial" w:cs="Arial"/>
          <w:color w:val="auto"/>
          <w:sz w:val="20"/>
        </w:rPr>
      </w:pPr>
    </w:p>
    <w:p w14:paraId="4BEB31EC" w14:textId="77777777"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14:paraId="0423C18B" w14:textId="77777777" w:rsidTr="00C3569E">
        <w:trPr>
          <w:jc w:val="center"/>
        </w:trPr>
        <w:tc>
          <w:tcPr>
            <w:tcW w:w="4606" w:type="dxa"/>
          </w:tcPr>
          <w:p w14:paraId="18E6FBCF" w14:textId="77777777" w:rsidR="00C3569E" w:rsidRPr="00852E2C" w:rsidRDefault="00C3569E">
            <w:pPr>
              <w:widowControl w:val="0"/>
              <w:spacing w:after="0" w:line="240" w:lineRule="auto"/>
              <w:ind w:right="-1"/>
              <w:jc w:val="center"/>
              <w:rPr>
                <w:rFonts w:ascii="Arial" w:hAnsi="Arial" w:cs="Arial"/>
                <w:b/>
                <w:sz w:val="20"/>
              </w:rPr>
            </w:pPr>
          </w:p>
          <w:p w14:paraId="7056FC34" w14:textId="77777777"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14:paraId="54164615" w14:textId="77777777"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758B82BF" w14:textId="77777777" w:rsidR="00C3569E" w:rsidRPr="00852E2C" w:rsidRDefault="00C3569E">
            <w:pPr>
              <w:widowControl w:val="0"/>
              <w:spacing w:after="0" w:line="240" w:lineRule="auto"/>
              <w:ind w:right="-1"/>
              <w:jc w:val="center"/>
              <w:rPr>
                <w:rFonts w:ascii="Arial" w:hAnsi="Arial" w:cs="Arial"/>
                <w:b/>
                <w:sz w:val="20"/>
              </w:rPr>
            </w:pPr>
          </w:p>
        </w:tc>
      </w:tr>
    </w:tbl>
    <w:p w14:paraId="6AC49130" w14:textId="77777777" w:rsidR="00C3569E" w:rsidRPr="00852E2C" w:rsidRDefault="00C3569E" w:rsidP="00C3569E">
      <w:pPr>
        <w:widowControl w:val="0"/>
        <w:spacing w:after="0" w:line="240" w:lineRule="auto"/>
        <w:jc w:val="center"/>
        <w:rPr>
          <w:rFonts w:ascii="Arial" w:hAnsi="Arial" w:cs="Arial"/>
          <w:b/>
        </w:rPr>
      </w:pPr>
    </w:p>
    <w:p w14:paraId="1202D846" w14:textId="77777777" w:rsidR="00C3569E" w:rsidRPr="00852E2C" w:rsidRDefault="00C3569E" w:rsidP="00C3569E">
      <w:pPr>
        <w:widowControl w:val="0"/>
        <w:spacing w:after="0" w:line="240" w:lineRule="auto"/>
        <w:jc w:val="center"/>
        <w:rPr>
          <w:rFonts w:ascii="Arial" w:hAnsi="Arial" w:cs="Arial"/>
          <w:b/>
        </w:rPr>
      </w:pPr>
    </w:p>
    <w:p w14:paraId="122FB63F" w14:textId="77777777"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14:paraId="07011392"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B6F46EF" w14:textId="77777777"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14:paraId="13084BCA"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4F588C39" w14:textId="77777777"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4050392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0ACA265"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59DEDCC0"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55C78658" w14:textId="77777777" w:rsidR="001435FE" w:rsidRPr="00CD5328" w:rsidRDefault="001435FE" w:rsidP="001435FE">
      <w:pPr>
        <w:widowControl w:val="0"/>
        <w:spacing w:after="0" w:line="240" w:lineRule="auto"/>
        <w:jc w:val="center"/>
        <w:rPr>
          <w:rFonts w:ascii="Arial" w:hAnsi="Arial" w:cs="Arial"/>
          <w:b/>
          <w:sz w:val="20"/>
        </w:rPr>
      </w:pPr>
    </w:p>
    <w:p w14:paraId="6279BA9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2F7AD15"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22B7FF5C" w14:textId="77777777" w:rsidR="001435FE" w:rsidRDefault="001435FE" w:rsidP="001435FE">
      <w:pPr>
        <w:widowControl w:val="0"/>
        <w:spacing w:after="0" w:line="240" w:lineRule="auto"/>
        <w:rPr>
          <w:rFonts w:ascii="Arial" w:hAnsi="Arial" w:cs="Arial"/>
          <w:sz w:val="20"/>
        </w:rPr>
      </w:pPr>
    </w:p>
    <w:p w14:paraId="07CC224D" w14:textId="77777777" w:rsidR="00F829C2" w:rsidRPr="00CD5328" w:rsidRDefault="00F829C2" w:rsidP="001435FE">
      <w:pPr>
        <w:widowControl w:val="0"/>
        <w:spacing w:after="0" w:line="240" w:lineRule="auto"/>
        <w:rPr>
          <w:rFonts w:ascii="Arial" w:hAnsi="Arial" w:cs="Arial"/>
          <w:sz w:val="20"/>
        </w:rPr>
      </w:pPr>
    </w:p>
    <w:p w14:paraId="50E4ADBD" w14:textId="77777777" w:rsidR="008A578C" w:rsidRDefault="008A578C" w:rsidP="008A578C">
      <w:pPr>
        <w:widowControl w:val="0"/>
        <w:spacing w:after="0" w:line="240" w:lineRule="auto"/>
        <w:jc w:val="both"/>
        <w:rPr>
          <w:rFonts w:ascii="Arial" w:hAnsi="Arial" w:cs="Arial"/>
          <w:sz w:val="20"/>
        </w:rPr>
      </w:pPr>
      <w:r>
        <w:rPr>
          <w:rFonts w:ascii="Arial" w:hAnsi="Arial" w:cs="Arial"/>
          <w:sz w:val="20"/>
        </w:rPr>
        <w:t>Señores</w:t>
      </w:r>
    </w:p>
    <w:p w14:paraId="6FE9FC48" w14:textId="77777777" w:rsidR="008A578C" w:rsidRDefault="008A578C" w:rsidP="008A578C">
      <w:pPr>
        <w:widowControl w:val="0"/>
        <w:autoSpaceDE w:val="0"/>
        <w:autoSpaceDN w:val="0"/>
        <w:adjustRightInd w:val="0"/>
        <w:spacing w:after="0"/>
        <w:jc w:val="both"/>
        <w:rPr>
          <w:rFonts w:ascii="Arial" w:hAnsi="Arial" w:cs="Arial"/>
          <w:b/>
          <w:sz w:val="20"/>
        </w:rPr>
      </w:pPr>
      <w:r w:rsidRPr="006D7D60">
        <w:rPr>
          <w:rFonts w:ascii="Arial" w:hAnsi="Arial" w:cs="Arial"/>
          <w:b/>
          <w:bCs/>
          <w:sz w:val="20"/>
        </w:rPr>
        <w:t>COMITÉ DE SELECCIÓN</w:t>
      </w:r>
    </w:p>
    <w:p w14:paraId="7E804113" w14:textId="77777777" w:rsidR="008A578C" w:rsidRPr="00CD5328" w:rsidRDefault="008A578C" w:rsidP="008A578C">
      <w:pPr>
        <w:widowControl w:val="0"/>
        <w:autoSpaceDE w:val="0"/>
        <w:autoSpaceDN w:val="0"/>
        <w:adjustRightInd w:val="0"/>
        <w:spacing w:after="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58F391CA" w14:textId="77777777" w:rsidR="008A578C" w:rsidRDefault="008A578C" w:rsidP="001435FE">
      <w:pPr>
        <w:widowControl w:val="0"/>
        <w:spacing w:after="0" w:line="240" w:lineRule="auto"/>
        <w:rPr>
          <w:rFonts w:ascii="Arial" w:hAnsi="Arial" w:cs="Arial"/>
          <w:sz w:val="20"/>
          <w:u w:val="single"/>
        </w:rPr>
      </w:pPr>
    </w:p>
    <w:p w14:paraId="1DDEC205" w14:textId="5BD6C294"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05C5EA99" w14:textId="77777777" w:rsidR="001435FE" w:rsidRPr="00CD5328" w:rsidRDefault="001435FE" w:rsidP="001435FE">
      <w:pPr>
        <w:widowControl w:val="0"/>
        <w:spacing w:after="0" w:line="240" w:lineRule="auto"/>
        <w:ind w:left="708"/>
        <w:rPr>
          <w:rFonts w:ascii="Arial" w:hAnsi="Arial" w:cs="Arial"/>
          <w:sz w:val="20"/>
        </w:rPr>
      </w:pPr>
    </w:p>
    <w:p w14:paraId="14C5AC94" w14:textId="77777777" w:rsidR="00032485" w:rsidRPr="001D7001" w:rsidRDefault="00032485" w:rsidP="00032485">
      <w:pPr>
        <w:widowControl w:val="0"/>
        <w:spacing w:after="0" w:line="240" w:lineRule="auto"/>
        <w:rPr>
          <w:rFonts w:ascii="Arial" w:hAnsi="Arial" w:cs="Arial"/>
          <w:sz w:val="20"/>
        </w:rPr>
      </w:pPr>
    </w:p>
    <w:p w14:paraId="7E7A57B1" w14:textId="77777777"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36832EC4"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61A5ECA5" w14:textId="77777777" w:rsidR="00032485" w:rsidRDefault="00032485" w:rsidP="00304C34">
      <w:pPr>
        <w:pStyle w:val="Textoindependiente"/>
        <w:widowControl w:val="0"/>
        <w:numPr>
          <w:ilvl w:val="0"/>
          <w:numId w:val="32"/>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35744ECF"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4A001F02" w14:textId="77777777" w:rsidR="00032485" w:rsidRPr="001D7001" w:rsidRDefault="00032485" w:rsidP="00304C34">
      <w:pPr>
        <w:pStyle w:val="Textoindependiente"/>
        <w:widowControl w:val="0"/>
        <w:numPr>
          <w:ilvl w:val="0"/>
          <w:numId w:val="32"/>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1B27855"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36BEF7DF" w14:textId="77777777" w:rsidR="006B038E" w:rsidRDefault="00D33C3D" w:rsidP="00304C34">
      <w:pPr>
        <w:pStyle w:val="Textoindependiente"/>
        <w:widowControl w:val="0"/>
        <w:numPr>
          <w:ilvl w:val="0"/>
          <w:numId w:val="32"/>
        </w:numPr>
        <w:spacing w:after="0"/>
        <w:ind w:left="567" w:hanging="283"/>
        <w:jc w:val="both"/>
        <w:rPr>
          <w:rFonts w:ascii="Arial" w:hAnsi="Arial" w:cs="Arial"/>
          <w:sz w:val="20"/>
          <w:szCs w:val="20"/>
        </w:rPr>
      </w:pPr>
      <w:r>
        <w:rPr>
          <w:rFonts w:ascii="Arial" w:hAnsi="Arial" w:cs="Arial"/>
          <w:sz w:val="20"/>
          <w:szCs w:val="20"/>
        </w:rPr>
        <w:t xml:space="preserve">Que </w:t>
      </w:r>
      <w:r w:rsidR="00085EA0">
        <w:rPr>
          <w:rFonts w:ascii="Arial" w:hAnsi="Arial" w:cs="Arial"/>
          <w:sz w:val="20"/>
          <w:szCs w:val="20"/>
        </w:rPr>
        <w:t>m</w:t>
      </w:r>
      <w:r w:rsidR="006B038E" w:rsidRPr="00B96DB7">
        <w:rPr>
          <w:rFonts w:ascii="Arial" w:hAnsi="Arial" w:cs="Arial"/>
          <w:sz w:val="20"/>
          <w:szCs w:val="20"/>
        </w:rPr>
        <w:t>i información (en caso que el postor sea persona natural) o la información de la persona jurídica que represento, registrada en el RNP se encuentra actualizada.</w:t>
      </w:r>
      <w:r w:rsidR="006B038E">
        <w:rPr>
          <w:rFonts w:ascii="Arial" w:hAnsi="Arial" w:cs="Arial"/>
          <w:sz w:val="20"/>
          <w:szCs w:val="20"/>
        </w:rPr>
        <w:t xml:space="preserve"> </w:t>
      </w:r>
    </w:p>
    <w:p w14:paraId="5737F92F"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195F6262" w14:textId="77777777" w:rsidR="00032485" w:rsidRPr="001D7001" w:rsidRDefault="00032485" w:rsidP="00304C34">
      <w:pPr>
        <w:pStyle w:val="Textoindependiente"/>
        <w:widowControl w:val="0"/>
        <w:numPr>
          <w:ilvl w:val="0"/>
          <w:numId w:val="32"/>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7B4E0910"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7BBEA53E" w14:textId="77777777" w:rsidR="00032485" w:rsidRPr="00AF2CC1" w:rsidRDefault="00032485" w:rsidP="00304C34">
      <w:pPr>
        <w:pStyle w:val="Textoindependiente"/>
        <w:widowControl w:val="0"/>
        <w:numPr>
          <w:ilvl w:val="0"/>
          <w:numId w:val="32"/>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BD6343B"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439EAD40" w14:textId="77777777" w:rsidR="00032485" w:rsidRPr="001D7001" w:rsidRDefault="00032485" w:rsidP="00304C34">
      <w:pPr>
        <w:pStyle w:val="Textoindependiente"/>
        <w:widowControl w:val="0"/>
        <w:numPr>
          <w:ilvl w:val="0"/>
          <w:numId w:val="32"/>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396946B8"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16CACBDA" w14:textId="77777777" w:rsidR="00032485" w:rsidRPr="001D7001" w:rsidRDefault="00032485" w:rsidP="00304C34">
      <w:pPr>
        <w:pStyle w:val="Textoindependiente"/>
        <w:widowControl w:val="0"/>
        <w:numPr>
          <w:ilvl w:val="0"/>
          <w:numId w:val="32"/>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7CFB16D9"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47A88CED" w14:textId="77777777" w:rsidR="00032485" w:rsidRPr="001D7001" w:rsidRDefault="00032485" w:rsidP="00304C34">
      <w:pPr>
        <w:pStyle w:val="Textoindependiente"/>
        <w:widowControl w:val="0"/>
        <w:numPr>
          <w:ilvl w:val="0"/>
          <w:numId w:val="32"/>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83330F2"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4EE98D61"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70E1976E"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197B44F5"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2911375C"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14857B6C"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5FDC9E26"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2DABEF5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3808FCA0"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4BD045D0"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4993E4F7"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5296C91"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C3BCA9"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452E2189"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36FA53"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5C96761" w14:textId="77777777" w:rsidR="00C92B6E" w:rsidRDefault="00C92B6E" w:rsidP="001435FE">
      <w:pPr>
        <w:pStyle w:val="Textoindependiente"/>
        <w:widowControl w:val="0"/>
        <w:spacing w:after="0" w:line="240" w:lineRule="auto"/>
        <w:jc w:val="center"/>
        <w:rPr>
          <w:rFonts w:ascii="Arial" w:hAnsi="Arial" w:cs="Arial"/>
          <w:b/>
          <w:sz w:val="20"/>
          <w:szCs w:val="20"/>
        </w:rPr>
      </w:pPr>
    </w:p>
    <w:p w14:paraId="6A8FA936" w14:textId="77777777"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14:paraId="245B6691" w14:textId="77777777" w:rsidR="00790A5B" w:rsidRPr="00F829C2" w:rsidRDefault="00790A5B" w:rsidP="00136B03">
      <w:pPr>
        <w:widowControl w:val="0"/>
        <w:spacing w:after="0" w:line="240" w:lineRule="auto"/>
        <w:jc w:val="both"/>
        <w:rPr>
          <w:rFonts w:ascii="Arial" w:hAnsi="Arial" w:cs="Arial"/>
          <w:sz w:val="20"/>
        </w:rPr>
      </w:pPr>
    </w:p>
    <w:p w14:paraId="617A9C5E"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37CDBE3B" w14:textId="77777777" w:rsidR="00F17D49" w:rsidRPr="00CD5328" w:rsidRDefault="00F17D49" w:rsidP="00CD5328">
      <w:pPr>
        <w:widowControl w:val="0"/>
        <w:spacing w:after="0" w:line="240" w:lineRule="auto"/>
        <w:ind w:right="-4"/>
        <w:jc w:val="center"/>
        <w:rPr>
          <w:rFonts w:ascii="Arial" w:hAnsi="Arial" w:cs="Arial"/>
          <w:b/>
          <w:sz w:val="20"/>
        </w:rPr>
      </w:pPr>
    </w:p>
    <w:p w14:paraId="6B07AF7A"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20E3D78E"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194D7DE6" w14:textId="77777777" w:rsidR="008A578C" w:rsidRDefault="008A578C" w:rsidP="008A578C">
      <w:pPr>
        <w:widowControl w:val="0"/>
        <w:spacing w:after="0" w:line="240" w:lineRule="auto"/>
        <w:jc w:val="both"/>
        <w:rPr>
          <w:rFonts w:ascii="Arial" w:hAnsi="Arial" w:cs="Arial"/>
          <w:sz w:val="20"/>
        </w:rPr>
      </w:pPr>
      <w:r>
        <w:rPr>
          <w:rFonts w:ascii="Arial" w:hAnsi="Arial" w:cs="Arial"/>
          <w:sz w:val="20"/>
        </w:rPr>
        <w:t>Señores</w:t>
      </w:r>
    </w:p>
    <w:p w14:paraId="4CE3AE1B" w14:textId="77777777" w:rsidR="008A578C" w:rsidRDefault="008A578C" w:rsidP="008A578C">
      <w:pPr>
        <w:widowControl w:val="0"/>
        <w:autoSpaceDE w:val="0"/>
        <w:autoSpaceDN w:val="0"/>
        <w:adjustRightInd w:val="0"/>
        <w:spacing w:after="0"/>
        <w:jc w:val="both"/>
        <w:rPr>
          <w:rFonts w:ascii="Arial" w:hAnsi="Arial" w:cs="Arial"/>
          <w:b/>
          <w:sz w:val="20"/>
        </w:rPr>
      </w:pPr>
      <w:r w:rsidRPr="006D7D60">
        <w:rPr>
          <w:rFonts w:ascii="Arial" w:hAnsi="Arial" w:cs="Arial"/>
          <w:b/>
          <w:bCs/>
          <w:sz w:val="20"/>
        </w:rPr>
        <w:t>COMITÉ DE SELECCIÓN</w:t>
      </w:r>
    </w:p>
    <w:p w14:paraId="559B1B92" w14:textId="77777777" w:rsidR="008A578C" w:rsidRPr="00CD5328" w:rsidRDefault="008A578C" w:rsidP="008A578C">
      <w:pPr>
        <w:widowControl w:val="0"/>
        <w:autoSpaceDE w:val="0"/>
        <w:autoSpaceDN w:val="0"/>
        <w:adjustRightInd w:val="0"/>
        <w:spacing w:after="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009A6653" w14:textId="77777777" w:rsidR="008A578C" w:rsidRDefault="008A578C" w:rsidP="00CD5328">
      <w:pPr>
        <w:widowControl w:val="0"/>
        <w:autoSpaceDE w:val="0"/>
        <w:autoSpaceDN w:val="0"/>
        <w:adjustRightInd w:val="0"/>
        <w:spacing w:after="0" w:line="240" w:lineRule="auto"/>
        <w:jc w:val="both"/>
        <w:rPr>
          <w:rFonts w:ascii="Arial" w:hAnsi="Arial" w:cs="Arial"/>
          <w:sz w:val="20"/>
        </w:rPr>
      </w:pPr>
    </w:p>
    <w:p w14:paraId="5CD57FD9" w14:textId="3A7DA11B"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05968D1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AE617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BDF384D"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6D7FC2DA"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w:t>
      </w:r>
      <w:r w:rsidRPr="003C4369">
        <w:rPr>
          <w:rFonts w:ascii="Arial" w:hAnsi="Arial" w:cs="Arial"/>
          <w:iCs/>
          <w:sz w:val="20"/>
          <w:highlight w:val="lightGray"/>
        </w:rPr>
        <w:t xml:space="preserve">CONSIGNAR </w:t>
      </w:r>
      <w:r w:rsidR="003C4369" w:rsidRPr="003C4369">
        <w:rPr>
          <w:rFonts w:ascii="Arial" w:hAnsi="Arial" w:cs="Arial"/>
          <w:iCs/>
          <w:sz w:val="20"/>
          <w:highlight w:val="lightGray"/>
        </w:rPr>
        <w:t xml:space="preserve">EL OBJETO </w:t>
      </w:r>
      <w:r w:rsidRPr="003C4369">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59632027"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AD554D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525237B"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2CCF224A"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1634D6C"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99DE838"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39E2B131"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8B4809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FB5E7E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08DD0C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B8FFA1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4D798E2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B506E6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7A82A46" w14:textId="77777777" w:rsidR="00F17D49" w:rsidRPr="00CD5328" w:rsidRDefault="00F17D49" w:rsidP="00CD5328">
      <w:pPr>
        <w:widowControl w:val="0"/>
        <w:spacing w:after="0" w:line="240" w:lineRule="auto"/>
        <w:jc w:val="center"/>
        <w:rPr>
          <w:rFonts w:ascii="Arial" w:hAnsi="Arial" w:cs="Arial"/>
          <w:b/>
          <w:sz w:val="20"/>
        </w:rPr>
      </w:pPr>
    </w:p>
    <w:p w14:paraId="396ABCD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EDC204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DD04F1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B77F242"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395CF6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5418A6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E66E33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C267F8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BF6544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40AF3A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332A77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9501B0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129095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E586B4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1187BB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34F6F0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9624A70"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D12DF7E"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CE72B2"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3211BA0E"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14D3E4" w14:textId="77777777"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D1B77F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1D60024"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19D054F3" w14:textId="77777777" w:rsidR="00136B03" w:rsidRPr="00F829C2" w:rsidRDefault="00136B03" w:rsidP="00136B03">
      <w:pPr>
        <w:widowControl w:val="0"/>
        <w:spacing w:after="0" w:line="240" w:lineRule="auto"/>
        <w:jc w:val="both"/>
        <w:rPr>
          <w:rFonts w:ascii="Arial" w:hAnsi="Arial" w:cs="Arial"/>
          <w:sz w:val="20"/>
        </w:rPr>
      </w:pPr>
    </w:p>
    <w:p w14:paraId="6857A905"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05FC0E3F" w14:textId="77777777" w:rsidR="001435FE" w:rsidRPr="00CD5328" w:rsidRDefault="001435FE" w:rsidP="001435FE">
      <w:pPr>
        <w:widowControl w:val="0"/>
        <w:spacing w:after="0" w:line="240" w:lineRule="auto"/>
        <w:jc w:val="center"/>
        <w:rPr>
          <w:rFonts w:ascii="Arial" w:hAnsi="Arial" w:cs="Arial"/>
          <w:b/>
          <w:sz w:val="20"/>
        </w:rPr>
      </w:pPr>
    </w:p>
    <w:p w14:paraId="31BB29C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743F9009" w14:textId="77777777" w:rsidR="001435FE" w:rsidRPr="00CD5328" w:rsidRDefault="001435FE" w:rsidP="001435FE">
      <w:pPr>
        <w:widowControl w:val="0"/>
        <w:spacing w:after="0" w:line="240" w:lineRule="auto"/>
        <w:jc w:val="both"/>
        <w:rPr>
          <w:rFonts w:ascii="Arial" w:hAnsi="Arial" w:cs="Arial"/>
          <w:sz w:val="20"/>
        </w:rPr>
      </w:pPr>
    </w:p>
    <w:p w14:paraId="45859F0F" w14:textId="77777777" w:rsidR="001435FE" w:rsidRPr="00CD5328" w:rsidRDefault="001435FE" w:rsidP="001435FE">
      <w:pPr>
        <w:widowControl w:val="0"/>
        <w:spacing w:after="0" w:line="240" w:lineRule="auto"/>
        <w:jc w:val="both"/>
        <w:rPr>
          <w:rFonts w:ascii="Arial" w:hAnsi="Arial" w:cs="Arial"/>
          <w:sz w:val="20"/>
        </w:rPr>
      </w:pPr>
    </w:p>
    <w:p w14:paraId="3233CA9B" w14:textId="77777777" w:rsidR="001435FE" w:rsidRPr="00CD5328" w:rsidRDefault="001435FE" w:rsidP="001435FE">
      <w:pPr>
        <w:widowControl w:val="0"/>
        <w:spacing w:after="0" w:line="240" w:lineRule="auto"/>
        <w:jc w:val="both"/>
        <w:rPr>
          <w:rFonts w:ascii="Arial" w:hAnsi="Arial" w:cs="Arial"/>
          <w:sz w:val="20"/>
        </w:rPr>
      </w:pPr>
    </w:p>
    <w:p w14:paraId="3D34D3DB" w14:textId="77777777" w:rsidR="008A578C" w:rsidRDefault="008A578C" w:rsidP="008A578C">
      <w:pPr>
        <w:widowControl w:val="0"/>
        <w:spacing w:after="0" w:line="240" w:lineRule="auto"/>
        <w:jc w:val="both"/>
        <w:rPr>
          <w:rFonts w:ascii="Arial" w:hAnsi="Arial" w:cs="Arial"/>
          <w:sz w:val="20"/>
        </w:rPr>
      </w:pPr>
      <w:r>
        <w:rPr>
          <w:rFonts w:ascii="Arial" w:hAnsi="Arial" w:cs="Arial"/>
          <w:sz w:val="20"/>
        </w:rPr>
        <w:t>Señores</w:t>
      </w:r>
    </w:p>
    <w:p w14:paraId="2EB03E3E" w14:textId="77777777" w:rsidR="008A578C" w:rsidRDefault="008A578C" w:rsidP="008A578C">
      <w:pPr>
        <w:widowControl w:val="0"/>
        <w:autoSpaceDE w:val="0"/>
        <w:autoSpaceDN w:val="0"/>
        <w:adjustRightInd w:val="0"/>
        <w:spacing w:after="0"/>
        <w:jc w:val="both"/>
        <w:rPr>
          <w:rFonts w:ascii="Arial" w:hAnsi="Arial" w:cs="Arial"/>
          <w:b/>
          <w:sz w:val="20"/>
        </w:rPr>
      </w:pPr>
      <w:r w:rsidRPr="006D7D60">
        <w:rPr>
          <w:rFonts w:ascii="Arial" w:hAnsi="Arial" w:cs="Arial"/>
          <w:b/>
          <w:bCs/>
          <w:sz w:val="20"/>
        </w:rPr>
        <w:t>COMITÉ DE SELECCIÓN</w:t>
      </w:r>
    </w:p>
    <w:p w14:paraId="3A50A784" w14:textId="77777777" w:rsidR="008A578C" w:rsidRPr="00CD5328" w:rsidRDefault="008A578C" w:rsidP="008A578C">
      <w:pPr>
        <w:widowControl w:val="0"/>
        <w:autoSpaceDE w:val="0"/>
        <w:autoSpaceDN w:val="0"/>
        <w:adjustRightInd w:val="0"/>
        <w:spacing w:after="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53EE6931" w14:textId="3E5425A4" w:rsidR="001435FE" w:rsidRPr="00CD5328" w:rsidRDefault="001435FE" w:rsidP="001435FE">
      <w:pPr>
        <w:widowControl w:val="0"/>
        <w:spacing w:after="0" w:line="240" w:lineRule="auto"/>
        <w:jc w:val="both"/>
        <w:rPr>
          <w:rFonts w:ascii="Arial" w:hAnsi="Arial" w:cs="Arial"/>
          <w:b/>
          <w:sz w:val="20"/>
        </w:rPr>
      </w:pPr>
    </w:p>
    <w:p w14:paraId="7C466207"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332B8F98" w14:textId="77777777" w:rsidR="001435FE" w:rsidRPr="00CD5328" w:rsidRDefault="001435FE" w:rsidP="001435FE">
      <w:pPr>
        <w:widowControl w:val="0"/>
        <w:spacing w:after="0" w:line="240" w:lineRule="auto"/>
        <w:jc w:val="both"/>
        <w:rPr>
          <w:rFonts w:ascii="Arial" w:hAnsi="Arial" w:cs="Arial"/>
          <w:b/>
          <w:sz w:val="20"/>
        </w:rPr>
      </w:pPr>
    </w:p>
    <w:p w14:paraId="2930872C" w14:textId="77777777" w:rsidR="001435FE" w:rsidRPr="00CD5328" w:rsidRDefault="001435FE" w:rsidP="001435FE">
      <w:pPr>
        <w:widowControl w:val="0"/>
        <w:spacing w:after="0" w:line="240" w:lineRule="auto"/>
        <w:jc w:val="both"/>
        <w:rPr>
          <w:rFonts w:ascii="Arial" w:hAnsi="Arial" w:cs="Arial"/>
          <w:sz w:val="20"/>
        </w:rPr>
      </w:pPr>
    </w:p>
    <w:p w14:paraId="45BE6B5D" w14:textId="77777777" w:rsidR="001435FE" w:rsidRPr="00CD5328" w:rsidRDefault="001435FE" w:rsidP="001435FE">
      <w:pPr>
        <w:widowControl w:val="0"/>
        <w:spacing w:after="0" w:line="240" w:lineRule="auto"/>
        <w:jc w:val="both"/>
        <w:rPr>
          <w:rFonts w:ascii="Arial" w:hAnsi="Arial" w:cs="Arial"/>
          <w:sz w:val="20"/>
        </w:rPr>
      </w:pPr>
    </w:p>
    <w:p w14:paraId="3529BA75"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w:t>
      </w:r>
      <w:r w:rsidRPr="00627EAE">
        <w:rPr>
          <w:rFonts w:ascii="Arial" w:hAnsi="Arial" w:cs="Arial"/>
          <w:iCs/>
          <w:sz w:val="20"/>
        </w:rPr>
        <w:t>]</w:t>
      </w:r>
      <w:r w:rsidR="00487260">
        <w:rPr>
          <w:rFonts w:ascii="Arial" w:hAnsi="Arial" w:cs="Arial"/>
          <w:bCs/>
          <w:sz w:val="20"/>
        </w:rPr>
        <w:t>.</w:t>
      </w:r>
    </w:p>
    <w:p w14:paraId="1CE2F505" w14:textId="77777777" w:rsidR="001435FE" w:rsidRPr="00E76931" w:rsidRDefault="001435FE" w:rsidP="001435FE">
      <w:pPr>
        <w:widowControl w:val="0"/>
        <w:spacing w:after="0" w:line="240" w:lineRule="auto"/>
        <w:jc w:val="both"/>
        <w:rPr>
          <w:rFonts w:ascii="Arial" w:hAnsi="Arial" w:cs="Arial"/>
          <w:color w:val="auto"/>
          <w:sz w:val="20"/>
        </w:rPr>
      </w:pPr>
    </w:p>
    <w:p w14:paraId="49DE847A"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788D16FB"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57B79325"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3894C4F0"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E540481"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83D901F"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2CCEC52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36D9B52"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EEC56D4"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BCBEC2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92EF4EC"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7976E57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14DD70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23E1403" w14:textId="77777777" w:rsidR="001435FE" w:rsidRDefault="001435FE" w:rsidP="00CD5328">
      <w:pPr>
        <w:pStyle w:val="Textoindependiente"/>
        <w:widowControl w:val="0"/>
        <w:spacing w:after="0" w:line="240" w:lineRule="auto"/>
        <w:jc w:val="center"/>
        <w:rPr>
          <w:rFonts w:ascii="Arial" w:hAnsi="Arial" w:cs="Arial"/>
          <w:b/>
          <w:lang w:val="es-PE"/>
        </w:rPr>
      </w:pPr>
    </w:p>
    <w:p w14:paraId="229277FB" w14:textId="77777777" w:rsidR="00032485" w:rsidRDefault="00032485">
      <w:pPr>
        <w:spacing w:after="0" w:line="240" w:lineRule="auto"/>
        <w:rPr>
          <w:rFonts w:ascii="Arial" w:hAnsi="Arial" w:cs="Arial"/>
          <w:b/>
        </w:rPr>
      </w:pPr>
    </w:p>
    <w:p w14:paraId="68119733" w14:textId="77777777" w:rsidR="00032485" w:rsidRDefault="00032485">
      <w:pPr>
        <w:spacing w:after="0" w:line="240" w:lineRule="auto"/>
        <w:rPr>
          <w:rFonts w:ascii="Arial" w:hAnsi="Arial" w:cs="Arial"/>
          <w:b/>
        </w:rPr>
      </w:pPr>
    </w:p>
    <w:p w14:paraId="05E26728" w14:textId="77777777" w:rsidR="00032485" w:rsidRDefault="00032485">
      <w:pPr>
        <w:spacing w:after="0" w:line="240" w:lineRule="auto"/>
        <w:rPr>
          <w:rFonts w:ascii="Arial" w:hAnsi="Arial" w:cs="Arial"/>
          <w:b/>
        </w:rPr>
      </w:pPr>
    </w:p>
    <w:p w14:paraId="599C2506" w14:textId="77777777" w:rsidR="00032485" w:rsidRDefault="00032485">
      <w:pPr>
        <w:spacing w:after="0" w:line="240" w:lineRule="auto"/>
        <w:rPr>
          <w:rFonts w:ascii="Arial" w:hAnsi="Arial" w:cs="Arial"/>
          <w:b/>
        </w:rPr>
      </w:pPr>
    </w:p>
    <w:p w14:paraId="5645398F" w14:textId="77777777" w:rsidR="00032485" w:rsidRDefault="00032485">
      <w:pPr>
        <w:spacing w:after="0" w:line="240" w:lineRule="auto"/>
        <w:rPr>
          <w:rFonts w:ascii="Arial" w:hAnsi="Arial" w:cs="Arial"/>
          <w:b/>
        </w:rPr>
      </w:pPr>
    </w:p>
    <w:p w14:paraId="38BE0FBF" w14:textId="77777777" w:rsidR="00032485" w:rsidRDefault="00032485">
      <w:pPr>
        <w:spacing w:after="0" w:line="240" w:lineRule="auto"/>
        <w:rPr>
          <w:rFonts w:ascii="Arial" w:hAnsi="Arial" w:cs="Arial"/>
          <w:b/>
        </w:rPr>
      </w:pPr>
    </w:p>
    <w:p w14:paraId="6E6EE255" w14:textId="77777777" w:rsidR="00032485" w:rsidRDefault="00032485">
      <w:pPr>
        <w:spacing w:after="0" w:line="240" w:lineRule="auto"/>
        <w:rPr>
          <w:rFonts w:ascii="Arial" w:hAnsi="Arial" w:cs="Arial"/>
          <w:b/>
        </w:rPr>
      </w:pPr>
    </w:p>
    <w:p w14:paraId="2EEDCFD1" w14:textId="77777777" w:rsidR="00032485" w:rsidRDefault="00032485">
      <w:pPr>
        <w:spacing w:after="0" w:line="240" w:lineRule="auto"/>
        <w:rPr>
          <w:rFonts w:ascii="Arial" w:hAnsi="Arial" w:cs="Arial"/>
          <w:b/>
        </w:rPr>
      </w:pPr>
    </w:p>
    <w:p w14:paraId="744A3EFE" w14:textId="77777777" w:rsidR="00032485" w:rsidRDefault="00032485">
      <w:pPr>
        <w:spacing w:after="0" w:line="240" w:lineRule="auto"/>
        <w:rPr>
          <w:rFonts w:ascii="Arial" w:hAnsi="Arial" w:cs="Arial"/>
          <w:b/>
        </w:rPr>
      </w:pPr>
    </w:p>
    <w:p w14:paraId="5F5F8DB5" w14:textId="77777777" w:rsidR="00C92B6E" w:rsidRDefault="00C92B6E">
      <w:pPr>
        <w:spacing w:after="0" w:line="240" w:lineRule="auto"/>
        <w:rPr>
          <w:rFonts w:ascii="Arial" w:hAnsi="Arial" w:cs="Arial"/>
          <w:b/>
        </w:rPr>
      </w:pPr>
      <w:r>
        <w:rPr>
          <w:rFonts w:ascii="Arial" w:hAnsi="Arial" w:cs="Arial"/>
          <w:b/>
        </w:rPr>
        <w:br w:type="page"/>
      </w:r>
    </w:p>
    <w:p w14:paraId="0AD71F33" w14:textId="77777777"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5</w:t>
      </w:r>
    </w:p>
    <w:p w14:paraId="79D4A830" w14:textId="77777777" w:rsidR="00032485" w:rsidRPr="00CD5328" w:rsidRDefault="00032485" w:rsidP="00032485">
      <w:pPr>
        <w:pStyle w:val="Textoindependiente"/>
        <w:widowControl w:val="0"/>
        <w:spacing w:after="0" w:line="240" w:lineRule="auto"/>
        <w:jc w:val="center"/>
        <w:rPr>
          <w:rFonts w:ascii="Arial" w:hAnsi="Arial" w:cs="Arial"/>
          <w:sz w:val="20"/>
          <w:szCs w:val="20"/>
        </w:rPr>
      </w:pPr>
    </w:p>
    <w:p w14:paraId="6E453045"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6F59CA90"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337485F" w14:textId="77777777" w:rsidR="008A578C" w:rsidRDefault="008A578C" w:rsidP="008A578C">
      <w:pPr>
        <w:widowControl w:val="0"/>
        <w:spacing w:after="0" w:line="240" w:lineRule="auto"/>
        <w:jc w:val="both"/>
        <w:rPr>
          <w:rFonts w:ascii="Arial" w:hAnsi="Arial" w:cs="Arial"/>
          <w:sz w:val="20"/>
        </w:rPr>
      </w:pPr>
      <w:r>
        <w:rPr>
          <w:rFonts w:ascii="Arial" w:hAnsi="Arial" w:cs="Arial"/>
          <w:sz w:val="20"/>
        </w:rPr>
        <w:t>Señores</w:t>
      </w:r>
    </w:p>
    <w:p w14:paraId="3AE0410C" w14:textId="77777777" w:rsidR="008A578C" w:rsidRDefault="008A578C" w:rsidP="008A578C">
      <w:pPr>
        <w:widowControl w:val="0"/>
        <w:autoSpaceDE w:val="0"/>
        <w:autoSpaceDN w:val="0"/>
        <w:adjustRightInd w:val="0"/>
        <w:spacing w:after="0"/>
        <w:jc w:val="both"/>
        <w:rPr>
          <w:rFonts w:ascii="Arial" w:hAnsi="Arial" w:cs="Arial"/>
          <w:b/>
          <w:sz w:val="20"/>
        </w:rPr>
      </w:pPr>
      <w:r w:rsidRPr="006D7D60">
        <w:rPr>
          <w:rFonts w:ascii="Arial" w:hAnsi="Arial" w:cs="Arial"/>
          <w:b/>
          <w:bCs/>
          <w:sz w:val="20"/>
        </w:rPr>
        <w:t>COMITÉ DE SELECCIÓN</w:t>
      </w:r>
    </w:p>
    <w:p w14:paraId="482C4FB6" w14:textId="77777777" w:rsidR="008A578C" w:rsidRPr="00CD5328" w:rsidRDefault="008A578C" w:rsidP="008A578C">
      <w:pPr>
        <w:widowControl w:val="0"/>
        <w:autoSpaceDE w:val="0"/>
        <w:autoSpaceDN w:val="0"/>
        <w:adjustRightInd w:val="0"/>
        <w:spacing w:after="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402E0AA8" w14:textId="77777777" w:rsidR="008A578C" w:rsidRDefault="008A578C" w:rsidP="00032485">
      <w:pPr>
        <w:widowControl w:val="0"/>
        <w:spacing w:after="0" w:line="240" w:lineRule="auto"/>
        <w:jc w:val="both"/>
        <w:rPr>
          <w:rFonts w:ascii="Arial" w:hAnsi="Arial" w:cs="Arial"/>
          <w:sz w:val="20"/>
        </w:rPr>
      </w:pPr>
    </w:p>
    <w:p w14:paraId="0A788CBF" w14:textId="66FAD79A" w:rsidR="00032485" w:rsidRPr="00CD5328" w:rsidRDefault="00032485" w:rsidP="00032485">
      <w:pPr>
        <w:widowControl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4DBC3B26" w14:textId="77777777" w:rsidR="00032485" w:rsidRPr="00CD5328" w:rsidRDefault="00032485" w:rsidP="00032485">
      <w:pPr>
        <w:widowControl w:val="0"/>
        <w:spacing w:after="0" w:line="240" w:lineRule="auto"/>
        <w:jc w:val="both"/>
        <w:rPr>
          <w:rFonts w:ascii="Arial" w:hAnsi="Arial" w:cs="Arial"/>
          <w:sz w:val="20"/>
        </w:rPr>
      </w:pPr>
    </w:p>
    <w:p w14:paraId="493610BF" w14:textId="77777777"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p>
    <w:p w14:paraId="3A2D5776" w14:textId="77777777" w:rsidR="00790A5B" w:rsidRPr="00CD5328" w:rsidRDefault="00790A5B" w:rsidP="00032485">
      <w:pPr>
        <w:widowControl w:val="0"/>
        <w:spacing w:after="0" w:line="240" w:lineRule="auto"/>
        <w:jc w:val="both"/>
        <w:rPr>
          <w:rFonts w:ascii="Arial" w:hAnsi="Arial" w:cs="Arial"/>
          <w:sz w:val="20"/>
        </w:rPr>
      </w:pPr>
    </w:p>
    <w:p w14:paraId="78812F2B" w14:textId="77777777"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0EFB74A4" w14:textId="77777777" w:rsidR="00032485" w:rsidRDefault="00032485" w:rsidP="00A45454">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5FB68055" w14:textId="77777777" w:rsidR="00032485" w:rsidRPr="00CC1CC2" w:rsidRDefault="00032485" w:rsidP="00032485">
      <w:pPr>
        <w:pStyle w:val="Prrafodelista"/>
        <w:spacing w:after="0" w:line="240" w:lineRule="auto"/>
        <w:ind w:left="360"/>
        <w:jc w:val="both"/>
        <w:rPr>
          <w:rFonts w:ascii="Arial" w:hAnsi="Arial" w:cs="Arial"/>
          <w:color w:val="auto"/>
          <w:sz w:val="20"/>
        </w:rPr>
      </w:pPr>
    </w:p>
    <w:p w14:paraId="77662507" w14:textId="77777777" w:rsidR="00032485" w:rsidRPr="00CC1CC2" w:rsidRDefault="00032485" w:rsidP="00A45454">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24A769D1" w14:textId="77777777" w:rsidR="00032485" w:rsidRPr="00CC1CC2" w:rsidRDefault="00032485" w:rsidP="00A45454">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45933C89" w14:textId="77777777" w:rsidR="00032485" w:rsidRPr="00CC1CC2" w:rsidRDefault="00032485" w:rsidP="00032485">
      <w:pPr>
        <w:pStyle w:val="Prrafodelista"/>
        <w:spacing w:line="240" w:lineRule="auto"/>
        <w:ind w:left="360"/>
        <w:jc w:val="both"/>
        <w:rPr>
          <w:rFonts w:ascii="Arial" w:hAnsi="Arial" w:cs="Arial"/>
          <w:sz w:val="20"/>
        </w:rPr>
      </w:pPr>
    </w:p>
    <w:p w14:paraId="3C8623CB" w14:textId="77777777" w:rsidR="00032485" w:rsidRPr="00CC1CC2" w:rsidRDefault="00032485" w:rsidP="00A45454">
      <w:pPr>
        <w:pStyle w:val="Prrafodelista"/>
        <w:numPr>
          <w:ilvl w:val="0"/>
          <w:numId w:val="20"/>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0117FC4A" w14:textId="77777777" w:rsidR="00032485" w:rsidRPr="00CC1CC2" w:rsidRDefault="00032485" w:rsidP="00032485">
      <w:pPr>
        <w:pStyle w:val="Prrafodelista"/>
        <w:spacing w:line="240" w:lineRule="auto"/>
        <w:rPr>
          <w:rFonts w:ascii="Arial" w:hAnsi="Arial" w:cs="Arial"/>
          <w:sz w:val="20"/>
        </w:rPr>
      </w:pPr>
    </w:p>
    <w:p w14:paraId="103658AF" w14:textId="77777777"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0FF4F517" w14:textId="77777777" w:rsidR="00032485" w:rsidRPr="00CC1CC2" w:rsidRDefault="00032485" w:rsidP="00032485">
      <w:pPr>
        <w:pStyle w:val="Prrafodelista"/>
        <w:spacing w:line="240" w:lineRule="auto"/>
        <w:ind w:left="360"/>
        <w:jc w:val="both"/>
        <w:rPr>
          <w:rFonts w:ascii="Arial" w:hAnsi="Arial" w:cs="Arial"/>
          <w:sz w:val="20"/>
        </w:rPr>
      </w:pPr>
    </w:p>
    <w:p w14:paraId="436B2538" w14:textId="77777777" w:rsidR="00032485" w:rsidRPr="00CC1CC2" w:rsidRDefault="00032485" w:rsidP="00A45454">
      <w:pPr>
        <w:pStyle w:val="Prrafodelista"/>
        <w:numPr>
          <w:ilvl w:val="0"/>
          <w:numId w:val="20"/>
        </w:numPr>
        <w:spacing w:after="0" w:line="240" w:lineRule="auto"/>
        <w:jc w:val="both"/>
        <w:rPr>
          <w:rFonts w:ascii="Arial" w:hAnsi="Arial" w:cs="Arial"/>
          <w:sz w:val="20"/>
        </w:rPr>
      </w:pPr>
      <w:r w:rsidRPr="00CC1CC2">
        <w:rPr>
          <w:rFonts w:ascii="Arial" w:hAnsi="Arial" w:cs="Arial"/>
          <w:sz w:val="20"/>
        </w:rPr>
        <w:t>Fijamos nuestro domicilio legal común en [.............................].</w:t>
      </w:r>
    </w:p>
    <w:p w14:paraId="007FBDD6" w14:textId="77777777" w:rsidR="00032485" w:rsidRPr="00CC1CC2" w:rsidRDefault="00032485" w:rsidP="00032485">
      <w:pPr>
        <w:pStyle w:val="Prrafodelista"/>
        <w:spacing w:line="240" w:lineRule="auto"/>
        <w:ind w:left="360"/>
        <w:jc w:val="both"/>
        <w:rPr>
          <w:rFonts w:ascii="Arial" w:hAnsi="Arial" w:cs="Arial"/>
          <w:sz w:val="20"/>
        </w:rPr>
      </w:pPr>
    </w:p>
    <w:p w14:paraId="3FA26680" w14:textId="77777777" w:rsidR="00032485" w:rsidRPr="00CC1CC2" w:rsidRDefault="00032485" w:rsidP="00A45454">
      <w:pPr>
        <w:pStyle w:val="Prrafodelista"/>
        <w:numPr>
          <w:ilvl w:val="0"/>
          <w:numId w:val="20"/>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54431956" w14:textId="77777777"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8681"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122"/>
        <w:gridCol w:w="126"/>
        <w:gridCol w:w="841"/>
        <w:gridCol w:w="25"/>
      </w:tblGrid>
      <w:tr w:rsidR="00032485" w:rsidRPr="00215FE2" w14:paraId="09342283" w14:textId="77777777" w:rsidTr="006D2620">
        <w:trPr>
          <w:gridAfter w:val="1"/>
          <w:wAfter w:w="25" w:type="dxa"/>
          <w:trHeight w:val="646"/>
        </w:trPr>
        <w:tc>
          <w:tcPr>
            <w:tcW w:w="567" w:type="dxa"/>
            <w:vAlign w:val="center"/>
          </w:tcPr>
          <w:p w14:paraId="2D2FDF92"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48" w:type="dxa"/>
            <w:gridSpan w:val="2"/>
            <w:vAlign w:val="center"/>
          </w:tcPr>
          <w:p w14:paraId="20A0AA06"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4EA774AE"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0"/>
            </w:r>
          </w:p>
        </w:tc>
      </w:tr>
      <w:tr w:rsidR="00032485" w:rsidRPr="00215FE2" w14:paraId="5BAFB819" w14:textId="77777777" w:rsidTr="006D2620">
        <w:trPr>
          <w:gridBefore w:val="1"/>
          <w:wBefore w:w="567" w:type="dxa"/>
          <w:trHeight w:val="476"/>
        </w:trPr>
        <w:tc>
          <w:tcPr>
            <w:tcW w:w="8114" w:type="dxa"/>
            <w:gridSpan w:val="4"/>
            <w:vAlign w:val="center"/>
          </w:tcPr>
          <w:p w14:paraId="5815E99B"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r w:rsidR="00032485" w:rsidRPr="00215FE2" w14:paraId="41850663" w14:textId="77777777" w:rsidTr="006D2620">
        <w:trPr>
          <w:gridAfter w:val="1"/>
          <w:wAfter w:w="25" w:type="dxa"/>
          <w:trHeight w:val="646"/>
        </w:trPr>
        <w:tc>
          <w:tcPr>
            <w:tcW w:w="567" w:type="dxa"/>
            <w:vAlign w:val="center"/>
          </w:tcPr>
          <w:p w14:paraId="67FE2F3D"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248" w:type="dxa"/>
            <w:gridSpan w:val="2"/>
            <w:vAlign w:val="center"/>
          </w:tcPr>
          <w:p w14:paraId="1D672695"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41" w:type="dxa"/>
            <w:vAlign w:val="center"/>
          </w:tcPr>
          <w:p w14:paraId="193FD96E"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1"/>
            </w:r>
          </w:p>
        </w:tc>
      </w:tr>
      <w:tr w:rsidR="00032485" w:rsidRPr="00215FE2" w14:paraId="474DF70F" w14:textId="77777777" w:rsidTr="006D2620">
        <w:trPr>
          <w:gridBefore w:val="1"/>
          <w:wBefore w:w="567" w:type="dxa"/>
          <w:trHeight w:val="476"/>
        </w:trPr>
        <w:tc>
          <w:tcPr>
            <w:tcW w:w="8114" w:type="dxa"/>
            <w:gridSpan w:val="4"/>
            <w:vAlign w:val="center"/>
          </w:tcPr>
          <w:p w14:paraId="2E4279F8"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14:paraId="33B6FB33" w14:textId="77777777" w:rsidTr="006D2620">
        <w:trPr>
          <w:gridBefore w:val="1"/>
          <w:wBefore w:w="567" w:type="dxa"/>
          <w:trHeight w:val="476"/>
        </w:trPr>
        <w:tc>
          <w:tcPr>
            <w:tcW w:w="7122" w:type="dxa"/>
            <w:vAlign w:val="center"/>
          </w:tcPr>
          <w:p w14:paraId="150BDDBB" w14:textId="77777777" w:rsidR="00032485" w:rsidRPr="00215FE2" w:rsidRDefault="00032485" w:rsidP="001117BA">
            <w:pPr>
              <w:widowControl w:val="0"/>
              <w:spacing w:after="0" w:line="240" w:lineRule="auto"/>
              <w:jc w:val="both"/>
              <w:rPr>
                <w:rFonts w:ascii="Arial" w:hAnsi="Arial" w:cs="Arial"/>
                <w:color w:val="auto"/>
                <w:sz w:val="20"/>
              </w:rPr>
            </w:pPr>
            <w:proofErr w:type="gramStart"/>
            <w:r w:rsidRPr="00215FE2">
              <w:rPr>
                <w:rFonts w:ascii="Arial" w:hAnsi="Arial" w:cs="Arial"/>
                <w:color w:val="auto"/>
                <w:sz w:val="20"/>
              </w:rPr>
              <w:t>TOTAL</w:t>
            </w:r>
            <w:proofErr w:type="gramEnd"/>
            <w:r w:rsidRPr="00215FE2">
              <w:rPr>
                <w:rFonts w:ascii="Arial" w:hAnsi="Arial" w:cs="Arial"/>
                <w:color w:val="auto"/>
                <w:sz w:val="20"/>
              </w:rPr>
              <w:t xml:space="preserve"> OBLIGACIONES</w:t>
            </w:r>
          </w:p>
        </w:tc>
        <w:tc>
          <w:tcPr>
            <w:tcW w:w="992" w:type="dxa"/>
            <w:gridSpan w:val="3"/>
            <w:vAlign w:val="center"/>
          </w:tcPr>
          <w:p w14:paraId="03461C43" w14:textId="77777777"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2"/>
            </w:r>
          </w:p>
        </w:tc>
      </w:tr>
    </w:tbl>
    <w:p w14:paraId="0DCFAA9A" w14:textId="77777777" w:rsidR="00032485" w:rsidRDefault="00032485" w:rsidP="00032485">
      <w:pPr>
        <w:pStyle w:val="Prrafodelista"/>
        <w:widowControl w:val="0"/>
        <w:spacing w:after="0" w:line="240" w:lineRule="auto"/>
        <w:ind w:left="360"/>
        <w:jc w:val="both"/>
        <w:rPr>
          <w:rFonts w:ascii="Arial" w:hAnsi="Arial" w:cs="Arial"/>
          <w:color w:val="auto"/>
          <w:sz w:val="20"/>
        </w:rPr>
      </w:pPr>
    </w:p>
    <w:p w14:paraId="72D07C9B" w14:textId="77777777" w:rsidR="00032485" w:rsidRPr="00BF625C" w:rsidRDefault="00032485" w:rsidP="00032485">
      <w:pPr>
        <w:pStyle w:val="Prrafodelista"/>
        <w:widowControl w:val="0"/>
        <w:spacing w:after="0" w:line="240" w:lineRule="auto"/>
        <w:ind w:left="360"/>
        <w:jc w:val="both"/>
        <w:rPr>
          <w:rFonts w:ascii="Arial" w:hAnsi="Arial" w:cs="Arial"/>
          <w:color w:val="auto"/>
          <w:sz w:val="20"/>
        </w:rPr>
      </w:pPr>
    </w:p>
    <w:p w14:paraId="43493C05" w14:textId="77777777"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6B907371" w14:textId="77777777"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14:paraId="3DC2AEC7" w14:textId="77777777" w:rsidTr="001117BA">
        <w:trPr>
          <w:jc w:val="center"/>
        </w:trPr>
        <w:tc>
          <w:tcPr>
            <w:tcW w:w="3867" w:type="dxa"/>
          </w:tcPr>
          <w:p w14:paraId="1FA997E9" w14:textId="77777777" w:rsidR="00032485" w:rsidRDefault="00032485" w:rsidP="001117BA">
            <w:pPr>
              <w:widowControl w:val="0"/>
              <w:spacing w:after="0" w:line="240" w:lineRule="auto"/>
              <w:rPr>
                <w:rFonts w:ascii="Arial" w:hAnsi="Arial" w:cs="Arial"/>
                <w:color w:val="auto"/>
                <w:sz w:val="20"/>
              </w:rPr>
            </w:pPr>
          </w:p>
          <w:p w14:paraId="483581D0" w14:textId="77777777" w:rsidR="00032485" w:rsidRDefault="00032485" w:rsidP="001117BA">
            <w:pPr>
              <w:widowControl w:val="0"/>
              <w:spacing w:after="0" w:line="240" w:lineRule="auto"/>
              <w:rPr>
                <w:rFonts w:ascii="Arial" w:hAnsi="Arial" w:cs="Arial"/>
                <w:color w:val="auto"/>
                <w:sz w:val="20"/>
              </w:rPr>
            </w:pPr>
          </w:p>
          <w:p w14:paraId="47C1DCEE" w14:textId="77777777" w:rsidR="00032485" w:rsidRPr="00BF625C" w:rsidRDefault="00032485" w:rsidP="001117BA">
            <w:pPr>
              <w:widowControl w:val="0"/>
              <w:spacing w:after="0" w:line="240" w:lineRule="auto"/>
              <w:rPr>
                <w:rFonts w:ascii="Arial" w:hAnsi="Arial" w:cs="Arial"/>
                <w:color w:val="auto"/>
                <w:sz w:val="20"/>
              </w:rPr>
            </w:pPr>
          </w:p>
          <w:p w14:paraId="73458487"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4CFA28B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33F940D0"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7C382BD9" w14:textId="77777777"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1F71E31" w14:textId="77777777" w:rsidR="00032485" w:rsidRPr="00BF625C" w:rsidRDefault="00032485" w:rsidP="001117BA">
            <w:pPr>
              <w:widowControl w:val="0"/>
              <w:spacing w:after="0" w:line="240" w:lineRule="auto"/>
              <w:rPr>
                <w:rFonts w:asciiTheme="minorHAnsi" w:hAnsiTheme="minorHAnsi"/>
                <w:color w:val="auto"/>
              </w:rPr>
            </w:pPr>
          </w:p>
        </w:tc>
        <w:tc>
          <w:tcPr>
            <w:tcW w:w="3855" w:type="dxa"/>
          </w:tcPr>
          <w:p w14:paraId="504E091A" w14:textId="77777777" w:rsidR="00032485" w:rsidRDefault="00032485" w:rsidP="001117BA">
            <w:pPr>
              <w:widowControl w:val="0"/>
              <w:spacing w:after="0" w:line="240" w:lineRule="auto"/>
              <w:rPr>
                <w:rFonts w:ascii="Arial" w:hAnsi="Arial" w:cs="Arial"/>
                <w:color w:val="auto"/>
                <w:sz w:val="20"/>
              </w:rPr>
            </w:pPr>
          </w:p>
          <w:p w14:paraId="5CC01956" w14:textId="77777777" w:rsidR="00032485" w:rsidRDefault="00032485" w:rsidP="001117BA">
            <w:pPr>
              <w:widowControl w:val="0"/>
              <w:spacing w:after="0" w:line="240" w:lineRule="auto"/>
              <w:rPr>
                <w:rFonts w:ascii="Arial" w:hAnsi="Arial" w:cs="Arial"/>
                <w:color w:val="auto"/>
                <w:sz w:val="20"/>
              </w:rPr>
            </w:pPr>
          </w:p>
          <w:p w14:paraId="5098F1DA" w14:textId="77777777" w:rsidR="00032485" w:rsidRPr="00BF625C" w:rsidRDefault="00032485" w:rsidP="001117BA">
            <w:pPr>
              <w:widowControl w:val="0"/>
              <w:spacing w:after="0" w:line="240" w:lineRule="auto"/>
              <w:rPr>
                <w:rFonts w:ascii="Arial" w:hAnsi="Arial" w:cs="Arial"/>
                <w:color w:val="auto"/>
                <w:sz w:val="20"/>
              </w:rPr>
            </w:pPr>
          </w:p>
          <w:p w14:paraId="16830A78"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3C356201"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66FD93FB"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2922F94C" w14:textId="77777777"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70B7DDC9"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58C44B86"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7D9235E8" w14:textId="77777777"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14:paraId="6D2B0A80"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14:paraId="2F9FDDBA"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3ECF35" w14:textId="77777777"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14:paraId="4E2014F3" w14:textId="7777777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309E843" w14:textId="77777777"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14:paraId="3FD09A79" w14:textId="77777777" w:rsidR="00AB2591" w:rsidRDefault="00AB2591">
      <w:pPr>
        <w:spacing w:after="0" w:line="240" w:lineRule="auto"/>
        <w:rPr>
          <w:rFonts w:ascii="Arial" w:eastAsia="Times New Roman" w:hAnsi="Arial" w:cs="Arial"/>
          <w:b/>
          <w:color w:val="auto"/>
          <w:szCs w:val="22"/>
          <w:lang w:eastAsia="en-US"/>
        </w:rPr>
      </w:pPr>
    </w:p>
    <w:p w14:paraId="40C2F8E3" w14:textId="77777777" w:rsidR="00032485" w:rsidRDefault="00032485">
      <w:pPr>
        <w:spacing w:after="0" w:line="240" w:lineRule="auto"/>
        <w:rPr>
          <w:rFonts w:ascii="Arial" w:eastAsia="Times New Roman" w:hAnsi="Arial" w:cs="Arial"/>
          <w:b/>
          <w:color w:val="auto"/>
          <w:szCs w:val="22"/>
          <w:lang w:eastAsia="en-US"/>
        </w:rPr>
      </w:pPr>
    </w:p>
    <w:p w14:paraId="12D2E9A5" w14:textId="77777777"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189F1804" w14:textId="77777777" w:rsidR="005975A5" w:rsidRPr="00852E2C" w:rsidRDefault="005975A5" w:rsidP="005975A5">
      <w:pPr>
        <w:widowControl w:val="0"/>
        <w:spacing w:after="0" w:line="240" w:lineRule="auto"/>
        <w:jc w:val="both"/>
        <w:rPr>
          <w:rFonts w:ascii="Arial" w:hAnsi="Arial" w:cs="Arial"/>
          <w:sz w:val="20"/>
        </w:rPr>
      </w:pPr>
    </w:p>
    <w:p w14:paraId="2A6910EB" w14:textId="77777777" w:rsidR="005975A5" w:rsidRPr="00852E2C" w:rsidRDefault="00032485" w:rsidP="005975A5">
      <w:pPr>
        <w:widowControl w:val="0"/>
        <w:spacing w:after="0" w:line="240" w:lineRule="auto"/>
        <w:jc w:val="center"/>
        <w:rPr>
          <w:rFonts w:ascii="Arial" w:hAnsi="Arial" w:cs="Arial"/>
          <w:b/>
        </w:rPr>
      </w:pPr>
      <w:r>
        <w:rPr>
          <w:rFonts w:ascii="Arial" w:hAnsi="Arial" w:cs="Arial"/>
          <w:b/>
        </w:rPr>
        <w:t>ANEXO Nº 6</w:t>
      </w:r>
    </w:p>
    <w:p w14:paraId="1BBADB71"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6A81503F"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7DF064B0"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415BB575" w14:textId="77777777" w:rsidR="008A578C" w:rsidRDefault="008A578C" w:rsidP="008A578C">
      <w:pPr>
        <w:widowControl w:val="0"/>
        <w:spacing w:after="0" w:line="240" w:lineRule="auto"/>
        <w:jc w:val="both"/>
        <w:rPr>
          <w:rFonts w:ascii="Arial" w:hAnsi="Arial" w:cs="Arial"/>
          <w:sz w:val="20"/>
        </w:rPr>
      </w:pPr>
      <w:r>
        <w:rPr>
          <w:rFonts w:ascii="Arial" w:hAnsi="Arial" w:cs="Arial"/>
          <w:sz w:val="20"/>
        </w:rPr>
        <w:t>Señores</w:t>
      </w:r>
    </w:p>
    <w:p w14:paraId="764D2EF4" w14:textId="77777777" w:rsidR="008A578C" w:rsidRDefault="008A578C" w:rsidP="008A578C">
      <w:pPr>
        <w:widowControl w:val="0"/>
        <w:autoSpaceDE w:val="0"/>
        <w:autoSpaceDN w:val="0"/>
        <w:adjustRightInd w:val="0"/>
        <w:spacing w:after="0"/>
        <w:jc w:val="both"/>
        <w:rPr>
          <w:rFonts w:ascii="Arial" w:hAnsi="Arial" w:cs="Arial"/>
          <w:b/>
          <w:sz w:val="20"/>
        </w:rPr>
      </w:pPr>
      <w:r w:rsidRPr="006D7D60">
        <w:rPr>
          <w:rFonts w:ascii="Arial" w:hAnsi="Arial" w:cs="Arial"/>
          <w:b/>
          <w:bCs/>
          <w:sz w:val="20"/>
        </w:rPr>
        <w:t>COMITÉ DE SELECCIÓN</w:t>
      </w:r>
    </w:p>
    <w:p w14:paraId="0A0F4499" w14:textId="77777777" w:rsidR="008A578C" w:rsidRPr="00CD5328" w:rsidRDefault="008A578C" w:rsidP="008A578C">
      <w:pPr>
        <w:widowControl w:val="0"/>
        <w:autoSpaceDE w:val="0"/>
        <w:autoSpaceDN w:val="0"/>
        <w:adjustRightInd w:val="0"/>
        <w:spacing w:after="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150DB053" w14:textId="77777777" w:rsidR="005975A5" w:rsidRDefault="005975A5" w:rsidP="005975A5">
      <w:pPr>
        <w:pStyle w:val="Textoindependiente"/>
        <w:widowControl w:val="0"/>
        <w:spacing w:after="0" w:line="240" w:lineRule="auto"/>
        <w:jc w:val="both"/>
        <w:rPr>
          <w:rFonts w:ascii="Arial" w:hAnsi="Arial" w:cs="Arial"/>
          <w:sz w:val="20"/>
          <w:szCs w:val="20"/>
          <w:u w:val="single"/>
        </w:rPr>
      </w:pPr>
      <w:proofErr w:type="gramStart"/>
      <w:r>
        <w:rPr>
          <w:rFonts w:ascii="Arial" w:hAnsi="Arial" w:cs="Arial"/>
          <w:sz w:val="20"/>
          <w:szCs w:val="20"/>
          <w:u w:val="single"/>
        </w:rPr>
        <w:t>Presente</w:t>
      </w:r>
      <w:r>
        <w:rPr>
          <w:rFonts w:ascii="Arial" w:hAnsi="Arial" w:cs="Arial"/>
          <w:sz w:val="20"/>
          <w:szCs w:val="20"/>
        </w:rPr>
        <w:t>.-</w:t>
      </w:r>
      <w:proofErr w:type="gramEnd"/>
    </w:p>
    <w:p w14:paraId="49321E6B" w14:textId="77777777" w:rsidR="005975A5" w:rsidRDefault="005975A5" w:rsidP="005975A5">
      <w:pPr>
        <w:pStyle w:val="Textoindependiente"/>
        <w:widowControl w:val="0"/>
        <w:spacing w:after="0" w:line="240" w:lineRule="auto"/>
        <w:jc w:val="both"/>
        <w:rPr>
          <w:rFonts w:ascii="Arial" w:hAnsi="Arial" w:cs="Arial"/>
          <w:sz w:val="20"/>
          <w:szCs w:val="20"/>
        </w:rPr>
      </w:pPr>
    </w:p>
    <w:p w14:paraId="22C5C68A"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185E638B" w14:textId="77777777" w:rsidR="005975A5" w:rsidRDefault="005975A5" w:rsidP="005975A5">
      <w:pPr>
        <w:pStyle w:val="Textoindependiente"/>
        <w:widowControl w:val="0"/>
        <w:spacing w:after="0" w:line="240" w:lineRule="auto"/>
        <w:rPr>
          <w:rFonts w:ascii="Arial" w:hAnsi="Arial" w:cs="Arial"/>
          <w:sz w:val="20"/>
          <w:szCs w:val="20"/>
          <w:lang w:val="es-PE"/>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5975A5" w14:paraId="7EAF7EA9" w14:textId="77777777" w:rsidTr="005975A5">
        <w:trPr>
          <w:jc w:val="center"/>
        </w:trPr>
        <w:tc>
          <w:tcPr>
            <w:tcW w:w="36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D82F1"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1F354147"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p w14:paraId="5915FFA8"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CANTIDAD</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tcPr>
          <w:p w14:paraId="3BFDB915"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p w14:paraId="0FB2276F"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PRECIO UNITARIO</w:t>
            </w:r>
          </w:p>
          <w:p w14:paraId="409F87C5"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285E1E"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tc>
      </w:tr>
      <w:tr w:rsidR="005975A5" w14:paraId="63432346" w14:textId="77777777" w:rsidTr="005975A5">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2D9B0A76" w14:textId="77777777" w:rsidR="005975A5" w:rsidRDefault="005975A5">
            <w:pPr>
              <w:widowControl w:val="0"/>
              <w:spacing w:after="0" w:line="240" w:lineRule="auto"/>
              <w:jc w:val="both"/>
              <w:rPr>
                <w:rFonts w:ascii="Arial" w:hAnsi="Arial" w:cs="Arial"/>
                <w:sz w:val="20"/>
              </w:rPr>
            </w:pPr>
          </w:p>
        </w:tc>
        <w:tc>
          <w:tcPr>
            <w:tcW w:w="1210" w:type="dxa"/>
            <w:tcBorders>
              <w:top w:val="single" w:sz="4" w:space="0" w:color="auto"/>
              <w:left w:val="single" w:sz="4" w:space="0" w:color="auto"/>
              <w:bottom w:val="single" w:sz="4" w:space="0" w:color="auto"/>
              <w:right w:val="single" w:sz="4" w:space="0" w:color="auto"/>
            </w:tcBorders>
          </w:tcPr>
          <w:p w14:paraId="2FED2E74"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c>
          <w:tcPr>
            <w:tcW w:w="2155" w:type="dxa"/>
            <w:tcBorders>
              <w:top w:val="single" w:sz="4" w:space="0" w:color="auto"/>
              <w:left w:val="single" w:sz="4" w:space="0" w:color="auto"/>
              <w:bottom w:val="single" w:sz="4" w:space="0" w:color="auto"/>
              <w:right w:val="single" w:sz="4" w:space="0" w:color="auto"/>
            </w:tcBorders>
          </w:tcPr>
          <w:p w14:paraId="391BECF6"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14:paraId="7F5E6484"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5F529F6D" w14:textId="77777777" w:rsidTr="005975A5">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hideMark/>
          </w:tcPr>
          <w:p w14:paraId="21AD1012" w14:textId="77777777" w:rsidR="005975A5" w:rsidRDefault="005975A5">
            <w:pPr>
              <w:widowControl w:val="0"/>
              <w:spacing w:after="0" w:line="240" w:lineRule="auto"/>
              <w:rPr>
                <w:rFonts w:ascii="Arial" w:eastAsia="Times New Roman" w:hAnsi="Arial" w:cs="Arial"/>
                <w:b/>
                <w:color w:val="auto"/>
                <w:sz w:val="20"/>
                <w:szCs w:val="22"/>
                <w:lang w:val="es-ES" w:eastAsia="en-US"/>
              </w:rPr>
            </w:pPr>
            <w:r>
              <w:rPr>
                <w:rFonts w:ascii="Arial" w:eastAsia="Times New Roman" w:hAnsi="Arial" w:cs="Arial"/>
                <w:b/>
                <w:color w:val="auto"/>
                <w:sz w:val="20"/>
                <w:szCs w:val="22"/>
                <w:lang w:val="es-ES" w:eastAsia="en-US"/>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74E3BA3"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7FBAEFD0" w14:textId="77777777" w:rsidR="005975A5" w:rsidRDefault="005975A5" w:rsidP="005975A5">
      <w:pPr>
        <w:pStyle w:val="Textoindependiente"/>
        <w:widowControl w:val="0"/>
        <w:spacing w:after="0" w:line="240" w:lineRule="auto"/>
        <w:rPr>
          <w:rFonts w:ascii="Arial" w:hAnsi="Arial" w:cs="Arial"/>
          <w:sz w:val="20"/>
          <w:szCs w:val="20"/>
          <w:lang w:val="es-PE"/>
        </w:rPr>
      </w:pPr>
    </w:p>
    <w:p w14:paraId="418EE8E3" w14:textId="77777777"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w:t>
      </w:r>
      <w:r w:rsidRPr="00032485">
        <w:rPr>
          <w:rFonts w:ascii="Arial" w:hAnsi="Arial" w:cs="Arial"/>
          <w:sz w:val="20"/>
          <w:highlight w:val="lightGray"/>
        </w:rPr>
        <w:t>[CONSIGNAR LA MONEDA DE LA CONVOCATORIA]</w:t>
      </w:r>
      <w:r>
        <w:rPr>
          <w:rFonts w:ascii="Arial" w:hAnsi="Arial" w:cs="Arial"/>
          <w:sz w:val="20"/>
        </w:rPr>
        <w:t xml:space="preserve"> incluye todos los tributos, seguros, transporte, inspecciones, pruebas y, de ser el caso, los costos laborales conforme</w:t>
      </w:r>
      <w:r w:rsidR="00F40961">
        <w:rPr>
          <w:rFonts w:ascii="Arial" w:hAnsi="Arial" w:cs="Arial"/>
          <w:sz w:val="20"/>
        </w:rPr>
        <w:t xml:space="preserve"> a</w:t>
      </w:r>
      <w:r>
        <w:rPr>
          <w:rFonts w:ascii="Arial" w:hAnsi="Arial" w:cs="Arial"/>
          <w:sz w:val="20"/>
        </w:rPr>
        <w:t xml:space="preserve">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22891CB7"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011F6091"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2BC8441D"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3CE9D12C"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710A52A5"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34117B61" w14:textId="77777777"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14:paraId="1DB70066" w14:textId="77777777"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32"/>
        <w:tblW w:w="9077" w:type="dxa"/>
        <w:tblInd w:w="-5" w:type="dxa"/>
        <w:tblLook w:val="04A0" w:firstRow="1" w:lastRow="0" w:firstColumn="1" w:lastColumn="0" w:noHBand="0" w:noVBand="1"/>
      </w:tblPr>
      <w:tblGrid>
        <w:gridCol w:w="9077"/>
      </w:tblGrid>
      <w:tr w:rsidR="005975A5" w:rsidRPr="00852E2C" w14:paraId="0AECE462"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1096F976" w14:textId="77777777" w:rsidR="005975A5" w:rsidRPr="005B05CA" w:rsidRDefault="005975A5">
            <w:pPr>
              <w:spacing w:after="0"/>
              <w:jc w:val="both"/>
              <w:rPr>
                <w:rFonts w:ascii="Arial" w:hAnsi="Arial" w:cs="Arial"/>
                <w:bCs w:val="0"/>
                <w:color w:val="0000FF"/>
                <w:sz w:val="20"/>
                <w:lang w:val="es-ES"/>
              </w:rPr>
            </w:pPr>
            <w:bookmarkStart w:id="11" w:name="_Hlk518894231"/>
            <w:r w:rsidRPr="005B05CA">
              <w:rPr>
                <w:rFonts w:ascii="Arial" w:hAnsi="Arial" w:cs="Arial"/>
                <w:bCs w:val="0"/>
                <w:color w:val="0000FF"/>
                <w:sz w:val="20"/>
                <w:lang w:val="es-ES"/>
              </w:rPr>
              <w:t xml:space="preserve">Importante </w:t>
            </w:r>
          </w:p>
        </w:tc>
      </w:tr>
      <w:tr w:rsidR="005975A5" w14:paraId="54156B45" w14:textId="77777777" w:rsidTr="005975A5">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3D024623" w14:textId="77777777" w:rsidR="00C27E34" w:rsidRPr="00E50296" w:rsidRDefault="00C27E34" w:rsidP="00304C34">
            <w:pPr>
              <w:pStyle w:val="Prrafodelista"/>
              <w:widowControl w:val="0"/>
              <w:numPr>
                <w:ilvl w:val="0"/>
                <w:numId w:val="28"/>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1B4991F2" w14:textId="77777777" w:rsidR="00E50296" w:rsidRDefault="00E50296"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7070B399" w14:textId="77777777" w:rsidR="005975A5"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14:paraId="2EA6E7C0" w14:textId="77777777" w:rsidR="00E50296" w:rsidRPr="005B05CA" w:rsidRDefault="00E50296" w:rsidP="00E50296">
            <w:pPr>
              <w:pStyle w:val="Prrafodelista"/>
              <w:widowControl w:val="0"/>
              <w:spacing w:after="0" w:line="240" w:lineRule="auto"/>
              <w:ind w:left="322"/>
              <w:jc w:val="both"/>
              <w:rPr>
                <w:rFonts w:ascii="Arial" w:hAnsi="Arial" w:cs="Arial"/>
                <w:b w:val="0"/>
                <w:i/>
                <w:color w:val="0000FF"/>
                <w:sz w:val="20"/>
                <w:lang w:val="es-ES"/>
              </w:rPr>
            </w:pPr>
          </w:p>
        </w:tc>
      </w:tr>
      <w:bookmarkEnd w:id="11"/>
    </w:tbl>
    <w:p w14:paraId="54C10A96"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p w14:paraId="60A5C953" w14:textId="77777777" w:rsidR="00B44EA6" w:rsidRPr="00526DE2" w:rsidRDefault="00B44EA6" w:rsidP="00526DE2">
      <w:pPr>
        <w:widowControl w:val="0"/>
        <w:spacing w:after="0" w:line="240" w:lineRule="auto"/>
        <w:jc w:val="both"/>
        <w:rPr>
          <w:rFonts w:ascii="Arial" w:hAnsi="Arial" w:cs="Arial"/>
          <w:b/>
          <w:i/>
          <w:color w:val="000099"/>
          <w:sz w:val="16"/>
          <w:lang w:val="es-ES"/>
        </w:rPr>
      </w:pPr>
    </w:p>
    <w:p w14:paraId="46850DB6"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507412">
          <w:headerReference w:type="even" r:id="rId15"/>
          <w:headerReference w:type="default" r:id="rId16"/>
          <w:footerReference w:type="even" r:id="rId17"/>
          <w:footerReference w:type="default" r:id="rId18"/>
          <w:headerReference w:type="first" r:id="rId19"/>
          <w:footerReference w:type="first" r:id="rId20"/>
          <w:pgSz w:w="11907" w:h="16839" w:code="9"/>
          <w:pgMar w:top="1418" w:right="1418" w:bottom="0" w:left="1418" w:header="567" w:footer="567" w:gutter="0"/>
          <w:pgNumType w:start="1"/>
          <w:cols w:space="720"/>
          <w:docGrid w:linePitch="360"/>
        </w:sectPr>
      </w:pPr>
    </w:p>
    <w:p w14:paraId="796BCB2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75E1879" w14:textId="77777777"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BB4446">
        <w:rPr>
          <w:rFonts w:ascii="Arial" w:hAnsi="Arial" w:cs="Arial"/>
          <w:b/>
          <w:szCs w:val="20"/>
        </w:rPr>
        <w:t>8</w:t>
      </w:r>
    </w:p>
    <w:p w14:paraId="2FDDAA82"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5E2FAD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14:paraId="4FBD099A" w14:textId="77777777" w:rsidR="00F17D49" w:rsidRPr="00CD5328" w:rsidRDefault="00F17D49" w:rsidP="00CD5328">
      <w:pPr>
        <w:pStyle w:val="Sangradetindependiente"/>
        <w:widowControl w:val="0"/>
        <w:jc w:val="both"/>
        <w:rPr>
          <w:rFonts w:cs="Arial"/>
          <w:b/>
          <w:i w:val="0"/>
          <w:color w:val="000000"/>
          <w:u w:val="single"/>
        </w:rPr>
      </w:pPr>
    </w:p>
    <w:p w14:paraId="12F32CB8" w14:textId="77777777" w:rsidR="008A578C" w:rsidRDefault="008A578C" w:rsidP="008A578C">
      <w:pPr>
        <w:widowControl w:val="0"/>
        <w:spacing w:after="0" w:line="240" w:lineRule="auto"/>
        <w:jc w:val="both"/>
        <w:rPr>
          <w:rFonts w:ascii="Arial" w:hAnsi="Arial" w:cs="Arial"/>
          <w:sz w:val="20"/>
        </w:rPr>
      </w:pPr>
      <w:r>
        <w:rPr>
          <w:rFonts w:ascii="Arial" w:hAnsi="Arial" w:cs="Arial"/>
          <w:sz w:val="20"/>
        </w:rPr>
        <w:t>Señores</w:t>
      </w:r>
    </w:p>
    <w:p w14:paraId="16074818" w14:textId="77777777" w:rsidR="008A578C" w:rsidRDefault="008A578C" w:rsidP="008A578C">
      <w:pPr>
        <w:widowControl w:val="0"/>
        <w:autoSpaceDE w:val="0"/>
        <w:autoSpaceDN w:val="0"/>
        <w:adjustRightInd w:val="0"/>
        <w:spacing w:after="0"/>
        <w:jc w:val="both"/>
        <w:rPr>
          <w:rFonts w:ascii="Arial" w:hAnsi="Arial" w:cs="Arial"/>
          <w:b/>
          <w:sz w:val="20"/>
        </w:rPr>
      </w:pPr>
      <w:r w:rsidRPr="006D7D60">
        <w:rPr>
          <w:rFonts w:ascii="Arial" w:hAnsi="Arial" w:cs="Arial"/>
          <w:b/>
          <w:bCs/>
          <w:sz w:val="20"/>
        </w:rPr>
        <w:t>COMITÉ DE SELECCIÓN</w:t>
      </w:r>
    </w:p>
    <w:p w14:paraId="30656B81" w14:textId="77777777" w:rsidR="008A578C" w:rsidRPr="00CD5328" w:rsidRDefault="008A578C" w:rsidP="008A578C">
      <w:pPr>
        <w:widowControl w:val="0"/>
        <w:autoSpaceDE w:val="0"/>
        <w:autoSpaceDN w:val="0"/>
        <w:adjustRightInd w:val="0"/>
        <w:spacing w:after="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557E440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68041EC0" w14:textId="77777777" w:rsidR="00F17D49" w:rsidRPr="00CD5328" w:rsidRDefault="00F17D49" w:rsidP="00CD5328">
      <w:pPr>
        <w:widowControl w:val="0"/>
        <w:spacing w:after="0" w:line="240" w:lineRule="auto"/>
        <w:rPr>
          <w:rFonts w:ascii="Arial" w:hAnsi="Arial" w:cs="Arial"/>
          <w:sz w:val="20"/>
        </w:rPr>
      </w:pPr>
    </w:p>
    <w:p w14:paraId="011C88AA" w14:textId="77777777" w:rsidR="00F17D49" w:rsidRPr="00CD5328" w:rsidRDefault="00F17D49" w:rsidP="00CD5328">
      <w:pPr>
        <w:widowControl w:val="0"/>
        <w:spacing w:after="0" w:line="240" w:lineRule="auto"/>
        <w:rPr>
          <w:rFonts w:ascii="Arial" w:hAnsi="Arial" w:cs="Arial"/>
          <w:sz w:val="20"/>
        </w:rPr>
      </w:pPr>
    </w:p>
    <w:p w14:paraId="3EB39E3A" w14:textId="77777777"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14:paraId="0BC9E0F4"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14:paraId="74DFD984" w14:textId="77777777"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C7B353" w14:textId="77777777"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3A376A51" w14:textId="77777777"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7AF6863B" w14:textId="77777777"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5E887959" w14:textId="77777777"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34A4252C"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3"/>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32DAA9" w14:textId="77777777"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4"/>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71FB386B"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25"/>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DB05576" w14:textId="77777777"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CB5BA0" w14:textId="77777777"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6"/>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86AEBE" w14:textId="77777777"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27"/>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EA698C" w14:textId="77777777"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28"/>
            </w:r>
            <w:r>
              <w:rPr>
                <w:rFonts w:ascii="Arial" w:hAnsi="Arial" w:cs="Arial"/>
                <w:b/>
                <w:sz w:val="18"/>
              </w:rPr>
              <w:t xml:space="preserve"> </w:t>
            </w:r>
          </w:p>
        </w:tc>
      </w:tr>
      <w:tr w:rsidR="005975A5" w14:paraId="53E814F5"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AA8813F" w14:textId="77777777"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D73197D"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3A5B4D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71678B1"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420CBB6"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933BB70"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0AAABF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E946C10"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F027E46"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B322C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4B682B" w14:textId="77777777" w:rsidR="005975A5" w:rsidRDefault="005975A5">
            <w:pPr>
              <w:widowControl w:val="0"/>
              <w:spacing w:after="0" w:line="240" w:lineRule="auto"/>
              <w:jc w:val="right"/>
              <w:rPr>
                <w:rFonts w:ascii="Arial" w:hAnsi="Arial" w:cs="Arial"/>
                <w:sz w:val="20"/>
              </w:rPr>
            </w:pPr>
          </w:p>
        </w:tc>
      </w:tr>
      <w:tr w:rsidR="005975A5" w14:paraId="3144DD6F"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978E4F5" w14:textId="77777777"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7DF43855"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D2210F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EF17F6A"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1B1DB60"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F39D1DC"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834B28C"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B28597"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3BBDECC"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95F3C83"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5A11F92" w14:textId="77777777" w:rsidR="005975A5" w:rsidRDefault="005975A5">
            <w:pPr>
              <w:widowControl w:val="0"/>
              <w:spacing w:after="0" w:line="240" w:lineRule="auto"/>
              <w:jc w:val="right"/>
              <w:rPr>
                <w:rFonts w:ascii="Arial" w:hAnsi="Arial" w:cs="Arial"/>
                <w:sz w:val="20"/>
              </w:rPr>
            </w:pPr>
          </w:p>
        </w:tc>
      </w:tr>
      <w:tr w:rsidR="005975A5" w14:paraId="6AA1505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9EFCA69" w14:textId="77777777"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F34E4E1"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B3D5132"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A60D39E"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FA30FF7"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DA8601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F7AC7F2"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45538DF"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3B86E"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76F959"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48BDAB" w14:textId="77777777" w:rsidR="005975A5" w:rsidRDefault="005975A5">
            <w:pPr>
              <w:widowControl w:val="0"/>
              <w:spacing w:after="0" w:line="240" w:lineRule="auto"/>
              <w:jc w:val="right"/>
              <w:rPr>
                <w:rFonts w:ascii="Arial" w:hAnsi="Arial" w:cs="Arial"/>
                <w:sz w:val="20"/>
              </w:rPr>
            </w:pPr>
          </w:p>
        </w:tc>
      </w:tr>
      <w:tr w:rsidR="005975A5" w14:paraId="60B4F381"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994FABE" w14:textId="77777777" w:rsidR="005975A5" w:rsidRDefault="005975A5">
            <w:pPr>
              <w:widowControl w:val="0"/>
              <w:spacing w:after="0" w:line="240" w:lineRule="auto"/>
              <w:jc w:val="center"/>
              <w:rPr>
                <w:rFonts w:ascii="Arial" w:hAnsi="Arial" w:cs="Arial"/>
                <w:sz w:val="20"/>
              </w:rPr>
            </w:pPr>
            <w:r>
              <w:rPr>
                <w:rFonts w:ascii="Arial" w:hAnsi="Arial" w:cs="Arial"/>
                <w:sz w:val="20"/>
              </w:rPr>
              <w:lastRenderedPageBreak/>
              <w:t>4</w:t>
            </w:r>
          </w:p>
        </w:tc>
        <w:tc>
          <w:tcPr>
            <w:tcW w:w="1717" w:type="dxa"/>
            <w:gridSpan w:val="3"/>
            <w:tcBorders>
              <w:top w:val="nil"/>
              <w:left w:val="nil"/>
              <w:bottom w:val="single" w:sz="4" w:space="0" w:color="000000"/>
              <w:right w:val="single" w:sz="4" w:space="0" w:color="000000"/>
            </w:tcBorders>
            <w:vAlign w:val="center"/>
          </w:tcPr>
          <w:p w14:paraId="736427A2" w14:textId="77777777"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4515F2C"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0BCF56D"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20134B"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590DCAB"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16E5D57"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1FFCEE9"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B1A799"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3776217"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5FAC719" w14:textId="77777777" w:rsidR="005975A5" w:rsidRDefault="005975A5">
            <w:pPr>
              <w:widowControl w:val="0"/>
              <w:spacing w:after="0" w:line="240" w:lineRule="auto"/>
              <w:jc w:val="right"/>
              <w:rPr>
                <w:rFonts w:ascii="Arial" w:hAnsi="Arial" w:cs="Arial"/>
                <w:sz w:val="20"/>
              </w:rPr>
            </w:pPr>
          </w:p>
        </w:tc>
      </w:tr>
      <w:tr w:rsidR="005975A5" w14:paraId="60E3F579"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8EE8B82" w14:textId="77777777" w:rsidR="005975A5" w:rsidRDefault="005975A5">
            <w:pPr>
              <w:widowControl w:val="0"/>
              <w:spacing w:after="0" w:line="240" w:lineRule="auto"/>
              <w:jc w:val="center"/>
              <w:rPr>
                <w:rFonts w:ascii="Arial" w:hAnsi="Arial" w:cs="Arial"/>
                <w:sz w:val="20"/>
              </w:rPr>
            </w:pPr>
            <w:r>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126AC66F"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54B3963"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1E5531F"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5B2A307"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252A6C"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9D933C5"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CA3F1C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87FE1CC"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D061C1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6F5A32" w14:textId="77777777" w:rsidR="005975A5" w:rsidRDefault="005975A5">
            <w:pPr>
              <w:widowControl w:val="0"/>
              <w:spacing w:after="0" w:line="240" w:lineRule="auto"/>
              <w:jc w:val="right"/>
              <w:rPr>
                <w:rFonts w:ascii="Arial" w:hAnsi="Arial" w:cs="Arial"/>
                <w:sz w:val="20"/>
              </w:rPr>
            </w:pPr>
          </w:p>
        </w:tc>
      </w:tr>
      <w:tr w:rsidR="005975A5" w14:paraId="7A802CE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244CFD79" w14:textId="77777777"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8A4CE9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5975E10"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005D69"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80C579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C882806"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E74398E"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BD0F273"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9F1F4F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24FF46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0612975" w14:textId="77777777" w:rsidR="005975A5" w:rsidRDefault="005975A5">
            <w:pPr>
              <w:widowControl w:val="0"/>
              <w:spacing w:after="0" w:line="240" w:lineRule="auto"/>
              <w:jc w:val="right"/>
              <w:rPr>
                <w:rFonts w:ascii="Arial" w:hAnsi="Arial" w:cs="Arial"/>
                <w:sz w:val="20"/>
              </w:rPr>
            </w:pPr>
          </w:p>
        </w:tc>
      </w:tr>
      <w:tr w:rsidR="005975A5" w14:paraId="613FAB7B"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22471A4B" w14:textId="77777777"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1CC885A4"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3BBA89D"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140662D"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E9CAFB3"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C0D60AF"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84300C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D80A42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B268DA4"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1490C4"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026DEA" w14:textId="77777777" w:rsidR="005975A5" w:rsidRDefault="005975A5">
            <w:pPr>
              <w:widowControl w:val="0"/>
              <w:spacing w:after="0" w:line="240" w:lineRule="auto"/>
              <w:jc w:val="right"/>
              <w:rPr>
                <w:rFonts w:ascii="Arial" w:hAnsi="Arial" w:cs="Arial"/>
                <w:sz w:val="20"/>
              </w:rPr>
            </w:pPr>
          </w:p>
        </w:tc>
      </w:tr>
      <w:tr w:rsidR="005975A5" w14:paraId="0B14A9EF"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2A28917" w14:textId="77777777"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1072176B"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3F9121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5384C10"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BCAA268"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C54A26"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6BA4987"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3A3A2F3"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AF1520"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2CA4616"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EFB58C" w14:textId="77777777" w:rsidR="005975A5" w:rsidRDefault="005975A5">
            <w:pPr>
              <w:widowControl w:val="0"/>
              <w:spacing w:after="0" w:line="240" w:lineRule="auto"/>
              <w:jc w:val="right"/>
              <w:rPr>
                <w:rFonts w:ascii="Arial" w:hAnsi="Arial" w:cs="Arial"/>
                <w:sz w:val="20"/>
              </w:rPr>
            </w:pPr>
          </w:p>
        </w:tc>
      </w:tr>
      <w:tr w:rsidR="005975A5" w14:paraId="04590FE2"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2C7E2C8" w14:textId="77777777"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3953EBE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38D96D7"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9E0B077"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BDE9075"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458C06E"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BDB1354"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814F6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1D05D71"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19D79EA"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15AD2E3" w14:textId="77777777" w:rsidR="005975A5" w:rsidRDefault="005975A5">
            <w:pPr>
              <w:widowControl w:val="0"/>
              <w:spacing w:after="0" w:line="240" w:lineRule="auto"/>
              <w:jc w:val="right"/>
              <w:rPr>
                <w:rFonts w:ascii="Arial" w:hAnsi="Arial" w:cs="Arial"/>
                <w:sz w:val="20"/>
              </w:rPr>
            </w:pPr>
          </w:p>
        </w:tc>
      </w:tr>
      <w:tr w:rsidR="005975A5" w14:paraId="7D14E842"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7C2F42A" w14:textId="77777777"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D1DEFC3"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083D30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C435616"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4A59B7"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560A582"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7BA58DF"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2F04B63"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88EFC7"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B6384D4"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EB8333" w14:textId="77777777" w:rsidR="005975A5" w:rsidRDefault="005975A5">
            <w:pPr>
              <w:widowControl w:val="0"/>
              <w:spacing w:after="0" w:line="240" w:lineRule="auto"/>
              <w:jc w:val="right"/>
              <w:rPr>
                <w:rFonts w:ascii="Arial" w:hAnsi="Arial" w:cs="Arial"/>
                <w:sz w:val="20"/>
              </w:rPr>
            </w:pPr>
          </w:p>
        </w:tc>
      </w:tr>
      <w:tr w:rsidR="005975A5" w14:paraId="68F9455C"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14:paraId="261F16AD" w14:textId="77777777"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11B5B781" w14:textId="77777777"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34D7C60"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EA91E4E"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8FC6F5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748B87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BD8C4B4"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FF1EAF"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748EBA0"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8440FA"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3BD8739" w14:textId="77777777" w:rsidR="005975A5" w:rsidRDefault="005975A5">
            <w:pPr>
              <w:widowControl w:val="0"/>
              <w:spacing w:after="0" w:line="240" w:lineRule="auto"/>
              <w:jc w:val="right"/>
              <w:rPr>
                <w:rFonts w:ascii="Arial" w:hAnsi="Arial" w:cs="Arial"/>
                <w:sz w:val="20"/>
              </w:rPr>
            </w:pPr>
          </w:p>
        </w:tc>
      </w:tr>
      <w:tr w:rsidR="005975A5" w14:paraId="005C3A7C"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DE6C858" w14:textId="77777777"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9A09D5A"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C1672E"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3A00F3F"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75E54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BEA2CF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CBB47C"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ED7A7B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4A6AA1"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BE97715"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68A3D3E" w14:textId="77777777" w:rsidR="005975A5" w:rsidRDefault="005975A5">
            <w:pPr>
              <w:widowControl w:val="0"/>
              <w:spacing w:after="0" w:line="240" w:lineRule="auto"/>
              <w:jc w:val="right"/>
              <w:rPr>
                <w:rFonts w:ascii="Arial" w:hAnsi="Arial" w:cs="Arial"/>
                <w:sz w:val="20"/>
              </w:rPr>
            </w:pPr>
          </w:p>
        </w:tc>
      </w:tr>
      <w:tr w:rsidR="005975A5" w14:paraId="551E768A" w14:textId="77777777" w:rsidTr="005975A5">
        <w:trPr>
          <w:cantSplit/>
          <w:trHeight w:val="278"/>
        </w:trPr>
        <w:tc>
          <w:tcPr>
            <w:tcW w:w="588" w:type="dxa"/>
            <w:tcBorders>
              <w:top w:val="nil"/>
              <w:left w:val="single" w:sz="4" w:space="0" w:color="000000"/>
              <w:bottom w:val="single" w:sz="4" w:space="0" w:color="000000"/>
              <w:right w:val="nil"/>
            </w:tcBorders>
          </w:tcPr>
          <w:p w14:paraId="6D3C5B0B" w14:textId="77777777"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3F7DB773" w14:textId="77777777"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54F381C8" w14:textId="77777777"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1CC6A8AE" w14:textId="77777777"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0C41D895" w14:textId="77777777" w:rsidR="005975A5" w:rsidRDefault="005975A5">
            <w:pPr>
              <w:widowControl w:val="0"/>
              <w:spacing w:after="0" w:line="240" w:lineRule="auto"/>
              <w:jc w:val="right"/>
              <w:rPr>
                <w:rFonts w:ascii="Arial" w:hAnsi="Arial" w:cs="Arial"/>
                <w:b/>
              </w:rPr>
            </w:pPr>
          </w:p>
        </w:tc>
      </w:tr>
    </w:tbl>
    <w:p w14:paraId="0CB65EA2" w14:textId="77777777" w:rsidR="00F17D49" w:rsidRPr="00CD5328" w:rsidRDefault="00F17D49" w:rsidP="00CD5328">
      <w:pPr>
        <w:widowControl w:val="0"/>
        <w:spacing w:after="0" w:line="240" w:lineRule="auto"/>
        <w:jc w:val="both"/>
        <w:rPr>
          <w:rFonts w:ascii="Arial" w:hAnsi="Arial" w:cs="Arial"/>
          <w:b/>
          <w:sz w:val="20"/>
        </w:rPr>
      </w:pPr>
    </w:p>
    <w:p w14:paraId="4B591FCD" w14:textId="77777777" w:rsidR="00F17D49" w:rsidRPr="00CD5328" w:rsidRDefault="00F17D49" w:rsidP="00CD5328">
      <w:pPr>
        <w:widowControl w:val="0"/>
        <w:spacing w:after="0" w:line="240" w:lineRule="auto"/>
        <w:jc w:val="both"/>
        <w:rPr>
          <w:rFonts w:ascii="Arial" w:hAnsi="Arial" w:cs="Arial"/>
          <w:b/>
          <w:sz w:val="20"/>
        </w:rPr>
      </w:pPr>
    </w:p>
    <w:p w14:paraId="3525E918"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0A6C0D99"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E524BD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6339BB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4E8BE6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FDE2F5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9CC05D6"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308B0A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F6E665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959DA4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716824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59073A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1"/>
          <w:headerReference w:type="default" r:id="rId22"/>
          <w:footerReference w:type="even" r:id="rId23"/>
          <w:footerReference w:type="default" r:id="rId24"/>
          <w:pgSz w:w="16839" w:h="11907" w:orient="landscape" w:code="9"/>
          <w:pgMar w:top="1418" w:right="1418" w:bottom="1418" w:left="1134" w:header="567" w:footer="567" w:gutter="0"/>
          <w:cols w:space="720"/>
          <w:docGrid w:linePitch="360"/>
        </w:sectPr>
      </w:pPr>
    </w:p>
    <w:p w14:paraId="61B268D2" w14:textId="77777777" w:rsidR="00032485" w:rsidRDefault="00032485" w:rsidP="00032485">
      <w:pPr>
        <w:widowControl w:val="0"/>
        <w:jc w:val="center"/>
        <w:rPr>
          <w:rFonts w:ascii="Arial" w:hAnsi="Arial" w:cs="Arial"/>
          <w:b/>
          <w:sz w:val="20"/>
        </w:rPr>
      </w:pPr>
    </w:p>
    <w:p w14:paraId="146C2A3E" w14:textId="77777777" w:rsidR="00032485" w:rsidRPr="001D7001" w:rsidRDefault="00032485" w:rsidP="00032485">
      <w:pPr>
        <w:widowControl w:val="0"/>
        <w:jc w:val="center"/>
        <w:rPr>
          <w:rFonts w:ascii="Arial" w:hAnsi="Arial" w:cs="Arial"/>
          <w:b/>
        </w:rPr>
      </w:pPr>
      <w:r w:rsidRPr="001D7001">
        <w:rPr>
          <w:rFonts w:ascii="Arial" w:hAnsi="Arial" w:cs="Arial"/>
          <w:b/>
        </w:rPr>
        <w:t xml:space="preserve">ANEXO Nº </w:t>
      </w:r>
      <w:r w:rsidR="00BB4446">
        <w:rPr>
          <w:rFonts w:ascii="Arial" w:hAnsi="Arial" w:cs="Arial"/>
          <w:b/>
        </w:rPr>
        <w:t>9</w:t>
      </w:r>
    </w:p>
    <w:p w14:paraId="149D39DC" w14:textId="77777777"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EC15C46" w14:textId="77777777"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0AFDE1D8" w14:textId="77777777" w:rsidR="00032485" w:rsidRPr="001D7001" w:rsidRDefault="00032485" w:rsidP="00032485">
      <w:pPr>
        <w:widowControl w:val="0"/>
        <w:rPr>
          <w:rFonts w:ascii="Arial" w:hAnsi="Arial" w:cs="Arial"/>
          <w:sz w:val="20"/>
        </w:rPr>
      </w:pPr>
    </w:p>
    <w:p w14:paraId="3DDA02D7" w14:textId="77777777" w:rsidR="008A578C" w:rsidRDefault="008A578C" w:rsidP="008A578C">
      <w:pPr>
        <w:widowControl w:val="0"/>
        <w:spacing w:after="0" w:line="240" w:lineRule="auto"/>
        <w:jc w:val="both"/>
        <w:rPr>
          <w:rFonts w:ascii="Arial" w:hAnsi="Arial" w:cs="Arial"/>
          <w:sz w:val="20"/>
        </w:rPr>
      </w:pPr>
      <w:r>
        <w:rPr>
          <w:rFonts w:ascii="Arial" w:hAnsi="Arial" w:cs="Arial"/>
          <w:sz w:val="20"/>
        </w:rPr>
        <w:t>Señores</w:t>
      </w:r>
    </w:p>
    <w:p w14:paraId="6FABB6D0" w14:textId="77777777" w:rsidR="008A578C" w:rsidRDefault="008A578C" w:rsidP="008A578C">
      <w:pPr>
        <w:widowControl w:val="0"/>
        <w:autoSpaceDE w:val="0"/>
        <w:autoSpaceDN w:val="0"/>
        <w:adjustRightInd w:val="0"/>
        <w:spacing w:after="0"/>
        <w:jc w:val="both"/>
        <w:rPr>
          <w:rFonts w:ascii="Arial" w:hAnsi="Arial" w:cs="Arial"/>
          <w:b/>
          <w:sz w:val="20"/>
        </w:rPr>
      </w:pPr>
      <w:r w:rsidRPr="006D7D60">
        <w:rPr>
          <w:rFonts w:ascii="Arial" w:hAnsi="Arial" w:cs="Arial"/>
          <w:b/>
          <w:bCs/>
          <w:sz w:val="20"/>
        </w:rPr>
        <w:t>COMITÉ DE SELECCIÓN</w:t>
      </w:r>
    </w:p>
    <w:p w14:paraId="2991390F" w14:textId="77777777" w:rsidR="008A578C" w:rsidRPr="00CD5328" w:rsidRDefault="008A578C" w:rsidP="008A578C">
      <w:pPr>
        <w:widowControl w:val="0"/>
        <w:autoSpaceDE w:val="0"/>
        <w:autoSpaceDN w:val="0"/>
        <w:adjustRightInd w:val="0"/>
        <w:spacing w:after="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49D50BC8" w14:textId="77777777" w:rsidR="00446111" w:rsidRDefault="00446111" w:rsidP="00446111">
      <w:pPr>
        <w:widowControl w:val="0"/>
        <w:spacing w:after="0" w:line="240" w:lineRule="auto"/>
        <w:jc w:val="both"/>
        <w:rPr>
          <w:rFonts w:ascii="Arial" w:eastAsia="Times New Roman" w:hAnsi="Arial" w:cs="Arial"/>
          <w:color w:val="auto"/>
          <w:sz w:val="20"/>
          <w:lang w:val="es-ES" w:eastAsia="en-US"/>
        </w:rPr>
      </w:pPr>
      <w:proofErr w:type="gramStart"/>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roofErr w:type="gramEnd"/>
    </w:p>
    <w:p w14:paraId="0D31E115" w14:textId="77777777" w:rsidR="00032485" w:rsidRPr="001D7001" w:rsidRDefault="00032485" w:rsidP="00032485">
      <w:pPr>
        <w:widowControl w:val="0"/>
        <w:rPr>
          <w:rFonts w:ascii="Arial" w:hAnsi="Arial" w:cs="Arial"/>
          <w:sz w:val="20"/>
        </w:rPr>
      </w:pPr>
    </w:p>
    <w:p w14:paraId="4D94ABE9" w14:textId="77777777"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5B93D5D8" w14:textId="77777777"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517FB541" w14:textId="77777777" w:rsidR="00032485" w:rsidRPr="001D7001" w:rsidRDefault="00032485" w:rsidP="00032485">
      <w:pPr>
        <w:widowControl w:val="0"/>
        <w:autoSpaceDE w:val="0"/>
        <w:autoSpaceDN w:val="0"/>
        <w:adjustRightInd w:val="0"/>
        <w:jc w:val="both"/>
        <w:rPr>
          <w:rFonts w:ascii="Arial" w:hAnsi="Arial" w:cs="Arial"/>
          <w:sz w:val="20"/>
          <w:lang w:val="es-ES"/>
        </w:rPr>
      </w:pPr>
    </w:p>
    <w:p w14:paraId="2B596D22" w14:textId="77777777" w:rsidR="00032485" w:rsidRPr="003C4369" w:rsidRDefault="00032485" w:rsidP="00032485">
      <w:pPr>
        <w:widowControl w:val="0"/>
        <w:autoSpaceDE w:val="0"/>
        <w:autoSpaceDN w:val="0"/>
        <w:adjustRightInd w:val="0"/>
        <w:jc w:val="both"/>
        <w:rPr>
          <w:rFonts w:ascii="Arial" w:hAnsi="Arial" w:cs="Arial"/>
          <w:color w:val="auto"/>
          <w:sz w:val="20"/>
          <w:lang w:val="es-ES"/>
        </w:rPr>
      </w:pPr>
    </w:p>
    <w:p w14:paraId="20BC881F" w14:textId="77777777"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7BBECDC6"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61E90DD4"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44C4633E"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3D202A93" w14:textId="77777777"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14:paraId="160E1635"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576A9B3"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4590595" w14:textId="77777777" w:rsidR="00032485" w:rsidRPr="001D7001" w:rsidRDefault="00032485" w:rsidP="00032485">
      <w:pPr>
        <w:widowControl w:val="0"/>
        <w:spacing w:after="0"/>
        <w:jc w:val="center"/>
        <w:rPr>
          <w:rFonts w:ascii="Arial" w:hAnsi="Arial" w:cs="Arial"/>
          <w:b/>
          <w:sz w:val="20"/>
        </w:rPr>
      </w:pPr>
    </w:p>
    <w:p w14:paraId="0637D889" w14:textId="77777777"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14:paraId="26F6A3AF"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7AA41D" w14:textId="77777777"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14:paraId="6E150D98" w14:textId="77777777"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EF23E6C" w14:textId="77777777"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0E51AAE0" w14:textId="77777777"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38B75F3B" w14:textId="77777777" w:rsidR="00032485" w:rsidRPr="003F1F91" w:rsidRDefault="00032485" w:rsidP="00032485">
      <w:pPr>
        <w:rPr>
          <w:rFonts w:ascii="Arial" w:hAnsi="Arial" w:cs="Arial"/>
          <w:strike/>
          <w:sz w:val="20"/>
        </w:rPr>
      </w:pPr>
    </w:p>
    <w:p w14:paraId="6DCD1A32" w14:textId="77777777" w:rsidR="00EF7066" w:rsidRDefault="00EF7066" w:rsidP="00E95D47">
      <w:pPr>
        <w:widowControl w:val="0"/>
        <w:spacing w:after="0" w:line="240" w:lineRule="auto"/>
        <w:jc w:val="both"/>
        <w:rPr>
          <w:rFonts w:ascii="Arial" w:hAnsi="Arial" w:cs="Arial"/>
          <w:sz w:val="20"/>
        </w:rPr>
      </w:pPr>
    </w:p>
    <w:p w14:paraId="7072E01B" w14:textId="77777777" w:rsidR="00C17567" w:rsidRDefault="00C17567" w:rsidP="00E95D47">
      <w:pPr>
        <w:widowControl w:val="0"/>
        <w:spacing w:after="0" w:line="240" w:lineRule="auto"/>
        <w:jc w:val="both"/>
        <w:rPr>
          <w:rFonts w:ascii="Arial" w:hAnsi="Arial" w:cs="Arial"/>
          <w:sz w:val="20"/>
        </w:rPr>
      </w:pPr>
    </w:p>
    <w:p w14:paraId="020C540A" w14:textId="77777777" w:rsidR="00C17567" w:rsidRDefault="00C17567" w:rsidP="00E95D47">
      <w:pPr>
        <w:widowControl w:val="0"/>
        <w:spacing w:after="0" w:line="240" w:lineRule="auto"/>
        <w:jc w:val="both"/>
        <w:rPr>
          <w:rFonts w:ascii="Arial" w:hAnsi="Arial" w:cs="Arial"/>
          <w:sz w:val="20"/>
        </w:rPr>
      </w:pPr>
    </w:p>
    <w:p w14:paraId="2E00AA39" w14:textId="77777777" w:rsidR="001149D1" w:rsidRDefault="001149D1">
      <w:pPr>
        <w:spacing w:after="0" w:line="240" w:lineRule="auto"/>
        <w:rPr>
          <w:rFonts w:ascii="Arial" w:hAnsi="Arial" w:cs="Arial"/>
          <w:sz w:val="20"/>
        </w:rPr>
      </w:pPr>
      <w:r>
        <w:rPr>
          <w:rFonts w:ascii="Arial" w:hAnsi="Arial" w:cs="Arial"/>
          <w:sz w:val="20"/>
        </w:rPr>
        <w:br w:type="page"/>
      </w:r>
    </w:p>
    <w:p w14:paraId="6A8F1516" w14:textId="77777777" w:rsidR="00BB4446" w:rsidRDefault="00BB4446" w:rsidP="00E95D47">
      <w:pPr>
        <w:widowControl w:val="0"/>
        <w:spacing w:after="0" w:line="240" w:lineRule="auto"/>
        <w:jc w:val="both"/>
        <w:rPr>
          <w:rFonts w:ascii="Arial" w:hAnsi="Arial" w:cs="Arial"/>
          <w:sz w:val="20"/>
        </w:rPr>
      </w:pPr>
    </w:p>
    <w:p w14:paraId="469AE435" w14:textId="77777777" w:rsidR="00BB4446" w:rsidRDefault="00BB4446" w:rsidP="00BB4446">
      <w:pPr>
        <w:widowControl w:val="0"/>
        <w:spacing w:after="0" w:line="240" w:lineRule="auto"/>
        <w:jc w:val="both"/>
        <w:rPr>
          <w:rFonts w:ascii="Arial" w:hAnsi="Arial" w:cs="Arial"/>
          <w:color w:val="auto"/>
          <w:sz w:val="20"/>
          <w:lang w:val="es-ES"/>
        </w:rPr>
      </w:pPr>
    </w:p>
    <w:p w14:paraId="069AFC1E" w14:textId="77777777" w:rsidR="00444716" w:rsidRPr="00BD0BE5" w:rsidRDefault="00444716" w:rsidP="00444716">
      <w:pPr>
        <w:widowControl w:val="0"/>
        <w:spacing w:after="0" w:line="240" w:lineRule="auto"/>
        <w:jc w:val="center"/>
        <w:rPr>
          <w:rFonts w:ascii="Arial" w:hAnsi="Arial" w:cs="Arial"/>
          <w:b/>
        </w:rPr>
      </w:pPr>
      <w:r w:rsidRPr="00BD0BE5">
        <w:rPr>
          <w:rFonts w:ascii="Arial" w:hAnsi="Arial" w:cs="Arial"/>
          <w:b/>
        </w:rPr>
        <w:t>ANEXO Nº 11</w:t>
      </w:r>
    </w:p>
    <w:p w14:paraId="02C6C19A" w14:textId="77777777" w:rsidR="00444716" w:rsidRPr="00BD0BE5" w:rsidRDefault="00444716" w:rsidP="00444716">
      <w:pPr>
        <w:widowControl w:val="0"/>
        <w:spacing w:after="0" w:line="240" w:lineRule="auto"/>
        <w:jc w:val="center"/>
        <w:rPr>
          <w:rFonts w:ascii="Arial" w:hAnsi="Arial" w:cs="Arial"/>
          <w:b/>
          <w:sz w:val="20"/>
        </w:rPr>
      </w:pPr>
    </w:p>
    <w:p w14:paraId="1DFDD4FD" w14:textId="77777777"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14:paraId="2DE0AF8D" w14:textId="77777777" w:rsidR="00444716" w:rsidRDefault="00444716" w:rsidP="00444716">
      <w:pPr>
        <w:widowControl w:val="0"/>
        <w:spacing w:after="0" w:line="240" w:lineRule="auto"/>
        <w:jc w:val="center"/>
        <w:rPr>
          <w:rFonts w:ascii="Arial" w:hAnsi="Arial" w:cs="Arial"/>
          <w:b/>
          <w:sz w:val="20"/>
        </w:rPr>
      </w:pPr>
    </w:p>
    <w:p w14:paraId="1FBB8333" w14:textId="77777777" w:rsidR="00444716" w:rsidRDefault="00444716" w:rsidP="00444716">
      <w:pPr>
        <w:widowControl w:val="0"/>
        <w:spacing w:after="0" w:line="240" w:lineRule="auto"/>
        <w:jc w:val="both"/>
        <w:rPr>
          <w:rFonts w:ascii="Arial" w:hAnsi="Arial" w:cs="Arial"/>
          <w:sz w:val="20"/>
        </w:rPr>
      </w:pPr>
    </w:p>
    <w:p w14:paraId="77A5003C" w14:textId="77777777" w:rsidR="00444716" w:rsidRDefault="00444716" w:rsidP="00444716">
      <w:pPr>
        <w:widowControl w:val="0"/>
        <w:spacing w:after="0" w:line="240" w:lineRule="auto"/>
        <w:jc w:val="both"/>
        <w:rPr>
          <w:rFonts w:ascii="Arial" w:hAnsi="Arial" w:cs="Arial"/>
          <w:sz w:val="20"/>
        </w:rPr>
      </w:pPr>
    </w:p>
    <w:p w14:paraId="1006ED4B" w14:textId="77777777" w:rsidR="00444716" w:rsidRDefault="00444716" w:rsidP="00444716">
      <w:pPr>
        <w:widowControl w:val="0"/>
        <w:spacing w:after="0" w:line="240" w:lineRule="auto"/>
        <w:jc w:val="both"/>
        <w:rPr>
          <w:rFonts w:ascii="Arial" w:hAnsi="Arial" w:cs="Arial"/>
          <w:sz w:val="20"/>
        </w:rPr>
      </w:pPr>
    </w:p>
    <w:p w14:paraId="7BF714A1" w14:textId="77777777" w:rsidR="008A578C" w:rsidRDefault="008A578C" w:rsidP="008A578C">
      <w:pPr>
        <w:widowControl w:val="0"/>
        <w:spacing w:after="0" w:line="240" w:lineRule="auto"/>
        <w:jc w:val="both"/>
        <w:rPr>
          <w:rFonts w:ascii="Arial" w:hAnsi="Arial" w:cs="Arial"/>
          <w:sz w:val="20"/>
        </w:rPr>
      </w:pPr>
      <w:r>
        <w:rPr>
          <w:rFonts w:ascii="Arial" w:hAnsi="Arial" w:cs="Arial"/>
          <w:sz w:val="20"/>
        </w:rPr>
        <w:t>Señores</w:t>
      </w:r>
    </w:p>
    <w:p w14:paraId="50DF5BC6" w14:textId="77777777" w:rsidR="008A578C" w:rsidRDefault="008A578C" w:rsidP="008A578C">
      <w:pPr>
        <w:widowControl w:val="0"/>
        <w:autoSpaceDE w:val="0"/>
        <w:autoSpaceDN w:val="0"/>
        <w:adjustRightInd w:val="0"/>
        <w:spacing w:after="0"/>
        <w:jc w:val="both"/>
        <w:rPr>
          <w:rFonts w:ascii="Arial" w:hAnsi="Arial" w:cs="Arial"/>
          <w:b/>
          <w:sz w:val="20"/>
        </w:rPr>
      </w:pPr>
      <w:r w:rsidRPr="006D7D60">
        <w:rPr>
          <w:rFonts w:ascii="Arial" w:hAnsi="Arial" w:cs="Arial"/>
          <w:b/>
          <w:bCs/>
          <w:sz w:val="20"/>
        </w:rPr>
        <w:t>COMITÉ DE SELECCIÓN</w:t>
      </w:r>
    </w:p>
    <w:p w14:paraId="23D09B5D" w14:textId="77777777" w:rsidR="008A578C" w:rsidRPr="00CD5328" w:rsidRDefault="008A578C" w:rsidP="008A578C">
      <w:pPr>
        <w:widowControl w:val="0"/>
        <w:autoSpaceDE w:val="0"/>
        <w:autoSpaceDN w:val="0"/>
        <w:adjustRightInd w:val="0"/>
        <w:spacing w:after="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0025D128" w14:textId="77777777" w:rsidR="00444716" w:rsidRDefault="00444716" w:rsidP="00444716">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45D5A6A6" w14:textId="77777777" w:rsidR="00444716" w:rsidRDefault="00444716" w:rsidP="00444716">
      <w:pPr>
        <w:widowControl w:val="0"/>
        <w:spacing w:after="0" w:line="240" w:lineRule="auto"/>
        <w:jc w:val="both"/>
        <w:rPr>
          <w:rFonts w:ascii="Arial" w:hAnsi="Arial" w:cs="Arial"/>
          <w:sz w:val="20"/>
        </w:rPr>
      </w:pPr>
    </w:p>
    <w:p w14:paraId="30671436" w14:textId="77777777" w:rsidR="00444716" w:rsidRDefault="00444716" w:rsidP="00444716">
      <w:pPr>
        <w:widowControl w:val="0"/>
        <w:spacing w:after="0" w:line="240" w:lineRule="auto"/>
        <w:jc w:val="both"/>
        <w:rPr>
          <w:rFonts w:ascii="Arial" w:hAnsi="Arial" w:cs="Arial"/>
          <w:sz w:val="20"/>
        </w:rPr>
      </w:pPr>
    </w:p>
    <w:p w14:paraId="7D7F1EAD" w14:textId="77777777" w:rsidR="00444716" w:rsidRDefault="00444716" w:rsidP="00444716">
      <w:pPr>
        <w:widowControl w:val="0"/>
        <w:spacing w:after="0" w:line="240" w:lineRule="auto"/>
        <w:jc w:val="both"/>
        <w:rPr>
          <w:rFonts w:ascii="Arial" w:hAnsi="Arial" w:cs="Arial"/>
          <w:sz w:val="20"/>
        </w:rPr>
      </w:pPr>
    </w:p>
    <w:p w14:paraId="10C8C27E" w14:textId="77777777"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00DA2821" w14:textId="77777777" w:rsidR="00444716" w:rsidRDefault="00444716" w:rsidP="00444716">
      <w:pPr>
        <w:pStyle w:val="Textoindependiente"/>
        <w:widowControl w:val="0"/>
        <w:spacing w:after="0" w:line="240" w:lineRule="auto"/>
        <w:ind w:left="284" w:hanging="284"/>
        <w:jc w:val="both"/>
        <w:rPr>
          <w:rFonts w:ascii="Arial" w:hAnsi="Arial" w:cs="Arial"/>
          <w:sz w:val="20"/>
          <w:szCs w:val="20"/>
        </w:rPr>
      </w:pPr>
    </w:p>
    <w:p w14:paraId="4C4230FC"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225E19D4"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0F1196A3" w14:textId="77777777"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30CC9CAB"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34A32177"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7147A7CC"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64FD2795"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EE45D50"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79DCAC43" w14:textId="77777777"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14:paraId="21C97D41"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9D6E447"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4006470" w14:textId="77777777"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14:paraId="374111A0" w14:textId="77777777"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E1A0510" w14:textId="77777777"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14:paraId="50B107D5" w14:textId="77777777"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64E06A8" w14:textId="77777777" w:rsidR="00444716" w:rsidRPr="009C0D65" w:rsidRDefault="00444716" w:rsidP="00304C34">
            <w:pPr>
              <w:pStyle w:val="Prrafodelista"/>
              <w:widowControl w:val="0"/>
              <w:numPr>
                <w:ilvl w:val="0"/>
                <w:numId w:val="29"/>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25" w:history="1">
              <w:r w:rsidRPr="009C0D65">
                <w:rPr>
                  <w:rStyle w:val="Hipervnculo"/>
                  <w:rFonts w:ascii="Arial" w:hAnsi="Arial" w:cs="Arial"/>
                  <w:i/>
                  <w:sz w:val="20"/>
                </w:rPr>
                <w:t>http://www2.trabajo.gob.pe/servicios-en-linea-2-2/</w:t>
              </w:r>
            </w:hyperlink>
            <w:r w:rsidRPr="009C0D65">
              <w:rPr>
                <w:rFonts w:ascii="Arial" w:hAnsi="Arial" w:cs="Arial"/>
                <w:b w:val="0"/>
                <w:sz w:val="20"/>
              </w:rPr>
              <w:t xml:space="preserve">. </w:t>
            </w:r>
          </w:p>
          <w:p w14:paraId="0A624B94" w14:textId="77777777"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14:paraId="77FA197F" w14:textId="77777777" w:rsidR="00444716" w:rsidRPr="009C0D65" w:rsidRDefault="00444716" w:rsidP="00304C34">
            <w:pPr>
              <w:pStyle w:val="Prrafodelista"/>
              <w:widowControl w:val="0"/>
              <w:numPr>
                <w:ilvl w:val="0"/>
                <w:numId w:val="29"/>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14:paraId="32866965" w14:textId="77777777" w:rsidR="00444716" w:rsidRDefault="00444716" w:rsidP="00444716"/>
    <w:p w14:paraId="69861A8F" w14:textId="77777777" w:rsidR="00444716" w:rsidRPr="00E95D47" w:rsidRDefault="00444716" w:rsidP="00E95D47">
      <w:pPr>
        <w:widowControl w:val="0"/>
        <w:spacing w:after="0" w:line="240" w:lineRule="auto"/>
        <w:jc w:val="both"/>
        <w:rPr>
          <w:rFonts w:ascii="Arial" w:hAnsi="Arial" w:cs="Arial"/>
          <w:sz w:val="20"/>
        </w:rPr>
      </w:pPr>
    </w:p>
    <w:sectPr w:rsidR="00444716" w:rsidRPr="00E95D47"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C576" w14:textId="77777777" w:rsidR="003C0299" w:rsidRDefault="003C0299">
      <w:pPr>
        <w:spacing w:after="0" w:line="240" w:lineRule="auto"/>
      </w:pPr>
      <w:r>
        <w:separator/>
      </w:r>
    </w:p>
  </w:endnote>
  <w:endnote w:type="continuationSeparator" w:id="0">
    <w:p w14:paraId="5920CC90" w14:textId="77777777" w:rsidR="003C0299" w:rsidRDefault="003C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628F" w14:textId="77777777" w:rsidR="00D61DFC" w:rsidRDefault="00D61DFC">
    <w:pPr>
      <w:pStyle w:val="Piedepgina"/>
    </w:pPr>
    <w:r>
      <w:rPr>
        <w:noProof/>
      </w:rPr>
      <mc:AlternateContent>
        <mc:Choice Requires="wps">
          <w:drawing>
            <wp:anchor distT="0" distB="0" distL="114300" distR="114300" simplePos="0" relativeHeight="251679232" behindDoc="0" locked="0" layoutInCell="0" allowOverlap="1" wp14:anchorId="2B707AC4" wp14:editId="15227ADC">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A3197F4" w14:textId="77777777" w:rsidR="00D61DFC" w:rsidRPr="000F6A09" w:rsidRDefault="00D61D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707AC4" id="Óvalo 21" o:spid="_x0000_s1027"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C1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IbqcLX2AQAAwQMAAA4AAAAAAAAAAAAAAAAA&#10;LgIAAGRycy9lMm9Eb2MueG1sUEsBAi0AFAAGAAgAAAAhAFJylRXiAAAADwEAAA8AAAAAAAAAAAAA&#10;AAAAUAQAAGRycy9kb3ducmV2LnhtbFBLBQYAAAAABAAEAPMAAABfBQAAAAA=&#10;" o:allowincell="f" fillcolor="#d34817" stroked="f">
              <v:textbox inset="0,0,0,0">
                <w:txbxContent>
                  <w:p w14:paraId="5A3197F4" w14:textId="77777777" w:rsidR="00D61DFC" w:rsidRPr="000F6A09" w:rsidRDefault="00D61D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F969" w14:textId="4A4B40DD" w:rsidR="00D61DFC" w:rsidRDefault="00D61DFC" w:rsidP="00F703F3">
    <w:pPr>
      <w:tabs>
        <w:tab w:val="left" w:pos="5691"/>
      </w:tabs>
      <w:rPr>
        <w:sz w:val="20"/>
      </w:rPr>
    </w:pPr>
    <w:r>
      <w:rPr>
        <w:noProof/>
        <w:sz w:val="20"/>
      </w:rPr>
      <mc:AlternateContent>
        <mc:Choice Requires="wps">
          <w:drawing>
            <wp:anchor distT="0" distB="0" distL="114300" distR="114300" simplePos="0" relativeHeight="251677184" behindDoc="0" locked="0" layoutInCell="0" allowOverlap="1" wp14:anchorId="66D0129A" wp14:editId="57667F20">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C1624DD" w14:textId="77777777" w:rsidR="00D61DFC" w:rsidRPr="000F6A09" w:rsidRDefault="00D61D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21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D0129A" id="Óvalo 18" o:spid="_x0000_s1028"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IJ9g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l68SCfYBAADIAwAADgAAAAAAAAAAAAAAAAAu&#10;AgAAZHJzL2Uyb0RvYy54bWxQSwECLQAUAAYACAAAACEA38SrLeEAAAAMAQAADwAAAAAAAAAAAAAA&#10;AABQBAAAZHJzL2Rvd25yZXYueG1sUEsFBgAAAAAEAAQA8wAAAF4FAAAAAA==&#10;" o:allowincell="f" fillcolor="#d34817" stroked="f">
              <v:textbox inset="0,0,0,0">
                <w:txbxContent>
                  <w:p w14:paraId="6C1624DD" w14:textId="77777777" w:rsidR="00D61DFC" w:rsidRPr="000F6A09" w:rsidRDefault="00D61D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21</w:t>
                    </w:r>
                    <w:r w:rsidRPr="000F6A09">
                      <w:rPr>
                        <w:rFonts w:ascii="Tw Cen MT" w:hAnsi="Tw Cen MT"/>
                        <w:i/>
                        <w:color w:val="FFFFFF"/>
                        <w:sz w:val="18"/>
                        <w:szCs w:val="18"/>
                      </w:rPr>
                      <w:fldChar w:fldCharType="end"/>
                    </w:r>
                  </w:p>
                </w:txbxContent>
              </v:textbox>
              <w10:wrap anchorx="page" anchory="page"/>
            </v:oval>
          </w:pict>
        </mc:Fallback>
      </mc:AlternateContent>
    </w:r>
    <w:r>
      <w:rPr>
        <w:sz w:val="20"/>
      </w:rPr>
      <w:tab/>
    </w:r>
  </w:p>
  <w:p w14:paraId="47A72BF4" w14:textId="77777777" w:rsidR="00D61DFC" w:rsidRDefault="00D61DFC">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B6B4" w14:textId="77777777" w:rsidR="00D61DFC" w:rsidRDefault="00D61DF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76B2" w14:textId="77777777" w:rsidR="00D61DFC" w:rsidRDefault="00D61DFC">
    <w:pPr>
      <w:pStyle w:val="Piedepgina"/>
    </w:pPr>
    <w:r>
      <w:rPr>
        <w:noProof/>
      </w:rPr>
      <mc:AlternateContent>
        <mc:Choice Requires="wps">
          <w:drawing>
            <wp:anchor distT="0" distB="0" distL="114300" distR="114300" simplePos="0" relativeHeight="251660800" behindDoc="0" locked="0" layoutInCell="0" allowOverlap="1" wp14:anchorId="31F412EC" wp14:editId="7B86B116">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57E74D4" w14:textId="77777777" w:rsidR="00D61DFC" w:rsidRPr="000F6A09" w:rsidRDefault="00D61D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F412EC" id="_x0000_s1029"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UKqMC9wEAAMcDAAAOAAAAAAAAAAAAAAAA&#10;AC4CAABkcnMvZTJvRG9jLnhtbFBLAQItABQABgAIAAAAIQBESO2n4gAAAA8BAAAPAAAAAAAAAAAA&#10;AAAAAFEEAABkcnMvZG93bnJldi54bWxQSwUGAAAAAAQABADzAAAAYAUAAAAA&#10;" o:allowincell="f" fillcolor="#d34817" stroked="f">
              <v:textbox inset="0,0,0,0">
                <w:txbxContent>
                  <w:p w14:paraId="657E74D4" w14:textId="77777777" w:rsidR="00D61DFC" w:rsidRPr="000F6A09" w:rsidRDefault="00D61D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79449286" wp14:editId="56B6107F">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31FED95" w14:textId="77777777" w:rsidR="00D61DFC" w:rsidRPr="000F6A09" w:rsidRDefault="00D61D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449286" id="_x0000_s1030"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3+QEAAMc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15xZ&#10;0VGLfv08UrPYchHN6Z3PqebRPWCU5909yG+eWdi1wjbqFhH6VomKKKX67K8LMfF0lZX9J6gIWxwC&#10;JJ+GGrsISA6wIbXjdGmHGgKTtLlcr1Zrapqko3NMjDKRT5cd+vBBQcdiUHBljHY+GiZycbz3Yaye&#10;qhJ/MLq608akBJtyZ5CR3ILvr1brxf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HersPf5AQAAxwMAAA4AAAAAAAAAAAAA&#10;AAAALgIAAGRycy9lMm9Eb2MueG1sUEsBAi0AFAAGAAgAAAAhAFJylRXiAAAADwEAAA8AAAAAAAAA&#10;AAAAAAAAUwQAAGRycy9kb3ducmV2LnhtbFBLBQYAAAAABAAEAPMAAABiBQAAAAA=&#10;" o:allowincell="f" fillcolor="#d34817" stroked="f">
              <v:textbox inset="0,0,0,0">
                <w:txbxContent>
                  <w:p w14:paraId="331FED95" w14:textId="77777777" w:rsidR="00D61DFC" w:rsidRPr="000F6A09" w:rsidRDefault="00D61D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2139" w14:textId="77777777" w:rsidR="00D61DFC" w:rsidRDefault="00D61DFC">
    <w:pPr>
      <w:rPr>
        <w:sz w:val="20"/>
      </w:rPr>
    </w:pPr>
    <w:r>
      <w:rPr>
        <w:noProof/>
        <w:sz w:val="20"/>
      </w:rPr>
      <mc:AlternateContent>
        <mc:Choice Requires="wps">
          <w:drawing>
            <wp:anchor distT="0" distB="0" distL="114300" distR="114300" simplePos="0" relativeHeight="251659776" behindDoc="0" locked="0" layoutInCell="0" allowOverlap="1" wp14:anchorId="21A3AEAE" wp14:editId="1F711B2F">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8A30A6A" w14:textId="77777777" w:rsidR="00D61DFC" w:rsidRPr="000F6A09" w:rsidRDefault="00D61D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A3AEAE" id="_x0000_s1031"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p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15xZ&#10;0dOIfnw/0rBYvo7iDM4XlPPoHjDS8+4e5BfPLOw6YVt1iwhDp0RNLeUxP/utIDqeSlk1fICasMUh&#10;QNJpbLCPgKQAG9M4TpdxqDEwSZer9XWeU1uSQmc7viCKudihD+8U9CwaJVfGaOejYKIQx3sfpuw5&#10;K/UPRtd32pjkYFvtDDKiW/L966t1/jZRIJrPaYlQ5DBpEcZqTHJdze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kzHyqfcBAADHAwAADgAAAAAAAAAAAAAAAAAu&#10;AgAAZHJzL2Uyb0RvYy54bWxQSwECLQAUAAYACAAAACEA5OYoW+AAAAAMAQAADwAAAAAAAAAAAAAA&#10;AABRBAAAZHJzL2Rvd25yZXYueG1sUEsFBgAAAAAEAAQA8wAAAF4FAAAAAA==&#10;" o:allowincell="f" fillcolor="#d34817" stroked="f">
              <v:textbox inset="0,0,0,0">
                <w:txbxContent>
                  <w:p w14:paraId="38A30A6A" w14:textId="77777777" w:rsidR="00D61DFC" w:rsidRPr="000F6A09" w:rsidRDefault="00D61D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12CA8F9" wp14:editId="395B3C90">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1FAD4E" w14:textId="77777777" w:rsidR="00D61DFC" w:rsidRPr="000F6A09" w:rsidRDefault="00D61D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2CA8F9" id="_x0000_s1032"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y9wEAAMcDAAAOAAAAZHJzL2Uyb0RvYy54bWysU11u2zAMfh+wOwh6XxxnzR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NNOJfL3AQAAxwMAAA4AAAAAAAAAAAAAAAAA&#10;LgIAAGRycy9lMm9Eb2MueG1sUEsBAi0AFAAGAAgAAAAhAN/Eqy3hAAAADAEAAA8AAAAAAAAAAAAA&#10;AAAAUQQAAGRycy9kb3ducmV2LnhtbFBLBQYAAAAABAAEAPMAAABfBQAAAAA=&#10;" o:allowincell="f" fillcolor="#d34817" stroked="f">
              <v:textbox inset="0,0,0,0">
                <w:txbxContent>
                  <w:p w14:paraId="021FAD4E" w14:textId="77777777" w:rsidR="00D61DFC" w:rsidRPr="000F6A09" w:rsidRDefault="00D61D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p>
  <w:p w14:paraId="4FB75170" w14:textId="77777777" w:rsidR="00D61DFC" w:rsidRDefault="00D61DFC">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3EF0" w14:textId="77777777" w:rsidR="00D61DFC" w:rsidRDefault="00D61DFC">
    <w:pPr>
      <w:pStyle w:val="Piedepgina"/>
    </w:pPr>
    <w:r>
      <w:rPr>
        <w:noProof/>
      </w:rPr>
      <mc:AlternateContent>
        <mc:Choice Requires="wps">
          <w:drawing>
            <wp:anchor distT="0" distB="0" distL="114300" distR="114300" simplePos="0" relativeHeight="251670016" behindDoc="0" locked="0" layoutInCell="0" allowOverlap="1" wp14:anchorId="06A7F77B" wp14:editId="74CDE6F9">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23ACA46" w14:textId="77777777" w:rsidR="00D61DFC" w:rsidRPr="000F6A09" w:rsidRDefault="00D61D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A7F77B" id="_x0000_s1033"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v1+gEAAMg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" o:allowincell="f" fillcolor="#d34817" stroked="f">
              <v:textbox inset="0,0,0,0">
                <w:txbxContent>
                  <w:p w14:paraId="323ACA46" w14:textId="77777777" w:rsidR="00780EBE" w:rsidRPr="000F6A09" w:rsidRDefault="00780EB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70F0" w14:textId="77777777" w:rsidR="00D61DFC" w:rsidRDefault="00D61DFC">
    <w:pPr>
      <w:rPr>
        <w:sz w:val="20"/>
      </w:rPr>
    </w:pPr>
    <w:r>
      <w:rPr>
        <w:noProof/>
        <w:sz w:val="20"/>
      </w:rPr>
      <mc:AlternateContent>
        <mc:Choice Requires="wps">
          <w:drawing>
            <wp:anchor distT="0" distB="0" distL="114300" distR="114300" simplePos="0" relativeHeight="251668992" behindDoc="0" locked="0" layoutInCell="0" allowOverlap="1" wp14:anchorId="1A22CEA1" wp14:editId="465E016B">
              <wp:simplePos x="0" y="0"/>
              <wp:positionH relativeFrom="page">
                <wp:posOffset>552450</wp:posOffset>
              </wp:positionH>
              <wp:positionV relativeFrom="page">
                <wp:posOffset>9986314</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398E256" w14:textId="77777777" w:rsidR="00D61DFC" w:rsidRPr="001802FF" w:rsidRDefault="00D61DF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FC0CAD">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22CEA1" id="_x0000_s1034" style="position:absolute;margin-left:43.5pt;margin-top:786.3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" o:allowincell="f" fillcolor="#d34817" stroked="f">
              <v:textbox inset="0,0,0,0">
                <w:txbxContent>
                  <w:p w14:paraId="7398E256" w14:textId="77777777" w:rsidR="00780EBE" w:rsidRPr="001802FF" w:rsidRDefault="00780EB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FC0CAD">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v:textbox>
              <w10:wrap anchorx="page" anchory="page"/>
            </v:oval>
          </w:pict>
        </mc:Fallback>
      </mc:AlternateContent>
    </w:r>
  </w:p>
  <w:p w14:paraId="4863855F" w14:textId="77777777" w:rsidR="00D61DFC" w:rsidRDefault="00D61DFC">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2199D" w14:textId="77777777" w:rsidR="003C0299" w:rsidRDefault="003C0299">
      <w:pPr>
        <w:spacing w:after="0" w:line="240" w:lineRule="auto"/>
      </w:pPr>
      <w:r>
        <w:separator/>
      </w:r>
    </w:p>
  </w:footnote>
  <w:footnote w:type="continuationSeparator" w:id="0">
    <w:p w14:paraId="14093C67" w14:textId="77777777" w:rsidR="003C0299" w:rsidRDefault="003C0299">
      <w:pPr>
        <w:spacing w:after="0" w:line="240" w:lineRule="auto"/>
      </w:pPr>
      <w:r>
        <w:continuationSeparator/>
      </w:r>
    </w:p>
  </w:footnote>
  <w:footnote w:id="1">
    <w:p w14:paraId="57D57FD5" w14:textId="77777777" w:rsidR="00D61DFC" w:rsidRDefault="00D61DFC"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3495FB67" w14:textId="77777777" w:rsidR="00D61DFC" w:rsidRPr="00B04ED7" w:rsidRDefault="00D61DFC" w:rsidP="00204409">
      <w:pPr>
        <w:pStyle w:val="Prrafodelista"/>
        <w:tabs>
          <w:tab w:val="left" w:pos="284"/>
        </w:tabs>
        <w:ind w:left="284" w:hanging="284"/>
        <w:jc w:val="both"/>
        <w:rPr>
          <w:rFonts w:ascii="Arial" w:hAnsi="Arial" w:cs="Arial"/>
          <w:sz w:val="16"/>
          <w:szCs w:val="16"/>
        </w:rPr>
      </w:pPr>
    </w:p>
  </w:footnote>
  <w:footnote w:id="2">
    <w:p w14:paraId="78DA5CE8" w14:textId="77777777" w:rsidR="00D61DFC" w:rsidRPr="00510E7A" w:rsidRDefault="00D61DFC"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6C2B1CDA" w14:textId="77777777" w:rsidR="00D61DFC" w:rsidRPr="00510E7A" w:rsidRDefault="00D61DFC" w:rsidP="00AE03AB">
      <w:pPr>
        <w:pStyle w:val="Textonotapie"/>
        <w:tabs>
          <w:tab w:val="left" w:pos="300"/>
        </w:tabs>
        <w:ind w:left="300" w:hanging="300"/>
        <w:jc w:val="both"/>
        <w:rPr>
          <w:rFonts w:ascii="Arial" w:hAnsi="Arial" w:cs="Arial"/>
          <w:sz w:val="16"/>
          <w:szCs w:val="16"/>
        </w:rPr>
      </w:pPr>
    </w:p>
  </w:footnote>
  <w:footnote w:id="3">
    <w:p w14:paraId="4CFEB8AD" w14:textId="77777777" w:rsidR="00D61DFC" w:rsidRPr="00013A51" w:rsidRDefault="00D61DFC" w:rsidP="00B9422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14:paraId="62FFAAD3" w14:textId="77777777" w:rsidR="00D61DFC" w:rsidRPr="00D82CA2" w:rsidRDefault="00D61DFC" w:rsidP="00B94226">
      <w:pPr>
        <w:pStyle w:val="Textonotapie"/>
        <w:tabs>
          <w:tab w:val="left" w:pos="284"/>
        </w:tabs>
        <w:ind w:left="284" w:hanging="284"/>
        <w:jc w:val="both"/>
        <w:rPr>
          <w:rFonts w:ascii="Arial" w:eastAsia="MS Mincho" w:hAnsi="Arial" w:cs="Arial"/>
          <w:color w:val="auto"/>
          <w:sz w:val="16"/>
          <w:szCs w:val="16"/>
        </w:rPr>
      </w:pPr>
    </w:p>
  </w:footnote>
  <w:footnote w:id="4">
    <w:p w14:paraId="054942AA" w14:textId="77777777" w:rsidR="00D61DFC" w:rsidRPr="00510E7A" w:rsidRDefault="00D61DFC"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14:paraId="668F1759" w14:textId="77777777" w:rsidR="00D61DFC" w:rsidRPr="00510E7A" w:rsidRDefault="00D61DFC" w:rsidP="00186372">
      <w:pPr>
        <w:pStyle w:val="Textonotapie"/>
        <w:ind w:left="284"/>
        <w:jc w:val="both"/>
        <w:rPr>
          <w:rFonts w:ascii="Arial" w:hAnsi="Arial" w:cs="Arial"/>
          <w:sz w:val="16"/>
          <w:szCs w:val="16"/>
        </w:rPr>
      </w:pPr>
    </w:p>
  </w:footnote>
  <w:footnote w:id="5">
    <w:p w14:paraId="1A7F95E3" w14:textId="77777777" w:rsidR="00D61DFC" w:rsidRPr="00C8537A" w:rsidRDefault="00D61DFC"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6">
    <w:p w14:paraId="106A56B2" w14:textId="77777777" w:rsidR="00D61DFC" w:rsidRPr="00013A51" w:rsidRDefault="00D61DFC" w:rsidP="00ED1242">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3" w:history="1">
        <w:r w:rsidRPr="004B7AAC">
          <w:rPr>
            <w:rStyle w:val="Hipervnculo"/>
            <w:rFonts w:ascii="Arial" w:hAnsi="Arial" w:cs="Arial"/>
            <w:color w:val="auto"/>
            <w:sz w:val="16"/>
            <w:szCs w:val="16"/>
          </w:rPr>
          <w:t>https://www.gobiernodigital.gob.pe/interoperabilidad/</w:t>
        </w:r>
      </w:hyperlink>
    </w:p>
    <w:p w14:paraId="5A8C96DF" w14:textId="77777777" w:rsidR="00D61DFC" w:rsidRPr="00D82CA2" w:rsidRDefault="00D61DFC" w:rsidP="00ED1242">
      <w:pPr>
        <w:pStyle w:val="Textonotapie"/>
        <w:tabs>
          <w:tab w:val="left" w:pos="284"/>
        </w:tabs>
        <w:ind w:left="284" w:hanging="284"/>
        <w:jc w:val="both"/>
        <w:rPr>
          <w:rFonts w:ascii="Arial" w:eastAsia="MS Mincho" w:hAnsi="Arial" w:cs="Arial"/>
          <w:color w:val="auto"/>
          <w:sz w:val="16"/>
          <w:szCs w:val="16"/>
        </w:rPr>
      </w:pPr>
    </w:p>
  </w:footnote>
  <w:footnote w:id="7">
    <w:p w14:paraId="4B5233EE" w14:textId="77777777" w:rsidR="00D61DFC" w:rsidRDefault="00D61DFC"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Según lo previsto en la Opinión N° 009-2016/DTN.</w:t>
      </w:r>
    </w:p>
  </w:footnote>
  <w:footnote w:id="8">
    <w:p w14:paraId="5095D7DC" w14:textId="77777777" w:rsidR="00D61DFC" w:rsidRPr="00CC199C" w:rsidRDefault="00D61DFC" w:rsidP="00780EBE">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1F86FBE6" w14:textId="77777777" w:rsidR="00D61DFC" w:rsidRPr="00CC199C" w:rsidRDefault="00D61DFC" w:rsidP="00780EBE">
      <w:pPr>
        <w:pStyle w:val="Textonotapie"/>
        <w:ind w:left="720"/>
        <w:jc w:val="both"/>
        <w:rPr>
          <w:rFonts w:ascii="Arial" w:hAnsi="Arial" w:cs="Arial"/>
          <w:i/>
          <w:sz w:val="16"/>
          <w:szCs w:val="16"/>
        </w:rPr>
      </w:pPr>
    </w:p>
    <w:p w14:paraId="187A6C64" w14:textId="77777777" w:rsidR="00D61DFC" w:rsidRPr="00CC199C" w:rsidRDefault="00D61DFC" w:rsidP="00780EBE">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2B9CF6E5" w14:textId="77777777" w:rsidR="00D61DFC" w:rsidRPr="00CC199C" w:rsidRDefault="00D61DFC" w:rsidP="00780EBE">
      <w:pPr>
        <w:pStyle w:val="Textonotapie"/>
        <w:ind w:left="720"/>
        <w:jc w:val="both"/>
        <w:rPr>
          <w:rFonts w:ascii="Arial" w:hAnsi="Arial" w:cs="Arial"/>
          <w:i/>
          <w:sz w:val="16"/>
          <w:szCs w:val="16"/>
        </w:rPr>
      </w:pPr>
      <w:r w:rsidRPr="00CC199C">
        <w:rPr>
          <w:rFonts w:ascii="Arial" w:hAnsi="Arial" w:cs="Arial"/>
          <w:i/>
          <w:sz w:val="16"/>
          <w:szCs w:val="16"/>
        </w:rPr>
        <w:t>(…)</w:t>
      </w:r>
    </w:p>
    <w:p w14:paraId="3FB87C5E" w14:textId="77777777" w:rsidR="00D61DFC" w:rsidRPr="00077915" w:rsidRDefault="00D61DFC" w:rsidP="00780EBE">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2387FF70" w14:textId="77777777" w:rsidR="00D61DFC" w:rsidRDefault="00D61DFC" w:rsidP="00780EBE">
      <w:pPr>
        <w:pStyle w:val="Textonotapie"/>
        <w:tabs>
          <w:tab w:val="left" w:pos="284"/>
        </w:tabs>
      </w:pPr>
    </w:p>
  </w:footnote>
  <w:footnote w:id="9">
    <w:p w14:paraId="729F3961" w14:textId="77777777" w:rsidR="00D61DFC" w:rsidRPr="00510E7A" w:rsidRDefault="00D61DFC" w:rsidP="00D37D0C">
      <w:pPr>
        <w:pStyle w:val="Textonotapie"/>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 xml:space="preserve">    Es la suma de los puntajes de todos los factores de evaluación.</w:t>
      </w:r>
    </w:p>
  </w:footnote>
  <w:footnote w:id="10">
    <w:p w14:paraId="770A1410" w14:textId="77777777" w:rsidR="00D61DFC" w:rsidRPr="00510E7A" w:rsidRDefault="00D61DFC" w:rsidP="00786126">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11">
    <w:p w14:paraId="3F5873B5" w14:textId="77777777" w:rsidR="00D61DFC" w:rsidRPr="00510E7A" w:rsidRDefault="00D61DFC"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3F5BAB3D" w14:textId="77777777" w:rsidR="00D61DFC" w:rsidRDefault="00D61DFC" w:rsidP="00C3569E">
      <w:pPr>
        <w:pStyle w:val="Textonotapie"/>
        <w:widowControl w:val="0"/>
        <w:tabs>
          <w:tab w:val="left" w:pos="284"/>
        </w:tabs>
        <w:ind w:left="300" w:hanging="300"/>
        <w:jc w:val="both"/>
        <w:rPr>
          <w:rFonts w:ascii="Arial" w:hAnsi="Arial" w:cs="Arial"/>
          <w:sz w:val="16"/>
          <w:szCs w:val="16"/>
        </w:rPr>
      </w:pPr>
      <w:r w:rsidRPr="00E47469">
        <w:rPr>
          <w:rStyle w:val="Refdenotaalpie"/>
          <w:rFonts w:ascii="Arial" w:hAnsi="Arial" w:cs="Arial"/>
          <w:color w:val="auto"/>
          <w:sz w:val="16"/>
          <w:szCs w:val="16"/>
        </w:rPr>
        <w:footnoteRef/>
      </w:r>
      <w:r w:rsidRPr="00E47469">
        <w:rPr>
          <w:rFonts w:ascii="Arial" w:hAnsi="Arial" w:cs="Arial"/>
          <w:color w:val="auto"/>
          <w:sz w:val="16"/>
          <w:szCs w:val="16"/>
        </w:rPr>
        <w:t xml:space="preserve"> </w:t>
      </w:r>
      <w:r w:rsidRPr="00E47469">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E47469">
        <w:rPr>
          <w:rFonts w:ascii="Arial" w:hAnsi="Arial" w:cs="Arial"/>
          <w:color w:val="auto"/>
          <w:sz w:val="16"/>
          <w:szCs w:val="16"/>
        </w:rPr>
        <w:t>, l</w:t>
      </w:r>
      <w:r w:rsidRPr="00E47469">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3AC51DC0" w14:textId="77777777" w:rsidR="00D61DFC" w:rsidRDefault="00D61DFC" w:rsidP="00C3569E">
      <w:pPr>
        <w:pStyle w:val="Textonotapie"/>
        <w:widowControl w:val="0"/>
        <w:tabs>
          <w:tab w:val="left" w:pos="284"/>
        </w:tabs>
        <w:ind w:left="300" w:hanging="300"/>
        <w:jc w:val="both"/>
        <w:rPr>
          <w:rFonts w:ascii="Arial" w:hAnsi="Arial" w:cs="Arial"/>
          <w:color w:val="auto"/>
          <w:sz w:val="16"/>
          <w:szCs w:val="16"/>
        </w:rPr>
      </w:pPr>
    </w:p>
  </w:footnote>
  <w:footnote w:id="13">
    <w:p w14:paraId="37131961" w14:textId="77777777" w:rsidR="00D61DFC" w:rsidRPr="00BC1F05" w:rsidRDefault="00D61DFC"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14">
    <w:p w14:paraId="72C174C7" w14:textId="77777777" w:rsidR="00D61DFC" w:rsidRPr="00852E2C" w:rsidRDefault="00D61DFC"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w:t>
      </w:r>
      <w:r>
        <w:rPr>
          <w:rFonts w:ascii="Arial" w:hAnsi="Arial" w:cs="Arial"/>
          <w:sz w:val="16"/>
          <w:szCs w:val="16"/>
        </w:rPr>
        <w:t xml:space="preserve">n lo señalado en el artículo 149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14:paraId="02A9EEA2" w14:textId="77777777" w:rsidR="00D61DFC" w:rsidRPr="00852E2C" w:rsidRDefault="00D61DFC" w:rsidP="00C3569E">
      <w:pPr>
        <w:pStyle w:val="Textonotapie"/>
        <w:tabs>
          <w:tab w:val="left" w:pos="284"/>
        </w:tabs>
        <w:ind w:left="284" w:hanging="284"/>
        <w:jc w:val="both"/>
        <w:rPr>
          <w:rFonts w:ascii="Arial" w:hAnsi="Arial" w:cs="Arial"/>
          <w:sz w:val="16"/>
          <w:szCs w:val="16"/>
        </w:rPr>
      </w:pPr>
    </w:p>
  </w:footnote>
  <w:footnote w:id="15">
    <w:p w14:paraId="4C34658A" w14:textId="77777777" w:rsidR="00D61DFC" w:rsidRDefault="00D61DFC"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16">
    <w:p w14:paraId="11282AD1" w14:textId="77777777" w:rsidR="00D61DFC" w:rsidRDefault="00D61DFC"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149 del Reglamento. Asimismo, dicha información se tendrá en cuenta en caso de empate, conforme a lo previsto en el artículo 91 del Reglamento. Para dichos efectos, todos los integrantes del consorcio deben acreditar la condición de micro o pequeña empresa.</w:t>
      </w:r>
    </w:p>
    <w:p w14:paraId="4CFF4993" w14:textId="77777777" w:rsidR="00D61DFC" w:rsidRDefault="00D61DFC" w:rsidP="00C3569E">
      <w:pPr>
        <w:pStyle w:val="Textonotapie"/>
        <w:tabs>
          <w:tab w:val="left" w:pos="284"/>
        </w:tabs>
        <w:ind w:left="284" w:hanging="284"/>
        <w:jc w:val="both"/>
        <w:rPr>
          <w:rFonts w:ascii="Arial" w:hAnsi="Arial" w:cs="Arial"/>
          <w:sz w:val="16"/>
          <w:szCs w:val="16"/>
        </w:rPr>
      </w:pPr>
    </w:p>
  </w:footnote>
  <w:footnote w:id="17">
    <w:p w14:paraId="78B66856" w14:textId="77777777" w:rsidR="00D61DFC" w:rsidRDefault="00D61DFC"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Pr>
          <w:rFonts w:ascii="Arial" w:hAnsi="Arial" w:cs="Arial"/>
          <w:sz w:val="16"/>
          <w:szCs w:val="16"/>
        </w:rPr>
        <w:t>Ibídem</w:t>
      </w:r>
      <w:proofErr w:type="spellEnd"/>
      <w:r>
        <w:rPr>
          <w:rFonts w:ascii="Arial" w:hAnsi="Arial" w:cs="Arial"/>
          <w:sz w:val="16"/>
          <w:szCs w:val="16"/>
        </w:rPr>
        <w:t xml:space="preserve">. </w:t>
      </w:r>
    </w:p>
    <w:p w14:paraId="08CDA694" w14:textId="77777777" w:rsidR="00D61DFC" w:rsidRDefault="00D61DFC" w:rsidP="00C3569E">
      <w:pPr>
        <w:pStyle w:val="Textonotapie"/>
        <w:tabs>
          <w:tab w:val="left" w:pos="284"/>
        </w:tabs>
        <w:ind w:left="284" w:hanging="284"/>
        <w:jc w:val="both"/>
        <w:rPr>
          <w:rFonts w:ascii="Arial" w:hAnsi="Arial" w:cs="Arial"/>
          <w:sz w:val="16"/>
          <w:szCs w:val="16"/>
        </w:rPr>
      </w:pPr>
    </w:p>
  </w:footnote>
  <w:footnote w:id="18">
    <w:p w14:paraId="547C2EA4" w14:textId="77777777" w:rsidR="00D61DFC" w:rsidRDefault="00D61DFC"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Pr>
          <w:rFonts w:ascii="Arial" w:hAnsi="Arial" w:cs="Arial"/>
          <w:sz w:val="16"/>
          <w:szCs w:val="16"/>
        </w:rPr>
        <w:t>Ibídem</w:t>
      </w:r>
      <w:proofErr w:type="spellEnd"/>
      <w:r>
        <w:rPr>
          <w:rFonts w:ascii="Arial" w:hAnsi="Arial" w:cs="Arial"/>
          <w:sz w:val="16"/>
          <w:szCs w:val="16"/>
        </w:rPr>
        <w:t xml:space="preserve">. </w:t>
      </w:r>
    </w:p>
  </w:footnote>
  <w:footnote w:id="19">
    <w:p w14:paraId="3B16303B" w14:textId="77777777" w:rsidR="00D61DFC" w:rsidRDefault="00D61DFC"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20">
    <w:p w14:paraId="5D451B6D" w14:textId="77777777" w:rsidR="00D61DFC" w:rsidRDefault="00D61DFC"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F3A1630" w14:textId="77777777" w:rsidR="00D61DFC" w:rsidRPr="00B06C98" w:rsidRDefault="00D61DFC" w:rsidP="00032485">
      <w:pPr>
        <w:pStyle w:val="Textonotapie"/>
        <w:rPr>
          <w:rFonts w:ascii="Arial" w:hAnsi="Arial" w:cs="Arial"/>
          <w:sz w:val="16"/>
          <w:szCs w:val="16"/>
        </w:rPr>
      </w:pPr>
    </w:p>
  </w:footnote>
  <w:footnote w:id="21">
    <w:p w14:paraId="3272175D" w14:textId="77777777" w:rsidR="00D61DFC" w:rsidRDefault="00D61DFC"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DF72226" w14:textId="77777777" w:rsidR="00D61DFC" w:rsidRPr="00B06C98" w:rsidRDefault="00D61DFC" w:rsidP="00032485">
      <w:pPr>
        <w:pStyle w:val="Textonotapie"/>
        <w:rPr>
          <w:rFonts w:ascii="Arial" w:hAnsi="Arial" w:cs="Arial"/>
          <w:sz w:val="16"/>
          <w:szCs w:val="16"/>
        </w:rPr>
      </w:pPr>
    </w:p>
  </w:footnote>
  <w:footnote w:id="22">
    <w:p w14:paraId="6CE60410" w14:textId="77777777" w:rsidR="00D61DFC" w:rsidRPr="00B06C98" w:rsidRDefault="00D61DFC"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3">
    <w:p w14:paraId="502AD6C6" w14:textId="77777777" w:rsidR="00D61DFC" w:rsidRDefault="00D61DFC"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14:paraId="167E4412" w14:textId="77777777" w:rsidR="00D61DFC" w:rsidRDefault="00D61DFC" w:rsidP="005975A5">
      <w:pPr>
        <w:pStyle w:val="Textonotapie"/>
        <w:tabs>
          <w:tab w:val="left" w:pos="300"/>
        </w:tabs>
        <w:ind w:left="301" w:hanging="301"/>
        <w:jc w:val="both"/>
        <w:rPr>
          <w:rFonts w:ascii="Arial" w:hAnsi="Arial" w:cs="Arial"/>
          <w:sz w:val="16"/>
          <w:szCs w:val="16"/>
        </w:rPr>
      </w:pPr>
    </w:p>
  </w:footnote>
  <w:footnote w:id="24">
    <w:p w14:paraId="05062DBA" w14:textId="77777777" w:rsidR="00D61DFC" w:rsidRPr="005628EB" w:rsidRDefault="00D61DFC"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5914DB1C" w14:textId="77777777" w:rsidR="00D61DFC" w:rsidRPr="005628EB" w:rsidRDefault="00D61DFC" w:rsidP="0008644D">
      <w:pPr>
        <w:pStyle w:val="Textonotapie"/>
        <w:tabs>
          <w:tab w:val="left" w:pos="300"/>
        </w:tabs>
        <w:ind w:left="301" w:hanging="301"/>
        <w:rPr>
          <w:rFonts w:ascii="Arial" w:hAnsi="Arial" w:cs="Arial"/>
          <w:sz w:val="16"/>
          <w:szCs w:val="16"/>
        </w:rPr>
      </w:pPr>
    </w:p>
  </w:footnote>
  <w:footnote w:id="25">
    <w:p w14:paraId="1026B743" w14:textId="77777777" w:rsidR="00D61DFC" w:rsidRPr="005C3E26" w:rsidRDefault="00D61DFC"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5C3E26">
        <w:rPr>
          <w:rFonts w:ascii="Arial" w:hAnsi="Arial" w:cs="Arial"/>
          <w:color w:val="auto"/>
          <w:sz w:val="16"/>
          <w:szCs w:val="16"/>
        </w:rPr>
        <w:t xml:space="preserve">. Al respecto, según la Opinión N°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N°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14:paraId="38514302" w14:textId="77777777" w:rsidR="00D61DFC" w:rsidRPr="005C3E26" w:rsidRDefault="00D61DFC" w:rsidP="005975A5">
      <w:pPr>
        <w:pStyle w:val="Textonotapie"/>
        <w:tabs>
          <w:tab w:val="left" w:pos="300"/>
        </w:tabs>
        <w:ind w:left="301" w:hanging="301"/>
        <w:jc w:val="both"/>
        <w:rPr>
          <w:rFonts w:ascii="Arial" w:hAnsi="Arial" w:cs="Arial"/>
          <w:sz w:val="16"/>
          <w:szCs w:val="16"/>
        </w:rPr>
      </w:pPr>
    </w:p>
  </w:footnote>
  <w:footnote w:id="26">
    <w:p w14:paraId="20846A03" w14:textId="77777777" w:rsidR="00D61DFC" w:rsidRDefault="00D61DFC"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14:paraId="12E3B71B" w14:textId="77777777" w:rsidR="00D61DFC" w:rsidRDefault="00D61DFC" w:rsidP="005975A5">
      <w:pPr>
        <w:pStyle w:val="Textonotapie"/>
        <w:tabs>
          <w:tab w:val="left" w:pos="300"/>
        </w:tabs>
        <w:ind w:left="301" w:hanging="301"/>
        <w:jc w:val="both"/>
        <w:rPr>
          <w:rFonts w:ascii="Arial" w:hAnsi="Arial" w:cs="Arial"/>
          <w:sz w:val="16"/>
          <w:szCs w:val="16"/>
        </w:rPr>
      </w:pPr>
    </w:p>
  </w:footnote>
  <w:footnote w:id="27">
    <w:p w14:paraId="44F43B42" w14:textId="77777777" w:rsidR="00D61DFC" w:rsidRDefault="00D61DFC"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68923282" w14:textId="77777777" w:rsidR="00D61DFC" w:rsidRDefault="00D61DFC" w:rsidP="005975A5">
      <w:pPr>
        <w:pStyle w:val="Textonotapie"/>
        <w:tabs>
          <w:tab w:val="left" w:pos="300"/>
        </w:tabs>
        <w:ind w:left="301" w:hanging="301"/>
        <w:jc w:val="both"/>
        <w:rPr>
          <w:rFonts w:ascii="Arial" w:hAnsi="Arial" w:cs="Arial"/>
          <w:sz w:val="16"/>
          <w:szCs w:val="16"/>
        </w:rPr>
      </w:pPr>
    </w:p>
  </w:footnote>
  <w:footnote w:id="28">
    <w:p w14:paraId="4BA895C5" w14:textId="77777777" w:rsidR="00D61DFC" w:rsidRDefault="00D61DFC"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0733" w14:textId="53FA8014" w:rsidR="00D61DFC" w:rsidRPr="00F703F3" w:rsidRDefault="00D61DFC" w:rsidP="00F703F3">
    <w:pPr>
      <w:pStyle w:val="Encabezado"/>
    </w:pPr>
    <w:r>
      <w:rPr>
        <w:noProof/>
      </w:rPr>
      <mc:AlternateContent>
        <mc:Choice Requires="wps">
          <w:drawing>
            <wp:anchor distT="0" distB="0" distL="114300" distR="114300" simplePos="0" relativeHeight="251688448" behindDoc="0" locked="0" layoutInCell="0" allowOverlap="1" wp14:anchorId="6D46836A" wp14:editId="2B382857">
              <wp:simplePos x="0" y="0"/>
              <wp:positionH relativeFrom="page">
                <wp:posOffset>290525</wp:posOffset>
              </wp:positionH>
              <wp:positionV relativeFrom="page">
                <wp:posOffset>315595</wp:posOffset>
              </wp:positionV>
              <wp:extent cx="6928485" cy="10174605"/>
              <wp:effectExtent l="0" t="0" r="16510" b="17145"/>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5840BF9" id="AutoShape 45" o:spid="_x0000_s1026" style="position:absolute;margin-left:22.9pt;margin-top:24.85pt;width:545.55pt;height:801.15pt;z-index:25168844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" o:allowincell="f" filled="f" fillcolor="black" strokeweight="1pt">
              <w10:wrap anchorx="page" anchory="page"/>
            </v:roundrect>
          </w:pict>
        </mc:Fallback>
      </mc:AlternateContent>
    </w:r>
    <w:r w:rsidRPr="00F703F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D238" w14:textId="30CBD150" w:rsidR="00D61DFC" w:rsidRDefault="00D61DFC" w:rsidP="00F703F3">
    <w:pPr>
      <w:pStyle w:val="Encabezado"/>
      <w:pBdr>
        <w:bottom w:val="thickThinSmallGap" w:sz="24" w:space="4" w:color="823B0B" w:themeColor="accent2" w:themeShade="7F"/>
      </w:pBdr>
      <w:ind w:firstLine="720"/>
      <w:rPr>
        <w:rFonts w:ascii="Arial" w:eastAsiaTheme="majorEastAsia" w:hAnsi="Arial" w:cs="Arial"/>
        <w:b/>
        <w:i/>
        <w:sz w:val="16"/>
        <w:szCs w:val="32"/>
      </w:rPr>
    </w:pPr>
    <w:r>
      <w:rPr>
        <w:noProof/>
      </w:rPr>
      <mc:AlternateContent>
        <mc:Choice Requires="wps">
          <w:drawing>
            <wp:anchor distT="0" distB="0" distL="114300" distR="114300" simplePos="0" relativeHeight="251686400" behindDoc="0" locked="0" layoutInCell="0" allowOverlap="1" wp14:anchorId="1629C16F" wp14:editId="5F11F29B">
              <wp:simplePos x="0" y="0"/>
              <wp:positionH relativeFrom="page">
                <wp:posOffset>285293</wp:posOffset>
              </wp:positionH>
              <wp:positionV relativeFrom="page">
                <wp:posOffset>160934</wp:posOffset>
              </wp:positionV>
              <wp:extent cx="6928485" cy="10255911"/>
              <wp:effectExtent l="0" t="0" r="16510" b="1206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255911"/>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2DD20DD" id="AutoShape 45" o:spid="_x0000_s1026" style="position:absolute;margin-left:22.45pt;margin-top:12.65pt;width:545.55pt;height:807.55pt;z-index:25168640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" o:allowincell="f" filled="f" fillcolor="black" strokeweight="1pt">
              <w10:wrap anchorx="page" anchory="page"/>
            </v:roundrect>
          </w:pict>
        </mc:Fallback>
      </mc:AlternateContent>
    </w:r>
    <w:r>
      <w:rPr>
        <w:noProof/>
      </w:rPr>
      <w:drawing>
        <wp:anchor distT="0" distB="0" distL="114300" distR="114300" simplePos="0" relativeHeight="251684352" behindDoc="1" locked="0" layoutInCell="1" allowOverlap="1" wp14:anchorId="34631864" wp14:editId="025705DC">
          <wp:simplePos x="0" y="0"/>
          <wp:positionH relativeFrom="column">
            <wp:posOffset>-2438</wp:posOffset>
          </wp:positionH>
          <wp:positionV relativeFrom="paragraph">
            <wp:posOffset>-137491</wp:posOffset>
          </wp:positionV>
          <wp:extent cx="488201" cy="578485"/>
          <wp:effectExtent l="0" t="0" r="7620" b="0"/>
          <wp:wrapNone/>
          <wp:docPr id="45" name="Imagen 45" descr="Señor policía: edúqueme o sancióneme; no me pervierta, por favor |  Filosofía Pop(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ñor policía: edúqueme o sancióneme; no me pervierta, por favor |  Filosofía Pop(ul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201"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heme="majorEastAsia" w:hAnsi="Arial" w:cs="Arial"/>
        <w:b/>
        <w:i/>
        <w:sz w:val="16"/>
        <w:szCs w:val="32"/>
      </w:rPr>
      <w:t xml:space="preserve">     </w:t>
    </w:r>
  </w:p>
  <w:p w14:paraId="72CA99CA" w14:textId="721F7033" w:rsidR="00D61DFC" w:rsidRPr="00507412" w:rsidRDefault="00D61DFC" w:rsidP="00F703F3">
    <w:pPr>
      <w:pStyle w:val="Encabezado"/>
      <w:pBdr>
        <w:bottom w:val="thickThinSmallGap" w:sz="24" w:space="4" w:color="823B0B" w:themeColor="accent2" w:themeShade="7F"/>
      </w:pBdr>
      <w:spacing w:after="0" w:line="240" w:lineRule="auto"/>
      <w:rPr>
        <w:rFonts w:ascii="Arial" w:eastAsiaTheme="majorEastAsia" w:hAnsi="Arial" w:cs="Arial"/>
        <w:b/>
        <w:i/>
        <w:color w:val="1B2911"/>
        <w:sz w:val="16"/>
        <w:szCs w:val="32"/>
      </w:rPr>
    </w:pPr>
    <w:r>
      <w:rPr>
        <w:rFonts w:ascii="Arial" w:eastAsiaTheme="majorEastAsia" w:hAnsi="Arial" w:cs="Arial"/>
        <w:b/>
        <w:i/>
        <w:sz w:val="16"/>
        <w:szCs w:val="32"/>
      </w:rPr>
      <w:t xml:space="preserve">                     </w:t>
    </w:r>
    <w:r w:rsidRPr="00507412">
      <w:rPr>
        <w:rFonts w:ascii="Arial" w:eastAsiaTheme="majorEastAsia" w:hAnsi="Arial" w:cs="Arial"/>
        <w:b/>
        <w:i/>
        <w:color w:val="1B2911"/>
        <w:sz w:val="16"/>
        <w:szCs w:val="32"/>
      </w:rPr>
      <w:t>VIII DIRTEPOL HUANCAYO</w:t>
    </w:r>
  </w:p>
  <w:p w14:paraId="617AC681" w14:textId="56CB758F" w:rsidR="00D61DFC" w:rsidRPr="00507412" w:rsidRDefault="00D61DFC" w:rsidP="00F703F3">
    <w:pPr>
      <w:pStyle w:val="Encabezado"/>
      <w:pBdr>
        <w:bottom w:val="thickThinSmallGap" w:sz="24" w:space="4" w:color="823B0B" w:themeColor="accent2" w:themeShade="7F"/>
      </w:pBdr>
      <w:spacing w:after="0" w:line="240" w:lineRule="auto"/>
      <w:rPr>
        <w:rFonts w:ascii="Arial" w:eastAsiaTheme="majorEastAsia" w:hAnsi="Arial" w:cs="Arial"/>
        <w:b/>
        <w:i/>
        <w:color w:val="1B2911"/>
        <w:sz w:val="16"/>
        <w:szCs w:val="32"/>
      </w:rPr>
    </w:pPr>
    <w:r w:rsidRPr="00507412">
      <w:rPr>
        <w:rFonts w:ascii="Arial" w:eastAsiaTheme="majorEastAsia" w:hAnsi="Arial" w:cs="Arial"/>
        <w:b/>
        <w:i/>
        <w:color w:val="1B2911"/>
        <w:sz w:val="16"/>
        <w:szCs w:val="32"/>
      </w:rPr>
      <w:t xml:space="preserve">                    </w:t>
    </w:r>
    <w:bookmarkStart w:id="12" w:name="_Hlk62803184"/>
    <w:r w:rsidRPr="00507412">
      <w:rPr>
        <w:rFonts w:ascii="Arial" w:eastAsiaTheme="majorEastAsia" w:hAnsi="Arial" w:cs="Arial"/>
        <w:b/>
        <w:i/>
        <w:color w:val="1B2911"/>
        <w:sz w:val="16"/>
        <w:szCs w:val="32"/>
      </w:rPr>
      <w:t>Adjudicación Simplificada N° 0</w:t>
    </w:r>
    <w:r>
      <w:rPr>
        <w:rFonts w:ascii="Arial" w:eastAsiaTheme="majorEastAsia" w:hAnsi="Arial" w:cs="Arial"/>
        <w:b/>
        <w:i/>
        <w:color w:val="1B2911"/>
        <w:sz w:val="16"/>
        <w:szCs w:val="32"/>
      </w:rPr>
      <w:t>05</w:t>
    </w:r>
    <w:r w:rsidRPr="00507412">
      <w:rPr>
        <w:rFonts w:ascii="Arial" w:eastAsiaTheme="majorEastAsia" w:hAnsi="Arial" w:cs="Arial"/>
        <w:b/>
        <w:i/>
        <w:color w:val="1B2911"/>
        <w:sz w:val="16"/>
        <w:szCs w:val="32"/>
      </w:rPr>
      <w:t>-202</w:t>
    </w:r>
    <w:r>
      <w:rPr>
        <w:rFonts w:ascii="Arial" w:eastAsiaTheme="majorEastAsia" w:hAnsi="Arial" w:cs="Arial"/>
        <w:b/>
        <w:i/>
        <w:color w:val="1B2911"/>
        <w:sz w:val="16"/>
        <w:szCs w:val="32"/>
      </w:rPr>
      <w:t>1</w:t>
    </w:r>
    <w:r w:rsidRPr="00507412">
      <w:rPr>
        <w:rFonts w:ascii="Arial" w:eastAsiaTheme="majorEastAsia" w:hAnsi="Arial" w:cs="Arial"/>
        <w:b/>
        <w:i/>
        <w:color w:val="1B2911"/>
        <w:sz w:val="16"/>
        <w:szCs w:val="32"/>
      </w:rPr>
      <w:t xml:space="preserve">-VIII DIRTEPOL PNP HUANCAYO-CS </w:t>
    </w:r>
    <w:bookmarkEnd w:id="12"/>
  </w:p>
  <w:p w14:paraId="04D0CF73" w14:textId="0C5A32F7" w:rsidR="00D61DFC" w:rsidRPr="00302689" w:rsidRDefault="00D61DFC" w:rsidP="003026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F44A" w14:textId="77777777" w:rsidR="00D61DFC" w:rsidRDefault="00D61DF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51880" w14:textId="77777777" w:rsidR="00D61DFC" w:rsidRPr="00116925" w:rsidRDefault="00D61DFC"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1227DF05" wp14:editId="1EA387FA">
              <wp:simplePos x="0" y="0"/>
              <wp:positionH relativeFrom="page">
                <wp:posOffset>327660</wp:posOffset>
              </wp:positionH>
              <wp:positionV relativeFrom="page">
                <wp:posOffset>313055</wp:posOffset>
              </wp:positionV>
              <wp:extent cx="10065385" cy="701357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7BB35"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42995C8" w14:textId="77777777" w:rsidR="00D61DFC" w:rsidRDefault="00D61DFC"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B8C4" w14:textId="77777777" w:rsidR="00D61DFC" w:rsidRDefault="00D61DFC" w:rsidP="008A578C">
    <w:pPr>
      <w:pStyle w:val="Encabezado"/>
      <w:pBdr>
        <w:bottom w:val="thickThinSmallGap" w:sz="24" w:space="4" w:color="823B0B" w:themeColor="accent2" w:themeShade="7F"/>
      </w:pBdr>
      <w:ind w:firstLine="720"/>
      <w:rPr>
        <w:rFonts w:ascii="Arial" w:eastAsiaTheme="majorEastAsia" w:hAnsi="Arial" w:cs="Arial"/>
        <w:b/>
        <w:i/>
        <w:sz w:val="16"/>
        <w:szCs w:val="32"/>
      </w:rPr>
    </w:pPr>
    <w:r>
      <w:rPr>
        <w:noProof/>
      </w:rPr>
      <mc:AlternateContent>
        <mc:Choice Requires="wps">
          <w:drawing>
            <wp:anchor distT="0" distB="0" distL="114300" distR="114300" simplePos="0" relativeHeight="251691520" behindDoc="0" locked="0" layoutInCell="0" allowOverlap="1" wp14:anchorId="337CE1C0" wp14:editId="1B4B2603">
              <wp:simplePos x="0" y="0"/>
              <wp:positionH relativeFrom="page">
                <wp:posOffset>375313</wp:posOffset>
              </wp:positionH>
              <wp:positionV relativeFrom="page">
                <wp:posOffset>225188</wp:posOffset>
              </wp:positionV>
              <wp:extent cx="9748710" cy="10113190"/>
              <wp:effectExtent l="0" t="0" r="24130" b="2159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8710" cy="101131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6CEE4" id="AutoShape 45" o:spid="_x0000_s1026" style="position:absolute;margin-left:29.55pt;margin-top:17.75pt;width:767.6pt;height:796.3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" o:allowincell="f" filled="f" fillcolor="black" strokeweight="1pt">
              <w10:wrap anchorx="page" anchory="page"/>
            </v:roundrect>
          </w:pict>
        </mc:Fallback>
      </mc:AlternateContent>
    </w:r>
    <w:r>
      <w:rPr>
        <w:noProof/>
      </w:rPr>
      <w:drawing>
        <wp:anchor distT="0" distB="0" distL="114300" distR="114300" simplePos="0" relativeHeight="251690496" behindDoc="1" locked="0" layoutInCell="1" allowOverlap="1" wp14:anchorId="22BE58C8" wp14:editId="7B60C2A0">
          <wp:simplePos x="0" y="0"/>
          <wp:positionH relativeFrom="column">
            <wp:posOffset>-2438</wp:posOffset>
          </wp:positionH>
          <wp:positionV relativeFrom="paragraph">
            <wp:posOffset>-137491</wp:posOffset>
          </wp:positionV>
          <wp:extent cx="488201" cy="578485"/>
          <wp:effectExtent l="0" t="0" r="7620" b="0"/>
          <wp:wrapNone/>
          <wp:docPr id="13" name="Imagen 13" descr="Señor policía: edúqueme o sancióneme; no me pervierta, por favor |  Filosofía Pop(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ñor policía: edúqueme o sancióneme; no me pervierta, por favor |  Filosofía Pop(ul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201"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heme="majorEastAsia" w:hAnsi="Arial" w:cs="Arial"/>
        <w:b/>
        <w:i/>
        <w:sz w:val="16"/>
        <w:szCs w:val="32"/>
      </w:rPr>
      <w:t xml:space="preserve">     </w:t>
    </w:r>
  </w:p>
  <w:p w14:paraId="7BBA26C5" w14:textId="77777777" w:rsidR="00D61DFC" w:rsidRPr="00507412" w:rsidRDefault="00D61DFC" w:rsidP="008A578C">
    <w:pPr>
      <w:pStyle w:val="Encabezado"/>
      <w:pBdr>
        <w:bottom w:val="thickThinSmallGap" w:sz="24" w:space="4" w:color="823B0B" w:themeColor="accent2" w:themeShade="7F"/>
      </w:pBdr>
      <w:spacing w:after="0" w:line="240" w:lineRule="auto"/>
      <w:rPr>
        <w:rFonts w:ascii="Arial" w:eastAsiaTheme="majorEastAsia" w:hAnsi="Arial" w:cs="Arial"/>
        <w:b/>
        <w:i/>
        <w:color w:val="1B2911"/>
        <w:sz w:val="16"/>
        <w:szCs w:val="32"/>
      </w:rPr>
    </w:pPr>
    <w:r>
      <w:rPr>
        <w:rFonts w:ascii="Arial" w:eastAsiaTheme="majorEastAsia" w:hAnsi="Arial" w:cs="Arial"/>
        <w:b/>
        <w:i/>
        <w:sz w:val="16"/>
        <w:szCs w:val="32"/>
      </w:rPr>
      <w:t xml:space="preserve">                     </w:t>
    </w:r>
    <w:r w:rsidRPr="00507412">
      <w:rPr>
        <w:rFonts w:ascii="Arial" w:eastAsiaTheme="majorEastAsia" w:hAnsi="Arial" w:cs="Arial"/>
        <w:b/>
        <w:i/>
        <w:color w:val="1B2911"/>
        <w:sz w:val="16"/>
        <w:szCs w:val="32"/>
      </w:rPr>
      <w:t>VIII DIRTEPOL HUANCAYO</w:t>
    </w:r>
  </w:p>
  <w:p w14:paraId="2F6E3F3D" w14:textId="141FC116" w:rsidR="00D61DFC" w:rsidRPr="00507412" w:rsidRDefault="00D61DFC" w:rsidP="008A578C">
    <w:pPr>
      <w:pStyle w:val="Encabezado"/>
      <w:pBdr>
        <w:bottom w:val="thickThinSmallGap" w:sz="24" w:space="4" w:color="823B0B" w:themeColor="accent2" w:themeShade="7F"/>
      </w:pBdr>
      <w:spacing w:after="0" w:line="240" w:lineRule="auto"/>
      <w:rPr>
        <w:rFonts w:ascii="Arial" w:eastAsiaTheme="majorEastAsia" w:hAnsi="Arial" w:cs="Arial"/>
        <w:b/>
        <w:i/>
        <w:color w:val="1B2911"/>
        <w:sz w:val="16"/>
        <w:szCs w:val="32"/>
      </w:rPr>
    </w:pPr>
    <w:r w:rsidRPr="00507412">
      <w:rPr>
        <w:rFonts w:ascii="Arial" w:eastAsiaTheme="majorEastAsia" w:hAnsi="Arial" w:cs="Arial"/>
        <w:b/>
        <w:i/>
        <w:color w:val="1B2911"/>
        <w:sz w:val="16"/>
        <w:szCs w:val="32"/>
      </w:rPr>
      <w:t xml:space="preserve">                    Adjudicación Simplificada N° 0</w:t>
    </w:r>
    <w:r>
      <w:rPr>
        <w:rFonts w:ascii="Arial" w:eastAsiaTheme="majorEastAsia" w:hAnsi="Arial" w:cs="Arial"/>
        <w:b/>
        <w:i/>
        <w:color w:val="1B2911"/>
        <w:sz w:val="16"/>
        <w:szCs w:val="32"/>
      </w:rPr>
      <w:t>05</w:t>
    </w:r>
    <w:r w:rsidRPr="00507412">
      <w:rPr>
        <w:rFonts w:ascii="Arial" w:eastAsiaTheme="majorEastAsia" w:hAnsi="Arial" w:cs="Arial"/>
        <w:b/>
        <w:i/>
        <w:color w:val="1B2911"/>
        <w:sz w:val="16"/>
        <w:szCs w:val="32"/>
      </w:rPr>
      <w:t>-202</w:t>
    </w:r>
    <w:r>
      <w:rPr>
        <w:rFonts w:ascii="Arial" w:eastAsiaTheme="majorEastAsia" w:hAnsi="Arial" w:cs="Arial"/>
        <w:b/>
        <w:i/>
        <w:color w:val="1B2911"/>
        <w:sz w:val="16"/>
        <w:szCs w:val="32"/>
      </w:rPr>
      <w:t>1</w:t>
    </w:r>
    <w:r w:rsidRPr="00507412">
      <w:rPr>
        <w:rFonts w:ascii="Arial" w:eastAsiaTheme="majorEastAsia" w:hAnsi="Arial" w:cs="Arial"/>
        <w:b/>
        <w:i/>
        <w:color w:val="1B2911"/>
        <w:sz w:val="16"/>
        <w:szCs w:val="32"/>
      </w:rPr>
      <w:t xml:space="preserve">-VIII DIRTEPOL PNP HUANCAYO-CS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914E" w14:textId="77777777" w:rsidR="00D61DFC" w:rsidRPr="00116925" w:rsidRDefault="00D61DFC" w:rsidP="00FA5FDC">
    <w:pPr>
      <w:spacing w:after="0" w:line="240" w:lineRule="auto"/>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71040" behindDoc="0" locked="0" layoutInCell="0" allowOverlap="1" wp14:anchorId="7C2F2D8F" wp14:editId="38F3D191">
              <wp:simplePos x="0" y="0"/>
              <wp:positionH relativeFrom="page">
                <wp:posOffset>325755</wp:posOffset>
              </wp:positionH>
              <wp:positionV relativeFrom="page">
                <wp:posOffset>312420</wp:posOffset>
              </wp:positionV>
              <wp:extent cx="6931660" cy="1017460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0900E24"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A4427BD" w14:textId="77777777" w:rsidR="00D61DFC" w:rsidRDefault="00D61DFC" w:rsidP="00FA5FDC">
    <w:pPr>
      <w:pStyle w:val="Encabezado"/>
      <w:pBdr>
        <w:bottom w:val="single" w:sz="4" w:space="1" w:color="auto"/>
      </w:pBdr>
      <w:spacing w:after="0" w:line="240" w:lineRule="auto"/>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05F3" w14:textId="77777777" w:rsidR="00D61DFC" w:rsidRDefault="00D61DFC" w:rsidP="008A578C">
    <w:pPr>
      <w:pStyle w:val="Encabezado"/>
      <w:pBdr>
        <w:bottom w:val="thickThinSmallGap" w:sz="24" w:space="4" w:color="823B0B" w:themeColor="accent2" w:themeShade="7F"/>
      </w:pBdr>
      <w:ind w:firstLine="720"/>
      <w:rPr>
        <w:rFonts w:ascii="Arial" w:eastAsiaTheme="majorEastAsia" w:hAnsi="Arial" w:cs="Arial"/>
        <w:b/>
        <w:i/>
        <w:sz w:val="16"/>
        <w:szCs w:val="32"/>
      </w:rPr>
    </w:pPr>
    <w:r>
      <w:rPr>
        <w:noProof/>
      </w:rPr>
      <mc:AlternateContent>
        <mc:Choice Requires="wps">
          <w:drawing>
            <wp:anchor distT="0" distB="0" distL="114300" distR="114300" simplePos="0" relativeHeight="251694592" behindDoc="0" locked="0" layoutInCell="0" allowOverlap="1" wp14:anchorId="5AD30C2C" wp14:editId="4A683C8B">
              <wp:simplePos x="0" y="0"/>
              <wp:positionH relativeFrom="page">
                <wp:posOffset>286247</wp:posOffset>
              </wp:positionH>
              <wp:positionV relativeFrom="page">
                <wp:posOffset>159027</wp:posOffset>
              </wp:positionV>
              <wp:extent cx="6928485" cy="10153816"/>
              <wp:effectExtent l="0" t="0" r="16510" b="1905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53816"/>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593EB85" id="AutoShape 45" o:spid="_x0000_s1026" style="position:absolute;margin-left:22.55pt;margin-top:12.5pt;width:545.55pt;height:799.5pt;z-index:2516945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" o:allowincell="f" filled="f" fillcolor="black" strokeweight="1pt">
              <w10:wrap anchorx="page" anchory="page"/>
            </v:roundrect>
          </w:pict>
        </mc:Fallback>
      </mc:AlternateContent>
    </w:r>
    <w:r>
      <w:rPr>
        <w:noProof/>
      </w:rPr>
      <w:drawing>
        <wp:anchor distT="0" distB="0" distL="114300" distR="114300" simplePos="0" relativeHeight="251693568" behindDoc="1" locked="0" layoutInCell="1" allowOverlap="1" wp14:anchorId="6933B692" wp14:editId="7FEFE8C2">
          <wp:simplePos x="0" y="0"/>
          <wp:positionH relativeFrom="column">
            <wp:posOffset>-2438</wp:posOffset>
          </wp:positionH>
          <wp:positionV relativeFrom="paragraph">
            <wp:posOffset>-137491</wp:posOffset>
          </wp:positionV>
          <wp:extent cx="488201" cy="578485"/>
          <wp:effectExtent l="0" t="0" r="7620" b="0"/>
          <wp:wrapNone/>
          <wp:docPr id="17" name="Imagen 17" descr="Señor policía: edúqueme o sancióneme; no me pervierta, por favor |  Filosofía Pop(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ñor policía: edúqueme o sancióneme; no me pervierta, por favor |  Filosofía Pop(ul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201"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heme="majorEastAsia" w:hAnsi="Arial" w:cs="Arial"/>
        <w:b/>
        <w:i/>
        <w:sz w:val="16"/>
        <w:szCs w:val="32"/>
      </w:rPr>
      <w:t xml:space="preserve">     </w:t>
    </w:r>
  </w:p>
  <w:p w14:paraId="6CDC108B" w14:textId="77777777" w:rsidR="00D61DFC" w:rsidRPr="00507412" w:rsidRDefault="00D61DFC" w:rsidP="008A578C">
    <w:pPr>
      <w:pStyle w:val="Encabezado"/>
      <w:pBdr>
        <w:bottom w:val="thickThinSmallGap" w:sz="24" w:space="4" w:color="823B0B" w:themeColor="accent2" w:themeShade="7F"/>
      </w:pBdr>
      <w:spacing w:after="0" w:line="240" w:lineRule="auto"/>
      <w:rPr>
        <w:rFonts w:ascii="Arial" w:eastAsiaTheme="majorEastAsia" w:hAnsi="Arial" w:cs="Arial"/>
        <w:b/>
        <w:i/>
        <w:color w:val="1B2911"/>
        <w:sz w:val="16"/>
        <w:szCs w:val="32"/>
      </w:rPr>
    </w:pPr>
    <w:r>
      <w:rPr>
        <w:rFonts w:ascii="Arial" w:eastAsiaTheme="majorEastAsia" w:hAnsi="Arial" w:cs="Arial"/>
        <w:b/>
        <w:i/>
        <w:sz w:val="16"/>
        <w:szCs w:val="32"/>
      </w:rPr>
      <w:t xml:space="preserve">                     </w:t>
    </w:r>
    <w:r w:rsidRPr="00507412">
      <w:rPr>
        <w:rFonts w:ascii="Arial" w:eastAsiaTheme="majorEastAsia" w:hAnsi="Arial" w:cs="Arial"/>
        <w:b/>
        <w:i/>
        <w:color w:val="1B2911"/>
        <w:sz w:val="16"/>
        <w:szCs w:val="32"/>
      </w:rPr>
      <w:t>VIII DIRTEPOL HUANCAYO</w:t>
    </w:r>
  </w:p>
  <w:p w14:paraId="51739975" w14:textId="0CE37CE4" w:rsidR="00D61DFC" w:rsidRPr="00507412" w:rsidRDefault="00D61DFC" w:rsidP="008A578C">
    <w:pPr>
      <w:pStyle w:val="Encabezado"/>
      <w:pBdr>
        <w:bottom w:val="thickThinSmallGap" w:sz="24" w:space="4" w:color="823B0B" w:themeColor="accent2" w:themeShade="7F"/>
      </w:pBdr>
      <w:spacing w:after="0" w:line="240" w:lineRule="auto"/>
      <w:rPr>
        <w:rFonts w:ascii="Arial" w:eastAsiaTheme="majorEastAsia" w:hAnsi="Arial" w:cs="Arial"/>
        <w:b/>
        <w:i/>
        <w:color w:val="1B2911"/>
        <w:sz w:val="16"/>
        <w:szCs w:val="32"/>
      </w:rPr>
    </w:pPr>
    <w:r w:rsidRPr="00507412">
      <w:rPr>
        <w:rFonts w:ascii="Arial" w:eastAsiaTheme="majorEastAsia" w:hAnsi="Arial" w:cs="Arial"/>
        <w:b/>
        <w:i/>
        <w:color w:val="1B2911"/>
        <w:sz w:val="16"/>
        <w:szCs w:val="32"/>
      </w:rPr>
      <w:t xml:space="preserve">                    Adjudicación Simplificada N° 0</w:t>
    </w:r>
    <w:r>
      <w:rPr>
        <w:rFonts w:ascii="Arial" w:eastAsiaTheme="majorEastAsia" w:hAnsi="Arial" w:cs="Arial"/>
        <w:b/>
        <w:i/>
        <w:color w:val="1B2911"/>
        <w:sz w:val="16"/>
        <w:szCs w:val="32"/>
      </w:rPr>
      <w:t>05</w:t>
    </w:r>
    <w:r w:rsidRPr="00507412">
      <w:rPr>
        <w:rFonts w:ascii="Arial" w:eastAsiaTheme="majorEastAsia" w:hAnsi="Arial" w:cs="Arial"/>
        <w:b/>
        <w:i/>
        <w:color w:val="1B2911"/>
        <w:sz w:val="16"/>
        <w:szCs w:val="32"/>
      </w:rPr>
      <w:t>-202</w:t>
    </w:r>
    <w:r>
      <w:rPr>
        <w:rFonts w:ascii="Arial" w:eastAsiaTheme="majorEastAsia" w:hAnsi="Arial" w:cs="Arial"/>
        <w:b/>
        <w:i/>
        <w:color w:val="1B2911"/>
        <w:sz w:val="16"/>
        <w:szCs w:val="32"/>
      </w:rPr>
      <w:t>1</w:t>
    </w:r>
    <w:r w:rsidRPr="00507412">
      <w:rPr>
        <w:rFonts w:ascii="Arial" w:eastAsiaTheme="majorEastAsia" w:hAnsi="Arial" w:cs="Arial"/>
        <w:b/>
        <w:i/>
        <w:color w:val="1B2911"/>
        <w:sz w:val="16"/>
        <w:szCs w:val="32"/>
      </w:rPr>
      <w:t xml:space="preserve">-VIII DIRTEPOL PNP HUANCAYO-CS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77E2C08"/>
    <w:multiLevelType w:val="hybridMultilevel"/>
    <w:tmpl w:val="46C42C20"/>
    <w:lvl w:ilvl="0" w:tplc="1262B18E">
      <w:start w:val="1"/>
      <w:numFmt w:val="decimal"/>
      <w:lvlText w:val="%1."/>
      <w:lvlJc w:val="left"/>
      <w:pPr>
        <w:ind w:left="1200" w:hanging="360"/>
      </w:pPr>
      <w:rPr>
        <w:rFonts w:hint="default"/>
      </w:rPr>
    </w:lvl>
    <w:lvl w:ilvl="1" w:tplc="280A0019">
      <w:start w:val="1"/>
      <w:numFmt w:val="lowerLetter"/>
      <w:lvlText w:val="%2."/>
      <w:lvlJc w:val="left"/>
      <w:pPr>
        <w:ind w:left="1920" w:hanging="360"/>
      </w:pPr>
    </w:lvl>
    <w:lvl w:ilvl="2" w:tplc="280A001B" w:tentative="1">
      <w:start w:val="1"/>
      <w:numFmt w:val="lowerRoman"/>
      <w:lvlText w:val="%3."/>
      <w:lvlJc w:val="right"/>
      <w:pPr>
        <w:ind w:left="2640" w:hanging="180"/>
      </w:pPr>
    </w:lvl>
    <w:lvl w:ilvl="3" w:tplc="280A000F" w:tentative="1">
      <w:start w:val="1"/>
      <w:numFmt w:val="decimal"/>
      <w:lvlText w:val="%4."/>
      <w:lvlJc w:val="left"/>
      <w:pPr>
        <w:ind w:left="3360" w:hanging="360"/>
      </w:pPr>
    </w:lvl>
    <w:lvl w:ilvl="4" w:tplc="280A0019" w:tentative="1">
      <w:start w:val="1"/>
      <w:numFmt w:val="lowerLetter"/>
      <w:lvlText w:val="%5."/>
      <w:lvlJc w:val="left"/>
      <w:pPr>
        <w:ind w:left="4080" w:hanging="360"/>
      </w:pPr>
    </w:lvl>
    <w:lvl w:ilvl="5" w:tplc="280A001B" w:tentative="1">
      <w:start w:val="1"/>
      <w:numFmt w:val="lowerRoman"/>
      <w:lvlText w:val="%6."/>
      <w:lvlJc w:val="right"/>
      <w:pPr>
        <w:ind w:left="4800" w:hanging="180"/>
      </w:pPr>
    </w:lvl>
    <w:lvl w:ilvl="6" w:tplc="280A000F" w:tentative="1">
      <w:start w:val="1"/>
      <w:numFmt w:val="decimal"/>
      <w:lvlText w:val="%7."/>
      <w:lvlJc w:val="left"/>
      <w:pPr>
        <w:ind w:left="5520" w:hanging="360"/>
      </w:pPr>
    </w:lvl>
    <w:lvl w:ilvl="7" w:tplc="280A0019" w:tentative="1">
      <w:start w:val="1"/>
      <w:numFmt w:val="lowerLetter"/>
      <w:lvlText w:val="%8."/>
      <w:lvlJc w:val="left"/>
      <w:pPr>
        <w:ind w:left="6240" w:hanging="360"/>
      </w:pPr>
    </w:lvl>
    <w:lvl w:ilvl="8" w:tplc="280A001B" w:tentative="1">
      <w:start w:val="1"/>
      <w:numFmt w:val="lowerRoman"/>
      <w:lvlText w:val="%9."/>
      <w:lvlJc w:val="right"/>
      <w:pPr>
        <w:ind w:left="6960" w:hanging="180"/>
      </w:pPr>
    </w:lvl>
  </w:abstractNum>
  <w:abstractNum w:abstractNumId="8" w15:restartNumberingAfterBreak="0">
    <w:nsid w:val="0B4D4A28"/>
    <w:multiLevelType w:val="hybridMultilevel"/>
    <w:tmpl w:val="4D68F88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D286380"/>
    <w:multiLevelType w:val="hybridMultilevel"/>
    <w:tmpl w:val="57723868"/>
    <w:lvl w:ilvl="0" w:tplc="280A000D">
      <w:start w:val="1"/>
      <w:numFmt w:val="bullet"/>
      <w:lvlText w:val=""/>
      <w:lvlJc w:val="left"/>
      <w:pPr>
        <w:ind w:left="3212" w:hanging="360"/>
      </w:pPr>
      <w:rPr>
        <w:rFonts w:ascii="Wingdings" w:hAnsi="Wingdings" w:hint="default"/>
      </w:rPr>
    </w:lvl>
    <w:lvl w:ilvl="1" w:tplc="280A0003" w:tentative="1">
      <w:start w:val="1"/>
      <w:numFmt w:val="bullet"/>
      <w:lvlText w:val="o"/>
      <w:lvlJc w:val="left"/>
      <w:pPr>
        <w:ind w:left="3932" w:hanging="360"/>
      </w:pPr>
      <w:rPr>
        <w:rFonts w:ascii="Courier New" w:hAnsi="Courier New" w:cs="Courier New" w:hint="default"/>
      </w:rPr>
    </w:lvl>
    <w:lvl w:ilvl="2" w:tplc="280A0005" w:tentative="1">
      <w:start w:val="1"/>
      <w:numFmt w:val="bullet"/>
      <w:lvlText w:val=""/>
      <w:lvlJc w:val="left"/>
      <w:pPr>
        <w:ind w:left="4652" w:hanging="360"/>
      </w:pPr>
      <w:rPr>
        <w:rFonts w:ascii="Wingdings" w:hAnsi="Wingdings" w:hint="default"/>
      </w:rPr>
    </w:lvl>
    <w:lvl w:ilvl="3" w:tplc="280A0001" w:tentative="1">
      <w:start w:val="1"/>
      <w:numFmt w:val="bullet"/>
      <w:lvlText w:val=""/>
      <w:lvlJc w:val="left"/>
      <w:pPr>
        <w:ind w:left="5372" w:hanging="360"/>
      </w:pPr>
      <w:rPr>
        <w:rFonts w:ascii="Symbol" w:hAnsi="Symbol" w:hint="default"/>
      </w:rPr>
    </w:lvl>
    <w:lvl w:ilvl="4" w:tplc="280A0003" w:tentative="1">
      <w:start w:val="1"/>
      <w:numFmt w:val="bullet"/>
      <w:lvlText w:val="o"/>
      <w:lvlJc w:val="left"/>
      <w:pPr>
        <w:ind w:left="6092" w:hanging="360"/>
      </w:pPr>
      <w:rPr>
        <w:rFonts w:ascii="Courier New" w:hAnsi="Courier New" w:cs="Courier New" w:hint="default"/>
      </w:rPr>
    </w:lvl>
    <w:lvl w:ilvl="5" w:tplc="280A0005" w:tentative="1">
      <w:start w:val="1"/>
      <w:numFmt w:val="bullet"/>
      <w:lvlText w:val=""/>
      <w:lvlJc w:val="left"/>
      <w:pPr>
        <w:ind w:left="6812" w:hanging="360"/>
      </w:pPr>
      <w:rPr>
        <w:rFonts w:ascii="Wingdings" w:hAnsi="Wingdings" w:hint="default"/>
      </w:rPr>
    </w:lvl>
    <w:lvl w:ilvl="6" w:tplc="280A0001" w:tentative="1">
      <w:start w:val="1"/>
      <w:numFmt w:val="bullet"/>
      <w:lvlText w:val=""/>
      <w:lvlJc w:val="left"/>
      <w:pPr>
        <w:ind w:left="7532" w:hanging="360"/>
      </w:pPr>
      <w:rPr>
        <w:rFonts w:ascii="Symbol" w:hAnsi="Symbol" w:hint="default"/>
      </w:rPr>
    </w:lvl>
    <w:lvl w:ilvl="7" w:tplc="280A0003" w:tentative="1">
      <w:start w:val="1"/>
      <w:numFmt w:val="bullet"/>
      <w:lvlText w:val="o"/>
      <w:lvlJc w:val="left"/>
      <w:pPr>
        <w:ind w:left="8252" w:hanging="360"/>
      </w:pPr>
      <w:rPr>
        <w:rFonts w:ascii="Courier New" w:hAnsi="Courier New" w:cs="Courier New" w:hint="default"/>
      </w:rPr>
    </w:lvl>
    <w:lvl w:ilvl="8" w:tplc="280A0005" w:tentative="1">
      <w:start w:val="1"/>
      <w:numFmt w:val="bullet"/>
      <w:lvlText w:val=""/>
      <w:lvlJc w:val="left"/>
      <w:pPr>
        <w:ind w:left="8972" w:hanging="360"/>
      </w:pPr>
      <w:rPr>
        <w:rFonts w:ascii="Wingdings" w:hAnsi="Wingdings" w:hint="default"/>
      </w:r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7" w15:restartNumberingAfterBreak="0">
    <w:nsid w:val="1A0F6D39"/>
    <w:multiLevelType w:val="hybridMultilevel"/>
    <w:tmpl w:val="5D248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1D7A09"/>
    <w:multiLevelType w:val="hybridMultilevel"/>
    <w:tmpl w:val="EEA0F7F6"/>
    <w:lvl w:ilvl="0" w:tplc="280A000D">
      <w:start w:val="1"/>
      <w:numFmt w:val="bullet"/>
      <w:lvlText w:val=""/>
      <w:lvlJc w:val="left"/>
      <w:pPr>
        <w:ind w:left="3282" w:hanging="360"/>
      </w:pPr>
      <w:rPr>
        <w:rFonts w:ascii="Wingdings" w:hAnsi="Wingdings" w:hint="default"/>
      </w:rPr>
    </w:lvl>
    <w:lvl w:ilvl="1" w:tplc="280A0003" w:tentative="1">
      <w:start w:val="1"/>
      <w:numFmt w:val="bullet"/>
      <w:lvlText w:val="o"/>
      <w:lvlJc w:val="left"/>
      <w:pPr>
        <w:ind w:left="4002" w:hanging="360"/>
      </w:pPr>
      <w:rPr>
        <w:rFonts w:ascii="Courier New" w:hAnsi="Courier New" w:cs="Courier New" w:hint="default"/>
      </w:rPr>
    </w:lvl>
    <w:lvl w:ilvl="2" w:tplc="280A0005" w:tentative="1">
      <w:start w:val="1"/>
      <w:numFmt w:val="bullet"/>
      <w:lvlText w:val=""/>
      <w:lvlJc w:val="left"/>
      <w:pPr>
        <w:ind w:left="4722" w:hanging="360"/>
      </w:pPr>
      <w:rPr>
        <w:rFonts w:ascii="Wingdings" w:hAnsi="Wingdings" w:hint="default"/>
      </w:rPr>
    </w:lvl>
    <w:lvl w:ilvl="3" w:tplc="280A0001" w:tentative="1">
      <w:start w:val="1"/>
      <w:numFmt w:val="bullet"/>
      <w:lvlText w:val=""/>
      <w:lvlJc w:val="left"/>
      <w:pPr>
        <w:ind w:left="5442" w:hanging="360"/>
      </w:pPr>
      <w:rPr>
        <w:rFonts w:ascii="Symbol" w:hAnsi="Symbol" w:hint="default"/>
      </w:rPr>
    </w:lvl>
    <w:lvl w:ilvl="4" w:tplc="280A0003" w:tentative="1">
      <w:start w:val="1"/>
      <w:numFmt w:val="bullet"/>
      <w:lvlText w:val="o"/>
      <w:lvlJc w:val="left"/>
      <w:pPr>
        <w:ind w:left="6162" w:hanging="360"/>
      </w:pPr>
      <w:rPr>
        <w:rFonts w:ascii="Courier New" w:hAnsi="Courier New" w:cs="Courier New" w:hint="default"/>
      </w:rPr>
    </w:lvl>
    <w:lvl w:ilvl="5" w:tplc="280A0005" w:tentative="1">
      <w:start w:val="1"/>
      <w:numFmt w:val="bullet"/>
      <w:lvlText w:val=""/>
      <w:lvlJc w:val="left"/>
      <w:pPr>
        <w:ind w:left="6882" w:hanging="360"/>
      </w:pPr>
      <w:rPr>
        <w:rFonts w:ascii="Wingdings" w:hAnsi="Wingdings" w:hint="default"/>
      </w:rPr>
    </w:lvl>
    <w:lvl w:ilvl="6" w:tplc="280A0001" w:tentative="1">
      <w:start w:val="1"/>
      <w:numFmt w:val="bullet"/>
      <w:lvlText w:val=""/>
      <w:lvlJc w:val="left"/>
      <w:pPr>
        <w:ind w:left="7602" w:hanging="360"/>
      </w:pPr>
      <w:rPr>
        <w:rFonts w:ascii="Symbol" w:hAnsi="Symbol" w:hint="default"/>
      </w:rPr>
    </w:lvl>
    <w:lvl w:ilvl="7" w:tplc="280A0003" w:tentative="1">
      <w:start w:val="1"/>
      <w:numFmt w:val="bullet"/>
      <w:lvlText w:val="o"/>
      <w:lvlJc w:val="left"/>
      <w:pPr>
        <w:ind w:left="8322" w:hanging="360"/>
      </w:pPr>
      <w:rPr>
        <w:rFonts w:ascii="Courier New" w:hAnsi="Courier New" w:cs="Courier New" w:hint="default"/>
      </w:rPr>
    </w:lvl>
    <w:lvl w:ilvl="8" w:tplc="280A0005" w:tentative="1">
      <w:start w:val="1"/>
      <w:numFmt w:val="bullet"/>
      <w:lvlText w:val=""/>
      <w:lvlJc w:val="left"/>
      <w:pPr>
        <w:ind w:left="9042" w:hanging="360"/>
      </w:pPr>
      <w:rPr>
        <w:rFonts w:ascii="Wingdings" w:hAnsi="Wingdings" w:hint="default"/>
      </w:rPr>
    </w:lvl>
  </w:abstractNum>
  <w:abstractNum w:abstractNumId="20"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3"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5"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26"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53C7C54"/>
    <w:multiLevelType w:val="hybridMultilevel"/>
    <w:tmpl w:val="E2E86DF6"/>
    <w:lvl w:ilvl="0" w:tplc="AB046804">
      <w:start w:val="1"/>
      <w:numFmt w:val="bullet"/>
      <w:lvlText w:val="-"/>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EC96EC3"/>
    <w:multiLevelType w:val="hybridMultilevel"/>
    <w:tmpl w:val="46BE3F3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41764A3"/>
    <w:multiLevelType w:val="hybridMultilevel"/>
    <w:tmpl w:val="E1AC07F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9C54756"/>
    <w:multiLevelType w:val="multilevel"/>
    <w:tmpl w:val="C854C05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4F052844"/>
    <w:multiLevelType w:val="hybridMultilevel"/>
    <w:tmpl w:val="F58C8B0E"/>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FCA39FC"/>
    <w:multiLevelType w:val="hybridMultilevel"/>
    <w:tmpl w:val="6958C6A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A4B3B24"/>
    <w:multiLevelType w:val="hybridMultilevel"/>
    <w:tmpl w:val="082848BC"/>
    <w:lvl w:ilvl="0" w:tplc="AB046804">
      <w:start w:val="1"/>
      <w:numFmt w:val="bullet"/>
      <w:lvlText w:val="-"/>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9"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6D36767E"/>
    <w:multiLevelType w:val="hybridMultilevel"/>
    <w:tmpl w:val="9A96F80C"/>
    <w:lvl w:ilvl="0" w:tplc="73A280F2">
      <w:start w:val="1"/>
      <w:numFmt w:val="lowerLetter"/>
      <w:lvlText w:val="%1)"/>
      <w:lvlJc w:val="left"/>
      <w:pPr>
        <w:ind w:left="1816" w:hanging="360"/>
      </w:pPr>
      <w:rPr>
        <w:rFonts w:hint="default"/>
        <w:b/>
        <w:bCs/>
      </w:rPr>
    </w:lvl>
    <w:lvl w:ilvl="1" w:tplc="280A0019" w:tentative="1">
      <w:start w:val="1"/>
      <w:numFmt w:val="lowerLetter"/>
      <w:lvlText w:val="%2."/>
      <w:lvlJc w:val="left"/>
      <w:pPr>
        <w:ind w:left="2536" w:hanging="360"/>
      </w:pPr>
    </w:lvl>
    <w:lvl w:ilvl="2" w:tplc="280A001B" w:tentative="1">
      <w:start w:val="1"/>
      <w:numFmt w:val="lowerRoman"/>
      <w:lvlText w:val="%3."/>
      <w:lvlJc w:val="right"/>
      <w:pPr>
        <w:ind w:left="3256" w:hanging="180"/>
      </w:pPr>
    </w:lvl>
    <w:lvl w:ilvl="3" w:tplc="280A000F" w:tentative="1">
      <w:start w:val="1"/>
      <w:numFmt w:val="decimal"/>
      <w:lvlText w:val="%4."/>
      <w:lvlJc w:val="left"/>
      <w:pPr>
        <w:ind w:left="3976" w:hanging="360"/>
      </w:pPr>
    </w:lvl>
    <w:lvl w:ilvl="4" w:tplc="280A0019" w:tentative="1">
      <w:start w:val="1"/>
      <w:numFmt w:val="lowerLetter"/>
      <w:lvlText w:val="%5."/>
      <w:lvlJc w:val="left"/>
      <w:pPr>
        <w:ind w:left="4696" w:hanging="360"/>
      </w:pPr>
    </w:lvl>
    <w:lvl w:ilvl="5" w:tplc="280A001B" w:tentative="1">
      <w:start w:val="1"/>
      <w:numFmt w:val="lowerRoman"/>
      <w:lvlText w:val="%6."/>
      <w:lvlJc w:val="right"/>
      <w:pPr>
        <w:ind w:left="5416" w:hanging="180"/>
      </w:pPr>
    </w:lvl>
    <w:lvl w:ilvl="6" w:tplc="280A000F" w:tentative="1">
      <w:start w:val="1"/>
      <w:numFmt w:val="decimal"/>
      <w:lvlText w:val="%7."/>
      <w:lvlJc w:val="left"/>
      <w:pPr>
        <w:ind w:left="6136" w:hanging="360"/>
      </w:pPr>
    </w:lvl>
    <w:lvl w:ilvl="7" w:tplc="280A0019" w:tentative="1">
      <w:start w:val="1"/>
      <w:numFmt w:val="lowerLetter"/>
      <w:lvlText w:val="%8."/>
      <w:lvlJc w:val="left"/>
      <w:pPr>
        <w:ind w:left="6856" w:hanging="360"/>
      </w:pPr>
    </w:lvl>
    <w:lvl w:ilvl="8" w:tplc="280A001B" w:tentative="1">
      <w:start w:val="1"/>
      <w:numFmt w:val="lowerRoman"/>
      <w:lvlText w:val="%9."/>
      <w:lvlJc w:val="right"/>
      <w:pPr>
        <w:ind w:left="7576" w:hanging="180"/>
      </w:pPr>
    </w:lvl>
  </w:abstractNum>
  <w:abstractNum w:abstractNumId="44" w15:restartNumberingAfterBreak="0">
    <w:nsid w:val="70BD4268"/>
    <w:multiLevelType w:val="hybridMultilevel"/>
    <w:tmpl w:val="2236F6A2"/>
    <w:lvl w:ilvl="0" w:tplc="E48C586C">
      <w:numFmt w:val="bullet"/>
      <w:lvlText w:val="-"/>
      <w:lvlJc w:val="left"/>
      <w:pPr>
        <w:ind w:left="2264" w:hanging="360"/>
      </w:pPr>
      <w:rPr>
        <w:rFonts w:ascii="Arial" w:eastAsia="Arial" w:hAnsi="Arial" w:cs="Arial" w:hint="default"/>
      </w:rPr>
    </w:lvl>
    <w:lvl w:ilvl="1" w:tplc="280A0003" w:tentative="1">
      <w:start w:val="1"/>
      <w:numFmt w:val="bullet"/>
      <w:lvlText w:val="o"/>
      <w:lvlJc w:val="left"/>
      <w:pPr>
        <w:ind w:left="2984" w:hanging="360"/>
      </w:pPr>
      <w:rPr>
        <w:rFonts w:ascii="Courier New" w:hAnsi="Courier New" w:cs="Courier New" w:hint="default"/>
      </w:rPr>
    </w:lvl>
    <w:lvl w:ilvl="2" w:tplc="280A0005" w:tentative="1">
      <w:start w:val="1"/>
      <w:numFmt w:val="bullet"/>
      <w:lvlText w:val=""/>
      <w:lvlJc w:val="left"/>
      <w:pPr>
        <w:ind w:left="3704" w:hanging="360"/>
      </w:pPr>
      <w:rPr>
        <w:rFonts w:ascii="Wingdings" w:hAnsi="Wingdings" w:hint="default"/>
      </w:rPr>
    </w:lvl>
    <w:lvl w:ilvl="3" w:tplc="280A0001" w:tentative="1">
      <w:start w:val="1"/>
      <w:numFmt w:val="bullet"/>
      <w:lvlText w:val=""/>
      <w:lvlJc w:val="left"/>
      <w:pPr>
        <w:ind w:left="4424" w:hanging="360"/>
      </w:pPr>
      <w:rPr>
        <w:rFonts w:ascii="Symbol" w:hAnsi="Symbol" w:hint="default"/>
      </w:rPr>
    </w:lvl>
    <w:lvl w:ilvl="4" w:tplc="280A0003" w:tentative="1">
      <w:start w:val="1"/>
      <w:numFmt w:val="bullet"/>
      <w:lvlText w:val="o"/>
      <w:lvlJc w:val="left"/>
      <w:pPr>
        <w:ind w:left="5144" w:hanging="360"/>
      </w:pPr>
      <w:rPr>
        <w:rFonts w:ascii="Courier New" w:hAnsi="Courier New" w:cs="Courier New" w:hint="default"/>
      </w:rPr>
    </w:lvl>
    <w:lvl w:ilvl="5" w:tplc="280A0005" w:tentative="1">
      <w:start w:val="1"/>
      <w:numFmt w:val="bullet"/>
      <w:lvlText w:val=""/>
      <w:lvlJc w:val="left"/>
      <w:pPr>
        <w:ind w:left="5864" w:hanging="360"/>
      </w:pPr>
      <w:rPr>
        <w:rFonts w:ascii="Wingdings" w:hAnsi="Wingdings" w:hint="default"/>
      </w:rPr>
    </w:lvl>
    <w:lvl w:ilvl="6" w:tplc="280A0001" w:tentative="1">
      <w:start w:val="1"/>
      <w:numFmt w:val="bullet"/>
      <w:lvlText w:val=""/>
      <w:lvlJc w:val="left"/>
      <w:pPr>
        <w:ind w:left="6584" w:hanging="360"/>
      </w:pPr>
      <w:rPr>
        <w:rFonts w:ascii="Symbol" w:hAnsi="Symbol" w:hint="default"/>
      </w:rPr>
    </w:lvl>
    <w:lvl w:ilvl="7" w:tplc="280A0003" w:tentative="1">
      <w:start w:val="1"/>
      <w:numFmt w:val="bullet"/>
      <w:lvlText w:val="o"/>
      <w:lvlJc w:val="left"/>
      <w:pPr>
        <w:ind w:left="7304" w:hanging="360"/>
      </w:pPr>
      <w:rPr>
        <w:rFonts w:ascii="Courier New" w:hAnsi="Courier New" w:cs="Courier New" w:hint="default"/>
      </w:rPr>
    </w:lvl>
    <w:lvl w:ilvl="8" w:tplc="280A0005" w:tentative="1">
      <w:start w:val="1"/>
      <w:numFmt w:val="bullet"/>
      <w:lvlText w:val=""/>
      <w:lvlJc w:val="left"/>
      <w:pPr>
        <w:ind w:left="8024" w:hanging="360"/>
      </w:pPr>
      <w:rPr>
        <w:rFonts w:ascii="Wingdings" w:hAnsi="Wingdings" w:hint="default"/>
      </w:rPr>
    </w:lvl>
  </w:abstractNum>
  <w:abstractNum w:abstractNumId="45"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6" w15:restartNumberingAfterBreak="0">
    <w:nsid w:val="75592BF5"/>
    <w:multiLevelType w:val="hybridMultilevel"/>
    <w:tmpl w:val="35C8A8E2"/>
    <w:lvl w:ilvl="0" w:tplc="554818F6">
      <w:start w:val="1"/>
      <w:numFmt w:val="bullet"/>
      <w:lvlText w:val="-"/>
      <w:lvlJc w:val="left"/>
      <w:pPr>
        <w:ind w:left="720" w:hanging="360"/>
      </w:pPr>
      <w:rPr>
        <w:rFonts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60742D9"/>
    <w:multiLevelType w:val="hybridMultilevel"/>
    <w:tmpl w:val="8D72B572"/>
    <w:lvl w:ilvl="0" w:tplc="AB046804">
      <w:start w:val="1"/>
      <w:numFmt w:val="bullet"/>
      <w:lvlText w:val="-"/>
      <w:lvlJc w:val="left"/>
      <w:pPr>
        <w:ind w:left="2847" w:hanging="360"/>
      </w:pPr>
      <w:rPr>
        <w:rFonts w:hint="default"/>
      </w:r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48" w15:restartNumberingAfterBreak="0">
    <w:nsid w:val="762E179C"/>
    <w:multiLevelType w:val="hybridMultilevel"/>
    <w:tmpl w:val="46BE3F3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0" w15:restartNumberingAfterBreak="0">
    <w:nsid w:val="7ED33143"/>
    <w:multiLevelType w:val="multilevel"/>
    <w:tmpl w:val="6466F6FA"/>
    <w:lvl w:ilvl="0">
      <w:start w:val="5"/>
      <w:numFmt w:val="decimal"/>
      <w:lvlText w:val="%1."/>
      <w:lvlJc w:val="left"/>
      <w:pPr>
        <w:ind w:left="360" w:hanging="360"/>
      </w:pPr>
      <w:rPr>
        <w:rFonts w:hint="default"/>
      </w:rPr>
    </w:lvl>
    <w:lvl w:ilvl="1">
      <w:start w:val="1"/>
      <w:numFmt w:val="decimal"/>
      <w:lvlText w:val="%1.%2."/>
      <w:lvlJc w:val="left"/>
      <w:pPr>
        <w:ind w:left="1920" w:hanging="720"/>
      </w:pPr>
      <w:rPr>
        <w:rFonts w:hint="default"/>
        <w:b/>
        <w:bCs w:val="0"/>
      </w:rPr>
    </w:lvl>
    <w:lvl w:ilvl="2">
      <w:start w:val="1"/>
      <w:numFmt w:val="decimal"/>
      <w:lvlText w:val="%1.%2.%3."/>
      <w:lvlJc w:val="left"/>
      <w:pPr>
        <w:ind w:left="3120" w:hanging="720"/>
      </w:pPr>
      <w:rPr>
        <w:rFonts w:hint="default"/>
        <w:b/>
        <w:bCs w:val="0"/>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49"/>
  </w:num>
  <w:num w:numId="7">
    <w:abstractNumId w:val="36"/>
  </w:num>
  <w:num w:numId="8">
    <w:abstractNumId w:val="18"/>
  </w:num>
  <w:num w:numId="9">
    <w:abstractNumId w:val="20"/>
  </w:num>
  <w:num w:numId="10">
    <w:abstractNumId w:val="39"/>
  </w:num>
  <w:num w:numId="11">
    <w:abstractNumId w:val="28"/>
  </w:num>
  <w:num w:numId="12">
    <w:abstractNumId w:val="40"/>
  </w:num>
  <w:num w:numId="13">
    <w:abstractNumId w:val="23"/>
  </w:num>
  <w:num w:numId="14">
    <w:abstractNumId w:val="35"/>
  </w:num>
  <w:num w:numId="15">
    <w:abstractNumId w:val="5"/>
  </w:num>
  <w:num w:numId="16">
    <w:abstractNumId w:val="14"/>
  </w:num>
  <w:num w:numId="17">
    <w:abstractNumId w:val="6"/>
  </w:num>
  <w:num w:numId="18">
    <w:abstractNumId w:val="16"/>
  </w:num>
  <w:num w:numId="19">
    <w:abstractNumId w:val="10"/>
  </w:num>
  <w:num w:numId="20">
    <w:abstractNumId w:val="12"/>
  </w:num>
  <w:num w:numId="21">
    <w:abstractNumId w:val="41"/>
  </w:num>
  <w:num w:numId="22">
    <w:abstractNumId w:val="24"/>
  </w:num>
  <w:num w:numId="23">
    <w:abstractNumId w:val="28"/>
  </w:num>
  <w:num w:numId="24">
    <w:abstractNumId w:val="13"/>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42"/>
  </w:num>
  <w:num w:numId="31">
    <w:abstractNumId w:val="9"/>
  </w:num>
  <w:num w:numId="32">
    <w:abstractNumId w:val="21"/>
  </w:num>
  <w:num w:numId="33">
    <w:abstractNumId w:val="45"/>
  </w:num>
  <w:num w:numId="34">
    <w:abstractNumId w:val="26"/>
  </w:num>
  <w:num w:numId="35">
    <w:abstractNumId w:val="27"/>
  </w:num>
  <w:num w:numId="36">
    <w:abstractNumId w:val="46"/>
  </w:num>
  <w:num w:numId="37">
    <w:abstractNumId w:val="47"/>
  </w:num>
  <w:num w:numId="38">
    <w:abstractNumId w:val="37"/>
  </w:num>
  <w:num w:numId="39">
    <w:abstractNumId w:val="7"/>
  </w:num>
  <w:num w:numId="40">
    <w:abstractNumId w:val="50"/>
  </w:num>
  <w:num w:numId="41">
    <w:abstractNumId w:val="43"/>
  </w:num>
  <w:num w:numId="42">
    <w:abstractNumId w:val="44"/>
  </w:num>
  <w:num w:numId="43">
    <w:abstractNumId w:val="17"/>
  </w:num>
  <w:num w:numId="44">
    <w:abstractNumId w:val="30"/>
  </w:num>
  <w:num w:numId="45">
    <w:abstractNumId w:val="48"/>
  </w:num>
  <w:num w:numId="46">
    <w:abstractNumId w:val="31"/>
  </w:num>
  <w:num w:numId="47">
    <w:abstractNumId w:val="33"/>
  </w:num>
  <w:num w:numId="48">
    <w:abstractNumId w:val="11"/>
  </w:num>
  <w:num w:numId="49">
    <w:abstractNumId w:val="19"/>
  </w:num>
  <w:num w:numId="50">
    <w:abstractNumId w:val="8"/>
  </w:num>
  <w:num w:numId="51">
    <w:abstractNumId w:val="34"/>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9D1"/>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E45"/>
    <w:rsid w:val="00135BE2"/>
    <w:rsid w:val="001366EB"/>
    <w:rsid w:val="00136B03"/>
    <w:rsid w:val="00137F9F"/>
    <w:rsid w:val="0014013A"/>
    <w:rsid w:val="0014029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99B"/>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662D"/>
    <w:rsid w:val="00166920"/>
    <w:rsid w:val="00166AA4"/>
    <w:rsid w:val="00167026"/>
    <w:rsid w:val="001671A6"/>
    <w:rsid w:val="001671AE"/>
    <w:rsid w:val="001703CB"/>
    <w:rsid w:val="00170614"/>
    <w:rsid w:val="001708C2"/>
    <w:rsid w:val="00170C33"/>
    <w:rsid w:val="00172BD7"/>
    <w:rsid w:val="00172D52"/>
    <w:rsid w:val="001737B1"/>
    <w:rsid w:val="00173882"/>
    <w:rsid w:val="001748E8"/>
    <w:rsid w:val="00174D5D"/>
    <w:rsid w:val="00174F60"/>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0EE3"/>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B75"/>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67D"/>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CAB"/>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432"/>
    <w:rsid w:val="00270846"/>
    <w:rsid w:val="00270872"/>
    <w:rsid w:val="00270AED"/>
    <w:rsid w:val="00270B9F"/>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2689"/>
    <w:rsid w:val="003027C7"/>
    <w:rsid w:val="00302C90"/>
    <w:rsid w:val="00302ED1"/>
    <w:rsid w:val="00303354"/>
    <w:rsid w:val="00304633"/>
    <w:rsid w:val="0030471C"/>
    <w:rsid w:val="00304810"/>
    <w:rsid w:val="00304C34"/>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ED7"/>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47E5E"/>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8"/>
    <w:rsid w:val="003567CA"/>
    <w:rsid w:val="00357746"/>
    <w:rsid w:val="00357D93"/>
    <w:rsid w:val="00360519"/>
    <w:rsid w:val="00360A2B"/>
    <w:rsid w:val="00360F41"/>
    <w:rsid w:val="003610C1"/>
    <w:rsid w:val="00361747"/>
    <w:rsid w:val="003620CF"/>
    <w:rsid w:val="0036226A"/>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5EB7"/>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299"/>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581"/>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682"/>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A37"/>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1629"/>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6BDD"/>
    <w:rsid w:val="00496CFC"/>
    <w:rsid w:val="00497199"/>
    <w:rsid w:val="00497432"/>
    <w:rsid w:val="004974A7"/>
    <w:rsid w:val="004A0069"/>
    <w:rsid w:val="004A01AE"/>
    <w:rsid w:val="004A01F8"/>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412"/>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51"/>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47"/>
    <w:rsid w:val="005A46B3"/>
    <w:rsid w:val="005A49C6"/>
    <w:rsid w:val="005A4FFC"/>
    <w:rsid w:val="005A53F4"/>
    <w:rsid w:val="005A5C4C"/>
    <w:rsid w:val="005A6029"/>
    <w:rsid w:val="005A6D97"/>
    <w:rsid w:val="005A725D"/>
    <w:rsid w:val="005A75F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6BE7"/>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597B"/>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6AF"/>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338"/>
    <w:rsid w:val="006927AD"/>
    <w:rsid w:val="006928D4"/>
    <w:rsid w:val="006930F5"/>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620"/>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7827"/>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6FE6"/>
    <w:rsid w:val="007774AA"/>
    <w:rsid w:val="00777DB6"/>
    <w:rsid w:val="00780EBE"/>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88F"/>
    <w:rsid w:val="007A3B94"/>
    <w:rsid w:val="007A4193"/>
    <w:rsid w:val="007A41A8"/>
    <w:rsid w:val="007A4D31"/>
    <w:rsid w:val="007A4EA4"/>
    <w:rsid w:val="007A60B5"/>
    <w:rsid w:val="007A719A"/>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0F52"/>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78C"/>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426"/>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727F"/>
    <w:rsid w:val="00907F57"/>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472"/>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3B6"/>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5B8A"/>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4531"/>
    <w:rsid w:val="00A44D08"/>
    <w:rsid w:val="00A45454"/>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1F2"/>
    <w:rsid w:val="00C55E26"/>
    <w:rsid w:val="00C56533"/>
    <w:rsid w:val="00C56A99"/>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014"/>
    <w:rsid w:val="00C7644F"/>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136E"/>
    <w:rsid w:val="00CC1902"/>
    <w:rsid w:val="00CC229F"/>
    <w:rsid w:val="00CC2778"/>
    <w:rsid w:val="00CC2A96"/>
    <w:rsid w:val="00CC34E8"/>
    <w:rsid w:val="00CC3A5E"/>
    <w:rsid w:val="00CC416F"/>
    <w:rsid w:val="00CC48FC"/>
    <w:rsid w:val="00CC5B52"/>
    <w:rsid w:val="00CC6887"/>
    <w:rsid w:val="00CC6A96"/>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3B9"/>
    <w:rsid w:val="00CD595A"/>
    <w:rsid w:val="00CD5A84"/>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37D0C"/>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1DFC"/>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1DAF"/>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6A2E"/>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5BF5"/>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922"/>
    <w:rsid w:val="00E6398E"/>
    <w:rsid w:val="00E63D7F"/>
    <w:rsid w:val="00E64D6E"/>
    <w:rsid w:val="00E64D98"/>
    <w:rsid w:val="00E64F17"/>
    <w:rsid w:val="00E6551B"/>
    <w:rsid w:val="00E666AF"/>
    <w:rsid w:val="00E6671F"/>
    <w:rsid w:val="00E668E0"/>
    <w:rsid w:val="00E6737A"/>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85C"/>
    <w:rsid w:val="00EA0CB4"/>
    <w:rsid w:val="00EA1165"/>
    <w:rsid w:val="00EA1322"/>
    <w:rsid w:val="00EA1C75"/>
    <w:rsid w:val="00EA1E21"/>
    <w:rsid w:val="00EA1F8F"/>
    <w:rsid w:val="00EA201A"/>
    <w:rsid w:val="00EA22A5"/>
    <w:rsid w:val="00EA2359"/>
    <w:rsid w:val="00EA2CA4"/>
    <w:rsid w:val="00EA3012"/>
    <w:rsid w:val="00EA3D3E"/>
    <w:rsid w:val="00EA4E2C"/>
    <w:rsid w:val="00EA546F"/>
    <w:rsid w:val="00EA551C"/>
    <w:rsid w:val="00EA55B5"/>
    <w:rsid w:val="00EA5A54"/>
    <w:rsid w:val="00EA73C4"/>
    <w:rsid w:val="00EA7B7C"/>
    <w:rsid w:val="00EB030C"/>
    <w:rsid w:val="00EB0CFC"/>
    <w:rsid w:val="00EB0D79"/>
    <w:rsid w:val="00EB113C"/>
    <w:rsid w:val="00EB14EC"/>
    <w:rsid w:val="00EB1640"/>
    <w:rsid w:val="00EB215D"/>
    <w:rsid w:val="00EB29D9"/>
    <w:rsid w:val="00EB2AAD"/>
    <w:rsid w:val="00EB3570"/>
    <w:rsid w:val="00EB3A9E"/>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242"/>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74C"/>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2D"/>
    <w:rsid w:val="00F00835"/>
    <w:rsid w:val="00F01688"/>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64AB"/>
    <w:rsid w:val="00F66810"/>
    <w:rsid w:val="00F66BEB"/>
    <w:rsid w:val="00F670A7"/>
    <w:rsid w:val="00F700EF"/>
    <w:rsid w:val="00F703F3"/>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547"/>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CAD"/>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3D9A"/>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30324"/>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maria,Car3,Car3 Car,Encabezado1,h"/>
    <w:basedOn w:val="Normal"/>
    <w:link w:val="EncabezadoCar"/>
    <w:uiPriority w:val="99"/>
    <w:unhideWhenUsed/>
    <w:rsid w:val="001B1B4F"/>
    <w:pPr>
      <w:tabs>
        <w:tab w:val="center" w:pos="4320"/>
        <w:tab w:val="right" w:pos="8640"/>
      </w:tabs>
    </w:pPr>
  </w:style>
  <w:style w:type="character" w:customStyle="1" w:styleId="EncabezadoCar">
    <w:name w:val="Encabezado Car"/>
    <w:aliases w:val="maria Car,Car3 Car1,Car3 Car Car,Encabezado1 Car,h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link w:val="SinespaciadoCar"/>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a5">
    <w:name w:val="List 5"/>
    <w:basedOn w:val="Normal"/>
    <w:uiPriority w:val="99"/>
    <w:unhideWhenUsed/>
    <w:rsid w:val="00507412"/>
    <w:pPr>
      <w:ind w:left="1415" w:hanging="283"/>
      <w:contextualSpacing/>
    </w:pPr>
  </w:style>
  <w:style w:type="paragraph" w:styleId="Continuarlista5">
    <w:name w:val="List Continue 5"/>
    <w:basedOn w:val="Normal"/>
    <w:uiPriority w:val="99"/>
    <w:unhideWhenUsed/>
    <w:rsid w:val="00507412"/>
    <w:pPr>
      <w:spacing w:after="120"/>
      <w:ind w:left="1415"/>
      <w:contextualSpacing/>
    </w:pPr>
  </w:style>
  <w:style w:type="character" w:customStyle="1" w:styleId="jerfvineta11">
    <w:name w:val="jerf_vineta11"/>
    <w:rsid w:val="00507412"/>
    <w:rPr>
      <w:rFonts w:ascii="Arial" w:hAnsi="Arial" w:cs="Arial" w:hint="default"/>
      <w:i w:val="0"/>
      <w:iCs w:val="0"/>
      <w:vanish w:val="0"/>
      <w:webHidden w:val="0"/>
      <w:color w:val="686868"/>
      <w:sz w:val="17"/>
      <w:szCs w:val="17"/>
      <w:shd w:val="clear" w:color="auto" w:fill="FFFFFF"/>
      <w:specVanish w:val="0"/>
    </w:rPr>
  </w:style>
  <w:style w:type="character" w:customStyle="1" w:styleId="SinespaciadoCar">
    <w:name w:val="Sin espaciado Car"/>
    <w:link w:val="Sinespaciado"/>
    <w:uiPriority w:val="1"/>
    <w:rsid w:val="00507412"/>
    <w:rPr>
      <w:color w:val="000000"/>
      <w:sz w:val="22"/>
    </w:rPr>
  </w:style>
  <w:style w:type="character" w:customStyle="1" w:styleId="normaltextrun">
    <w:name w:val="normaltextrun"/>
    <w:basedOn w:val="Fuentedeprrafopredeter"/>
    <w:rsid w:val="0050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s.gob.pe/sistema-financiero/relacion-de-empresas-que-se-encuentran-autorizadas-a-emitir-cartas-fianza"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sbs.gob.pe/sistema-financiero/clasificadoras-de-riesgo" TargetMode="External"/><Relationship Id="rId17" Type="http://schemas.openxmlformats.org/officeDocument/2006/relationships/footer" Target="footer1.xml"/><Relationship Id="rId25" Type="http://schemas.openxmlformats.org/officeDocument/2006/relationships/hyperlink" Target="http://www2.trabajo.gob.pe/servicios-en-linea-2-2/"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1279D664-A070-40C4-8C51-68A1298F1C81}">
  <ds:schemaRefs>
    <ds:schemaRef ds:uri="http://schemas.openxmlformats.org/officeDocument/2006/bibliography"/>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EquityReport.dotx</Template>
  <TotalTime>298</TotalTime>
  <Pages>1</Pages>
  <Words>17307</Words>
  <Characters>95193</Characters>
  <Application>Microsoft Office Word</Application>
  <DocSecurity>0</DocSecurity>
  <Lines>793</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112276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User</cp:lastModifiedBy>
  <cp:revision>18</cp:revision>
  <cp:lastPrinted>2021-02-02T18:37:00Z</cp:lastPrinted>
  <dcterms:created xsi:type="dcterms:W3CDTF">2020-12-30T01:06:00Z</dcterms:created>
  <dcterms:modified xsi:type="dcterms:W3CDTF">2021-02-02T18:50:00Z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