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33" w:rsidRPr="00FC76F2" w:rsidRDefault="00522E33" w:rsidP="00617CBC">
      <w:pPr>
        <w:spacing w:after="0" w:line="240" w:lineRule="auto"/>
        <w:ind w:left="360"/>
        <w:jc w:val="both"/>
        <w:rPr>
          <w:color w:val="auto"/>
        </w:rPr>
      </w:pPr>
    </w:p>
    <w:p w:rsidR="00721C38" w:rsidRPr="00617CBC" w:rsidRDefault="00AB35C1" w:rsidP="00617CBC">
      <w:pPr>
        <w:spacing w:after="0" w:line="240" w:lineRule="auto"/>
        <w:ind w:left="360"/>
        <w:jc w:val="both"/>
        <w:rPr>
          <w:rFonts w:ascii="Tw Cen MT" w:hAnsi="Tw Cen MT" w:cs="Arial"/>
          <w:b/>
          <w:i/>
          <w:sz w:val="20"/>
        </w:rPr>
      </w:pPr>
      <w:r>
        <w:rPr>
          <w:noProof/>
          <w:lang w:val="es-ES" w:eastAsia="es-ES"/>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E6A14" w:rsidRPr="009A7ECC" w:rsidTr="001802FF">
                              <w:trPr>
                                <w:trHeight w:val="144"/>
                                <w:jc w:val="center"/>
                              </w:trPr>
                              <w:tc>
                                <w:tcPr>
                                  <w:tcW w:w="0" w:type="auto"/>
                                  <w:shd w:val="clear" w:color="auto" w:fill="F4B29B"/>
                                  <w:tcMar>
                                    <w:top w:w="0" w:type="dxa"/>
                                    <w:bottom w:w="0" w:type="dxa"/>
                                  </w:tcMar>
                                  <w:vAlign w:val="center"/>
                                </w:tcPr>
                                <w:p w:rsidR="002E6A14" w:rsidRPr="009A7ECC" w:rsidRDefault="002E6A14">
                                  <w:pPr>
                                    <w:pStyle w:val="Sinespaciado"/>
                                    <w:rPr>
                                      <w:sz w:val="8"/>
                                      <w:szCs w:val="8"/>
                                    </w:rPr>
                                  </w:pPr>
                                </w:p>
                              </w:tc>
                            </w:tr>
                            <w:tr w:rsidR="002E6A14" w:rsidRPr="009A7ECC" w:rsidTr="001802FF">
                              <w:trPr>
                                <w:trHeight w:val="1440"/>
                                <w:jc w:val="center"/>
                              </w:trPr>
                              <w:tc>
                                <w:tcPr>
                                  <w:tcW w:w="0" w:type="auto"/>
                                  <w:shd w:val="clear" w:color="auto" w:fill="D34817"/>
                                  <w:vAlign w:val="center"/>
                                </w:tcPr>
                                <w:p w:rsidR="002E6A14" w:rsidRPr="001802FF" w:rsidRDefault="002E6A14"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2E6A14" w:rsidRPr="009A7ECC" w:rsidTr="001802FF">
                              <w:trPr>
                                <w:trHeight w:val="144"/>
                                <w:jc w:val="center"/>
                              </w:trPr>
                              <w:tc>
                                <w:tcPr>
                                  <w:tcW w:w="0" w:type="auto"/>
                                  <w:shd w:val="clear" w:color="auto" w:fill="918485"/>
                                  <w:tcMar>
                                    <w:top w:w="0" w:type="dxa"/>
                                    <w:bottom w:w="0" w:type="dxa"/>
                                  </w:tcMar>
                                  <w:vAlign w:val="center"/>
                                </w:tcPr>
                                <w:p w:rsidR="002E6A14" w:rsidRPr="009A7ECC" w:rsidRDefault="002E6A14">
                                  <w:pPr>
                                    <w:pStyle w:val="Sinespaciado"/>
                                    <w:rPr>
                                      <w:sz w:val="56"/>
                                      <w:szCs w:val="8"/>
                                    </w:rPr>
                                  </w:pPr>
                                </w:p>
                              </w:tc>
                            </w:tr>
                            <w:tr w:rsidR="002E6A14" w:rsidRPr="009A7ECC">
                              <w:trPr>
                                <w:trHeight w:val="720"/>
                                <w:jc w:val="center"/>
                              </w:trPr>
                              <w:tc>
                                <w:tcPr>
                                  <w:tcW w:w="0" w:type="auto"/>
                                  <w:vAlign w:val="bottom"/>
                                </w:tcPr>
                                <w:p w:rsidR="002E6A14" w:rsidRPr="009A7ECC" w:rsidRDefault="002E6A14"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2E6A14" w:rsidRDefault="002E6A14"/>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E6A14" w:rsidRPr="009A7ECC" w:rsidTr="001802FF">
                        <w:trPr>
                          <w:trHeight w:val="144"/>
                          <w:jc w:val="center"/>
                        </w:trPr>
                        <w:tc>
                          <w:tcPr>
                            <w:tcW w:w="0" w:type="auto"/>
                            <w:shd w:val="clear" w:color="auto" w:fill="F4B29B"/>
                            <w:tcMar>
                              <w:top w:w="0" w:type="dxa"/>
                              <w:bottom w:w="0" w:type="dxa"/>
                            </w:tcMar>
                            <w:vAlign w:val="center"/>
                          </w:tcPr>
                          <w:p w:rsidR="002E6A14" w:rsidRPr="009A7ECC" w:rsidRDefault="002E6A14">
                            <w:pPr>
                              <w:pStyle w:val="Sinespaciado"/>
                              <w:rPr>
                                <w:sz w:val="8"/>
                                <w:szCs w:val="8"/>
                              </w:rPr>
                            </w:pPr>
                          </w:p>
                        </w:tc>
                      </w:tr>
                      <w:tr w:rsidR="002E6A14" w:rsidRPr="009A7ECC" w:rsidTr="001802FF">
                        <w:trPr>
                          <w:trHeight w:val="1440"/>
                          <w:jc w:val="center"/>
                        </w:trPr>
                        <w:tc>
                          <w:tcPr>
                            <w:tcW w:w="0" w:type="auto"/>
                            <w:shd w:val="clear" w:color="auto" w:fill="D34817"/>
                            <w:vAlign w:val="center"/>
                          </w:tcPr>
                          <w:p w:rsidR="002E6A14" w:rsidRPr="001802FF" w:rsidRDefault="002E6A14"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2E6A14" w:rsidRPr="009A7ECC" w:rsidTr="001802FF">
                        <w:trPr>
                          <w:trHeight w:val="144"/>
                          <w:jc w:val="center"/>
                        </w:trPr>
                        <w:tc>
                          <w:tcPr>
                            <w:tcW w:w="0" w:type="auto"/>
                            <w:shd w:val="clear" w:color="auto" w:fill="918485"/>
                            <w:tcMar>
                              <w:top w:w="0" w:type="dxa"/>
                              <w:bottom w:w="0" w:type="dxa"/>
                            </w:tcMar>
                            <w:vAlign w:val="center"/>
                          </w:tcPr>
                          <w:p w:rsidR="002E6A14" w:rsidRPr="009A7ECC" w:rsidRDefault="002E6A14">
                            <w:pPr>
                              <w:pStyle w:val="Sinespaciado"/>
                              <w:rPr>
                                <w:sz w:val="56"/>
                                <w:szCs w:val="8"/>
                              </w:rPr>
                            </w:pPr>
                          </w:p>
                        </w:tc>
                      </w:tr>
                      <w:tr w:rsidR="002E6A14" w:rsidRPr="009A7ECC">
                        <w:trPr>
                          <w:trHeight w:val="720"/>
                          <w:jc w:val="center"/>
                        </w:trPr>
                        <w:tc>
                          <w:tcPr>
                            <w:tcW w:w="0" w:type="auto"/>
                            <w:vAlign w:val="bottom"/>
                          </w:tcPr>
                          <w:p w:rsidR="002E6A14" w:rsidRPr="009A7ECC" w:rsidRDefault="002E6A14"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2E6A14" w:rsidRDefault="002E6A14"/>
                  </w:txbxContent>
                </v:textbox>
                <w10:wrap anchorx="page" anchory="page"/>
              </v:rect>
            </w:pict>
          </mc:Fallback>
        </mc:AlternateContent>
      </w:r>
      <w:r w:rsidR="00B8202B">
        <w:rPr>
          <w:noProof/>
          <w:lang w:val="es-ES" w:eastAsia="es-ES"/>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6A14" w:rsidRDefault="002E6A1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2E6A14" w:rsidRPr="005349EA" w:rsidRDefault="002E6A1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rsidR="002E6A14" w:rsidRDefault="002E6A1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2E6A14" w:rsidRPr="005349EA" w:rsidRDefault="002E6A1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rsidTr="00FC76F2">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FC76F2">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FC76F2">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5208F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45pt" o:ole="">
                  <v:imagedata r:id="rId12" o:title=""/>
                </v:shape>
                <o:OLEObject Type="Embed" ProgID="PBrush" ShapeID="_x0000_i1025" DrawAspect="Content" ObjectID="_1661284665"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 xml:space="preserve">órgano encargado de las contrataciones o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both"/>
            </w:pPr>
            <w:r>
              <w:rPr>
                <w:rFonts w:ascii="Tw Cen MT" w:hAnsi="Tw Cen MT" w:cs="Arial"/>
                <w:noProof/>
                <w:lang w:val="es-ES" w:eastAsia="es-ES"/>
              </w:rPr>
              <w:drawing>
                <wp:inline distT="0" distB="0" distL="0" distR="0">
                  <wp:extent cx="1086928" cy="396053"/>
                  <wp:effectExtent l="0" t="0" r="0" b="4445"/>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CC70E7" w:rsidRDefault="00A3481C" w:rsidP="00B54FB0">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901357" w:rsidRPr="00CC70E7">
              <w:rPr>
                <w:rFonts w:ascii="Tw Cen MT" w:hAnsi="Tw Cen MT" w:cs="Arial"/>
                <w:sz w:val="18"/>
              </w:rPr>
              <w:t xml:space="preserve">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00901357" w:rsidRPr="00CC70E7">
              <w:rPr>
                <w:rFonts w:ascii="Tw Cen MT" w:hAnsi="Tw Cen MT" w:cs="Arial"/>
                <w:sz w:val="18"/>
              </w:rPr>
              <w:t>comité de selección</w:t>
            </w:r>
            <w:r w:rsidR="00672C05">
              <w:rPr>
                <w:rFonts w:ascii="Tw Cen MT" w:hAnsi="Tw Cen MT" w:cs="Arial"/>
                <w:sz w:val="18"/>
              </w:rPr>
              <w:t>, según corresponda</w:t>
            </w:r>
            <w:r w:rsidR="00901357">
              <w:rPr>
                <w:rFonts w:ascii="Tw Cen MT" w:hAnsi="Tw Cen MT" w:cs="Arial"/>
                <w:sz w:val="18"/>
              </w:rPr>
              <w:t xml:space="preserve"> y</w:t>
            </w:r>
            <w:r w:rsidR="00901357"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center"/>
              <w:rPr>
                <w:rFonts w:ascii="Tw Cen MT" w:hAnsi="Tw Cen MT" w:cs="Arial"/>
                <w:b/>
                <w:sz w:val="20"/>
              </w:rPr>
            </w:pPr>
            <w:r>
              <w:rPr>
                <w:rFonts w:ascii="Tw Cen MT" w:hAnsi="Tw Cen MT" w:cs="Arial"/>
                <w:b/>
                <w:sz w:val="20"/>
              </w:rPr>
              <w:t>5</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Pr="005C4FD0" w:rsidRDefault="00A3481C"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v:shape id="_x0000_i1026" type="#_x0000_t75" style="width:107.95pt;height:34.5pt" o:ole="">
                  <v:imagedata r:id="rId15" o:title=""/>
                </v:shape>
                <o:OLEObject Type="Embed" ProgID="PBrush" ShapeID="_x0000_i1026" DrawAspect="Content" ObjectID="_1661284666"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FC76F2" w:rsidRPr="00617CBC" w:rsidRDefault="00FC76F2"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7D226B">
        <w:rPr>
          <w:rFonts w:ascii="Tw Cen MT" w:hAnsi="Tw Cen MT" w:cs="Arial"/>
          <w:i/>
          <w:sz w:val="20"/>
        </w:rPr>
        <w:t xml:space="preserve"> y julio 2020</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7"/>
          <w:headerReference w:type="default" r:id="rId18"/>
          <w:pgSz w:w="11907" w:h="16839" w:code="9"/>
          <w:pgMar w:top="1418" w:right="1418" w:bottom="0" w:left="1418" w:header="567" w:footer="567" w:gutter="0"/>
          <w:pgNumType w:start="1"/>
          <w:cols w:space="720"/>
          <w:docGrid w:linePitch="360"/>
        </w:sectPr>
      </w:pPr>
    </w:p>
    <w:p w:rsidR="00997C49" w:rsidRPr="00997C49" w:rsidRDefault="0058239C" w:rsidP="00997C49">
      <w:pPr>
        <w:widowControl w:val="0"/>
        <w:spacing w:after="0" w:line="240" w:lineRule="auto"/>
        <w:jc w:val="both"/>
        <w:rPr>
          <w:rFonts w:ascii="Arial" w:hAnsi="Arial" w:cs="Arial"/>
          <w:sz w:val="20"/>
        </w:rPr>
      </w:pPr>
      <w:r w:rsidRPr="003174E0">
        <w:rPr>
          <w:rFonts w:ascii="Algerian" w:eastAsia="Adobe Gothic Std B" w:hAnsi="Algerian" w:cs="Tahoma"/>
          <w:noProof/>
          <w:sz w:val="32"/>
          <w:szCs w:val="28"/>
          <w:lang w:val="es-ES" w:eastAsia="es-ES"/>
        </w:rPr>
        <w:lastRenderedPageBreak/>
        <w:drawing>
          <wp:anchor distT="0" distB="0" distL="114300" distR="114300" simplePos="0" relativeHeight="251660288" behindDoc="0" locked="0" layoutInCell="1" allowOverlap="1" wp14:anchorId="39C16625" wp14:editId="4B785994">
            <wp:simplePos x="0" y="0"/>
            <wp:positionH relativeFrom="margin">
              <wp:posOffset>823595</wp:posOffset>
            </wp:positionH>
            <wp:positionV relativeFrom="paragraph">
              <wp:posOffset>13970</wp:posOffset>
            </wp:positionV>
            <wp:extent cx="4162425" cy="3171825"/>
            <wp:effectExtent l="0" t="0" r="9525" b="9525"/>
            <wp:wrapSquare wrapText="bothSides"/>
            <wp:docPr id="16" name="Imagen 16" descr="Escudo Acos Vin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os Vinch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6242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58239C" w:rsidRDefault="0058239C" w:rsidP="00CD5328">
      <w:pPr>
        <w:widowControl w:val="0"/>
        <w:spacing w:after="0" w:line="240" w:lineRule="auto"/>
        <w:jc w:val="center"/>
        <w:rPr>
          <w:rFonts w:ascii="Arial" w:hAnsi="Arial" w:cs="Arial"/>
          <w:b/>
          <w:color w:val="D34817"/>
          <w:sz w:val="32"/>
          <w:szCs w:val="48"/>
          <w:lang w:val="es-ES"/>
        </w:rPr>
      </w:pPr>
    </w:p>
    <w:p w:rsidR="0058239C" w:rsidRDefault="0058239C" w:rsidP="00CD5328">
      <w:pPr>
        <w:widowControl w:val="0"/>
        <w:spacing w:after="0" w:line="240" w:lineRule="auto"/>
        <w:jc w:val="center"/>
        <w:rPr>
          <w:rFonts w:ascii="Arial" w:hAnsi="Arial" w:cs="Arial"/>
          <w:b/>
          <w:color w:val="D34817"/>
          <w:sz w:val="32"/>
          <w:szCs w:val="48"/>
          <w:lang w:val="es-ES"/>
        </w:rPr>
      </w:pPr>
    </w:p>
    <w:p w:rsidR="0058239C" w:rsidRDefault="0058239C" w:rsidP="00CD5328">
      <w:pPr>
        <w:widowControl w:val="0"/>
        <w:spacing w:after="0" w:line="240" w:lineRule="auto"/>
        <w:jc w:val="center"/>
        <w:rPr>
          <w:rFonts w:ascii="Arial" w:hAnsi="Arial" w:cs="Arial"/>
          <w:b/>
          <w:color w:val="D34817"/>
          <w:sz w:val="32"/>
          <w:szCs w:val="48"/>
          <w:lang w:val="es-ES"/>
        </w:rPr>
      </w:pPr>
    </w:p>
    <w:p w:rsidR="0058239C" w:rsidRDefault="0058239C" w:rsidP="00CD5328">
      <w:pPr>
        <w:widowControl w:val="0"/>
        <w:spacing w:after="0" w:line="240" w:lineRule="auto"/>
        <w:jc w:val="center"/>
        <w:rPr>
          <w:rFonts w:ascii="Arial" w:hAnsi="Arial" w:cs="Arial"/>
          <w:b/>
          <w:color w:val="D34817"/>
          <w:sz w:val="32"/>
          <w:szCs w:val="48"/>
          <w:lang w:val="es-ES"/>
        </w:rPr>
      </w:pPr>
    </w:p>
    <w:p w:rsidR="00F80B31" w:rsidRDefault="00F80B31" w:rsidP="00F80B31">
      <w:pPr>
        <w:widowControl w:val="0"/>
        <w:spacing w:after="0" w:line="240" w:lineRule="auto"/>
        <w:jc w:val="center"/>
        <w:rPr>
          <w:rFonts w:ascii="Arial" w:hAnsi="Arial" w:cs="Arial"/>
          <w:b/>
          <w:color w:val="D34817"/>
          <w:sz w:val="32"/>
          <w:szCs w:val="48"/>
          <w:lang w:val="es-ES"/>
        </w:rPr>
      </w:pPr>
    </w:p>
    <w:p w:rsidR="00F80B31" w:rsidRPr="00CD5328" w:rsidRDefault="00F80B31" w:rsidP="00F80B31">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 xml:space="preserve">BASES ESTÁNDAR DE </w:t>
      </w:r>
      <w:r>
        <w:rPr>
          <w:rFonts w:ascii="Arial" w:hAnsi="Arial" w:cs="Arial"/>
          <w:b/>
          <w:color w:val="D34817"/>
          <w:sz w:val="32"/>
          <w:szCs w:val="48"/>
          <w:lang w:val="es-ES"/>
        </w:rPr>
        <w:t>ADJUDICACIÓN SIMPLIFICADA</w:t>
      </w:r>
      <w:r w:rsidRPr="00CD5328">
        <w:rPr>
          <w:rFonts w:ascii="Arial" w:hAnsi="Arial" w:cs="Arial"/>
          <w:b/>
          <w:color w:val="D34817"/>
          <w:sz w:val="32"/>
          <w:szCs w:val="48"/>
          <w:lang w:val="es-ES"/>
        </w:rPr>
        <w:t xml:space="preserve"> PARA LA CONTRATACIÓN DE</w:t>
      </w:r>
      <w:r>
        <w:rPr>
          <w:rFonts w:ascii="Arial" w:hAnsi="Arial" w:cs="Arial"/>
          <w:b/>
          <w:color w:val="D34817"/>
          <w:sz w:val="32"/>
          <w:szCs w:val="48"/>
          <w:lang w:val="es-ES"/>
        </w:rPr>
        <w:t>L</w:t>
      </w:r>
      <w:r w:rsidRPr="00CD5328">
        <w:rPr>
          <w:rFonts w:ascii="Arial" w:hAnsi="Arial" w:cs="Arial"/>
          <w:b/>
          <w:color w:val="D34817"/>
          <w:sz w:val="32"/>
          <w:szCs w:val="48"/>
          <w:lang w:val="es-ES"/>
        </w:rPr>
        <w:t xml:space="preserve"> </w:t>
      </w:r>
      <w:r>
        <w:rPr>
          <w:rFonts w:ascii="Arial" w:hAnsi="Arial" w:cs="Arial"/>
          <w:b/>
          <w:color w:val="D34817"/>
          <w:sz w:val="32"/>
          <w:szCs w:val="48"/>
          <w:lang w:val="es-ES"/>
        </w:rPr>
        <w:t>SERVICIO DE CONSULTORÍA DE OBRA</w:t>
      </w:r>
      <w:r w:rsidRPr="00A57984">
        <w:rPr>
          <w:rFonts w:ascii="Arial" w:hAnsi="Arial" w:cs="Arial"/>
          <w:b/>
          <w:color w:val="D34817"/>
          <w:sz w:val="32"/>
          <w:szCs w:val="48"/>
          <w:vertAlign w:val="superscript"/>
          <w:lang w:val="es-ES"/>
        </w:rPr>
        <w:footnoteReference w:id="1"/>
      </w:r>
    </w:p>
    <w:p w:rsidR="00236176" w:rsidRPr="00CD5328" w:rsidRDefault="00236176" w:rsidP="00F80B31">
      <w:pPr>
        <w:widowControl w:val="0"/>
        <w:spacing w:after="0" w:line="240" w:lineRule="auto"/>
        <w:jc w:val="center"/>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3E3377" w:rsidRPr="00F80B31" w:rsidRDefault="003E3377" w:rsidP="003E3377">
      <w:pPr>
        <w:widowControl w:val="0"/>
        <w:spacing w:after="0" w:line="240" w:lineRule="auto"/>
        <w:jc w:val="center"/>
        <w:rPr>
          <w:rFonts w:ascii="Arial" w:eastAsia="Arial" w:hAnsi="Arial" w:cs="Arial"/>
          <w:b/>
          <w:color w:val="92D050"/>
          <w:w w:val="99"/>
          <w:position w:val="-1"/>
          <w:sz w:val="32"/>
          <w:szCs w:val="32"/>
          <w:lang w:val="es-ES"/>
        </w:rPr>
      </w:pPr>
      <w:r w:rsidRPr="00F80B31">
        <w:rPr>
          <w:rFonts w:ascii="Arial" w:hAnsi="Arial" w:cs="Arial"/>
          <w:b/>
          <w:color w:val="92D050"/>
          <w:sz w:val="32"/>
        </w:rPr>
        <w:t>ADJUDICACIÓN SIMPLIFICADA Nº</w:t>
      </w:r>
      <w:r w:rsidRPr="00F80B31">
        <w:rPr>
          <w:rFonts w:ascii="Arial" w:eastAsia="Arial" w:hAnsi="Arial" w:cs="Arial"/>
          <w:b/>
          <w:color w:val="92D050"/>
          <w:position w:val="-1"/>
          <w:sz w:val="32"/>
          <w:szCs w:val="32"/>
          <w:lang w:val="es-ES"/>
        </w:rPr>
        <w:t xml:space="preserve"> 0</w:t>
      </w:r>
      <w:r w:rsidRPr="00F80B31">
        <w:rPr>
          <w:rFonts w:ascii="Arial" w:eastAsia="Arial" w:hAnsi="Arial" w:cs="Arial"/>
          <w:b/>
          <w:color w:val="92D050"/>
          <w:w w:val="99"/>
          <w:position w:val="-1"/>
          <w:sz w:val="32"/>
          <w:szCs w:val="32"/>
          <w:lang w:val="es-ES"/>
        </w:rPr>
        <w:t>0</w:t>
      </w:r>
      <w:r w:rsidR="00F80B31" w:rsidRPr="00F80B31">
        <w:rPr>
          <w:rFonts w:ascii="Arial" w:eastAsia="Arial" w:hAnsi="Arial" w:cs="Arial"/>
          <w:b/>
          <w:color w:val="92D050"/>
          <w:w w:val="99"/>
          <w:position w:val="-1"/>
          <w:sz w:val="32"/>
          <w:szCs w:val="32"/>
          <w:lang w:val="es-ES"/>
        </w:rPr>
        <w:t>6</w:t>
      </w:r>
      <w:r w:rsidRPr="00F80B31">
        <w:rPr>
          <w:rFonts w:ascii="Arial" w:eastAsia="Arial" w:hAnsi="Arial" w:cs="Arial"/>
          <w:b/>
          <w:color w:val="92D050"/>
          <w:spacing w:val="-1"/>
          <w:w w:val="99"/>
          <w:position w:val="-1"/>
          <w:sz w:val="32"/>
          <w:szCs w:val="32"/>
          <w:lang w:val="es-ES"/>
        </w:rPr>
        <w:t>-</w:t>
      </w:r>
      <w:r w:rsidRPr="00F80B31">
        <w:rPr>
          <w:rFonts w:ascii="Arial" w:eastAsia="Arial" w:hAnsi="Arial" w:cs="Arial"/>
          <w:b/>
          <w:color w:val="92D050"/>
          <w:w w:val="99"/>
          <w:position w:val="-1"/>
          <w:sz w:val="32"/>
          <w:szCs w:val="32"/>
          <w:lang w:val="es-ES"/>
        </w:rPr>
        <w:t>2020</w:t>
      </w:r>
      <w:r w:rsidRPr="00F80B31">
        <w:rPr>
          <w:rFonts w:ascii="Arial" w:eastAsia="Arial" w:hAnsi="Arial" w:cs="Arial"/>
          <w:b/>
          <w:color w:val="92D050"/>
          <w:spacing w:val="-1"/>
          <w:w w:val="99"/>
          <w:position w:val="-1"/>
          <w:sz w:val="32"/>
          <w:szCs w:val="32"/>
          <w:lang w:val="es-ES"/>
        </w:rPr>
        <w:t>-</w:t>
      </w:r>
      <w:r w:rsidRPr="00F80B31">
        <w:rPr>
          <w:rFonts w:ascii="Arial" w:eastAsia="Arial" w:hAnsi="Arial" w:cs="Arial"/>
          <w:b/>
          <w:color w:val="92D050"/>
          <w:w w:val="99"/>
          <w:position w:val="-1"/>
          <w:sz w:val="32"/>
          <w:szCs w:val="32"/>
          <w:lang w:val="es-ES"/>
        </w:rPr>
        <w:t>M</w:t>
      </w:r>
      <w:r w:rsidRPr="00F80B31">
        <w:rPr>
          <w:rFonts w:ascii="Arial" w:eastAsia="Arial" w:hAnsi="Arial" w:cs="Arial"/>
          <w:b/>
          <w:color w:val="92D050"/>
          <w:spacing w:val="3"/>
          <w:w w:val="99"/>
          <w:position w:val="-1"/>
          <w:sz w:val="32"/>
          <w:szCs w:val="32"/>
          <w:lang w:val="es-ES"/>
        </w:rPr>
        <w:t>D</w:t>
      </w:r>
      <w:r w:rsidRPr="00F80B31">
        <w:rPr>
          <w:rFonts w:ascii="Arial" w:eastAsia="Arial" w:hAnsi="Arial" w:cs="Arial"/>
          <w:b/>
          <w:color w:val="92D050"/>
          <w:spacing w:val="-5"/>
          <w:w w:val="99"/>
          <w:position w:val="-1"/>
          <w:sz w:val="32"/>
          <w:szCs w:val="32"/>
          <w:lang w:val="es-ES"/>
        </w:rPr>
        <w:t>A</w:t>
      </w:r>
      <w:r w:rsidRPr="00F80B31">
        <w:rPr>
          <w:rFonts w:ascii="Arial" w:eastAsia="Arial" w:hAnsi="Arial" w:cs="Arial"/>
          <w:b/>
          <w:color w:val="92D050"/>
          <w:spacing w:val="3"/>
          <w:w w:val="99"/>
          <w:position w:val="-1"/>
          <w:sz w:val="32"/>
          <w:szCs w:val="32"/>
          <w:lang w:val="es-ES"/>
        </w:rPr>
        <w:t>V</w:t>
      </w:r>
      <w:r w:rsidRPr="00F80B31">
        <w:rPr>
          <w:rFonts w:ascii="Arial" w:eastAsia="Arial" w:hAnsi="Arial" w:cs="Arial"/>
          <w:b/>
          <w:color w:val="92D050"/>
          <w:spacing w:val="3"/>
          <w:position w:val="-1"/>
          <w:sz w:val="32"/>
          <w:szCs w:val="32"/>
          <w:lang w:val="es-ES"/>
        </w:rPr>
        <w:t>/</w:t>
      </w:r>
      <w:r w:rsidRPr="00F80B31">
        <w:rPr>
          <w:rFonts w:ascii="Arial" w:eastAsia="Arial" w:hAnsi="Arial" w:cs="Arial"/>
          <w:b/>
          <w:color w:val="92D050"/>
          <w:w w:val="99"/>
          <w:position w:val="-1"/>
          <w:sz w:val="32"/>
          <w:szCs w:val="32"/>
          <w:lang w:val="es-ES"/>
        </w:rPr>
        <w:t>CS</w:t>
      </w:r>
    </w:p>
    <w:p w:rsidR="003E3377" w:rsidRPr="00F80B31" w:rsidRDefault="003E3377" w:rsidP="003E3377">
      <w:pPr>
        <w:widowControl w:val="0"/>
        <w:spacing w:after="0" w:line="240" w:lineRule="auto"/>
        <w:jc w:val="center"/>
        <w:rPr>
          <w:rFonts w:ascii="Arial" w:hAnsi="Arial" w:cs="Arial"/>
          <w:color w:val="92D050"/>
        </w:rPr>
      </w:pPr>
      <w:r w:rsidRPr="00F80B31">
        <w:rPr>
          <w:rFonts w:ascii="Arial" w:hAnsi="Arial" w:cs="Arial"/>
          <w:b/>
          <w:color w:val="92D050"/>
          <w:sz w:val="32"/>
        </w:rPr>
        <w:t>PRIMERA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F80B31" w:rsidRPr="00F80B31" w:rsidRDefault="00236176" w:rsidP="00F80B31">
      <w:pPr>
        <w:widowControl w:val="0"/>
        <w:spacing w:after="0" w:line="240" w:lineRule="auto"/>
        <w:jc w:val="center"/>
        <w:rPr>
          <w:rFonts w:ascii="Arial" w:hAnsi="Arial" w:cs="Arial"/>
          <w:b/>
          <w:sz w:val="32"/>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F80B31">
        <w:rPr>
          <w:rFonts w:ascii="Arial" w:hAnsi="Arial" w:cs="Arial"/>
          <w:b/>
          <w:sz w:val="32"/>
        </w:rPr>
        <w:t xml:space="preserve"> </w:t>
      </w:r>
      <w:r w:rsidR="003E3377" w:rsidRPr="003E3377">
        <w:rPr>
          <w:rFonts w:ascii="Arial" w:hAnsi="Arial" w:cs="Arial"/>
          <w:b/>
          <w:sz w:val="32"/>
        </w:rPr>
        <w:t xml:space="preserve">PARA </w:t>
      </w:r>
      <w:r w:rsidR="00F80B31" w:rsidRPr="003E3377">
        <w:rPr>
          <w:rFonts w:ascii="Arial" w:hAnsi="Arial" w:cs="Arial"/>
          <w:b/>
          <w:sz w:val="32"/>
        </w:rPr>
        <w:t>LA:</w:t>
      </w:r>
      <w:r w:rsidR="00F80B31">
        <w:rPr>
          <w:rFonts w:ascii="Arial" w:hAnsi="Arial" w:cs="Arial"/>
          <w:b/>
          <w:sz w:val="24"/>
          <w:szCs w:val="24"/>
        </w:rPr>
        <w:t xml:space="preserve"> </w:t>
      </w:r>
      <w:r w:rsidR="00F80B31" w:rsidRPr="00F80B31">
        <w:rPr>
          <w:rFonts w:ascii="Arial" w:hAnsi="Arial" w:cs="Arial"/>
          <w:b/>
          <w:sz w:val="32"/>
        </w:rPr>
        <w:t>ELABORACION DEL EXPEDIENTE TECNICO DEL PROYECTO: “MEJORAMIENTO Y AMPLIACION DEL SERVICIO DE SEGURIDAD CIUDADANA EN EL DISTRITO DE ACOS VINCHOS, PROVINCIA DE HUAMANGA, REGION AYACUCHO” CON CÓDIGO UNICO DE INVERSIONES Nº 2319532.</w:t>
      </w:r>
    </w:p>
    <w:p w:rsidR="00F80B31" w:rsidRPr="00CD5328" w:rsidRDefault="00F80B31" w:rsidP="00F80B31">
      <w:pPr>
        <w:widowControl w:val="0"/>
        <w:spacing w:after="0" w:line="240" w:lineRule="auto"/>
        <w:jc w:val="both"/>
        <w:rPr>
          <w:rFonts w:ascii="Arial" w:hAnsi="Arial" w:cs="Arial"/>
          <w:sz w:val="20"/>
        </w:rPr>
      </w:pPr>
    </w:p>
    <w:p w:rsidR="00236176" w:rsidRPr="00CD5328" w:rsidRDefault="00236176" w:rsidP="00F80B31">
      <w:pPr>
        <w:widowControl w:val="0"/>
        <w:spacing w:after="0" w:line="240" w:lineRule="auto"/>
        <w:jc w:val="center"/>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305FB1">
      <w:pPr>
        <w:pStyle w:val="Prrafodelista"/>
        <w:widowControl w:val="0"/>
        <w:numPr>
          <w:ilvl w:val="0"/>
          <w:numId w:val="8"/>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E5259B" w:rsidRDefault="003E4A74" w:rsidP="00305FB1">
      <w:pPr>
        <w:pStyle w:val="WW-Textosinformato"/>
        <w:widowControl w:val="0"/>
        <w:numPr>
          <w:ilvl w:val="1"/>
          <w:numId w:val="8"/>
        </w:numPr>
        <w:ind w:left="709" w:hanging="567"/>
        <w:jc w:val="both"/>
        <w:rPr>
          <w:rFonts w:ascii="Arial" w:hAnsi="Arial" w:cs="Arial"/>
          <w:b/>
          <w:strike/>
          <w:lang w:val="es-ES_tradnl"/>
        </w:rPr>
      </w:pPr>
      <w:r w:rsidRPr="00E5259B">
        <w:rPr>
          <w:rFonts w:ascii="Arial" w:hAnsi="Arial" w:cs="Arial"/>
          <w:b/>
          <w:lang w:val="es-ES_tradnl"/>
        </w:rPr>
        <w:t>REFERENCIAS</w:t>
      </w:r>
    </w:p>
    <w:p w:rsidR="00296F94" w:rsidRPr="00E5259B" w:rsidRDefault="00296F94" w:rsidP="00FA2C25">
      <w:pPr>
        <w:widowControl w:val="0"/>
        <w:spacing w:after="0" w:line="240" w:lineRule="auto"/>
        <w:ind w:left="705"/>
        <w:jc w:val="both"/>
        <w:rPr>
          <w:rFonts w:ascii="Arial" w:hAnsi="Arial" w:cs="Arial"/>
          <w:strike/>
        </w:rPr>
      </w:pPr>
    </w:p>
    <w:p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rsidR="003E4A74" w:rsidRPr="00E5259B" w:rsidRDefault="003E4A74" w:rsidP="003E4A74">
      <w:pPr>
        <w:pStyle w:val="WW-Textosinformato"/>
        <w:widowControl w:val="0"/>
        <w:ind w:left="720"/>
        <w:jc w:val="both"/>
        <w:rPr>
          <w:rFonts w:ascii="Arial" w:hAnsi="Arial" w:cs="Arial"/>
        </w:rPr>
      </w:pPr>
    </w:p>
    <w:p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rsidR="00296F94" w:rsidRDefault="00296F94" w:rsidP="00FA2C25">
      <w:pPr>
        <w:pStyle w:val="WW-Textosinformato"/>
        <w:widowControl w:val="0"/>
        <w:ind w:left="720"/>
        <w:jc w:val="both"/>
        <w:rPr>
          <w:rFonts w:ascii="Arial" w:hAnsi="Arial" w:cs="Arial"/>
          <w:b/>
        </w:rPr>
      </w:pPr>
    </w:p>
    <w:p w:rsidR="003E4A74" w:rsidRPr="003E4A74" w:rsidRDefault="003E4A74" w:rsidP="00FA2C25">
      <w:pPr>
        <w:pStyle w:val="WW-Textosinformato"/>
        <w:widowControl w:val="0"/>
        <w:ind w:left="720"/>
        <w:jc w:val="both"/>
        <w:rPr>
          <w:rFonts w:ascii="Arial" w:hAnsi="Arial" w:cs="Arial"/>
          <w:b/>
        </w:rPr>
      </w:pPr>
    </w:p>
    <w:p w:rsidR="00F97985" w:rsidRPr="00BE4440" w:rsidRDefault="00F97985" w:rsidP="00305FB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305FB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786506" w:rsidRDefault="00786506" w:rsidP="00786506">
      <w:pPr>
        <w:pStyle w:val="Sangra3detindependiente"/>
        <w:widowControl w:val="0"/>
        <w:ind w:left="709" w:firstLine="0"/>
        <w:jc w:val="both"/>
        <w:rPr>
          <w:rFonts w:cs="Arial"/>
          <w:i w:val="0"/>
        </w:rPr>
      </w:pPr>
    </w:p>
    <w:tbl>
      <w:tblPr>
        <w:tblStyle w:val="Tabladecuadrcula1clara-nfasis511"/>
        <w:tblW w:w="8363" w:type="dxa"/>
        <w:tblInd w:w="704" w:type="dxa"/>
        <w:tblLook w:val="04A0" w:firstRow="1" w:lastRow="0" w:firstColumn="1" w:lastColumn="0" w:noHBand="0" w:noVBand="1"/>
      </w:tblPr>
      <w:tblGrid>
        <w:gridCol w:w="8363"/>
      </w:tblGrid>
      <w:tr w:rsidR="00786506" w:rsidRPr="0069075E"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305FB1">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786506" w:rsidRPr="006B1215" w:rsidRDefault="00786506" w:rsidP="00BE1DCF">
            <w:pPr>
              <w:pStyle w:val="Sangra3detindependiente"/>
              <w:widowControl w:val="0"/>
              <w:ind w:left="459" w:firstLine="0"/>
              <w:jc w:val="both"/>
              <w:rPr>
                <w:rFonts w:cs="Arial"/>
                <w:b w:val="0"/>
                <w:i w:val="0"/>
                <w:color w:val="0000FF"/>
                <w:sz w:val="19"/>
                <w:szCs w:val="19"/>
              </w:rPr>
            </w:pPr>
          </w:p>
          <w:p w:rsidR="00786506" w:rsidRPr="0069075E" w:rsidRDefault="00786506" w:rsidP="00305FB1">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rsidR="00786506" w:rsidRPr="0069075E" w:rsidRDefault="00786506" w:rsidP="00BE1DCF">
            <w:pPr>
              <w:pStyle w:val="Prrafodelista"/>
              <w:ind w:left="459"/>
              <w:jc w:val="both"/>
              <w:rPr>
                <w:rFonts w:ascii="Arial" w:hAnsi="Arial" w:cs="Arial"/>
                <w:b w:val="0"/>
                <w:i/>
                <w:color w:val="0000FF"/>
                <w:sz w:val="19"/>
                <w:szCs w:val="19"/>
              </w:rPr>
            </w:pPr>
          </w:p>
          <w:p w:rsidR="00786506" w:rsidRPr="0069075E" w:rsidRDefault="00786506" w:rsidP="00305FB1">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86506" w:rsidRPr="00BE62B0" w:rsidRDefault="00786506" w:rsidP="00786506">
      <w:pPr>
        <w:pStyle w:val="WW-Textosinformato"/>
        <w:widowControl w:val="0"/>
        <w:ind w:left="720"/>
        <w:jc w:val="both"/>
        <w:rPr>
          <w:rFonts w:ascii="Arial" w:hAnsi="Arial" w:cs="Arial"/>
          <w:lang w:val="es-ES"/>
        </w:rPr>
      </w:pPr>
    </w:p>
    <w:p w:rsidR="007C175C" w:rsidRDefault="007C175C" w:rsidP="00FB59A5">
      <w:pPr>
        <w:pStyle w:val="Sangra3detindependiente"/>
        <w:widowControl w:val="0"/>
        <w:ind w:left="709" w:firstLine="0"/>
        <w:jc w:val="both"/>
        <w:rPr>
          <w:rFonts w:cs="Arial"/>
          <w:i w:val="0"/>
        </w:rPr>
      </w:pPr>
    </w:p>
    <w:p w:rsidR="00F97985" w:rsidRPr="00BE4440" w:rsidRDefault="00694B1C" w:rsidP="00305FB1">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rsidR="00661AD1" w:rsidRDefault="00661AD1" w:rsidP="00FA2C25">
      <w:pPr>
        <w:pStyle w:val="Sangra3detindependiente"/>
        <w:widowControl w:val="0"/>
        <w:ind w:left="709" w:firstLine="0"/>
        <w:jc w:val="both"/>
        <w:rPr>
          <w:rFonts w:cs="Arial"/>
          <w:i w:val="0"/>
        </w:rPr>
      </w:pPr>
    </w:p>
    <w:p w:rsidR="0005301B" w:rsidRPr="0005301B" w:rsidRDefault="0005301B" w:rsidP="00FA2C25">
      <w:pPr>
        <w:pStyle w:val="Sangra3detindependiente"/>
        <w:widowControl w:val="0"/>
        <w:ind w:left="709" w:firstLine="0"/>
        <w:jc w:val="both"/>
        <w:rPr>
          <w:rFonts w:cs="Arial"/>
          <w:i w:val="0"/>
        </w:rPr>
      </w:pPr>
    </w:p>
    <w:p w:rsidR="00F97985" w:rsidRPr="00BE4440" w:rsidRDefault="00694B1C" w:rsidP="00305FB1">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694B1C" w:rsidRPr="00200CAD" w:rsidRDefault="00694B1C" w:rsidP="00694B1C">
      <w:pPr>
        <w:pStyle w:val="Sangra3detindependiente"/>
        <w:widowControl w:val="0"/>
        <w:ind w:left="709" w:firstLine="0"/>
        <w:jc w:val="both"/>
        <w:rPr>
          <w:rFonts w:cs="Arial"/>
          <w:i w:val="0"/>
        </w:rPr>
      </w:pPr>
      <w:bookmarkStart w:id="0" w:name="_Hlk519516175"/>
      <w:r>
        <w:rPr>
          <w:rFonts w:cs="Arial"/>
          <w:i w:val="0"/>
        </w:rPr>
        <w:t xml:space="preserve">La absolución de consultas, observaciones e integración de las bases se realizan conforme a las disposiciones previstas en el numeral 72.4 del artículo 72 </w:t>
      </w:r>
      <w:r w:rsidR="00ED3C10">
        <w:rPr>
          <w:rFonts w:cs="Arial"/>
          <w:i w:val="0"/>
        </w:rPr>
        <w:t xml:space="preserve"> y </w:t>
      </w:r>
      <w:r>
        <w:rPr>
          <w:rFonts w:cs="Arial"/>
          <w:i w:val="0"/>
        </w:rPr>
        <w:t xml:space="preserve"> el literal a) del artículo 89 del Reglamento</w:t>
      </w:r>
      <w:r w:rsidRPr="00200CAD">
        <w:rPr>
          <w:rFonts w:cs="Arial"/>
          <w:i w:val="0"/>
        </w:rPr>
        <w:t xml:space="preserve">. </w:t>
      </w:r>
    </w:p>
    <w:bookmarkEnd w:id="0"/>
    <w:p w:rsidR="00694B1C" w:rsidRPr="00200CAD" w:rsidRDefault="00694B1C" w:rsidP="00694B1C">
      <w:pPr>
        <w:pStyle w:val="Sangra3detindependiente"/>
        <w:widowControl w:val="0"/>
        <w:ind w:left="0" w:firstLine="0"/>
        <w:jc w:val="both"/>
        <w:rPr>
          <w:rFonts w:cs="Arial"/>
          <w:u w:val="single"/>
        </w:rPr>
      </w:pPr>
    </w:p>
    <w:tbl>
      <w:tblPr>
        <w:tblStyle w:val="Tabladecuadrcula1clara-nfasis511"/>
        <w:tblW w:w="8363" w:type="dxa"/>
        <w:tblInd w:w="704" w:type="dxa"/>
        <w:tblLook w:val="04A0" w:firstRow="1" w:lastRow="0" w:firstColumn="1" w:lastColumn="0" w:noHBand="0" w:noVBand="1"/>
      </w:tblPr>
      <w:tblGrid>
        <w:gridCol w:w="8363"/>
      </w:tblGrid>
      <w:tr w:rsidR="00694B1C" w:rsidRPr="00200CAD"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694B1C" w:rsidRPr="0069075E"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0145E" w:rsidRPr="0010145E" w:rsidRDefault="00694B1C" w:rsidP="00305FB1">
            <w:pPr>
              <w:pStyle w:val="Prrafodelista"/>
              <w:numPr>
                <w:ilvl w:val="0"/>
                <w:numId w:val="31"/>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rsidR="0010145E" w:rsidRDefault="0010145E" w:rsidP="0010145E">
            <w:pPr>
              <w:spacing w:after="0" w:line="240" w:lineRule="auto"/>
              <w:ind w:left="289" w:hanging="289"/>
              <w:jc w:val="both"/>
              <w:rPr>
                <w:rFonts w:ascii="Arial" w:hAnsi="Arial" w:cs="Arial"/>
                <w:b w:val="0"/>
                <w:i/>
                <w:color w:val="0000FF"/>
                <w:sz w:val="19"/>
                <w:szCs w:val="19"/>
              </w:rPr>
            </w:pPr>
          </w:p>
          <w:p w:rsidR="0010145E" w:rsidRPr="00F565A0" w:rsidRDefault="0010145E" w:rsidP="00305FB1">
            <w:pPr>
              <w:pStyle w:val="Prrafodelista"/>
              <w:numPr>
                <w:ilvl w:val="0"/>
                <w:numId w:val="31"/>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694B1C" w:rsidRPr="0083079E" w:rsidRDefault="00694B1C" w:rsidP="00694B1C">
            <w:pPr>
              <w:spacing w:after="0" w:line="240" w:lineRule="auto"/>
              <w:jc w:val="both"/>
              <w:rPr>
                <w:rFonts w:ascii="Arial" w:hAnsi="Arial" w:cs="Arial"/>
                <w:b w:val="0"/>
                <w:color w:val="0000FF"/>
                <w:sz w:val="19"/>
                <w:szCs w:val="19"/>
              </w:rPr>
            </w:pPr>
          </w:p>
        </w:tc>
      </w:tr>
    </w:tbl>
    <w:p w:rsidR="00694B1C" w:rsidRDefault="00694B1C" w:rsidP="00694B1C">
      <w:pPr>
        <w:pStyle w:val="WW-Textosinformato"/>
        <w:widowControl w:val="0"/>
        <w:jc w:val="both"/>
        <w:rPr>
          <w:rFonts w:ascii="Arial" w:hAnsi="Arial" w:cs="Arial"/>
          <w:lang w:val="es-ES_tradnl"/>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305FB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8B397F" w:rsidRDefault="008B397F" w:rsidP="008B397F">
      <w:pPr>
        <w:spacing w:after="0" w:line="240" w:lineRule="auto"/>
        <w:ind w:left="709"/>
        <w:jc w:val="both"/>
        <w:rPr>
          <w:rFonts w:ascii="Arial" w:eastAsia="Times New Roman" w:hAnsi="Arial" w:cs="Arial"/>
          <w:color w:val="auto"/>
          <w:sz w:val="20"/>
          <w:lang w:val="es-ES_tradnl" w:eastAsia="es-ES"/>
        </w:rPr>
      </w:pPr>
    </w:p>
    <w:p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rsidR="008B397F" w:rsidRDefault="008B397F" w:rsidP="008B397F">
      <w:pPr>
        <w:spacing w:after="0" w:line="240" w:lineRule="auto"/>
        <w:ind w:left="709"/>
        <w:jc w:val="both"/>
        <w:rPr>
          <w:rFonts w:ascii="Arial" w:hAnsi="Arial" w:cs="Arial"/>
          <w:sz w:val="20"/>
          <w:lang w:val="es-ES"/>
        </w:rPr>
      </w:pPr>
    </w:p>
    <w:p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rsidR="002E544C" w:rsidRPr="00DB370F" w:rsidRDefault="002E544C" w:rsidP="002E544C">
      <w:pPr>
        <w:pStyle w:val="Prrafodelista"/>
        <w:widowControl w:val="0"/>
        <w:spacing w:after="0" w:line="240" w:lineRule="auto"/>
        <w:jc w:val="both"/>
        <w:rPr>
          <w:rFonts w:ascii="Arial" w:hAnsi="Arial" w:cs="Arial"/>
          <w:color w:val="auto"/>
          <w:sz w:val="20"/>
        </w:rPr>
      </w:pPr>
    </w:p>
    <w:p w:rsidR="002E544C" w:rsidRDefault="002E544C" w:rsidP="008B397F">
      <w:pPr>
        <w:spacing w:after="0" w:line="240" w:lineRule="auto"/>
        <w:ind w:left="709"/>
        <w:jc w:val="both"/>
        <w:rPr>
          <w:rFonts w:ascii="Arial" w:hAnsi="Arial" w:cs="Arial"/>
          <w:color w:val="auto"/>
          <w:sz w:val="20"/>
        </w:rPr>
      </w:pPr>
    </w:p>
    <w:tbl>
      <w:tblPr>
        <w:tblStyle w:val="Tabladecuadrcula1clara-nfasis511"/>
        <w:tblW w:w="8363" w:type="dxa"/>
        <w:tblInd w:w="704" w:type="dxa"/>
        <w:tblLook w:val="04A0" w:firstRow="1" w:lastRow="0" w:firstColumn="1" w:lastColumn="0" w:noHBand="0" w:noVBand="1"/>
      </w:tblPr>
      <w:tblGrid>
        <w:gridCol w:w="8363"/>
      </w:tblGrid>
      <w:tr w:rsidR="00325B54" w:rsidRPr="00325B54"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25B54" w:rsidRPr="00325B54" w:rsidRDefault="00325B54" w:rsidP="008976EE">
            <w:pPr>
              <w:jc w:val="both"/>
              <w:rPr>
                <w:rFonts w:ascii="Arial" w:hAnsi="Arial" w:cs="Arial"/>
                <w:color w:val="FF0000"/>
                <w:sz w:val="19"/>
                <w:szCs w:val="19"/>
                <w:lang w:val="es-ES"/>
              </w:rPr>
            </w:pPr>
            <w:bookmarkStart w:id="1" w:name="_Hlk2955065"/>
            <w:r w:rsidRPr="008976EE">
              <w:rPr>
                <w:rFonts w:ascii="Arial" w:hAnsi="Arial" w:cs="Arial"/>
                <w:color w:val="0000FF"/>
                <w:sz w:val="19"/>
                <w:szCs w:val="19"/>
                <w:lang w:val="es-ES"/>
              </w:rPr>
              <w:t>Importante</w:t>
            </w:r>
          </w:p>
        </w:tc>
      </w:tr>
      <w:tr w:rsidR="00325B54" w:rsidRPr="00325B54"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25B54" w:rsidRPr="008976EE" w:rsidRDefault="00325B54" w:rsidP="00305FB1">
            <w:pPr>
              <w:pStyle w:val="Prrafodelista"/>
              <w:widowControl w:val="0"/>
              <w:numPr>
                <w:ilvl w:val="0"/>
                <w:numId w:val="35"/>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rsidR="00E06752" w:rsidRPr="00E06752" w:rsidRDefault="00E06752" w:rsidP="00305FB1">
            <w:pPr>
              <w:widowControl w:val="0"/>
              <w:numPr>
                <w:ilvl w:val="0"/>
                <w:numId w:val="35"/>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976EE" w:rsidRPr="008976EE" w:rsidRDefault="008976EE" w:rsidP="008976EE">
            <w:pPr>
              <w:pStyle w:val="Prrafodelista"/>
              <w:rPr>
                <w:rFonts w:ascii="Arial" w:hAnsi="Arial" w:cs="Arial"/>
                <w:i/>
                <w:color w:val="0000FF"/>
                <w:sz w:val="19"/>
                <w:szCs w:val="19"/>
              </w:rPr>
            </w:pPr>
          </w:p>
          <w:p w:rsidR="00325B54" w:rsidRDefault="00325B54" w:rsidP="00305FB1">
            <w:pPr>
              <w:pStyle w:val="Prrafodelista"/>
              <w:widowControl w:val="0"/>
              <w:numPr>
                <w:ilvl w:val="0"/>
                <w:numId w:val="35"/>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1"/>
    </w:tbl>
    <w:p w:rsidR="00AF6E6E" w:rsidRDefault="00AF6E6E" w:rsidP="00516C9B">
      <w:pPr>
        <w:pStyle w:val="Sangra3detindependiente"/>
        <w:widowControl w:val="0"/>
        <w:tabs>
          <w:tab w:val="left" w:pos="709"/>
        </w:tabs>
        <w:ind w:left="709" w:firstLine="0"/>
        <w:jc w:val="both"/>
        <w:rPr>
          <w:rFonts w:cs="Arial"/>
          <w:i w:val="0"/>
          <w:lang w:val="es-PE"/>
        </w:rPr>
      </w:pPr>
    </w:p>
    <w:p w:rsidR="00325B54" w:rsidRDefault="00325B54" w:rsidP="00516C9B">
      <w:pPr>
        <w:pStyle w:val="Sangra3detindependiente"/>
        <w:widowControl w:val="0"/>
        <w:tabs>
          <w:tab w:val="left" w:pos="709"/>
        </w:tabs>
        <w:ind w:left="709" w:firstLine="0"/>
        <w:jc w:val="both"/>
        <w:rPr>
          <w:rFonts w:cs="Arial"/>
          <w:i w:val="0"/>
          <w:lang w:val="es-PE"/>
        </w:rPr>
      </w:pPr>
    </w:p>
    <w:p w:rsidR="00F97985" w:rsidRPr="00BE4440" w:rsidRDefault="00F97985" w:rsidP="00305FB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rsidR="00F97985" w:rsidRDefault="00F97985" w:rsidP="00516C9B">
      <w:pPr>
        <w:widowControl w:val="0"/>
        <w:spacing w:after="0" w:line="240" w:lineRule="auto"/>
        <w:ind w:left="720"/>
        <w:jc w:val="both"/>
        <w:rPr>
          <w:rFonts w:ascii="Arial" w:hAnsi="Arial" w:cs="Arial"/>
          <w:sz w:val="20"/>
          <w:lang w:val="es-ES_tradnl"/>
        </w:rPr>
      </w:pPr>
    </w:p>
    <w:p w:rsidR="0015073B" w:rsidRPr="00354F26" w:rsidRDefault="0015073B" w:rsidP="0015073B">
      <w:pPr>
        <w:widowControl w:val="0"/>
        <w:spacing w:after="0" w:line="240" w:lineRule="auto"/>
        <w:ind w:left="709"/>
        <w:jc w:val="both"/>
        <w:rPr>
          <w:rFonts w:ascii="Arial" w:hAnsi="Arial" w:cs="Arial"/>
          <w:color w:val="auto"/>
          <w:sz w:val="20"/>
        </w:rPr>
      </w:pPr>
      <w:bookmarkStart w:id="2"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rsidR="00027899" w:rsidRPr="00354F26" w:rsidRDefault="00027899" w:rsidP="00516C9B">
      <w:pPr>
        <w:pStyle w:val="Prrafodelista"/>
        <w:widowControl w:val="0"/>
        <w:spacing w:after="0" w:line="240" w:lineRule="auto"/>
        <w:jc w:val="both"/>
        <w:rPr>
          <w:rFonts w:ascii="Arial" w:hAnsi="Arial" w:cs="Arial"/>
          <w:color w:val="auto"/>
          <w:sz w:val="20"/>
        </w:rPr>
      </w:pPr>
    </w:p>
    <w:p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2"/>
    <w:p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w:t>
      </w:r>
      <w:proofErr w:type="gramStart"/>
      <w:r w:rsidR="00672C05" w:rsidRPr="00C757C8">
        <w:rPr>
          <w:rFonts w:ascii="Arial" w:eastAsia="Times New Roman" w:hAnsi="Arial" w:cs="Arial"/>
          <w:color w:val="auto"/>
          <w:sz w:val="20"/>
          <w:lang w:val="es-ES" w:eastAsia="es-ES"/>
        </w:rPr>
        <w:t>corresponda,</w:t>
      </w:r>
      <w:r w:rsidRPr="00354F26">
        <w:rPr>
          <w:rFonts w:ascii="Arial" w:hAnsi="Arial" w:cs="Arial"/>
          <w:color w:val="auto"/>
          <w:sz w:val="20"/>
        </w:rPr>
        <w:t>verifica</w:t>
      </w:r>
      <w:proofErr w:type="gramEnd"/>
      <w:r w:rsidRPr="00354F26">
        <w:rPr>
          <w:rFonts w:ascii="Arial" w:hAnsi="Arial" w:cs="Arial"/>
          <w:color w:val="auto"/>
          <w:sz w:val="20"/>
        </w:rPr>
        <w:t xml:space="preserve">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rsidR="00980821" w:rsidRDefault="00980821"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4C7F29" w:rsidRPr="00354F26" w:rsidRDefault="004C7F29" w:rsidP="00516C9B">
      <w:pPr>
        <w:spacing w:after="0" w:line="240" w:lineRule="auto"/>
        <w:ind w:left="709"/>
        <w:jc w:val="both"/>
        <w:rPr>
          <w:rFonts w:ascii="Arial" w:hAnsi="Arial" w:cs="Arial"/>
          <w:color w:val="auto"/>
          <w:sz w:val="20"/>
          <w:lang w:val="es-ES"/>
        </w:rPr>
      </w:pPr>
    </w:p>
    <w:p w:rsidR="006C4074" w:rsidRDefault="006C4074" w:rsidP="00305FB1">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305FB1">
      <w:pPr>
        <w:pStyle w:val="WW-Textosinformato"/>
        <w:widowControl w:val="0"/>
        <w:numPr>
          <w:ilvl w:val="2"/>
          <w:numId w:val="8"/>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rsidR="004E552A" w:rsidRPr="001138E8" w:rsidRDefault="004E552A" w:rsidP="00661D8A">
      <w:pPr>
        <w:pStyle w:val="WW-Textosinformato"/>
        <w:widowControl w:val="0"/>
        <w:ind w:left="1440"/>
        <w:jc w:val="both"/>
        <w:rPr>
          <w:rFonts w:ascii="Arial" w:hAnsi="Arial" w:cs="Arial"/>
          <w:lang w:val="es-ES"/>
        </w:rPr>
      </w:pPr>
    </w:p>
    <w:p w:rsidR="005316FF" w:rsidRPr="001138E8" w:rsidRDefault="00121C19" w:rsidP="00305FB1">
      <w:pPr>
        <w:pStyle w:val="WW-Textosinformato"/>
        <w:widowControl w:val="0"/>
        <w:numPr>
          <w:ilvl w:val="2"/>
          <w:numId w:val="8"/>
        </w:numPr>
        <w:ind w:hanging="11"/>
        <w:jc w:val="both"/>
        <w:rPr>
          <w:rFonts w:ascii="Arial" w:hAnsi="Arial" w:cs="Arial"/>
          <w:b/>
          <w:lang w:val="es-ES_tradnl"/>
        </w:rPr>
      </w:pPr>
      <w:r w:rsidRPr="001138E8">
        <w:rPr>
          <w:rFonts w:ascii="Arial" w:hAnsi="Arial" w:cs="Arial"/>
          <w:b/>
          <w:lang w:val="es-ES_tradnl"/>
        </w:rPr>
        <w:t>EVALUACIÓN DE LAS OFERTAS TÉCNICAS</w:t>
      </w:r>
    </w:p>
    <w:p w:rsidR="005316FF" w:rsidRPr="001138E8" w:rsidRDefault="005316FF" w:rsidP="005316FF">
      <w:pPr>
        <w:pStyle w:val="WW-Textosinformato"/>
        <w:widowControl w:val="0"/>
        <w:ind w:left="1440"/>
        <w:jc w:val="both"/>
        <w:rPr>
          <w:rFonts w:ascii="Arial" w:hAnsi="Arial" w:cs="Arial"/>
          <w:lang w:val="es-ES_tradnl"/>
        </w:rPr>
      </w:pPr>
    </w:p>
    <w:p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rsidR="00516C9B" w:rsidRPr="001138E8" w:rsidRDefault="00516C9B" w:rsidP="00516C9B">
      <w:pPr>
        <w:pStyle w:val="Prrafodelista"/>
        <w:spacing w:after="0" w:line="240" w:lineRule="auto"/>
        <w:ind w:left="1800"/>
        <w:jc w:val="both"/>
        <w:rPr>
          <w:rFonts w:ascii="Arial" w:hAnsi="Arial" w:cs="Arial"/>
          <w:sz w:val="20"/>
          <w:lang w:val="es-ES_tradnl"/>
        </w:rPr>
      </w:pPr>
    </w:p>
    <w:p w:rsidR="005316FF" w:rsidRPr="001138E8" w:rsidRDefault="005316FF" w:rsidP="00516C9B">
      <w:pPr>
        <w:pStyle w:val="Prrafodelista"/>
        <w:spacing w:after="0" w:line="240" w:lineRule="auto"/>
        <w:ind w:left="1800"/>
        <w:jc w:val="both"/>
        <w:rPr>
          <w:rFonts w:ascii="Arial" w:hAnsi="Arial" w:cs="Arial"/>
          <w:sz w:val="20"/>
          <w:lang w:val="es-ES"/>
        </w:rPr>
      </w:pPr>
    </w:p>
    <w:p w:rsidR="00730B65" w:rsidRPr="001138E8" w:rsidRDefault="00DB78FE" w:rsidP="00305FB1">
      <w:pPr>
        <w:pStyle w:val="WW-Textosinformato"/>
        <w:widowControl w:val="0"/>
        <w:numPr>
          <w:ilvl w:val="2"/>
          <w:numId w:val="8"/>
        </w:numPr>
        <w:ind w:hanging="11"/>
        <w:jc w:val="both"/>
        <w:rPr>
          <w:rFonts w:ascii="Arial" w:hAnsi="Arial" w:cs="Arial"/>
          <w:b/>
        </w:rPr>
      </w:pPr>
      <w:r w:rsidRPr="001138E8">
        <w:rPr>
          <w:rFonts w:ascii="Arial" w:hAnsi="Arial" w:cs="Arial"/>
          <w:b/>
        </w:rPr>
        <w:t>APERTURA Y EVALUACIÓN DE OFERTAS ECONÓMICAS</w:t>
      </w:r>
    </w:p>
    <w:p w:rsidR="00DB78FE" w:rsidRPr="001138E8" w:rsidRDefault="00DB78FE" w:rsidP="00DD35AC">
      <w:pPr>
        <w:pStyle w:val="WW-Textosinformato"/>
        <w:widowControl w:val="0"/>
        <w:ind w:left="1440"/>
        <w:jc w:val="both"/>
        <w:rPr>
          <w:rFonts w:ascii="Arial" w:hAnsi="Arial" w:cs="Arial"/>
        </w:rPr>
      </w:pPr>
    </w:p>
    <w:p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  evalúa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8D710E" w:rsidRPr="008D710E" w:rsidRDefault="008D710E" w:rsidP="0063688B">
      <w:pPr>
        <w:pStyle w:val="Prrafodelista"/>
        <w:widowControl w:val="0"/>
        <w:spacing w:after="0" w:line="240" w:lineRule="auto"/>
        <w:ind w:left="1428"/>
        <w:jc w:val="both"/>
        <w:rPr>
          <w:rFonts w:ascii="Arial" w:hAnsi="Arial" w:cs="Arial"/>
          <w:color w:val="auto"/>
          <w:sz w:val="20"/>
        </w:rPr>
      </w:pPr>
    </w:p>
    <w:p w:rsidR="00980821" w:rsidRDefault="00980821" w:rsidP="0063688B">
      <w:pPr>
        <w:spacing w:after="0" w:line="240" w:lineRule="auto"/>
        <w:ind w:left="1439"/>
        <w:jc w:val="both"/>
        <w:rPr>
          <w:rFonts w:ascii="Arial" w:hAnsi="Arial" w:cs="Arial"/>
          <w:color w:val="auto"/>
          <w:sz w:val="20"/>
        </w:rPr>
      </w:pPr>
    </w:p>
    <w:p w:rsidR="00B70080" w:rsidRPr="00B60412" w:rsidRDefault="00183D5C" w:rsidP="00305FB1">
      <w:pPr>
        <w:pStyle w:val="WW-Textosinformato"/>
        <w:widowControl w:val="0"/>
        <w:numPr>
          <w:ilvl w:val="1"/>
          <w:numId w:val="8"/>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rsidR="00B70080" w:rsidRPr="00B60412" w:rsidRDefault="00B70080" w:rsidP="00B70080">
      <w:pPr>
        <w:pStyle w:val="WW-Textosinformato"/>
        <w:widowControl w:val="0"/>
        <w:ind w:left="709"/>
        <w:jc w:val="both"/>
        <w:rPr>
          <w:rFonts w:ascii="Arial" w:eastAsia="Batang" w:hAnsi="Arial" w:cs="Arial"/>
          <w:color w:val="000000"/>
          <w:lang w:eastAsia="es-PE"/>
        </w:rPr>
      </w:pPr>
    </w:p>
    <w:p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rsidR="00094EDD" w:rsidRDefault="00094EDD" w:rsidP="00827B24">
      <w:pPr>
        <w:pStyle w:val="Textosinformato"/>
        <w:ind w:left="709"/>
        <w:jc w:val="both"/>
        <w:rPr>
          <w:rFonts w:ascii="Arial" w:eastAsia="Batang" w:hAnsi="Arial" w:cs="Arial"/>
          <w:color w:val="000000"/>
          <w:lang w:val="es-PE" w:eastAsia="es-PE"/>
        </w:rPr>
      </w:pPr>
    </w:p>
    <w:p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B60412" w:rsidRPr="00354F26" w:rsidRDefault="00B60412" w:rsidP="00B60412">
      <w:pPr>
        <w:pStyle w:val="Textosinformato"/>
        <w:ind w:left="709"/>
        <w:jc w:val="both"/>
        <w:rPr>
          <w:rFonts w:ascii="Arial" w:eastAsia="Batang" w:hAnsi="Arial" w:cs="Arial"/>
          <w:lang w:val="es-PE" w:eastAsia="es-PE"/>
        </w:rPr>
      </w:pPr>
    </w:p>
    <w:p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rsidR="00980821" w:rsidRDefault="00980821" w:rsidP="000D6CF5">
      <w:pPr>
        <w:pStyle w:val="WW-Textosinformato"/>
        <w:widowControl w:val="0"/>
        <w:ind w:left="709"/>
        <w:jc w:val="both"/>
        <w:rPr>
          <w:rFonts w:ascii="Arial" w:hAnsi="Arial" w:cs="Arial"/>
          <w:b/>
        </w:rPr>
      </w:pPr>
    </w:p>
    <w:p w:rsidR="001157A5" w:rsidRDefault="001157A5"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F97985" w:rsidRPr="00827B24" w:rsidRDefault="00F97985" w:rsidP="00305FB1">
      <w:pPr>
        <w:pStyle w:val="WW-Textosinformato"/>
        <w:widowControl w:val="0"/>
        <w:numPr>
          <w:ilvl w:val="1"/>
          <w:numId w:val="8"/>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2430EB" w:rsidRPr="00990971" w:rsidRDefault="002430EB" w:rsidP="00DD13B3">
      <w:pPr>
        <w:spacing w:after="0" w:line="240" w:lineRule="auto"/>
        <w:ind w:left="709"/>
        <w:jc w:val="both"/>
        <w:rPr>
          <w:rFonts w:ascii="Arial" w:hAnsi="Arial" w:cs="Arial"/>
          <w:color w:val="auto"/>
          <w:sz w:val="20"/>
          <w:lang w:val="es-ES"/>
        </w:rPr>
      </w:pPr>
    </w:p>
    <w:p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rsidR="00DD13B3" w:rsidRDefault="00DD13B3" w:rsidP="00DD13B3">
      <w:pPr>
        <w:spacing w:after="0" w:line="240" w:lineRule="auto"/>
        <w:ind w:left="709"/>
        <w:jc w:val="both"/>
        <w:rPr>
          <w:rFonts w:ascii="Arial" w:hAnsi="Arial" w:cs="Arial"/>
          <w:color w:val="auto"/>
          <w:sz w:val="20"/>
          <w:lang w:val="es-ES"/>
        </w:rPr>
      </w:pPr>
    </w:p>
    <w:p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rsidR="00436E2F" w:rsidRDefault="00436E2F" w:rsidP="00EE68A7">
      <w:pPr>
        <w:pStyle w:val="Prrafodelista"/>
        <w:spacing w:after="0" w:line="240" w:lineRule="auto"/>
        <w:ind w:left="705"/>
        <w:jc w:val="both"/>
        <w:rPr>
          <w:rFonts w:ascii="Arial" w:hAnsi="Arial" w:cs="Arial"/>
          <w:color w:val="auto"/>
          <w:sz w:val="20"/>
          <w:lang w:val="es-ES"/>
        </w:rPr>
      </w:pPr>
    </w:p>
    <w:p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EE68A7" w:rsidRDefault="00EE68A7" w:rsidP="00EE68A7">
      <w:pPr>
        <w:spacing w:after="0" w:line="240" w:lineRule="auto"/>
        <w:ind w:left="720"/>
        <w:jc w:val="both"/>
        <w:rPr>
          <w:rFonts w:ascii="Arial" w:hAnsi="Arial" w:cs="Arial"/>
          <w:color w:val="auto"/>
          <w:sz w:val="20"/>
          <w:lang w:val="es-ES"/>
        </w:rPr>
      </w:pPr>
    </w:p>
    <w:p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CA5661" w:rsidRDefault="00DD13B3" w:rsidP="000D6CF5">
      <w:pPr>
        <w:pStyle w:val="Prrafodelista"/>
        <w:widowControl w:val="0"/>
        <w:spacing w:after="0" w:line="240" w:lineRule="auto"/>
        <w:jc w:val="both"/>
        <w:rPr>
          <w:rFonts w:ascii="Arial" w:hAnsi="Arial" w:cs="Arial"/>
          <w:sz w:val="20"/>
          <w:lang w:val="es-ES"/>
        </w:rPr>
      </w:pPr>
    </w:p>
    <w:p w:rsidR="00F97985" w:rsidRPr="00CD5328" w:rsidRDefault="00F97985" w:rsidP="00305FB1">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D0CA6" w:rsidRDefault="007D0CA6" w:rsidP="000D6CF5">
      <w:pPr>
        <w:spacing w:after="0" w:line="240" w:lineRule="auto"/>
        <w:ind w:left="720"/>
        <w:jc w:val="both"/>
        <w:rPr>
          <w:rFonts w:ascii="Arial" w:hAnsi="Arial" w:cs="Arial"/>
          <w:sz w:val="20"/>
          <w:lang w:val="es-ES"/>
        </w:rPr>
      </w:pPr>
    </w:p>
    <w:tbl>
      <w:tblPr>
        <w:tblStyle w:val="Tabladecuadrcula1clara-nfasis511"/>
        <w:tblW w:w="8363" w:type="dxa"/>
        <w:tblInd w:w="704" w:type="dxa"/>
        <w:tblLook w:val="04A0" w:firstRow="1" w:lastRow="0" w:firstColumn="1" w:lastColumn="0" w:noHBand="0" w:noVBand="1"/>
      </w:tblPr>
      <w:tblGrid>
        <w:gridCol w:w="8363"/>
      </w:tblGrid>
      <w:tr w:rsidR="007D0CA6" w:rsidRPr="0069075E"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7D0CA6" w:rsidRDefault="007D0CA6" w:rsidP="006528A6">
      <w:pPr>
        <w:widowControl w:val="0"/>
        <w:spacing w:after="0" w:line="240" w:lineRule="auto"/>
        <w:ind w:left="709"/>
        <w:jc w:val="both"/>
        <w:rPr>
          <w:rFonts w:ascii="Arial" w:hAnsi="Arial" w:cs="Arial"/>
        </w:rPr>
      </w:pPr>
    </w:p>
    <w:p w:rsidR="00BC2BA3" w:rsidRDefault="00BC2BA3" w:rsidP="006528A6">
      <w:pPr>
        <w:widowControl w:val="0"/>
        <w:spacing w:after="0" w:line="240" w:lineRule="auto"/>
        <w:ind w:left="709"/>
        <w:jc w:val="both"/>
        <w:rPr>
          <w:rFonts w:ascii="Arial" w:hAnsi="Arial" w:cs="Arial"/>
        </w:rPr>
      </w:pPr>
    </w:p>
    <w:p w:rsidR="006528A6" w:rsidRDefault="006528A6">
      <w:pPr>
        <w:spacing w:after="0" w:line="240" w:lineRule="auto"/>
        <w:rPr>
          <w:rFonts w:ascii="Arial" w:hAnsi="Arial" w:cs="Arial"/>
        </w:rPr>
      </w:pPr>
      <w:r>
        <w:rPr>
          <w:rFonts w:ascii="Arial" w:hAnsi="Arial" w:cs="Arial"/>
        </w:rPr>
        <w:br w:type="page"/>
      </w:r>
    </w:p>
    <w:p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354F26">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305FB1">
      <w:pPr>
        <w:pStyle w:val="Prrafodelista"/>
        <w:widowControl w:val="0"/>
        <w:numPr>
          <w:ilvl w:val="0"/>
          <w:numId w:val="12"/>
        </w:numPr>
        <w:spacing w:after="0" w:line="240" w:lineRule="auto"/>
        <w:ind w:left="142"/>
        <w:jc w:val="both"/>
        <w:rPr>
          <w:rFonts w:ascii="Arial" w:hAnsi="Arial" w:cs="Arial"/>
          <w:vanish/>
          <w:sz w:val="20"/>
        </w:rPr>
      </w:pPr>
    </w:p>
    <w:p w:rsidR="00F97985" w:rsidRPr="00CD5328" w:rsidRDefault="00F97985" w:rsidP="00305FB1">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tbl>
      <w:tblPr>
        <w:tblStyle w:val="Tabladecuadrcula1clara-nfasis511"/>
        <w:tblW w:w="8452" w:type="dxa"/>
        <w:tblInd w:w="728" w:type="dxa"/>
        <w:tblLook w:val="04A0" w:firstRow="1" w:lastRow="0" w:firstColumn="1" w:lastColumn="0" w:noHBand="0" w:noVBand="1"/>
      </w:tblPr>
      <w:tblGrid>
        <w:gridCol w:w="8452"/>
      </w:tblGrid>
      <w:tr w:rsidR="00512587" w:rsidRPr="002A0051"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B54FB0" w:rsidRPr="00354F26" w:rsidRDefault="00512587" w:rsidP="00305FB1">
            <w:pPr>
              <w:pStyle w:val="Prrafodelista"/>
              <w:numPr>
                <w:ilvl w:val="0"/>
                <w:numId w:val="26"/>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354F26" w:rsidRPr="00354F26" w:rsidRDefault="00354F26" w:rsidP="00354F26">
            <w:pPr>
              <w:pStyle w:val="Prrafodelista"/>
              <w:spacing w:after="0" w:line="240" w:lineRule="auto"/>
              <w:ind w:left="360"/>
              <w:jc w:val="both"/>
              <w:rPr>
                <w:rFonts w:ascii="Arial" w:hAnsi="Arial" w:cs="Arial"/>
                <w:color w:val="0000FF"/>
                <w:sz w:val="19"/>
                <w:szCs w:val="19"/>
              </w:rPr>
            </w:pPr>
          </w:p>
          <w:p w:rsidR="00B54FB0" w:rsidRPr="00B54FB0" w:rsidRDefault="00B54FB0" w:rsidP="00305FB1">
            <w:pPr>
              <w:pStyle w:val="Prrafodelista"/>
              <w:numPr>
                <w:ilvl w:val="0"/>
                <w:numId w:val="26"/>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rsidR="00512587" w:rsidRPr="00512587" w:rsidRDefault="002727DE" w:rsidP="00305FB1">
            <w:pPr>
              <w:pStyle w:val="Prrafodelista"/>
              <w:numPr>
                <w:ilvl w:val="0"/>
                <w:numId w:val="26"/>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jc w:val="both"/>
        <w:rPr>
          <w:rFonts w:cs="Arial"/>
          <w:b/>
          <w:lang w:val="es-PE"/>
        </w:rPr>
      </w:pPr>
    </w:p>
    <w:p w:rsidR="00A34628" w:rsidRPr="00A34628" w:rsidRDefault="00A34628" w:rsidP="004E4F88">
      <w:pPr>
        <w:pStyle w:val="Sangra3detindependiente"/>
        <w:widowControl w:val="0"/>
        <w:ind w:left="709" w:firstLine="0"/>
        <w:jc w:val="both"/>
        <w:rPr>
          <w:rFonts w:cs="Arial"/>
          <w:b/>
          <w:lang w:val="es-PE"/>
        </w:rPr>
      </w:pPr>
    </w:p>
    <w:p w:rsidR="00F97985" w:rsidRPr="00CD5328" w:rsidRDefault="00F97985" w:rsidP="00305FB1">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3580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305FB1">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F97985" w:rsidP="00305FB1">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3D5A05" w:rsidP="00305FB1">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realiza conforme a lo indicado en el </w:t>
      </w:r>
      <w:r w:rsidRPr="001138E8">
        <w:rPr>
          <w:rFonts w:ascii="Arial" w:hAnsi="Arial" w:cs="Arial"/>
          <w:color w:val="auto"/>
          <w:sz w:val="20"/>
          <w:lang w:val="es-ES"/>
        </w:rPr>
        <w:t>artículo 141 del Reglamento.</w:t>
      </w:r>
    </w:p>
    <w:p w:rsidR="004035C5" w:rsidRPr="001138E8" w:rsidRDefault="004035C5" w:rsidP="004035C5">
      <w:pPr>
        <w:spacing w:after="0" w:line="240" w:lineRule="auto"/>
        <w:ind w:left="567"/>
        <w:jc w:val="both"/>
        <w:rPr>
          <w:rFonts w:ascii="Arial" w:hAnsi="Arial" w:cs="Arial"/>
          <w:color w:val="auto"/>
          <w:sz w:val="20"/>
          <w:lang w:val="es-ES"/>
        </w:rPr>
      </w:pPr>
    </w:p>
    <w:p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rsidR="00796258" w:rsidRPr="004035C5" w:rsidRDefault="00796258" w:rsidP="004035C5">
      <w:pPr>
        <w:widowControl w:val="0"/>
        <w:spacing w:after="0" w:line="240" w:lineRule="auto"/>
        <w:jc w:val="both"/>
        <w:rPr>
          <w:rFonts w:ascii="Arial" w:hAnsi="Arial" w:cs="Arial"/>
          <w:sz w:val="20"/>
        </w:rPr>
      </w:pPr>
    </w:p>
    <w:p w:rsidR="00D1765F" w:rsidRPr="00CD5328" w:rsidRDefault="00D1765F" w:rsidP="00D638DF">
      <w:pPr>
        <w:pStyle w:val="Prrafodelista"/>
        <w:widowControl w:val="0"/>
        <w:spacing w:after="0" w:line="240" w:lineRule="auto"/>
        <w:ind w:left="567"/>
        <w:jc w:val="both"/>
        <w:rPr>
          <w:rFonts w:ascii="Arial" w:hAnsi="Arial" w:cs="Arial"/>
          <w:sz w:val="20"/>
        </w:rPr>
      </w:pPr>
    </w:p>
    <w:p w:rsidR="004144BB"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D638DF">
      <w:pPr>
        <w:pStyle w:val="Prrafodelista"/>
        <w:widowControl w:val="0"/>
        <w:spacing w:after="0" w:line="240" w:lineRule="auto"/>
        <w:ind w:left="567"/>
        <w:jc w:val="both"/>
        <w:rPr>
          <w:rFonts w:ascii="Arial" w:hAnsi="Arial" w:cs="Arial"/>
          <w:caps/>
          <w:sz w:val="20"/>
        </w:rPr>
      </w:pPr>
    </w:p>
    <w:p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0D3059" w:rsidRDefault="000D3059" w:rsidP="00D638DF">
      <w:pPr>
        <w:pStyle w:val="Prrafodelista"/>
        <w:widowControl w:val="0"/>
        <w:spacing w:after="0" w:line="240" w:lineRule="auto"/>
        <w:ind w:left="709"/>
        <w:jc w:val="both"/>
        <w:rPr>
          <w:rFonts w:ascii="Arial" w:hAnsi="Arial" w:cs="Arial"/>
          <w:sz w:val="20"/>
        </w:rPr>
      </w:pPr>
    </w:p>
    <w:p w:rsidR="000D3059" w:rsidRPr="00CD5328" w:rsidRDefault="000D3059" w:rsidP="00305FB1">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rsidR="000D3059" w:rsidRDefault="000D3059" w:rsidP="00D638DF">
      <w:pPr>
        <w:spacing w:after="0" w:line="240" w:lineRule="auto"/>
        <w:ind w:left="1134"/>
        <w:jc w:val="both"/>
        <w:rPr>
          <w:rFonts w:ascii="Arial" w:hAnsi="Arial" w:cs="Arial"/>
          <w:sz w:val="20"/>
        </w:rPr>
      </w:pPr>
    </w:p>
    <w:tbl>
      <w:tblPr>
        <w:tblStyle w:val="Tablaconcuadrcula1clara-nfasis51"/>
        <w:tblW w:w="7938" w:type="dxa"/>
        <w:tblInd w:w="1129" w:type="dxa"/>
        <w:tblLook w:val="04A0" w:firstRow="1" w:lastRow="0" w:firstColumn="1" w:lastColumn="0" w:noHBand="0" w:noVBand="1"/>
      </w:tblPr>
      <w:tblGrid>
        <w:gridCol w:w="7938"/>
      </w:tblGrid>
      <w:tr w:rsidR="000D3059" w:rsidRPr="002B4536"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D638D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D3059" w:rsidRPr="002B4536" w:rsidTr="00117407">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B737A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w:t>
            </w:r>
            <w:r w:rsidR="00E50E49" w:rsidRPr="001138E8">
              <w:rPr>
                <w:rFonts w:ascii="Arial" w:hAnsi="Arial" w:cs="Arial"/>
                <w:b w:val="0"/>
                <w:i/>
                <w:color w:val="0000FF"/>
                <w:sz w:val="19"/>
                <w:szCs w:val="19"/>
                <w:lang w:val="es-ES_tradnl"/>
              </w:rPr>
              <w:t>n</w:t>
            </w:r>
            <w:r w:rsidRPr="001138E8">
              <w:rPr>
                <w:rFonts w:ascii="Arial" w:hAnsi="Arial" w:cs="Arial"/>
                <w:b w:val="0"/>
                <w:i/>
                <w:color w:val="0000FF"/>
                <w:sz w:val="19"/>
                <w:szCs w:val="19"/>
                <w:lang w:val="es-ES_tradnl"/>
              </w:rPr>
              <w:t xml:space="preserve"> l</w:t>
            </w:r>
            <w:r w:rsidR="00E50E49" w:rsidRPr="001138E8">
              <w:rPr>
                <w:rFonts w:ascii="Arial" w:hAnsi="Arial" w:cs="Arial"/>
                <w:b w:val="0"/>
                <w:i/>
                <w:color w:val="0000FF"/>
                <w:sz w:val="19"/>
                <w:szCs w:val="19"/>
                <w:lang w:val="es-ES_tradnl"/>
              </w:rPr>
              <w:t>os</w:t>
            </w:r>
            <w:r w:rsidRPr="001138E8">
              <w:rPr>
                <w:rFonts w:ascii="Arial" w:hAnsi="Arial" w:cs="Arial"/>
                <w:b w:val="0"/>
                <w:i/>
                <w:color w:val="0000FF"/>
                <w:sz w:val="19"/>
                <w:szCs w:val="19"/>
                <w:lang w:val="es-ES_tradnl"/>
              </w:rPr>
              <w:t xml:space="preserve"> numeral</w:t>
            </w:r>
            <w:r w:rsidR="00E50E49" w:rsidRPr="001138E8">
              <w:rPr>
                <w:rFonts w:ascii="Arial" w:hAnsi="Arial" w:cs="Arial"/>
                <w:b w:val="0"/>
                <w:i/>
                <w:color w:val="0000FF"/>
                <w:sz w:val="19"/>
                <w:szCs w:val="19"/>
                <w:lang w:val="es-ES_tradnl"/>
              </w:rPr>
              <w:t>es</w:t>
            </w:r>
            <w:r w:rsidRPr="001138E8">
              <w:rPr>
                <w:rFonts w:ascii="Arial" w:hAnsi="Arial" w:cs="Arial"/>
                <w:b w:val="0"/>
                <w:i/>
                <w:color w:val="0000FF"/>
                <w:sz w:val="19"/>
                <w:szCs w:val="19"/>
                <w:lang w:val="es-ES_tradnl"/>
              </w:rPr>
              <w:t xml:space="preserve"> 1</w:t>
            </w:r>
            <w:r w:rsidR="00E50E49" w:rsidRPr="001138E8">
              <w:rPr>
                <w:rFonts w:ascii="Arial" w:hAnsi="Arial" w:cs="Arial"/>
                <w:b w:val="0"/>
                <w:i/>
                <w:color w:val="0000FF"/>
                <w:sz w:val="19"/>
                <w:szCs w:val="19"/>
                <w:lang w:val="es-ES_tradnl"/>
              </w:rPr>
              <w:t>49</w:t>
            </w:r>
            <w:r w:rsidRPr="001138E8">
              <w:rPr>
                <w:rFonts w:ascii="Arial" w:hAnsi="Arial" w:cs="Arial"/>
                <w:b w:val="0"/>
                <w:i/>
                <w:color w:val="0000FF"/>
                <w:sz w:val="19"/>
                <w:szCs w:val="19"/>
                <w:lang w:val="es-ES_tradnl"/>
              </w:rPr>
              <w:t>.</w:t>
            </w:r>
            <w:r w:rsidR="00E50E49" w:rsidRPr="001138E8">
              <w:rPr>
                <w:rFonts w:ascii="Arial" w:hAnsi="Arial" w:cs="Arial"/>
                <w:b w:val="0"/>
                <w:i/>
                <w:color w:val="0000FF"/>
                <w:sz w:val="19"/>
                <w:szCs w:val="19"/>
                <w:lang w:val="es-ES_tradnl"/>
              </w:rPr>
              <w:t>4</w:t>
            </w:r>
            <w:r w:rsidRPr="001138E8">
              <w:rPr>
                <w:rFonts w:ascii="Arial" w:hAnsi="Arial" w:cs="Arial"/>
                <w:b w:val="0"/>
                <w:i/>
                <w:color w:val="0000FF"/>
                <w:sz w:val="19"/>
                <w:szCs w:val="19"/>
                <w:lang w:val="es-ES_tradnl"/>
              </w:rPr>
              <w:t xml:space="preserve"> </w:t>
            </w:r>
            <w:r w:rsidR="00E50E49" w:rsidRPr="001138E8">
              <w:rPr>
                <w:rFonts w:ascii="Arial" w:hAnsi="Arial" w:cs="Arial"/>
                <w:b w:val="0"/>
                <w:i/>
                <w:color w:val="0000FF"/>
                <w:sz w:val="19"/>
                <w:szCs w:val="19"/>
                <w:lang w:val="es-ES_tradnl"/>
              </w:rPr>
              <w:t xml:space="preserve">y 149.5 </w:t>
            </w:r>
            <w:r w:rsidRPr="001138E8">
              <w:rPr>
                <w:rFonts w:ascii="Arial" w:hAnsi="Arial" w:cs="Arial"/>
                <w:b w:val="0"/>
                <w:i/>
                <w:color w:val="0000FF"/>
                <w:sz w:val="19"/>
                <w:szCs w:val="19"/>
                <w:lang w:val="es-ES_tradnl"/>
              </w:rPr>
              <w:t>del artículo 14</w:t>
            </w:r>
            <w:r w:rsidR="00B737AB" w:rsidRPr="001138E8">
              <w:rPr>
                <w:rFonts w:ascii="Arial" w:hAnsi="Arial" w:cs="Arial"/>
                <w:b w:val="0"/>
                <w:i/>
                <w:color w:val="0000FF"/>
                <w:sz w:val="19"/>
                <w:szCs w:val="19"/>
                <w:lang w:val="es-ES_tradnl"/>
              </w:rPr>
              <w:t>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0D3059" w:rsidRPr="00FD3679" w:rsidRDefault="000D3059" w:rsidP="00D638DF">
      <w:pPr>
        <w:spacing w:after="0" w:line="240" w:lineRule="auto"/>
        <w:ind w:left="1134"/>
        <w:jc w:val="both"/>
        <w:rPr>
          <w:rFonts w:ascii="Arial" w:hAnsi="Arial" w:cs="Arial"/>
          <w:sz w:val="20"/>
        </w:rPr>
      </w:pP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CD5328" w:rsidRDefault="000D3059" w:rsidP="00305FB1">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305FB1">
      <w:pPr>
        <w:pStyle w:val="Prrafodelista"/>
        <w:widowControl w:val="0"/>
        <w:numPr>
          <w:ilvl w:val="2"/>
          <w:numId w:val="9"/>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046ED8" w:rsidRDefault="00046ED8" w:rsidP="00D638DF">
      <w:pPr>
        <w:pStyle w:val="Prrafodelista"/>
        <w:widowControl w:val="0"/>
        <w:spacing w:after="0" w:line="240" w:lineRule="auto"/>
        <w:ind w:left="1134"/>
        <w:jc w:val="both"/>
        <w:rPr>
          <w:rFonts w:ascii="Arial" w:hAnsi="Arial" w:cs="Arial"/>
          <w:b/>
          <w:sz w:val="20"/>
        </w:rPr>
      </w:pPr>
    </w:p>
    <w:p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rsidR="000D3059" w:rsidRPr="00046ED8" w:rsidRDefault="000D3059" w:rsidP="00D638DF">
      <w:pPr>
        <w:pStyle w:val="Prrafodelista"/>
        <w:widowControl w:val="0"/>
        <w:spacing w:after="0" w:line="240" w:lineRule="auto"/>
        <w:ind w:left="1134"/>
        <w:jc w:val="both"/>
        <w:rPr>
          <w:rFonts w:ascii="Arial" w:hAnsi="Arial" w:cs="Arial"/>
          <w:sz w:val="20"/>
        </w:rPr>
      </w:pPr>
    </w:p>
    <w:p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rsidR="004144BB" w:rsidRPr="00C238A3"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D638DF">
      <w:pPr>
        <w:pStyle w:val="Prrafodelista"/>
        <w:widowControl w:val="0"/>
        <w:spacing w:after="0" w:line="240" w:lineRule="auto"/>
        <w:ind w:left="567"/>
        <w:jc w:val="both"/>
        <w:rPr>
          <w:rFonts w:ascii="Arial" w:hAnsi="Arial" w:cs="Arial"/>
          <w:sz w:val="20"/>
        </w:rPr>
      </w:pPr>
    </w:p>
    <w:p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 xml:space="preserve">y que cuenten con </w:t>
      </w:r>
      <w:r w:rsidRPr="001138E8">
        <w:rPr>
          <w:rFonts w:ascii="Arial" w:hAnsi="Arial" w:cs="Arial"/>
          <w:sz w:val="20"/>
          <w:lang w:val="es-ES"/>
        </w:rPr>
        <w:lastRenderedPageBreak/>
        <w:t>clasificación de riesgo B o superior. Asimismo, deben estar autorizadas para</w:t>
      </w:r>
      <w:r w:rsidRPr="00CD5328">
        <w:rPr>
          <w:rFonts w:ascii="Arial" w:hAnsi="Arial" w:cs="Arial"/>
          <w:sz w:val="20"/>
          <w:lang w:val="es-ES"/>
        </w:rPr>
        <w:t xml:space="preserve">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F26CAC" w:rsidRPr="0083079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8C6FB2" w:rsidRPr="00691B79" w:rsidRDefault="008C6FB2" w:rsidP="008C6FB2">
            <w:pPr>
              <w:spacing w:after="0" w:line="240" w:lineRule="auto"/>
              <w:jc w:val="both"/>
              <w:rPr>
                <w:rFonts w:ascii="Arial" w:hAnsi="Arial" w:cs="Arial"/>
                <w:b w:val="0"/>
                <w:i/>
                <w:color w:val="FF0000"/>
                <w:sz w:val="20"/>
                <w:lang w:val="es-ES"/>
              </w:rPr>
            </w:pPr>
          </w:p>
          <w:p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8C6FB2" w:rsidRDefault="008C6FB2" w:rsidP="008C6FB2">
            <w:pPr>
              <w:spacing w:after="0" w:line="240" w:lineRule="auto"/>
              <w:jc w:val="both"/>
              <w:rPr>
                <w:rFonts w:ascii="Arial" w:hAnsi="Arial" w:cs="Arial"/>
                <w:b w:val="0"/>
                <w:i/>
                <w:color w:val="FF0000"/>
                <w:sz w:val="20"/>
                <w:lang w:val="es-ES"/>
              </w:rPr>
            </w:pPr>
          </w:p>
          <w:p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8C6FB2" w:rsidRPr="00200CAD" w:rsidRDefault="008C6FB2" w:rsidP="008C6FB2">
            <w:pPr>
              <w:spacing w:after="0" w:line="240" w:lineRule="auto"/>
              <w:jc w:val="both"/>
              <w:rPr>
                <w:rFonts w:ascii="Arial" w:hAnsi="Arial" w:cs="Arial"/>
                <w:b w:val="0"/>
                <w:i/>
                <w:color w:val="FF0000"/>
                <w:sz w:val="20"/>
                <w:lang w:val="es-ES"/>
              </w:rPr>
            </w:pPr>
          </w:p>
          <w:p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71099D" w:rsidRPr="00F26CAC" w:rsidRDefault="0071099D" w:rsidP="0071099D">
      <w:pPr>
        <w:pStyle w:val="Prrafodelista"/>
        <w:widowControl w:val="0"/>
        <w:spacing w:after="0" w:line="240" w:lineRule="auto"/>
        <w:ind w:left="567"/>
        <w:jc w:val="both"/>
        <w:rPr>
          <w:rFonts w:ascii="Arial" w:hAnsi="Arial" w:cs="Arial"/>
          <w:sz w:val="20"/>
        </w:rPr>
      </w:pPr>
    </w:p>
    <w:p w:rsidR="00CC7D13" w:rsidRPr="00CC7D13" w:rsidRDefault="00CC7D13" w:rsidP="0071099D">
      <w:pPr>
        <w:pStyle w:val="Prrafodelista"/>
        <w:widowControl w:val="0"/>
        <w:spacing w:after="0" w:line="240" w:lineRule="auto"/>
        <w:ind w:left="567"/>
        <w:jc w:val="both"/>
        <w:rPr>
          <w:rFonts w:ascii="Arial" w:hAnsi="Arial" w:cs="Arial"/>
          <w:sz w:val="20"/>
          <w:lang w:val="es-ES"/>
        </w:rPr>
      </w:pPr>
    </w:p>
    <w:p w:rsidR="004144BB" w:rsidRPr="006616E1"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305FB1">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 xml:space="preserve">En caso de retraso injustificado del contratista en la ejecución de las prestaciones objeto del contrato, la Entidad le aplica automáticamente una penalidad por mora por cada día </w:t>
      </w:r>
      <w:r w:rsidRPr="00300D55">
        <w:rPr>
          <w:rFonts w:ascii="Arial" w:hAnsi="Arial" w:cs="Arial"/>
          <w:color w:val="auto"/>
          <w:sz w:val="20"/>
        </w:rPr>
        <w:lastRenderedPageBreak/>
        <w:t>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rsidR="00EA2F8A" w:rsidRPr="004A3727" w:rsidRDefault="00EA2F8A"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305FB1">
      <w:pPr>
        <w:pStyle w:val="Prrafodelista"/>
        <w:widowControl w:val="0"/>
        <w:numPr>
          <w:ilvl w:val="2"/>
          <w:numId w:val="9"/>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CD333B" w:rsidRDefault="00CD333B" w:rsidP="000267AF">
      <w:pPr>
        <w:pStyle w:val="Estiloparrafo2"/>
        <w:ind w:left="567"/>
      </w:pPr>
    </w:p>
    <w:p w:rsidR="0060683B" w:rsidRPr="00CD5328" w:rsidRDefault="0060683B" w:rsidP="000267AF">
      <w:pPr>
        <w:pStyle w:val="Estiloparrafo2"/>
        <w:ind w:left="567"/>
      </w:pPr>
    </w:p>
    <w:p w:rsidR="00CD333B" w:rsidRPr="006616E1"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rsidR="0060683B" w:rsidRDefault="0060683B" w:rsidP="009453E3">
      <w:pPr>
        <w:pStyle w:val="Estiloparrafo2"/>
        <w:ind w:left="567"/>
        <w:rPr>
          <w:color w:val="auto"/>
          <w:lang w:val="es-ES"/>
        </w:rPr>
      </w:pPr>
    </w:p>
    <w:p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rsidR="009453E3" w:rsidRPr="00665D9C" w:rsidRDefault="009453E3"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tbl>
      <w:tblPr>
        <w:tblStyle w:val="Tabladecuadrcula1clara11"/>
        <w:tblW w:w="8363" w:type="dxa"/>
        <w:tblInd w:w="704" w:type="dxa"/>
        <w:tblLook w:val="04A0" w:firstRow="1" w:lastRow="0" w:firstColumn="1" w:lastColumn="0" w:noHBand="0" w:noVBand="1"/>
      </w:tblPr>
      <w:tblGrid>
        <w:gridCol w:w="8363"/>
      </w:tblGrid>
      <w:tr w:rsidR="007F19E8" w:rsidRPr="00B24BF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rsidR="00B923C7" w:rsidRPr="007F19E8" w:rsidRDefault="00B923C7" w:rsidP="00F35801">
      <w:pPr>
        <w:pStyle w:val="Estiloparrafo2"/>
        <w:ind w:left="567"/>
        <w:rPr>
          <w:color w:val="auto"/>
        </w:rPr>
      </w:pPr>
    </w:p>
    <w:p w:rsidR="00B923C7" w:rsidRPr="004A3727" w:rsidRDefault="00B923C7" w:rsidP="00F35801">
      <w:pPr>
        <w:pStyle w:val="Estiloparrafo2"/>
        <w:ind w:left="567"/>
        <w:rPr>
          <w:color w:val="auto"/>
          <w:lang w:val="es-ES"/>
        </w:rPr>
      </w:pPr>
    </w:p>
    <w:p w:rsidR="00193BBD" w:rsidRPr="006616E1" w:rsidRDefault="00193BBD"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305FB1">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4C0A3B" w:rsidRDefault="004C0A3B"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3D2F7A" w:rsidRPr="00CD5328" w:rsidRDefault="003D2F7A" w:rsidP="003D2F7A">
      <w:pPr>
        <w:widowControl w:val="0"/>
        <w:spacing w:after="0" w:line="240" w:lineRule="auto"/>
        <w:ind w:left="360"/>
        <w:jc w:val="both"/>
        <w:rPr>
          <w:rFonts w:ascii="Arial" w:hAnsi="Arial" w:cs="Arial"/>
          <w:i/>
          <w:sz w:val="20"/>
        </w:rPr>
      </w:pPr>
    </w:p>
    <w:p w:rsidR="003D2F7A" w:rsidRPr="00CD5328" w:rsidRDefault="003D2F7A" w:rsidP="003D2F7A">
      <w:pPr>
        <w:widowControl w:val="0"/>
        <w:spacing w:after="0" w:line="240" w:lineRule="auto"/>
        <w:ind w:left="360"/>
        <w:jc w:val="both"/>
        <w:rPr>
          <w:rFonts w:ascii="Arial" w:hAnsi="Arial" w:cs="Arial"/>
          <w:i/>
          <w:sz w:val="20"/>
        </w:rPr>
      </w:pPr>
    </w:p>
    <w:p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Pr="00CD5328" w:rsidRDefault="00D5597F"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C058AB" w:rsidRPr="00CD5328" w:rsidTr="00AD0AB4">
        <w:trPr>
          <w:trHeight w:val="397"/>
        </w:trPr>
        <w:tc>
          <w:tcPr>
            <w:tcW w:w="2288" w:type="dxa"/>
          </w:tcPr>
          <w:p w:rsidR="00C058AB" w:rsidRPr="00CD5328" w:rsidRDefault="00C058AB" w:rsidP="00C058AB">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C058AB" w:rsidRPr="00CD5328" w:rsidRDefault="00C058AB" w:rsidP="00C058AB">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C058AB" w:rsidRPr="00CD5328" w:rsidRDefault="00C058AB" w:rsidP="00C058AB">
            <w:pPr>
              <w:widowControl w:val="0"/>
              <w:spacing w:after="0" w:line="240" w:lineRule="auto"/>
              <w:rPr>
                <w:rFonts w:ascii="Arial" w:hAnsi="Arial" w:cs="Arial"/>
                <w:sz w:val="20"/>
              </w:rPr>
            </w:pPr>
            <w:r w:rsidRPr="00D26C37">
              <w:rPr>
                <w:rFonts w:ascii="Arial" w:eastAsia="Arial" w:hAnsi="Arial" w:cs="Arial"/>
                <w:lang w:val="es-ES"/>
              </w:rPr>
              <w:t>MUNIC</w:t>
            </w:r>
            <w:r w:rsidRPr="00D26C37">
              <w:rPr>
                <w:rFonts w:ascii="Arial" w:eastAsia="Arial" w:hAnsi="Arial" w:cs="Arial"/>
                <w:spacing w:val="2"/>
                <w:lang w:val="es-ES"/>
              </w:rPr>
              <w:t>I</w:t>
            </w:r>
            <w:r w:rsidRPr="00D26C37">
              <w:rPr>
                <w:rFonts w:ascii="Arial" w:eastAsia="Arial" w:hAnsi="Arial" w:cs="Arial"/>
                <w:spacing w:val="-1"/>
                <w:lang w:val="es-ES"/>
              </w:rPr>
              <w:t>P</w:t>
            </w:r>
            <w:r w:rsidRPr="00D26C37">
              <w:rPr>
                <w:rFonts w:ascii="Arial" w:eastAsia="Arial" w:hAnsi="Arial" w:cs="Arial"/>
                <w:spacing w:val="1"/>
                <w:lang w:val="es-ES"/>
              </w:rPr>
              <w:t>A</w:t>
            </w:r>
            <w:r w:rsidRPr="00D26C37">
              <w:rPr>
                <w:rFonts w:ascii="Arial" w:eastAsia="Arial" w:hAnsi="Arial" w:cs="Arial"/>
                <w:lang w:val="es-ES"/>
              </w:rPr>
              <w:t>LI</w:t>
            </w:r>
            <w:r w:rsidRPr="00D26C37">
              <w:rPr>
                <w:rFonts w:ascii="Arial" w:eastAsia="Arial" w:hAnsi="Arial" w:cs="Arial"/>
                <w:spacing w:val="2"/>
                <w:lang w:val="es-ES"/>
              </w:rPr>
              <w:t>D</w:t>
            </w:r>
            <w:r w:rsidRPr="00D26C37">
              <w:rPr>
                <w:rFonts w:ascii="Arial" w:eastAsia="Arial" w:hAnsi="Arial" w:cs="Arial"/>
                <w:spacing w:val="-1"/>
                <w:lang w:val="es-ES"/>
              </w:rPr>
              <w:t>A</w:t>
            </w:r>
            <w:r w:rsidRPr="00D26C37">
              <w:rPr>
                <w:rFonts w:ascii="Arial" w:eastAsia="Arial" w:hAnsi="Arial" w:cs="Arial"/>
                <w:lang w:val="es-ES"/>
              </w:rPr>
              <w:t>D</w:t>
            </w:r>
            <w:r w:rsidRPr="00D26C37">
              <w:rPr>
                <w:rFonts w:ascii="Arial" w:eastAsia="Arial" w:hAnsi="Arial" w:cs="Arial"/>
                <w:spacing w:val="-16"/>
                <w:lang w:val="es-ES"/>
              </w:rPr>
              <w:t xml:space="preserve"> </w:t>
            </w:r>
            <w:r w:rsidRPr="00D26C37">
              <w:rPr>
                <w:rFonts w:ascii="Arial" w:eastAsia="Arial" w:hAnsi="Arial" w:cs="Arial"/>
                <w:lang w:val="es-ES"/>
              </w:rPr>
              <w:t>D</w:t>
            </w:r>
            <w:r w:rsidRPr="00D26C37">
              <w:rPr>
                <w:rFonts w:ascii="Arial" w:eastAsia="Arial" w:hAnsi="Arial" w:cs="Arial"/>
                <w:spacing w:val="2"/>
                <w:lang w:val="es-ES"/>
              </w:rPr>
              <w:t>I</w:t>
            </w:r>
            <w:r w:rsidRPr="00D26C37">
              <w:rPr>
                <w:rFonts w:ascii="Arial" w:eastAsia="Arial" w:hAnsi="Arial" w:cs="Arial"/>
                <w:spacing w:val="-1"/>
                <w:lang w:val="es-ES"/>
              </w:rPr>
              <w:t>S</w:t>
            </w:r>
            <w:r w:rsidRPr="00D26C37">
              <w:rPr>
                <w:rFonts w:ascii="Arial" w:eastAsia="Arial" w:hAnsi="Arial" w:cs="Arial"/>
                <w:spacing w:val="3"/>
                <w:lang w:val="es-ES"/>
              </w:rPr>
              <w:t>T</w:t>
            </w:r>
            <w:r w:rsidRPr="00D26C37">
              <w:rPr>
                <w:rFonts w:ascii="Arial" w:eastAsia="Arial" w:hAnsi="Arial" w:cs="Arial"/>
                <w:lang w:val="es-ES"/>
              </w:rPr>
              <w:t>RIT</w:t>
            </w:r>
            <w:r w:rsidRPr="00D26C37">
              <w:rPr>
                <w:rFonts w:ascii="Arial" w:eastAsia="Arial" w:hAnsi="Arial" w:cs="Arial"/>
                <w:spacing w:val="-1"/>
                <w:lang w:val="es-ES"/>
              </w:rPr>
              <w:t>A</w:t>
            </w:r>
            <w:r w:rsidRPr="00D26C37">
              <w:rPr>
                <w:rFonts w:ascii="Arial" w:eastAsia="Arial" w:hAnsi="Arial" w:cs="Arial"/>
                <w:lang w:val="es-ES"/>
              </w:rPr>
              <w:t>L</w:t>
            </w:r>
            <w:r w:rsidRPr="00D26C37">
              <w:rPr>
                <w:rFonts w:ascii="Arial" w:eastAsia="Arial" w:hAnsi="Arial" w:cs="Arial"/>
                <w:spacing w:val="-11"/>
                <w:lang w:val="es-ES"/>
              </w:rPr>
              <w:t xml:space="preserve"> </w:t>
            </w:r>
            <w:r w:rsidRPr="00D26C37">
              <w:rPr>
                <w:rFonts w:ascii="Arial" w:eastAsia="Arial" w:hAnsi="Arial" w:cs="Arial"/>
                <w:spacing w:val="2"/>
                <w:lang w:val="es-ES"/>
              </w:rPr>
              <w:t>D</w:t>
            </w:r>
            <w:r w:rsidRPr="00D26C37">
              <w:rPr>
                <w:rFonts w:ascii="Arial" w:eastAsia="Arial" w:hAnsi="Arial" w:cs="Arial"/>
                <w:lang w:val="es-ES"/>
              </w:rPr>
              <w:t>E</w:t>
            </w:r>
            <w:r w:rsidRPr="00D26C37">
              <w:rPr>
                <w:rFonts w:ascii="Arial" w:eastAsia="Arial" w:hAnsi="Arial" w:cs="Arial"/>
                <w:spacing w:val="-2"/>
                <w:lang w:val="es-ES"/>
              </w:rPr>
              <w:t xml:space="preserve"> </w:t>
            </w:r>
            <w:r w:rsidRPr="00D26C37">
              <w:rPr>
                <w:rFonts w:ascii="Arial" w:eastAsia="Arial" w:hAnsi="Arial" w:cs="Arial"/>
                <w:spacing w:val="-1"/>
                <w:lang w:val="es-ES"/>
              </w:rPr>
              <w:t>A</w:t>
            </w:r>
            <w:r w:rsidRPr="00D26C37">
              <w:rPr>
                <w:rFonts w:ascii="Arial" w:eastAsia="Arial" w:hAnsi="Arial" w:cs="Arial"/>
                <w:lang w:val="es-ES"/>
              </w:rPr>
              <w:t>C</w:t>
            </w:r>
            <w:r w:rsidRPr="00D26C37">
              <w:rPr>
                <w:rFonts w:ascii="Arial" w:eastAsia="Arial" w:hAnsi="Arial" w:cs="Arial"/>
                <w:spacing w:val="1"/>
                <w:lang w:val="es-ES"/>
              </w:rPr>
              <w:t>O</w:t>
            </w:r>
            <w:r w:rsidRPr="00D26C37">
              <w:rPr>
                <w:rFonts w:ascii="Arial" w:eastAsia="Arial" w:hAnsi="Arial" w:cs="Arial"/>
                <w:lang w:val="es-ES"/>
              </w:rPr>
              <w:t>S</w:t>
            </w:r>
            <w:r w:rsidRPr="00D26C37">
              <w:rPr>
                <w:rFonts w:ascii="Arial" w:eastAsia="Arial" w:hAnsi="Arial" w:cs="Arial"/>
                <w:spacing w:val="-5"/>
                <w:lang w:val="es-ES"/>
              </w:rPr>
              <w:t xml:space="preserve"> </w:t>
            </w:r>
            <w:r w:rsidRPr="00D26C37">
              <w:rPr>
                <w:rFonts w:ascii="Arial" w:eastAsia="Arial" w:hAnsi="Arial" w:cs="Arial"/>
                <w:spacing w:val="-1"/>
                <w:lang w:val="es-ES"/>
              </w:rPr>
              <w:t>V</w:t>
            </w:r>
            <w:r w:rsidRPr="00D26C37">
              <w:rPr>
                <w:rFonts w:ascii="Arial" w:eastAsia="Arial" w:hAnsi="Arial" w:cs="Arial"/>
                <w:lang w:val="es-ES"/>
              </w:rPr>
              <w:t>IN</w:t>
            </w:r>
            <w:r w:rsidRPr="00D26C37">
              <w:rPr>
                <w:rFonts w:ascii="Arial" w:eastAsia="Arial" w:hAnsi="Arial" w:cs="Arial"/>
                <w:spacing w:val="2"/>
                <w:lang w:val="es-ES"/>
              </w:rPr>
              <w:t>C</w:t>
            </w:r>
            <w:r w:rsidRPr="00D26C37">
              <w:rPr>
                <w:rFonts w:ascii="Arial" w:eastAsia="Arial" w:hAnsi="Arial" w:cs="Arial"/>
                <w:lang w:val="es-ES"/>
              </w:rPr>
              <w:t>H</w:t>
            </w:r>
            <w:r w:rsidRPr="00D26C37">
              <w:rPr>
                <w:rFonts w:ascii="Arial" w:eastAsia="Arial" w:hAnsi="Arial" w:cs="Arial"/>
                <w:spacing w:val="1"/>
                <w:lang w:val="es-ES"/>
              </w:rPr>
              <w:t>O</w:t>
            </w:r>
            <w:r w:rsidRPr="00D26C37">
              <w:rPr>
                <w:rFonts w:ascii="Arial" w:eastAsia="Arial" w:hAnsi="Arial" w:cs="Arial"/>
                <w:lang w:val="es-ES"/>
              </w:rPr>
              <w:t>S</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C058AB" w:rsidP="00CD5328">
            <w:pPr>
              <w:widowControl w:val="0"/>
              <w:spacing w:after="0" w:line="240" w:lineRule="auto"/>
              <w:rPr>
                <w:rFonts w:ascii="Arial" w:hAnsi="Arial" w:cs="Arial"/>
                <w:sz w:val="20"/>
              </w:rPr>
            </w:pPr>
            <w:r>
              <w:rPr>
                <w:rFonts w:ascii="Arial" w:hAnsi="Arial" w:cs="Arial"/>
                <w:sz w:val="20"/>
                <w:lang w:val="pt-BR"/>
              </w:rPr>
              <w:t>20143660088</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C058AB" w:rsidP="00CD5328">
            <w:pPr>
              <w:widowControl w:val="0"/>
              <w:spacing w:after="0" w:line="240" w:lineRule="auto"/>
              <w:rPr>
                <w:rFonts w:ascii="Arial" w:hAnsi="Arial" w:cs="Arial"/>
                <w:sz w:val="20"/>
              </w:rPr>
            </w:pPr>
            <w:r w:rsidRPr="00D26C37">
              <w:rPr>
                <w:rFonts w:ascii="Arial" w:eastAsia="Arial" w:hAnsi="Arial" w:cs="Arial"/>
                <w:spacing w:val="-1"/>
                <w:lang w:val="es-ES"/>
              </w:rPr>
              <w:t>P</w:t>
            </w:r>
            <w:r w:rsidRPr="00D26C37">
              <w:rPr>
                <w:rFonts w:ascii="Arial" w:eastAsia="Arial" w:hAnsi="Arial" w:cs="Arial"/>
                <w:spacing w:val="2"/>
                <w:lang w:val="es-ES"/>
              </w:rPr>
              <w:t>L</w:t>
            </w:r>
            <w:r w:rsidRPr="00D26C37">
              <w:rPr>
                <w:rFonts w:ascii="Arial" w:eastAsia="Arial" w:hAnsi="Arial" w:cs="Arial"/>
                <w:spacing w:val="-1"/>
                <w:lang w:val="es-ES"/>
              </w:rPr>
              <w:t>A</w:t>
            </w:r>
            <w:r w:rsidRPr="00D26C37">
              <w:rPr>
                <w:rFonts w:ascii="Arial" w:eastAsia="Arial" w:hAnsi="Arial" w:cs="Arial"/>
                <w:lang w:val="es-ES"/>
              </w:rPr>
              <w:t>ZA</w:t>
            </w:r>
            <w:r w:rsidRPr="00D26C37">
              <w:rPr>
                <w:rFonts w:ascii="Arial" w:eastAsia="Arial" w:hAnsi="Arial" w:cs="Arial"/>
                <w:spacing w:val="-6"/>
                <w:lang w:val="es-ES"/>
              </w:rPr>
              <w:t xml:space="preserve"> </w:t>
            </w:r>
            <w:r w:rsidRPr="00D26C37">
              <w:rPr>
                <w:rFonts w:ascii="Arial" w:eastAsia="Arial" w:hAnsi="Arial" w:cs="Arial"/>
                <w:spacing w:val="-1"/>
                <w:lang w:val="es-ES"/>
              </w:rPr>
              <w:t>P</w:t>
            </w:r>
            <w:r w:rsidRPr="00D26C37">
              <w:rPr>
                <w:rFonts w:ascii="Arial" w:eastAsia="Arial" w:hAnsi="Arial" w:cs="Arial"/>
                <w:lang w:val="es-ES"/>
              </w:rPr>
              <w:t>RIN</w:t>
            </w:r>
            <w:r w:rsidRPr="00D26C37">
              <w:rPr>
                <w:rFonts w:ascii="Arial" w:eastAsia="Arial" w:hAnsi="Arial" w:cs="Arial"/>
                <w:spacing w:val="3"/>
                <w:lang w:val="es-ES"/>
              </w:rPr>
              <w:t>C</w:t>
            </w:r>
            <w:r w:rsidRPr="00D26C37">
              <w:rPr>
                <w:rFonts w:ascii="Arial" w:eastAsia="Arial" w:hAnsi="Arial" w:cs="Arial"/>
                <w:lang w:val="es-ES"/>
              </w:rPr>
              <w:t>I</w:t>
            </w:r>
            <w:r w:rsidRPr="00D26C37">
              <w:rPr>
                <w:rFonts w:ascii="Arial" w:eastAsia="Arial" w:hAnsi="Arial" w:cs="Arial"/>
                <w:spacing w:val="1"/>
                <w:lang w:val="es-ES"/>
              </w:rPr>
              <w:t>P</w:t>
            </w:r>
            <w:r w:rsidRPr="00D26C37">
              <w:rPr>
                <w:rFonts w:ascii="Arial" w:eastAsia="Arial" w:hAnsi="Arial" w:cs="Arial"/>
                <w:spacing w:val="-1"/>
                <w:lang w:val="es-ES"/>
              </w:rPr>
              <w:t>A</w:t>
            </w:r>
            <w:r w:rsidRPr="00D26C37">
              <w:rPr>
                <w:rFonts w:ascii="Arial" w:eastAsia="Arial" w:hAnsi="Arial" w:cs="Arial"/>
                <w:lang w:val="es-ES"/>
              </w:rPr>
              <w:t>L</w:t>
            </w:r>
            <w:r w:rsidRPr="00D26C37">
              <w:rPr>
                <w:rFonts w:ascii="Arial" w:eastAsia="Arial" w:hAnsi="Arial" w:cs="Arial"/>
                <w:spacing w:val="-9"/>
                <w:lang w:val="es-ES"/>
              </w:rPr>
              <w:t xml:space="preserve"> </w:t>
            </w:r>
            <w:r w:rsidRPr="00D26C37">
              <w:rPr>
                <w:rFonts w:ascii="Arial" w:eastAsia="Arial" w:hAnsi="Arial" w:cs="Arial"/>
                <w:spacing w:val="-1"/>
                <w:lang w:val="es-ES"/>
              </w:rPr>
              <w:t>S</w:t>
            </w:r>
            <w:r w:rsidRPr="00D26C37">
              <w:rPr>
                <w:rFonts w:ascii="Arial" w:eastAsia="Arial" w:hAnsi="Arial" w:cs="Arial"/>
                <w:lang w:val="es-ES"/>
              </w:rPr>
              <w:t>/N – D</w:t>
            </w:r>
            <w:r w:rsidRPr="00D26C37">
              <w:rPr>
                <w:rFonts w:ascii="Arial" w:eastAsia="Arial" w:hAnsi="Arial" w:cs="Arial"/>
                <w:spacing w:val="-1"/>
                <w:lang w:val="es-ES"/>
              </w:rPr>
              <w:t>S</w:t>
            </w:r>
            <w:r w:rsidRPr="00D26C37">
              <w:rPr>
                <w:rFonts w:ascii="Arial" w:eastAsia="Arial" w:hAnsi="Arial" w:cs="Arial"/>
                <w:lang w:val="es-ES"/>
              </w:rPr>
              <w:t>I</w:t>
            </w:r>
            <w:r w:rsidRPr="00D26C37">
              <w:rPr>
                <w:rFonts w:ascii="Arial" w:eastAsia="Arial" w:hAnsi="Arial" w:cs="Arial"/>
                <w:spacing w:val="3"/>
                <w:lang w:val="es-ES"/>
              </w:rPr>
              <w:t>T</w:t>
            </w:r>
            <w:r w:rsidRPr="00D26C37">
              <w:rPr>
                <w:rFonts w:ascii="Arial" w:eastAsia="Arial" w:hAnsi="Arial" w:cs="Arial"/>
                <w:lang w:val="es-ES"/>
              </w:rPr>
              <w:t>RI</w:t>
            </w:r>
            <w:r w:rsidRPr="00D26C37">
              <w:rPr>
                <w:rFonts w:ascii="Arial" w:eastAsia="Arial" w:hAnsi="Arial" w:cs="Arial"/>
                <w:spacing w:val="3"/>
                <w:lang w:val="es-ES"/>
              </w:rPr>
              <w:t>T</w:t>
            </w:r>
            <w:r w:rsidRPr="00D26C37">
              <w:rPr>
                <w:rFonts w:ascii="Arial" w:eastAsia="Arial" w:hAnsi="Arial" w:cs="Arial"/>
                <w:lang w:val="es-ES"/>
              </w:rPr>
              <w:t>O</w:t>
            </w:r>
            <w:r w:rsidRPr="00D26C37">
              <w:rPr>
                <w:rFonts w:ascii="Arial" w:eastAsia="Arial" w:hAnsi="Arial" w:cs="Arial"/>
                <w:spacing w:val="-9"/>
                <w:lang w:val="es-ES"/>
              </w:rPr>
              <w:t xml:space="preserve"> </w:t>
            </w:r>
            <w:r w:rsidRPr="00D26C37">
              <w:rPr>
                <w:rFonts w:ascii="Arial" w:eastAsia="Arial" w:hAnsi="Arial" w:cs="Arial"/>
                <w:lang w:val="es-ES"/>
              </w:rPr>
              <w:t>DE</w:t>
            </w:r>
            <w:r w:rsidRPr="00D26C37">
              <w:rPr>
                <w:rFonts w:ascii="Arial" w:eastAsia="Arial" w:hAnsi="Arial" w:cs="Arial"/>
                <w:spacing w:val="-4"/>
                <w:lang w:val="es-ES"/>
              </w:rPr>
              <w:t xml:space="preserve"> </w:t>
            </w:r>
            <w:r w:rsidRPr="00D26C37">
              <w:rPr>
                <w:rFonts w:ascii="Arial" w:eastAsia="Arial" w:hAnsi="Arial" w:cs="Arial"/>
                <w:spacing w:val="-1"/>
                <w:lang w:val="es-ES"/>
              </w:rPr>
              <w:t>A</w:t>
            </w:r>
            <w:r w:rsidRPr="00D26C37">
              <w:rPr>
                <w:rFonts w:ascii="Arial" w:eastAsia="Arial" w:hAnsi="Arial" w:cs="Arial"/>
                <w:lang w:val="es-ES"/>
              </w:rPr>
              <w:t>C</w:t>
            </w:r>
            <w:r w:rsidRPr="00D26C37">
              <w:rPr>
                <w:rFonts w:ascii="Arial" w:eastAsia="Arial" w:hAnsi="Arial" w:cs="Arial"/>
                <w:spacing w:val="1"/>
                <w:lang w:val="es-ES"/>
              </w:rPr>
              <w:t>O</w:t>
            </w:r>
            <w:r w:rsidRPr="00D26C37">
              <w:rPr>
                <w:rFonts w:ascii="Arial" w:eastAsia="Arial" w:hAnsi="Arial" w:cs="Arial"/>
                <w:lang w:val="es-ES"/>
              </w:rPr>
              <w:t>S</w:t>
            </w:r>
            <w:r w:rsidRPr="00D26C37">
              <w:rPr>
                <w:rFonts w:ascii="Arial" w:eastAsia="Arial" w:hAnsi="Arial" w:cs="Arial"/>
                <w:spacing w:val="-5"/>
                <w:lang w:val="es-ES"/>
              </w:rPr>
              <w:t xml:space="preserve"> </w:t>
            </w:r>
            <w:r w:rsidRPr="00D26C37">
              <w:rPr>
                <w:rFonts w:ascii="Arial" w:eastAsia="Arial" w:hAnsi="Arial" w:cs="Arial"/>
                <w:spacing w:val="-1"/>
                <w:lang w:val="es-ES"/>
              </w:rPr>
              <w:t>V</w:t>
            </w:r>
            <w:r w:rsidRPr="00D26C37">
              <w:rPr>
                <w:rFonts w:ascii="Arial" w:eastAsia="Arial" w:hAnsi="Arial" w:cs="Arial"/>
                <w:lang w:val="es-ES"/>
              </w:rPr>
              <w:t>IN</w:t>
            </w:r>
            <w:r w:rsidRPr="00D26C37">
              <w:rPr>
                <w:rFonts w:ascii="Arial" w:eastAsia="Arial" w:hAnsi="Arial" w:cs="Arial"/>
                <w:spacing w:val="2"/>
                <w:lang w:val="es-ES"/>
              </w:rPr>
              <w:t>C</w:t>
            </w:r>
            <w:r w:rsidRPr="00D26C37">
              <w:rPr>
                <w:rFonts w:ascii="Arial" w:eastAsia="Arial" w:hAnsi="Arial" w:cs="Arial"/>
                <w:lang w:val="es-ES"/>
              </w:rPr>
              <w:t>H</w:t>
            </w:r>
            <w:r w:rsidRPr="00D26C37">
              <w:rPr>
                <w:rFonts w:ascii="Arial" w:eastAsia="Arial" w:hAnsi="Arial" w:cs="Arial"/>
                <w:spacing w:val="1"/>
                <w:lang w:val="es-ES"/>
              </w:rPr>
              <w:t>O</w:t>
            </w:r>
            <w:r w:rsidRPr="00D26C37">
              <w:rPr>
                <w:rFonts w:ascii="Arial" w:eastAsia="Arial" w:hAnsi="Arial" w:cs="Arial"/>
                <w:lang w:val="es-ES"/>
              </w:rPr>
              <w:t>S</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C058AB" w:rsidP="00CD5328">
            <w:pPr>
              <w:widowControl w:val="0"/>
              <w:spacing w:after="0" w:line="240" w:lineRule="auto"/>
              <w:rPr>
                <w:rFonts w:ascii="Arial" w:hAnsi="Arial" w:cs="Arial"/>
                <w:sz w:val="20"/>
              </w:rPr>
            </w:pPr>
            <w:r w:rsidRPr="00D26C37">
              <w:rPr>
                <w:rFonts w:ascii="Arial" w:eastAsia="Arial" w:hAnsi="Arial" w:cs="Arial"/>
              </w:rPr>
              <w:t>9</w:t>
            </w:r>
            <w:r>
              <w:rPr>
                <w:rFonts w:ascii="Arial" w:eastAsia="Arial" w:hAnsi="Arial" w:cs="Arial"/>
                <w:spacing w:val="-1"/>
              </w:rPr>
              <w:t>99414304</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C058AB" w:rsidP="00CD5328">
            <w:pPr>
              <w:widowControl w:val="0"/>
              <w:spacing w:after="0" w:line="240" w:lineRule="auto"/>
              <w:rPr>
                <w:rFonts w:ascii="Arial" w:hAnsi="Arial" w:cs="Arial"/>
                <w:sz w:val="20"/>
              </w:rPr>
            </w:pPr>
            <w:r>
              <w:rPr>
                <w:rFonts w:ascii="Arial" w:hAnsi="Arial" w:cs="Arial"/>
                <w:sz w:val="20"/>
              </w:rPr>
              <w:t>RAUL_AL12@HOTMAIL.COM</w:t>
            </w:r>
          </w:p>
        </w:tc>
      </w:tr>
    </w:tbl>
    <w:p w:rsidR="00C731A7" w:rsidRPr="00CD5328" w:rsidRDefault="00C731A7" w:rsidP="00CD5328">
      <w:pPr>
        <w:pStyle w:val="Prrafodelista"/>
        <w:widowControl w:val="0"/>
        <w:spacing w:after="0" w:line="240" w:lineRule="auto"/>
        <w:ind w:left="528"/>
        <w:jc w:val="both"/>
        <w:rPr>
          <w:rFonts w:ascii="Arial" w:hAnsi="Arial" w:cs="Arial"/>
          <w:sz w:val="20"/>
        </w:rPr>
      </w:pPr>
    </w:p>
    <w:p w:rsidR="00D5597F" w:rsidRPr="00CD5328" w:rsidRDefault="00D5597F"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3D0FFE" w:rsidRPr="0005530A" w:rsidRDefault="00D5597F" w:rsidP="003D0FFE">
      <w:pPr>
        <w:widowControl w:val="0"/>
        <w:spacing w:after="0" w:line="240" w:lineRule="auto"/>
        <w:jc w:val="both"/>
        <w:rPr>
          <w:rFonts w:ascii="Arial" w:hAnsi="Arial" w:cs="Arial"/>
          <w:b/>
          <w:sz w:val="24"/>
          <w:szCs w:val="24"/>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C058AB">
        <w:rPr>
          <w:rFonts w:ascii="Arial" w:hAnsi="Arial" w:cs="Arial"/>
          <w:sz w:val="20"/>
        </w:rPr>
        <w:t xml:space="preserve"> de obra para</w:t>
      </w:r>
      <w:r w:rsidR="00C058AB" w:rsidRPr="00C058AB">
        <w:rPr>
          <w:rFonts w:ascii="Arial" w:hAnsi="Arial" w:cs="Arial"/>
          <w:b/>
          <w:sz w:val="20"/>
        </w:rPr>
        <w:t xml:space="preserve"> </w:t>
      </w:r>
      <w:proofErr w:type="gramStart"/>
      <w:r w:rsidR="003D0FFE">
        <w:rPr>
          <w:rFonts w:ascii="Arial" w:hAnsi="Arial" w:cs="Arial"/>
          <w:b/>
          <w:szCs w:val="22"/>
        </w:rPr>
        <w:t xml:space="preserve">la </w:t>
      </w:r>
      <w:r w:rsidR="003D0FFE" w:rsidRPr="00717426">
        <w:rPr>
          <w:rFonts w:ascii="Arial" w:hAnsi="Arial" w:cs="Arial"/>
          <w:b/>
          <w:szCs w:val="22"/>
        </w:rPr>
        <w:t>:</w:t>
      </w:r>
      <w:proofErr w:type="gramEnd"/>
      <w:r w:rsidR="003D0FFE" w:rsidRPr="00717426">
        <w:rPr>
          <w:rFonts w:ascii="Arial" w:hAnsi="Arial" w:cs="Arial"/>
          <w:b/>
          <w:szCs w:val="22"/>
        </w:rPr>
        <w:t xml:space="preserve"> ELABORACION DEL EXPEDIENTE TECNICO DEL PROYECTO: “MEJORAMIENTO Y AMPLIACION DEL SERVICIO DE SEGURIDAD CIUDADANA EN EL DISTRITO DE ACOS VINCHOS, PROVINCIA DE HUAMANGA, REGION AYACUCHO” CON CÓDIGO UNICO DE INVERSIONES Nº </w:t>
      </w:r>
      <w:r w:rsidR="003D0FFE" w:rsidRPr="00A335B1">
        <w:rPr>
          <w:rFonts w:ascii="Arial" w:hAnsi="Arial" w:cs="Arial"/>
          <w:b/>
          <w:color w:val="auto"/>
          <w:sz w:val="24"/>
          <w:szCs w:val="24"/>
        </w:rPr>
        <w:t>2319532</w:t>
      </w:r>
      <w:r w:rsidR="003D0FFE" w:rsidRPr="00717426">
        <w:rPr>
          <w:rFonts w:ascii="Arial" w:hAnsi="Arial" w:cs="Arial"/>
          <w:b/>
          <w:szCs w:val="22"/>
        </w:rPr>
        <w:t>.</w:t>
      </w:r>
    </w:p>
    <w:p w:rsidR="00F6204A" w:rsidRPr="00C058AB" w:rsidRDefault="00F6204A" w:rsidP="000C37F8">
      <w:pPr>
        <w:widowControl w:val="0"/>
        <w:spacing w:after="0" w:line="240" w:lineRule="auto"/>
        <w:ind w:left="567"/>
        <w:jc w:val="both"/>
        <w:rPr>
          <w:rFonts w:ascii="Arial" w:hAnsi="Arial" w:cs="Arial"/>
          <w:b/>
          <w:sz w:val="20"/>
        </w:rPr>
      </w:pPr>
    </w:p>
    <w:p w:rsidR="0085600B" w:rsidRPr="0085600B" w:rsidRDefault="0085600B" w:rsidP="000C37F8">
      <w:pPr>
        <w:widowControl w:val="0"/>
        <w:spacing w:after="0" w:line="240" w:lineRule="auto"/>
        <w:ind w:left="567"/>
        <w:jc w:val="both"/>
        <w:rPr>
          <w:rFonts w:ascii="Arial" w:hAnsi="Arial" w:cs="Arial"/>
          <w:color w:val="auto"/>
          <w:sz w:val="20"/>
        </w:rPr>
      </w:pPr>
    </w:p>
    <w:p w:rsidR="005B0C91" w:rsidRDefault="005B0C91" w:rsidP="00305FB1">
      <w:pPr>
        <w:pStyle w:val="Prrafodelista"/>
        <w:widowControl w:val="0"/>
        <w:numPr>
          <w:ilvl w:val="1"/>
          <w:numId w:val="10"/>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F0407" w:rsidRDefault="005F0407" w:rsidP="00650661">
      <w:pPr>
        <w:widowControl w:val="0"/>
        <w:spacing w:after="0" w:line="240" w:lineRule="auto"/>
        <w:ind w:left="527"/>
        <w:jc w:val="both"/>
        <w:rPr>
          <w:rFonts w:ascii="Arial" w:hAnsi="Arial" w:cs="Arial"/>
          <w:sz w:val="20"/>
          <w:lang w:val="es-MX"/>
        </w:rPr>
      </w:pPr>
    </w:p>
    <w:p w:rsidR="005B0C91" w:rsidRDefault="003D0FFE" w:rsidP="00650661">
      <w:pPr>
        <w:widowControl w:val="0"/>
        <w:spacing w:after="0" w:line="240" w:lineRule="auto"/>
        <w:ind w:left="527"/>
        <w:jc w:val="both"/>
        <w:rPr>
          <w:rFonts w:ascii="Arial" w:hAnsi="Arial" w:cs="Arial"/>
          <w:i/>
          <w:sz w:val="20"/>
          <w:lang w:val="es-MX"/>
        </w:rPr>
      </w:pPr>
      <w:r w:rsidRPr="00C86FD9">
        <w:rPr>
          <w:rFonts w:ascii="Arial" w:hAnsi="Arial" w:cs="Arial"/>
          <w:sz w:val="20"/>
          <w:lang w:val="es-MX"/>
        </w:rPr>
        <w:t xml:space="preserve">El valor referencial asciende a </w:t>
      </w:r>
      <w:r w:rsidRPr="00717426">
        <w:rPr>
          <w:rFonts w:ascii="Arial" w:hAnsi="Arial" w:cs="Arial"/>
          <w:b/>
          <w:sz w:val="20"/>
          <w:lang w:val="es-MX"/>
        </w:rPr>
        <w:t>S/. 70,000.00 (SETENTA MIL CON 00/100),</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 de consultoría de obra</w:t>
      </w:r>
      <w:r w:rsidRPr="00C86FD9">
        <w:rPr>
          <w:rFonts w:ascii="Arial" w:hAnsi="Arial" w:cs="Arial"/>
          <w:sz w:val="20"/>
          <w:lang w:val="es-MX"/>
        </w:rPr>
        <w:t>. El valor referencial ha sido calculado al mes de</w:t>
      </w:r>
      <w:r>
        <w:rPr>
          <w:rFonts w:ascii="Arial" w:hAnsi="Arial" w:cs="Arial"/>
          <w:sz w:val="20"/>
          <w:lang w:val="es-MX"/>
        </w:rPr>
        <w:t xml:space="preserve"> setiembre</w:t>
      </w:r>
    </w:p>
    <w:p w:rsidR="00F35801" w:rsidRPr="00C86FD9" w:rsidRDefault="00F35801" w:rsidP="00650661">
      <w:pPr>
        <w:widowControl w:val="0"/>
        <w:spacing w:after="0" w:line="240" w:lineRule="auto"/>
        <w:ind w:left="527"/>
        <w:jc w:val="both"/>
        <w:rPr>
          <w:rFonts w:ascii="Arial" w:hAnsi="Arial" w:cs="Arial"/>
          <w:i/>
          <w:sz w:val="20"/>
          <w:lang w:val="es-MX"/>
        </w:rPr>
      </w:pPr>
    </w:p>
    <w:p w:rsidR="005B0C91" w:rsidRDefault="005B0C91" w:rsidP="00466E2F">
      <w:pPr>
        <w:widowControl w:val="0"/>
        <w:spacing w:after="0" w:line="240" w:lineRule="auto"/>
        <w:ind w:left="964"/>
        <w:jc w:val="both"/>
        <w:rPr>
          <w:rFonts w:ascii="Arial" w:hAnsi="Arial" w:cs="Arial"/>
          <w:sz w:val="20"/>
          <w:lang w:val="es-MX"/>
        </w:rPr>
      </w:pPr>
    </w:p>
    <w:tbl>
      <w:tblPr>
        <w:tblW w:w="862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03"/>
        <w:gridCol w:w="2607"/>
        <w:gridCol w:w="2410"/>
      </w:tblGrid>
      <w:tr w:rsidR="00A51CDA" w:rsidRPr="00C86FD9" w:rsidTr="00A51CDA">
        <w:trPr>
          <w:trHeight w:val="330"/>
        </w:trPr>
        <w:tc>
          <w:tcPr>
            <w:tcW w:w="3603" w:type="dxa"/>
            <w:vMerge w:val="restart"/>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A51CDA" w:rsidRPr="00C86FD9" w:rsidTr="00A51CDA">
        <w:trPr>
          <w:trHeight w:val="349"/>
        </w:trPr>
        <w:tc>
          <w:tcPr>
            <w:tcW w:w="3603" w:type="dxa"/>
            <w:vMerge/>
            <w:shd w:val="clear" w:color="auto" w:fill="auto"/>
            <w:vAlign w:val="center"/>
          </w:tcPr>
          <w:p w:rsidR="00A51CDA" w:rsidRPr="00C86FD9" w:rsidRDefault="00A51CDA" w:rsidP="00A51CDA">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1CDA" w:rsidRPr="00C86FD9" w:rsidRDefault="00A51CDA" w:rsidP="00A51CDA">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3D0FFE" w:rsidRPr="00C86FD9" w:rsidTr="00A51CDA">
        <w:tc>
          <w:tcPr>
            <w:tcW w:w="3603" w:type="dxa"/>
            <w:vAlign w:val="center"/>
          </w:tcPr>
          <w:p w:rsidR="003D0FFE" w:rsidRPr="00C86FD9" w:rsidRDefault="003D0FFE" w:rsidP="003D0FFE">
            <w:pPr>
              <w:pStyle w:val="Prrafodelista"/>
              <w:widowControl w:val="0"/>
              <w:ind w:left="0"/>
              <w:jc w:val="center"/>
              <w:rPr>
                <w:rFonts w:ascii="Arial" w:hAnsi="Arial" w:cs="Arial"/>
                <w:color w:val="0000FF"/>
                <w:sz w:val="20"/>
                <w:lang w:val="es-ES_tradnl"/>
              </w:rPr>
            </w:pPr>
            <w:r w:rsidRPr="003D0FFE">
              <w:rPr>
                <w:rFonts w:ascii="Arial Narrow" w:eastAsia="Calibri" w:hAnsi="Arial Narrow" w:cs="Arial"/>
                <w:b/>
                <w:bCs/>
              </w:rPr>
              <w:t>S/. 70,000.00 (SETENTA MIL CON 00/100)</w:t>
            </w:r>
          </w:p>
        </w:tc>
        <w:tc>
          <w:tcPr>
            <w:tcW w:w="2607" w:type="dxa"/>
            <w:vAlign w:val="center"/>
          </w:tcPr>
          <w:p w:rsidR="003D0FFE" w:rsidRPr="003D0FFE" w:rsidRDefault="003D0FFE" w:rsidP="003D0FFE">
            <w:pPr>
              <w:pStyle w:val="Prrafodelista"/>
              <w:widowControl w:val="0"/>
              <w:ind w:left="0"/>
              <w:jc w:val="center"/>
              <w:rPr>
                <w:rFonts w:ascii="Arial Narrow" w:eastAsia="Calibri" w:hAnsi="Arial Narrow" w:cs="Arial"/>
                <w:b/>
                <w:bCs/>
              </w:rPr>
            </w:pPr>
            <w:r w:rsidRPr="003D0FFE">
              <w:rPr>
                <w:rFonts w:ascii="Arial Narrow" w:eastAsia="Calibri" w:hAnsi="Arial Narrow" w:cs="Arial"/>
                <w:b/>
                <w:bCs/>
              </w:rPr>
              <w:t xml:space="preserve">S/. 63,000.00, (SESENTA Y TRES MIL CON 00/100 SOLES) 90% DEL VALOR REFERENCIAL] </w:t>
            </w:r>
          </w:p>
          <w:p w:rsidR="003D0FFE" w:rsidRPr="003D0FFE" w:rsidRDefault="003D0FFE" w:rsidP="003D0FFE">
            <w:pPr>
              <w:pStyle w:val="Prrafodelista"/>
              <w:widowControl w:val="0"/>
              <w:ind w:left="0"/>
              <w:jc w:val="center"/>
              <w:rPr>
                <w:rFonts w:ascii="Arial Narrow" w:eastAsia="Calibri" w:hAnsi="Arial Narrow" w:cs="Arial"/>
                <w:b/>
                <w:bCs/>
              </w:rPr>
            </w:pPr>
          </w:p>
        </w:tc>
        <w:tc>
          <w:tcPr>
            <w:tcW w:w="2410" w:type="dxa"/>
            <w:vAlign w:val="center"/>
          </w:tcPr>
          <w:p w:rsidR="003D0FFE" w:rsidRPr="003D0FFE" w:rsidRDefault="003D0FFE" w:rsidP="003D0FFE">
            <w:pPr>
              <w:pStyle w:val="Prrafodelista"/>
              <w:widowControl w:val="0"/>
              <w:ind w:left="0"/>
              <w:jc w:val="center"/>
              <w:rPr>
                <w:rFonts w:ascii="Arial Narrow" w:eastAsia="Calibri" w:hAnsi="Arial Narrow" w:cs="Arial"/>
                <w:b/>
                <w:bCs/>
              </w:rPr>
            </w:pPr>
            <w:r w:rsidRPr="003D0FFE">
              <w:rPr>
                <w:rFonts w:ascii="Arial Narrow" w:eastAsia="Calibri" w:hAnsi="Arial Narrow" w:cs="Arial"/>
                <w:b/>
                <w:bCs/>
              </w:rPr>
              <w:t>S/. 77,000.00, (</w:t>
            </w:r>
            <w:r>
              <w:rPr>
                <w:rFonts w:ascii="Arial Narrow" w:eastAsia="Calibri" w:hAnsi="Arial Narrow" w:cs="Arial"/>
                <w:b/>
                <w:bCs/>
              </w:rPr>
              <w:t xml:space="preserve">SETENTA </w:t>
            </w:r>
            <w:r w:rsidRPr="003D0FFE">
              <w:rPr>
                <w:rFonts w:ascii="Arial Narrow" w:eastAsia="Calibri" w:hAnsi="Arial Narrow" w:cs="Arial"/>
                <w:b/>
                <w:bCs/>
              </w:rPr>
              <w:t xml:space="preserve"> Y SIETE MIL CON 00/100 SOLES), 110% DEL VALOR REFERENCIAL] </w:t>
            </w:r>
          </w:p>
          <w:p w:rsidR="003D0FFE" w:rsidRPr="003D0FFE" w:rsidRDefault="003D0FFE" w:rsidP="003D0FFE">
            <w:pPr>
              <w:pStyle w:val="Prrafodelista"/>
              <w:widowControl w:val="0"/>
              <w:ind w:left="0"/>
              <w:jc w:val="center"/>
              <w:rPr>
                <w:rFonts w:ascii="Arial Narrow" w:eastAsia="Calibri" w:hAnsi="Arial Narrow" w:cs="Arial"/>
                <w:b/>
                <w:bCs/>
              </w:rPr>
            </w:pPr>
          </w:p>
        </w:tc>
      </w:tr>
    </w:tbl>
    <w:tbl>
      <w:tblPr>
        <w:tblStyle w:val="Tabladecuadrcula1clara-nfasis51"/>
        <w:tblW w:w="8505" w:type="dxa"/>
        <w:tblInd w:w="562" w:type="dxa"/>
        <w:tblLook w:val="04A0" w:firstRow="1" w:lastRow="0" w:firstColumn="1" w:lastColumn="0" w:noHBand="0" w:noVBand="1"/>
      </w:tblPr>
      <w:tblGrid>
        <w:gridCol w:w="8505"/>
      </w:tblGrid>
      <w:tr w:rsidR="00466E2F" w:rsidRPr="0093536D"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rsidR="006528A6" w:rsidRDefault="006528A6" w:rsidP="00466E2F">
      <w:pPr>
        <w:widowControl w:val="0"/>
        <w:spacing w:after="0" w:line="240" w:lineRule="auto"/>
        <w:ind w:left="964"/>
        <w:jc w:val="both"/>
        <w:rPr>
          <w:rFonts w:ascii="Arial" w:hAnsi="Arial" w:cs="Arial"/>
          <w:sz w:val="20"/>
        </w:rPr>
      </w:pPr>
    </w:p>
    <w:p w:rsidR="00FB16C8" w:rsidRPr="00CD5328" w:rsidRDefault="00FB16C8"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5D247F"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El expediente de contratación fue aprobado mediante</w:t>
      </w:r>
      <w:r w:rsidR="009C7F88">
        <w:rPr>
          <w:rFonts w:ascii="Arial" w:hAnsi="Arial" w:cs="Arial"/>
          <w:sz w:val="20"/>
        </w:rPr>
        <w:t xml:space="preserve"> </w:t>
      </w:r>
      <w:r w:rsidR="009C7F88" w:rsidRPr="002E6A14">
        <w:rPr>
          <w:rFonts w:ascii="Arial" w:hAnsi="Arial" w:cs="Arial"/>
          <w:sz w:val="20"/>
          <w:lang w:val="pt-BR"/>
        </w:rPr>
        <w:t>MEMORANDUM Nº</w:t>
      </w:r>
      <w:r w:rsidR="002E6A14" w:rsidRPr="002E6A14">
        <w:rPr>
          <w:rFonts w:ascii="Arial" w:hAnsi="Arial" w:cs="Arial"/>
          <w:sz w:val="20"/>
          <w:lang w:val="pt-BR"/>
        </w:rPr>
        <w:t>220</w:t>
      </w:r>
      <w:r w:rsidR="009C7F88" w:rsidRPr="002E6A14">
        <w:rPr>
          <w:rFonts w:ascii="Arial" w:hAnsi="Arial" w:cs="Arial"/>
          <w:sz w:val="20"/>
          <w:lang w:val="pt-BR"/>
        </w:rPr>
        <w:t xml:space="preserve">-2020-MDAV/HM de fecha </w:t>
      </w:r>
      <w:r w:rsidR="00BC5D7A" w:rsidRPr="002E6A14">
        <w:rPr>
          <w:rFonts w:ascii="Arial" w:hAnsi="Arial" w:cs="Arial"/>
          <w:sz w:val="20"/>
          <w:lang w:val="pt-BR"/>
        </w:rPr>
        <w:t>08/09</w:t>
      </w:r>
      <w:r w:rsidR="009C7F88" w:rsidRPr="002E6A14">
        <w:rPr>
          <w:rFonts w:ascii="Arial" w:hAnsi="Arial" w:cs="Arial"/>
          <w:sz w:val="20"/>
          <w:lang w:val="pt-BR"/>
        </w:rPr>
        <w:t>/2020</w:t>
      </w:r>
    </w:p>
    <w:p w:rsidR="00582C8A" w:rsidRPr="00CD5328" w:rsidRDefault="00582C8A"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Default="009C7F88" w:rsidP="00213189">
      <w:pPr>
        <w:widowControl w:val="0"/>
        <w:spacing w:after="0" w:line="240" w:lineRule="auto"/>
        <w:ind w:left="528"/>
        <w:jc w:val="both"/>
        <w:rPr>
          <w:rFonts w:ascii="Arial" w:hAnsi="Arial" w:cs="Arial"/>
          <w:sz w:val="20"/>
        </w:rPr>
      </w:pPr>
      <w:r>
        <w:rPr>
          <w:rFonts w:ascii="Arial" w:hAnsi="Arial" w:cs="Arial"/>
          <w:sz w:val="20"/>
        </w:rPr>
        <w:t>05 RECURSOS DETERMINADOS</w:t>
      </w:r>
    </w:p>
    <w:p w:rsidR="003D0FFE" w:rsidRDefault="003D0FFE"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A0786" w:rsidRPr="00CA6AE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A0786" w:rsidRDefault="003A0786" w:rsidP="00213189">
      <w:pPr>
        <w:widowControl w:val="0"/>
        <w:spacing w:after="0" w:line="240" w:lineRule="auto"/>
        <w:ind w:left="528"/>
        <w:jc w:val="both"/>
        <w:rPr>
          <w:rFonts w:ascii="Arial" w:hAnsi="Arial" w:cs="Arial"/>
          <w:sz w:val="20"/>
        </w:rPr>
      </w:pPr>
    </w:p>
    <w:p w:rsidR="003A0786" w:rsidRPr="00CD5328" w:rsidRDefault="003A0786" w:rsidP="00213189">
      <w:pPr>
        <w:widowControl w:val="0"/>
        <w:spacing w:after="0" w:line="240" w:lineRule="auto"/>
        <w:ind w:left="528"/>
        <w:jc w:val="both"/>
        <w:rPr>
          <w:rFonts w:ascii="Arial" w:hAnsi="Arial" w:cs="Arial"/>
          <w:sz w:val="20"/>
        </w:rPr>
      </w:pPr>
    </w:p>
    <w:p w:rsidR="00767C3C" w:rsidRPr="005C6F32" w:rsidRDefault="00767C3C" w:rsidP="00305FB1">
      <w:pPr>
        <w:pStyle w:val="Prrafodelista"/>
        <w:widowControl w:val="0"/>
        <w:numPr>
          <w:ilvl w:val="1"/>
          <w:numId w:val="10"/>
        </w:numPr>
        <w:spacing w:after="0" w:line="240" w:lineRule="auto"/>
        <w:ind w:left="528" w:hanging="508"/>
        <w:jc w:val="both"/>
        <w:rPr>
          <w:rFonts w:ascii="Arial" w:hAnsi="Arial" w:cs="Arial"/>
          <w:b/>
          <w:sz w:val="20"/>
        </w:rPr>
      </w:pPr>
      <w:r w:rsidRPr="005C6F32">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4C0A3B" w:rsidRPr="003D0FFE" w:rsidRDefault="003D0FFE" w:rsidP="003D0FFE">
      <w:pPr>
        <w:pStyle w:val="Sangra2detindependiente1"/>
        <w:widowControl w:val="0"/>
        <w:tabs>
          <w:tab w:val="center" w:pos="6384"/>
          <w:tab w:val="right" w:pos="10803"/>
        </w:tabs>
        <w:ind w:left="528" w:firstLine="0"/>
        <w:rPr>
          <w:rFonts w:ascii="Arial" w:eastAsia="Times New Roman" w:hAnsi="Arial" w:cs="Arial"/>
          <w:sz w:val="20"/>
          <w:lang w:val="es-ES"/>
        </w:rPr>
      </w:pPr>
      <w:r w:rsidRPr="003D0FFE">
        <w:rPr>
          <w:rFonts w:ascii="Arial" w:eastAsia="Times New Roman" w:hAnsi="Arial" w:cs="Arial"/>
          <w:sz w:val="20"/>
          <w:lang w:val="es-ES"/>
        </w:rPr>
        <w:t>El presente procedimiento se rige por el sistema de A SUMA ALZADA, de acuerdo con lo establecido en el expediente de contratación respectivo.</w:t>
      </w:r>
    </w:p>
    <w:tbl>
      <w:tblPr>
        <w:tblStyle w:val="Tabladecuadrcula1clara-nfasis511"/>
        <w:tblW w:w="8505" w:type="dxa"/>
        <w:tblInd w:w="562" w:type="dxa"/>
        <w:tblLook w:val="04A0" w:firstRow="1" w:lastRow="0" w:firstColumn="1" w:lastColumn="0" w:noHBand="0" w:noVBand="1"/>
      </w:tblPr>
      <w:tblGrid>
        <w:gridCol w:w="8505"/>
      </w:tblGrid>
      <w:tr w:rsidR="004C0A3B" w:rsidRPr="00E5259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4C0A3B">
            <w:pPr>
              <w:widowControl w:val="0"/>
              <w:spacing w:after="0" w:line="240" w:lineRule="auto"/>
              <w:jc w:val="both"/>
              <w:rPr>
                <w:rFonts w:ascii="Arial" w:hAnsi="Arial" w:cs="Arial"/>
                <w:color w:val="3333CC"/>
                <w:sz w:val="19"/>
                <w:szCs w:val="19"/>
                <w:lang w:val="es-ES"/>
              </w:rPr>
            </w:pPr>
            <w:r w:rsidRPr="00E5259B">
              <w:rPr>
                <w:rFonts w:ascii="Arial" w:hAnsi="Arial" w:cs="Arial"/>
                <w:color w:val="0000FF"/>
                <w:sz w:val="19"/>
                <w:szCs w:val="19"/>
                <w:lang w:val="es-ES"/>
              </w:rPr>
              <w:t>Importante</w:t>
            </w:r>
          </w:p>
        </w:tc>
      </w:tr>
      <w:tr w:rsidR="004C0A3B" w:rsidRPr="00E5259B"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A018D8">
            <w:pPr>
              <w:widowControl w:val="0"/>
              <w:spacing w:after="0" w:line="240" w:lineRule="auto"/>
              <w:jc w:val="both"/>
              <w:rPr>
                <w:rFonts w:ascii="Arial" w:hAnsi="Arial" w:cs="Arial"/>
                <w:b w:val="0"/>
                <w:i/>
                <w:color w:val="0000FF"/>
                <w:sz w:val="19"/>
                <w:szCs w:val="19"/>
                <w:lang w:val="es-ES_tradnl"/>
              </w:rPr>
            </w:pPr>
            <w:r w:rsidRPr="00E5259B">
              <w:rPr>
                <w:rFonts w:ascii="Arial" w:hAnsi="Arial" w:cs="Arial"/>
                <w:b w:val="0"/>
                <w:i/>
                <w:color w:val="0000FF"/>
                <w:sz w:val="19"/>
                <w:szCs w:val="19"/>
                <w:lang w:val="es-ES_tradnl"/>
              </w:rPr>
              <w:t>En el caso de supervisión de obras, cuando se haya previsto que las actividades comprenden la liquidación del contrato de obra, la supervisión se rige bajo el sistema de tarifas mientras que la liquidación se rige bajo el sistema a suma alzada.</w:t>
            </w:r>
          </w:p>
          <w:p w:rsidR="00A018D8" w:rsidRPr="00E5259B" w:rsidRDefault="00A018D8" w:rsidP="00A018D8">
            <w:pPr>
              <w:widowControl w:val="0"/>
              <w:spacing w:after="0" w:line="240" w:lineRule="auto"/>
              <w:jc w:val="both"/>
              <w:rPr>
                <w:rFonts w:ascii="Arial" w:hAnsi="Arial" w:cs="Arial"/>
                <w:b w:val="0"/>
                <w:i/>
                <w:color w:val="0000FF"/>
                <w:sz w:val="19"/>
                <w:szCs w:val="19"/>
                <w:lang w:val="es-ES_tradnl"/>
              </w:rPr>
            </w:pPr>
          </w:p>
        </w:tc>
      </w:tr>
    </w:tbl>
    <w:p w:rsidR="005445BC" w:rsidRDefault="005445BC" w:rsidP="005445BC">
      <w:pPr>
        <w:pStyle w:val="Prrafodelista"/>
        <w:widowControl w:val="0"/>
        <w:spacing w:after="0" w:line="240" w:lineRule="auto"/>
        <w:ind w:left="528"/>
        <w:jc w:val="both"/>
        <w:rPr>
          <w:rFonts w:ascii="Arial" w:hAnsi="Arial" w:cs="Arial"/>
          <w:b/>
          <w:sz w:val="20"/>
        </w:rPr>
      </w:pPr>
    </w:p>
    <w:p w:rsidR="00D5597F" w:rsidRPr="00CD5328" w:rsidRDefault="00D5597F"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3D0FFE" w:rsidRPr="003D0FFE" w:rsidRDefault="003D0FFE" w:rsidP="003D0FFE">
      <w:pPr>
        <w:widowControl w:val="0"/>
        <w:spacing w:after="0" w:line="240" w:lineRule="auto"/>
        <w:ind w:left="528"/>
        <w:jc w:val="both"/>
        <w:rPr>
          <w:rFonts w:ascii="Arial" w:hAnsi="Arial" w:cs="Arial"/>
          <w:sz w:val="20"/>
        </w:rPr>
      </w:pPr>
      <w:r w:rsidRPr="003D0FFE">
        <w:rPr>
          <w:rFonts w:ascii="Arial" w:hAnsi="Arial" w:cs="Arial"/>
          <w:sz w:val="20"/>
        </w:rPr>
        <w:t>Los servicios de consultoría de obra materia de la presente convocatoria se prestarán en el plazo de Treinta (30) días calendarios, contabilizados a partir del día siguiente de la firma del contrato, en concordancia con lo establecido en el expediente de contratación.</w:t>
      </w:r>
    </w:p>
    <w:p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DF021C"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rsidR="005A6B49" w:rsidRPr="00CD5328" w:rsidRDefault="005A6B49" w:rsidP="007C7A73">
      <w:pPr>
        <w:widowControl w:val="0"/>
        <w:spacing w:after="0" w:line="240" w:lineRule="auto"/>
        <w:ind w:left="528"/>
        <w:jc w:val="both"/>
        <w:rPr>
          <w:rFonts w:ascii="Arial" w:hAnsi="Arial" w:cs="Arial"/>
          <w:i/>
          <w:sz w:val="20"/>
        </w:rPr>
      </w:pPr>
    </w:p>
    <w:p w:rsidR="00D41DFC" w:rsidRPr="00CD5328" w:rsidRDefault="00D41DFC"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C53683" w:rsidRPr="0086370D">
        <w:rPr>
          <w:rFonts w:ascii="Arial" w:hAnsi="Arial" w:cs="Arial"/>
          <w:sz w:val="20"/>
        </w:rPr>
        <w:t xml:space="preserve">Impresa: S/ </w:t>
      </w:r>
      <w:r w:rsidR="00C53683">
        <w:rPr>
          <w:rFonts w:ascii="Arial" w:hAnsi="Arial" w:cs="Arial"/>
          <w:sz w:val="20"/>
          <w:lang w:val="pt-BR"/>
        </w:rPr>
        <w:t xml:space="preserve">10.00 Soles </w:t>
      </w:r>
      <w:proofErr w:type="spellStart"/>
      <w:r w:rsidR="00C53683">
        <w:rPr>
          <w:rFonts w:ascii="Arial" w:hAnsi="Arial" w:cs="Arial"/>
          <w:sz w:val="20"/>
          <w:lang w:val="pt-BR"/>
        </w:rPr>
        <w:t>en</w:t>
      </w:r>
      <w:proofErr w:type="spellEnd"/>
      <w:r w:rsidR="00C53683">
        <w:rPr>
          <w:rFonts w:ascii="Arial" w:hAnsi="Arial" w:cs="Arial"/>
          <w:sz w:val="20"/>
          <w:lang w:val="pt-BR"/>
        </w:rPr>
        <w:t xml:space="preserve"> lá cajá de lá </w:t>
      </w:r>
      <w:proofErr w:type="spellStart"/>
      <w:r w:rsidR="00C53683">
        <w:rPr>
          <w:rFonts w:ascii="Arial" w:hAnsi="Arial" w:cs="Arial"/>
          <w:sz w:val="20"/>
          <w:lang w:val="pt-BR"/>
        </w:rPr>
        <w:t>entidad</w:t>
      </w:r>
      <w:proofErr w:type="spellEnd"/>
      <w:r w:rsidRPr="00D1085D">
        <w:rPr>
          <w:rFonts w:ascii="Arial" w:hAnsi="Arial" w:cs="Arial"/>
          <w:sz w:val="20"/>
        </w:rPr>
        <w:t xml:space="preserve"> </w:t>
      </w:r>
    </w:p>
    <w:p w:rsidR="005A6B49" w:rsidRDefault="005A6B49"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FC07AF"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305FB1">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Default="00D5597F" w:rsidP="00CD5328">
      <w:pPr>
        <w:widowControl w:val="0"/>
        <w:spacing w:after="0" w:line="240" w:lineRule="auto"/>
        <w:ind w:left="441"/>
        <w:jc w:val="both"/>
        <w:rPr>
          <w:rFonts w:ascii="Arial" w:hAnsi="Arial" w:cs="Arial"/>
          <w:sz w:val="20"/>
        </w:rPr>
      </w:pPr>
    </w:p>
    <w:p w:rsidR="003D0FFE" w:rsidRPr="005F0407" w:rsidRDefault="003D0FFE" w:rsidP="00CD5328">
      <w:pPr>
        <w:widowControl w:val="0"/>
        <w:spacing w:after="0" w:line="240" w:lineRule="auto"/>
        <w:ind w:left="441"/>
        <w:jc w:val="both"/>
        <w:rPr>
          <w:rFonts w:ascii="Arial" w:hAnsi="Arial" w:cs="Arial"/>
          <w:sz w:val="20"/>
        </w:rPr>
      </w:pPr>
    </w:p>
    <w:p w:rsidR="003D0FFE" w:rsidRPr="00B477B2" w:rsidRDefault="003D0FFE" w:rsidP="00305FB1">
      <w:pPr>
        <w:pStyle w:val="Prrafodelista"/>
        <w:numPr>
          <w:ilvl w:val="0"/>
          <w:numId w:val="36"/>
        </w:numPr>
        <w:autoSpaceDE w:val="0"/>
        <w:autoSpaceDN w:val="0"/>
        <w:adjustRightInd w:val="0"/>
        <w:spacing w:after="14" w:line="240" w:lineRule="auto"/>
        <w:rPr>
          <w:rFonts w:ascii="Arial" w:hAnsi="Arial" w:cs="Arial"/>
          <w:sz w:val="20"/>
        </w:rPr>
      </w:pPr>
      <w:r w:rsidRPr="00B477B2">
        <w:rPr>
          <w:rFonts w:ascii="Arial" w:hAnsi="Arial" w:cs="Arial"/>
          <w:sz w:val="20"/>
        </w:rPr>
        <w:t xml:space="preserve">Ley N° 28411 - Ley General del Sistema Nacional de Presupuesto. </w:t>
      </w:r>
    </w:p>
    <w:p w:rsidR="003D0FFE" w:rsidRDefault="007369AA" w:rsidP="00305FB1">
      <w:pPr>
        <w:pStyle w:val="Prrafodelista"/>
        <w:numPr>
          <w:ilvl w:val="0"/>
          <w:numId w:val="36"/>
        </w:numPr>
        <w:autoSpaceDE w:val="0"/>
        <w:autoSpaceDN w:val="0"/>
        <w:adjustRightInd w:val="0"/>
        <w:spacing w:after="13" w:line="240" w:lineRule="auto"/>
        <w:rPr>
          <w:rFonts w:ascii="Arial" w:hAnsi="Arial" w:cs="Arial"/>
          <w:sz w:val="20"/>
        </w:rPr>
      </w:pPr>
      <w:hyperlink r:id="rId23" w:tgtFrame="_blank" w:history="1">
        <w:r w:rsidR="003D0FFE" w:rsidRPr="00B477B2">
          <w:rPr>
            <w:rFonts w:ascii="Arial" w:hAnsi="Arial" w:cs="Arial"/>
          </w:rPr>
          <w:t>Decreto de Urgencia N° 014-2019.- Presupuesto del Sector Público para el Año Fiscal 2020</w:t>
        </w:r>
      </w:hyperlink>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Ley Nº 30880 - Ley de Equilibrio Financiero del Presupuesto del Sector Público para el año fiscal 2020.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Ley Nº 30225 - Ley de Contrataciones del Estado, modificado por el Decreto Legislativo N° 1444.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Decreto Supremo Nº 344-2018-EF, Reglamento de la Ley de Contrataciones del Estado.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Ley N° 27444 – Ley del Procedimiento Administrativo General.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lastRenderedPageBreak/>
        <w:t xml:space="preserve">Texto Único Ordenado de la Ley N° 27806, Ley de Transparencia y de Acceso a la Información Pública, aprobado por Decreto Supremo N° 043-2003-PCM.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Ley Nº 29973 - Ley General de la Persona con Discapacidad.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Texto Único Ordenado de la Ley de Promoción de la Competitividad, Formalización y Desarrollo de la Micro y Pequeña Empresa y del Acceso al Empleo Decente, Ley MYPE, aprobado por Decreto Supremo Nº 007-2008-TR.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Código Civil.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Directivas y Opiniones del OSCE.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Cualquier otra disposición legal vigente que permita desarrollar el objeto de la convocatoria, que no contravenga lo regulado por la Ley de Contrataciones del Estado. </w:t>
      </w:r>
    </w:p>
    <w:p w:rsidR="003D0FFE" w:rsidRPr="00B477B2" w:rsidRDefault="003D0FFE" w:rsidP="00305FB1">
      <w:pPr>
        <w:pStyle w:val="Prrafodelista"/>
        <w:numPr>
          <w:ilvl w:val="0"/>
          <w:numId w:val="36"/>
        </w:numPr>
        <w:autoSpaceDE w:val="0"/>
        <w:autoSpaceDN w:val="0"/>
        <w:adjustRightInd w:val="0"/>
        <w:spacing w:after="13" w:line="240" w:lineRule="auto"/>
        <w:rPr>
          <w:rFonts w:ascii="Arial" w:hAnsi="Arial" w:cs="Arial"/>
          <w:sz w:val="20"/>
        </w:rPr>
      </w:pPr>
      <w:r w:rsidRPr="00B477B2">
        <w:rPr>
          <w:rFonts w:ascii="Arial" w:hAnsi="Arial" w:cs="Arial"/>
          <w:sz w:val="20"/>
        </w:rPr>
        <w:t xml:space="preserve">Resolución Directoral Nº 006-2020-EF/54.01 se dispone el reinicio de los plazos de los procedimientos suspendidos mediante Resolución Directoral Nº 001-2020-EF-54.01, habiéndose efectuado la prórroga mediante Resoluciones Directorales Nº 002, Nº 003, Nº 004 y Nº 005-2020-EF/54.01. </w:t>
      </w:r>
    </w:p>
    <w:p w:rsidR="003D0FFE" w:rsidRPr="003D0FFE" w:rsidRDefault="003D0FFE" w:rsidP="00305FB1">
      <w:pPr>
        <w:pStyle w:val="Default"/>
        <w:widowControl w:val="0"/>
        <w:numPr>
          <w:ilvl w:val="0"/>
          <w:numId w:val="36"/>
        </w:numPr>
        <w:jc w:val="both"/>
        <w:rPr>
          <w:b/>
          <w:sz w:val="20"/>
        </w:rPr>
      </w:pPr>
      <w:r w:rsidRPr="003D0FFE">
        <w:rPr>
          <w:sz w:val="20"/>
        </w:rPr>
        <w:t xml:space="preserve">DECRETO SUPREMO Nº 103-2020-EF, Decreto Supremo que establece disposiciones reglamentarias para la tramitación de los procedimientos de selección que se reinicien en el marco del Texto Único Ordenado de la Ley Nº 30225. </w:t>
      </w:r>
    </w:p>
    <w:p w:rsidR="00C53683" w:rsidRDefault="00C53683" w:rsidP="00305FB1">
      <w:pPr>
        <w:pStyle w:val="Prrafodelista"/>
        <w:widowControl w:val="0"/>
        <w:numPr>
          <w:ilvl w:val="0"/>
          <w:numId w:val="36"/>
        </w:numPr>
        <w:jc w:val="both"/>
        <w:rPr>
          <w:rFonts w:ascii="Arial" w:hAnsi="Arial" w:cs="Arial"/>
          <w:sz w:val="20"/>
        </w:rPr>
      </w:pPr>
      <w:r w:rsidRPr="006323EC">
        <w:rPr>
          <w:rFonts w:ascii="Arial" w:hAnsi="Arial" w:cs="Arial"/>
          <w:sz w:val="20"/>
        </w:rPr>
        <w:t>Lineamientos para la vigilancia de la Salud de los trabajadores con riesgo de exposición a COVID-19</w:t>
      </w:r>
    </w:p>
    <w:p w:rsidR="00C53683" w:rsidRDefault="00C53683" w:rsidP="00305FB1">
      <w:pPr>
        <w:pStyle w:val="Prrafodelista"/>
        <w:widowControl w:val="0"/>
        <w:numPr>
          <w:ilvl w:val="0"/>
          <w:numId w:val="36"/>
        </w:numPr>
        <w:jc w:val="both"/>
        <w:rPr>
          <w:rFonts w:ascii="Arial" w:hAnsi="Arial" w:cs="Arial"/>
          <w:sz w:val="20"/>
        </w:rPr>
      </w:pPr>
      <w:r w:rsidRPr="006323EC">
        <w:rPr>
          <w:rFonts w:ascii="Arial" w:hAnsi="Arial" w:cs="Arial"/>
          <w:sz w:val="20"/>
        </w:rPr>
        <w:t>Resolución Ministerial Nº 87-2020- VIVIENDA - Aprobación del Protocolo Sanitario del sector Vivienda, Construcción y Saneamiento para el inicio gradual e incremental de las actividades en la reanudación de actividades</w:t>
      </w:r>
    </w:p>
    <w:p w:rsidR="00C53683" w:rsidRPr="00E92B0C" w:rsidRDefault="00C53683" w:rsidP="00305FB1">
      <w:pPr>
        <w:pStyle w:val="Prrafodelista"/>
        <w:widowControl w:val="0"/>
        <w:numPr>
          <w:ilvl w:val="0"/>
          <w:numId w:val="36"/>
        </w:numPr>
        <w:jc w:val="both"/>
        <w:rPr>
          <w:rFonts w:ascii="Arial" w:hAnsi="Arial" w:cs="Arial"/>
          <w:sz w:val="20"/>
        </w:rPr>
      </w:pPr>
      <w:r w:rsidRPr="006323EC">
        <w:rPr>
          <w:rFonts w:ascii="Arial" w:hAnsi="Arial" w:cs="Arial"/>
          <w:sz w:val="20"/>
        </w:rPr>
        <w:t>Directivas del OSCE - Código Civil</w:t>
      </w:r>
    </w:p>
    <w:p w:rsidR="00C53683" w:rsidRPr="00C55063" w:rsidRDefault="00C53683" w:rsidP="00C53683">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E17218">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305FB1">
      <w:pPr>
        <w:pStyle w:val="Prrafodelista"/>
        <w:widowControl w:val="0"/>
        <w:numPr>
          <w:ilvl w:val="1"/>
          <w:numId w:val="14"/>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CD5328">
      <w:pPr>
        <w:widowControl w:val="0"/>
        <w:spacing w:after="0" w:line="240" w:lineRule="auto"/>
        <w:ind w:left="964"/>
        <w:jc w:val="both"/>
        <w:rPr>
          <w:rFonts w:ascii="Arial" w:hAnsi="Arial" w:cs="Arial"/>
          <w:sz w:val="20"/>
        </w:rPr>
      </w:pPr>
    </w:p>
    <w:p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7B32B7" w:rsidRDefault="007B32B7" w:rsidP="007B32B7">
      <w:pPr>
        <w:widowControl w:val="0"/>
        <w:spacing w:after="0" w:line="240" w:lineRule="auto"/>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7B32B7" w:rsidRPr="00CA6AE9"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rsidR="007B32B7" w:rsidRDefault="007B32B7" w:rsidP="008C3AE6">
      <w:pPr>
        <w:pStyle w:val="Textonotapie"/>
        <w:ind w:left="426" w:hanging="284"/>
        <w:jc w:val="both"/>
        <w:rPr>
          <w:rFonts w:ascii="Arial" w:hAnsi="Arial" w:cs="Arial"/>
          <w:color w:val="auto"/>
          <w:szCs w:val="16"/>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305FB1">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5F3B78" w:rsidRDefault="005F3B78" w:rsidP="00305FB1">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5"/>
      </w:r>
      <w:r w:rsidRPr="007072A7">
        <w:rPr>
          <w:rFonts w:ascii="Arial" w:hAnsi="Arial" w:cs="Arial"/>
          <w:sz w:val="20"/>
        </w:rPr>
        <w:t>,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305FB1">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7B32B7" w:rsidRDefault="005B4428" w:rsidP="00305FB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3B205A" w:rsidRDefault="007B32B7" w:rsidP="00305FB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7B32B7" w:rsidRPr="00952415" w:rsidRDefault="007B32B7" w:rsidP="007B32B7">
      <w:pPr>
        <w:pStyle w:val="Prrafodelista"/>
        <w:widowControl w:val="0"/>
        <w:ind w:left="1843"/>
        <w:jc w:val="both"/>
        <w:rPr>
          <w:rFonts w:ascii="Arial" w:hAnsi="Arial" w:cs="Arial"/>
          <w:color w:val="auto"/>
          <w:sz w:val="20"/>
          <w:lang w:val="es-ES"/>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7B32B7" w:rsidRPr="00952415"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1"/>
        <w:tblW w:w="7205" w:type="dxa"/>
        <w:tblInd w:w="1862" w:type="dxa"/>
        <w:tblLook w:val="04A0" w:firstRow="1" w:lastRow="0" w:firstColumn="1" w:lastColumn="0" w:noHBand="0" w:noVBand="1"/>
      </w:tblPr>
      <w:tblGrid>
        <w:gridCol w:w="7205"/>
      </w:tblGrid>
      <w:tr w:rsidR="007B32B7" w:rsidRPr="00200CAD"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7324D"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97324D" w:rsidRDefault="005B4428" w:rsidP="00305FB1">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Pr="0097324D" w:rsidRDefault="00B04A9D" w:rsidP="00305FB1">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Default="00186372" w:rsidP="00305FB1">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rsidR="004A33F7" w:rsidRDefault="004A33F7" w:rsidP="00305FB1">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305FB1">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F43A90" w:rsidRDefault="00A42486" w:rsidP="00305FB1">
      <w:pPr>
        <w:widowControl w:val="0"/>
        <w:numPr>
          <w:ilvl w:val="0"/>
          <w:numId w:val="18"/>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7"/>
      </w:r>
      <w:r w:rsidRPr="0010215E">
        <w:rPr>
          <w:rFonts w:ascii="Arial" w:hAnsi="Arial" w:cs="Arial"/>
          <w:color w:val="auto"/>
          <w:sz w:val="20"/>
          <w:vertAlign w:val="superscript"/>
          <w:lang w:val="es-ES_tradnl"/>
        </w:rPr>
        <w:t>.</w:t>
      </w:r>
    </w:p>
    <w:p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rsidR="0060683B" w:rsidRPr="0060683B" w:rsidRDefault="00F43A90" w:rsidP="00305FB1">
      <w:pPr>
        <w:widowControl w:val="0"/>
        <w:numPr>
          <w:ilvl w:val="0"/>
          <w:numId w:val="18"/>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rsidR="0060683B" w:rsidRDefault="0060683B" w:rsidP="0060683B">
      <w:pPr>
        <w:pStyle w:val="Prrafodelista"/>
        <w:spacing w:after="0"/>
        <w:rPr>
          <w:rFonts w:ascii="Arial" w:hAnsi="Arial" w:cs="Arial"/>
          <w:color w:val="auto"/>
          <w:sz w:val="20"/>
          <w:lang w:val="es-ES_tradnl"/>
        </w:rPr>
      </w:pPr>
    </w:p>
    <w:p w:rsidR="0060683B" w:rsidRPr="00195D3D" w:rsidRDefault="0060683B" w:rsidP="00305FB1">
      <w:pPr>
        <w:widowControl w:val="0"/>
        <w:numPr>
          <w:ilvl w:val="0"/>
          <w:numId w:val="18"/>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(Anexo N°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p w:rsidR="00F43A90" w:rsidRPr="0060683B" w:rsidRDefault="00F43A90" w:rsidP="0060683B">
      <w:pPr>
        <w:widowControl w:val="0"/>
        <w:tabs>
          <w:tab w:val="left" w:pos="1985"/>
        </w:tabs>
        <w:spacing w:after="0" w:line="240" w:lineRule="auto"/>
        <w:ind w:left="1843"/>
        <w:jc w:val="both"/>
        <w:rPr>
          <w:rFonts w:ascii="Arial" w:hAnsi="Arial" w:cs="Arial"/>
          <w:color w:val="auto"/>
          <w:sz w:val="20"/>
          <w:lang w:val="es-ES_tradnl"/>
        </w:rPr>
      </w:pPr>
    </w:p>
    <w:tbl>
      <w:tblPr>
        <w:tblStyle w:val="Tabladecuadrcula1clara-nfasis32"/>
        <w:tblW w:w="8079" w:type="dxa"/>
        <w:tblInd w:w="988" w:type="dxa"/>
        <w:tblLook w:val="04A0" w:firstRow="1" w:lastRow="0" w:firstColumn="1" w:lastColumn="0" w:noHBand="0" w:noVBand="1"/>
      </w:tblPr>
      <w:tblGrid>
        <w:gridCol w:w="8079"/>
      </w:tblGrid>
      <w:tr w:rsidR="005D5B55" w:rsidRPr="00C2724D"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rsidR="005D5B55" w:rsidRPr="00C2724D" w:rsidRDefault="005D5B55" w:rsidP="00C2724D">
            <w:pPr>
              <w:widowControl w:val="0"/>
              <w:spacing w:after="0" w:line="240" w:lineRule="auto"/>
              <w:jc w:val="both"/>
              <w:rPr>
                <w:rFonts w:ascii="Arial" w:hAnsi="Arial" w:cs="Arial"/>
                <w:color w:val="000099"/>
                <w:sz w:val="19"/>
                <w:szCs w:val="19"/>
                <w:lang w:val="es-ES"/>
              </w:rPr>
            </w:pPr>
            <w:r w:rsidRPr="00C2724D">
              <w:rPr>
                <w:rFonts w:ascii="Arial" w:hAnsi="Arial" w:cs="Arial"/>
                <w:color w:val="000099"/>
                <w:sz w:val="19"/>
                <w:szCs w:val="19"/>
                <w:lang w:val="es-ES"/>
              </w:rPr>
              <w:t>Importante para la Entidad</w:t>
            </w:r>
          </w:p>
        </w:tc>
      </w:tr>
      <w:tr w:rsidR="005D5B55" w:rsidRPr="00C2724D" w:rsidTr="00CB48CE">
        <w:trPr>
          <w:trHeight w:val="33"/>
        </w:trPr>
        <w:tc>
          <w:tcPr>
            <w:cnfStyle w:val="001000000000" w:firstRow="0" w:lastRow="0" w:firstColumn="1" w:lastColumn="0" w:oddVBand="0" w:evenVBand="0" w:oddHBand="0" w:evenHBand="0" w:firstRowFirstColumn="0" w:firstRowLastColumn="0" w:lastRowFirstColumn="0" w:lastRowLastColumn="0"/>
            <w:tcW w:w="8079" w:type="dxa"/>
            <w:vAlign w:val="center"/>
          </w:tcPr>
          <w:p w:rsidR="005D5B55" w:rsidRPr="00C2724D" w:rsidRDefault="005D5B55" w:rsidP="00305FB1">
            <w:pPr>
              <w:pStyle w:val="Prrafodelista"/>
              <w:widowControl w:val="0"/>
              <w:numPr>
                <w:ilvl w:val="0"/>
                <w:numId w:val="22"/>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consignar </w:t>
            </w:r>
            <w:r w:rsidR="00160CDD">
              <w:rPr>
                <w:rFonts w:ascii="Arial" w:hAnsi="Arial" w:cs="Arial"/>
                <w:b w:val="0"/>
                <w:i/>
                <w:color w:val="000099"/>
                <w:sz w:val="19"/>
                <w:szCs w:val="19"/>
                <w:lang w:val="es-ES_tradnl"/>
              </w:rPr>
              <w:t>e</w:t>
            </w:r>
            <w:r w:rsidRPr="00C2724D">
              <w:rPr>
                <w:rFonts w:ascii="Arial" w:hAnsi="Arial" w:cs="Arial"/>
                <w:b w:val="0"/>
                <w:i/>
                <w:color w:val="000099"/>
                <w:sz w:val="19"/>
                <w:szCs w:val="19"/>
                <w:lang w:val="es-ES_tradnl"/>
              </w:rPr>
              <w:t>l siguiente</w:t>
            </w:r>
            <w:r w:rsidR="00160CDD">
              <w:rPr>
                <w:rFonts w:ascii="Arial" w:hAnsi="Arial" w:cs="Arial"/>
                <w:b w:val="0"/>
                <w:i/>
                <w:color w:val="000099"/>
                <w:sz w:val="19"/>
                <w:szCs w:val="19"/>
                <w:lang w:val="es-ES_tradnl"/>
              </w:rPr>
              <w:t xml:space="preserve"> literal</w:t>
            </w:r>
            <w:r w:rsidRPr="00C2724D">
              <w:rPr>
                <w:rFonts w:ascii="Arial" w:hAnsi="Arial" w:cs="Arial"/>
                <w:b w:val="0"/>
                <w:i/>
                <w:color w:val="000099"/>
                <w:sz w:val="19"/>
                <w:szCs w:val="19"/>
                <w:lang w:val="es-ES_tradnl"/>
              </w:rPr>
              <w:t>:</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5D5B55" w:rsidP="00305FB1">
            <w:pPr>
              <w:widowControl w:val="0"/>
              <w:numPr>
                <w:ilvl w:val="0"/>
                <w:numId w:val="18"/>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Los postores </w:t>
            </w:r>
            <w:r w:rsidRPr="001138E8">
              <w:rPr>
                <w:rFonts w:ascii="Arial" w:hAnsi="Arial" w:cs="Arial"/>
                <w:b w:val="0"/>
                <w:i/>
                <w:color w:val="000099"/>
                <w:sz w:val="19"/>
                <w:szCs w:val="19"/>
                <w:lang w:val="es-ES_tradnl"/>
              </w:rPr>
              <w:t xml:space="preserve">que </w:t>
            </w:r>
            <w:r w:rsidR="003B205A" w:rsidRPr="001138E8">
              <w:rPr>
                <w:rFonts w:ascii="Arial" w:hAnsi="Arial" w:cs="Arial"/>
                <w:b w:val="0"/>
                <w:i/>
                <w:color w:val="000099"/>
                <w:sz w:val="19"/>
                <w:szCs w:val="19"/>
                <w:lang w:val="es-ES_tradnl"/>
              </w:rPr>
              <w:t xml:space="preserve">apliquen </w:t>
            </w:r>
            <w:r w:rsidRPr="001138E8">
              <w:rPr>
                <w:rFonts w:ascii="Arial" w:hAnsi="Arial" w:cs="Arial"/>
                <w:b w:val="0"/>
                <w:i/>
                <w:color w:val="000099"/>
                <w:sz w:val="19"/>
                <w:szCs w:val="19"/>
                <w:lang w:val="es-ES_tradnl"/>
              </w:rPr>
              <w:t>el</w:t>
            </w:r>
            <w:r w:rsidRPr="00C2724D">
              <w:rPr>
                <w:rFonts w:ascii="Arial" w:hAnsi="Arial" w:cs="Arial"/>
                <w:b w:val="0"/>
                <w:i/>
                <w:color w:val="000099"/>
                <w:sz w:val="19"/>
                <w:szCs w:val="19"/>
                <w:lang w:val="es-ES_tradnl"/>
              </w:rPr>
              <w:t xml:space="preserve"> beneficio de la exoneración del IGV previsto en la Ley Nº 27037, Ley de Promoción de la Inversión en la Amazonía, deben presentar la Declaración Jurada de cumplimiento de condiciones para la aplicación de la exoneración del IGV (</w:t>
            </w:r>
            <w:r w:rsidRPr="00C2724D">
              <w:rPr>
                <w:rFonts w:ascii="Arial" w:hAnsi="Arial" w:cs="Arial"/>
                <w:i/>
                <w:color w:val="000099"/>
                <w:sz w:val="19"/>
                <w:szCs w:val="19"/>
                <w:lang w:val="es-ES_tradnl"/>
              </w:rPr>
              <w:t xml:space="preserve">Anexo Nº </w:t>
            </w:r>
            <w:r w:rsidR="00525BF7">
              <w:rPr>
                <w:rFonts w:ascii="Arial" w:hAnsi="Arial" w:cs="Arial"/>
                <w:i/>
                <w:color w:val="000099"/>
                <w:sz w:val="19"/>
                <w:szCs w:val="19"/>
                <w:lang w:val="es-ES_tradnl"/>
              </w:rPr>
              <w:t>7</w:t>
            </w:r>
            <w:r w:rsidRPr="00C2724D">
              <w:rPr>
                <w:rFonts w:ascii="Arial" w:hAnsi="Arial" w:cs="Arial"/>
                <w:b w:val="0"/>
                <w:i/>
                <w:color w:val="000099"/>
                <w:sz w:val="19"/>
                <w:szCs w:val="19"/>
                <w:lang w:val="es-ES_tradnl"/>
              </w:rPr>
              <w:t>).</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5D5B55" w:rsidP="00305FB1">
            <w:pPr>
              <w:pStyle w:val="Prrafodelista"/>
              <w:widowControl w:val="0"/>
              <w:numPr>
                <w:ilvl w:val="0"/>
                <w:numId w:val="22"/>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rPr>
              <w:t>En el caso de contratación de consultorías de obra que se presten fuera de la provincia de Lima y Callao, cuyo valor referencial del procedimiento de selección no supere los doscientos mil Soles (S/ 200,000.00)</w:t>
            </w:r>
            <w:r w:rsidR="00A34165">
              <w:rPr>
                <w:rFonts w:ascii="Arial" w:hAnsi="Arial" w:cs="Arial"/>
                <w:b w:val="0"/>
                <w:i/>
                <w:color w:val="000099"/>
                <w:sz w:val="19"/>
                <w:szCs w:val="19"/>
              </w:rPr>
              <w:t>,</w:t>
            </w:r>
            <w:r w:rsidRPr="00C2724D">
              <w:rPr>
                <w:rFonts w:ascii="Arial" w:hAnsi="Arial" w:cs="Arial"/>
                <w:b w:val="0"/>
                <w:i/>
                <w:color w:val="000099"/>
                <w:sz w:val="19"/>
                <w:szCs w:val="19"/>
              </w:rPr>
              <w:t xml:space="preserve"> consignar </w:t>
            </w:r>
            <w:r w:rsidR="00160CDD">
              <w:rPr>
                <w:rFonts w:ascii="Arial" w:hAnsi="Arial" w:cs="Arial"/>
                <w:b w:val="0"/>
                <w:i/>
                <w:color w:val="000099"/>
                <w:sz w:val="19"/>
                <w:szCs w:val="19"/>
              </w:rPr>
              <w:t>e</w:t>
            </w:r>
            <w:r w:rsidRPr="00C2724D">
              <w:rPr>
                <w:rFonts w:ascii="Arial" w:hAnsi="Arial" w:cs="Arial"/>
                <w:b w:val="0"/>
                <w:i/>
                <w:color w:val="000099"/>
                <w:sz w:val="19"/>
                <w:szCs w:val="19"/>
              </w:rPr>
              <w:t>l siguiente</w:t>
            </w:r>
            <w:r w:rsidR="00160CDD">
              <w:rPr>
                <w:rFonts w:ascii="Arial" w:hAnsi="Arial" w:cs="Arial"/>
                <w:b w:val="0"/>
                <w:i/>
                <w:color w:val="000099"/>
                <w:sz w:val="19"/>
                <w:szCs w:val="19"/>
              </w:rPr>
              <w:t xml:space="preserve"> literal</w:t>
            </w:r>
            <w:r w:rsidRPr="00C2724D">
              <w:rPr>
                <w:rFonts w:ascii="Arial" w:hAnsi="Arial" w:cs="Arial"/>
                <w:b w:val="0"/>
                <w:i/>
                <w:color w:val="000099"/>
                <w:sz w:val="19"/>
                <w:szCs w:val="19"/>
              </w:rPr>
              <w:t>:</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452724" w:rsidP="00305FB1">
            <w:pPr>
              <w:widowControl w:val="0"/>
              <w:numPr>
                <w:ilvl w:val="0"/>
                <w:numId w:val="18"/>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lastRenderedPageBreak/>
              <w:t xml:space="preserve">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w:t>
            </w:r>
            <w:r w:rsidRPr="007F0A3D">
              <w:rPr>
                <w:rFonts w:ascii="Arial" w:hAnsi="Arial" w:cs="Arial"/>
                <w:i/>
                <w:color w:val="000099"/>
                <w:sz w:val="19"/>
                <w:szCs w:val="19"/>
                <w:lang w:val="es-ES_tradnl"/>
              </w:rPr>
              <w:t xml:space="preserve">Anexo Nº </w:t>
            </w:r>
            <w:r w:rsidR="004709C2">
              <w:rPr>
                <w:rFonts w:ascii="Arial" w:hAnsi="Arial" w:cs="Arial"/>
                <w:i/>
                <w:color w:val="000099"/>
                <w:sz w:val="19"/>
                <w:szCs w:val="19"/>
                <w:lang w:val="es-ES_tradnl"/>
              </w:rPr>
              <w:t>10</w:t>
            </w:r>
            <w:r w:rsidR="006540B6">
              <w:rPr>
                <w:rFonts w:ascii="Arial" w:hAnsi="Arial" w:cs="Arial"/>
                <w:i/>
                <w:color w:val="000099"/>
                <w:sz w:val="19"/>
                <w:szCs w:val="19"/>
                <w:lang w:val="es-ES_tradnl"/>
              </w:rPr>
              <w:t>.</w:t>
            </w: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r w:rsidRPr="00C2724D">
              <w:rPr>
                <w:rFonts w:ascii="Arial" w:hAnsi="Arial" w:cs="Arial"/>
                <w:b w:val="0"/>
                <w:i/>
                <w:color w:val="000099"/>
                <w:sz w:val="19"/>
                <w:szCs w:val="19"/>
                <w:lang w:val="es-ES_tradnl"/>
              </w:rPr>
              <w:t>Lo mismo aplica e</w:t>
            </w:r>
            <w:r w:rsidRPr="00C2724D">
              <w:rPr>
                <w:rFonts w:ascii="Arial" w:hAnsi="Arial" w:cs="Arial"/>
                <w:b w:val="0"/>
                <w:i/>
                <w:color w:val="000099"/>
                <w:sz w:val="19"/>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p>
          <w:p w:rsidR="00452724" w:rsidRPr="00E17218" w:rsidRDefault="00452724" w:rsidP="00C2724D">
            <w:pPr>
              <w:widowControl w:val="0"/>
              <w:tabs>
                <w:tab w:val="left" w:pos="1560"/>
              </w:tabs>
              <w:spacing w:after="0" w:line="240" w:lineRule="auto"/>
              <w:ind w:left="459"/>
              <w:jc w:val="both"/>
              <w:rPr>
                <w:rFonts w:ascii="Arial" w:hAnsi="Arial" w:cs="Arial"/>
                <w:b w:val="0"/>
                <w:color w:val="000099"/>
                <w:sz w:val="19"/>
                <w:szCs w:val="19"/>
                <w:lang w:val="es-ES_tradnl"/>
              </w:rPr>
            </w:pPr>
            <w:r w:rsidRPr="00C2724D">
              <w:rPr>
                <w:rFonts w:ascii="Arial" w:hAnsi="Arial" w:cs="Arial"/>
                <w:b w:val="0"/>
                <w:i/>
                <w:color w:val="000099"/>
                <w:sz w:val="19"/>
                <w:szCs w:val="19"/>
              </w:rPr>
              <w:t xml:space="preserve">Dicha solicitud se puede presentar en el </w:t>
            </w:r>
            <w:r w:rsidRPr="00E17218">
              <w:rPr>
                <w:rFonts w:ascii="Arial" w:hAnsi="Arial" w:cs="Arial"/>
                <w:b w:val="0"/>
                <w:color w:val="000099"/>
                <w:sz w:val="19"/>
                <w:szCs w:val="19"/>
                <w:highlight w:val="lightGray"/>
                <w:lang w:val="es-ES_tradnl"/>
              </w:rPr>
              <w:t>[CONSIGNAR EL ÍTEM O ÍTEMS, SEGÚN CORRESPONDA, EN LOS QUE SE PUEDE SOLICITAR LA BONIFICACIÓN]</w:t>
            </w:r>
            <w:r w:rsidRPr="00E17218">
              <w:rPr>
                <w:rFonts w:ascii="Arial" w:hAnsi="Arial" w:cs="Arial"/>
                <w:b w:val="0"/>
                <w:color w:val="000099"/>
                <w:sz w:val="19"/>
                <w:szCs w:val="19"/>
                <w:lang w:val="es-ES_tradnl"/>
              </w:rPr>
              <w:t>.</w:t>
            </w:r>
          </w:p>
          <w:p w:rsidR="005D5B55" w:rsidRPr="00C2724D" w:rsidRDefault="005D5B55" w:rsidP="00C2724D">
            <w:pPr>
              <w:pStyle w:val="WW-Textosinformato"/>
              <w:widowControl w:val="0"/>
              <w:jc w:val="both"/>
              <w:rPr>
                <w:rFonts w:ascii="Arial" w:hAnsi="Arial" w:cs="Arial"/>
                <w:b w:val="0"/>
                <w:i/>
                <w:color w:val="000099"/>
                <w:sz w:val="19"/>
                <w:szCs w:val="19"/>
              </w:rPr>
            </w:pPr>
          </w:p>
        </w:tc>
      </w:tr>
    </w:tbl>
    <w:p w:rsidR="005D5B55" w:rsidRPr="000E41BF" w:rsidRDefault="005D5B55" w:rsidP="005D5B55">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según corresponda, eliminando aquellas disposiciones que no se incluyan</w:t>
      </w:r>
      <w:r w:rsidRPr="000E41BF">
        <w:rPr>
          <w:rFonts w:ascii="Arial" w:hAnsi="Arial" w:cs="Arial"/>
          <w:b/>
          <w:i/>
          <w:color w:val="000099"/>
          <w:sz w:val="16"/>
          <w:lang w:val="es-ES"/>
        </w:rPr>
        <w:t>.</w:t>
      </w: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11"/>
        <w:tblW w:w="8533" w:type="dxa"/>
        <w:tblInd w:w="534" w:type="dxa"/>
        <w:tblLook w:val="04A0" w:firstRow="1" w:lastRow="0" w:firstColumn="1" w:lastColumn="0" w:noHBand="0" w:noVBand="1"/>
      </w:tblPr>
      <w:tblGrid>
        <w:gridCol w:w="8533"/>
      </w:tblGrid>
      <w:tr w:rsidR="004A33F7" w:rsidRPr="00D80C9A"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305FB1">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C53683" w:rsidRPr="000C5C0E" w:rsidRDefault="00C53683" w:rsidP="00C53683">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oferta económica </w:t>
      </w:r>
      <w:r>
        <w:rPr>
          <w:rFonts w:ascii="Arial" w:hAnsi="Arial" w:cs="Arial"/>
          <w:color w:val="auto"/>
          <w:sz w:val="20"/>
        </w:rPr>
        <w:t xml:space="preserve">expresada </w:t>
      </w:r>
      <w:r w:rsidRPr="000C5C0E">
        <w:rPr>
          <w:rFonts w:ascii="Arial" w:hAnsi="Arial" w:cs="Arial"/>
          <w:color w:val="auto"/>
          <w:sz w:val="20"/>
        </w:rPr>
        <w:t>en</w:t>
      </w:r>
      <w:r>
        <w:rPr>
          <w:rFonts w:ascii="Arial" w:hAnsi="Arial" w:cs="Arial"/>
          <w:color w:val="auto"/>
          <w:sz w:val="20"/>
        </w:rPr>
        <w:t xml:space="preserve"> SOLES</w:t>
      </w:r>
      <w:r w:rsidRPr="000C5C0E">
        <w:rPr>
          <w:rFonts w:ascii="Arial" w:hAnsi="Arial" w:cs="Arial"/>
          <w:color w:val="auto"/>
          <w:sz w:val="20"/>
        </w:rPr>
        <w:t xml:space="preserve"> debe registrarse directamente en el formulario electrónico del SEACE.</w:t>
      </w:r>
    </w:p>
    <w:p w:rsidR="00671E78" w:rsidRPr="000C5C0E" w:rsidRDefault="00671E78" w:rsidP="00D24706">
      <w:pPr>
        <w:pStyle w:val="Prrafodelista"/>
        <w:widowControl w:val="0"/>
        <w:spacing w:after="0" w:line="240" w:lineRule="auto"/>
        <w:ind w:left="1134"/>
        <w:jc w:val="both"/>
        <w:rPr>
          <w:rFonts w:ascii="Arial" w:hAnsi="Arial" w:cs="Arial"/>
          <w:color w:val="auto"/>
          <w:sz w:val="20"/>
        </w:rPr>
      </w:pPr>
    </w:p>
    <w:p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rsidR="00F473CD" w:rsidRDefault="00F473CD" w:rsidP="00D24706">
      <w:pPr>
        <w:pStyle w:val="Prrafodelista"/>
        <w:widowControl w:val="0"/>
        <w:spacing w:after="0" w:line="240" w:lineRule="auto"/>
        <w:ind w:left="1134"/>
        <w:jc w:val="both"/>
        <w:rPr>
          <w:rFonts w:ascii="Arial" w:hAnsi="Arial" w:cs="Arial"/>
          <w:sz w:val="20"/>
          <w:lang w:val="es-ES_tradnl"/>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rsidR="00EA7197" w:rsidRDefault="00EA7197" w:rsidP="00D24706">
      <w:pPr>
        <w:pStyle w:val="Prrafodelista"/>
        <w:widowControl w:val="0"/>
        <w:spacing w:after="0" w:line="240" w:lineRule="auto"/>
        <w:ind w:left="1134"/>
        <w:jc w:val="both"/>
        <w:rPr>
          <w:rFonts w:ascii="Arial" w:hAnsi="Arial" w:cs="Arial"/>
          <w:sz w:val="20"/>
        </w:rPr>
      </w:pPr>
    </w:p>
    <w:p w:rsidR="006528A6" w:rsidRDefault="006528A6"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741042"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EB7303" w:rsidRDefault="009A3634" w:rsidP="00305FB1">
            <w:pPr>
              <w:pStyle w:val="Prrafodelista"/>
              <w:widowControl w:val="0"/>
              <w:numPr>
                <w:ilvl w:val="0"/>
                <w:numId w:val="24"/>
              </w:numPr>
              <w:spacing w:after="0" w:line="240" w:lineRule="auto"/>
              <w:ind w:left="314"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EB7303">
              <w:rPr>
                <w:rFonts w:ascii="Arial" w:hAnsi="Arial" w:cs="Arial"/>
                <w:b w:val="0"/>
                <w:i/>
                <w:color w:val="0000FF"/>
                <w:sz w:val="19"/>
                <w:szCs w:val="19"/>
                <w:lang w:val="es-ES_tradnl"/>
              </w:rPr>
              <w:t xml:space="preserve"> </w:t>
            </w:r>
            <w:r w:rsidR="00671E78" w:rsidRPr="000C5C0E">
              <w:rPr>
                <w:rFonts w:ascii="Arial" w:hAnsi="Arial" w:cs="Arial"/>
                <w:b w:val="0"/>
                <w:i/>
                <w:color w:val="0000FF"/>
                <w:sz w:val="19"/>
                <w:szCs w:val="19"/>
                <w:lang w:val="es-ES_tradnl"/>
              </w:rPr>
              <w:t>declara no admitidas</w:t>
            </w:r>
            <w:r w:rsidRPr="00EB7303">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w:t>
            </w:r>
          </w:p>
          <w:p w:rsidR="00EB7303" w:rsidRPr="00EB7303" w:rsidRDefault="00EB7303" w:rsidP="00EB7303">
            <w:pPr>
              <w:widowControl w:val="0"/>
              <w:spacing w:after="0" w:line="240" w:lineRule="auto"/>
              <w:ind w:left="318" w:hanging="284"/>
              <w:jc w:val="both"/>
              <w:rPr>
                <w:rFonts w:ascii="Arial" w:hAnsi="Arial" w:cs="Arial"/>
                <w:b w:val="0"/>
                <w:i/>
                <w:color w:val="0000FF"/>
                <w:sz w:val="19"/>
                <w:szCs w:val="19"/>
                <w:lang w:val="es-ES_tradnl"/>
              </w:rPr>
            </w:pPr>
          </w:p>
          <w:p w:rsidR="00EB7303" w:rsidRPr="00EB7303" w:rsidRDefault="00EB7303" w:rsidP="00305FB1">
            <w:pPr>
              <w:pStyle w:val="Prrafodelista"/>
              <w:widowControl w:val="0"/>
              <w:numPr>
                <w:ilvl w:val="0"/>
                <w:numId w:val="24"/>
              </w:numPr>
              <w:spacing w:after="0" w:line="240" w:lineRule="auto"/>
              <w:ind w:left="318"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La estructura de costos, se presenta para el perfeccionamiento del contrato.</w:t>
            </w:r>
          </w:p>
          <w:p w:rsidR="00EB7303" w:rsidRPr="00EB7303" w:rsidRDefault="00EB7303" w:rsidP="00314210">
            <w:pPr>
              <w:widowControl w:val="0"/>
              <w:spacing w:after="0" w:line="240" w:lineRule="auto"/>
              <w:ind w:left="34"/>
              <w:jc w:val="both"/>
              <w:rPr>
                <w:rFonts w:ascii="Arial" w:hAnsi="Arial" w:cs="Arial"/>
                <w:b w:val="0"/>
                <w:color w:val="0000FF"/>
                <w:sz w:val="19"/>
                <w:szCs w:val="19"/>
              </w:rPr>
            </w:pPr>
          </w:p>
        </w:tc>
      </w:tr>
    </w:tbl>
    <w:p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p w:rsidR="009A3634" w:rsidRPr="009068D3" w:rsidRDefault="009A3634" w:rsidP="009A3634">
      <w:pPr>
        <w:pStyle w:val="Prrafodelista"/>
        <w:widowControl w:val="0"/>
        <w:spacing w:after="0" w:line="240" w:lineRule="auto"/>
        <w:jc w:val="both"/>
        <w:rPr>
          <w:rFonts w:ascii="Arial" w:hAnsi="Arial" w:cs="Arial"/>
          <w:sz w:val="20"/>
          <w:lang w:val="es-ES"/>
        </w:rPr>
      </w:pPr>
    </w:p>
    <w:p w:rsidR="00CB4BC8" w:rsidRPr="00CD5328" w:rsidRDefault="00CB4BC8" w:rsidP="00305FB1">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proofErr w:type="spellStart"/>
      <w:r w:rsidRPr="001E1A70">
        <w:rPr>
          <w:rFonts w:ascii="Arial" w:hAnsi="Arial" w:cs="Arial"/>
          <w:sz w:val="20"/>
          <w:lang w:val="pt-BR"/>
        </w:rPr>
        <w:t>PTPi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lastRenderedPageBreak/>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w:t>
      </w:r>
      <w:r w:rsidR="0025713B">
        <w:rPr>
          <w:rFonts w:ascii="Arial" w:hAnsi="Arial" w:cs="Arial"/>
          <w:sz w:val="20"/>
        </w:rPr>
        <w:t>9</w:t>
      </w:r>
      <w:r w:rsidR="00C53683">
        <w:rPr>
          <w:rFonts w:ascii="Arial" w:hAnsi="Arial" w:cs="Arial"/>
          <w:sz w:val="20"/>
        </w:rPr>
        <w:t>0</w:t>
      </w:r>
      <w:r w:rsidRPr="00A57984">
        <w:rPr>
          <w:rFonts w:ascii="Arial" w:hAnsi="Arial" w:cs="Arial"/>
          <w:sz w:val="20"/>
        </w:rPr>
        <w:t xml:space="preserve"> </w:t>
      </w: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w:t>
      </w:r>
      <w:r w:rsidR="0025713B">
        <w:rPr>
          <w:rFonts w:ascii="Arial" w:hAnsi="Arial" w:cs="Arial"/>
          <w:sz w:val="20"/>
        </w:rPr>
        <w:t>1</w:t>
      </w:r>
      <w:r w:rsidR="00C53683">
        <w:rPr>
          <w:rFonts w:ascii="Arial" w:hAnsi="Arial" w:cs="Arial"/>
          <w:sz w:val="20"/>
        </w:rPr>
        <w:t>0</w:t>
      </w:r>
      <w:r w:rsidRPr="00A57984">
        <w:rPr>
          <w:rFonts w:ascii="Arial" w:hAnsi="Arial" w:cs="Arial"/>
          <w:sz w:val="20"/>
        </w:rPr>
        <w:t xml:space="preserve"> </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AA53AE" w:rsidRDefault="00AA53AE" w:rsidP="00D24706">
      <w:pPr>
        <w:pStyle w:val="Prrafodelista"/>
        <w:spacing w:after="0" w:line="240" w:lineRule="auto"/>
        <w:ind w:left="567"/>
        <w:jc w:val="both"/>
        <w:rPr>
          <w:rFonts w:ascii="Arial" w:hAnsi="Arial" w:cs="Arial"/>
          <w:sz w:val="20"/>
        </w:rPr>
      </w:pPr>
    </w:p>
    <w:p w:rsidR="004C7F29" w:rsidRDefault="004C7F29" w:rsidP="00D24706">
      <w:pPr>
        <w:pStyle w:val="Prrafodelista"/>
        <w:spacing w:after="0" w:line="240" w:lineRule="auto"/>
        <w:ind w:left="567"/>
        <w:jc w:val="both"/>
        <w:rPr>
          <w:rFonts w:ascii="Arial" w:hAnsi="Arial" w:cs="Arial"/>
          <w:sz w:val="20"/>
        </w:rPr>
      </w:pPr>
    </w:p>
    <w:p w:rsidR="00D97207" w:rsidRPr="00CD5328" w:rsidRDefault="00D97207" w:rsidP="00305FB1">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F07382" w:rsidRPr="0069760B" w:rsidRDefault="00F07382" w:rsidP="00305FB1">
      <w:pPr>
        <w:widowControl w:val="0"/>
        <w:numPr>
          <w:ilvl w:val="0"/>
          <w:numId w:val="16"/>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Pr>
          <w:rFonts w:ascii="Arial" w:hAnsi="Arial" w:cs="Arial"/>
          <w:sz w:val="20"/>
          <w:lang w:val="es-ES_tradnl"/>
        </w:rPr>
        <w:t xml:space="preserve"> </w:t>
      </w:r>
      <w:r w:rsidRPr="00CB4DA7">
        <w:rPr>
          <w:rFonts w:ascii="Arial" w:hAnsi="Arial" w:cs="Arial"/>
          <w:sz w:val="20"/>
          <w:lang w:val="es-ES_tradnl"/>
        </w:rPr>
        <w:t>de fiel cumplimiento del contrato</w:t>
      </w:r>
      <w:r w:rsidRPr="00CB4DA7">
        <w:rPr>
          <w:rFonts w:ascii="Arial" w:hAnsi="Arial" w:cs="Arial"/>
          <w:sz w:val="20"/>
          <w:lang w:val="es-ES"/>
        </w:rPr>
        <w:t>.</w:t>
      </w:r>
      <w:r>
        <w:rPr>
          <w:rFonts w:ascii="Arial" w:hAnsi="Arial" w:cs="Arial"/>
          <w:sz w:val="20"/>
          <w:lang w:val="es-ES"/>
        </w:rPr>
        <w:t xml:space="preserve"> Carta Fianza</w:t>
      </w:r>
      <w:r>
        <w:rPr>
          <w:rFonts w:ascii="Arial" w:hAnsi="Arial" w:cs="Arial"/>
          <w:sz w:val="20"/>
        </w:rPr>
        <w:t>.</w:t>
      </w:r>
    </w:p>
    <w:p w:rsidR="00F07382" w:rsidRPr="0069760B" w:rsidRDefault="00F07382" w:rsidP="00305FB1">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consorcio con firmas legalizadas </w:t>
      </w:r>
      <w:r>
        <w:rPr>
          <w:rFonts w:ascii="Arial" w:hAnsi="Arial" w:cs="Arial"/>
          <w:sz w:val="20"/>
          <w:lang w:val="es-ES"/>
        </w:rPr>
        <w:t xml:space="preserve">ante Notario </w:t>
      </w:r>
      <w:r w:rsidRPr="0069760B">
        <w:rPr>
          <w:rFonts w:ascii="Arial" w:hAnsi="Arial" w:cs="Arial"/>
          <w:sz w:val="20"/>
          <w:lang w:val="es-ES"/>
        </w:rPr>
        <w:t xml:space="preserve">de </w:t>
      </w:r>
      <w:r>
        <w:rPr>
          <w:rFonts w:ascii="Arial" w:hAnsi="Arial" w:cs="Arial"/>
          <w:sz w:val="20"/>
          <w:lang w:val="es-ES"/>
        </w:rPr>
        <w:t xml:space="preserve">cada uno de </w:t>
      </w:r>
      <w:r w:rsidRPr="0069760B">
        <w:rPr>
          <w:rFonts w:ascii="Arial" w:hAnsi="Arial" w:cs="Arial"/>
          <w:sz w:val="20"/>
          <w:lang w:val="es-ES"/>
        </w:rPr>
        <w:t>los integrantes, de ser el caso.</w:t>
      </w:r>
    </w:p>
    <w:p w:rsidR="00F07382" w:rsidRDefault="00F07382" w:rsidP="00305FB1">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w:t>
      </w:r>
      <w:r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F07382" w:rsidRDefault="00F07382" w:rsidP="00305FB1">
      <w:pPr>
        <w:widowControl w:val="0"/>
        <w:numPr>
          <w:ilvl w:val="0"/>
          <w:numId w:val="16"/>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que acredite que cuenta con facultades para perfeccionar el contrato, cuando corresponda</w:t>
      </w:r>
      <w:r w:rsidRPr="00056624">
        <w:rPr>
          <w:rFonts w:ascii="Arial" w:hAnsi="Arial" w:cs="Arial"/>
          <w:sz w:val="20"/>
          <w:lang w:val="es-ES"/>
        </w:rPr>
        <w:t>.</w:t>
      </w:r>
    </w:p>
    <w:p w:rsidR="00F07382" w:rsidRDefault="00F07382" w:rsidP="00305FB1">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F07382" w:rsidRDefault="00F07382" w:rsidP="00F07382">
      <w:pPr>
        <w:widowControl w:val="0"/>
        <w:spacing w:after="0" w:line="240" w:lineRule="auto"/>
        <w:ind w:left="993"/>
        <w:jc w:val="both"/>
        <w:rPr>
          <w:rFonts w:ascii="Arial" w:hAnsi="Arial" w:cs="Arial"/>
          <w:sz w:val="20"/>
          <w:lang w:val="es-ES"/>
        </w:rPr>
      </w:pPr>
    </w:p>
    <w:tbl>
      <w:tblPr>
        <w:tblStyle w:val="Tabladecuadrcula1clara-nfasis511"/>
        <w:tblW w:w="8221" w:type="dxa"/>
        <w:tblInd w:w="846" w:type="dxa"/>
        <w:tblLook w:val="04A0" w:firstRow="1" w:lastRow="0" w:firstColumn="1" w:lastColumn="0" w:noHBand="0" w:noVBand="1"/>
      </w:tblPr>
      <w:tblGrid>
        <w:gridCol w:w="8221"/>
      </w:tblGrid>
      <w:tr w:rsidR="00F07382" w:rsidRPr="003A74E0" w:rsidTr="006F1B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rsidR="00F07382" w:rsidRPr="001F0F48" w:rsidRDefault="00F07382" w:rsidP="006F1BA3">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F07382" w:rsidRPr="003A74E0" w:rsidTr="006F1BA3">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F07382" w:rsidRPr="001F0F48" w:rsidRDefault="00F07382" w:rsidP="006F1BA3">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F07382" w:rsidRDefault="00F07382" w:rsidP="00F07382">
      <w:pPr>
        <w:widowControl w:val="0"/>
        <w:spacing w:after="0" w:line="240" w:lineRule="auto"/>
        <w:ind w:left="993"/>
        <w:jc w:val="both"/>
        <w:rPr>
          <w:rFonts w:ascii="Arial" w:hAnsi="Arial" w:cs="Arial"/>
          <w:sz w:val="20"/>
          <w:lang w:val="es-ES"/>
        </w:rPr>
      </w:pPr>
    </w:p>
    <w:p w:rsidR="00F07382" w:rsidRPr="002B5024" w:rsidRDefault="00F07382" w:rsidP="00305FB1">
      <w:pPr>
        <w:widowControl w:val="0"/>
        <w:numPr>
          <w:ilvl w:val="0"/>
          <w:numId w:val="16"/>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F07382" w:rsidRDefault="00F07382" w:rsidP="00305FB1">
      <w:pPr>
        <w:widowControl w:val="0"/>
        <w:numPr>
          <w:ilvl w:val="0"/>
          <w:numId w:val="16"/>
        </w:numPr>
        <w:spacing w:after="0" w:line="240" w:lineRule="auto"/>
        <w:ind w:left="993" w:hanging="426"/>
        <w:jc w:val="both"/>
        <w:rPr>
          <w:rFonts w:ascii="Arial" w:hAnsi="Arial" w:cs="Arial"/>
          <w:color w:val="auto"/>
          <w:sz w:val="20"/>
        </w:rPr>
      </w:pPr>
      <w:r>
        <w:rPr>
          <w:rFonts w:ascii="Arial" w:hAnsi="Arial" w:cs="Arial"/>
          <w:color w:val="auto"/>
          <w:sz w:val="20"/>
        </w:rPr>
        <w:t>D</w:t>
      </w:r>
      <w:r w:rsidRPr="0020388C">
        <w:rPr>
          <w:rFonts w:ascii="Arial" w:hAnsi="Arial" w:cs="Arial"/>
          <w:color w:val="auto"/>
          <w:sz w:val="20"/>
        </w:rPr>
        <w:t>etalle de los precios unitarios de la oferta económica</w:t>
      </w:r>
      <w:r w:rsidRPr="0020388C">
        <w:rPr>
          <w:rStyle w:val="Refdenotaalpie"/>
          <w:rFonts w:ascii="Arial" w:hAnsi="Arial" w:cs="Arial"/>
          <w:b/>
          <w:color w:val="auto"/>
          <w:sz w:val="20"/>
          <w:lang w:val="es-ES_tradnl"/>
        </w:rPr>
        <w:footnoteReference w:id="9"/>
      </w:r>
      <w:r w:rsidRPr="0020388C">
        <w:rPr>
          <w:rFonts w:ascii="Arial" w:hAnsi="Arial" w:cs="Arial"/>
          <w:color w:val="auto"/>
          <w:sz w:val="20"/>
        </w:rPr>
        <w:t>.</w:t>
      </w:r>
    </w:p>
    <w:p w:rsidR="00F07382" w:rsidRPr="0055420B" w:rsidRDefault="00F07382" w:rsidP="00305FB1">
      <w:pPr>
        <w:widowControl w:val="0"/>
        <w:numPr>
          <w:ilvl w:val="0"/>
          <w:numId w:val="16"/>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Pr>
          <w:rFonts w:ascii="Arial" w:hAnsi="Arial" w:cs="Arial"/>
          <w:color w:val="auto"/>
          <w:sz w:val="20"/>
        </w:rPr>
        <w:t xml:space="preserve"> de la oferta económica</w:t>
      </w:r>
      <w:r w:rsidRPr="0055420B">
        <w:rPr>
          <w:rFonts w:ascii="Arial" w:hAnsi="Arial" w:cs="Arial"/>
          <w:color w:val="auto"/>
          <w:sz w:val="20"/>
        </w:rPr>
        <w:t>.</w:t>
      </w:r>
    </w:p>
    <w:p w:rsidR="00F07382" w:rsidRDefault="00F07382" w:rsidP="00305FB1">
      <w:pPr>
        <w:widowControl w:val="0"/>
        <w:numPr>
          <w:ilvl w:val="0"/>
          <w:numId w:val="16"/>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económica de cada uno de los </w:t>
      </w:r>
      <w:r w:rsidRPr="001F0F48">
        <w:rPr>
          <w:rFonts w:ascii="Arial" w:hAnsi="Arial" w:cs="Arial"/>
          <w:color w:val="auto"/>
          <w:sz w:val="20"/>
        </w:rPr>
        <w:t>servicios de consultoría de obra que conforman el paquete</w:t>
      </w:r>
      <w:r w:rsidRPr="001F0F48">
        <w:rPr>
          <w:rStyle w:val="Refdenotaalpie"/>
          <w:rFonts w:ascii="Arial" w:hAnsi="Arial" w:cs="Arial"/>
          <w:b/>
          <w:color w:val="auto"/>
          <w:sz w:val="20"/>
          <w:lang w:val="es-ES_tradnl"/>
        </w:rPr>
        <w:footnoteReference w:id="10"/>
      </w:r>
      <w:r w:rsidRPr="001F0F48">
        <w:rPr>
          <w:rFonts w:ascii="Arial" w:hAnsi="Arial" w:cs="Arial"/>
          <w:color w:val="auto"/>
          <w:sz w:val="20"/>
        </w:rPr>
        <w:t xml:space="preserve">. </w:t>
      </w:r>
    </w:p>
    <w:p w:rsidR="00F07382" w:rsidRPr="001D2713" w:rsidRDefault="00F07382" w:rsidP="00305FB1">
      <w:pPr>
        <w:widowControl w:val="0"/>
        <w:numPr>
          <w:ilvl w:val="0"/>
          <w:numId w:val="16"/>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1"/>
      </w:r>
      <w:r w:rsidRPr="001D2713">
        <w:rPr>
          <w:rFonts w:ascii="Arial" w:eastAsia="Times New Roman" w:hAnsi="Arial" w:cs="Arial"/>
          <w:color w:val="auto"/>
          <w:sz w:val="20"/>
          <w:lang w:eastAsia="es-ES"/>
        </w:rPr>
        <w:t xml:space="preserve">. </w:t>
      </w:r>
    </w:p>
    <w:p w:rsidR="00F07382" w:rsidRPr="001D2713" w:rsidRDefault="00F07382" w:rsidP="00305FB1">
      <w:pPr>
        <w:widowControl w:val="0"/>
        <w:numPr>
          <w:ilvl w:val="0"/>
          <w:numId w:val="16"/>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rsidR="00AE73B9" w:rsidRPr="001F0F48" w:rsidRDefault="00F07382" w:rsidP="00F07382">
      <w:pPr>
        <w:widowControl w:val="0"/>
        <w:spacing w:after="0" w:line="240" w:lineRule="auto"/>
        <w:ind w:left="993"/>
        <w:jc w:val="both"/>
        <w:rPr>
          <w:rFonts w:ascii="Arial" w:hAnsi="Arial" w:cs="Arial"/>
          <w:color w:val="auto"/>
          <w:sz w:val="20"/>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w:t>
      </w:r>
    </w:p>
    <w:p w:rsidR="007D4CBB" w:rsidRPr="001F0F48" w:rsidRDefault="007D4CBB"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0" w:type="auto"/>
        <w:tblInd w:w="562" w:type="dxa"/>
        <w:tblLook w:val="04A0" w:firstRow="1" w:lastRow="0" w:firstColumn="1" w:lastColumn="0" w:noHBand="0" w:noVBand="1"/>
      </w:tblPr>
      <w:tblGrid>
        <w:gridCol w:w="8499"/>
      </w:tblGrid>
      <w:tr w:rsidR="003E2A76" w:rsidRPr="003E2A76"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804EAA">
        <w:trPr>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rsidR="00AE73B9" w:rsidRPr="00A576D4" w:rsidRDefault="00AE73B9" w:rsidP="00305FB1">
            <w:pPr>
              <w:pStyle w:val="Prrafodelista"/>
              <w:widowControl w:val="0"/>
              <w:numPr>
                <w:ilvl w:val="0"/>
                <w:numId w:val="24"/>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ejemplo Ingeniería Ambiental, Ingeniería en Gestión Ambiental, </w:t>
            </w:r>
            <w:r w:rsidRPr="00A576D4">
              <w:rPr>
                <w:rFonts w:ascii="Arial" w:hAnsi="Arial" w:cs="Arial"/>
                <w:b w:val="0"/>
                <w:i/>
                <w:color w:val="0000FF"/>
                <w:sz w:val="19"/>
                <w:szCs w:val="19"/>
              </w:rPr>
              <w:t>Ingeniería y Gestión Ambiental u otras denominaciones).</w:t>
            </w:r>
          </w:p>
          <w:p w:rsidR="00AE73B9" w:rsidRPr="00A576D4" w:rsidRDefault="00AE73B9" w:rsidP="00AE73B9">
            <w:pPr>
              <w:pStyle w:val="Prrafodelista"/>
              <w:widowControl w:val="0"/>
              <w:ind w:left="360"/>
              <w:jc w:val="both"/>
              <w:rPr>
                <w:rFonts w:ascii="Arial" w:hAnsi="Arial" w:cs="Arial"/>
                <w:b w:val="0"/>
                <w:color w:val="0000FF"/>
                <w:sz w:val="19"/>
                <w:szCs w:val="19"/>
                <w:lang w:val="es-ES"/>
              </w:rPr>
            </w:pPr>
          </w:p>
          <w:p w:rsidR="00A576D4" w:rsidRPr="00A576D4" w:rsidRDefault="00AE73B9" w:rsidP="00305FB1">
            <w:pPr>
              <w:pStyle w:val="Prrafodelista"/>
              <w:widowControl w:val="0"/>
              <w:numPr>
                <w:ilvl w:val="0"/>
                <w:numId w:val="24"/>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rsidR="00A576D4" w:rsidRPr="00A576D4" w:rsidRDefault="00A576D4" w:rsidP="00A576D4">
            <w:pPr>
              <w:pStyle w:val="Prrafodelista"/>
              <w:spacing w:after="0" w:line="240" w:lineRule="auto"/>
              <w:rPr>
                <w:rFonts w:ascii="Arial" w:hAnsi="Arial" w:cs="Arial"/>
                <w:i/>
                <w:color w:val="0000FF"/>
                <w:sz w:val="19"/>
                <w:szCs w:val="19"/>
                <w:lang w:val="es-ES_tradnl"/>
              </w:rPr>
            </w:pPr>
          </w:p>
          <w:p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rsidR="00AE73B9" w:rsidRPr="00AE73B9" w:rsidRDefault="00AE73B9" w:rsidP="00AE73B9">
            <w:pPr>
              <w:widowControl w:val="0"/>
              <w:spacing w:after="0" w:line="240" w:lineRule="auto"/>
              <w:ind w:left="459"/>
              <w:jc w:val="both"/>
              <w:rPr>
                <w:rFonts w:ascii="Arial" w:hAnsi="Arial"/>
                <w:b w:val="0"/>
                <w:i/>
                <w:color w:val="0000FF"/>
                <w:sz w:val="19"/>
                <w:szCs w:val="19"/>
              </w:rPr>
            </w:pPr>
          </w:p>
          <w:p w:rsidR="0010392D" w:rsidRPr="0010392D" w:rsidRDefault="0010392D" w:rsidP="00305FB1">
            <w:pPr>
              <w:widowControl w:val="0"/>
              <w:numPr>
                <w:ilvl w:val="0"/>
                <w:numId w:val="24"/>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rsidR="00016822" w:rsidRPr="003E2A76" w:rsidRDefault="00016822" w:rsidP="00305FB1">
            <w:pPr>
              <w:pStyle w:val="Prrafodelista"/>
              <w:widowControl w:val="0"/>
              <w:numPr>
                <w:ilvl w:val="0"/>
                <w:numId w:val="24"/>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576801" w:rsidRPr="00AE73B9" w:rsidRDefault="00016822" w:rsidP="00305FB1">
            <w:pPr>
              <w:pStyle w:val="Prrafodelista"/>
              <w:widowControl w:val="0"/>
              <w:numPr>
                <w:ilvl w:val="0"/>
                <w:numId w:val="24"/>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del Reglamento.</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AF08C8" w:rsidRPr="003E2A76" w:rsidRDefault="00AF08C8" w:rsidP="00AE73B9">
            <w:pPr>
              <w:widowControl w:val="0"/>
              <w:spacing w:after="0" w:line="240" w:lineRule="auto"/>
              <w:ind w:left="459"/>
              <w:jc w:val="both"/>
              <w:rPr>
                <w:rFonts w:ascii="Arial" w:hAnsi="Arial" w:cs="Arial"/>
                <w:color w:val="0000FF"/>
                <w:sz w:val="20"/>
              </w:rPr>
            </w:pPr>
          </w:p>
        </w:tc>
      </w:tr>
    </w:tbl>
    <w:p w:rsidR="002270C5" w:rsidRDefault="002270C5" w:rsidP="00616110">
      <w:pPr>
        <w:widowControl w:val="0"/>
        <w:spacing w:after="0" w:line="240" w:lineRule="auto"/>
        <w:ind w:left="567"/>
        <w:jc w:val="both"/>
        <w:rPr>
          <w:rFonts w:ascii="Arial" w:hAnsi="Arial" w:cs="Arial"/>
          <w:sz w:val="20"/>
        </w:rPr>
      </w:pPr>
    </w:p>
    <w:p w:rsidR="00810BF1" w:rsidRDefault="00810BF1" w:rsidP="00616110">
      <w:pPr>
        <w:widowControl w:val="0"/>
        <w:spacing w:after="0" w:line="240" w:lineRule="auto"/>
        <w:ind w:left="567"/>
        <w:jc w:val="both"/>
        <w:rPr>
          <w:rFonts w:ascii="Arial" w:hAnsi="Arial" w:cs="Arial"/>
          <w:sz w:val="20"/>
        </w:rPr>
      </w:pPr>
    </w:p>
    <w:p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2E3299" w:rsidRPr="008018D9" w:rsidTr="006528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rsidTr="006528A6">
        <w:trPr>
          <w:trHeight w:val="3367"/>
        </w:trPr>
        <w:tc>
          <w:tcPr>
            <w:cnfStyle w:val="001000000000" w:firstRow="0" w:lastRow="0" w:firstColumn="1" w:lastColumn="0" w:oddVBand="0" w:evenVBand="0" w:oddHBand="0" w:evenHBand="0" w:firstRowFirstColumn="0" w:firstRowLastColumn="0" w:lastRowFirstColumn="0" w:lastRowLastColumn="0"/>
            <w:tcW w:w="8646" w:type="dxa"/>
            <w:vAlign w:val="center"/>
          </w:tcPr>
          <w:p w:rsidR="004E00CF" w:rsidRPr="003E2A76" w:rsidRDefault="004E00CF" w:rsidP="00305FB1">
            <w:pPr>
              <w:widowControl w:val="0"/>
              <w:numPr>
                <w:ilvl w:val="0"/>
                <w:numId w:val="11"/>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lastRenderedPageBreak/>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Default="004E00CF" w:rsidP="004E00CF">
            <w:pPr>
              <w:widowControl w:val="0"/>
              <w:spacing w:after="0" w:line="240" w:lineRule="auto"/>
              <w:ind w:left="459"/>
              <w:jc w:val="both"/>
              <w:rPr>
                <w:rFonts w:ascii="Arial" w:hAnsi="Arial"/>
                <w:b w:val="0"/>
                <w:i/>
                <w:color w:val="0000FF"/>
                <w:sz w:val="19"/>
                <w:szCs w:val="19"/>
              </w:rPr>
            </w:pPr>
          </w:p>
          <w:p w:rsidR="00675EE7" w:rsidRPr="001F0F48" w:rsidRDefault="00675EE7" w:rsidP="00305FB1">
            <w:pPr>
              <w:widowControl w:val="0"/>
              <w:numPr>
                <w:ilvl w:val="0"/>
                <w:numId w:val="11"/>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2"/>
            </w:r>
            <w:r w:rsidRPr="001F0F48">
              <w:rPr>
                <w:rFonts w:ascii="Arial" w:hAnsi="Arial" w:cs="Arial"/>
                <w:b w:val="0"/>
                <w:i/>
                <w:color w:val="0000FF"/>
                <w:sz w:val="19"/>
                <w:szCs w:val="19"/>
                <w:lang w:val="es-ES_tradnl"/>
              </w:rPr>
              <w:t>.</w:t>
            </w:r>
          </w:p>
          <w:p w:rsidR="00675EE7" w:rsidRPr="003E2A76" w:rsidRDefault="00675EE7" w:rsidP="004E00CF">
            <w:pPr>
              <w:widowControl w:val="0"/>
              <w:spacing w:after="0" w:line="240" w:lineRule="auto"/>
              <w:ind w:left="459"/>
              <w:jc w:val="both"/>
              <w:rPr>
                <w:rFonts w:ascii="Arial" w:hAnsi="Arial"/>
                <w:b w:val="0"/>
                <w:i/>
                <w:color w:val="0000FF"/>
                <w:sz w:val="19"/>
                <w:szCs w:val="19"/>
              </w:rPr>
            </w:pPr>
          </w:p>
          <w:p w:rsidR="002E3299" w:rsidRPr="008018D9" w:rsidRDefault="002E3299" w:rsidP="00305FB1">
            <w:pPr>
              <w:widowControl w:val="0"/>
              <w:numPr>
                <w:ilvl w:val="0"/>
                <w:numId w:val="11"/>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305FB1">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rsidR="00B4599A" w:rsidRPr="00CD5328" w:rsidRDefault="00B4599A" w:rsidP="00BD4A5F">
      <w:pPr>
        <w:widowControl w:val="0"/>
        <w:spacing w:after="0" w:line="240" w:lineRule="auto"/>
        <w:ind w:left="567"/>
        <w:jc w:val="both"/>
        <w:rPr>
          <w:rFonts w:ascii="Arial" w:hAnsi="Arial" w:cs="Arial"/>
          <w:sz w:val="20"/>
        </w:rPr>
      </w:pPr>
    </w:p>
    <w:p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F07382">
        <w:rPr>
          <w:rFonts w:ascii="Arial" w:hAnsi="Arial" w:cs="Arial"/>
          <w:sz w:val="20"/>
          <w:lang w:val="es-ES_tradnl"/>
        </w:rPr>
        <w:t>MESA DE PARTES DE LA MUNICIPALIDAD DISTRITAL DE ACOS VINCHOS SITO PLAZA PRINCIPAL DEL DISTRITO DE ACOS VINCHOS S/N</w:t>
      </w:r>
    </w:p>
    <w:p w:rsidR="0060078A" w:rsidRDefault="0060078A" w:rsidP="00BD4A5F">
      <w:pPr>
        <w:widowControl w:val="0"/>
        <w:spacing w:after="0" w:line="240" w:lineRule="auto"/>
        <w:ind w:left="567"/>
        <w:jc w:val="both"/>
        <w:rPr>
          <w:rFonts w:ascii="Arial" w:hAnsi="Arial" w:cs="Arial"/>
          <w:sz w:val="20"/>
          <w:lang w:val="es-ES_tradnl"/>
        </w:rPr>
      </w:pPr>
    </w:p>
    <w:p w:rsidR="00AF08C8" w:rsidRDefault="00AF08C8" w:rsidP="00BD4A5F">
      <w:pPr>
        <w:widowControl w:val="0"/>
        <w:spacing w:after="0" w:line="240" w:lineRule="auto"/>
        <w:ind w:left="567"/>
        <w:jc w:val="both"/>
        <w:rPr>
          <w:rFonts w:ascii="Arial" w:hAnsi="Arial" w:cs="Arial"/>
          <w:sz w:val="20"/>
          <w:lang w:val="es-ES_tradnl"/>
        </w:rPr>
      </w:pPr>
    </w:p>
    <w:p w:rsidR="0025538D" w:rsidRPr="00182180" w:rsidRDefault="0025538D" w:rsidP="00BD4A5F">
      <w:pPr>
        <w:widowControl w:val="0"/>
        <w:spacing w:after="0" w:line="240" w:lineRule="auto"/>
        <w:ind w:left="567"/>
        <w:jc w:val="both"/>
        <w:rPr>
          <w:rFonts w:ascii="Arial" w:hAnsi="Arial" w:cs="Arial"/>
          <w:sz w:val="16"/>
          <w:lang w:val="es-ES"/>
        </w:rPr>
      </w:pPr>
    </w:p>
    <w:p w:rsidR="00CB3BCF" w:rsidRPr="00CD5328" w:rsidRDefault="00CB3BCF" w:rsidP="00305FB1">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25713B" w:rsidRDefault="0025713B" w:rsidP="0025713B">
      <w:pPr>
        <w:autoSpaceDE w:val="0"/>
        <w:autoSpaceDN w:val="0"/>
        <w:adjustRightInd w:val="0"/>
        <w:spacing w:after="0" w:line="240" w:lineRule="auto"/>
        <w:ind w:left="567"/>
        <w:rPr>
          <w:rFonts w:ascii="Arial" w:hAnsi="Arial" w:cs="Arial"/>
          <w:sz w:val="20"/>
        </w:rPr>
      </w:pPr>
      <w:r w:rsidRPr="005D594C">
        <w:rPr>
          <w:rFonts w:ascii="Arial" w:hAnsi="Arial" w:cs="Arial"/>
          <w:b/>
          <w:bCs/>
          <w:sz w:val="20"/>
        </w:rPr>
        <w:t xml:space="preserve">Forma de Pago. </w:t>
      </w:r>
      <w:r w:rsidRPr="005D594C">
        <w:rPr>
          <w:rFonts w:ascii="Arial" w:hAnsi="Arial" w:cs="Arial"/>
          <w:sz w:val="20"/>
        </w:rPr>
        <w:t xml:space="preserve">- El pago por el servicio prestado se realizará en </w:t>
      </w:r>
      <w:r>
        <w:rPr>
          <w:rFonts w:ascii="Arial" w:hAnsi="Arial" w:cs="Arial"/>
          <w:sz w:val="20"/>
        </w:rPr>
        <w:t>dos</w:t>
      </w:r>
      <w:r w:rsidRPr="005D594C">
        <w:rPr>
          <w:rFonts w:ascii="Arial" w:hAnsi="Arial" w:cs="Arial"/>
          <w:sz w:val="20"/>
        </w:rPr>
        <w:t xml:space="preserve"> partes de acuerdo al detalle siguiente: </w:t>
      </w:r>
    </w:p>
    <w:p w:rsidR="0025713B" w:rsidRPr="005D594C" w:rsidRDefault="0025713B" w:rsidP="0025713B">
      <w:pPr>
        <w:autoSpaceDE w:val="0"/>
        <w:autoSpaceDN w:val="0"/>
        <w:adjustRightInd w:val="0"/>
        <w:spacing w:after="0" w:line="240" w:lineRule="auto"/>
        <w:ind w:left="567"/>
        <w:rPr>
          <w:rFonts w:ascii="Arial" w:hAnsi="Arial" w:cs="Arial"/>
          <w:sz w:val="20"/>
        </w:rPr>
      </w:pPr>
    </w:p>
    <w:p w:rsidR="0025713B" w:rsidRPr="005D594C" w:rsidRDefault="0025713B" w:rsidP="0025713B">
      <w:pPr>
        <w:autoSpaceDE w:val="0"/>
        <w:autoSpaceDN w:val="0"/>
        <w:adjustRightInd w:val="0"/>
        <w:spacing w:after="0" w:line="240" w:lineRule="auto"/>
        <w:ind w:left="567"/>
        <w:rPr>
          <w:rFonts w:ascii="Arial" w:hAnsi="Arial" w:cs="Arial"/>
          <w:sz w:val="20"/>
        </w:rPr>
      </w:pPr>
      <w:r w:rsidRPr="005D594C">
        <w:rPr>
          <w:rFonts w:ascii="Arial" w:hAnsi="Arial" w:cs="Arial"/>
          <w:b/>
          <w:bCs/>
          <w:sz w:val="20"/>
        </w:rPr>
        <w:t xml:space="preserve">Primer Pago </w:t>
      </w:r>
    </w:p>
    <w:p w:rsidR="0025713B" w:rsidRDefault="0025713B" w:rsidP="0025713B">
      <w:pPr>
        <w:autoSpaceDE w:val="0"/>
        <w:autoSpaceDN w:val="0"/>
        <w:adjustRightInd w:val="0"/>
        <w:spacing w:after="0" w:line="240" w:lineRule="auto"/>
        <w:ind w:left="567"/>
        <w:rPr>
          <w:rFonts w:ascii="Arial" w:hAnsi="Arial" w:cs="Arial"/>
          <w:sz w:val="20"/>
        </w:rPr>
      </w:pPr>
      <w:r w:rsidRPr="005D594C">
        <w:rPr>
          <w:rFonts w:ascii="Arial" w:hAnsi="Arial" w:cs="Arial"/>
          <w:sz w:val="20"/>
        </w:rPr>
        <w:t xml:space="preserve">La entidad cancelara el 30% del monto del contrato correspondiente a la aprobación del primer entregable, previa aprobación de dicha entregable y la emisión de la conformidad por la Sub Gerencia de Infraestructura y Obras Públicas de la Municipalidad Distrital de Acos </w:t>
      </w:r>
      <w:proofErr w:type="spellStart"/>
      <w:r w:rsidRPr="005D594C">
        <w:rPr>
          <w:rFonts w:ascii="Arial" w:hAnsi="Arial" w:cs="Arial"/>
          <w:sz w:val="20"/>
        </w:rPr>
        <w:t>Vinchos</w:t>
      </w:r>
      <w:proofErr w:type="spellEnd"/>
      <w:r w:rsidRPr="005D594C">
        <w:rPr>
          <w:rFonts w:ascii="Arial" w:hAnsi="Arial" w:cs="Arial"/>
          <w:sz w:val="20"/>
        </w:rPr>
        <w:t xml:space="preserve">. </w:t>
      </w:r>
    </w:p>
    <w:p w:rsidR="0025713B" w:rsidRPr="005D594C" w:rsidRDefault="0025713B" w:rsidP="0025713B">
      <w:pPr>
        <w:autoSpaceDE w:val="0"/>
        <w:autoSpaceDN w:val="0"/>
        <w:adjustRightInd w:val="0"/>
        <w:spacing w:after="0" w:line="240" w:lineRule="auto"/>
        <w:ind w:left="567"/>
        <w:rPr>
          <w:rFonts w:ascii="Arial" w:hAnsi="Arial" w:cs="Arial"/>
          <w:sz w:val="20"/>
        </w:rPr>
      </w:pPr>
    </w:p>
    <w:p w:rsidR="0025713B" w:rsidRPr="005D594C" w:rsidRDefault="0025713B" w:rsidP="0025713B">
      <w:pPr>
        <w:autoSpaceDE w:val="0"/>
        <w:autoSpaceDN w:val="0"/>
        <w:adjustRightInd w:val="0"/>
        <w:spacing w:after="0" w:line="240" w:lineRule="auto"/>
        <w:ind w:left="567"/>
        <w:rPr>
          <w:rFonts w:ascii="Arial" w:hAnsi="Arial" w:cs="Arial"/>
          <w:sz w:val="20"/>
        </w:rPr>
      </w:pPr>
      <w:r w:rsidRPr="005D594C">
        <w:rPr>
          <w:rFonts w:ascii="Arial" w:hAnsi="Arial" w:cs="Arial"/>
          <w:b/>
          <w:bCs/>
          <w:sz w:val="20"/>
        </w:rPr>
        <w:t xml:space="preserve">Segundo Pago </w:t>
      </w:r>
    </w:p>
    <w:p w:rsidR="0025713B" w:rsidRPr="005D594C" w:rsidRDefault="0025713B" w:rsidP="0025713B">
      <w:pPr>
        <w:autoSpaceDE w:val="0"/>
        <w:autoSpaceDN w:val="0"/>
        <w:adjustRightInd w:val="0"/>
        <w:spacing w:after="0" w:line="240" w:lineRule="auto"/>
        <w:ind w:left="567"/>
        <w:jc w:val="both"/>
        <w:rPr>
          <w:rFonts w:ascii="Arial" w:hAnsi="Arial" w:cs="Arial"/>
          <w:sz w:val="20"/>
        </w:rPr>
      </w:pPr>
      <w:r w:rsidRPr="005D594C">
        <w:rPr>
          <w:rFonts w:ascii="Arial" w:hAnsi="Arial" w:cs="Arial"/>
          <w:sz w:val="20"/>
        </w:rPr>
        <w:t xml:space="preserve">La entidad cancelara el </w:t>
      </w:r>
      <w:r>
        <w:rPr>
          <w:rFonts w:ascii="Arial" w:hAnsi="Arial" w:cs="Arial"/>
          <w:sz w:val="20"/>
        </w:rPr>
        <w:t>7</w:t>
      </w:r>
      <w:r w:rsidRPr="005D594C">
        <w:rPr>
          <w:rFonts w:ascii="Arial" w:hAnsi="Arial" w:cs="Arial"/>
          <w:sz w:val="20"/>
        </w:rPr>
        <w:t>0% del monto del contrato a la entrega del expediente técnico completo con todos los estudios básicos completos y aprobados, firmados por cada especialista según el termino de referencia del proyecto: “</w:t>
      </w:r>
      <w:r w:rsidRPr="00717426">
        <w:rPr>
          <w:rFonts w:ascii="Arial" w:hAnsi="Arial" w:cs="Arial"/>
          <w:b/>
          <w:szCs w:val="22"/>
        </w:rPr>
        <w:t>MEJORAMIENTO Y AMPLIACION DEL SERVICIO DE SEGURIDAD CIUDADANA EN EL DISTRITO DE ACOS VINCHOS, PROVINCIA DE HUAMANGA, REGION AYACUCHO</w:t>
      </w:r>
      <w:r w:rsidRPr="005D594C">
        <w:rPr>
          <w:rFonts w:ascii="Arial" w:hAnsi="Arial" w:cs="Arial"/>
          <w:sz w:val="20"/>
        </w:rPr>
        <w:t xml:space="preserve">”, previo emisión de la conformidad por la Sub Gerencia de Infraestructura y Obras Públicas de la Municipalidad Distrital de Acos </w:t>
      </w:r>
      <w:proofErr w:type="spellStart"/>
      <w:r w:rsidRPr="005D594C">
        <w:rPr>
          <w:rFonts w:ascii="Arial" w:hAnsi="Arial" w:cs="Arial"/>
          <w:sz w:val="20"/>
        </w:rPr>
        <w:t>Vinchos</w:t>
      </w:r>
      <w:proofErr w:type="spellEnd"/>
      <w:r w:rsidRPr="005D594C">
        <w:rPr>
          <w:rFonts w:ascii="Arial" w:hAnsi="Arial" w:cs="Arial"/>
          <w:sz w:val="20"/>
        </w:rPr>
        <w:t xml:space="preserve">. </w:t>
      </w: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Default="00D646B1" w:rsidP="00EE6223">
      <w:pPr>
        <w:pStyle w:val="WW-Textosinformato"/>
        <w:widowControl w:val="0"/>
        <w:tabs>
          <w:tab w:val="left" w:pos="567"/>
          <w:tab w:val="right" w:pos="10782"/>
        </w:tabs>
        <w:ind w:left="700"/>
        <w:jc w:val="both"/>
        <w:rPr>
          <w:rFonts w:ascii="Arial" w:hAnsi="Arial" w:cs="Arial"/>
        </w:rPr>
      </w:pPr>
    </w:p>
    <w:p w:rsidR="00D646B1" w:rsidRPr="00CD5328" w:rsidRDefault="00D646B1" w:rsidP="00EE6223">
      <w:pPr>
        <w:pStyle w:val="WW-Textosinformato"/>
        <w:widowControl w:val="0"/>
        <w:tabs>
          <w:tab w:val="left" w:pos="567"/>
          <w:tab w:val="right" w:pos="10782"/>
        </w:tabs>
        <w:ind w:left="700"/>
        <w:jc w:val="both"/>
        <w:rPr>
          <w:rFonts w:ascii="Arial" w:hAnsi="Arial" w:cs="Arial"/>
        </w:rPr>
      </w:pPr>
    </w:p>
    <w:p w:rsidR="00757D16" w:rsidRDefault="00757D16">
      <w:pPr>
        <w:spacing w:after="0" w:line="240" w:lineRule="auto"/>
        <w:rPr>
          <w:rFonts w:ascii="Arial" w:eastAsia="SimSun" w:hAnsi="Arial" w:cs="Arial"/>
          <w:color w:val="auto"/>
          <w:sz w:val="20"/>
          <w:lang w:val="es-ES"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257408" w:rsidRDefault="00257408" w:rsidP="005A53F5">
      <w:pPr>
        <w:widowControl w:val="0"/>
        <w:spacing w:after="0" w:line="360" w:lineRule="auto"/>
        <w:rPr>
          <w:rFonts w:ascii="Arial" w:hAnsi="Arial" w:cs="Arial"/>
          <w:b/>
          <w:sz w:val="20"/>
        </w:rPr>
      </w:pPr>
    </w:p>
    <w:p w:rsidR="005A53F5" w:rsidRPr="00750B16" w:rsidRDefault="005A53F5" w:rsidP="005A53F5">
      <w:pPr>
        <w:widowControl w:val="0"/>
        <w:spacing w:after="0" w:line="360" w:lineRule="auto"/>
        <w:rPr>
          <w:rFonts w:ascii="Arial" w:hAnsi="Arial" w:cs="Arial"/>
          <w:b/>
          <w:sz w:val="20"/>
        </w:rPr>
      </w:pPr>
      <w:r w:rsidRPr="00750B16">
        <w:rPr>
          <w:rFonts w:ascii="Arial" w:hAnsi="Arial" w:cs="Arial"/>
          <w:b/>
          <w:sz w:val="20"/>
        </w:rPr>
        <w:t>3.1. TERMINOS DE REFRENCIA</w:t>
      </w:r>
    </w:p>
    <w:p w:rsidR="007769B4" w:rsidRPr="007769B4" w:rsidRDefault="007769B4" w:rsidP="007769B4">
      <w:pPr>
        <w:widowControl w:val="0"/>
        <w:spacing w:after="0" w:line="240" w:lineRule="auto"/>
        <w:jc w:val="both"/>
        <w:rPr>
          <w:rFonts w:ascii="Arial" w:eastAsia="Arial" w:hAnsi="Arial" w:cs="Arial"/>
          <w:b/>
          <w:bCs/>
          <w:sz w:val="20"/>
        </w:rPr>
      </w:pPr>
      <w:r w:rsidRPr="00DC1A7C">
        <w:rPr>
          <w:rFonts w:ascii="Arial" w:eastAsia="Arial" w:hAnsi="Arial" w:cs="Arial"/>
          <w:b/>
          <w:bCs/>
          <w:sz w:val="20"/>
        </w:rPr>
        <w:t>ELABORACIÓN DEL EXPEDIENTE TÉCNICO DEL PROYECTO DE INVERSIÓN</w:t>
      </w:r>
      <w:r w:rsidRPr="00DC1A7C">
        <w:rPr>
          <w:rFonts w:ascii="Arial" w:eastAsia="Arial" w:hAnsi="Arial" w:cs="Arial"/>
          <w:b/>
          <w:bCs/>
          <w:spacing w:val="33"/>
          <w:sz w:val="20"/>
        </w:rPr>
        <w:t xml:space="preserve"> </w:t>
      </w:r>
      <w:r w:rsidRPr="00DC1A7C">
        <w:rPr>
          <w:rFonts w:ascii="Arial" w:eastAsia="Arial" w:hAnsi="Arial" w:cs="Arial"/>
          <w:b/>
          <w:bCs/>
          <w:sz w:val="20"/>
        </w:rPr>
        <w:t>PÚBLICA "</w:t>
      </w:r>
      <w:r w:rsidRPr="00DC1A7C">
        <w:rPr>
          <w:rFonts w:ascii="Comic Sans MS" w:hAnsi="Comic Sans MS"/>
          <w:b/>
          <w:sz w:val="24"/>
          <w:szCs w:val="24"/>
        </w:rPr>
        <w:t xml:space="preserve"> </w:t>
      </w:r>
      <w:r w:rsidRPr="00DC1A7C">
        <w:rPr>
          <w:rFonts w:ascii="Arial" w:eastAsia="Arial" w:hAnsi="Arial" w:cs="Arial"/>
          <w:b/>
          <w:bCs/>
          <w:sz w:val="20"/>
        </w:rPr>
        <w:t>MEJORAMIENTO Y AMPLIACION DEL SERVICIO DE SEGURIDAD CIUDADANA EN EL DISTRITO DE ACOS VINCHOS, PROVINCIA DE HUAMANGA, REGION AYACUCHO"</w:t>
      </w:r>
      <w:r w:rsidRPr="00DC1A7C">
        <w:rPr>
          <w:rFonts w:ascii="Arial" w:eastAsia="Arial" w:hAnsi="Arial" w:cs="Arial"/>
          <w:b/>
          <w:bCs/>
          <w:spacing w:val="11"/>
          <w:sz w:val="20"/>
        </w:rPr>
        <w:t xml:space="preserve"> </w:t>
      </w:r>
      <w:r w:rsidRPr="007769B4">
        <w:rPr>
          <w:rFonts w:ascii="Arial" w:eastAsia="Arial" w:hAnsi="Arial" w:cs="Arial"/>
          <w:b/>
          <w:bCs/>
          <w:sz w:val="20"/>
        </w:rPr>
        <w:t>CON CÓDIGO UNICO DE INVERSIONES Nº 2319532.</w:t>
      </w:r>
    </w:p>
    <w:p w:rsidR="005A53F5" w:rsidRDefault="005A53F5" w:rsidP="005A53F5">
      <w:pPr>
        <w:widowControl w:val="0"/>
        <w:spacing w:after="0" w:line="360" w:lineRule="auto"/>
        <w:jc w:val="center"/>
        <w:rPr>
          <w:rFonts w:ascii="Arial" w:hAnsi="Arial" w:cs="Arial"/>
          <w:b/>
          <w:sz w:val="20"/>
        </w:rPr>
      </w:pPr>
    </w:p>
    <w:p w:rsidR="007769B4" w:rsidRPr="00DC1A7C" w:rsidRDefault="007769B4" w:rsidP="00305FB1">
      <w:pPr>
        <w:pStyle w:val="Prrafodelista"/>
        <w:widowControl w:val="0"/>
        <w:numPr>
          <w:ilvl w:val="2"/>
          <w:numId w:val="37"/>
        </w:numPr>
        <w:spacing w:after="0" w:line="240" w:lineRule="auto"/>
        <w:jc w:val="both"/>
        <w:rPr>
          <w:rFonts w:ascii="Arial" w:hAnsi="Arial" w:cs="Arial"/>
          <w:b/>
          <w:i/>
          <w:color w:val="000099"/>
          <w:sz w:val="20"/>
          <w:lang w:val="es-ES"/>
        </w:rPr>
      </w:pPr>
      <w:r w:rsidRPr="00DC1A7C">
        <w:rPr>
          <w:rFonts w:ascii="Arial" w:hAnsi="Arial" w:cs="Arial"/>
          <w:b/>
          <w:i/>
          <w:color w:val="000099"/>
          <w:sz w:val="20"/>
          <w:lang w:val="es-ES"/>
        </w:rPr>
        <w:t>ANTECEDENTES</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LA MUNICIPALIDAD, Distrital de Acos </w:t>
      </w:r>
      <w:proofErr w:type="spellStart"/>
      <w:r w:rsidRPr="007769B4">
        <w:rPr>
          <w:rFonts w:ascii="Arial" w:hAnsi="Arial" w:cs="Arial"/>
          <w:spacing w:val="-3"/>
          <w:sz w:val="20"/>
        </w:rPr>
        <w:t>Vinchos</w:t>
      </w:r>
      <w:proofErr w:type="spellEnd"/>
      <w:r w:rsidRPr="007769B4">
        <w:rPr>
          <w:rFonts w:ascii="Arial" w:hAnsi="Arial" w:cs="Arial"/>
          <w:spacing w:val="-3"/>
          <w:sz w:val="20"/>
        </w:rPr>
        <w:t xml:space="preserve"> con el objetivo general de mejorar la calidad de los servicios de seguridad ciudadana, viene priorizando la elaboración del proyecto de inversión en materia de infraestructura de seguridad ciudadana.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La inseguridad es extensa en la población del distrito ya lo manifiestan los pobladores, quiénes dan a conocer su preocupación por el incremento de hechos delictivos, la existencia de abigeos y la violencia familiar.</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Dicho contexto se han formulado los presentes Términos de referencia para la elaboración del Expediente Técnico del Proyecto de Inversión.</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II: AREA DE INFLUENCIA DEL PROYECTO</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Ubicación política del área de influencia del estudio.</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Región</w:t>
      </w:r>
      <w:r w:rsidRPr="007769B4">
        <w:rPr>
          <w:rFonts w:ascii="Arial" w:hAnsi="Arial" w:cs="Arial"/>
          <w:spacing w:val="-3"/>
          <w:sz w:val="20"/>
        </w:rPr>
        <w:tab/>
      </w:r>
      <w:r w:rsidRPr="007769B4">
        <w:rPr>
          <w:rFonts w:ascii="Arial" w:hAnsi="Arial" w:cs="Arial"/>
          <w:spacing w:val="-3"/>
          <w:sz w:val="20"/>
        </w:rPr>
        <w:tab/>
        <w:t xml:space="preserve">: </w:t>
      </w:r>
      <w:r w:rsidRPr="007769B4">
        <w:rPr>
          <w:rFonts w:ascii="Arial" w:hAnsi="Arial" w:cs="Arial"/>
          <w:spacing w:val="-3"/>
          <w:sz w:val="20"/>
        </w:rPr>
        <w:tab/>
        <w:t>Ayacucho</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Provincia </w:t>
      </w:r>
      <w:r w:rsidRPr="007769B4">
        <w:rPr>
          <w:rFonts w:ascii="Arial" w:hAnsi="Arial" w:cs="Arial"/>
          <w:spacing w:val="-3"/>
          <w:sz w:val="20"/>
        </w:rPr>
        <w:tab/>
        <w:t xml:space="preserve">: </w:t>
      </w:r>
      <w:r w:rsidRPr="007769B4">
        <w:rPr>
          <w:rFonts w:ascii="Arial" w:hAnsi="Arial" w:cs="Arial"/>
          <w:spacing w:val="-3"/>
          <w:sz w:val="20"/>
        </w:rPr>
        <w:tab/>
        <w:t>Huamanga</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Distrito</w:t>
      </w:r>
      <w:r w:rsidRPr="007769B4">
        <w:rPr>
          <w:rFonts w:ascii="Arial" w:hAnsi="Arial" w:cs="Arial"/>
          <w:spacing w:val="-3"/>
          <w:sz w:val="20"/>
        </w:rPr>
        <w:tab/>
      </w:r>
      <w:r w:rsidRPr="007769B4">
        <w:rPr>
          <w:rFonts w:ascii="Arial" w:hAnsi="Arial" w:cs="Arial"/>
          <w:spacing w:val="-3"/>
          <w:sz w:val="20"/>
        </w:rPr>
        <w:tab/>
        <w:t>:</w:t>
      </w:r>
      <w:r w:rsidRPr="007769B4">
        <w:rPr>
          <w:rFonts w:ascii="Arial" w:hAnsi="Arial" w:cs="Arial"/>
          <w:spacing w:val="-3"/>
          <w:sz w:val="20"/>
        </w:rPr>
        <w:tab/>
        <w:t xml:space="preserve">Acos </w:t>
      </w:r>
      <w:proofErr w:type="spellStart"/>
      <w:r w:rsidRPr="007769B4">
        <w:rPr>
          <w:rFonts w:ascii="Arial" w:hAnsi="Arial" w:cs="Arial"/>
          <w:spacing w:val="-3"/>
          <w:sz w:val="20"/>
        </w:rPr>
        <w:t>Vinchos</w:t>
      </w:r>
      <w:proofErr w:type="spellEnd"/>
    </w:p>
    <w:p w:rsid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Comunidades</w:t>
      </w:r>
      <w:r w:rsidRPr="007769B4">
        <w:rPr>
          <w:rFonts w:ascii="Arial" w:hAnsi="Arial" w:cs="Arial"/>
          <w:spacing w:val="-3"/>
          <w:sz w:val="20"/>
        </w:rPr>
        <w:tab/>
        <w:t>:</w:t>
      </w:r>
      <w:r w:rsidRPr="007769B4">
        <w:rPr>
          <w:rFonts w:ascii="Arial" w:hAnsi="Arial" w:cs="Arial"/>
          <w:spacing w:val="-3"/>
          <w:sz w:val="20"/>
        </w:rPr>
        <w:tab/>
        <w:t xml:space="preserve">Acos </w:t>
      </w:r>
      <w:proofErr w:type="spellStart"/>
      <w:r w:rsidRPr="007769B4">
        <w:rPr>
          <w:rFonts w:ascii="Arial" w:hAnsi="Arial" w:cs="Arial"/>
          <w:spacing w:val="-3"/>
          <w:sz w:val="20"/>
        </w:rPr>
        <w:t>Vinchos</w:t>
      </w:r>
      <w:proofErr w:type="spellEnd"/>
      <w:r w:rsidRPr="007769B4">
        <w:rPr>
          <w:rFonts w:ascii="Arial" w:hAnsi="Arial" w:cs="Arial"/>
          <w:spacing w:val="-3"/>
          <w:sz w:val="20"/>
        </w:rPr>
        <w:t xml:space="preserve">, </w:t>
      </w:r>
      <w:proofErr w:type="spellStart"/>
      <w:r w:rsidRPr="007769B4">
        <w:rPr>
          <w:rFonts w:ascii="Arial" w:hAnsi="Arial" w:cs="Arial"/>
          <w:spacing w:val="-3"/>
          <w:sz w:val="20"/>
        </w:rPr>
        <w:t>Accomarca</w:t>
      </w:r>
      <w:proofErr w:type="spellEnd"/>
      <w:r w:rsidRPr="007769B4">
        <w:rPr>
          <w:rFonts w:ascii="Arial" w:hAnsi="Arial" w:cs="Arial"/>
          <w:spacing w:val="-3"/>
          <w:sz w:val="20"/>
        </w:rPr>
        <w:t xml:space="preserve">, </w:t>
      </w:r>
      <w:proofErr w:type="spellStart"/>
      <w:r w:rsidRPr="007769B4">
        <w:rPr>
          <w:rFonts w:ascii="Arial" w:hAnsi="Arial" w:cs="Arial"/>
          <w:spacing w:val="-3"/>
          <w:sz w:val="20"/>
        </w:rPr>
        <w:t>Ayahuarcco</w:t>
      </w:r>
      <w:proofErr w:type="spellEnd"/>
      <w:r w:rsidRPr="007769B4">
        <w:rPr>
          <w:rFonts w:ascii="Arial" w:hAnsi="Arial" w:cs="Arial"/>
          <w:spacing w:val="-3"/>
          <w:sz w:val="20"/>
        </w:rPr>
        <w:t xml:space="preserve">(Cruz Pata), </w:t>
      </w:r>
      <w:proofErr w:type="spellStart"/>
      <w:r w:rsidRPr="007769B4">
        <w:rPr>
          <w:rFonts w:ascii="Arial" w:hAnsi="Arial" w:cs="Arial"/>
          <w:spacing w:val="-3"/>
          <w:sz w:val="20"/>
        </w:rPr>
        <w:t>Capillapata</w:t>
      </w:r>
      <w:proofErr w:type="spellEnd"/>
      <w:r w:rsidRPr="007769B4">
        <w:rPr>
          <w:rFonts w:ascii="Arial" w:hAnsi="Arial" w:cs="Arial"/>
          <w:spacing w:val="-3"/>
          <w:sz w:val="20"/>
        </w:rPr>
        <w:t xml:space="preserve">, Ccanobamba, </w:t>
      </w:r>
      <w:proofErr w:type="spellStart"/>
      <w:r w:rsidRPr="007769B4">
        <w:rPr>
          <w:rFonts w:ascii="Arial" w:hAnsi="Arial" w:cs="Arial"/>
          <w:spacing w:val="-3"/>
          <w:sz w:val="20"/>
        </w:rPr>
        <w:t>Ccacci</w:t>
      </w:r>
      <w:proofErr w:type="spellEnd"/>
      <w:r w:rsidRPr="007769B4">
        <w:rPr>
          <w:rFonts w:ascii="Arial" w:hAnsi="Arial" w:cs="Arial"/>
          <w:spacing w:val="-3"/>
          <w:sz w:val="20"/>
        </w:rPr>
        <w:t xml:space="preserve">, Collpa, </w:t>
      </w:r>
      <w:proofErr w:type="spellStart"/>
      <w:r w:rsidRPr="007769B4">
        <w:rPr>
          <w:rFonts w:ascii="Arial" w:hAnsi="Arial" w:cs="Arial"/>
          <w:spacing w:val="-3"/>
          <w:sz w:val="20"/>
        </w:rPr>
        <w:t>Chaskiccata</w:t>
      </w:r>
      <w:proofErr w:type="spellEnd"/>
      <w:r w:rsidRPr="007769B4">
        <w:rPr>
          <w:rFonts w:ascii="Arial" w:hAnsi="Arial" w:cs="Arial"/>
          <w:spacing w:val="-3"/>
          <w:sz w:val="20"/>
        </w:rPr>
        <w:t xml:space="preserve">, </w:t>
      </w:r>
      <w:proofErr w:type="spellStart"/>
      <w:r w:rsidRPr="007769B4">
        <w:rPr>
          <w:rFonts w:ascii="Arial" w:hAnsi="Arial" w:cs="Arial"/>
          <w:spacing w:val="-3"/>
          <w:sz w:val="20"/>
        </w:rPr>
        <w:t>Gomez</w:t>
      </w:r>
      <w:proofErr w:type="spellEnd"/>
      <w:r w:rsidRPr="007769B4">
        <w:rPr>
          <w:rFonts w:ascii="Arial" w:hAnsi="Arial" w:cs="Arial"/>
          <w:spacing w:val="-3"/>
          <w:sz w:val="20"/>
        </w:rPr>
        <w:t xml:space="preserve">, Human Pampa, </w:t>
      </w:r>
      <w:proofErr w:type="spellStart"/>
      <w:r w:rsidRPr="007769B4">
        <w:rPr>
          <w:rFonts w:ascii="Arial" w:hAnsi="Arial" w:cs="Arial"/>
          <w:spacing w:val="-3"/>
          <w:sz w:val="20"/>
        </w:rPr>
        <w:t>Huinchopata</w:t>
      </w:r>
      <w:proofErr w:type="spellEnd"/>
      <w:r w:rsidRPr="007769B4">
        <w:rPr>
          <w:rFonts w:ascii="Arial" w:hAnsi="Arial" w:cs="Arial"/>
          <w:spacing w:val="-3"/>
          <w:sz w:val="20"/>
        </w:rPr>
        <w:t xml:space="preserve">, </w:t>
      </w:r>
      <w:proofErr w:type="spellStart"/>
      <w:r w:rsidRPr="007769B4">
        <w:rPr>
          <w:rFonts w:ascii="Arial" w:hAnsi="Arial" w:cs="Arial"/>
          <w:spacing w:val="-3"/>
          <w:sz w:val="20"/>
        </w:rPr>
        <w:t>Huaychao</w:t>
      </w:r>
      <w:proofErr w:type="spellEnd"/>
      <w:r w:rsidRPr="007769B4">
        <w:rPr>
          <w:rFonts w:ascii="Arial" w:hAnsi="Arial" w:cs="Arial"/>
          <w:spacing w:val="-3"/>
          <w:sz w:val="20"/>
        </w:rPr>
        <w:t xml:space="preserve">, </w:t>
      </w:r>
      <w:proofErr w:type="spellStart"/>
      <w:r w:rsidRPr="007769B4">
        <w:rPr>
          <w:rFonts w:ascii="Arial" w:hAnsi="Arial" w:cs="Arial"/>
          <w:spacing w:val="-3"/>
          <w:sz w:val="20"/>
        </w:rPr>
        <w:t>Huayhuas</w:t>
      </w:r>
      <w:proofErr w:type="spellEnd"/>
      <w:r w:rsidRPr="007769B4">
        <w:rPr>
          <w:rFonts w:ascii="Arial" w:hAnsi="Arial" w:cs="Arial"/>
          <w:spacing w:val="-3"/>
          <w:sz w:val="20"/>
        </w:rPr>
        <w:t xml:space="preserve">, </w:t>
      </w:r>
      <w:proofErr w:type="spellStart"/>
      <w:r w:rsidRPr="007769B4">
        <w:rPr>
          <w:rFonts w:ascii="Arial" w:hAnsi="Arial" w:cs="Arial"/>
          <w:spacing w:val="-3"/>
          <w:sz w:val="20"/>
        </w:rPr>
        <w:t>Laranpata</w:t>
      </w:r>
      <w:proofErr w:type="spellEnd"/>
      <w:r w:rsidRPr="007769B4">
        <w:rPr>
          <w:rFonts w:ascii="Arial" w:hAnsi="Arial" w:cs="Arial"/>
          <w:spacing w:val="-3"/>
          <w:sz w:val="20"/>
        </w:rPr>
        <w:t xml:space="preserve">, Lucas Pata, </w:t>
      </w:r>
      <w:proofErr w:type="spellStart"/>
      <w:r w:rsidRPr="007769B4">
        <w:rPr>
          <w:rFonts w:ascii="Arial" w:hAnsi="Arial" w:cs="Arial"/>
          <w:spacing w:val="-3"/>
          <w:sz w:val="20"/>
        </w:rPr>
        <w:t>Matarilla</w:t>
      </w:r>
      <w:proofErr w:type="spellEnd"/>
      <w:r w:rsidRPr="007769B4">
        <w:rPr>
          <w:rFonts w:ascii="Arial" w:hAnsi="Arial" w:cs="Arial"/>
          <w:spacing w:val="-3"/>
          <w:sz w:val="20"/>
        </w:rPr>
        <w:t xml:space="preserve"> (</w:t>
      </w:r>
      <w:proofErr w:type="spellStart"/>
      <w:r w:rsidRPr="007769B4">
        <w:rPr>
          <w:rFonts w:ascii="Arial" w:hAnsi="Arial" w:cs="Arial"/>
          <w:spacing w:val="-3"/>
          <w:sz w:val="20"/>
        </w:rPr>
        <w:t>Huarhuas</w:t>
      </w:r>
      <w:proofErr w:type="spellEnd"/>
      <w:r w:rsidRPr="007769B4">
        <w:rPr>
          <w:rFonts w:ascii="Arial" w:hAnsi="Arial" w:cs="Arial"/>
          <w:spacing w:val="-3"/>
          <w:sz w:val="20"/>
        </w:rPr>
        <w:t xml:space="preserve">), </w:t>
      </w:r>
      <w:proofErr w:type="spellStart"/>
      <w:r w:rsidRPr="007769B4">
        <w:rPr>
          <w:rFonts w:ascii="Arial" w:hAnsi="Arial" w:cs="Arial"/>
          <w:spacing w:val="-3"/>
          <w:sz w:val="20"/>
        </w:rPr>
        <w:t>Mayopampa</w:t>
      </w:r>
      <w:proofErr w:type="spellEnd"/>
      <w:r w:rsidRPr="007769B4">
        <w:rPr>
          <w:rFonts w:ascii="Arial" w:hAnsi="Arial" w:cs="Arial"/>
          <w:spacing w:val="-3"/>
          <w:sz w:val="20"/>
        </w:rPr>
        <w:t xml:space="preserve">, </w:t>
      </w:r>
      <w:proofErr w:type="spellStart"/>
      <w:r w:rsidRPr="007769B4">
        <w:rPr>
          <w:rFonts w:ascii="Arial" w:hAnsi="Arial" w:cs="Arial"/>
          <w:spacing w:val="-3"/>
          <w:sz w:val="20"/>
        </w:rPr>
        <w:t>Ustuna</w:t>
      </w:r>
      <w:proofErr w:type="spellEnd"/>
      <w:r w:rsidRPr="007769B4">
        <w:rPr>
          <w:rFonts w:ascii="Arial" w:hAnsi="Arial" w:cs="Arial"/>
          <w:spacing w:val="-3"/>
          <w:sz w:val="20"/>
        </w:rPr>
        <w:t xml:space="preserve">, </w:t>
      </w:r>
      <w:proofErr w:type="spellStart"/>
      <w:r w:rsidRPr="007769B4">
        <w:rPr>
          <w:rFonts w:ascii="Arial" w:hAnsi="Arial" w:cs="Arial"/>
          <w:spacing w:val="-3"/>
          <w:sz w:val="20"/>
        </w:rPr>
        <w:t>Ollucupata</w:t>
      </w:r>
      <w:proofErr w:type="spellEnd"/>
      <w:r w:rsidRPr="007769B4">
        <w:rPr>
          <w:rFonts w:ascii="Arial" w:hAnsi="Arial" w:cs="Arial"/>
          <w:spacing w:val="-3"/>
          <w:sz w:val="20"/>
        </w:rPr>
        <w:t xml:space="preserve">, </w:t>
      </w:r>
      <w:proofErr w:type="spellStart"/>
      <w:r w:rsidRPr="007769B4">
        <w:rPr>
          <w:rFonts w:ascii="Arial" w:hAnsi="Arial" w:cs="Arial"/>
          <w:spacing w:val="-3"/>
          <w:sz w:val="20"/>
        </w:rPr>
        <w:t>Pampana</w:t>
      </w:r>
      <w:proofErr w:type="spellEnd"/>
      <w:r w:rsidRPr="007769B4">
        <w:rPr>
          <w:rFonts w:ascii="Arial" w:hAnsi="Arial" w:cs="Arial"/>
          <w:spacing w:val="-3"/>
          <w:sz w:val="20"/>
        </w:rPr>
        <w:t xml:space="preserve">, </w:t>
      </w:r>
      <w:proofErr w:type="spellStart"/>
      <w:r w:rsidRPr="007769B4">
        <w:rPr>
          <w:rFonts w:ascii="Arial" w:hAnsi="Arial" w:cs="Arial"/>
          <w:spacing w:val="-3"/>
          <w:sz w:val="20"/>
        </w:rPr>
        <w:t>Pamparqui</w:t>
      </w:r>
      <w:proofErr w:type="spellEnd"/>
      <w:r w:rsidRPr="007769B4">
        <w:rPr>
          <w:rFonts w:ascii="Arial" w:hAnsi="Arial" w:cs="Arial"/>
          <w:spacing w:val="-3"/>
          <w:sz w:val="20"/>
        </w:rPr>
        <w:t xml:space="preserve">, </w:t>
      </w:r>
      <w:proofErr w:type="spellStart"/>
      <w:r w:rsidRPr="007769B4">
        <w:rPr>
          <w:rFonts w:ascii="Arial" w:hAnsi="Arial" w:cs="Arial"/>
          <w:spacing w:val="-3"/>
          <w:sz w:val="20"/>
        </w:rPr>
        <w:t>Parcaupata</w:t>
      </w:r>
      <w:proofErr w:type="spellEnd"/>
      <w:r w:rsidRPr="007769B4">
        <w:rPr>
          <w:rFonts w:ascii="Arial" w:hAnsi="Arial" w:cs="Arial"/>
          <w:spacing w:val="-3"/>
          <w:sz w:val="20"/>
        </w:rPr>
        <w:t xml:space="preserve">, </w:t>
      </w:r>
      <w:proofErr w:type="spellStart"/>
      <w:r w:rsidRPr="007769B4">
        <w:rPr>
          <w:rFonts w:ascii="Arial" w:hAnsi="Arial" w:cs="Arial"/>
          <w:spacing w:val="-3"/>
          <w:sz w:val="20"/>
        </w:rPr>
        <w:t>Patacorral</w:t>
      </w:r>
      <w:proofErr w:type="spellEnd"/>
      <w:r w:rsidRPr="007769B4">
        <w:rPr>
          <w:rFonts w:ascii="Arial" w:hAnsi="Arial" w:cs="Arial"/>
          <w:spacing w:val="-3"/>
          <w:sz w:val="20"/>
        </w:rPr>
        <w:t xml:space="preserve"> (</w:t>
      </w:r>
      <w:proofErr w:type="spellStart"/>
      <w:r w:rsidRPr="007769B4">
        <w:rPr>
          <w:rFonts w:ascii="Arial" w:hAnsi="Arial" w:cs="Arial"/>
          <w:spacing w:val="-3"/>
          <w:sz w:val="20"/>
        </w:rPr>
        <w:t>Chacabamba</w:t>
      </w:r>
      <w:proofErr w:type="spellEnd"/>
      <w:r w:rsidRPr="007769B4">
        <w:rPr>
          <w:rFonts w:ascii="Arial" w:hAnsi="Arial" w:cs="Arial"/>
          <w:spacing w:val="-3"/>
          <w:sz w:val="20"/>
        </w:rPr>
        <w:t xml:space="preserve">), </w:t>
      </w:r>
      <w:proofErr w:type="spellStart"/>
      <w:r w:rsidRPr="007769B4">
        <w:rPr>
          <w:rFonts w:ascii="Arial" w:hAnsi="Arial" w:cs="Arial"/>
          <w:spacing w:val="-3"/>
          <w:sz w:val="20"/>
        </w:rPr>
        <w:t>Quichkapata</w:t>
      </w:r>
      <w:proofErr w:type="spellEnd"/>
      <w:r w:rsidRPr="007769B4">
        <w:rPr>
          <w:rFonts w:ascii="Arial" w:hAnsi="Arial" w:cs="Arial"/>
          <w:spacing w:val="-3"/>
          <w:sz w:val="20"/>
        </w:rPr>
        <w:t xml:space="preserve">, San </w:t>
      </w:r>
      <w:proofErr w:type="spellStart"/>
      <w:r w:rsidRPr="007769B4">
        <w:rPr>
          <w:rFonts w:ascii="Arial" w:hAnsi="Arial" w:cs="Arial"/>
          <w:spacing w:val="-3"/>
          <w:sz w:val="20"/>
        </w:rPr>
        <w:t>Exaltacion</w:t>
      </w:r>
      <w:proofErr w:type="spellEnd"/>
      <w:r w:rsidRPr="007769B4">
        <w:rPr>
          <w:rFonts w:ascii="Arial" w:hAnsi="Arial" w:cs="Arial"/>
          <w:spacing w:val="-3"/>
          <w:sz w:val="20"/>
        </w:rPr>
        <w:t xml:space="preserve"> de Colpa (Collpa), San Lucas, Santa Rosa de </w:t>
      </w:r>
      <w:proofErr w:type="spellStart"/>
      <w:r w:rsidRPr="007769B4">
        <w:rPr>
          <w:rFonts w:ascii="Arial" w:hAnsi="Arial" w:cs="Arial"/>
          <w:spacing w:val="-3"/>
          <w:sz w:val="20"/>
        </w:rPr>
        <w:t>Huancarama</w:t>
      </w:r>
      <w:proofErr w:type="spellEnd"/>
      <w:r w:rsidRPr="007769B4">
        <w:rPr>
          <w:rFonts w:ascii="Arial" w:hAnsi="Arial" w:cs="Arial"/>
          <w:spacing w:val="-3"/>
          <w:sz w:val="20"/>
        </w:rPr>
        <w:t>, Santa Lucia (</w:t>
      </w:r>
      <w:proofErr w:type="spellStart"/>
      <w:r w:rsidRPr="007769B4">
        <w:rPr>
          <w:rFonts w:ascii="Arial" w:hAnsi="Arial" w:cs="Arial"/>
          <w:spacing w:val="-3"/>
          <w:sz w:val="20"/>
        </w:rPr>
        <w:t>chaupirara</w:t>
      </w:r>
      <w:proofErr w:type="spellEnd"/>
      <w:r w:rsidRPr="007769B4">
        <w:rPr>
          <w:rFonts w:ascii="Arial" w:hAnsi="Arial" w:cs="Arial"/>
          <w:spacing w:val="-3"/>
          <w:sz w:val="20"/>
        </w:rPr>
        <w:t xml:space="preserve">), Sanya, San Pastor de </w:t>
      </w:r>
      <w:proofErr w:type="spellStart"/>
      <w:r w:rsidRPr="007769B4">
        <w:rPr>
          <w:rFonts w:ascii="Arial" w:hAnsi="Arial" w:cs="Arial"/>
          <w:spacing w:val="-3"/>
          <w:sz w:val="20"/>
        </w:rPr>
        <w:t>Huamancocha</w:t>
      </w:r>
      <w:proofErr w:type="spellEnd"/>
      <w:r w:rsidRPr="007769B4">
        <w:rPr>
          <w:rFonts w:ascii="Arial" w:hAnsi="Arial" w:cs="Arial"/>
          <w:spacing w:val="-3"/>
          <w:sz w:val="20"/>
        </w:rPr>
        <w:t xml:space="preserve">, </w:t>
      </w:r>
      <w:proofErr w:type="spellStart"/>
      <w:r w:rsidRPr="007769B4">
        <w:rPr>
          <w:rFonts w:ascii="Arial" w:hAnsi="Arial" w:cs="Arial"/>
          <w:spacing w:val="-3"/>
          <w:sz w:val="20"/>
        </w:rPr>
        <w:t>Urpay</w:t>
      </w:r>
      <w:proofErr w:type="spellEnd"/>
      <w:r w:rsidRPr="007769B4">
        <w:rPr>
          <w:rFonts w:ascii="Arial" w:hAnsi="Arial" w:cs="Arial"/>
          <w:spacing w:val="-3"/>
          <w:sz w:val="20"/>
        </w:rPr>
        <w:t xml:space="preserve">, </w:t>
      </w:r>
      <w:proofErr w:type="spellStart"/>
      <w:r w:rsidRPr="007769B4">
        <w:rPr>
          <w:rFonts w:ascii="Arial" w:hAnsi="Arial" w:cs="Arial"/>
          <w:spacing w:val="-3"/>
          <w:sz w:val="20"/>
        </w:rPr>
        <w:t>Urpay</w:t>
      </w:r>
      <w:proofErr w:type="spellEnd"/>
      <w:r w:rsidRPr="007769B4">
        <w:rPr>
          <w:rFonts w:ascii="Arial" w:hAnsi="Arial" w:cs="Arial"/>
          <w:spacing w:val="-3"/>
          <w:sz w:val="20"/>
        </w:rPr>
        <w:t xml:space="preserve"> Alto, </w:t>
      </w:r>
      <w:proofErr w:type="spellStart"/>
      <w:r w:rsidRPr="007769B4">
        <w:rPr>
          <w:rFonts w:ascii="Arial" w:hAnsi="Arial" w:cs="Arial"/>
          <w:spacing w:val="-3"/>
          <w:sz w:val="20"/>
        </w:rPr>
        <w:t>Wiraccochan</w:t>
      </w:r>
      <w:proofErr w:type="spellEnd"/>
      <w:r w:rsidRPr="007769B4">
        <w:rPr>
          <w:rFonts w:ascii="Arial" w:hAnsi="Arial" w:cs="Arial"/>
          <w:spacing w:val="-3"/>
          <w:sz w:val="20"/>
        </w:rPr>
        <w:t xml:space="preserve">. </w:t>
      </w: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Default="007769B4" w:rsidP="007769B4">
      <w:pPr>
        <w:ind w:left="1418" w:firstLine="709"/>
        <w:contextualSpacing/>
        <w:jc w:val="both"/>
        <w:rPr>
          <w:rFonts w:ascii="Arial Narrow" w:eastAsia="SimSun" w:hAnsi="Arial Narrow" w:cs="Calibri"/>
          <w:b/>
          <w:bCs/>
          <w:lang w:val="es-ES" w:eastAsia="zh-CN"/>
        </w:rPr>
      </w:pPr>
    </w:p>
    <w:p w:rsidR="007769B4" w:rsidRPr="004E3AA5" w:rsidRDefault="007769B4" w:rsidP="007769B4">
      <w:pPr>
        <w:ind w:left="1418" w:firstLine="709"/>
        <w:contextualSpacing/>
        <w:jc w:val="both"/>
        <w:rPr>
          <w:rFonts w:ascii="Arial Narrow" w:eastAsia="SimSun" w:hAnsi="Arial Narrow" w:cs="Calibri"/>
          <w:b/>
          <w:bCs/>
          <w:lang w:val="es-ES" w:eastAsia="zh-CN"/>
        </w:rPr>
      </w:pP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p>
    <w:p w:rsidR="007769B4" w:rsidRPr="004E3AA5" w:rsidRDefault="007769B4" w:rsidP="007769B4">
      <w:pPr>
        <w:ind w:left="1418" w:firstLine="709"/>
        <w:contextualSpacing/>
        <w:jc w:val="both"/>
        <w:rPr>
          <w:rFonts w:ascii="Arial Narrow" w:eastAsia="SimSun" w:hAnsi="Arial Narrow" w:cs="Calibri"/>
          <w:b/>
          <w:bCs/>
          <w:lang w:val="es-ES" w:eastAsia="zh-CN"/>
        </w:rPr>
      </w:pPr>
      <w:r w:rsidRPr="004E3AA5">
        <w:rPr>
          <w:rFonts w:ascii="Arial Narrow" w:eastAsia="SimSun" w:hAnsi="Arial Narrow" w:cs="Calibri"/>
          <w:b/>
          <w:bCs/>
          <w:lang w:val="es-ES" w:eastAsia="zh-CN"/>
        </w:rPr>
        <w:lastRenderedPageBreak/>
        <w:t xml:space="preserve">Perú </w:t>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r>
      <w:r w:rsidRPr="004E3AA5">
        <w:rPr>
          <w:rFonts w:ascii="Arial Narrow" w:eastAsia="SimSun" w:hAnsi="Arial Narrow" w:cs="Calibri"/>
          <w:b/>
          <w:bCs/>
          <w:lang w:val="es-ES" w:eastAsia="zh-CN"/>
        </w:rPr>
        <w:tab/>
        <w:t>Región Ayacucho</w:t>
      </w:r>
    </w:p>
    <w:p w:rsidR="007769B4" w:rsidRPr="004E3AA5" w:rsidRDefault="007769B4" w:rsidP="007769B4">
      <w:pPr>
        <w:contextualSpacing/>
        <w:jc w:val="both"/>
        <w:rPr>
          <w:rFonts w:ascii="Arial Narrow" w:eastAsia="SimSun" w:hAnsi="Arial Narrow" w:cs="Calibri"/>
          <w:bCs/>
          <w:lang w:val="es-ES" w:eastAsia="zh-CN"/>
        </w:rPr>
      </w:pPr>
      <w:r>
        <w:rPr>
          <w:noProof/>
          <w:lang w:val="es-ES" w:eastAsia="es-ES"/>
        </w:rPr>
        <w:drawing>
          <wp:anchor distT="0" distB="0" distL="114300" distR="114300" simplePos="0" relativeHeight="251667456" behindDoc="0" locked="0" layoutInCell="1" allowOverlap="1">
            <wp:simplePos x="0" y="0"/>
            <wp:positionH relativeFrom="column">
              <wp:posOffset>3233420</wp:posOffset>
            </wp:positionH>
            <wp:positionV relativeFrom="paragraph">
              <wp:posOffset>61595</wp:posOffset>
            </wp:positionV>
            <wp:extent cx="1998345" cy="3314700"/>
            <wp:effectExtent l="19050" t="19050" r="20955" b="1905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8345" cy="3314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simplePos x="0" y="0"/>
            <wp:positionH relativeFrom="column">
              <wp:posOffset>566420</wp:posOffset>
            </wp:positionH>
            <wp:positionV relativeFrom="paragraph">
              <wp:posOffset>80644</wp:posOffset>
            </wp:positionV>
            <wp:extent cx="2101215" cy="3286125"/>
            <wp:effectExtent l="19050" t="19050" r="13335" b="2857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1216" cy="3286127"/>
                    </a:xfrm>
                    <a:prstGeom prst="rect">
                      <a:avLst/>
                    </a:prstGeom>
                    <a:noFill/>
                    <a:ln w="9525" algn="ctr">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5481320</wp:posOffset>
                </wp:positionH>
                <wp:positionV relativeFrom="paragraph">
                  <wp:posOffset>23495</wp:posOffset>
                </wp:positionV>
                <wp:extent cx="920750" cy="666750"/>
                <wp:effectExtent l="0" t="0" r="0" b="0"/>
                <wp:wrapNone/>
                <wp:docPr id="1199" name="Cuadro de texto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666750"/>
                        </a:xfrm>
                        <a:prstGeom prst="rect">
                          <a:avLst/>
                        </a:prstGeom>
                        <a:noFill/>
                        <a:ln w="6350">
                          <a:noFill/>
                        </a:ln>
                        <a:effectLst/>
                      </wps:spPr>
                      <wps:txbx>
                        <w:txbxContent>
                          <w:p w:rsidR="002E6A14" w:rsidRPr="008A5C5B" w:rsidRDefault="002E6A14" w:rsidP="007769B4">
                            <w:pPr>
                              <w:rPr>
                                <w:b/>
                              </w:rPr>
                            </w:pPr>
                            <w:r w:rsidRPr="008A5C5B">
                              <w:rPr>
                                <w:b/>
                              </w:rPr>
                              <w:t xml:space="preserve">Provincia de </w:t>
                            </w:r>
                            <w:r>
                              <w:rPr>
                                <w:b/>
                              </w:rPr>
                              <w:t>Huamanga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99" o:spid="_x0000_s1028" type="#_x0000_t202" style="position:absolute;left:0;text-align:left;margin-left:431.6pt;margin-top:1.85pt;width:7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" filled="f" stroked="f" strokeweight=".5pt">
                <v:textbox>
                  <w:txbxContent>
                    <w:p w:rsidR="002E6A14" w:rsidRPr="008A5C5B" w:rsidRDefault="002E6A14" w:rsidP="007769B4">
                      <w:pPr>
                        <w:rPr>
                          <w:b/>
                        </w:rPr>
                      </w:pPr>
                      <w:r w:rsidRPr="008A5C5B">
                        <w:rPr>
                          <w:b/>
                        </w:rPr>
                        <w:t xml:space="preserve">Provincia de </w:t>
                      </w:r>
                      <w:r>
                        <w:rPr>
                          <w:b/>
                        </w:rPr>
                        <w:t>Huamanga</w:t>
                      </w:r>
                    </w:p>
                  </w:txbxContent>
                </v:textbox>
              </v:shape>
            </w:pict>
          </mc:Fallback>
        </mc:AlternateContent>
      </w:r>
    </w:p>
    <w:p w:rsidR="007769B4" w:rsidRPr="004E3AA5" w:rsidRDefault="007769B4" w:rsidP="007769B4">
      <w:pPr>
        <w:contextualSpacing/>
        <w:jc w:val="both"/>
        <w:rPr>
          <w:rFonts w:ascii="Arial Narrow" w:eastAsia="SimSun" w:hAnsi="Arial Narrow" w:cs="Calibri"/>
          <w:bCs/>
          <w:lang w:val="es-ES" w:eastAsia="zh-CN"/>
        </w:rPr>
      </w:pPr>
    </w:p>
    <w:p w:rsidR="007769B4" w:rsidRPr="004E3AA5" w:rsidRDefault="007769B4" w:rsidP="007769B4">
      <w:pPr>
        <w:contextualSpacing/>
        <w:jc w:val="both"/>
        <w:rPr>
          <w:rFonts w:ascii="Arial Narrow" w:eastAsia="SimSun" w:hAnsi="Arial Narrow" w:cs="Calibri"/>
          <w:bCs/>
          <w:lang w:val="es-ES" w:eastAsia="zh-CN"/>
        </w:rPr>
      </w:pPr>
    </w:p>
    <w:p w:rsidR="007769B4" w:rsidRPr="004E3AA5" w:rsidRDefault="007769B4" w:rsidP="007769B4">
      <w:pPr>
        <w:contextualSpacing/>
        <w:jc w:val="both"/>
        <w:rPr>
          <w:rFonts w:ascii="Arial Narrow" w:eastAsia="SimSun" w:hAnsi="Arial Narrow" w:cs="Calibri"/>
          <w:bCs/>
          <w:lang w:val="es-ES" w:eastAsia="zh-CN"/>
        </w:rPr>
      </w:pPr>
    </w:p>
    <w:p w:rsidR="007769B4" w:rsidRPr="004E3AA5" w:rsidRDefault="007769B4" w:rsidP="007769B4">
      <w:pPr>
        <w:contextualSpacing/>
        <w:jc w:val="both"/>
        <w:rPr>
          <w:rFonts w:ascii="Arial Narrow" w:eastAsia="SimSun" w:hAnsi="Arial Narrow" w:cs="Calibri"/>
          <w:bCs/>
          <w:lang w:val="es-ES" w:eastAsia="zh-CN"/>
        </w:rPr>
      </w:pP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5404485</wp:posOffset>
                </wp:positionH>
                <wp:positionV relativeFrom="paragraph">
                  <wp:posOffset>13335</wp:posOffset>
                </wp:positionV>
                <wp:extent cx="328930" cy="269875"/>
                <wp:effectExtent l="38100" t="0" r="33020" b="53975"/>
                <wp:wrapNone/>
                <wp:docPr id="1198" name="Conector recto de flecha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930" cy="2698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D406BC" id="_x0000_t32" coordsize="21600,21600" o:spt="32" o:oned="t" path="m,l21600,21600e" filled="f">
                <v:path arrowok="t" fillok="f" o:connecttype="none"/>
                <o:lock v:ext="edit" shapetype="t"/>
              </v:shapetype>
              <v:shape id="Conector recto de flecha 1198" o:spid="_x0000_s1026" type="#_x0000_t32" style="position:absolute;margin-left:425.55pt;margin-top:1.05pt;width:25.9pt;height:2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" strokeweight="1.5pt">
                <v:stroke endarrow="block"/>
                <o:lock v:ext="edit" shapetype="f"/>
              </v:shape>
            </w:pict>
          </mc:Fallback>
        </mc:AlternateContent>
      </w: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p>
    <w:p w:rsidR="007769B4" w:rsidRPr="004E3AA5" w:rsidRDefault="007769B4" w:rsidP="007769B4">
      <w:pPr>
        <w:contextualSpacing/>
        <w:jc w:val="both"/>
        <w:rPr>
          <w:rFonts w:ascii="Arial Narrow" w:eastAsia="SimSun" w:hAnsi="Arial Narrow" w:cs="Calibri"/>
          <w:b/>
          <w:bCs/>
          <w:lang w:val="es-ES" w:eastAsia="zh-CN"/>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234315</wp:posOffset>
                </wp:positionV>
                <wp:extent cx="579755" cy="130810"/>
                <wp:effectExtent l="9525" t="19685" r="59690" b="10160"/>
                <wp:wrapNone/>
                <wp:docPr id="25" name="Conector: angula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79755" cy="130810"/>
                        </a:xfrm>
                        <a:prstGeom prst="bentConnector3">
                          <a:avLst>
                            <a:gd name="adj1" fmla="val 49944"/>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38B50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5" o:spid="_x0000_s1026" type="#_x0000_t34" style="position:absolute;margin-left:91.5pt;margin-top:18.45pt;width:45.65pt;height:10.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" adj="10788" strokeweight="1.5pt">
                <v:stroke endarrow="block"/>
              </v:shape>
            </w:pict>
          </mc:Fallback>
        </mc:AlternateContent>
      </w:r>
    </w:p>
    <w:p w:rsidR="007769B4" w:rsidRDefault="007769B4" w:rsidP="007769B4">
      <w:pPr>
        <w:tabs>
          <w:tab w:val="left" w:pos="3765"/>
        </w:tabs>
        <w:jc w:val="both"/>
        <w:rPr>
          <w:rFonts w:ascii="Arial Narrow" w:eastAsia="Times New Roman" w:hAnsi="Arial Narrow" w:cs="Calibri"/>
          <w:lang w:val="es-ES" w:eastAsia="zh-CN"/>
        </w:rPr>
      </w:pPr>
    </w:p>
    <w:p w:rsidR="007769B4" w:rsidRDefault="007769B4" w:rsidP="007769B4">
      <w:pPr>
        <w:tabs>
          <w:tab w:val="left" w:pos="3765"/>
        </w:tabs>
        <w:jc w:val="both"/>
        <w:rPr>
          <w:rFonts w:ascii="Arial Narrow" w:eastAsia="Times New Roman" w:hAnsi="Arial Narrow" w:cs="Calibri"/>
          <w:lang w:val="es-ES" w:eastAsia="zh-CN"/>
        </w:rPr>
      </w:pPr>
    </w:p>
    <w:p w:rsidR="007769B4" w:rsidRPr="004E3AA5" w:rsidRDefault="007769B4" w:rsidP="007769B4">
      <w:pPr>
        <w:tabs>
          <w:tab w:val="left" w:pos="3765"/>
        </w:tabs>
        <w:jc w:val="both"/>
        <w:rPr>
          <w:rFonts w:ascii="Arial Narrow" w:eastAsia="Times New Roman" w:hAnsi="Arial Narrow" w:cs="Calibri"/>
          <w:lang w:val="es-ES" w:eastAsia="zh-CN"/>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897255</wp:posOffset>
                </wp:positionH>
                <wp:positionV relativeFrom="paragraph">
                  <wp:posOffset>86995</wp:posOffset>
                </wp:positionV>
                <wp:extent cx="1382395" cy="482600"/>
                <wp:effectExtent l="0" t="0" r="0" b="0"/>
                <wp:wrapNone/>
                <wp:docPr id="1197" name="Cuadro de texto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2395" cy="482600"/>
                        </a:xfrm>
                        <a:prstGeom prst="rect">
                          <a:avLst/>
                        </a:prstGeom>
                        <a:noFill/>
                        <a:ln w="6350">
                          <a:noFill/>
                        </a:ln>
                        <a:effectLst/>
                      </wps:spPr>
                      <wps:txbx>
                        <w:txbxContent>
                          <w:p w:rsidR="002E6A14" w:rsidRPr="00757AE3" w:rsidRDefault="002E6A14" w:rsidP="007769B4">
                            <w:pPr>
                              <w:rPr>
                                <w:b/>
                                <w:sz w:val="18"/>
                              </w:rPr>
                            </w:pPr>
                            <w:r w:rsidRPr="00757AE3">
                              <w:rPr>
                                <w:b/>
                                <w:sz w:val="18"/>
                              </w:rPr>
                              <w:t>Región-Departamento:</w:t>
                            </w:r>
                          </w:p>
                          <w:p w:rsidR="002E6A14" w:rsidRPr="00757AE3" w:rsidRDefault="002E6A14" w:rsidP="007769B4">
                            <w:pPr>
                              <w:rPr>
                                <w:b/>
                                <w:sz w:val="18"/>
                              </w:rPr>
                            </w:pPr>
                            <w:r w:rsidRPr="00757AE3">
                              <w:rPr>
                                <w:b/>
                                <w:sz w:val="18"/>
                              </w:rPr>
                              <w:t xml:space="preserve">Ayacucho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1197" o:spid="_x0000_s1029" type="#_x0000_t202" style="position:absolute;left:0;text-align:left;margin-left:70.65pt;margin-top:6.85pt;width:108.8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" filled="f" stroked="f" strokeweight=".5pt">
                <v:textbox>
                  <w:txbxContent>
                    <w:p w:rsidR="002E6A14" w:rsidRPr="00757AE3" w:rsidRDefault="002E6A14" w:rsidP="007769B4">
                      <w:pPr>
                        <w:rPr>
                          <w:b/>
                          <w:sz w:val="18"/>
                        </w:rPr>
                      </w:pPr>
                      <w:r w:rsidRPr="00757AE3">
                        <w:rPr>
                          <w:b/>
                          <w:sz w:val="18"/>
                        </w:rPr>
                        <w:t>Región-Departamento:</w:t>
                      </w:r>
                    </w:p>
                    <w:p w:rsidR="002E6A14" w:rsidRPr="00757AE3" w:rsidRDefault="002E6A14" w:rsidP="007769B4">
                      <w:pPr>
                        <w:rPr>
                          <w:b/>
                          <w:sz w:val="18"/>
                        </w:rPr>
                      </w:pPr>
                      <w:r w:rsidRPr="00757AE3">
                        <w:rPr>
                          <w:b/>
                          <w:sz w:val="18"/>
                        </w:rPr>
                        <w:t xml:space="preserve">Ayacucho </w:t>
                      </w:r>
                    </w:p>
                  </w:txbxContent>
                </v:textbox>
              </v:shape>
            </w:pict>
          </mc:Fallback>
        </mc:AlternateContent>
      </w:r>
    </w:p>
    <w:p w:rsidR="007769B4" w:rsidRDefault="007769B4" w:rsidP="007769B4">
      <w:pPr>
        <w:tabs>
          <w:tab w:val="left" w:pos="3765"/>
        </w:tabs>
        <w:jc w:val="both"/>
        <w:rPr>
          <w:rFonts w:ascii="Arial Narrow" w:eastAsia="Times New Roman" w:hAnsi="Arial Narrow" w:cs="Calibri"/>
          <w:lang w:val="es-ES" w:eastAsia="zh-CN"/>
        </w:rPr>
      </w:pPr>
      <w:r w:rsidRPr="004E3AA5">
        <w:rPr>
          <w:rFonts w:ascii="Arial Narrow" w:eastAsia="Times New Roman" w:hAnsi="Arial Narrow" w:cs="Calibri"/>
          <w:lang w:val="es-ES" w:eastAsia="zh-CN"/>
        </w:rPr>
        <w:tab/>
      </w:r>
    </w:p>
    <w:p w:rsidR="007769B4" w:rsidRDefault="007769B4" w:rsidP="007769B4">
      <w:pPr>
        <w:tabs>
          <w:tab w:val="left" w:pos="3765"/>
        </w:tabs>
        <w:jc w:val="both"/>
        <w:rPr>
          <w:rFonts w:ascii="Arial Narrow" w:eastAsia="Times New Roman" w:hAnsi="Arial Narrow" w:cs="Calibri"/>
          <w:lang w:val="es-ES" w:eastAsia="zh-CN"/>
        </w:rPr>
      </w:pPr>
      <w:r w:rsidRPr="004E3AA5">
        <w:rPr>
          <w:rFonts w:ascii="Arial Narrow" w:eastAsia="Times New Roman" w:hAnsi="Arial Narrow" w:cs="Calibri"/>
          <w:lang w:val="es-ES" w:eastAsia="zh-CN"/>
        </w:rPr>
        <w:tab/>
      </w:r>
    </w:p>
    <w:p w:rsidR="007769B4" w:rsidRPr="004E3AA5" w:rsidRDefault="007769B4" w:rsidP="007769B4">
      <w:pPr>
        <w:tabs>
          <w:tab w:val="left" w:pos="3765"/>
        </w:tabs>
        <w:jc w:val="center"/>
        <w:rPr>
          <w:rFonts w:ascii="Arial Narrow" w:eastAsia="Times New Roman" w:hAnsi="Arial Narrow" w:cs="Calibri"/>
          <w:b/>
          <w:lang w:val="es-ES" w:eastAsia="zh-CN"/>
        </w:rPr>
      </w:pPr>
      <w:r w:rsidRPr="00E40992">
        <w:rPr>
          <w:rFonts w:ascii="Arial Narrow" w:eastAsia="Times New Roman" w:hAnsi="Arial Narrow" w:cs="Calibri"/>
          <w:b/>
          <w:lang w:val="es-ES" w:eastAsia="zh-CN"/>
        </w:rPr>
        <w:t>DISTRITO DE ACOS VINCHOS</w:t>
      </w:r>
    </w:p>
    <w:p w:rsidR="007769B4" w:rsidRPr="004E3AA5" w:rsidRDefault="007769B4" w:rsidP="007769B4">
      <w:pPr>
        <w:tabs>
          <w:tab w:val="left" w:pos="3765"/>
        </w:tabs>
        <w:jc w:val="both"/>
        <w:rPr>
          <w:rFonts w:ascii="Arial Narrow" w:eastAsia="Times New Roman" w:hAnsi="Arial Narrow" w:cs="Calibri"/>
          <w:b/>
          <w:lang w:val="es-ES" w:eastAsia="zh-CN"/>
        </w:rPr>
      </w:pPr>
    </w:p>
    <w:p w:rsidR="007769B4" w:rsidRPr="004E3AA5" w:rsidRDefault="007769B4" w:rsidP="007769B4">
      <w:pPr>
        <w:tabs>
          <w:tab w:val="left" w:pos="3765"/>
        </w:tabs>
        <w:jc w:val="both"/>
        <w:rPr>
          <w:rFonts w:ascii="Arial Narrow" w:eastAsia="Times New Roman" w:hAnsi="Arial Narrow" w:cs="Calibri"/>
          <w:b/>
          <w:lang w:val="es-ES" w:eastAsia="zh-CN"/>
        </w:rPr>
      </w:pPr>
      <w:r>
        <w:rPr>
          <w:noProof/>
          <w:lang w:val="es-ES" w:eastAsia="es-ES"/>
        </w:rPr>
        <w:drawing>
          <wp:anchor distT="0" distB="0" distL="114300" distR="114300" simplePos="0" relativeHeight="251668480" behindDoc="0" locked="0" layoutInCell="1" allowOverlap="1">
            <wp:simplePos x="0" y="0"/>
            <wp:positionH relativeFrom="column">
              <wp:posOffset>1072515</wp:posOffset>
            </wp:positionH>
            <wp:positionV relativeFrom="paragraph">
              <wp:posOffset>-27940</wp:posOffset>
            </wp:positionV>
            <wp:extent cx="3785235" cy="2761615"/>
            <wp:effectExtent l="19050" t="19050" r="24765" b="1968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5235" cy="276161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769B4" w:rsidRPr="004E3AA5" w:rsidRDefault="007769B4" w:rsidP="007769B4">
      <w:pPr>
        <w:tabs>
          <w:tab w:val="left" w:pos="3765"/>
        </w:tabs>
        <w:jc w:val="both"/>
        <w:rPr>
          <w:rFonts w:ascii="Arial Narrow" w:eastAsia="Times New Roman" w:hAnsi="Arial Narrow" w:cs="Calibri"/>
          <w:b/>
          <w:lang w:val="es-ES" w:eastAsia="zh-CN"/>
        </w:rPr>
      </w:pPr>
    </w:p>
    <w:p w:rsidR="007769B4" w:rsidRDefault="007769B4" w:rsidP="007769B4">
      <w:pPr>
        <w:tabs>
          <w:tab w:val="left" w:pos="3765"/>
        </w:tabs>
        <w:jc w:val="both"/>
        <w:rPr>
          <w:rFonts w:ascii="Arial Narrow" w:eastAsia="Times New Roman" w:hAnsi="Arial Narrow" w:cs="Calibri"/>
          <w:b/>
          <w:lang w:val="es-ES" w:eastAsia="zh-CN"/>
        </w:rPr>
      </w:pPr>
    </w:p>
    <w:p w:rsidR="007769B4" w:rsidRPr="004E3AA5" w:rsidRDefault="007769B4" w:rsidP="007769B4">
      <w:pPr>
        <w:tabs>
          <w:tab w:val="left" w:pos="3765"/>
        </w:tabs>
        <w:jc w:val="both"/>
        <w:rPr>
          <w:rFonts w:ascii="Arial Narrow" w:eastAsia="Times New Roman" w:hAnsi="Arial Narrow" w:cs="Calibri"/>
          <w:b/>
          <w:lang w:val="es-ES" w:eastAsia="zh-CN"/>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Default="007769B4" w:rsidP="007769B4">
      <w:pPr>
        <w:tabs>
          <w:tab w:val="left" w:pos="3180"/>
        </w:tabs>
        <w:jc w:val="both"/>
        <w:rPr>
          <w:rFonts w:ascii="Comic Sans MS" w:hAnsi="Comic Sans MS" w:cs="Arial"/>
          <w:sz w:val="24"/>
          <w:szCs w:val="24"/>
        </w:rPr>
      </w:pPr>
    </w:p>
    <w:p w:rsidR="007769B4" w:rsidRPr="007769B4" w:rsidRDefault="007769B4" w:rsidP="007769B4">
      <w:pPr>
        <w:suppressAutoHyphens/>
        <w:spacing w:after="0" w:line="360" w:lineRule="auto"/>
        <w:jc w:val="both"/>
        <w:rPr>
          <w:rFonts w:ascii="Arial" w:hAnsi="Arial" w:cs="Arial"/>
          <w:b/>
          <w:bCs/>
          <w:spacing w:val="-3"/>
          <w:sz w:val="20"/>
        </w:rPr>
      </w:pPr>
      <w:r w:rsidRPr="007769B4">
        <w:rPr>
          <w:rFonts w:ascii="Arial" w:hAnsi="Arial" w:cs="Arial"/>
          <w:b/>
          <w:bCs/>
          <w:spacing w:val="-3"/>
          <w:sz w:val="20"/>
        </w:rPr>
        <w:lastRenderedPageBreak/>
        <w:t>II: MARCO LEGAL</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Constitución política del estado.</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Ley N° 28411, ley general del sistema nacional de presupuesto.</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Decreto de Urgencia N° 014-2019.- Presupuesto del Sector Publico para el Año Fiscal 2020.</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Ley Nº 28708; Ley general del sistema nacional de contabilidad</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Ley Nº 27972; Ley orgánica de municipalidades.</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Decreto Legislativo Nº 1252, Decreto Legislativo que crea el Sistema Nacional de Programación Multianual y Gestión de Inversiones.</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Código Civil y Todas las demás aplicables a proyectos a este tipo de acuerdo a las disposiciones legales y normas técnicas vigentes.</w:t>
      </w:r>
    </w:p>
    <w:p w:rsidR="007769B4" w:rsidRPr="007769B4" w:rsidRDefault="007769B4" w:rsidP="007769B4">
      <w:pPr>
        <w:suppressAutoHyphens/>
        <w:spacing w:after="0" w:line="360" w:lineRule="auto"/>
        <w:jc w:val="both"/>
        <w:rPr>
          <w:rFonts w:ascii="Arial" w:hAnsi="Arial" w:cs="Arial"/>
          <w:spacing w:val="-3"/>
          <w:sz w:val="20"/>
        </w:rPr>
      </w:pP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NORMAS RELACIONADO AL SERVICIO DE CONSULTOR:</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Reglamento Nacional de Edificaciones E-010, E-020, E-050, E-060, E-070.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Reglamento de metrados vigente.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Norma sobre consideraciones de mitigación ambiental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Ley de Concesiones eléctricas y su reglamento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Código Nacional de Electricidad </w:t>
      </w:r>
    </w:p>
    <w:p w:rsidR="007769B4" w:rsidRPr="007769B4" w:rsidRDefault="007769B4" w:rsidP="007769B4">
      <w:pPr>
        <w:suppressAutoHyphens/>
        <w:spacing w:after="0" w:line="360" w:lineRule="auto"/>
        <w:jc w:val="both"/>
        <w:rPr>
          <w:rFonts w:ascii="Arial" w:hAnsi="Arial" w:cs="Arial"/>
          <w:spacing w:val="-3"/>
          <w:sz w:val="20"/>
        </w:rPr>
      </w:pPr>
      <w:r w:rsidRPr="007769B4">
        <w:rPr>
          <w:rFonts w:ascii="Arial" w:hAnsi="Arial" w:cs="Arial"/>
          <w:spacing w:val="-3"/>
          <w:sz w:val="20"/>
        </w:rPr>
        <w:t xml:space="preserve">Normas Complementarias de la Dirección General de Electricidad. </w:t>
      </w:r>
    </w:p>
    <w:p w:rsidR="007769B4" w:rsidRPr="007769B4" w:rsidRDefault="007769B4" w:rsidP="007769B4">
      <w:pPr>
        <w:suppressAutoHyphens/>
        <w:spacing w:after="0" w:line="360" w:lineRule="auto"/>
        <w:jc w:val="both"/>
        <w:rPr>
          <w:rFonts w:ascii="Arial" w:hAnsi="Arial" w:cs="Arial"/>
          <w:spacing w:val="-3"/>
          <w:sz w:val="20"/>
        </w:rPr>
      </w:pPr>
    </w:p>
    <w:p w:rsidR="007769B4" w:rsidRPr="007769B4" w:rsidRDefault="007769B4" w:rsidP="007769B4">
      <w:pPr>
        <w:suppressAutoHyphens/>
        <w:spacing w:after="0" w:line="360" w:lineRule="auto"/>
        <w:jc w:val="both"/>
        <w:rPr>
          <w:rFonts w:ascii="Arial" w:hAnsi="Arial" w:cs="Arial"/>
          <w:spacing w:val="-3"/>
          <w:sz w:val="20"/>
        </w:rPr>
      </w:pPr>
    </w:p>
    <w:p w:rsidR="007769B4" w:rsidRPr="008F566C" w:rsidRDefault="007769B4" w:rsidP="007769B4">
      <w:pPr>
        <w:suppressAutoHyphens/>
        <w:spacing w:after="0" w:line="360" w:lineRule="auto"/>
        <w:jc w:val="both"/>
        <w:rPr>
          <w:rFonts w:ascii="Arial" w:hAnsi="Arial" w:cs="Arial"/>
          <w:b/>
          <w:bCs/>
          <w:spacing w:val="-3"/>
          <w:szCs w:val="22"/>
        </w:rPr>
      </w:pPr>
      <w:r w:rsidRPr="008F566C">
        <w:rPr>
          <w:rFonts w:ascii="Arial" w:hAnsi="Arial" w:cs="Arial"/>
          <w:b/>
          <w:bCs/>
          <w:spacing w:val="-3"/>
          <w:szCs w:val="22"/>
        </w:rPr>
        <w:t>III: OBJETIVO</w:t>
      </w:r>
    </w:p>
    <w:p w:rsidR="007769B4" w:rsidRPr="008F566C" w:rsidRDefault="007769B4" w:rsidP="00E43BA5">
      <w:pPr>
        <w:widowControl w:val="0"/>
        <w:spacing w:after="0" w:line="240" w:lineRule="auto"/>
        <w:jc w:val="both"/>
        <w:rPr>
          <w:rFonts w:ascii="Arial" w:hAnsi="Arial" w:cs="Arial"/>
          <w:spacing w:val="-3"/>
          <w:szCs w:val="22"/>
        </w:rPr>
      </w:pPr>
      <w:r w:rsidRPr="008F566C">
        <w:rPr>
          <w:rFonts w:ascii="Arial" w:hAnsi="Arial" w:cs="Arial"/>
          <w:spacing w:val="-3"/>
          <w:szCs w:val="22"/>
        </w:rPr>
        <w:t xml:space="preserve">El objetivo del TDR, es seleccionar y contratar el consultor, para elaboración del </w:t>
      </w:r>
      <w:r w:rsidRPr="008F566C">
        <w:rPr>
          <w:rFonts w:ascii="Arial" w:hAnsi="Arial" w:cs="Arial"/>
          <w:b/>
          <w:bCs/>
          <w:spacing w:val="-3"/>
          <w:szCs w:val="22"/>
        </w:rPr>
        <w:t>EXPEDIENTE DEL PROYECTO: “MEJORAMIENTO Y AMPLIACION DEL SERVICIO DE SEGURIDAD CIUDADANA EN EL DISTRITO DE ACOS VINCHOS, PROVINCIA DE HUAMANGA, REGION AYACUCHO”</w:t>
      </w:r>
      <w:r w:rsidR="00E43BA5" w:rsidRPr="008F566C">
        <w:rPr>
          <w:rFonts w:ascii="Arial" w:eastAsia="Arial" w:hAnsi="Arial" w:cs="Arial"/>
          <w:b/>
          <w:bCs/>
          <w:szCs w:val="22"/>
        </w:rPr>
        <w:t xml:space="preserve"> CON CÓDIGO UNICO DE INVERSIONES Nº 2319532</w:t>
      </w:r>
      <w:r w:rsidRPr="008F566C">
        <w:rPr>
          <w:rFonts w:ascii="Arial" w:hAnsi="Arial" w:cs="Arial"/>
          <w:spacing w:val="-3"/>
          <w:szCs w:val="22"/>
        </w:rPr>
        <w:t xml:space="preserve">, de acuerdo a los términos de referencia, es para mejorar los servicios de seguridad ciudadana en Acos </w:t>
      </w:r>
      <w:proofErr w:type="spellStart"/>
      <w:r w:rsidRPr="008F566C">
        <w:rPr>
          <w:rFonts w:ascii="Arial" w:hAnsi="Arial" w:cs="Arial"/>
          <w:spacing w:val="-3"/>
          <w:szCs w:val="22"/>
        </w:rPr>
        <w:t>Vinchos</w:t>
      </w:r>
      <w:proofErr w:type="spellEnd"/>
      <w:r w:rsidRPr="008F566C">
        <w:rPr>
          <w:rFonts w:ascii="Arial" w:hAnsi="Arial" w:cs="Arial"/>
          <w:spacing w:val="-3"/>
          <w:szCs w:val="22"/>
        </w:rPr>
        <w:t>, y responder adecuadamente a las demandas de la población, acorde a la realidad y la disposición presupuestal que se cuenta.</w:t>
      </w:r>
    </w:p>
    <w:p w:rsidR="007769B4" w:rsidRPr="008F566C" w:rsidRDefault="007769B4" w:rsidP="00E43BA5">
      <w:pPr>
        <w:widowControl w:val="0"/>
        <w:spacing w:after="0" w:line="240" w:lineRule="auto"/>
        <w:jc w:val="both"/>
        <w:rPr>
          <w:rFonts w:ascii="Arial" w:hAnsi="Arial" w:cs="Arial"/>
          <w:spacing w:val="-3"/>
          <w:szCs w:val="22"/>
        </w:rPr>
      </w:pPr>
      <w:r w:rsidRPr="008F566C">
        <w:rPr>
          <w:rFonts w:ascii="Arial" w:hAnsi="Arial" w:cs="Arial"/>
          <w:spacing w:val="-3"/>
          <w:szCs w:val="22"/>
        </w:rPr>
        <w:t xml:space="preserve"> NOTA: Deberá elaborarse el Expediente Técnico, teniendo en cuenta los parámetros del estudio de </w:t>
      </w:r>
      <w:proofErr w:type="spellStart"/>
      <w:r w:rsidRPr="008F566C">
        <w:rPr>
          <w:rFonts w:ascii="Arial" w:hAnsi="Arial" w:cs="Arial"/>
          <w:spacing w:val="-3"/>
          <w:szCs w:val="22"/>
        </w:rPr>
        <w:t>preinversion</w:t>
      </w:r>
      <w:proofErr w:type="spellEnd"/>
      <w:r w:rsidRPr="008F566C">
        <w:rPr>
          <w:rFonts w:ascii="Arial" w:hAnsi="Arial" w:cs="Arial"/>
          <w:spacing w:val="-3"/>
          <w:szCs w:val="22"/>
        </w:rPr>
        <w:t xml:space="preserve"> aprobado, como su objetivo central, localización debe ser los mismos.</w:t>
      </w:r>
    </w:p>
    <w:p w:rsidR="007769B4" w:rsidRPr="008F566C" w:rsidRDefault="007769B4" w:rsidP="007769B4">
      <w:pPr>
        <w:suppressAutoHyphens/>
        <w:spacing w:after="0" w:line="360" w:lineRule="auto"/>
        <w:jc w:val="both"/>
        <w:rPr>
          <w:rFonts w:ascii="Arial" w:hAnsi="Arial" w:cs="Arial"/>
          <w:spacing w:val="-3"/>
          <w:szCs w:val="22"/>
        </w:rPr>
      </w:pPr>
    </w:p>
    <w:p w:rsidR="00CE6401" w:rsidRPr="00CE6401" w:rsidRDefault="00CE6401" w:rsidP="00CE6401">
      <w:pPr>
        <w:tabs>
          <w:tab w:val="left" w:pos="567"/>
        </w:tabs>
        <w:suppressAutoHyphens/>
        <w:spacing w:after="0" w:line="240" w:lineRule="auto"/>
        <w:jc w:val="both"/>
        <w:rPr>
          <w:rFonts w:ascii="Arial" w:eastAsia="MS Mincho" w:hAnsi="Arial" w:cs="Arial"/>
          <w:color w:val="auto"/>
          <w:szCs w:val="22"/>
          <w:lang w:eastAsia="es-ES"/>
        </w:rPr>
      </w:pPr>
      <w:r w:rsidRPr="00CE6401">
        <w:rPr>
          <w:rFonts w:ascii="Arial" w:eastAsia="MS Mincho" w:hAnsi="Arial" w:cs="Arial"/>
          <w:b/>
          <w:color w:val="auto"/>
          <w:szCs w:val="22"/>
          <w:u w:val="single"/>
          <w:lang w:eastAsia="es-ES"/>
        </w:rPr>
        <w:t>IV:</w:t>
      </w:r>
      <w:r w:rsidRPr="00CE6401">
        <w:rPr>
          <w:rFonts w:ascii="Arial" w:eastAsia="MS Mincho" w:hAnsi="Arial" w:cs="Arial"/>
          <w:color w:val="auto"/>
          <w:szCs w:val="22"/>
          <w:lang w:eastAsia="es-ES"/>
        </w:rPr>
        <w:t xml:space="preserve"> </w:t>
      </w:r>
      <w:r w:rsidRPr="00CE6401">
        <w:rPr>
          <w:rFonts w:ascii="Arial" w:eastAsia="MS Mincho" w:hAnsi="Arial" w:cs="Arial"/>
          <w:b/>
          <w:color w:val="auto"/>
          <w:szCs w:val="22"/>
          <w:lang w:eastAsia="es-ES"/>
        </w:rPr>
        <w:t>EQUIPO DE TRABAJO</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El equipo mínimo de profesionales que se necesita para analizar y estructurar el expediente Técnico 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453"/>
        <w:gridCol w:w="6608"/>
      </w:tblGrid>
      <w:tr w:rsidR="00CE6401" w:rsidRPr="00CE6401" w:rsidTr="00321076">
        <w:tc>
          <w:tcPr>
            <w:tcW w:w="0" w:type="auto"/>
            <w:shd w:val="clear" w:color="auto" w:fill="BFBFBF"/>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ESPECIALISTAS</w:t>
            </w:r>
          </w:p>
        </w:tc>
        <w:tc>
          <w:tcPr>
            <w:tcW w:w="6704" w:type="dxa"/>
            <w:shd w:val="clear" w:color="auto" w:fill="BFBFBF"/>
          </w:tcPr>
          <w:p w:rsidR="00CE6401" w:rsidRPr="00CE6401" w:rsidRDefault="00CE6401" w:rsidP="00CE6401">
            <w:pPr>
              <w:spacing w:after="0" w:line="240" w:lineRule="auto"/>
              <w:jc w:val="center"/>
              <w:rPr>
                <w:rFonts w:ascii="Arial" w:hAnsi="Arial" w:cs="Arial"/>
                <w:color w:val="auto"/>
                <w:szCs w:val="22"/>
                <w:lang w:eastAsia="es-ES"/>
              </w:rPr>
            </w:pPr>
            <w:r w:rsidRPr="00CE6401">
              <w:rPr>
                <w:rFonts w:ascii="Arial" w:hAnsi="Arial" w:cs="Arial"/>
                <w:color w:val="auto"/>
                <w:szCs w:val="22"/>
                <w:lang w:eastAsia="es-ES"/>
              </w:rPr>
              <w:t>DESCRIPCIÓN</w:t>
            </w:r>
          </w:p>
        </w:tc>
      </w:tr>
      <w:tr w:rsidR="00CE6401" w:rsidRPr="00CE6401" w:rsidTr="00321076">
        <w:tc>
          <w:tcPr>
            <w:tcW w:w="0" w:type="auto"/>
            <w:shd w:val="clear" w:color="auto" w:fill="auto"/>
          </w:tcPr>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color w:val="auto"/>
                <w:szCs w:val="22"/>
                <w:lang w:eastAsia="es-ES"/>
              </w:rPr>
              <w:t xml:space="preserve">01 Jefe de Proyecto </w:t>
            </w:r>
            <w:r w:rsidRPr="00CE6401">
              <w:rPr>
                <w:rFonts w:ascii="Arial" w:hAnsi="Arial" w:cs="Arial"/>
                <w:b/>
                <w:bCs/>
                <w:color w:val="auto"/>
                <w:szCs w:val="22"/>
                <w:lang w:eastAsia="es-ES"/>
              </w:rPr>
              <w:t>(Ingeniero</w:t>
            </w:r>
          </w:p>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b/>
                <w:bCs/>
                <w:color w:val="auto"/>
                <w:szCs w:val="22"/>
                <w:lang w:eastAsia="es-ES"/>
              </w:rPr>
              <w:t>Civil )</w:t>
            </w:r>
          </w:p>
          <w:p w:rsidR="00CE6401" w:rsidRPr="00CE6401" w:rsidRDefault="00CE6401" w:rsidP="00CE6401">
            <w:pPr>
              <w:spacing w:after="0" w:line="240" w:lineRule="auto"/>
              <w:jc w:val="right"/>
              <w:rPr>
                <w:rFonts w:ascii="Arial" w:hAnsi="Arial" w:cs="Arial"/>
                <w:color w:val="auto"/>
                <w:szCs w:val="22"/>
                <w:lang w:eastAsia="es-ES"/>
              </w:rPr>
            </w:pPr>
          </w:p>
        </w:tc>
        <w:tc>
          <w:tcPr>
            <w:tcW w:w="6704" w:type="dxa"/>
            <w:shd w:val="clear" w:color="auto" w:fill="auto"/>
          </w:tcPr>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 xml:space="preserve">Ingeniero Civil </w:t>
            </w:r>
          </w:p>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RNP Consultoría de Obras</w:t>
            </w:r>
          </w:p>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 xml:space="preserve">Ingeniero Civil, </w:t>
            </w:r>
            <w:r w:rsidR="00B725B2">
              <w:rPr>
                <w:rFonts w:ascii="Arial" w:eastAsia="Calibri" w:hAnsi="Arial" w:cs="Arial"/>
                <w:color w:val="auto"/>
                <w:szCs w:val="22"/>
              </w:rPr>
              <w:t>Colegiado, Con 2</w:t>
            </w:r>
            <w:r w:rsidRPr="00CE6401">
              <w:rPr>
                <w:rFonts w:ascii="Arial" w:eastAsia="Calibri" w:hAnsi="Arial" w:cs="Arial"/>
                <w:color w:val="auto"/>
                <w:szCs w:val="22"/>
              </w:rPr>
              <w:t xml:space="preserve"> a más años de experiencia profesional, comprobada.</w:t>
            </w:r>
          </w:p>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Acreditar su participación como jefe de Proyecto, y elaboración de expedientes de seguridad ciudadana y otros.</w:t>
            </w:r>
          </w:p>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Acreditar la experiencia en elaboración de expedientes técnicos en el marco del Invierte.pe.</w:t>
            </w:r>
          </w:p>
          <w:p w:rsidR="00CE6401" w:rsidRPr="00CE6401" w:rsidRDefault="00CE6401" w:rsidP="00305FB1">
            <w:pPr>
              <w:numPr>
                <w:ilvl w:val="0"/>
                <w:numId w:val="38"/>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Coordinador e</w:t>
            </w:r>
            <w:r w:rsidR="00B725B2">
              <w:rPr>
                <w:rFonts w:ascii="Arial" w:eastAsia="Calibri" w:hAnsi="Arial" w:cs="Arial"/>
                <w:color w:val="auto"/>
                <w:szCs w:val="22"/>
              </w:rPr>
              <w:t>n elaboración de por lo menos 02</w:t>
            </w:r>
            <w:r w:rsidRPr="00CE6401">
              <w:rPr>
                <w:rFonts w:ascii="Arial" w:eastAsia="Calibri" w:hAnsi="Arial" w:cs="Arial"/>
                <w:color w:val="auto"/>
                <w:szCs w:val="22"/>
              </w:rPr>
              <w:t xml:space="preserve"> Expedientes Técnicos de proyecto.</w:t>
            </w:r>
          </w:p>
          <w:p w:rsidR="00CE6401" w:rsidRPr="00CE6401" w:rsidRDefault="00CE6401" w:rsidP="00CE6401">
            <w:pPr>
              <w:autoSpaceDE w:val="0"/>
              <w:autoSpaceDN w:val="0"/>
              <w:adjustRightInd w:val="0"/>
              <w:spacing w:after="0" w:line="240" w:lineRule="auto"/>
              <w:ind w:left="720"/>
              <w:contextualSpacing/>
              <w:jc w:val="both"/>
              <w:rPr>
                <w:rFonts w:ascii="Arial" w:eastAsia="Calibri" w:hAnsi="Arial" w:cs="Arial"/>
                <w:color w:val="auto"/>
                <w:szCs w:val="22"/>
              </w:rPr>
            </w:pPr>
          </w:p>
        </w:tc>
      </w:tr>
      <w:tr w:rsidR="00CE6401" w:rsidRPr="00CE6401" w:rsidTr="00321076">
        <w:tc>
          <w:tcPr>
            <w:tcW w:w="0" w:type="auto"/>
            <w:shd w:val="clear" w:color="auto" w:fill="auto"/>
          </w:tcPr>
          <w:p w:rsidR="00CE6401" w:rsidRPr="00CE6401" w:rsidRDefault="00CE6401" w:rsidP="00CE6401">
            <w:pPr>
              <w:autoSpaceDE w:val="0"/>
              <w:autoSpaceDN w:val="0"/>
              <w:adjustRightInd w:val="0"/>
              <w:spacing w:after="0" w:line="240" w:lineRule="auto"/>
              <w:jc w:val="both"/>
              <w:rPr>
                <w:rFonts w:ascii="Arial" w:hAnsi="Arial" w:cs="Arial"/>
                <w:color w:val="auto"/>
                <w:szCs w:val="22"/>
                <w:lang w:eastAsia="es-ES"/>
              </w:rPr>
            </w:pPr>
            <w:r w:rsidRPr="00CE6401">
              <w:rPr>
                <w:rFonts w:ascii="Arial" w:hAnsi="Arial" w:cs="Arial"/>
                <w:b/>
                <w:bCs/>
                <w:color w:val="auto"/>
                <w:szCs w:val="22"/>
                <w:lang w:eastAsia="es-ES"/>
              </w:rPr>
              <w:t xml:space="preserve">01 </w:t>
            </w:r>
            <w:r w:rsidRPr="00CE6401">
              <w:rPr>
                <w:rFonts w:ascii="Arial" w:hAnsi="Arial" w:cs="Arial"/>
                <w:color w:val="auto"/>
                <w:szCs w:val="22"/>
                <w:lang w:eastAsia="es-ES"/>
              </w:rPr>
              <w:t>Especialista</w:t>
            </w:r>
          </w:p>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color w:val="auto"/>
                <w:szCs w:val="22"/>
                <w:lang w:eastAsia="es-ES"/>
              </w:rPr>
              <w:lastRenderedPageBreak/>
              <w:t xml:space="preserve">en Estudio de Suelos </w:t>
            </w:r>
            <w:r w:rsidRPr="00CE6401">
              <w:rPr>
                <w:rFonts w:ascii="Arial" w:hAnsi="Arial" w:cs="Arial"/>
                <w:b/>
                <w:bCs/>
                <w:color w:val="auto"/>
                <w:szCs w:val="22"/>
                <w:lang w:eastAsia="es-ES"/>
              </w:rPr>
              <w:t>(Ingeniero</w:t>
            </w:r>
          </w:p>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b/>
                <w:bCs/>
                <w:color w:val="auto"/>
                <w:szCs w:val="22"/>
                <w:lang w:eastAsia="es-ES"/>
              </w:rPr>
              <w:t>Civil con especialización)</w:t>
            </w:r>
          </w:p>
          <w:p w:rsidR="00CE6401" w:rsidRPr="00CE6401" w:rsidRDefault="00CE6401" w:rsidP="00CE6401">
            <w:pPr>
              <w:spacing w:after="0" w:line="240" w:lineRule="auto"/>
              <w:jc w:val="right"/>
              <w:rPr>
                <w:rFonts w:ascii="Arial" w:hAnsi="Arial" w:cs="Arial"/>
                <w:color w:val="auto"/>
                <w:szCs w:val="22"/>
                <w:lang w:eastAsia="es-ES"/>
              </w:rPr>
            </w:pPr>
          </w:p>
        </w:tc>
        <w:tc>
          <w:tcPr>
            <w:tcW w:w="6704" w:type="dxa"/>
            <w:shd w:val="clear" w:color="auto" w:fill="auto"/>
          </w:tcPr>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lastRenderedPageBreak/>
              <w:t>Ing. Civil.</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lastRenderedPageBreak/>
              <w:t>02 años de colegiado</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Experiencia profesional mínimo de haber participado como especialista, como mínimo de 01 servicio, realizados en los últimos 02 años.</w:t>
            </w:r>
          </w:p>
        </w:tc>
      </w:tr>
      <w:tr w:rsidR="00CE6401" w:rsidRPr="00CE6401" w:rsidTr="00321076">
        <w:tc>
          <w:tcPr>
            <w:tcW w:w="0" w:type="auto"/>
            <w:shd w:val="clear" w:color="auto" w:fill="auto"/>
          </w:tcPr>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b/>
                <w:bCs/>
                <w:color w:val="auto"/>
                <w:szCs w:val="22"/>
                <w:lang w:eastAsia="es-ES"/>
              </w:rPr>
              <w:lastRenderedPageBreak/>
              <w:t>INGENIERO CIVIL(ESPECIALISTA EN ESTRUCTURAS)</w:t>
            </w:r>
          </w:p>
        </w:tc>
        <w:tc>
          <w:tcPr>
            <w:tcW w:w="6704" w:type="dxa"/>
            <w:shd w:val="clear" w:color="auto" w:fill="auto"/>
          </w:tcPr>
          <w:p w:rsidR="004367DC" w:rsidRDefault="004367DC" w:rsidP="004367DC">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4367DC">
              <w:rPr>
                <w:rFonts w:ascii="Arial" w:eastAsia="Calibri" w:hAnsi="Arial" w:cs="Arial"/>
                <w:color w:val="auto"/>
                <w:szCs w:val="22"/>
              </w:rPr>
              <w:t>Ingeniero Civil, Colegiado, Con 2 a más años de experiencia profesional, comprobada</w:t>
            </w:r>
            <w:r w:rsidR="00CE6401" w:rsidRPr="004367DC">
              <w:rPr>
                <w:rFonts w:ascii="Arial" w:eastAsia="Calibri" w:hAnsi="Arial" w:cs="Arial"/>
                <w:color w:val="auto"/>
                <w:szCs w:val="22"/>
              </w:rPr>
              <w:t xml:space="preserve">, </w:t>
            </w:r>
          </w:p>
          <w:p w:rsidR="00CE6401" w:rsidRPr="004367DC" w:rsidRDefault="00CE6401" w:rsidP="004367DC">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4367DC">
              <w:rPr>
                <w:rFonts w:ascii="Arial" w:eastAsia="Calibri" w:hAnsi="Arial" w:cs="Arial"/>
                <w:color w:val="auto"/>
                <w:szCs w:val="22"/>
              </w:rPr>
              <w:t>Acreditar la experiencia en elaboración de expedientes técnicos.</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Acreditar conocimiento de sof</w:t>
            </w:r>
            <w:r w:rsidR="004367DC">
              <w:rPr>
                <w:rFonts w:ascii="Arial" w:eastAsia="Calibri" w:hAnsi="Arial" w:cs="Arial"/>
                <w:color w:val="auto"/>
                <w:szCs w:val="22"/>
              </w:rPr>
              <w:t>tware de ingeniería y otros refer</w:t>
            </w:r>
            <w:r w:rsidR="004367DC" w:rsidRPr="00CE6401">
              <w:rPr>
                <w:rFonts w:ascii="Arial" w:eastAsia="Calibri" w:hAnsi="Arial" w:cs="Arial"/>
                <w:color w:val="auto"/>
                <w:szCs w:val="22"/>
              </w:rPr>
              <w:t>entes</w:t>
            </w:r>
            <w:r w:rsidRPr="00CE6401">
              <w:rPr>
                <w:rFonts w:ascii="Arial" w:eastAsia="Calibri" w:hAnsi="Arial" w:cs="Arial"/>
                <w:color w:val="auto"/>
                <w:szCs w:val="22"/>
              </w:rPr>
              <w:t xml:space="preserve"> al diseño estructural, S10 etc.</w:t>
            </w:r>
          </w:p>
          <w:p w:rsidR="00CE6401" w:rsidRPr="00CE6401" w:rsidRDefault="00CE6401" w:rsidP="00CE6401">
            <w:pPr>
              <w:autoSpaceDE w:val="0"/>
              <w:autoSpaceDN w:val="0"/>
              <w:adjustRightInd w:val="0"/>
              <w:spacing w:after="0" w:line="240" w:lineRule="auto"/>
              <w:ind w:left="720"/>
              <w:contextualSpacing/>
              <w:jc w:val="both"/>
              <w:rPr>
                <w:rFonts w:ascii="Arial" w:eastAsia="Calibri" w:hAnsi="Arial" w:cs="Arial"/>
                <w:color w:val="auto"/>
                <w:szCs w:val="22"/>
              </w:rPr>
            </w:pPr>
          </w:p>
        </w:tc>
      </w:tr>
      <w:tr w:rsidR="00CE6401" w:rsidRPr="00CE6401" w:rsidTr="00321076">
        <w:tc>
          <w:tcPr>
            <w:tcW w:w="0" w:type="auto"/>
            <w:shd w:val="clear" w:color="auto" w:fill="auto"/>
          </w:tcPr>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b/>
                <w:bCs/>
                <w:color w:val="auto"/>
                <w:szCs w:val="22"/>
                <w:lang w:eastAsia="es-ES"/>
              </w:rPr>
              <w:t>ESPECIALISTA EN SEGURIDAD CIUDADANA</w:t>
            </w:r>
          </w:p>
        </w:tc>
        <w:tc>
          <w:tcPr>
            <w:tcW w:w="6704" w:type="dxa"/>
            <w:shd w:val="clear" w:color="auto" w:fill="auto"/>
          </w:tcPr>
          <w:p w:rsidR="004367DC"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Profesio</w:t>
            </w:r>
            <w:r w:rsidR="00B725B2">
              <w:rPr>
                <w:rFonts w:ascii="Arial" w:eastAsia="Calibri" w:hAnsi="Arial" w:cs="Arial"/>
                <w:color w:val="auto"/>
                <w:szCs w:val="22"/>
              </w:rPr>
              <w:t>nal Antropólogo</w:t>
            </w:r>
            <w:r w:rsidR="00CF0072">
              <w:rPr>
                <w:rFonts w:ascii="Arial" w:eastAsia="Calibri" w:hAnsi="Arial" w:cs="Arial"/>
                <w:color w:val="auto"/>
                <w:szCs w:val="22"/>
              </w:rPr>
              <w:t xml:space="preserve"> Social</w:t>
            </w:r>
            <w:r w:rsidR="00B725B2">
              <w:rPr>
                <w:rFonts w:ascii="Arial" w:eastAsia="Calibri" w:hAnsi="Arial" w:cs="Arial"/>
                <w:color w:val="auto"/>
                <w:szCs w:val="22"/>
              </w:rPr>
              <w:t xml:space="preserve">, </w:t>
            </w:r>
            <w:r w:rsidR="00CF0072">
              <w:rPr>
                <w:rFonts w:ascii="Arial" w:eastAsia="Calibri" w:hAnsi="Arial" w:cs="Arial"/>
                <w:color w:val="auto"/>
                <w:szCs w:val="22"/>
              </w:rPr>
              <w:t xml:space="preserve">y/o </w:t>
            </w:r>
            <w:r w:rsidR="00B725B2">
              <w:rPr>
                <w:rFonts w:ascii="Arial" w:eastAsia="Calibri" w:hAnsi="Arial" w:cs="Arial"/>
                <w:color w:val="auto"/>
                <w:szCs w:val="22"/>
              </w:rPr>
              <w:t xml:space="preserve">Sociólogo </w:t>
            </w:r>
            <w:proofErr w:type="gramStart"/>
            <w:r w:rsidR="00B725B2">
              <w:rPr>
                <w:rFonts w:ascii="Arial" w:eastAsia="Calibri" w:hAnsi="Arial" w:cs="Arial"/>
                <w:color w:val="auto"/>
                <w:szCs w:val="22"/>
              </w:rPr>
              <w:t xml:space="preserve">con </w:t>
            </w:r>
            <w:r w:rsidRPr="00CE6401">
              <w:rPr>
                <w:rFonts w:ascii="Arial" w:eastAsia="Calibri" w:hAnsi="Arial" w:cs="Arial"/>
                <w:color w:val="auto"/>
                <w:szCs w:val="22"/>
              </w:rPr>
              <w:t xml:space="preserve"> </w:t>
            </w:r>
            <w:r w:rsidR="004367DC">
              <w:rPr>
                <w:rFonts w:ascii="Arial" w:eastAsia="Calibri" w:hAnsi="Arial" w:cs="Arial"/>
                <w:color w:val="auto"/>
                <w:szCs w:val="22"/>
              </w:rPr>
              <w:t>2</w:t>
            </w:r>
            <w:proofErr w:type="gramEnd"/>
            <w:r w:rsidR="004367DC">
              <w:rPr>
                <w:rFonts w:ascii="Arial" w:eastAsia="Calibri" w:hAnsi="Arial" w:cs="Arial"/>
                <w:color w:val="auto"/>
                <w:szCs w:val="22"/>
              </w:rPr>
              <w:t xml:space="preserve"> </w:t>
            </w:r>
            <w:r w:rsidR="004367DC" w:rsidRPr="004367DC">
              <w:rPr>
                <w:rFonts w:ascii="Arial" w:eastAsia="Calibri" w:hAnsi="Arial" w:cs="Arial"/>
                <w:color w:val="auto"/>
                <w:szCs w:val="22"/>
              </w:rPr>
              <w:t>a más años de experiencia profesional, comprobada</w:t>
            </w:r>
            <w:r w:rsidR="004367DC" w:rsidRPr="00CE6401">
              <w:rPr>
                <w:rFonts w:ascii="Arial" w:eastAsia="Calibri" w:hAnsi="Arial" w:cs="Arial"/>
                <w:color w:val="auto"/>
                <w:szCs w:val="22"/>
              </w:rPr>
              <w:t xml:space="preserve"> </w:t>
            </w:r>
          </w:p>
          <w:p w:rsidR="00CE6401" w:rsidRPr="00CE6401" w:rsidRDefault="004367DC"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4367DC">
              <w:rPr>
                <w:rFonts w:ascii="Arial" w:eastAsia="Calibri" w:hAnsi="Arial" w:cs="Arial"/>
                <w:color w:val="auto"/>
                <w:szCs w:val="22"/>
              </w:rPr>
              <w:t xml:space="preserve">Acreditar la experiencia </w:t>
            </w:r>
            <w:r>
              <w:rPr>
                <w:rFonts w:ascii="Arial" w:eastAsia="Calibri" w:hAnsi="Arial" w:cs="Arial"/>
                <w:color w:val="auto"/>
                <w:szCs w:val="22"/>
              </w:rPr>
              <w:t xml:space="preserve">en formulación y ejecución de proyectos en la prevención de la violencia </w:t>
            </w:r>
            <w:r w:rsidR="00CF0072">
              <w:rPr>
                <w:rFonts w:ascii="Arial" w:eastAsia="Calibri" w:hAnsi="Arial" w:cs="Arial"/>
                <w:color w:val="auto"/>
                <w:szCs w:val="22"/>
              </w:rPr>
              <w:t xml:space="preserve">por la </w:t>
            </w:r>
            <w:r>
              <w:rPr>
                <w:rFonts w:ascii="Arial" w:eastAsia="Calibri" w:hAnsi="Arial" w:cs="Arial"/>
                <w:color w:val="auto"/>
                <w:szCs w:val="22"/>
              </w:rPr>
              <w:t xml:space="preserve">seguridad </w:t>
            </w:r>
            <w:r w:rsidR="00CF0072">
              <w:rPr>
                <w:rFonts w:ascii="Arial" w:eastAsia="Calibri" w:hAnsi="Arial" w:cs="Arial"/>
                <w:color w:val="auto"/>
                <w:szCs w:val="22"/>
              </w:rPr>
              <w:t>ciudadana</w:t>
            </w:r>
            <w:r>
              <w:rPr>
                <w:rFonts w:ascii="Arial" w:eastAsia="Calibri" w:hAnsi="Arial" w:cs="Arial"/>
                <w:color w:val="auto"/>
                <w:szCs w:val="22"/>
              </w:rPr>
              <w:t xml:space="preserve"> </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 xml:space="preserve">Acreditar experiencia laboral y la participación en elaboración de expedientes técnicos. </w:t>
            </w:r>
          </w:p>
        </w:tc>
      </w:tr>
      <w:tr w:rsidR="00CE6401" w:rsidRPr="00CE6401" w:rsidTr="00321076">
        <w:tc>
          <w:tcPr>
            <w:tcW w:w="0" w:type="auto"/>
            <w:shd w:val="clear" w:color="auto" w:fill="auto"/>
          </w:tcPr>
          <w:p w:rsidR="00CE6401" w:rsidRPr="002E6A14" w:rsidRDefault="00FC39B1" w:rsidP="00202EFB">
            <w:pPr>
              <w:autoSpaceDE w:val="0"/>
              <w:autoSpaceDN w:val="0"/>
              <w:adjustRightInd w:val="0"/>
              <w:spacing w:after="0" w:line="240" w:lineRule="auto"/>
              <w:jc w:val="both"/>
              <w:rPr>
                <w:rFonts w:ascii="Arial" w:hAnsi="Arial" w:cs="Arial"/>
                <w:b/>
                <w:bCs/>
                <w:color w:val="auto"/>
                <w:szCs w:val="22"/>
                <w:lang w:eastAsia="es-ES"/>
              </w:rPr>
            </w:pPr>
            <w:r w:rsidRPr="002E6A14">
              <w:rPr>
                <w:rFonts w:ascii="Arial" w:hAnsi="Arial" w:cs="Arial"/>
                <w:b/>
                <w:bCs/>
                <w:color w:val="auto"/>
                <w:szCs w:val="22"/>
                <w:lang w:eastAsia="es-ES"/>
              </w:rPr>
              <w:t>INGENIERO DE SISTEMAS</w:t>
            </w:r>
            <w:r w:rsidR="00CE6401" w:rsidRPr="002E6A14">
              <w:rPr>
                <w:rFonts w:ascii="Arial" w:hAnsi="Arial" w:cs="Arial"/>
                <w:b/>
                <w:bCs/>
                <w:color w:val="auto"/>
                <w:szCs w:val="22"/>
                <w:lang w:eastAsia="es-ES"/>
              </w:rPr>
              <w:t xml:space="preserve"> </w:t>
            </w:r>
          </w:p>
        </w:tc>
        <w:tc>
          <w:tcPr>
            <w:tcW w:w="6704" w:type="dxa"/>
            <w:shd w:val="clear" w:color="auto" w:fill="auto"/>
          </w:tcPr>
          <w:p w:rsidR="00CE6401" w:rsidRPr="002E6A14" w:rsidRDefault="00202EFB"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2E6A14">
              <w:rPr>
                <w:rFonts w:ascii="Arial" w:eastAsia="Calibri" w:hAnsi="Arial" w:cs="Arial"/>
                <w:color w:val="auto"/>
                <w:szCs w:val="22"/>
              </w:rPr>
              <w:t>Ingeniero de Sistemas, colegiado</w:t>
            </w:r>
            <w:r w:rsidR="00CE6401" w:rsidRPr="002E6A14">
              <w:rPr>
                <w:rFonts w:ascii="Arial" w:eastAsia="Calibri" w:hAnsi="Arial" w:cs="Arial"/>
                <w:color w:val="auto"/>
                <w:szCs w:val="22"/>
              </w:rPr>
              <w:t xml:space="preserve">, </w:t>
            </w:r>
            <w:r w:rsidR="00B725B2" w:rsidRPr="002E6A14">
              <w:rPr>
                <w:rFonts w:ascii="Arial" w:eastAsia="Calibri" w:hAnsi="Arial" w:cs="Arial"/>
                <w:color w:val="auto"/>
                <w:szCs w:val="22"/>
              </w:rPr>
              <w:t>con experiencia general de 2</w:t>
            </w:r>
            <w:r w:rsidR="00CB2A2A" w:rsidRPr="002E6A14">
              <w:rPr>
                <w:rFonts w:ascii="Arial" w:eastAsia="Calibri" w:hAnsi="Arial" w:cs="Arial"/>
                <w:color w:val="auto"/>
                <w:szCs w:val="22"/>
              </w:rPr>
              <w:t xml:space="preserve"> años </w:t>
            </w:r>
            <w:r w:rsidR="00B725B2" w:rsidRPr="002E6A14">
              <w:rPr>
                <w:rFonts w:ascii="Arial" w:eastAsia="Calibri" w:hAnsi="Arial" w:cs="Arial"/>
                <w:color w:val="auto"/>
                <w:szCs w:val="22"/>
              </w:rPr>
              <w:t xml:space="preserve">a </w:t>
            </w:r>
            <w:r w:rsidR="005A0318" w:rsidRPr="002E6A14">
              <w:rPr>
                <w:rFonts w:ascii="Arial" w:eastAsia="Calibri" w:hAnsi="Arial" w:cs="Arial"/>
                <w:color w:val="auto"/>
                <w:szCs w:val="22"/>
              </w:rPr>
              <w:t>más</w:t>
            </w:r>
            <w:r w:rsidR="00B725B2" w:rsidRPr="002E6A14">
              <w:rPr>
                <w:rFonts w:ascii="Arial" w:eastAsia="Calibri" w:hAnsi="Arial" w:cs="Arial"/>
                <w:color w:val="auto"/>
                <w:szCs w:val="22"/>
              </w:rPr>
              <w:t xml:space="preserve"> </w:t>
            </w:r>
            <w:r w:rsidR="00CB2A2A" w:rsidRPr="002E6A14">
              <w:rPr>
                <w:rFonts w:ascii="Arial" w:eastAsia="Calibri" w:hAnsi="Arial" w:cs="Arial"/>
                <w:color w:val="auto"/>
                <w:szCs w:val="22"/>
              </w:rPr>
              <w:t xml:space="preserve">y </w:t>
            </w:r>
            <w:r w:rsidR="00CE6401" w:rsidRPr="002E6A14">
              <w:rPr>
                <w:rFonts w:ascii="Arial" w:eastAsia="Calibri" w:hAnsi="Arial" w:cs="Arial"/>
                <w:color w:val="auto"/>
                <w:szCs w:val="22"/>
              </w:rPr>
              <w:t xml:space="preserve">con más de </w:t>
            </w:r>
            <w:r w:rsidR="00FC39B1" w:rsidRPr="002E6A14">
              <w:rPr>
                <w:rFonts w:ascii="Arial" w:eastAsia="Calibri" w:hAnsi="Arial" w:cs="Arial"/>
                <w:color w:val="auto"/>
                <w:szCs w:val="22"/>
              </w:rPr>
              <w:t>1</w:t>
            </w:r>
            <w:r w:rsidR="00CE6401" w:rsidRPr="002E6A14">
              <w:rPr>
                <w:rFonts w:ascii="Arial" w:eastAsia="Calibri" w:hAnsi="Arial" w:cs="Arial"/>
                <w:color w:val="auto"/>
                <w:szCs w:val="22"/>
              </w:rPr>
              <w:t xml:space="preserve"> año de experiencia </w:t>
            </w:r>
            <w:r w:rsidR="00CB2A2A" w:rsidRPr="002E6A14">
              <w:rPr>
                <w:rFonts w:ascii="Arial" w:eastAsia="Calibri" w:hAnsi="Arial" w:cs="Arial"/>
                <w:color w:val="auto"/>
                <w:szCs w:val="22"/>
              </w:rPr>
              <w:t xml:space="preserve">especifica </w:t>
            </w:r>
            <w:r w:rsidR="00CE6401" w:rsidRPr="002E6A14">
              <w:rPr>
                <w:rFonts w:ascii="Arial" w:eastAsia="Calibri" w:hAnsi="Arial" w:cs="Arial"/>
                <w:color w:val="auto"/>
                <w:szCs w:val="22"/>
              </w:rPr>
              <w:t xml:space="preserve">en </w:t>
            </w:r>
            <w:r w:rsidR="00FC39B1" w:rsidRPr="002E6A14">
              <w:rPr>
                <w:rFonts w:ascii="Arial" w:eastAsia="Calibri" w:hAnsi="Arial" w:cs="Arial"/>
                <w:color w:val="auto"/>
                <w:szCs w:val="22"/>
              </w:rPr>
              <w:t xml:space="preserve">evaluación de metodologías de desarrollo de software y soporte </w:t>
            </w:r>
            <w:r w:rsidRPr="002E6A14">
              <w:rPr>
                <w:rFonts w:ascii="Arial" w:eastAsia="Calibri" w:hAnsi="Arial" w:cs="Arial"/>
                <w:color w:val="auto"/>
                <w:szCs w:val="22"/>
              </w:rPr>
              <w:t xml:space="preserve">técnico, con experiencia en formulación, evaluación y/o </w:t>
            </w:r>
            <w:proofErr w:type="gramStart"/>
            <w:r w:rsidRPr="002E6A14">
              <w:rPr>
                <w:rFonts w:ascii="Arial" w:eastAsia="Calibri" w:hAnsi="Arial" w:cs="Arial"/>
                <w:color w:val="auto"/>
                <w:szCs w:val="22"/>
              </w:rPr>
              <w:t xml:space="preserve">supervisión </w:t>
            </w:r>
            <w:r w:rsidR="00CE6401" w:rsidRPr="002E6A14">
              <w:rPr>
                <w:rFonts w:ascii="Arial" w:eastAsia="Calibri" w:hAnsi="Arial" w:cs="Arial"/>
                <w:color w:val="auto"/>
                <w:szCs w:val="22"/>
              </w:rPr>
              <w:t xml:space="preserve"> de</w:t>
            </w:r>
            <w:proofErr w:type="gramEnd"/>
            <w:r w:rsidR="00CE6401" w:rsidRPr="002E6A14">
              <w:rPr>
                <w:rFonts w:ascii="Arial" w:eastAsia="Calibri" w:hAnsi="Arial" w:cs="Arial"/>
                <w:color w:val="auto"/>
                <w:szCs w:val="22"/>
              </w:rPr>
              <w:t xml:space="preserve"> </w:t>
            </w:r>
            <w:r w:rsidRPr="002E6A14">
              <w:rPr>
                <w:rFonts w:ascii="Arial" w:eastAsia="Calibri" w:hAnsi="Arial" w:cs="Arial"/>
                <w:color w:val="auto"/>
                <w:szCs w:val="22"/>
              </w:rPr>
              <w:t>proyectos de telecomunicaciones</w:t>
            </w:r>
            <w:r w:rsidR="00CE6401" w:rsidRPr="002E6A14">
              <w:rPr>
                <w:rFonts w:ascii="Arial" w:eastAsia="Calibri" w:hAnsi="Arial" w:cs="Arial"/>
                <w:color w:val="auto"/>
                <w:szCs w:val="22"/>
              </w:rPr>
              <w:t>.</w:t>
            </w:r>
          </w:p>
          <w:p w:rsidR="00CE6401" w:rsidRPr="002E6A14"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2E6A14">
              <w:rPr>
                <w:rFonts w:ascii="Arial" w:eastAsia="Calibri" w:hAnsi="Arial" w:cs="Arial"/>
                <w:color w:val="auto"/>
                <w:szCs w:val="22"/>
              </w:rPr>
              <w:t>Acreditar la experiencia laboral.</w:t>
            </w:r>
          </w:p>
          <w:p w:rsidR="00CE6401" w:rsidRPr="002E6A14" w:rsidRDefault="00CE6401" w:rsidP="00CE6401">
            <w:pPr>
              <w:autoSpaceDE w:val="0"/>
              <w:autoSpaceDN w:val="0"/>
              <w:adjustRightInd w:val="0"/>
              <w:spacing w:after="0" w:line="240" w:lineRule="auto"/>
              <w:ind w:left="720"/>
              <w:contextualSpacing/>
              <w:jc w:val="both"/>
              <w:rPr>
                <w:rFonts w:ascii="Arial" w:eastAsia="Calibri" w:hAnsi="Arial" w:cs="Arial"/>
                <w:color w:val="auto"/>
                <w:szCs w:val="22"/>
              </w:rPr>
            </w:pPr>
          </w:p>
        </w:tc>
      </w:tr>
      <w:tr w:rsidR="00CE6401" w:rsidRPr="00CE6401" w:rsidTr="00321076">
        <w:tc>
          <w:tcPr>
            <w:tcW w:w="0" w:type="auto"/>
            <w:shd w:val="clear" w:color="auto" w:fill="auto"/>
          </w:tcPr>
          <w:p w:rsidR="00CE6401" w:rsidRPr="00CE6401" w:rsidRDefault="00CE6401" w:rsidP="00CE6401">
            <w:pPr>
              <w:autoSpaceDE w:val="0"/>
              <w:autoSpaceDN w:val="0"/>
              <w:adjustRightInd w:val="0"/>
              <w:spacing w:after="0" w:line="240" w:lineRule="auto"/>
              <w:jc w:val="both"/>
              <w:rPr>
                <w:rFonts w:ascii="Arial" w:hAnsi="Arial" w:cs="Arial"/>
                <w:b/>
                <w:bCs/>
                <w:color w:val="auto"/>
                <w:szCs w:val="22"/>
                <w:lang w:eastAsia="es-ES"/>
              </w:rPr>
            </w:pPr>
            <w:r w:rsidRPr="00CE6401">
              <w:rPr>
                <w:rFonts w:ascii="Arial" w:hAnsi="Arial" w:cs="Arial"/>
                <w:b/>
                <w:bCs/>
                <w:color w:val="auto"/>
                <w:szCs w:val="22"/>
                <w:lang w:eastAsia="es-ES"/>
              </w:rPr>
              <w:t>TOPOGRAFO</w:t>
            </w:r>
          </w:p>
        </w:tc>
        <w:tc>
          <w:tcPr>
            <w:tcW w:w="6704" w:type="dxa"/>
            <w:shd w:val="clear" w:color="auto" w:fill="auto"/>
          </w:tcPr>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Topógrafo y/o técnico en topografía.</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Acreditar experiencia en levantamiento topográfico y/o trabajos topográficos para proyectos de infraestructura en 7 trabajos realizados.</w:t>
            </w:r>
          </w:p>
          <w:p w:rsidR="00CE6401" w:rsidRPr="00CE6401" w:rsidRDefault="00CE6401" w:rsidP="00305FB1">
            <w:pPr>
              <w:numPr>
                <w:ilvl w:val="0"/>
                <w:numId w:val="39"/>
              </w:numPr>
              <w:autoSpaceDE w:val="0"/>
              <w:autoSpaceDN w:val="0"/>
              <w:adjustRightInd w:val="0"/>
              <w:spacing w:after="0" w:line="240" w:lineRule="auto"/>
              <w:contextualSpacing/>
              <w:jc w:val="both"/>
              <w:rPr>
                <w:rFonts w:ascii="Arial" w:eastAsia="Calibri" w:hAnsi="Arial" w:cs="Arial"/>
                <w:color w:val="auto"/>
                <w:szCs w:val="22"/>
              </w:rPr>
            </w:pPr>
            <w:r w:rsidRPr="00CE6401">
              <w:rPr>
                <w:rFonts w:ascii="Arial" w:eastAsia="Calibri" w:hAnsi="Arial" w:cs="Arial"/>
                <w:color w:val="auto"/>
                <w:szCs w:val="22"/>
              </w:rPr>
              <w:t>Acreditar manejo de Vehículo Aéreo no tripulado, Estaciones totales.</w:t>
            </w:r>
          </w:p>
        </w:tc>
      </w:tr>
    </w:tbl>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tabs>
          <w:tab w:val="left" w:pos="567"/>
        </w:tabs>
        <w:suppressAutoHyphens/>
        <w:spacing w:after="0" w:line="240" w:lineRule="auto"/>
        <w:jc w:val="both"/>
        <w:rPr>
          <w:rFonts w:ascii="Arial" w:eastAsia="MS Mincho" w:hAnsi="Arial" w:cs="Arial"/>
          <w:color w:val="auto"/>
          <w:szCs w:val="22"/>
          <w:lang w:eastAsia="es-ES"/>
        </w:rPr>
      </w:pPr>
      <w:r w:rsidRPr="00CE6401">
        <w:rPr>
          <w:rFonts w:ascii="Arial" w:eastAsia="MS Mincho" w:hAnsi="Arial" w:cs="Arial"/>
          <w:b/>
          <w:color w:val="auto"/>
          <w:szCs w:val="22"/>
          <w:u w:val="single"/>
          <w:lang w:eastAsia="es-ES"/>
        </w:rPr>
        <w:t>V:</w:t>
      </w:r>
      <w:r w:rsidRPr="00CE6401">
        <w:rPr>
          <w:rFonts w:ascii="Arial" w:eastAsia="MS Mincho" w:hAnsi="Arial" w:cs="Arial"/>
          <w:color w:val="auto"/>
          <w:szCs w:val="22"/>
          <w:lang w:eastAsia="es-ES"/>
        </w:rPr>
        <w:t xml:space="preserve"> </w:t>
      </w:r>
      <w:r w:rsidRPr="00CE6401">
        <w:rPr>
          <w:rFonts w:ascii="Arial" w:eastAsia="MS Mincho" w:hAnsi="Arial" w:cs="Arial"/>
          <w:b/>
          <w:color w:val="auto"/>
          <w:szCs w:val="22"/>
          <w:lang w:eastAsia="es-ES"/>
        </w:rPr>
        <w:t>ALCANCES Y CONTENIDOS DEL EXPEDIENTE TECNICO</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01 MEMORIA DESCRIPTIVA</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Antecedentes</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Características Generales</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Características del Proyecto</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Metas del Proyecto</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Presupuesto resumido de obra</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Modalidad de ejecución</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Sistema de contratación</w:t>
      </w:r>
    </w:p>
    <w:p w:rsidR="00CE6401" w:rsidRPr="00CE6401" w:rsidRDefault="00CE6401" w:rsidP="00305FB1">
      <w:pPr>
        <w:keepNext/>
        <w:numPr>
          <w:ilvl w:val="0"/>
          <w:numId w:val="47"/>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Plazo de ejecución</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02 INGENIERIA DEL PROYECTO.</w:t>
      </w:r>
    </w:p>
    <w:p w:rsidR="00CE6401" w:rsidRPr="00CE6401" w:rsidRDefault="00CE6401" w:rsidP="00CE6401">
      <w:pPr>
        <w:keepNext/>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lastRenderedPageBreak/>
        <w:t>MEMORIA DESCRIPTIVA DE ARQUITECTURA.</w:t>
      </w:r>
    </w:p>
    <w:p w:rsidR="00CE6401" w:rsidRPr="00CE6401" w:rsidRDefault="00CE6401" w:rsidP="00305FB1">
      <w:pPr>
        <w:keepNext/>
        <w:numPr>
          <w:ilvl w:val="0"/>
          <w:numId w:val="46"/>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Generalidades</w:t>
      </w:r>
    </w:p>
    <w:p w:rsidR="00CE6401" w:rsidRPr="00CE6401" w:rsidRDefault="00CE6401" w:rsidP="00305FB1">
      <w:pPr>
        <w:keepNext/>
        <w:numPr>
          <w:ilvl w:val="0"/>
          <w:numId w:val="46"/>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del proyecto</w:t>
      </w:r>
    </w:p>
    <w:p w:rsidR="00CE6401" w:rsidRPr="00CE6401" w:rsidRDefault="00CE6401" w:rsidP="00305FB1">
      <w:pPr>
        <w:keepNext/>
        <w:numPr>
          <w:ilvl w:val="0"/>
          <w:numId w:val="46"/>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del sistema constructivo</w:t>
      </w:r>
    </w:p>
    <w:p w:rsidR="00CE6401" w:rsidRPr="00CE6401" w:rsidRDefault="00CE6401" w:rsidP="00CE6401">
      <w:pPr>
        <w:keepNext/>
        <w:spacing w:after="0" w:line="240" w:lineRule="auto"/>
        <w:outlineLvl w:val="5"/>
        <w:rPr>
          <w:rFonts w:ascii="Arial" w:eastAsia="MS Mincho" w:hAnsi="Arial" w:cs="Arial"/>
          <w:color w:val="auto"/>
          <w:szCs w:val="22"/>
          <w:lang w:eastAsia="es-ES"/>
        </w:rPr>
      </w:pPr>
    </w:p>
    <w:p w:rsidR="00CE6401" w:rsidRPr="00CE6401" w:rsidRDefault="00CE6401" w:rsidP="00CE6401">
      <w:pPr>
        <w:keepNext/>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MEMORIA DESCRIPTIVA DE ESTRUCTURAS.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Generalidades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Características de los suelos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Métodos de análisis y diseño</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Códigos y normas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 las obras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Propiedades de los materiales</w:t>
      </w:r>
    </w:p>
    <w:p w:rsidR="00CE6401" w:rsidRPr="00CE6401" w:rsidRDefault="00CE6401" w:rsidP="00305FB1">
      <w:pPr>
        <w:keepNext/>
        <w:numPr>
          <w:ilvl w:val="0"/>
          <w:numId w:val="45"/>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Cargas</w:t>
      </w:r>
    </w:p>
    <w:p w:rsidR="00CE6401" w:rsidRPr="00CE6401" w:rsidRDefault="00CE6401" w:rsidP="00CE6401">
      <w:pPr>
        <w:keepNext/>
        <w:spacing w:after="0" w:line="240" w:lineRule="auto"/>
        <w:outlineLvl w:val="5"/>
        <w:rPr>
          <w:rFonts w:ascii="Arial" w:eastAsia="MS Mincho" w:hAnsi="Arial" w:cs="Arial"/>
          <w:color w:val="auto"/>
          <w:szCs w:val="22"/>
          <w:lang w:eastAsia="es-ES"/>
        </w:rPr>
      </w:pPr>
    </w:p>
    <w:p w:rsidR="00CE6401" w:rsidRPr="00CE6401" w:rsidRDefault="00CE6401" w:rsidP="00CE6401">
      <w:pPr>
        <w:keepNext/>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MEMORIA DESCRIPTIVA DE INSTALACIONES SANITARIAS.</w:t>
      </w:r>
    </w:p>
    <w:p w:rsidR="00CE6401" w:rsidRPr="00CE6401" w:rsidRDefault="00CE6401" w:rsidP="00305FB1">
      <w:pPr>
        <w:keepNext/>
        <w:numPr>
          <w:ilvl w:val="0"/>
          <w:numId w:val="44"/>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Generalidades</w:t>
      </w:r>
    </w:p>
    <w:p w:rsidR="00CE6401" w:rsidRPr="00CE6401" w:rsidRDefault="00CE6401" w:rsidP="00305FB1">
      <w:pPr>
        <w:keepNext/>
        <w:numPr>
          <w:ilvl w:val="0"/>
          <w:numId w:val="44"/>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del proyecto</w:t>
      </w:r>
    </w:p>
    <w:p w:rsidR="00CE6401" w:rsidRPr="00CE6401" w:rsidRDefault="00CE6401" w:rsidP="00CE6401">
      <w:pPr>
        <w:keepNext/>
        <w:spacing w:after="0" w:line="240" w:lineRule="auto"/>
        <w:outlineLvl w:val="5"/>
        <w:rPr>
          <w:rFonts w:ascii="Arial" w:eastAsia="MS Mincho" w:hAnsi="Arial" w:cs="Arial"/>
          <w:color w:val="auto"/>
          <w:szCs w:val="22"/>
          <w:lang w:eastAsia="es-ES"/>
        </w:rPr>
      </w:pPr>
    </w:p>
    <w:p w:rsidR="00CE6401" w:rsidRPr="00CE6401" w:rsidRDefault="00CE6401" w:rsidP="00CE6401">
      <w:pPr>
        <w:keepNext/>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MEMORIA DESCRIPTIVA DE INSTALACIONES ELECTRICAS.</w:t>
      </w:r>
    </w:p>
    <w:p w:rsidR="00CE6401" w:rsidRPr="00CE6401" w:rsidRDefault="00CE6401" w:rsidP="00305FB1">
      <w:pPr>
        <w:keepNext/>
        <w:numPr>
          <w:ilvl w:val="0"/>
          <w:numId w:val="43"/>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Generalidades</w:t>
      </w:r>
    </w:p>
    <w:p w:rsidR="00CE6401" w:rsidRPr="00CE6401" w:rsidRDefault="00CE6401" w:rsidP="00305FB1">
      <w:pPr>
        <w:keepNext/>
        <w:numPr>
          <w:ilvl w:val="0"/>
          <w:numId w:val="43"/>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del proyecto</w:t>
      </w:r>
    </w:p>
    <w:p w:rsidR="00CE6401" w:rsidRPr="00CE6401" w:rsidRDefault="00CE6401" w:rsidP="00305FB1">
      <w:pPr>
        <w:keepNext/>
        <w:numPr>
          <w:ilvl w:val="0"/>
          <w:numId w:val="43"/>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Pruebas, puesta en servicio y recepción de las instalaciones.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03 ESPECIFICACIONES TECNICAS.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Cada una de las partidas del presupuesto debe de contar con sus Especificaciones técnicas, obligatoriamente; las Especificaciones Técnicas por partida deben de estar organizadas de la siguiente manera.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Definían de partida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Descripción de partida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Material y equipo a utilizar en la partida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Modo de ejecución de la partida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Controles técnicos, ejecución geométrica y de terminado.</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Unidad de medida</w:t>
      </w:r>
    </w:p>
    <w:p w:rsidR="00CE6401" w:rsidRPr="00CE6401" w:rsidRDefault="00CE6401" w:rsidP="00305FB1">
      <w:pPr>
        <w:numPr>
          <w:ilvl w:val="0"/>
          <w:numId w:val="42"/>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Forma de pago</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04 PRESUPUESTO DEL PROYECTO</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Es obligatorio que la información se organice de la siguiente forma.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Resumen de Presupuesto</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Presupuesto de Obra</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05 GASTOS GENERALES.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Indicar los gastos a realizarse, servicio profesional materiales de escritorio y otros, con cotizaciones reales de la zona.</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06 HOJA DE METRADOS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Se debe consignar los metrados de todas las partidas del Presupuesto de Obra. Es obligatorio que cada uno de las partidas del Presupuesto cuente con una planilla de metrados y según planos. La planilla de metrados deberá contener lo siguiente.</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Resumen de Metrados.</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Planilla de Arquitectura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Planilla de Estructura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Planilla de Instalación Eléctrica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Planilla de Instalación Sanitaria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Tecnología, equipamiento y Capacitación</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07 ANALISIS DE COSTOS UNITARIOS</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lastRenderedPageBreak/>
        <w:t>Análisis de costos Unitarios Estructuras</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Análisis de costos Unitario Arquitectura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Análisis de costos Unitario Instalaciones Eléctrica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Análisis de costos Unitario Instalaciones Sanitaria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Análisis de costos Unitario de Tecnología, equipamiento y Capacitaciones</w:t>
      </w:r>
    </w:p>
    <w:p w:rsidR="00CE6401" w:rsidRPr="00CE6401" w:rsidRDefault="00CE6401" w:rsidP="00CE6401">
      <w:pPr>
        <w:autoSpaceDE w:val="0"/>
        <w:autoSpaceDN w:val="0"/>
        <w:adjustRightInd w:val="0"/>
        <w:spacing w:after="0" w:line="240" w:lineRule="auto"/>
        <w:ind w:left="720"/>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08 RELACION DE INSUMOS Y PRECIOS</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Lista de cantidad de Materiales</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Lista de cantidad de equipos a utilizarse</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Lista de cantidades de mano de obra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Lista de adquisición de equipos de tecnología y capacitación</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09 FORMULA POLINOMICA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Presentar Formulas polinómicas (se debe adjuntar el agrupamiento)</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10 CRONOGRAMA DE OBRA</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Cronograma de Programación.</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Cronograma de Avance Valorizado</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Cronograma de avance físico</w:t>
      </w:r>
    </w:p>
    <w:p w:rsidR="00CE6401" w:rsidRPr="00CE6401" w:rsidRDefault="00CE6401" w:rsidP="00305FB1">
      <w:pPr>
        <w:numPr>
          <w:ilvl w:val="0"/>
          <w:numId w:val="50"/>
        </w:num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Cronograma de adquisición de materiales</w:t>
      </w:r>
    </w:p>
    <w:p w:rsidR="00CE6401" w:rsidRPr="00CE6401" w:rsidRDefault="00CE6401" w:rsidP="00CE6401">
      <w:pPr>
        <w:autoSpaceDE w:val="0"/>
        <w:autoSpaceDN w:val="0"/>
        <w:adjustRightInd w:val="0"/>
        <w:spacing w:after="0" w:line="240" w:lineRule="auto"/>
        <w:jc w:val="both"/>
        <w:rPr>
          <w:rFonts w:ascii="Arial" w:eastAsia="MS Mincho" w:hAnsi="Arial" w:cs="Arial"/>
          <w:b/>
          <w:bCs/>
          <w:color w:val="auto"/>
          <w:szCs w:val="22"/>
          <w:lang w:eastAsia="es-ES"/>
        </w:rPr>
      </w:pPr>
      <w:r w:rsidRPr="00CE6401">
        <w:rPr>
          <w:rFonts w:ascii="Arial" w:eastAsia="MS Mincho" w:hAnsi="Arial" w:cs="Arial"/>
          <w:b/>
          <w:bCs/>
          <w:color w:val="auto"/>
          <w:szCs w:val="22"/>
          <w:lang w:eastAsia="es-ES"/>
        </w:rPr>
        <w:t>ANEXO:</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AN-01</w:t>
      </w:r>
      <w:r w:rsidRPr="00CE6401">
        <w:rPr>
          <w:rFonts w:ascii="Arial" w:eastAsia="MS Mincho" w:hAnsi="Arial" w:cs="Arial"/>
          <w:color w:val="auto"/>
          <w:szCs w:val="22"/>
          <w:lang w:eastAsia="es-ES"/>
        </w:rPr>
        <w:tab/>
        <w:t>ESTUDIO DE SUELOS</w:t>
      </w:r>
    </w:p>
    <w:p w:rsidR="00CE6401" w:rsidRPr="00CE6401" w:rsidRDefault="00CE6401" w:rsidP="00305FB1">
      <w:pPr>
        <w:keepNext/>
        <w:numPr>
          <w:ilvl w:val="0"/>
          <w:numId w:val="48"/>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CALCULO DE RESISTENCIA DE SUELO</w:t>
      </w:r>
    </w:p>
    <w:p w:rsidR="00CE6401" w:rsidRPr="00CE6401" w:rsidRDefault="00CE6401" w:rsidP="00305FB1">
      <w:pPr>
        <w:keepNext/>
        <w:numPr>
          <w:ilvl w:val="0"/>
          <w:numId w:val="48"/>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MEMORIA DEL ESTUDIO DE MECANICA DE SUELOS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AN-02</w:t>
      </w:r>
      <w:r w:rsidRPr="00CE6401">
        <w:rPr>
          <w:rFonts w:ascii="Arial" w:eastAsia="MS Mincho" w:hAnsi="Arial" w:cs="Arial"/>
          <w:color w:val="auto"/>
          <w:szCs w:val="22"/>
          <w:lang w:eastAsia="es-ES"/>
        </w:rPr>
        <w:tab/>
        <w:t>IMPACTO AMBIENTAL</w:t>
      </w:r>
    </w:p>
    <w:p w:rsidR="00CE6401" w:rsidRPr="00CE6401" w:rsidRDefault="00CE6401" w:rsidP="00305FB1">
      <w:pPr>
        <w:keepNext/>
        <w:numPr>
          <w:ilvl w:val="0"/>
          <w:numId w:val="49"/>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 xml:space="preserve">PROPOSITO DE </w:t>
      </w:r>
      <w:smartTag w:uri="urn:schemas-microsoft-com:office:smarttags" w:element="PersonName">
        <w:smartTagPr>
          <w:attr w:name="ProductID" w:val="LA EIA"/>
        </w:smartTagPr>
        <w:r w:rsidRPr="00CE6401">
          <w:rPr>
            <w:rFonts w:ascii="Arial" w:eastAsia="MS Mincho" w:hAnsi="Arial" w:cs="Arial"/>
            <w:color w:val="auto"/>
            <w:szCs w:val="22"/>
            <w:lang w:eastAsia="es-ES"/>
          </w:rPr>
          <w:t>LA EIA</w:t>
        </w:r>
      </w:smartTag>
    </w:p>
    <w:p w:rsidR="00CE6401" w:rsidRPr="00CE6401" w:rsidRDefault="00CE6401" w:rsidP="00305FB1">
      <w:pPr>
        <w:keepNext/>
        <w:numPr>
          <w:ilvl w:val="0"/>
          <w:numId w:val="49"/>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ACTIVIDADES DEL PROYECTO</w:t>
      </w:r>
    </w:p>
    <w:p w:rsidR="00CE6401" w:rsidRPr="00CE6401" w:rsidRDefault="00CE6401" w:rsidP="00305FB1">
      <w:pPr>
        <w:keepNext/>
        <w:numPr>
          <w:ilvl w:val="0"/>
          <w:numId w:val="49"/>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IDENTIFICACION Y EVALUACION DE IMPACTOS AMBIENTALES</w:t>
      </w:r>
    </w:p>
    <w:p w:rsidR="00CE6401" w:rsidRPr="00CE6401" w:rsidRDefault="00CE6401" w:rsidP="00305FB1">
      <w:pPr>
        <w:keepNext/>
        <w:numPr>
          <w:ilvl w:val="0"/>
          <w:numId w:val="49"/>
        </w:numPr>
        <w:spacing w:after="0" w:line="240" w:lineRule="auto"/>
        <w:outlineLvl w:val="5"/>
        <w:rPr>
          <w:rFonts w:ascii="Arial" w:eastAsia="MS Mincho" w:hAnsi="Arial" w:cs="Arial"/>
          <w:color w:val="auto"/>
          <w:szCs w:val="22"/>
          <w:lang w:eastAsia="es-ES"/>
        </w:rPr>
      </w:pPr>
      <w:r w:rsidRPr="00CE6401">
        <w:rPr>
          <w:rFonts w:ascii="Arial" w:eastAsia="MS Mincho" w:hAnsi="Arial" w:cs="Arial"/>
          <w:color w:val="auto"/>
          <w:szCs w:val="22"/>
          <w:lang w:eastAsia="es-ES"/>
        </w:rPr>
        <w:t>CONCLUSIONES Y RECOMENDACIONES</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AN-03</w:t>
      </w:r>
      <w:r w:rsidRPr="00CE6401">
        <w:rPr>
          <w:rFonts w:ascii="Arial" w:eastAsia="MS Mincho" w:hAnsi="Arial" w:cs="Arial"/>
          <w:color w:val="auto"/>
          <w:szCs w:val="22"/>
          <w:lang w:eastAsia="es-ES"/>
        </w:rPr>
        <w:tab/>
        <w:t xml:space="preserve">DOCUMENTOS LEGALES </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AN-04</w:t>
      </w:r>
      <w:r w:rsidRPr="00CE6401">
        <w:rPr>
          <w:rFonts w:ascii="Arial" w:eastAsia="MS Mincho" w:hAnsi="Arial" w:cs="Arial"/>
          <w:color w:val="auto"/>
          <w:szCs w:val="22"/>
          <w:lang w:eastAsia="es-ES"/>
        </w:rPr>
        <w:tab/>
        <w:t>COTIZACIONES DE PRECIOS A NIVEL DE MERCADO</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AN-05</w:t>
      </w:r>
      <w:r w:rsidRPr="00CE6401">
        <w:rPr>
          <w:rFonts w:ascii="Arial" w:eastAsia="MS Mincho" w:hAnsi="Arial" w:cs="Arial"/>
          <w:color w:val="auto"/>
          <w:szCs w:val="22"/>
          <w:lang w:eastAsia="es-ES"/>
        </w:rPr>
        <w:tab/>
        <w:t xml:space="preserve">TRABAJO TOPOGRAFICO </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AN-06</w:t>
      </w:r>
      <w:r w:rsidRPr="00CE6401">
        <w:rPr>
          <w:rFonts w:ascii="Arial" w:eastAsia="MS Mincho" w:hAnsi="Arial" w:cs="Arial"/>
          <w:color w:val="auto"/>
          <w:szCs w:val="22"/>
          <w:lang w:eastAsia="es-ES"/>
        </w:rPr>
        <w:tab/>
        <w:t xml:space="preserve">ESTUDIO DE GESTION DE RIESGO </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AN-07</w:t>
      </w:r>
      <w:r w:rsidRPr="00CE6401">
        <w:rPr>
          <w:rFonts w:ascii="Arial" w:eastAsia="MS Mincho" w:hAnsi="Arial" w:cs="Arial"/>
          <w:color w:val="auto"/>
          <w:szCs w:val="22"/>
          <w:lang w:eastAsia="es-ES"/>
        </w:rPr>
        <w:tab/>
        <w:t xml:space="preserve">CIRA </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AN-08</w:t>
      </w:r>
      <w:r w:rsidRPr="00CE6401">
        <w:rPr>
          <w:rFonts w:ascii="Arial" w:eastAsia="MS Mincho" w:hAnsi="Arial" w:cs="Arial"/>
          <w:color w:val="auto"/>
          <w:szCs w:val="22"/>
          <w:lang w:eastAsia="es-ES"/>
        </w:rPr>
        <w:tab/>
        <w:t xml:space="preserve">PLANOS </w:t>
      </w:r>
    </w:p>
    <w:p w:rsidR="00CE6401" w:rsidRPr="00CE6401" w:rsidRDefault="00CE6401" w:rsidP="00CE6401">
      <w:pPr>
        <w:autoSpaceDE w:val="0"/>
        <w:autoSpaceDN w:val="0"/>
        <w:adjustRightInd w:val="0"/>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AN-09</w:t>
      </w:r>
      <w:r w:rsidRPr="00CE6401">
        <w:rPr>
          <w:rFonts w:ascii="Arial" w:eastAsia="MS Mincho" w:hAnsi="Arial" w:cs="Arial"/>
          <w:color w:val="auto"/>
          <w:szCs w:val="22"/>
          <w:lang w:eastAsia="es-ES"/>
        </w:rPr>
        <w:tab/>
        <w:t xml:space="preserve">PANEL FOTOGRAFICOS </w:t>
      </w: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widowControl w:val="0"/>
        <w:spacing w:after="0" w:line="240" w:lineRule="auto"/>
        <w:jc w:val="both"/>
        <w:rPr>
          <w:rFonts w:ascii="Arial" w:eastAsia="MS Mincho" w:hAnsi="Arial" w:cs="Arial"/>
          <w:b/>
          <w:color w:val="auto"/>
          <w:szCs w:val="22"/>
          <w:lang w:eastAsia="es-ES"/>
        </w:rPr>
      </w:pPr>
      <w:r w:rsidRPr="00CE6401">
        <w:rPr>
          <w:rFonts w:ascii="Arial" w:eastAsia="MS Mincho" w:hAnsi="Arial" w:cs="Arial"/>
          <w:b/>
          <w:color w:val="auto"/>
          <w:szCs w:val="22"/>
          <w:u w:val="single"/>
          <w:lang w:eastAsia="es-ES"/>
        </w:rPr>
        <w:t xml:space="preserve">VI: </w:t>
      </w:r>
      <w:r w:rsidRPr="00CE6401">
        <w:rPr>
          <w:rFonts w:ascii="Arial" w:eastAsia="MS Mincho" w:hAnsi="Arial" w:cs="Arial"/>
          <w:b/>
          <w:color w:val="auto"/>
          <w:szCs w:val="22"/>
          <w:lang w:eastAsia="es-ES"/>
        </w:rPr>
        <w:t>COSTO DEL SERVICIO-FORMA DE PAGO</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 xml:space="preserve">El monto de la contraprestación como retribución económica a favor del CONSULTOR para la </w:t>
      </w:r>
      <w:r w:rsidRPr="00CE6401">
        <w:rPr>
          <w:rFonts w:ascii="Arial" w:eastAsia="MS Mincho" w:hAnsi="Arial" w:cs="Arial"/>
          <w:iCs/>
          <w:color w:val="auto"/>
          <w:szCs w:val="22"/>
          <w:lang w:eastAsia="es-ES"/>
        </w:rPr>
        <w:t>Formulación en el Marco de la Directiva General del Sistema Nacional de Programación y Gestión de Inversiones del Estudio</w:t>
      </w:r>
      <w:r w:rsidRPr="00CE6401">
        <w:rPr>
          <w:rFonts w:ascii="Arial" w:eastAsia="MS Mincho" w:hAnsi="Arial" w:cs="Arial"/>
          <w:color w:val="auto"/>
          <w:szCs w:val="22"/>
          <w:lang w:eastAsia="es-ES"/>
        </w:rPr>
        <w:t xml:space="preserve">, asciende a la suma total de </w:t>
      </w:r>
      <w:r w:rsidRPr="00CE6401">
        <w:rPr>
          <w:rFonts w:ascii="Arial" w:eastAsia="MS Mincho" w:hAnsi="Arial" w:cs="Arial"/>
          <w:b/>
          <w:color w:val="auto"/>
          <w:szCs w:val="22"/>
          <w:lang w:eastAsia="es-ES"/>
        </w:rPr>
        <w:t xml:space="preserve">S/. 70,000.00 (SETENTA MIL CON 00/100 SOLES), </w:t>
      </w:r>
      <w:r w:rsidRPr="00CE6401">
        <w:rPr>
          <w:rFonts w:ascii="Arial" w:eastAsia="MS Mincho" w:hAnsi="Arial" w:cs="Arial"/>
          <w:color w:val="auto"/>
          <w:szCs w:val="22"/>
          <w:lang w:eastAsia="es-ES"/>
        </w:rPr>
        <w:t xml:space="preserve">Incluye los impuestos de ley y otro concepto que pueda incidir en el costo de la consultoría. </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LA MUNICIPALIDAD se obliga a pagar a EL CONSULTOR la contraprestación del servicio, de la siguiente manera:</w:t>
      </w:r>
    </w:p>
    <w:p w:rsidR="00CE6401" w:rsidRPr="00CE6401" w:rsidRDefault="00CE6401" w:rsidP="00CE6401">
      <w:pPr>
        <w:spacing w:after="0" w:line="240" w:lineRule="auto"/>
        <w:jc w:val="both"/>
        <w:rPr>
          <w:rFonts w:ascii="Arial" w:eastAsia="MS Mincho" w:hAnsi="Arial" w:cs="Arial"/>
          <w:color w:val="auto"/>
          <w:szCs w:val="22"/>
          <w:lang w:eastAsia="es-ES"/>
        </w:rPr>
      </w:pPr>
    </w:p>
    <w:tbl>
      <w:tblPr>
        <w:tblW w:w="9488" w:type="dxa"/>
        <w:tblCellMar>
          <w:left w:w="70" w:type="dxa"/>
          <w:right w:w="70" w:type="dxa"/>
        </w:tblCellMar>
        <w:tblLook w:val="04A0" w:firstRow="1" w:lastRow="0" w:firstColumn="1" w:lastColumn="0" w:noHBand="0" w:noVBand="1"/>
      </w:tblPr>
      <w:tblGrid>
        <w:gridCol w:w="1020"/>
        <w:gridCol w:w="880"/>
        <w:gridCol w:w="2343"/>
        <w:gridCol w:w="2268"/>
        <w:gridCol w:w="1843"/>
        <w:gridCol w:w="1134"/>
      </w:tblGrid>
      <w:tr w:rsidR="00CE6401" w:rsidRPr="00CE6401" w:rsidTr="00321076">
        <w:trPr>
          <w:trHeight w:val="555"/>
        </w:trPr>
        <w:tc>
          <w:tcPr>
            <w:tcW w:w="10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PAGOS</w:t>
            </w:r>
          </w:p>
        </w:tc>
        <w:tc>
          <w:tcPr>
            <w:tcW w:w="880" w:type="dxa"/>
            <w:tcBorders>
              <w:top w:val="single" w:sz="8" w:space="0" w:color="auto"/>
              <w:left w:val="nil"/>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 DE PAGO</w:t>
            </w:r>
          </w:p>
        </w:tc>
        <w:tc>
          <w:tcPr>
            <w:tcW w:w="2343" w:type="dxa"/>
            <w:tcBorders>
              <w:top w:val="single" w:sz="8" w:space="0" w:color="auto"/>
              <w:left w:val="nil"/>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ENTREGABLE RELACIONADO</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CONDICIÓN PRINCIPAL PARA EL PAGO</w:t>
            </w:r>
          </w:p>
        </w:tc>
        <w:tc>
          <w:tcPr>
            <w:tcW w:w="1843" w:type="dxa"/>
            <w:tcBorders>
              <w:top w:val="single" w:sz="8" w:space="0" w:color="auto"/>
              <w:left w:val="nil"/>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PLAZO ESTIMADO DE PAGO</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MONTO EN S/.</w:t>
            </w:r>
          </w:p>
        </w:tc>
      </w:tr>
      <w:tr w:rsidR="00CE6401" w:rsidRPr="00CE6401" w:rsidTr="00321076">
        <w:trPr>
          <w:trHeight w:val="141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lastRenderedPageBreak/>
              <w:t>PAGO 1</w:t>
            </w:r>
          </w:p>
        </w:tc>
        <w:tc>
          <w:tcPr>
            <w:tcW w:w="880"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t>30%</w:t>
            </w:r>
          </w:p>
        </w:tc>
        <w:tc>
          <w:tcPr>
            <w:tcW w:w="2343"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both"/>
              <w:rPr>
                <w:rFonts w:ascii="Arial" w:eastAsia="Times New Roman" w:hAnsi="Arial" w:cs="Arial"/>
                <w:b/>
                <w:bCs/>
                <w:szCs w:val="22"/>
              </w:rPr>
            </w:pPr>
            <w:r w:rsidRPr="00CE6401">
              <w:rPr>
                <w:rFonts w:ascii="Arial" w:eastAsia="Times New Roman" w:hAnsi="Arial" w:cs="Arial"/>
                <w:b/>
                <w:bCs/>
                <w:szCs w:val="22"/>
              </w:rPr>
              <w:t>Primer entregable</w:t>
            </w:r>
            <w:r w:rsidRPr="00CE6401">
              <w:rPr>
                <w:rFonts w:ascii="Arial" w:eastAsia="Times New Roman" w:hAnsi="Arial" w:cs="Arial"/>
                <w:b/>
                <w:bCs/>
                <w:color w:val="0000FF"/>
                <w:szCs w:val="22"/>
              </w:rPr>
              <w:t xml:space="preserve"> </w:t>
            </w:r>
            <w:r w:rsidRPr="00CE6401">
              <w:rPr>
                <w:rFonts w:ascii="Arial" w:eastAsia="Times New Roman" w:hAnsi="Arial" w:cs="Arial"/>
                <w:bCs/>
                <w:color w:val="auto"/>
                <w:szCs w:val="22"/>
              </w:rPr>
              <w:t>A</w:t>
            </w:r>
            <w:r w:rsidRPr="00CE6401">
              <w:rPr>
                <w:rFonts w:ascii="Arial" w:eastAsia="Times New Roman" w:hAnsi="Arial" w:cs="Arial"/>
                <w:color w:val="auto"/>
                <w:szCs w:val="22"/>
              </w:rPr>
              <w:t xml:space="preserve"> los </w:t>
            </w:r>
            <w:proofErr w:type="spellStart"/>
            <w:r w:rsidR="00554528">
              <w:rPr>
                <w:rFonts w:ascii="Arial" w:eastAsia="Times New Roman" w:hAnsi="Arial" w:cs="Arial"/>
                <w:color w:val="auto"/>
                <w:szCs w:val="22"/>
              </w:rPr>
              <w:t>trenta</w:t>
            </w:r>
            <w:proofErr w:type="spellEnd"/>
            <w:r w:rsidRPr="00CE6401">
              <w:rPr>
                <w:rFonts w:ascii="Arial" w:eastAsia="Times New Roman" w:hAnsi="Arial" w:cs="Arial"/>
                <w:color w:val="auto"/>
                <w:szCs w:val="22"/>
              </w:rPr>
              <w:t xml:space="preserve"> (30) días calendario contados a partir del día siguiente de la firma del contrato.</w:t>
            </w:r>
          </w:p>
        </w:tc>
        <w:tc>
          <w:tcPr>
            <w:tcW w:w="2268"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both"/>
              <w:rPr>
                <w:rFonts w:ascii="Arial" w:eastAsia="Times New Roman" w:hAnsi="Arial" w:cs="Arial"/>
                <w:color w:val="auto"/>
                <w:szCs w:val="22"/>
              </w:rPr>
            </w:pPr>
            <w:r w:rsidRPr="00CE6401">
              <w:rPr>
                <w:rFonts w:ascii="Arial" w:eastAsia="Times New Roman" w:hAnsi="Arial" w:cs="Arial"/>
                <w:color w:val="auto"/>
                <w:szCs w:val="22"/>
              </w:rPr>
              <w:t xml:space="preserve">El </w:t>
            </w:r>
            <w:r w:rsidRPr="00CE6401">
              <w:rPr>
                <w:rFonts w:ascii="Arial" w:eastAsia="Times New Roman" w:hAnsi="Arial" w:cs="Arial"/>
                <w:b/>
                <w:bCs/>
                <w:color w:val="auto"/>
                <w:szCs w:val="22"/>
              </w:rPr>
              <w:t>Primer Entregable</w:t>
            </w:r>
            <w:r w:rsidRPr="00CE6401">
              <w:rPr>
                <w:rFonts w:ascii="Arial" w:eastAsia="Times New Roman" w:hAnsi="Arial" w:cs="Arial"/>
                <w:color w:val="auto"/>
                <w:szCs w:val="22"/>
              </w:rPr>
              <w:t xml:space="preserve"> debe tener opinión favorable de los especialistas evaluadores.</w:t>
            </w:r>
          </w:p>
          <w:p w:rsidR="00CE6401" w:rsidRPr="00CE6401" w:rsidRDefault="00CE6401" w:rsidP="00CE6401">
            <w:pPr>
              <w:spacing w:after="0" w:line="240" w:lineRule="auto"/>
              <w:jc w:val="both"/>
              <w:rPr>
                <w:rFonts w:ascii="Arial" w:eastAsia="Times New Roman" w:hAnsi="Arial" w:cs="Arial"/>
                <w:szCs w:val="22"/>
              </w:rPr>
            </w:pPr>
            <w:r w:rsidRPr="00CE6401">
              <w:rPr>
                <w:rFonts w:ascii="Arial" w:eastAsia="Times New Roman" w:hAnsi="Arial" w:cs="Arial"/>
                <w:color w:val="auto"/>
                <w:szCs w:val="22"/>
              </w:rPr>
              <w:t>Conformidad por Gerente de Infraestructura.</w:t>
            </w:r>
          </w:p>
        </w:tc>
        <w:tc>
          <w:tcPr>
            <w:tcW w:w="1843"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both"/>
              <w:rPr>
                <w:rFonts w:ascii="Arial" w:eastAsia="Times New Roman" w:hAnsi="Arial" w:cs="Arial"/>
                <w:szCs w:val="22"/>
              </w:rPr>
            </w:pPr>
            <w:r w:rsidRPr="00CE6401">
              <w:rPr>
                <w:rFonts w:ascii="Arial" w:eastAsia="Times New Roman" w:hAnsi="Arial" w:cs="Arial"/>
                <w:szCs w:val="22"/>
              </w:rPr>
              <w:t>A los 15 días de conformidad del entregable.</w:t>
            </w:r>
          </w:p>
        </w:tc>
        <w:tc>
          <w:tcPr>
            <w:tcW w:w="1134"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t>12,200.00</w:t>
            </w:r>
          </w:p>
        </w:tc>
      </w:tr>
      <w:tr w:rsidR="00CE6401" w:rsidRPr="00CE6401" w:rsidTr="00321076">
        <w:trPr>
          <w:trHeight w:val="2562"/>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t xml:space="preserve">PAGO 2 </w:t>
            </w:r>
          </w:p>
        </w:tc>
        <w:tc>
          <w:tcPr>
            <w:tcW w:w="880"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t>70%</w:t>
            </w:r>
          </w:p>
        </w:tc>
        <w:tc>
          <w:tcPr>
            <w:tcW w:w="2343"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both"/>
              <w:rPr>
                <w:rFonts w:ascii="Arial" w:eastAsia="Times New Roman" w:hAnsi="Arial" w:cs="Arial"/>
                <w:b/>
                <w:bCs/>
                <w:szCs w:val="22"/>
              </w:rPr>
            </w:pPr>
            <w:r w:rsidRPr="00CE6401">
              <w:rPr>
                <w:rFonts w:ascii="Arial" w:eastAsia="Times New Roman" w:hAnsi="Arial" w:cs="Arial"/>
                <w:b/>
                <w:bCs/>
                <w:szCs w:val="22"/>
              </w:rPr>
              <w:t>Segundo Entregable</w:t>
            </w:r>
            <w:r w:rsidRPr="00CE6401">
              <w:rPr>
                <w:rFonts w:ascii="Arial" w:eastAsia="Times New Roman" w:hAnsi="Arial" w:cs="Arial"/>
                <w:b/>
                <w:bCs/>
                <w:color w:val="0000FF"/>
                <w:szCs w:val="22"/>
              </w:rPr>
              <w:t xml:space="preserve"> </w:t>
            </w:r>
            <w:r w:rsidRPr="00CE6401">
              <w:rPr>
                <w:rFonts w:ascii="Arial" w:eastAsia="Times New Roman" w:hAnsi="Arial" w:cs="Arial"/>
                <w:color w:val="auto"/>
                <w:szCs w:val="22"/>
              </w:rPr>
              <w:t>A los cinco (05) días calendario contados a partir del día siguiente de que la Gerencia de Infraestructura, notifica la conformidad del primer entregable (Expediente Técnico).</w:t>
            </w:r>
          </w:p>
        </w:tc>
        <w:tc>
          <w:tcPr>
            <w:tcW w:w="2268" w:type="dxa"/>
            <w:tcBorders>
              <w:top w:val="nil"/>
              <w:left w:val="nil"/>
              <w:bottom w:val="nil"/>
              <w:right w:val="single" w:sz="8" w:space="0" w:color="auto"/>
            </w:tcBorders>
            <w:shd w:val="clear" w:color="auto" w:fill="auto"/>
            <w:vAlign w:val="center"/>
            <w:hideMark/>
          </w:tcPr>
          <w:p w:rsidR="00CE6401" w:rsidRPr="00CE6401" w:rsidRDefault="00CE6401" w:rsidP="00CE6401">
            <w:pPr>
              <w:spacing w:after="0" w:line="240" w:lineRule="auto"/>
              <w:rPr>
                <w:rFonts w:ascii="Arial" w:eastAsia="Times New Roman" w:hAnsi="Arial" w:cs="Arial"/>
                <w:szCs w:val="22"/>
              </w:rPr>
            </w:pPr>
            <w:r w:rsidRPr="00CE6401">
              <w:rPr>
                <w:rFonts w:ascii="Arial" w:eastAsia="Times New Roman" w:hAnsi="Arial" w:cs="Arial"/>
                <w:color w:val="auto"/>
                <w:szCs w:val="22"/>
              </w:rPr>
              <w:t xml:space="preserve">El </w:t>
            </w:r>
            <w:r w:rsidRPr="00CE6401">
              <w:rPr>
                <w:rFonts w:ascii="Arial" w:eastAsia="Times New Roman" w:hAnsi="Arial" w:cs="Arial"/>
                <w:b/>
                <w:bCs/>
                <w:color w:val="auto"/>
                <w:szCs w:val="22"/>
              </w:rPr>
              <w:t>segundo Entregable</w:t>
            </w:r>
            <w:r w:rsidRPr="00CE6401">
              <w:rPr>
                <w:rFonts w:ascii="Arial" w:eastAsia="Times New Roman" w:hAnsi="Arial" w:cs="Arial"/>
                <w:color w:val="auto"/>
                <w:szCs w:val="22"/>
              </w:rPr>
              <w:t xml:space="preserve"> debe tener opinión favorable de los especialistas evaluadores, Conformidad por parte de Gerencia de Infraestructura.</w:t>
            </w:r>
          </w:p>
        </w:tc>
        <w:tc>
          <w:tcPr>
            <w:tcW w:w="1843"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both"/>
              <w:rPr>
                <w:rFonts w:ascii="Arial" w:eastAsia="Times New Roman" w:hAnsi="Arial" w:cs="Arial"/>
                <w:szCs w:val="22"/>
              </w:rPr>
            </w:pPr>
            <w:r w:rsidRPr="00CE6401">
              <w:rPr>
                <w:rFonts w:ascii="Arial" w:eastAsia="Times New Roman" w:hAnsi="Arial" w:cs="Arial"/>
                <w:szCs w:val="22"/>
              </w:rPr>
              <w:t>A los 15 días de conformidad del entregable.</w:t>
            </w:r>
          </w:p>
        </w:tc>
        <w:tc>
          <w:tcPr>
            <w:tcW w:w="1134"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szCs w:val="22"/>
              </w:rPr>
            </w:pPr>
            <w:r w:rsidRPr="00CE6401">
              <w:rPr>
                <w:rFonts w:ascii="Arial" w:eastAsia="Times New Roman" w:hAnsi="Arial" w:cs="Arial"/>
                <w:szCs w:val="22"/>
              </w:rPr>
              <w:t>57,400.00</w:t>
            </w:r>
          </w:p>
        </w:tc>
      </w:tr>
      <w:tr w:rsidR="00CE6401" w:rsidRPr="00CE6401" w:rsidTr="00321076">
        <w:trPr>
          <w:trHeight w:val="315"/>
        </w:trPr>
        <w:tc>
          <w:tcPr>
            <w:tcW w:w="83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6401" w:rsidRPr="00CE6401" w:rsidRDefault="00CE6401" w:rsidP="00CE6401">
            <w:pPr>
              <w:spacing w:after="0" w:line="240" w:lineRule="auto"/>
              <w:jc w:val="center"/>
              <w:rPr>
                <w:rFonts w:ascii="Arial" w:eastAsia="Times New Roman" w:hAnsi="Arial" w:cs="Arial"/>
                <w:b/>
                <w:bCs/>
                <w:szCs w:val="22"/>
              </w:rPr>
            </w:pPr>
            <w:r w:rsidRPr="00CE6401">
              <w:rPr>
                <w:rFonts w:ascii="Arial" w:eastAsia="Times New Roman" w:hAnsi="Arial" w:cs="Arial"/>
                <w:b/>
                <w:bCs/>
                <w:szCs w:val="22"/>
              </w:rPr>
              <w:t>TOTAL</w:t>
            </w:r>
          </w:p>
        </w:tc>
        <w:tc>
          <w:tcPr>
            <w:tcW w:w="1134" w:type="dxa"/>
            <w:tcBorders>
              <w:top w:val="nil"/>
              <w:left w:val="nil"/>
              <w:bottom w:val="single" w:sz="8" w:space="0" w:color="auto"/>
              <w:right w:val="single" w:sz="8" w:space="0" w:color="auto"/>
            </w:tcBorders>
            <w:shd w:val="clear" w:color="auto" w:fill="auto"/>
            <w:vAlign w:val="center"/>
            <w:hideMark/>
          </w:tcPr>
          <w:p w:rsidR="00CE6401" w:rsidRPr="00CE6401" w:rsidRDefault="00CE6401" w:rsidP="00CE6401">
            <w:pPr>
              <w:spacing w:after="0" w:line="240" w:lineRule="auto"/>
              <w:jc w:val="right"/>
              <w:rPr>
                <w:rFonts w:ascii="Arial" w:eastAsia="Times New Roman" w:hAnsi="Arial" w:cs="Arial"/>
                <w:b/>
                <w:bCs/>
                <w:szCs w:val="22"/>
              </w:rPr>
            </w:pPr>
            <w:r w:rsidRPr="00CE6401">
              <w:rPr>
                <w:rFonts w:ascii="Arial" w:eastAsia="MS Mincho" w:hAnsi="Arial" w:cs="Arial"/>
                <w:b/>
                <w:szCs w:val="22"/>
                <w:lang w:eastAsia="es-ES"/>
              </w:rPr>
              <w:t>70,000.0</w:t>
            </w:r>
          </w:p>
        </w:tc>
      </w:tr>
    </w:tbl>
    <w:p w:rsidR="00CE6401" w:rsidRPr="008F566C" w:rsidRDefault="00CE6401" w:rsidP="00CE6401">
      <w:pPr>
        <w:spacing w:after="0" w:line="240" w:lineRule="auto"/>
        <w:jc w:val="both"/>
        <w:rPr>
          <w:rFonts w:ascii="Arial" w:eastAsia="MS Mincho" w:hAnsi="Arial" w:cs="Arial"/>
          <w:color w:val="auto"/>
          <w:szCs w:val="22"/>
          <w:lang w:eastAsia="es-ES"/>
        </w:rPr>
      </w:pPr>
    </w:p>
    <w:p w:rsidR="00CE6401" w:rsidRPr="008F566C" w:rsidRDefault="00CE6401" w:rsidP="00CE6401">
      <w:pPr>
        <w:widowControl w:val="0"/>
        <w:spacing w:after="0" w:line="240" w:lineRule="auto"/>
        <w:jc w:val="both"/>
        <w:rPr>
          <w:rFonts w:ascii="Arial" w:hAnsi="Arial" w:cs="Arial"/>
          <w:b/>
          <w:i/>
          <w:color w:val="000099"/>
          <w:szCs w:val="22"/>
          <w:lang w:val="es-ES"/>
        </w:rPr>
      </w:pPr>
      <w:r w:rsidRPr="008F566C">
        <w:rPr>
          <w:rFonts w:ascii="Arial" w:hAnsi="Arial" w:cs="Arial"/>
          <w:b/>
          <w:i/>
          <w:color w:val="000099"/>
          <w:szCs w:val="22"/>
          <w:lang w:val="es-ES"/>
        </w:rPr>
        <w:t>RESPONSABILIDADES DE LA FIRMA CONSULTORA</w:t>
      </w:r>
    </w:p>
    <w:p w:rsidR="00CE6401" w:rsidRPr="008F566C" w:rsidRDefault="00CE6401" w:rsidP="00CE6401">
      <w:pPr>
        <w:spacing w:before="2"/>
        <w:rPr>
          <w:rFonts w:ascii="Arial" w:eastAsia="Arial" w:hAnsi="Arial" w:cs="Arial"/>
          <w:b/>
          <w:bCs/>
          <w:szCs w:val="22"/>
        </w:rPr>
      </w:pPr>
    </w:p>
    <w:p w:rsidR="00CE6401" w:rsidRPr="008F566C" w:rsidRDefault="00CE6401" w:rsidP="00CE6401">
      <w:pPr>
        <w:pStyle w:val="Textoindependiente"/>
        <w:spacing w:before="162" w:line="360" w:lineRule="auto"/>
        <w:ind w:right="634"/>
        <w:jc w:val="both"/>
        <w:rPr>
          <w:rFonts w:ascii="Arial" w:hAnsi="Arial" w:cs="Arial"/>
        </w:rPr>
      </w:pPr>
      <w:r w:rsidRPr="008F566C">
        <w:rPr>
          <w:rFonts w:ascii="Arial" w:hAnsi="Arial" w:cs="Arial"/>
        </w:rPr>
        <w:t>La Firma Consultora, es el responsable absoluto por la calidad ofrecida y por los  vicios ocultos de los bienes o servicios ofertados por un plazo no menor de un (01) años contados a partir de la conformidad otorgada por Entidad del área correspondiente (Artículo 50° de la Ley de Contrataciones del Estado).</w:t>
      </w:r>
    </w:p>
    <w:p w:rsidR="00CE6401" w:rsidRPr="008F566C" w:rsidRDefault="00CE6401" w:rsidP="00CE6401">
      <w:pPr>
        <w:pStyle w:val="Ttulo4"/>
        <w:tabs>
          <w:tab w:val="left" w:pos="2876"/>
        </w:tabs>
        <w:spacing w:before="158"/>
        <w:ind w:right="125"/>
        <w:rPr>
          <w:rFonts w:ascii="Arial" w:hAnsi="Arial" w:cs="Arial"/>
          <w:color w:val="auto"/>
          <w:sz w:val="22"/>
          <w:szCs w:val="22"/>
        </w:rPr>
      </w:pPr>
    </w:p>
    <w:p w:rsidR="00CE6401" w:rsidRPr="008F566C" w:rsidRDefault="00CE6401" w:rsidP="00CE6401">
      <w:pPr>
        <w:pStyle w:val="Ttulo4"/>
        <w:tabs>
          <w:tab w:val="left" w:pos="2876"/>
        </w:tabs>
        <w:spacing w:before="158"/>
        <w:ind w:right="125"/>
        <w:rPr>
          <w:rFonts w:ascii="Arial" w:hAnsi="Arial" w:cs="Arial"/>
          <w:color w:val="auto"/>
          <w:sz w:val="22"/>
          <w:szCs w:val="22"/>
        </w:rPr>
      </w:pPr>
    </w:p>
    <w:p w:rsidR="00CE6401" w:rsidRPr="008F566C" w:rsidRDefault="00CE6401" w:rsidP="00CE6401">
      <w:pPr>
        <w:pStyle w:val="Ttulo4"/>
        <w:tabs>
          <w:tab w:val="left" w:pos="2876"/>
        </w:tabs>
        <w:spacing w:before="158"/>
        <w:ind w:right="125"/>
        <w:rPr>
          <w:rFonts w:ascii="Arial" w:hAnsi="Arial" w:cs="Arial"/>
          <w:color w:val="auto"/>
          <w:sz w:val="22"/>
          <w:szCs w:val="22"/>
        </w:rPr>
      </w:pPr>
    </w:p>
    <w:p w:rsidR="00CE6401" w:rsidRPr="008F566C" w:rsidRDefault="00CE6401" w:rsidP="00CE6401">
      <w:pPr>
        <w:pStyle w:val="Ttulo4"/>
        <w:tabs>
          <w:tab w:val="left" w:pos="2876"/>
        </w:tabs>
        <w:spacing w:before="158"/>
        <w:ind w:right="125"/>
        <w:rPr>
          <w:rFonts w:ascii="Arial" w:hAnsi="Arial" w:cs="Arial"/>
          <w:b w:val="0"/>
          <w:bCs/>
          <w:color w:val="auto"/>
          <w:sz w:val="22"/>
          <w:szCs w:val="22"/>
        </w:rPr>
      </w:pPr>
      <w:r w:rsidRPr="008F566C">
        <w:rPr>
          <w:rFonts w:ascii="Arial" w:hAnsi="Arial" w:cs="Arial"/>
          <w:color w:val="auto"/>
          <w:sz w:val="22"/>
          <w:szCs w:val="22"/>
        </w:rPr>
        <w:t>ESTRUCTURA DE</w:t>
      </w:r>
      <w:r w:rsidRPr="008F566C">
        <w:rPr>
          <w:rFonts w:ascii="Arial" w:hAnsi="Arial" w:cs="Arial"/>
          <w:color w:val="auto"/>
          <w:spacing w:val="-4"/>
          <w:sz w:val="22"/>
          <w:szCs w:val="22"/>
        </w:rPr>
        <w:t xml:space="preserve"> </w:t>
      </w:r>
      <w:r w:rsidRPr="008F566C">
        <w:rPr>
          <w:rFonts w:ascii="Arial" w:hAnsi="Arial" w:cs="Arial"/>
          <w:color w:val="auto"/>
          <w:sz w:val="22"/>
          <w:szCs w:val="22"/>
        </w:rPr>
        <w:t>COSTOS</w:t>
      </w:r>
    </w:p>
    <w:p w:rsidR="00CE6401" w:rsidRPr="008F566C" w:rsidRDefault="00CE6401" w:rsidP="00CE6401">
      <w:pPr>
        <w:tabs>
          <w:tab w:val="left" w:pos="2265"/>
        </w:tabs>
        <w:spacing w:before="27"/>
        <w:ind w:right="110"/>
        <w:rPr>
          <w:rFonts w:ascii="Arial" w:hAnsi="Arial" w:cs="Arial"/>
          <w:i/>
          <w:color w:val="FFFFFF"/>
          <w:spacing w:val="-3"/>
          <w:w w:val="95"/>
          <w:szCs w:val="22"/>
        </w:rPr>
      </w:pPr>
      <w:r w:rsidRPr="008F566C">
        <w:rPr>
          <w:rFonts w:ascii="Arial" w:hAnsi="Arial" w:cs="Arial"/>
          <w:i/>
          <w:color w:val="FFFFFF"/>
          <w:spacing w:val="-3"/>
          <w:w w:val="95"/>
          <w:szCs w:val="22"/>
        </w:rPr>
        <w:tab/>
      </w:r>
    </w:p>
    <w:p w:rsidR="00CE6401" w:rsidRPr="008F566C" w:rsidRDefault="009B048E" w:rsidP="00CE6401">
      <w:pPr>
        <w:tabs>
          <w:tab w:val="left" w:pos="2265"/>
        </w:tabs>
        <w:spacing w:before="27"/>
        <w:ind w:right="110"/>
        <w:rPr>
          <w:rFonts w:ascii="Arial" w:hAnsi="Arial" w:cs="Arial"/>
          <w:i/>
          <w:color w:val="FFFFFF"/>
          <w:spacing w:val="-3"/>
          <w:w w:val="95"/>
          <w:szCs w:val="22"/>
        </w:rPr>
      </w:pPr>
      <w:r>
        <w:rPr>
          <w:noProof/>
          <w:lang w:val="es-ES" w:eastAsia="es-ES"/>
        </w:rPr>
        <w:lastRenderedPageBreak/>
        <mc:AlternateContent>
          <mc:Choice Requires="wps">
            <w:drawing>
              <wp:anchor distT="0" distB="0" distL="114300" distR="114300" simplePos="0" relativeHeight="251671552" behindDoc="0" locked="0" layoutInCell="1" allowOverlap="1" wp14:anchorId="74FE59F5" wp14:editId="5CCDFCFF">
                <wp:simplePos x="0" y="0"/>
                <wp:positionH relativeFrom="column">
                  <wp:posOffset>252095</wp:posOffset>
                </wp:positionH>
                <wp:positionV relativeFrom="paragraph">
                  <wp:posOffset>1280795</wp:posOffset>
                </wp:positionV>
                <wp:extent cx="3019425" cy="21907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3019425" cy="219075"/>
                        </a:xfrm>
                        <a:prstGeom prst="rect">
                          <a:avLst/>
                        </a:prstGeom>
                        <a:noFill/>
                        <a:ln>
                          <a:noFill/>
                        </a:ln>
                        <a:effectLst/>
                      </wps:spPr>
                      <wps:txbx>
                        <w:txbxContent>
                          <w:p w:rsidR="002E6A14" w:rsidRPr="009B048E" w:rsidRDefault="002E6A14" w:rsidP="009B048E">
                            <w:pPr>
                              <w:pStyle w:val="Listaconvietas"/>
                              <w:numPr>
                                <w:ilvl w:val="0"/>
                                <w:numId w:val="0"/>
                              </w:numPr>
                              <w:rPr>
                                <w:rFonts w:ascii="Arial" w:hAnsi="Arial" w:cs="Arial"/>
                                <w:sz w:val="16"/>
                              </w:rPr>
                            </w:pPr>
                            <w:r w:rsidRPr="009B048E">
                              <w:rPr>
                                <w:rFonts w:ascii="Arial" w:hAnsi="Arial" w:cs="Arial"/>
                                <w:sz w:val="16"/>
                              </w:rPr>
                              <w:t>ING.</w:t>
                            </w:r>
                            <w:r>
                              <w:rPr>
                                <w:rFonts w:ascii="Arial" w:hAnsi="Arial" w:cs="Arial"/>
                                <w:sz w:val="16"/>
                              </w:rPr>
                              <w:t xml:space="preserve"> </w:t>
                            </w:r>
                            <w:r w:rsidRPr="009B048E">
                              <w:rPr>
                                <w:rFonts w:ascii="Arial" w:hAnsi="Arial" w:cs="Arial"/>
                                <w:sz w:val="16"/>
                              </w:rPr>
                              <w:t>de Sistemas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E59F5" id="Cuadro de texto 23" o:spid="_x0000_s1030" type="#_x0000_t202" style="position:absolute;margin-left:19.85pt;margin-top:100.85pt;width:237.75pt;height:17.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" filled="f" stroked="f">
                <v:textbox>
                  <w:txbxContent>
                    <w:p w:rsidR="002E6A14" w:rsidRPr="009B048E" w:rsidRDefault="002E6A14" w:rsidP="009B048E">
                      <w:pPr>
                        <w:pStyle w:val="Listaconvietas"/>
                        <w:numPr>
                          <w:ilvl w:val="0"/>
                          <w:numId w:val="0"/>
                        </w:numPr>
                        <w:rPr>
                          <w:rFonts w:ascii="Arial" w:hAnsi="Arial" w:cs="Arial"/>
                          <w:sz w:val="16"/>
                        </w:rPr>
                      </w:pPr>
                      <w:r w:rsidRPr="009B048E">
                        <w:rPr>
                          <w:rFonts w:ascii="Arial" w:hAnsi="Arial" w:cs="Arial"/>
                          <w:sz w:val="16"/>
                        </w:rPr>
                        <w:t>ING.</w:t>
                      </w:r>
                      <w:r>
                        <w:rPr>
                          <w:rFonts w:ascii="Arial" w:hAnsi="Arial" w:cs="Arial"/>
                          <w:sz w:val="16"/>
                        </w:rPr>
                        <w:t xml:space="preserve"> </w:t>
                      </w:r>
                      <w:r w:rsidRPr="009B048E">
                        <w:rPr>
                          <w:rFonts w:ascii="Arial" w:hAnsi="Arial" w:cs="Arial"/>
                          <w:sz w:val="16"/>
                        </w:rPr>
                        <w:t>de Sistemas</w:t>
                      </w:r>
                    </w:p>
                  </w:txbxContent>
                </v:textbox>
              </v:shape>
            </w:pict>
          </mc:Fallback>
        </mc:AlternateContent>
      </w:r>
      <w:r>
        <w:rPr>
          <w:rFonts w:ascii="Arial" w:hAnsi="Arial" w:cs="Arial"/>
          <w:noProof/>
          <w:szCs w:val="22"/>
          <w:lang w:val="es-ES" w:eastAsia="es-ES"/>
        </w:rPr>
        <mc:AlternateContent>
          <mc:Choice Requires="wps">
            <w:drawing>
              <wp:anchor distT="0" distB="0" distL="114300" distR="114300" simplePos="0" relativeHeight="251669504" behindDoc="0" locked="0" layoutInCell="1" allowOverlap="1" wp14:anchorId="108C9B75" wp14:editId="7D34A161">
                <wp:simplePos x="0" y="0"/>
                <wp:positionH relativeFrom="column">
                  <wp:posOffset>328295</wp:posOffset>
                </wp:positionH>
                <wp:positionV relativeFrom="paragraph">
                  <wp:posOffset>1309369</wp:posOffset>
                </wp:positionV>
                <wp:extent cx="3019425" cy="123825"/>
                <wp:effectExtent l="0" t="0" r="9525" b="9525"/>
                <wp:wrapNone/>
                <wp:docPr id="10" name="Rectángulo 10"/>
                <wp:cNvGraphicFramePr/>
                <a:graphic xmlns:a="http://schemas.openxmlformats.org/drawingml/2006/main">
                  <a:graphicData uri="http://schemas.microsoft.com/office/word/2010/wordprocessingShape">
                    <wps:wsp>
                      <wps:cNvSpPr/>
                      <wps:spPr>
                        <a:xfrm>
                          <a:off x="0" y="0"/>
                          <a:ext cx="30194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A14" w:rsidRPr="009B048E" w:rsidRDefault="002E6A14" w:rsidP="00782DA3">
                            <w:pP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9B75" id="Rectángulo 10" o:spid="_x0000_s1031" style="position:absolute;margin-left:25.85pt;margin-top:103.1pt;width:237.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" fillcolor="white [3212]" stroked="f" strokeweight="1pt">
                <v:textbox>
                  <w:txbxContent>
                    <w:p w:rsidR="002E6A14" w:rsidRPr="009B048E" w:rsidRDefault="002E6A14" w:rsidP="00782DA3">
                      <w:pPr>
                        <w:rPr>
                          <w:color w:val="FF0000"/>
                          <w:sz w:val="16"/>
                          <w:szCs w:val="16"/>
                        </w:rPr>
                      </w:pPr>
                    </w:p>
                  </w:txbxContent>
                </v:textbox>
              </v:rect>
            </w:pict>
          </mc:Fallback>
        </mc:AlternateContent>
      </w:r>
      <w:r w:rsidR="00CE6401" w:rsidRPr="008F566C">
        <w:rPr>
          <w:rFonts w:ascii="Arial" w:hAnsi="Arial" w:cs="Arial"/>
          <w:noProof/>
          <w:szCs w:val="22"/>
          <w:lang w:val="es-ES" w:eastAsia="es-ES"/>
        </w:rPr>
        <w:drawing>
          <wp:inline distT="0" distB="0" distL="0" distR="0" wp14:anchorId="1373A226" wp14:editId="56205229">
            <wp:extent cx="6280150" cy="476504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0150" cy="4765040"/>
                    </a:xfrm>
                    <a:prstGeom prst="rect">
                      <a:avLst/>
                    </a:prstGeom>
                    <a:noFill/>
                    <a:ln>
                      <a:noFill/>
                    </a:ln>
                  </pic:spPr>
                </pic:pic>
              </a:graphicData>
            </a:graphic>
          </wp:inline>
        </w:drawing>
      </w: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u w:val="single"/>
          <w:lang w:val="es-ES_tradnl" w:eastAsia="es-ES"/>
        </w:rPr>
        <w:t>VII:</w:t>
      </w:r>
      <w:r w:rsidRPr="00CE6401">
        <w:rPr>
          <w:rFonts w:ascii="Arial" w:eastAsia="MS Mincho" w:hAnsi="Arial" w:cs="Arial"/>
          <w:b/>
          <w:color w:val="auto"/>
          <w:szCs w:val="22"/>
          <w:lang w:val="es-ES_tradnl" w:eastAsia="es-ES"/>
        </w:rPr>
        <w:t xml:space="preserve"> DEL PLAZO DE EJECUCION DEL CONTRATO</w:t>
      </w:r>
    </w:p>
    <w:p w:rsidR="00CE6401" w:rsidRPr="00CE6401" w:rsidRDefault="00CE6401" w:rsidP="00CE6401">
      <w:pPr>
        <w:widowControl w:val="0"/>
        <w:spacing w:after="0" w:line="240" w:lineRule="auto"/>
        <w:jc w:val="both"/>
        <w:rPr>
          <w:rFonts w:ascii="Arial" w:hAnsi="Arial" w:cs="Arial"/>
          <w:b/>
          <w:szCs w:val="22"/>
        </w:rPr>
      </w:pPr>
      <w:r w:rsidRPr="00CE6401">
        <w:rPr>
          <w:rFonts w:ascii="Arial" w:hAnsi="Arial" w:cs="Arial"/>
          <w:szCs w:val="22"/>
        </w:rPr>
        <w:t xml:space="preserve">El plazo para la entrega del Expediente Técnico debidamente elaborado para su aprobación se considerará </w:t>
      </w:r>
      <w:r w:rsidRPr="00CE6401">
        <w:rPr>
          <w:rFonts w:ascii="Arial" w:hAnsi="Arial" w:cs="Arial"/>
          <w:b/>
          <w:szCs w:val="22"/>
        </w:rPr>
        <w:t>30 (Treinta) días calendarios, que se contará a partir del día siguiente de la suscripción del Contrato.</w:t>
      </w:r>
    </w:p>
    <w:p w:rsidR="00CE6401" w:rsidRPr="00CE6401" w:rsidRDefault="00CE6401" w:rsidP="00CE6401">
      <w:pPr>
        <w:spacing w:after="0" w:line="240" w:lineRule="auto"/>
        <w:jc w:val="both"/>
        <w:rPr>
          <w:rFonts w:ascii="Arial" w:eastAsia="Times New Roman" w:hAnsi="Arial" w:cs="Arial"/>
          <w:bCs/>
          <w:color w:val="auto"/>
          <w:szCs w:val="22"/>
          <w:lang w:eastAsia="es-ES"/>
        </w:rPr>
      </w:pPr>
    </w:p>
    <w:p w:rsidR="00CE6401" w:rsidRPr="00CE6401" w:rsidRDefault="00CE6401" w:rsidP="00CE6401">
      <w:pPr>
        <w:widowControl w:val="0"/>
        <w:spacing w:after="0" w:line="240" w:lineRule="auto"/>
        <w:jc w:val="both"/>
        <w:rPr>
          <w:rFonts w:ascii="Arial" w:hAnsi="Arial" w:cs="Arial"/>
          <w:szCs w:val="22"/>
        </w:rPr>
      </w:pPr>
      <w:r w:rsidRPr="00CE6401">
        <w:rPr>
          <w:rFonts w:ascii="Arial" w:hAnsi="Arial" w:cs="Arial"/>
          <w:szCs w:val="22"/>
        </w:rPr>
        <w:t>Dentro del Plazo de Ejecución del Estudio, no está comprendido el tiempo de revisión y evaluación por parte de la Municipalidad Distrital, y los plazos aproximados concedidos al CONSULTOR para el levantamiento de las observaciones, ya que éstos serán determinados por los profesionales a cargo de la evaluación, mediante la emisión de informes correspondientes.</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 xml:space="preserve"> En caso de incumplimiento de los plazos establecidos LA MUNICIPALIDAD procederá en conformidad de la cláusula novena. </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u w:val="single"/>
          <w:lang w:val="es-ES_tradnl" w:eastAsia="es-ES"/>
        </w:rPr>
        <w:t>VIII:</w:t>
      </w:r>
      <w:r w:rsidRPr="00CE6401">
        <w:rPr>
          <w:rFonts w:ascii="Arial" w:eastAsia="MS Mincho" w:hAnsi="Arial" w:cs="Arial"/>
          <w:b/>
          <w:color w:val="auto"/>
          <w:szCs w:val="22"/>
          <w:lang w:val="es-ES_tradnl" w:eastAsia="es-ES"/>
        </w:rPr>
        <w:t xml:space="preserve"> DECLARACION JURADA DEL CONSULTOR </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El CONSULTOR declara bajo juramento que se compromete a cumplir las obligaciones derivadas del presente contrato, bajo sanción de quedar inhabilitado para contratar con el Estado en caso de incumplimiento.</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 xml:space="preserve">Las partes acuerdan que LA MUNICIPALIDAD se obliga brindar información necesaria a EL CONSULTOR para el cabal cumplimiento de sus servicios profesionales. Asimismo, EL CONSULTOR deberá actuar de acuerdo a los lineamientos de los </w:t>
      </w:r>
      <w:r w:rsidRPr="00CE6401">
        <w:rPr>
          <w:rFonts w:ascii="Arial" w:eastAsia="MS Mincho" w:hAnsi="Arial" w:cs="Arial"/>
          <w:b/>
          <w:color w:val="auto"/>
          <w:szCs w:val="22"/>
          <w:lang w:eastAsia="es-ES"/>
        </w:rPr>
        <w:t>términos de referencia</w:t>
      </w:r>
      <w:r w:rsidRPr="00CE6401">
        <w:rPr>
          <w:rFonts w:ascii="Arial" w:eastAsia="MS Mincho" w:hAnsi="Arial" w:cs="Arial"/>
          <w:color w:val="auto"/>
          <w:szCs w:val="22"/>
          <w:lang w:eastAsia="es-ES"/>
        </w:rPr>
        <w:t xml:space="preserve"> y condiciones establecidas para tal fin. </w:t>
      </w: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u w:val="single"/>
          <w:lang w:val="es-ES_tradnl" w:eastAsia="es-ES"/>
        </w:rPr>
        <w:t>IV:</w:t>
      </w:r>
      <w:r w:rsidRPr="00CE6401">
        <w:rPr>
          <w:rFonts w:ascii="Arial" w:eastAsia="MS Mincho" w:hAnsi="Arial" w:cs="Arial"/>
          <w:b/>
          <w:color w:val="auto"/>
          <w:szCs w:val="22"/>
          <w:lang w:val="es-ES_tradnl" w:eastAsia="es-ES"/>
        </w:rPr>
        <w:t xml:space="preserve"> NATURALEZA DEL CONTRATO</w:t>
      </w:r>
    </w:p>
    <w:p w:rsidR="00CE6401" w:rsidRPr="00CE6401" w:rsidRDefault="00CE6401" w:rsidP="00CE6401">
      <w:pPr>
        <w:spacing w:after="0" w:line="240" w:lineRule="auto"/>
        <w:jc w:val="both"/>
        <w:rPr>
          <w:rFonts w:ascii="Arial" w:eastAsia="MS Mincho" w:hAnsi="Arial" w:cs="Arial"/>
          <w:iCs/>
          <w:color w:val="auto"/>
          <w:szCs w:val="22"/>
          <w:lang w:val="es-ES_tradnl" w:eastAsia="es-ES"/>
        </w:rPr>
      </w:pPr>
      <w:r w:rsidRPr="00CE6401">
        <w:rPr>
          <w:rFonts w:ascii="Arial" w:eastAsia="MS Mincho" w:hAnsi="Arial" w:cs="Arial"/>
          <w:iCs/>
          <w:color w:val="auto"/>
          <w:szCs w:val="22"/>
          <w:lang w:val="es-ES_tradnl" w:eastAsia="es-ES"/>
        </w:rPr>
        <w:lastRenderedPageBreak/>
        <w:t>El presente contrato es de naturaleza civil, por tanto, queda establecido que EL CONSULTOR no estará sujeto a relación laboral ni de dependencia frente a LA MUNICIPALIDAD, y en tal sentido aquella tendrá libertad para elegir como realizar el objeto de contrato, siempre y cuando no se aparte de los acuerdos pactados, ni de los fines para los que fueron contratados.</w:t>
      </w:r>
    </w:p>
    <w:p w:rsidR="00CE6401" w:rsidRPr="00CE6401" w:rsidRDefault="00CE6401" w:rsidP="00CE6401">
      <w:pPr>
        <w:spacing w:after="0" w:line="240" w:lineRule="auto"/>
        <w:jc w:val="both"/>
        <w:rPr>
          <w:rFonts w:ascii="Arial" w:eastAsia="MS Mincho" w:hAnsi="Arial" w:cs="Arial"/>
          <w:iCs/>
          <w:color w:val="auto"/>
          <w:szCs w:val="22"/>
          <w:lang w:val="es-ES_tradnl" w:eastAsia="es-ES"/>
        </w:rPr>
      </w:pPr>
    </w:p>
    <w:p w:rsidR="00CE6401" w:rsidRPr="00CE6401" w:rsidRDefault="00CE6401" w:rsidP="00CE6401">
      <w:pPr>
        <w:spacing w:after="0" w:line="240" w:lineRule="auto"/>
        <w:jc w:val="both"/>
        <w:rPr>
          <w:rFonts w:ascii="Arial" w:eastAsia="MS Mincho" w:hAnsi="Arial" w:cs="Arial"/>
          <w:b/>
          <w:color w:val="auto"/>
          <w:szCs w:val="22"/>
          <w:lang w:eastAsia="es-ES"/>
        </w:rPr>
      </w:pPr>
      <w:r w:rsidRPr="00CE6401">
        <w:rPr>
          <w:rFonts w:ascii="Arial" w:eastAsia="MS Mincho" w:hAnsi="Arial" w:cs="Arial"/>
          <w:b/>
          <w:color w:val="auto"/>
          <w:szCs w:val="22"/>
          <w:u w:val="single"/>
          <w:lang w:eastAsia="es-ES"/>
        </w:rPr>
        <w:t>X:</w:t>
      </w:r>
      <w:r w:rsidRPr="00CE6401">
        <w:rPr>
          <w:rFonts w:ascii="Arial" w:eastAsia="MS Mincho" w:hAnsi="Arial" w:cs="Arial"/>
          <w:b/>
          <w:color w:val="auto"/>
          <w:szCs w:val="22"/>
          <w:lang w:eastAsia="es-ES"/>
        </w:rPr>
        <w:t xml:space="preserve"> PARTES INTEGRANTES DEL CONTRATO</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Documentos que forman parte del presente contrato:</w:t>
      </w:r>
    </w:p>
    <w:p w:rsidR="00CE6401" w:rsidRPr="00CE6401" w:rsidRDefault="00CE6401" w:rsidP="00CE6401">
      <w:pPr>
        <w:spacing w:after="0" w:line="240" w:lineRule="auto"/>
        <w:ind w:left="426" w:hanging="426"/>
        <w:jc w:val="both"/>
        <w:rPr>
          <w:rFonts w:ascii="Arial" w:eastAsia="MS Mincho" w:hAnsi="Arial" w:cs="Arial"/>
          <w:color w:val="auto"/>
          <w:szCs w:val="22"/>
          <w:lang w:eastAsia="es-ES"/>
        </w:rPr>
      </w:pPr>
      <w:r w:rsidRPr="00CE6401">
        <w:rPr>
          <w:rFonts w:ascii="Arial" w:eastAsia="MS Mincho" w:hAnsi="Arial" w:cs="Arial"/>
          <w:color w:val="auto"/>
          <w:szCs w:val="22"/>
          <w:lang w:eastAsia="es-ES"/>
        </w:rPr>
        <w:t>1.- Requerimiento de servicio de consultoría, de la Sub gerencia de Infraestructura Desarrollo Urbano y Rural.</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2.- Términos de referencia (TDR) servicio de consultoría.</w:t>
      </w: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3.- Cotización de servicios de consultoría.</w:t>
      </w: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spacing w:after="0" w:line="240" w:lineRule="auto"/>
        <w:jc w:val="both"/>
        <w:rPr>
          <w:rFonts w:ascii="Arial" w:eastAsia="MS Mincho" w:hAnsi="Arial" w:cs="Arial"/>
          <w:color w:val="auto"/>
          <w:szCs w:val="22"/>
          <w:lang w:eastAsia="es-ES"/>
        </w:rPr>
      </w:pPr>
    </w:p>
    <w:p w:rsidR="00CE6401" w:rsidRPr="00CE6401" w:rsidRDefault="00CE6401" w:rsidP="00CE6401">
      <w:pPr>
        <w:spacing w:after="0" w:line="240" w:lineRule="auto"/>
        <w:jc w:val="both"/>
        <w:rPr>
          <w:rFonts w:ascii="Arial" w:eastAsia="MS Mincho" w:hAnsi="Arial" w:cs="Arial"/>
          <w:color w:val="auto"/>
          <w:szCs w:val="22"/>
          <w:lang w:eastAsia="es-ES"/>
        </w:rPr>
      </w:pPr>
      <w:r w:rsidRPr="00CE6401">
        <w:rPr>
          <w:rFonts w:ascii="Arial" w:eastAsia="MS Mincho" w:hAnsi="Arial" w:cs="Arial"/>
          <w:b/>
          <w:color w:val="auto"/>
          <w:szCs w:val="22"/>
          <w:u w:val="single"/>
          <w:lang w:eastAsia="es-ES"/>
        </w:rPr>
        <w:t>XI:</w:t>
      </w:r>
      <w:r w:rsidRPr="00CE6401">
        <w:rPr>
          <w:rFonts w:ascii="Arial" w:eastAsia="MS Mincho" w:hAnsi="Arial" w:cs="Arial"/>
          <w:b/>
          <w:color w:val="auto"/>
          <w:szCs w:val="22"/>
          <w:lang w:eastAsia="es-ES"/>
        </w:rPr>
        <w:t xml:space="preserve"> PENALIDADES </w:t>
      </w: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El consultor será merecedor a que se le aplique la penalidad por mora prevista en el Contrato, cuando exceda los plazos previstos para la entrega del Expediente Técnico, o exceda los plazos que se le otorgarán para subsanar observaciones. La Entidad deducirá dicha penalidad en cualquiera de las oportunidades previstas según se establece en el Artículo 161° del Reglamento de la Ley, se aplicará una penalidad por cada día de atraso. Hasta por un monto equivalente al 10% del monto contratado, que puede ser deducido del pago final; La penalidad se aplicará automáticamente según la siguiente:</w:t>
      </w: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Fórmula:</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 xml:space="preserve">Penalidad Diaria = </w:t>
      </w:r>
      <w:r w:rsidRPr="00A60D4C">
        <w:rPr>
          <w:rFonts w:ascii="Arial" w:eastAsia="MS Mincho" w:hAnsi="Arial" w:cs="Arial"/>
          <w:i/>
          <w:color w:val="auto"/>
          <w:szCs w:val="22"/>
          <w:u w:val="single"/>
          <w:lang w:eastAsia="es-ES" w:bidi="es-ES"/>
        </w:rPr>
        <w:t>0.10 x Monto del contrato</w:t>
      </w: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F x Plazo en días</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Donde:</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p w:rsidR="00A60D4C" w:rsidRPr="00A60D4C" w:rsidRDefault="00A60D4C" w:rsidP="00A60D4C">
      <w:p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F=0.40 Para Plazos menores o iguales a 60 días F=0.25 Para Plazos Mayores a 60 días.</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p w:rsidR="00A60D4C" w:rsidRPr="00A60D4C" w:rsidRDefault="00A60D4C" w:rsidP="00305FB1">
      <w:pPr>
        <w:numPr>
          <w:ilvl w:val="0"/>
          <w:numId w:val="51"/>
        </w:num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Cuando el acumulado de las penalidades alcance el Diez por ciento (10%) del Monto Contractual Actualizado, La Entidad podrá resolver el Contrato por incumplimiento de El Consultor, según lo previsto por el Artículo 164° del Reglamento.</w:t>
      </w:r>
    </w:p>
    <w:p w:rsidR="00A60D4C" w:rsidRPr="00A60D4C" w:rsidRDefault="00A60D4C" w:rsidP="00305FB1">
      <w:pPr>
        <w:numPr>
          <w:ilvl w:val="0"/>
          <w:numId w:val="51"/>
        </w:num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Si La Entidad se excediera en los plazos referenciales que se han establecido para la revisión o aprobación de las etapas, dicho atraso no será computado con cargo a El Consultor.</w:t>
      </w:r>
    </w:p>
    <w:p w:rsidR="00A60D4C" w:rsidRPr="00A60D4C" w:rsidRDefault="00A60D4C" w:rsidP="00305FB1">
      <w:pPr>
        <w:numPr>
          <w:ilvl w:val="0"/>
          <w:numId w:val="51"/>
        </w:numPr>
        <w:spacing w:after="0" w:line="240" w:lineRule="auto"/>
        <w:jc w:val="both"/>
        <w:rPr>
          <w:rFonts w:ascii="Arial" w:eastAsia="MS Mincho" w:hAnsi="Arial" w:cs="Arial"/>
          <w:i/>
          <w:color w:val="auto"/>
          <w:szCs w:val="22"/>
          <w:lang w:eastAsia="es-ES" w:bidi="es-ES"/>
        </w:rPr>
      </w:pPr>
      <w:r w:rsidRPr="00A60D4C">
        <w:rPr>
          <w:rFonts w:ascii="Arial" w:eastAsia="MS Mincho" w:hAnsi="Arial" w:cs="Arial"/>
          <w:i/>
          <w:color w:val="auto"/>
          <w:szCs w:val="22"/>
          <w:lang w:eastAsia="es-ES" w:bidi="es-ES"/>
        </w:rPr>
        <w:t>La Entidad no está sujeta a la aplicación de ningún tipo de penalidad por mora en la revisión y/o aprobación de las etapas del objeto del contrato.</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p w:rsidR="00A60D4C" w:rsidRPr="00A60D4C" w:rsidRDefault="00A60D4C" w:rsidP="00A60D4C">
      <w:pPr>
        <w:spacing w:after="0" w:line="240" w:lineRule="auto"/>
        <w:jc w:val="both"/>
        <w:rPr>
          <w:rFonts w:ascii="Arial" w:eastAsia="MS Mincho" w:hAnsi="Arial" w:cs="Arial"/>
          <w:b/>
          <w:i/>
          <w:color w:val="auto"/>
          <w:szCs w:val="22"/>
          <w:lang w:eastAsia="es-ES"/>
        </w:rPr>
      </w:pPr>
      <w:r w:rsidRPr="00A60D4C">
        <w:rPr>
          <w:rFonts w:ascii="Arial" w:eastAsia="MS Mincho" w:hAnsi="Arial" w:cs="Arial"/>
          <w:b/>
          <w:i/>
          <w:color w:val="auto"/>
          <w:szCs w:val="22"/>
          <w:lang w:eastAsia="es-ES"/>
        </w:rPr>
        <w:t>OTRAS PENALIDADES</w:t>
      </w:r>
    </w:p>
    <w:p w:rsidR="00A60D4C" w:rsidRPr="00A60D4C" w:rsidRDefault="00A60D4C" w:rsidP="00A60D4C">
      <w:pPr>
        <w:spacing w:after="0" w:line="240" w:lineRule="auto"/>
        <w:jc w:val="both"/>
        <w:rPr>
          <w:rFonts w:ascii="Arial" w:eastAsia="MS Mincho" w:hAnsi="Arial" w:cs="Arial"/>
          <w:i/>
          <w:color w:val="auto"/>
          <w:szCs w:val="22"/>
          <w:lang w:eastAsia="es-ES" w:bidi="es-ES"/>
        </w:rPr>
      </w:pPr>
      <w:bookmarkStart w:id="3" w:name="_Hlk46749630"/>
      <w:r w:rsidRPr="00A60D4C">
        <w:rPr>
          <w:rFonts w:ascii="Arial" w:eastAsia="MS Mincho" w:hAnsi="Arial" w:cs="Arial"/>
          <w:i/>
          <w:color w:val="auto"/>
          <w:szCs w:val="22"/>
          <w:lang w:eastAsia="es-ES" w:bidi="es-ES"/>
        </w:rPr>
        <w:t>Por otro lado, de acuerdo con el artículo 1643° del Reglamento, se establece: para estos efectos, deben incluir los supuestos de aplicación de penalidad, distintas al retraso o mora, la forma de cálculo de la penalidad para cada supuesto y el procedimiento mediante el cual se verifica el supuesto a penalizar. Estas penalidades se calculan de forma independiente a la penalidad por mora, establecido en el siguiente cuadro:</w:t>
      </w:r>
    </w:p>
    <w:p w:rsidR="00A60D4C" w:rsidRPr="00A60D4C" w:rsidRDefault="00A60D4C" w:rsidP="00A60D4C">
      <w:pPr>
        <w:spacing w:after="0" w:line="240" w:lineRule="auto"/>
        <w:jc w:val="both"/>
        <w:rPr>
          <w:rFonts w:ascii="Arial" w:eastAsia="MS Mincho" w:hAnsi="Arial" w:cs="Arial"/>
          <w:i/>
          <w:color w:val="auto"/>
          <w:szCs w:val="22"/>
          <w:lang w:eastAsia="es-ES" w:bidi="es-ES"/>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3671"/>
        <w:gridCol w:w="1834"/>
        <w:gridCol w:w="3260"/>
      </w:tblGrid>
      <w:tr w:rsidR="00A60D4C" w:rsidRPr="00A60D4C" w:rsidTr="00A60D4C">
        <w:trPr>
          <w:trHeight w:val="209"/>
          <w:jc w:val="center"/>
        </w:trPr>
        <w:tc>
          <w:tcPr>
            <w:tcW w:w="9351" w:type="dxa"/>
            <w:gridSpan w:val="4"/>
            <w:shd w:val="clear" w:color="auto" w:fill="F1F1F1"/>
          </w:tcPr>
          <w:p w:rsidR="00A60D4C" w:rsidRPr="00A60D4C" w:rsidRDefault="00A60D4C" w:rsidP="00A60D4C">
            <w:pPr>
              <w:spacing w:after="0" w:line="240" w:lineRule="auto"/>
              <w:jc w:val="both"/>
              <w:rPr>
                <w:rFonts w:ascii="Arial" w:eastAsia="MS Mincho" w:hAnsi="Arial" w:cs="Arial"/>
                <w:b/>
                <w:i/>
                <w:color w:val="auto"/>
                <w:szCs w:val="22"/>
                <w:lang w:eastAsia="es-ES" w:bidi="es-ES"/>
              </w:rPr>
            </w:pPr>
            <w:r w:rsidRPr="00A60D4C">
              <w:rPr>
                <w:rFonts w:ascii="Arial" w:eastAsia="MS Mincho" w:hAnsi="Arial" w:cs="Arial"/>
                <w:b/>
                <w:i/>
                <w:color w:val="auto"/>
                <w:szCs w:val="22"/>
                <w:lang w:eastAsia="es-ES" w:bidi="es-ES"/>
              </w:rPr>
              <w:t>OTRAS PENALIDADES</w:t>
            </w:r>
          </w:p>
        </w:tc>
      </w:tr>
      <w:tr w:rsidR="00A60D4C" w:rsidRPr="00A60D4C" w:rsidTr="00A60D4C">
        <w:trPr>
          <w:trHeight w:val="377"/>
          <w:jc w:val="center"/>
        </w:trPr>
        <w:tc>
          <w:tcPr>
            <w:tcW w:w="586" w:type="dxa"/>
            <w:shd w:val="clear" w:color="auto" w:fill="F1F1F1"/>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b/>
                <w:i/>
                <w:color w:val="auto"/>
                <w:sz w:val="18"/>
                <w:szCs w:val="18"/>
                <w:lang w:eastAsia="es-ES" w:bidi="es-ES"/>
              </w:rPr>
            </w:pPr>
            <w:r w:rsidRPr="00A60D4C">
              <w:rPr>
                <w:rFonts w:ascii="Arial" w:eastAsia="MS Mincho" w:hAnsi="Arial" w:cs="Arial"/>
                <w:b/>
                <w:i/>
                <w:color w:val="auto"/>
                <w:sz w:val="18"/>
                <w:szCs w:val="18"/>
                <w:lang w:eastAsia="es-ES" w:bidi="es-ES"/>
              </w:rPr>
              <w:t>N°</w:t>
            </w:r>
          </w:p>
        </w:tc>
        <w:tc>
          <w:tcPr>
            <w:tcW w:w="3671" w:type="dxa"/>
            <w:shd w:val="clear" w:color="auto" w:fill="F1F1F1"/>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b/>
                <w:i/>
                <w:color w:val="auto"/>
                <w:sz w:val="18"/>
                <w:szCs w:val="18"/>
                <w:lang w:eastAsia="es-ES" w:bidi="es-ES"/>
              </w:rPr>
            </w:pPr>
            <w:r w:rsidRPr="00A60D4C">
              <w:rPr>
                <w:rFonts w:ascii="Arial" w:eastAsia="MS Mincho" w:hAnsi="Arial" w:cs="Arial"/>
                <w:b/>
                <w:i/>
                <w:color w:val="auto"/>
                <w:sz w:val="18"/>
                <w:szCs w:val="18"/>
                <w:lang w:eastAsia="es-ES" w:bidi="es-ES"/>
              </w:rPr>
              <w:t>TIPIFICACION DE INFRACCION</w:t>
            </w:r>
          </w:p>
        </w:tc>
        <w:tc>
          <w:tcPr>
            <w:tcW w:w="1834" w:type="dxa"/>
            <w:shd w:val="clear" w:color="auto" w:fill="F1F1F1"/>
          </w:tcPr>
          <w:p w:rsidR="00A60D4C" w:rsidRPr="00A60D4C" w:rsidRDefault="00A60D4C" w:rsidP="00A60D4C">
            <w:pPr>
              <w:spacing w:after="0" w:line="240" w:lineRule="auto"/>
              <w:jc w:val="both"/>
              <w:rPr>
                <w:rFonts w:ascii="Arial" w:eastAsia="MS Mincho" w:hAnsi="Arial" w:cs="Arial"/>
                <w:b/>
                <w:i/>
                <w:color w:val="auto"/>
                <w:sz w:val="18"/>
                <w:szCs w:val="18"/>
                <w:lang w:eastAsia="es-ES" w:bidi="es-ES"/>
              </w:rPr>
            </w:pPr>
            <w:r w:rsidRPr="00A60D4C">
              <w:rPr>
                <w:rFonts w:ascii="Arial" w:eastAsia="MS Mincho" w:hAnsi="Arial" w:cs="Arial"/>
                <w:b/>
                <w:i/>
                <w:color w:val="auto"/>
                <w:sz w:val="18"/>
                <w:szCs w:val="18"/>
                <w:lang w:eastAsia="es-ES" w:bidi="es-ES"/>
              </w:rPr>
              <w:t>FORMA DE CALCULO</w:t>
            </w:r>
          </w:p>
        </w:tc>
        <w:tc>
          <w:tcPr>
            <w:tcW w:w="3260" w:type="dxa"/>
            <w:shd w:val="clear" w:color="auto" w:fill="F1F1F1"/>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b/>
                <w:i/>
                <w:color w:val="auto"/>
                <w:sz w:val="18"/>
                <w:szCs w:val="18"/>
                <w:lang w:eastAsia="es-ES" w:bidi="es-ES"/>
              </w:rPr>
            </w:pPr>
            <w:r w:rsidRPr="00A60D4C">
              <w:rPr>
                <w:rFonts w:ascii="Arial" w:eastAsia="MS Mincho" w:hAnsi="Arial" w:cs="Arial"/>
                <w:b/>
                <w:i/>
                <w:color w:val="auto"/>
                <w:sz w:val="18"/>
                <w:szCs w:val="18"/>
                <w:lang w:eastAsia="es-ES" w:bidi="es-ES"/>
              </w:rPr>
              <w:t>PROCEDIMIENTO</w:t>
            </w:r>
          </w:p>
        </w:tc>
      </w:tr>
      <w:tr w:rsidR="00A60D4C" w:rsidRPr="00A60D4C" w:rsidTr="00A60D4C">
        <w:trPr>
          <w:trHeight w:val="1005"/>
          <w:jc w:val="center"/>
        </w:trPr>
        <w:tc>
          <w:tcPr>
            <w:tcW w:w="586"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01</w:t>
            </w:r>
          </w:p>
        </w:tc>
        <w:tc>
          <w:tcPr>
            <w:tcW w:w="3671"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En caso culmine la relación contractual entre el consultor y el personal ofertado y la entidad no hay aprobado la sustitución del personal por no cumplir con la experiencia y calificaciones del profesional a ser reemplazado.</w:t>
            </w:r>
          </w:p>
        </w:tc>
        <w:tc>
          <w:tcPr>
            <w:tcW w:w="1834" w:type="dxa"/>
            <w:shd w:val="clear" w:color="auto" w:fill="auto"/>
          </w:tcPr>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Por cada día de ausencia del personal 0.5 UIT</w:t>
            </w:r>
          </w:p>
        </w:tc>
        <w:tc>
          <w:tcPr>
            <w:tcW w:w="3260"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Responsable de Sub Gerencia de Infraestructura y Obras Publicas realizarán el cálculo y mediante informe dará a conocer la penalidad a aplicarse y se hará efectiva en el pago del informe final.</w:t>
            </w:r>
          </w:p>
        </w:tc>
      </w:tr>
      <w:tr w:rsidR="00A60D4C" w:rsidRPr="00A60D4C" w:rsidTr="00A60D4C">
        <w:trPr>
          <w:trHeight w:val="1225"/>
          <w:jc w:val="center"/>
        </w:trPr>
        <w:tc>
          <w:tcPr>
            <w:tcW w:w="586" w:type="dxa"/>
            <w:tcBorders>
              <w:bottom w:val="nil"/>
            </w:tcBorders>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02</w:t>
            </w:r>
          </w:p>
        </w:tc>
        <w:tc>
          <w:tcPr>
            <w:tcW w:w="3671" w:type="dxa"/>
            <w:tcBorders>
              <w:bottom w:val="nil"/>
            </w:tcBorders>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Por la inasistencia a dos (02) reuniones, convocadas con tres (03) días de anticipación, a través del responsable Sub Gerencia de Infraestructura y Obras Públicas, del CONSULTOR, tales como del Jefe o Coordinador del Estudio y de sus Especialistas.</w:t>
            </w:r>
          </w:p>
        </w:tc>
        <w:tc>
          <w:tcPr>
            <w:tcW w:w="1834" w:type="dxa"/>
            <w:tcBorders>
              <w:bottom w:val="nil"/>
            </w:tcBorders>
            <w:shd w:val="clear" w:color="auto" w:fill="auto"/>
          </w:tcPr>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Cada Vez</w:t>
            </w:r>
          </w:p>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0.5 UIT</w:t>
            </w:r>
          </w:p>
        </w:tc>
        <w:tc>
          <w:tcPr>
            <w:tcW w:w="3260" w:type="dxa"/>
            <w:tcBorders>
              <w:bottom w:val="nil"/>
            </w:tcBorders>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El responsable de la Sub Gerencia de Infraestructura y Obras Publicas realizará el cálculo y mediante informe dará a conocer la penalidad a aplicarse y se hará efectiva en el pago del informe final.</w:t>
            </w:r>
          </w:p>
        </w:tc>
      </w:tr>
      <w:tr w:rsidR="00A60D4C" w:rsidRPr="00A60D4C" w:rsidTr="00A60D4C">
        <w:trPr>
          <w:trHeight w:val="1006"/>
          <w:jc w:val="center"/>
        </w:trPr>
        <w:tc>
          <w:tcPr>
            <w:tcW w:w="586"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p>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03</w:t>
            </w:r>
          </w:p>
        </w:tc>
        <w:tc>
          <w:tcPr>
            <w:tcW w:w="3671"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En caso el consultor no sustente el levantamiento de observaciones formuladas a través del responsable Sub Gerencia de Infraestructura y Obras Públicas, conllevando a la reiteración de las observaciones.</w:t>
            </w:r>
          </w:p>
        </w:tc>
        <w:tc>
          <w:tcPr>
            <w:tcW w:w="1834" w:type="dxa"/>
            <w:shd w:val="clear" w:color="auto" w:fill="auto"/>
          </w:tcPr>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p>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p>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p>
          <w:p w:rsidR="00A60D4C" w:rsidRPr="00A60D4C" w:rsidRDefault="00A60D4C" w:rsidP="00A60D4C">
            <w:pPr>
              <w:spacing w:after="0" w:line="240" w:lineRule="auto"/>
              <w:jc w:val="center"/>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0.5 UIT</w:t>
            </w:r>
          </w:p>
        </w:tc>
        <w:tc>
          <w:tcPr>
            <w:tcW w:w="3260" w:type="dxa"/>
            <w:shd w:val="clear" w:color="auto" w:fill="auto"/>
          </w:tcPr>
          <w:p w:rsidR="00A60D4C" w:rsidRPr="00A60D4C" w:rsidRDefault="00A60D4C" w:rsidP="00A60D4C">
            <w:pPr>
              <w:spacing w:after="0" w:line="240" w:lineRule="auto"/>
              <w:jc w:val="both"/>
              <w:rPr>
                <w:rFonts w:ascii="Arial" w:eastAsia="MS Mincho" w:hAnsi="Arial" w:cs="Arial"/>
                <w:i/>
                <w:color w:val="auto"/>
                <w:sz w:val="18"/>
                <w:szCs w:val="18"/>
                <w:lang w:eastAsia="es-ES" w:bidi="es-ES"/>
              </w:rPr>
            </w:pPr>
            <w:r w:rsidRPr="00A60D4C">
              <w:rPr>
                <w:rFonts w:ascii="Arial" w:eastAsia="MS Mincho" w:hAnsi="Arial" w:cs="Arial"/>
                <w:i/>
                <w:color w:val="auto"/>
                <w:sz w:val="18"/>
                <w:szCs w:val="18"/>
                <w:lang w:eastAsia="es-ES" w:bidi="es-ES"/>
              </w:rPr>
              <w:t>El responsable Sub Gerencia de Infraestructura y Obras Publicas realizará el cálculo y mediante informe dará a conocer la penalidad a aplicarse y se hará efectiva en el pago del informe correspondiente.</w:t>
            </w:r>
          </w:p>
        </w:tc>
      </w:tr>
    </w:tbl>
    <w:p w:rsidR="00A60D4C" w:rsidRPr="00A60D4C" w:rsidRDefault="00A60D4C" w:rsidP="00A60D4C">
      <w:pPr>
        <w:spacing w:after="0" w:line="240" w:lineRule="auto"/>
        <w:jc w:val="both"/>
        <w:rPr>
          <w:rFonts w:ascii="Arial" w:eastAsia="MS Mincho" w:hAnsi="Arial" w:cs="Arial"/>
          <w:i/>
          <w:color w:val="auto"/>
          <w:szCs w:val="22"/>
          <w:lang w:eastAsia="es-ES" w:bidi="es-ES"/>
        </w:rPr>
      </w:pPr>
    </w:p>
    <w:bookmarkEnd w:id="3"/>
    <w:p w:rsidR="00CE6401" w:rsidRPr="00CE6401" w:rsidRDefault="00CE6401" w:rsidP="00A60D4C">
      <w:pPr>
        <w:spacing w:after="0" w:line="240" w:lineRule="auto"/>
        <w:jc w:val="both"/>
        <w:rPr>
          <w:rFonts w:ascii="Arial" w:eastAsia="MS Mincho" w:hAnsi="Arial" w:cs="Arial"/>
          <w:color w:val="auto"/>
          <w:szCs w:val="22"/>
          <w:lang w:eastAsia="es-ES"/>
        </w:rPr>
      </w:pPr>
      <w:r w:rsidRPr="00CE6401">
        <w:rPr>
          <w:rFonts w:ascii="Arial" w:eastAsia="MS Mincho" w:hAnsi="Arial" w:cs="Arial"/>
          <w:color w:val="auto"/>
          <w:szCs w:val="22"/>
          <w:lang w:eastAsia="es-ES"/>
        </w:rPr>
        <w:tab/>
      </w:r>
    </w:p>
    <w:p w:rsidR="00240473" w:rsidRPr="00240473" w:rsidRDefault="00CE6401" w:rsidP="00240473">
      <w:pPr>
        <w:widowControl w:val="0"/>
        <w:tabs>
          <w:tab w:val="left" w:pos="284"/>
        </w:tabs>
        <w:autoSpaceDE w:val="0"/>
        <w:autoSpaceDN w:val="0"/>
        <w:spacing w:after="0" w:line="240" w:lineRule="auto"/>
        <w:rPr>
          <w:rFonts w:ascii="Arial" w:hAnsi="Arial" w:cs="Arial"/>
          <w:b/>
          <w:i/>
        </w:rPr>
      </w:pPr>
      <w:r w:rsidRPr="00240473">
        <w:rPr>
          <w:rFonts w:ascii="Arial" w:eastAsia="MS Mincho" w:hAnsi="Arial" w:cs="Arial"/>
          <w:b/>
          <w:color w:val="auto"/>
          <w:szCs w:val="22"/>
          <w:u w:val="single"/>
          <w:lang w:val="es-ES_tradnl" w:eastAsia="es-ES"/>
        </w:rPr>
        <w:t>XII:</w:t>
      </w:r>
      <w:r w:rsidRPr="00240473">
        <w:rPr>
          <w:rFonts w:ascii="Arial" w:eastAsia="MS Mincho" w:hAnsi="Arial" w:cs="Arial"/>
          <w:b/>
          <w:color w:val="auto"/>
          <w:szCs w:val="22"/>
          <w:lang w:val="es-ES_tradnl" w:eastAsia="es-ES"/>
        </w:rPr>
        <w:t xml:space="preserve"> </w:t>
      </w:r>
      <w:r w:rsidR="00240473" w:rsidRPr="00240473">
        <w:rPr>
          <w:rFonts w:ascii="Arial" w:eastAsia="MS Mincho" w:hAnsi="Arial" w:cs="Arial"/>
          <w:b/>
          <w:color w:val="auto"/>
          <w:szCs w:val="22"/>
          <w:lang w:val="es-ES_tradnl" w:eastAsia="es-ES"/>
        </w:rPr>
        <w:t xml:space="preserve"> </w:t>
      </w:r>
      <w:r w:rsidR="00240473" w:rsidRPr="00240473">
        <w:rPr>
          <w:rFonts w:ascii="Arial" w:hAnsi="Arial" w:cs="Arial"/>
          <w:b/>
          <w:i/>
        </w:rPr>
        <w:t>DE LAS OBSERVACIONES Y RESOLUCIÓN DE CONTRATO</w:t>
      </w:r>
    </w:p>
    <w:p w:rsidR="00240473" w:rsidRPr="00240473" w:rsidRDefault="00240473" w:rsidP="00240473">
      <w:pPr>
        <w:pStyle w:val="Textoindependiente"/>
        <w:ind w:left="284"/>
        <w:jc w:val="both"/>
        <w:rPr>
          <w:rStyle w:val="A2"/>
          <w:rFonts w:ascii="Arial" w:hAnsi="Arial" w:cs="Arial"/>
          <w:i/>
          <w:iCs/>
        </w:rPr>
      </w:pPr>
      <w:r w:rsidRPr="00240473">
        <w:rPr>
          <w:rStyle w:val="A2"/>
          <w:rFonts w:ascii="Arial" w:hAnsi="Arial" w:cs="Arial"/>
          <w:i/>
          <w:iCs/>
        </w:rPr>
        <w:t xml:space="preserve">Las observaciones por parte de la Entidad deberán ser levantadas por el Consultor, en un plazo no </w:t>
      </w:r>
      <w:r w:rsidRPr="00240473">
        <w:rPr>
          <w:rFonts w:ascii="Arial" w:hAnsi="Arial" w:cs="Arial"/>
        </w:rPr>
        <w:t>mayor</w:t>
      </w:r>
      <w:r w:rsidRPr="00240473">
        <w:rPr>
          <w:rStyle w:val="A2"/>
          <w:rFonts w:ascii="Arial" w:hAnsi="Arial" w:cs="Arial"/>
          <w:i/>
          <w:iCs/>
        </w:rPr>
        <w:t xml:space="preserve"> a </w:t>
      </w:r>
      <w:r w:rsidRPr="00240473">
        <w:rPr>
          <w:rStyle w:val="A2"/>
          <w:rFonts w:ascii="Arial" w:hAnsi="Arial" w:cs="Arial"/>
          <w:b/>
          <w:i/>
          <w:iCs/>
        </w:rPr>
        <w:t xml:space="preserve">10 días a nivel del estudio definitivo (en las primeras observaciones). </w:t>
      </w:r>
      <w:r w:rsidRPr="00240473">
        <w:rPr>
          <w:rStyle w:val="A2"/>
          <w:rFonts w:ascii="Arial" w:hAnsi="Arial" w:cs="Arial"/>
          <w:i/>
          <w:iCs/>
        </w:rPr>
        <w:t>Si las observaciones persistieran en más de una oportunidad (para ello dará un tiempo prudencial no mayor de 5 días calendarios) o no se absolvieran en los plazos establecidos en el presente Términos de Referencia será causal para la resolución del contrato, sin perjuicio de las acciones y sanciones de Ley.</w:t>
      </w:r>
    </w:p>
    <w:p w:rsidR="00240473" w:rsidRPr="00240473" w:rsidRDefault="00240473" w:rsidP="00240473">
      <w:pPr>
        <w:pStyle w:val="Textoindependiente"/>
        <w:ind w:left="284"/>
        <w:jc w:val="both"/>
        <w:rPr>
          <w:rStyle w:val="A2"/>
          <w:rFonts w:ascii="Arial" w:hAnsi="Arial" w:cs="Arial"/>
          <w:i/>
          <w:iCs/>
        </w:rPr>
      </w:pPr>
      <w:r w:rsidRPr="00240473">
        <w:rPr>
          <w:rStyle w:val="A2"/>
          <w:rFonts w:ascii="Arial" w:hAnsi="Arial" w:cs="Arial"/>
          <w:i/>
          <w:iCs/>
        </w:rPr>
        <w:t xml:space="preserve">En caso que el consultor no cumpla con el plazo establecido para la absolución de las observaciones descritos correctamente elaborado para su aprobación, la Municipalidad Distrital </w:t>
      </w:r>
      <w:r w:rsidRPr="00240473">
        <w:rPr>
          <w:rFonts w:ascii="Arial" w:hAnsi="Arial" w:cs="Arial"/>
        </w:rPr>
        <w:t>de</w:t>
      </w:r>
      <w:r w:rsidRPr="00240473">
        <w:rPr>
          <w:rStyle w:val="A2"/>
          <w:rFonts w:ascii="Arial" w:hAnsi="Arial" w:cs="Arial"/>
          <w:i/>
          <w:iCs/>
        </w:rPr>
        <w:t xml:space="preserve"> A</w:t>
      </w:r>
      <w:r>
        <w:rPr>
          <w:rStyle w:val="A2"/>
          <w:rFonts w:ascii="Arial" w:hAnsi="Arial" w:cs="Arial"/>
          <w:i/>
          <w:iCs/>
        </w:rPr>
        <w:t xml:space="preserve">cos </w:t>
      </w:r>
      <w:proofErr w:type="spellStart"/>
      <w:r>
        <w:rPr>
          <w:rStyle w:val="A2"/>
          <w:rFonts w:ascii="Arial" w:hAnsi="Arial" w:cs="Arial"/>
          <w:i/>
          <w:iCs/>
        </w:rPr>
        <w:t>Vinchos</w:t>
      </w:r>
      <w:proofErr w:type="spellEnd"/>
      <w:r w:rsidRPr="00240473">
        <w:rPr>
          <w:rStyle w:val="A2"/>
          <w:rFonts w:ascii="Arial" w:hAnsi="Arial" w:cs="Arial"/>
          <w:i/>
          <w:iCs/>
        </w:rPr>
        <w:t xml:space="preserve"> lo emplazará notarialmente para que satisfaga tal requerimiento en un plazo no mayor a Cinco (05) días calendarios, bajo apercibimiento de resolver el contrato y sin perjuicio de la aplicación de las penalidades correspondientes por incumplimiento.</w:t>
      </w:r>
    </w:p>
    <w:p w:rsidR="00240473" w:rsidRPr="00240473" w:rsidRDefault="00240473" w:rsidP="00240473">
      <w:pPr>
        <w:pStyle w:val="Default"/>
        <w:ind w:left="1276"/>
        <w:jc w:val="both"/>
        <w:rPr>
          <w:rStyle w:val="A2"/>
          <w:rFonts w:cs="Arial"/>
          <w:i/>
          <w:iCs/>
          <w:color w:val="auto"/>
        </w:rPr>
      </w:pPr>
    </w:p>
    <w:p w:rsidR="00240473" w:rsidRPr="00240473" w:rsidRDefault="00240473" w:rsidP="00240473">
      <w:pPr>
        <w:pStyle w:val="Textoindependiente"/>
        <w:ind w:left="284"/>
        <w:jc w:val="both"/>
        <w:rPr>
          <w:rStyle w:val="A2"/>
          <w:rFonts w:ascii="Arial" w:hAnsi="Arial" w:cs="Arial"/>
          <w:i/>
          <w:iCs/>
        </w:rPr>
      </w:pPr>
      <w:r w:rsidRPr="00240473">
        <w:rPr>
          <w:rStyle w:val="A2"/>
          <w:rFonts w:ascii="Arial" w:hAnsi="Arial" w:cs="Arial"/>
          <w:i/>
          <w:iCs/>
        </w:rPr>
        <w:t>Por el mismo incumplimiento descrito en el párrafo precedente, la Municipalidad Distrital de A</w:t>
      </w:r>
      <w:r>
        <w:rPr>
          <w:rStyle w:val="A2"/>
          <w:rFonts w:ascii="Arial" w:hAnsi="Arial" w:cs="Arial"/>
          <w:i/>
          <w:iCs/>
        </w:rPr>
        <w:t xml:space="preserve">cos </w:t>
      </w:r>
      <w:proofErr w:type="spellStart"/>
      <w:r>
        <w:rPr>
          <w:rStyle w:val="A2"/>
          <w:rFonts w:ascii="Arial" w:hAnsi="Arial" w:cs="Arial"/>
          <w:i/>
          <w:iCs/>
        </w:rPr>
        <w:t>Vinchos</w:t>
      </w:r>
      <w:proofErr w:type="spellEnd"/>
      <w:r w:rsidRPr="00240473">
        <w:rPr>
          <w:rStyle w:val="A2"/>
          <w:rFonts w:ascii="Arial" w:hAnsi="Arial" w:cs="Arial"/>
          <w:i/>
          <w:iCs/>
        </w:rPr>
        <w:t>, de considerarlo procedente, podrá optar por aplicar una penalidad al consultor por cada día de atraso en la presentación del de pre inversión y Estudio Definitivo; y de llegar a cubrir el monto máximo de la penalidad, podrá resolver el contrato, tal como se indica en el numeral precedente.</w:t>
      </w:r>
    </w:p>
    <w:p w:rsidR="00240473" w:rsidRDefault="00240473" w:rsidP="00CE6401">
      <w:pPr>
        <w:spacing w:after="0" w:line="240" w:lineRule="auto"/>
        <w:jc w:val="both"/>
        <w:rPr>
          <w:rFonts w:ascii="Arial" w:eastAsia="MS Mincho" w:hAnsi="Arial" w:cs="Arial"/>
          <w:b/>
          <w:color w:val="auto"/>
          <w:szCs w:val="22"/>
          <w:lang w:val="es-ES_tradnl" w:eastAsia="es-ES"/>
        </w:rPr>
      </w:pP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lang w:val="es-ES_tradnl" w:eastAsia="es-ES"/>
        </w:rPr>
        <w:t>CAUSALES PARA LA RESOLUCION DEL CONTRATO</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El caso que EL CONSULTOR no cumpla con sus obligaciones contractuales en la prestación del servicio, LA MUNICIPALIDAD resolverá el contrato.</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Si EL CONSULTOR falta al incumplimiento de sus obligaciones, LA MUNICIPALIDAD deberá cursar notarialmente para que satisfaga tal requerimiento en un plazo de cinco (05) días, bajo el apercibimiento de resolver el contrato y sin perjuicio de la aplicación de las penalidades correspondiente por incumplimiento.</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Si pese el plazo otorgado, EL CONSULTOR no cumple a cabalidad con el levantamiento de las observaciones, LA MUNICIPALIDAD puede resolver el contrato y sin perjuicio de la aplicación de las penalidades correspondientes, desde el vencimiento de plazo por subsanar.</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Cuando el servicio de consultoría no cumpla con las características y condiciones ofrecidas, en cuyo caso LA MUNICIPALIDAD no efectuará la recepción o conformidad, debiendo considerarse como no ejecutado la prestación, aplicándose la penalidad respectiva.</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u w:val="single"/>
          <w:lang w:val="es-ES_tradnl" w:eastAsia="es-ES"/>
        </w:rPr>
        <w:t xml:space="preserve">XIII: </w:t>
      </w:r>
      <w:r w:rsidRPr="00CE6401">
        <w:rPr>
          <w:rFonts w:ascii="Arial" w:eastAsia="MS Mincho" w:hAnsi="Arial" w:cs="Arial"/>
          <w:b/>
          <w:color w:val="auto"/>
          <w:szCs w:val="22"/>
          <w:lang w:val="es-ES_tradnl" w:eastAsia="es-ES"/>
        </w:rPr>
        <w:t>OBLIGACIONES Y RESPONSABILIDADES DE EL CONSULTOR</w:t>
      </w:r>
    </w:p>
    <w:p w:rsidR="00CE6401" w:rsidRPr="00CE6401" w:rsidRDefault="00CE6401" w:rsidP="00CE6401">
      <w:pPr>
        <w:spacing w:after="0" w:line="240" w:lineRule="auto"/>
        <w:jc w:val="both"/>
        <w:rPr>
          <w:rFonts w:ascii="Arial" w:eastAsia="MS Mincho" w:hAnsi="Arial" w:cs="Arial"/>
          <w:b/>
          <w:color w:val="auto"/>
          <w:szCs w:val="22"/>
          <w:lang w:val="es-ES_tradnl" w:eastAsia="es-ES"/>
        </w:rPr>
      </w:pP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bookmarkStart w:id="4" w:name="_Hlk46749657"/>
      <w:r w:rsidRPr="00A60D4C">
        <w:rPr>
          <w:rFonts w:ascii="Arial" w:hAnsi="Arial" w:cs="Arial"/>
          <w:i/>
        </w:rPr>
        <w:t>Coordinar permanentemente con área respectiva durante el desarrollo del Expediente Técnico.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 xml:space="preserve">En atención a que el consultor es el responsable absoluto del Expediente </w:t>
      </w:r>
      <w:r w:rsidRPr="00A60D4C">
        <w:rPr>
          <w:rFonts w:ascii="Arial" w:hAnsi="Arial" w:cs="Arial"/>
          <w:i/>
        </w:rPr>
        <w:lastRenderedPageBreak/>
        <w:t xml:space="preserve">técnico que realiza, deberá garantizar su calidad y responder por el trabajo realizado, dentro de los términos de referencia que establecen las normas por un plazo no menor de dos (2) años después de la conformidad de servicio otorgada por la entidad, por lo que en caso de ser requerido por la Municipalidad Distrital de Acos </w:t>
      </w:r>
      <w:proofErr w:type="spellStart"/>
      <w:r w:rsidRPr="00A60D4C">
        <w:rPr>
          <w:rFonts w:ascii="Arial" w:hAnsi="Arial" w:cs="Arial"/>
          <w:i/>
        </w:rPr>
        <w:t>Vinchos</w:t>
      </w:r>
      <w:proofErr w:type="spellEnd"/>
      <w:r w:rsidRPr="00A60D4C">
        <w:rPr>
          <w:rFonts w:ascii="Arial" w:hAnsi="Arial" w:cs="Arial"/>
          <w:i/>
        </w:rPr>
        <w:t xml:space="preserve"> para absolver observaciones, consultas, defectos, fallas y/o vicios ocultos que presenta el expediente técnico, no podrá negar su participación y absolución de dichos requerimientos</w:t>
      </w:r>
      <w:r w:rsidRPr="00A60D4C">
        <w:rPr>
          <w:rFonts w:ascii="Arial" w:hAnsi="Arial" w:cs="Arial"/>
          <w:i/>
          <w:spacing w:val="-21"/>
        </w:rPr>
        <w:t xml:space="preserve"> </w:t>
      </w:r>
      <w:r w:rsidRPr="00A60D4C">
        <w:rPr>
          <w:rFonts w:ascii="Arial" w:hAnsi="Arial" w:cs="Arial"/>
          <w:i/>
        </w:rPr>
        <w:t>mencionados.</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En caso de no contestar por escrito y/o no concurrir a la citación antes indicada, se hará conocer su negativa al OSCE y a la Contraloría General de la Republica, a los efectos legales consiguientes, en razón</w:t>
      </w:r>
      <w:r w:rsidRPr="00A60D4C">
        <w:rPr>
          <w:rFonts w:ascii="Arial" w:hAnsi="Arial" w:cs="Arial"/>
          <w:i/>
          <w:spacing w:val="-2"/>
        </w:rPr>
        <w:t xml:space="preserve"> </w:t>
      </w:r>
      <w:r w:rsidRPr="00A60D4C">
        <w:rPr>
          <w:rFonts w:ascii="Arial" w:hAnsi="Arial" w:cs="Arial"/>
          <w:i/>
        </w:rPr>
        <w:t>de</w:t>
      </w:r>
      <w:r w:rsidRPr="00A60D4C">
        <w:rPr>
          <w:rFonts w:ascii="Arial" w:hAnsi="Arial" w:cs="Arial"/>
          <w:i/>
          <w:spacing w:val="-5"/>
        </w:rPr>
        <w:t xml:space="preserve"> </w:t>
      </w:r>
      <w:r w:rsidRPr="00A60D4C">
        <w:rPr>
          <w:rFonts w:ascii="Arial" w:hAnsi="Arial" w:cs="Arial"/>
          <w:i/>
        </w:rPr>
        <w:t>que</w:t>
      </w:r>
      <w:r w:rsidRPr="00A60D4C">
        <w:rPr>
          <w:rFonts w:ascii="Arial" w:hAnsi="Arial" w:cs="Arial"/>
          <w:i/>
          <w:spacing w:val="-2"/>
        </w:rPr>
        <w:t xml:space="preserve"> </w:t>
      </w:r>
      <w:r w:rsidRPr="00A60D4C">
        <w:rPr>
          <w:rFonts w:ascii="Arial" w:hAnsi="Arial" w:cs="Arial"/>
          <w:i/>
        </w:rPr>
        <w:t>el</w:t>
      </w:r>
      <w:r w:rsidRPr="00A60D4C">
        <w:rPr>
          <w:rFonts w:ascii="Arial" w:hAnsi="Arial" w:cs="Arial"/>
          <w:i/>
          <w:spacing w:val="-2"/>
        </w:rPr>
        <w:t xml:space="preserve"> </w:t>
      </w:r>
      <w:r w:rsidRPr="00A60D4C">
        <w:rPr>
          <w:rFonts w:ascii="Arial" w:hAnsi="Arial" w:cs="Arial"/>
          <w:i/>
        </w:rPr>
        <w:t>servicio</w:t>
      </w:r>
      <w:r w:rsidRPr="00A60D4C">
        <w:rPr>
          <w:rFonts w:ascii="Arial" w:hAnsi="Arial" w:cs="Arial"/>
          <w:i/>
          <w:spacing w:val="-2"/>
        </w:rPr>
        <w:t xml:space="preserve"> </w:t>
      </w:r>
      <w:r w:rsidRPr="00A60D4C">
        <w:rPr>
          <w:rFonts w:ascii="Arial" w:hAnsi="Arial" w:cs="Arial"/>
          <w:i/>
        </w:rPr>
        <w:t>prestado</w:t>
      </w:r>
      <w:r w:rsidRPr="00A60D4C">
        <w:rPr>
          <w:rFonts w:ascii="Arial" w:hAnsi="Arial" w:cs="Arial"/>
          <w:i/>
          <w:spacing w:val="-1"/>
        </w:rPr>
        <w:t xml:space="preserve"> </w:t>
      </w:r>
      <w:r w:rsidRPr="00A60D4C">
        <w:rPr>
          <w:rFonts w:ascii="Arial" w:hAnsi="Arial" w:cs="Arial"/>
          <w:i/>
        </w:rPr>
        <w:t>es</w:t>
      </w:r>
      <w:r w:rsidRPr="00A60D4C">
        <w:rPr>
          <w:rFonts w:ascii="Arial" w:hAnsi="Arial" w:cs="Arial"/>
          <w:i/>
          <w:spacing w:val="-4"/>
        </w:rPr>
        <w:t xml:space="preserve"> </w:t>
      </w:r>
      <w:r w:rsidRPr="00A60D4C">
        <w:rPr>
          <w:rFonts w:ascii="Arial" w:hAnsi="Arial" w:cs="Arial"/>
          <w:i/>
        </w:rPr>
        <w:t>un</w:t>
      </w:r>
      <w:r w:rsidRPr="00A60D4C">
        <w:rPr>
          <w:rFonts w:ascii="Arial" w:hAnsi="Arial" w:cs="Arial"/>
          <w:i/>
          <w:spacing w:val="-2"/>
        </w:rPr>
        <w:t xml:space="preserve"> </w:t>
      </w:r>
      <w:r w:rsidRPr="00A60D4C">
        <w:rPr>
          <w:rFonts w:ascii="Arial" w:hAnsi="Arial" w:cs="Arial"/>
          <w:i/>
        </w:rPr>
        <w:t>acto</w:t>
      </w:r>
      <w:r w:rsidRPr="00A60D4C">
        <w:rPr>
          <w:rFonts w:ascii="Arial" w:hAnsi="Arial" w:cs="Arial"/>
          <w:i/>
          <w:spacing w:val="-2"/>
        </w:rPr>
        <w:t xml:space="preserve"> </w:t>
      </w:r>
      <w:r w:rsidRPr="00A60D4C">
        <w:rPr>
          <w:rFonts w:ascii="Arial" w:hAnsi="Arial" w:cs="Arial"/>
          <w:i/>
        </w:rPr>
        <w:t>administrativo</w:t>
      </w:r>
      <w:r w:rsidRPr="00A60D4C">
        <w:rPr>
          <w:rFonts w:ascii="Arial" w:hAnsi="Arial" w:cs="Arial"/>
          <w:i/>
          <w:spacing w:val="-5"/>
        </w:rPr>
        <w:t xml:space="preserve"> </w:t>
      </w:r>
      <w:r w:rsidRPr="00A60D4C">
        <w:rPr>
          <w:rFonts w:ascii="Arial" w:hAnsi="Arial" w:cs="Arial"/>
          <w:i/>
        </w:rPr>
        <w:t>por</w:t>
      </w:r>
      <w:r w:rsidRPr="00A60D4C">
        <w:rPr>
          <w:rFonts w:ascii="Arial" w:hAnsi="Arial" w:cs="Arial"/>
          <w:i/>
          <w:spacing w:val="-1"/>
        </w:rPr>
        <w:t xml:space="preserve"> </w:t>
      </w:r>
      <w:r w:rsidRPr="00A60D4C">
        <w:rPr>
          <w:rFonts w:ascii="Arial" w:hAnsi="Arial" w:cs="Arial"/>
          <w:i/>
        </w:rPr>
        <w:t>el</w:t>
      </w:r>
      <w:r w:rsidRPr="00A60D4C">
        <w:rPr>
          <w:rFonts w:ascii="Arial" w:hAnsi="Arial" w:cs="Arial"/>
          <w:i/>
          <w:spacing w:val="-2"/>
        </w:rPr>
        <w:t xml:space="preserve"> </w:t>
      </w:r>
      <w:r w:rsidRPr="00A60D4C">
        <w:rPr>
          <w:rFonts w:ascii="Arial" w:hAnsi="Arial" w:cs="Arial"/>
          <w:i/>
        </w:rPr>
        <w:t>cual</w:t>
      </w:r>
      <w:r w:rsidRPr="00A60D4C">
        <w:rPr>
          <w:rFonts w:ascii="Arial" w:hAnsi="Arial" w:cs="Arial"/>
          <w:i/>
          <w:spacing w:val="-2"/>
        </w:rPr>
        <w:t xml:space="preserve"> </w:t>
      </w:r>
      <w:r w:rsidRPr="00A60D4C">
        <w:rPr>
          <w:rFonts w:ascii="Arial" w:hAnsi="Arial" w:cs="Arial"/>
          <w:i/>
        </w:rPr>
        <w:t>es</w:t>
      </w:r>
      <w:r w:rsidRPr="00A60D4C">
        <w:rPr>
          <w:rFonts w:ascii="Arial" w:hAnsi="Arial" w:cs="Arial"/>
          <w:i/>
          <w:spacing w:val="-2"/>
        </w:rPr>
        <w:t xml:space="preserve"> </w:t>
      </w:r>
      <w:r w:rsidRPr="00A60D4C">
        <w:rPr>
          <w:rFonts w:ascii="Arial" w:hAnsi="Arial" w:cs="Arial"/>
          <w:i/>
        </w:rPr>
        <w:t>responsable</w:t>
      </w:r>
      <w:r w:rsidRPr="00A60D4C">
        <w:rPr>
          <w:rFonts w:ascii="Arial" w:hAnsi="Arial" w:cs="Arial"/>
          <w:i/>
          <w:spacing w:val="-5"/>
        </w:rPr>
        <w:t xml:space="preserve"> </w:t>
      </w:r>
      <w:r w:rsidRPr="00A60D4C">
        <w:rPr>
          <w:rFonts w:ascii="Arial" w:hAnsi="Arial" w:cs="Arial"/>
          <w:i/>
        </w:rPr>
        <w:t>ante</w:t>
      </w:r>
      <w:r w:rsidRPr="00A60D4C">
        <w:rPr>
          <w:rFonts w:ascii="Arial" w:hAnsi="Arial" w:cs="Arial"/>
          <w:i/>
          <w:spacing w:val="-2"/>
        </w:rPr>
        <w:t xml:space="preserve"> </w:t>
      </w:r>
      <w:r w:rsidRPr="00A60D4C">
        <w:rPr>
          <w:rFonts w:ascii="Arial" w:hAnsi="Arial" w:cs="Arial"/>
          <w:i/>
        </w:rPr>
        <w:t>la</w:t>
      </w:r>
      <w:r w:rsidRPr="00A60D4C">
        <w:rPr>
          <w:rFonts w:ascii="Arial" w:hAnsi="Arial" w:cs="Arial"/>
          <w:i/>
          <w:spacing w:val="-1"/>
        </w:rPr>
        <w:t xml:space="preserve"> </w:t>
      </w:r>
      <w:r w:rsidRPr="00A60D4C">
        <w:rPr>
          <w:rFonts w:ascii="Arial" w:hAnsi="Arial" w:cs="Arial"/>
          <w:i/>
        </w:rPr>
        <w:t>entidad.</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En estos términos de referencia se describen en forma general los alcances y actividades propias del estudio, que sin embargo no deben considerarse limitativas, el Consultor podrá ampliarlos y mejorarlos (sin reducir sus alcances), se considera que su aporte constituye la mejor manera de realizar el estudio. En ningún caso el contenido de estos términos remplazará el conocimiento de los principios básicos de la Ingeniería y técnicas afines, así como tampoco el adecuado criterio profesional, en consecuencia, el Consultor será responsable de la calidad de los estudios</w:t>
      </w:r>
      <w:r w:rsidRPr="00A60D4C">
        <w:rPr>
          <w:rFonts w:ascii="Arial" w:hAnsi="Arial" w:cs="Arial"/>
          <w:i/>
          <w:spacing w:val="-11"/>
        </w:rPr>
        <w:t xml:space="preserve"> </w:t>
      </w:r>
      <w:r w:rsidRPr="00A60D4C">
        <w:rPr>
          <w:rFonts w:ascii="Arial" w:hAnsi="Arial" w:cs="Arial"/>
          <w:i/>
        </w:rPr>
        <w:t>encomendados.</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Todo cálculo, aseveración, estimación o dato, deberá estar justificado en lo conceptual y en lo analítico, no aceptaran estimaciones o apreciaciones del consultor sin el debido</w:t>
      </w:r>
      <w:r w:rsidRPr="00A60D4C">
        <w:rPr>
          <w:rFonts w:ascii="Arial" w:hAnsi="Arial" w:cs="Arial"/>
          <w:i/>
          <w:spacing w:val="-13"/>
        </w:rPr>
        <w:t xml:space="preserve"> </w:t>
      </w:r>
      <w:r w:rsidRPr="00A60D4C">
        <w:rPr>
          <w:rFonts w:ascii="Arial" w:hAnsi="Arial" w:cs="Arial"/>
          <w:i/>
        </w:rPr>
        <w:t>respaldo.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Prestar los servicios contratados de conformidad con lo exigido en los presentes Términos de Referencia</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Garantizar la participación del personal profesional mínimo que se exige en el presente documento, así como de los servicios, equipos y personal técnico y auxiliar que garanticen la buena y oportuna consultoría del Expediente</w:t>
      </w:r>
      <w:r w:rsidRPr="00A60D4C">
        <w:rPr>
          <w:rFonts w:ascii="Arial" w:hAnsi="Arial" w:cs="Arial"/>
          <w:i/>
          <w:spacing w:val="-4"/>
        </w:rPr>
        <w:t xml:space="preserve"> </w:t>
      </w:r>
      <w:r w:rsidRPr="00A60D4C">
        <w:rPr>
          <w:rFonts w:ascii="Arial" w:hAnsi="Arial" w:cs="Arial"/>
          <w:i/>
        </w:rPr>
        <w:t>Técnico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Es de su exclusiva responsabilidad, cumplir con los plazos programados para la elaboración del Expediente</w:t>
      </w:r>
      <w:r w:rsidRPr="00A60D4C">
        <w:rPr>
          <w:rFonts w:ascii="Arial" w:hAnsi="Arial" w:cs="Arial"/>
          <w:i/>
          <w:spacing w:val="-4"/>
        </w:rPr>
        <w:t xml:space="preserve"> </w:t>
      </w:r>
      <w:r w:rsidRPr="00A60D4C">
        <w:rPr>
          <w:rFonts w:ascii="Arial" w:hAnsi="Arial" w:cs="Arial"/>
          <w:i/>
        </w:rPr>
        <w:t>Técnico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Asumir la responsabilidad total y exclusiva por la calidad del Expediente</w:t>
      </w:r>
      <w:r w:rsidRPr="00A60D4C">
        <w:rPr>
          <w:rFonts w:ascii="Arial" w:hAnsi="Arial" w:cs="Arial"/>
          <w:i/>
          <w:spacing w:val="-4"/>
        </w:rPr>
        <w:t xml:space="preserve"> </w:t>
      </w:r>
      <w:r w:rsidRPr="00A60D4C">
        <w:rPr>
          <w:rFonts w:ascii="Arial" w:hAnsi="Arial" w:cs="Arial"/>
          <w:i/>
        </w:rPr>
        <w:t>Técnico, para lo cual mantendrá coordinación permanente con la entidad sobre los trabajos que se</w:t>
      </w:r>
      <w:r w:rsidRPr="00A60D4C">
        <w:rPr>
          <w:rFonts w:ascii="Arial" w:hAnsi="Arial" w:cs="Arial"/>
          <w:i/>
          <w:spacing w:val="-20"/>
        </w:rPr>
        <w:t xml:space="preserve"> </w:t>
      </w:r>
      <w:r w:rsidRPr="00A60D4C">
        <w:rPr>
          <w:rFonts w:ascii="Arial" w:hAnsi="Arial" w:cs="Arial"/>
          <w:i/>
        </w:rPr>
        <w:t>ejecuten.</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El consultor será legalmente responsable, en el campo administrativo, civil y penal, por los resultados que obtenga y que puedan producir fallas en la obra que recomiende ejecutar como producto de los estudios</w:t>
      </w:r>
      <w:r w:rsidRPr="00A60D4C">
        <w:rPr>
          <w:rFonts w:ascii="Arial" w:hAnsi="Arial" w:cs="Arial"/>
          <w:i/>
          <w:spacing w:val="-1"/>
        </w:rPr>
        <w:t xml:space="preserve"> </w:t>
      </w:r>
      <w:r w:rsidRPr="00A60D4C">
        <w:rPr>
          <w:rFonts w:ascii="Arial" w:hAnsi="Arial" w:cs="Arial"/>
          <w:i/>
        </w:rPr>
        <w:t>efectuados.</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El consultor está obligado a aplicar la reglamentación, directivas, parámetros, normas técnicas y demás documentos que sean de cumplimiento obligatorio para la elaboración del Expediente</w:t>
      </w:r>
      <w:r w:rsidRPr="00A60D4C">
        <w:rPr>
          <w:rFonts w:ascii="Arial" w:hAnsi="Arial" w:cs="Arial"/>
          <w:i/>
          <w:spacing w:val="-4"/>
        </w:rPr>
        <w:t xml:space="preserve"> </w:t>
      </w:r>
      <w:r w:rsidRPr="00A60D4C">
        <w:rPr>
          <w:rFonts w:ascii="Arial" w:hAnsi="Arial" w:cs="Arial"/>
          <w:i/>
        </w:rPr>
        <w:t>Técnico.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De ser necesario, el Consultor brindará las máximas facilidades para el cumplimiento de sus funciones al revisor o equipo revisor que eventualmente tendrá a su cargo la revisión del Expediente</w:t>
      </w:r>
      <w:r w:rsidRPr="00A60D4C">
        <w:rPr>
          <w:rFonts w:ascii="Arial" w:hAnsi="Arial" w:cs="Arial"/>
          <w:i/>
          <w:spacing w:val="-4"/>
        </w:rPr>
        <w:t xml:space="preserve"> </w:t>
      </w:r>
      <w:r w:rsidRPr="00A60D4C">
        <w:rPr>
          <w:rFonts w:ascii="Arial" w:hAnsi="Arial" w:cs="Arial"/>
          <w:i/>
        </w:rPr>
        <w:t>Técnico.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El contrato establecerá las demás responsabilidades y obligaciones esenciales del Consultor, las que se completarán con los aquí</w:t>
      </w:r>
      <w:r w:rsidRPr="00A60D4C">
        <w:rPr>
          <w:rFonts w:ascii="Arial" w:hAnsi="Arial" w:cs="Arial"/>
          <w:i/>
          <w:spacing w:val="-1"/>
        </w:rPr>
        <w:t xml:space="preserve"> </w:t>
      </w:r>
      <w:r w:rsidRPr="00A60D4C">
        <w:rPr>
          <w:rFonts w:ascii="Arial" w:hAnsi="Arial" w:cs="Arial"/>
          <w:i/>
        </w:rPr>
        <w:t>listados.</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 xml:space="preserve">La revisión de los documentos y planos, así como la declaratoria de conformidad del proyecto definitivo, por parte de la Municipalidad Distrital de Acos </w:t>
      </w:r>
      <w:proofErr w:type="spellStart"/>
      <w:r w:rsidRPr="00A60D4C">
        <w:rPr>
          <w:rFonts w:ascii="Arial" w:hAnsi="Arial" w:cs="Arial"/>
          <w:i/>
        </w:rPr>
        <w:t>Vinchos</w:t>
      </w:r>
      <w:proofErr w:type="spellEnd"/>
      <w:r w:rsidRPr="00A60D4C">
        <w:rPr>
          <w:rFonts w:ascii="Arial" w:hAnsi="Arial" w:cs="Arial"/>
          <w:i/>
        </w:rPr>
        <w:t>, no exime al consultor de la responsabilidad final y total del mismo, técnica y/o administrativa por las probables fallas ocultas no declaradas y/o que por su dificultad no hayan podido ser detectadas y observadas a tiempo por los responsables de la revisión del mismo.</w:t>
      </w:r>
    </w:p>
    <w:p w:rsidR="00A60D4C" w:rsidRP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 xml:space="preserve">El postor, en su propuesta técnica o mediante carta notarial, deberá designar a su representante indicando su domicilio legal conocido y estable, a donde la Municipalidad Distrital de Acos </w:t>
      </w:r>
      <w:proofErr w:type="spellStart"/>
      <w:proofErr w:type="gramStart"/>
      <w:r w:rsidRPr="00A60D4C">
        <w:rPr>
          <w:rFonts w:ascii="Arial" w:hAnsi="Arial" w:cs="Arial"/>
          <w:i/>
        </w:rPr>
        <w:t>Vinchos</w:t>
      </w:r>
      <w:proofErr w:type="spellEnd"/>
      <w:r w:rsidRPr="00A60D4C">
        <w:rPr>
          <w:rFonts w:ascii="Arial" w:hAnsi="Arial" w:cs="Arial"/>
          <w:i/>
        </w:rPr>
        <w:t xml:space="preserve"> .</w:t>
      </w:r>
      <w:proofErr w:type="gramEnd"/>
    </w:p>
    <w:p w:rsidR="00A60D4C" w:rsidRDefault="00A60D4C" w:rsidP="00305FB1">
      <w:pPr>
        <w:pStyle w:val="Prrafodelista"/>
        <w:widowControl w:val="0"/>
        <w:numPr>
          <w:ilvl w:val="0"/>
          <w:numId w:val="52"/>
        </w:numPr>
        <w:tabs>
          <w:tab w:val="left" w:pos="1519"/>
        </w:tabs>
        <w:autoSpaceDE w:val="0"/>
        <w:autoSpaceDN w:val="0"/>
        <w:spacing w:after="0" w:line="240" w:lineRule="auto"/>
        <w:ind w:right="-29"/>
        <w:contextualSpacing w:val="0"/>
        <w:jc w:val="both"/>
        <w:rPr>
          <w:rFonts w:ascii="Arial" w:hAnsi="Arial" w:cs="Arial"/>
          <w:i/>
        </w:rPr>
      </w:pPr>
      <w:r w:rsidRPr="00A60D4C">
        <w:rPr>
          <w:rFonts w:ascii="Arial" w:hAnsi="Arial" w:cs="Arial"/>
          <w:i/>
        </w:rPr>
        <w:t xml:space="preserve"> deberá cursar toda la documentación oficial que se origine del proceso de elaboración, presentación, revisión, cumplimiento de plazos,</w:t>
      </w:r>
      <w:r w:rsidRPr="00A60D4C">
        <w:rPr>
          <w:rFonts w:ascii="Arial" w:hAnsi="Arial" w:cs="Arial"/>
          <w:i/>
          <w:spacing w:val="-4"/>
        </w:rPr>
        <w:t xml:space="preserve"> </w:t>
      </w:r>
      <w:r w:rsidRPr="00A60D4C">
        <w:rPr>
          <w:rFonts w:ascii="Arial" w:hAnsi="Arial" w:cs="Arial"/>
          <w:i/>
        </w:rPr>
        <w:t>etc.</w:t>
      </w:r>
    </w:p>
    <w:bookmarkEnd w:id="4"/>
    <w:p w:rsidR="00A60D4C" w:rsidRDefault="00A60D4C" w:rsidP="00CE6401">
      <w:pPr>
        <w:spacing w:after="0" w:line="240" w:lineRule="auto"/>
        <w:jc w:val="both"/>
        <w:rPr>
          <w:rFonts w:ascii="Arial" w:eastAsia="MS Mincho" w:hAnsi="Arial" w:cs="Arial"/>
          <w:b/>
          <w:color w:val="auto"/>
          <w:szCs w:val="22"/>
          <w:u w:val="single"/>
          <w:lang w:val="es-ES_tradnl" w:eastAsia="es-ES"/>
        </w:rPr>
      </w:pPr>
    </w:p>
    <w:p w:rsidR="00240473" w:rsidRPr="00240473" w:rsidRDefault="00CE6401" w:rsidP="00240473">
      <w:pPr>
        <w:pStyle w:val="Ttulo4"/>
        <w:widowControl w:val="0"/>
        <w:tabs>
          <w:tab w:val="left" w:pos="1279"/>
        </w:tabs>
        <w:autoSpaceDE w:val="0"/>
        <w:autoSpaceDN w:val="0"/>
        <w:spacing w:before="0" w:line="240" w:lineRule="auto"/>
        <w:rPr>
          <w:rFonts w:ascii="Arial" w:hAnsi="Arial" w:cs="Arial"/>
          <w:i/>
          <w:color w:val="auto"/>
          <w:sz w:val="22"/>
          <w:szCs w:val="22"/>
        </w:rPr>
      </w:pPr>
      <w:r w:rsidRPr="00CE6401">
        <w:rPr>
          <w:rFonts w:ascii="Arial" w:eastAsia="MS Mincho" w:hAnsi="Arial" w:cs="Arial"/>
          <w:color w:val="auto"/>
          <w:sz w:val="22"/>
          <w:szCs w:val="22"/>
          <w:u w:val="single"/>
          <w:lang w:val="es-ES_tradnl" w:eastAsia="es-ES"/>
        </w:rPr>
        <w:lastRenderedPageBreak/>
        <w:t xml:space="preserve">XIV: </w:t>
      </w:r>
      <w:r w:rsidR="00240473" w:rsidRPr="00240473">
        <w:rPr>
          <w:rFonts w:ascii="Arial" w:hAnsi="Arial" w:cs="Arial"/>
          <w:i/>
          <w:color w:val="auto"/>
          <w:sz w:val="22"/>
          <w:szCs w:val="22"/>
        </w:rPr>
        <w:t>CONTROL SUPERVISIÓN Y</w:t>
      </w:r>
      <w:r w:rsidR="00240473" w:rsidRPr="00240473">
        <w:rPr>
          <w:rFonts w:ascii="Arial" w:hAnsi="Arial" w:cs="Arial"/>
          <w:i/>
          <w:color w:val="auto"/>
          <w:spacing w:val="-1"/>
          <w:sz w:val="22"/>
          <w:szCs w:val="22"/>
        </w:rPr>
        <w:t xml:space="preserve"> </w:t>
      </w:r>
      <w:r w:rsidR="00240473" w:rsidRPr="00240473">
        <w:rPr>
          <w:rFonts w:ascii="Arial" w:hAnsi="Arial" w:cs="Arial"/>
          <w:i/>
          <w:color w:val="auto"/>
          <w:sz w:val="22"/>
          <w:szCs w:val="22"/>
        </w:rPr>
        <w:t>REVISIÓN</w:t>
      </w:r>
    </w:p>
    <w:p w:rsidR="00240473" w:rsidRPr="00240473" w:rsidRDefault="00240473" w:rsidP="00240473">
      <w:pPr>
        <w:tabs>
          <w:tab w:val="left" w:pos="1699"/>
        </w:tabs>
        <w:ind w:left="1146"/>
        <w:rPr>
          <w:rFonts w:ascii="Arial" w:hAnsi="Arial" w:cs="Arial"/>
          <w:b/>
          <w:i/>
        </w:rPr>
      </w:pPr>
      <w:r w:rsidRPr="00240473">
        <w:rPr>
          <w:rFonts w:ascii="Arial" w:hAnsi="Arial" w:cs="Arial"/>
          <w:b/>
          <w:i/>
        </w:rPr>
        <w:t>CONTROL:</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El Consultor estará sujeto a la supervisión permanente por parte de los funcionarios que designe la Entidad, quienes verificarán el cumplimiento de la elaboración del Expediente</w:t>
      </w:r>
      <w:r w:rsidRPr="00240473">
        <w:rPr>
          <w:rFonts w:ascii="Arial" w:hAnsi="Arial" w:cs="Arial"/>
          <w:i/>
          <w:spacing w:val="-4"/>
        </w:rPr>
        <w:t xml:space="preserve"> </w:t>
      </w:r>
      <w:r w:rsidRPr="00240473">
        <w:rPr>
          <w:rFonts w:ascii="Arial" w:hAnsi="Arial" w:cs="Arial"/>
          <w:i/>
        </w:rPr>
        <w:t>Técnico y de los compromisos contractuales</w:t>
      </w:r>
      <w:r w:rsidRPr="00240473">
        <w:rPr>
          <w:rFonts w:ascii="Arial" w:hAnsi="Arial" w:cs="Arial"/>
          <w:i/>
          <w:spacing w:val="-1"/>
        </w:rPr>
        <w:t xml:space="preserve"> </w:t>
      </w:r>
      <w:r w:rsidRPr="00240473">
        <w:rPr>
          <w:rFonts w:ascii="Arial" w:hAnsi="Arial" w:cs="Arial"/>
          <w:i/>
        </w:rPr>
        <w:t>asumidos.</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La Entidad designará un evaluador de Proyecto; a quien El Consultor brindará todas las facilidades del caso para el cumplimiento de sus funciones durante la elaboración del Expediente</w:t>
      </w:r>
      <w:r w:rsidRPr="00240473">
        <w:rPr>
          <w:rFonts w:ascii="Arial" w:hAnsi="Arial" w:cs="Arial"/>
          <w:i/>
          <w:spacing w:val="-4"/>
        </w:rPr>
        <w:t xml:space="preserve"> </w:t>
      </w:r>
      <w:r w:rsidRPr="00240473">
        <w:rPr>
          <w:rFonts w:ascii="Arial" w:hAnsi="Arial" w:cs="Arial"/>
          <w:i/>
        </w:rPr>
        <w:t>Técnico.</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El Evaluador estará encargado del seguimiento, control, coordinación y revisión de los documentos formulados por el Consultor. Controlará el cumplimiento de los alcances, plazos y compromisos contractuales asumidos por ambas partes.</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La Entidad, en aplicación de su derecho de fiscalizar y supervisar el desarrollo del objeto del Contrato, podrá convocar a el Consultor, en las oportunidades que crea necesario, para efectuar coordinaciones y revisiones al avance obtenido en la elaboración del Expediente</w:t>
      </w:r>
      <w:r w:rsidRPr="00240473">
        <w:rPr>
          <w:rFonts w:ascii="Arial" w:hAnsi="Arial" w:cs="Arial"/>
          <w:i/>
          <w:spacing w:val="-4"/>
        </w:rPr>
        <w:t xml:space="preserve"> </w:t>
      </w:r>
      <w:r w:rsidRPr="00240473">
        <w:rPr>
          <w:rFonts w:ascii="Arial" w:hAnsi="Arial" w:cs="Arial"/>
          <w:i/>
        </w:rPr>
        <w:t>Técnico; así como para que informe o asesore puntos concernientes al objeto del</w:t>
      </w:r>
      <w:r w:rsidRPr="00240473">
        <w:rPr>
          <w:rFonts w:ascii="Arial" w:hAnsi="Arial" w:cs="Arial"/>
          <w:i/>
          <w:spacing w:val="-5"/>
        </w:rPr>
        <w:t xml:space="preserve"> </w:t>
      </w:r>
      <w:r w:rsidRPr="00240473">
        <w:rPr>
          <w:rFonts w:ascii="Arial" w:hAnsi="Arial" w:cs="Arial"/>
          <w:i/>
        </w:rPr>
        <w:t>contrato.</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Son competentes para evaluar, revisar y pronunciarse sobre el contenido técnico de los informes que presente el Consultor: Responsable la Sub Gerencia de Infraestructura y Obras Públicas, el evaluador (supervisor) designado por la</w:t>
      </w:r>
      <w:r w:rsidRPr="00240473">
        <w:rPr>
          <w:rFonts w:ascii="Arial" w:hAnsi="Arial" w:cs="Arial"/>
          <w:i/>
          <w:spacing w:val="-26"/>
        </w:rPr>
        <w:t xml:space="preserve"> </w:t>
      </w:r>
      <w:r w:rsidRPr="00240473">
        <w:rPr>
          <w:rFonts w:ascii="Arial" w:hAnsi="Arial" w:cs="Arial"/>
          <w:i/>
        </w:rPr>
        <w:t>Municipalidad</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El Consultor deberá levantar la totalidad de las observaciones que pudiera formularle la Entidad, dentro de los plazos límites establecidos en el presente</w:t>
      </w:r>
      <w:r w:rsidRPr="00240473">
        <w:rPr>
          <w:rFonts w:ascii="Arial" w:hAnsi="Arial" w:cs="Arial"/>
          <w:i/>
          <w:spacing w:val="-11"/>
        </w:rPr>
        <w:t xml:space="preserve"> </w:t>
      </w:r>
      <w:r w:rsidRPr="00240473">
        <w:rPr>
          <w:rFonts w:ascii="Arial" w:hAnsi="Arial" w:cs="Arial"/>
          <w:i/>
        </w:rPr>
        <w:t>documento.</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No procederá la aprobación de los documentos presentados por el Consultor si éste no ha efectivizado la entrega completa, incluida la subsanación de las observaciones</w:t>
      </w:r>
      <w:r w:rsidRPr="00240473">
        <w:rPr>
          <w:rFonts w:ascii="Arial" w:hAnsi="Arial" w:cs="Arial"/>
          <w:i/>
          <w:spacing w:val="-7"/>
        </w:rPr>
        <w:t xml:space="preserve"> </w:t>
      </w:r>
      <w:r w:rsidRPr="00240473">
        <w:rPr>
          <w:rFonts w:ascii="Arial" w:hAnsi="Arial" w:cs="Arial"/>
          <w:i/>
        </w:rPr>
        <w:t>formuladas</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El consultor deberá garantizar que las actividades y documentos técnicos derivados de estos Términos de Referencia, sean asumidos directamente por los profesionales que presenta a la entidad como parte de su equipo</w:t>
      </w:r>
      <w:r w:rsidRPr="00240473">
        <w:rPr>
          <w:rFonts w:ascii="Arial" w:hAnsi="Arial" w:cs="Arial"/>
          <w:i/>
          <w:spacing w:val="-4"/>
        </w:rPr>
        <w:t xml:space="preserve"> </w:t>
      </w:r>
      <w:r w:rsidRPr="00240473">
        <w:rPr>
          <w:rFonts w:ascii="Arial" w:hAnsi="Arial" w:cs="Arial"/>
          <w:i/>
        </w:rPr>
        <w:t>técnico</w:t>
      </w:r>
    </w:p>
    <w:p w:rsidR="00240473" w:rsidRPr="00240473" w:rsidRDefault="00240473" w:rsidP="00305FB1">
      <w:pPr>
        <w:pStyle w:val="Prrafodelista"/>
        <w:widowControl w:val="0"/>
        <w:numPr>
          <w:ilvl w:val="0"/>
          <w:numId w:val="54"/>
        </w:numPr>
        <w:tabs>
          <w:tab w:val="left" w:pos="1519"/>
        </w:tabs>
        <w:autoSpaceDE w:val="0"/>
        <w:autoSpaceDN w:val="0"/>
        <w:spacing w:after="0" w:line="240" w:lineRule="auto"/>
        <w:ind w:left="1506" w:right="-29" w:hanging="348"/>
        <w:contextualSpacing w:val="0"/>
        <w:jc w:val="both"/>
        <w:rPr>
          <w:rFonts w:ascii="Arial" w:hAnsi="Arial" w:cs="Arial"/>
          <w:i/>
        </w:rPr>
      </w:pPr>
      <w:r w:rsidRPr="00240473">
        <w:rPr>
          <w:rFonts w:ascii="Arial" w:hAnsi="Arial" w:cs="Arial"/>
          <w:i/>
        </w:rPr>
        <w:t>Cualquier reemplazo en el equipo profesional que deba efectuar el consultor, deberá ser autorizada por la entidad, y deberá justificarse en causas fortuitas o de fuerza mayor. El incumplimiento de esta obligación ameritará la aplicación de la penalidad establecida en el numeral 18 del presente documento. La reincidencia de esta falta, se constituye en causal de resolución de contrato, por incumplimiento de una obligación esencial de El</w:t>
      </w:r>
      <w:r w:rsidRPr="00240473">
        <w:rPr>
          <w:rFonts w:ascii="Arial" w:hAnsi="Arial" w:cs="Arial"/>
          <w:i/>
          <w:spacing w:val="-5"/>
        </w:rPr>
        <w:t xml:space="preserve"> </w:t>
      </w:r>
      <w:r w:rsidRPr="00240473">
        <w:rPr>
          <w:rFonts w:ascii="Arial" w:hAnsi="Arial" w:cs="Arial"/>
          <w:i/>
        </w:rPr>
        <w:t>Consultor.</w:t>
      </w:r>
    </w:p>
    <w:p w:rsidR="00240473" w:rsidRDefault="00240473" w:rsidP="00305FB1">
      <w:pPr>
        <w:pStyle w:val="Prrafodelista"/>
        <w:widowControl w:val="0"/>
        <w:numPr>
          <w:ilvl w:val="0"/>
          <w:numId w:val="54"/>
        </w:numPr>
        <w:tabs>
          <w:tab w:val="left" w:pos="1519"/>
        </w:tabs>
        <w:autoSpaceDE w:val="0"/>
        <w:autoSpaceDN w:val="0"/>
        <w:spacing w:after="0" w:line="240" w:lineRule="auto"/>
        <w:ind w:right="-29"/>
        <w:contextualSpacing w:val="0"/>
        <w:jc w:val="both"/>
        <w:rPr>
          <w:rFonts w:ascii="Arial" w:hAnsi="Arial" w:cs="Arial"/>
          <w:i/>
        </w:rPr>
      </w:pPr>
      <w:r w:rsidRPr="00240473">
        <w:rPr>
          <w:rFonts w:ascii="Arial" w:hAnsi="Arial" w:cs="Arial"/>
          <w:i/>
        </w:rPr>
        <w:t>La calidad del servicio prestado es de exclusiva responsabilidad de El consultor. En tal sentido, no podrá negarse a la rectificación y/o subsanación de las observaciones técnicas sustentadas y justificadas que le formule la entidad, todas las veces que sea necesario; sin corresponderle por ello, reconocimiento de mayores gastos</w:t>
      </w:r>
      <w:r w:rsidRPr="00240473">
        <w:rPr>
          <w:rFonts w:ascii="Arial" w:hAnsi="Arial" w:cs="Arial"/>
          <w:i/>
          <w:spacing w:val="-3"/>
        </w:rPr>
        <w:t xml:space="preserve"> </w:t>
      </w:r>
      <w:r w:rsidRPr="00240473">
        <w:rPr>
          <w:rFonts w:ascii="Arial" w:hAnsi="Arial" w:cs="Arial"/>
          <w:i/>
        </w:rPr>
        <w:t>generales.</w:t>
      </w:r>
    </w:p>
    <w:p w:rsidR="00240473" w:rsidRPr="00240473" w:rsidRDefault="00240473" w:rsidP="00240473">
      <w:pPr>
        <w:pStyle w:val="Prrafodelista"/>
        <w:widowControl w:val="0"/>
        <w:tabs>
          <w:tab w:val="left" w:pos="1519"/>
        </w:tabs>
        <w:autoSpaceDE w:val="0"/>
        <w:autoSpaceDN w:val="0"/>
        <w:spacing w:after="0" w:line="240" w:lineRule="auto"/>
        <w:ind w:left="1518" w:right="-29"/>
        <w:contextualSpacing w:val="0"/>
        <w:jc w:val="both"/>
        <w:rPr>
          <w:rFonts w:ascii="Arial" w:hAnsi="Arial" w:cs="Arial"/>
          <w:i/>
        </w:rPr>
      </w:pPr>
    </w:p>
    <w:p w:rsidR="00240473" w:rsidRPr="00240473" w:rsidRDefault="00240473" w:rsidP="00240473">
      <w:pPr>
        <w:pStyle w:val="Ttulo4"/>
        <w:widowControl w:val="0"/>
        <w:tabs>
          <w:tab w:val="left" w:pos="1778"/>
        </w:tabs>
        <w:autoSpaceDE w:val="0"/>
        <w:autoSpaceDN w:val="0"/>
        <w:spacing w:before="0"/>
        <w:ind w:left="1146" w:right="-29"/>
        <w:rPr>
          <w:rFonts w:ascii="Arial" w:hAnsi="Arial" w:cs="Arial"/>
          <w:i/>
          <w:color w:val="auto"/>
          <w:sz w:val="22"/>
          <w:szCs w:val="22"/>
        </w:rPr>
      </w:pPr>
      <w:r w:rsidRPr="00240473">
        <w:rPr>
          <w:rFonts w:ascii="Arial" w:hAnsi="Arial" w:cs="Arial"/>
          <w:i/>
          <w:color w:val="auto"/>
          <w:sz w:val="22"/>
          <w:szCs w:val="22"/>
        </w:rPr>
        <w:t>COORDINACIÓN Y</w:t>
      </w:r>
      <w:r w:rsidRPr="00240473">
        <w:rPr>
          <w:rFonts w:ascii="Arial" w:hAnsi="Arial" w:cs="Arial"/>
          <w:i/>
          <w:color w:val="auto"/>
          <w:spacing w:val="-4"/>
          <w:sz w:val="22"/>
          <w:szCs w:val="22"/>
        </w:rPr>
        <w:t xml:space="preserve"> </w:t>
      </w:r>
      <w:r w:rsidRPr="00240473">
        <w:rPr>
          <w:rFonts w:ascii="Arial" w:hAnsi="Arial" w:cs="Arial"/>
          <w:i/>
          <w:color w:val="auto"/>
          <w:sz w:val="22"/>
          <w:szCs w:val="22"/>
        </w:rPr>
        <w:t>SEGUIMIENTO</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contextualSpacing w:val="0"/>
        <w:jc w:val="both"/>
        <w:rPr>
          <w:rFonts w:ascii="Arial" w:hAnsi="Arial" w:cs="Arial"/>
          <w:i/>
        </w:rPr>
      </w:pPr>
      <w:r w:rsidRPr="00240473">
        <w:rPr>
          <w:rFonts w:ascii="Arial" w:hAnsi="Arial" w:cs="Arial"/>
          <w:i/>
        </w:rPr>
        <w:t>El Consultor, bajo su exclusiva responsabilidad, deberá efectuar continuas reuniones con el Evaluador del proyecto, a efectos de uniformizar los criterios técnicos que servirán de base para el desarrollo de los diferentes rubros y etapas del</w:t>
      </w:r>
      <w:r w:rsidRPr="00240473">
        <w:rPr>
          <w:rFonts w:ascii="Arial" w:hAnsi="Arial" w:cs="Arial"/>
          <w:i/>
          <w:spacing w:val="-7"/>
        </w:rPr>
        <w:t xml:space="preserve"> </w:t>
      </w:r>
      <w:r w:rsidRPr="00240473">
        <w:rPr>
          <w:rFonts w:ascii="Arial" w:hAnsi="Arial" w:cs="Arial"/>
          <w:i/>
        </w:rPr>
        <w:t>estudio.</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contextualSpacing w:val="0"/>
        <w:jc w:val="both"/>
        <w:rPr>
          <w:rFonts w:ascii="Arial" w:hAnsi="Arial" w:cs="Arial"/>
          <w:i/>
        </w:rPr>
      </w:pPr>
      <w:r w:rsidRPr="00240473">
        <w:rPr>
          <w:rFonts w:ascii="Arial" w:hAnsi="Arial" w:cs="Arial"/>
          <w:i/>
        </w:rPr>
        <w:t>Las coordinaciones están orientadas a minimizar las eventuales observaciones que pudieran presentarse al momento de efectuar la revisión oficial de los documentos técnicos por parte de la</w:t>
      </w:r>
      <w:r w:rsidRPr="00240473">
        <w:rPr>
          <w:rFonts w:ascii="Arial" w:hAnsi="Arial" w:cs="Arial"/>
          <w:i/>
          <w:spacing w:val="-30"/>
        </w:rPr>
        <w:t xml:space="preserve"> </w:t>
      </w:r>
      <w:r w:rsidRPr="00240473">
        <w:rPr>
          <w:rFonts w:ascii="Arial" w:hAnsi="Arial" w:cs="Arial"/>
          <w:i/>
        </w:rPr>
        <w:t>Entidad.</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contextualSpacing w:val="0"/>
        <w:jc w:val="both"/>
        <w:rPr>
          <w:rFonts w:ascii="Arial" w:hAnsi="Arial" w:cs="Arial"/>
          <w:i/>
        </w:rPr>
      </w:pPr>
      <w:r w:rsidRPr="00240473">
        <w:rPr>
          <w:rFonts w:ascii="Arial" w:hAnsi="Arial" w:cs="Arial"/>
          <w:i/>
        </w:rPr>
        <w:t xml:space="preserve">Durante el desarrollo de la elaboración del Expediente Técnico, y en cualquier etapa de ejecución en que se encuentre éste, El Consultor deberá tomar en consideración las recomendaciones que le formulen los profesionales de la </w:t>
      </w:r>
      <w:r w:rsidRPr="00240473">
        <w:rPr>
          <w:rFonts w:ascii="Arial" w:hAnsi="Arial" w:cs="Arial"/>
          <w:i/>
        </w:rPr>
        <w:lastRenderedPageBreak/>
        <w:t>Municipalidad Distrital de A</w:t>
      </w:r>
      <w:r>
        <w:rPr>
          <w:rFonts w:ascii="Arial" w:hAnsi="Arial" w:cs="Arial"/>
          <w:i/>
        </w:rPr>
        <w:t xml:space="preserve">cos </w:t>
      </w:r>
      <w:proofErr w:type="spellStart"/>
      <w:r>
        <w:rPr>
          <w:rFonts w:ascii="Arial" w:hAnsi="Arial" w:cs="Arial"/>
          <w:i/>
        </w:rPr>
        <w:t>Vinchos</w:t>
      </w:r>
      <w:proofErr w:type="spellEnd"/>
      <w:r w:rsidRPr="00240473">
        <w:rPr>
          <w:rFonts w:ascii="Arial" w:hAnsi="Arial" w:cs="Arial"/>
          <w:i/>
        </w:rPr>
        <w:t>.</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contextualSpacing w:val="0"/>
        <w:jc w:val="both"/>
        <w:rPr>
          <w:rFonts w:ascii="Arial" w:hAnsi="Arial" w:cs="Arial"/>
          <w:i/>
        </w:rPr>
      </w:pPr>
      <w:r w:rsidRPr="00240473">
        <w:rPr>
          <w:rFonts w:ascii="Arial" w:hAnsi="Arial" w:cs="Arial"/>
          <w:i/>
        </w:rPr>
        <w:t>La Entidad es la última instancia facultada a pronunciarse sobre la consistencia técnica y formal de los estudios, ensayos, evaluaciones, y demás documentos formulados por El Consultor. En tal sentido, El Consultor no podrá negarse a subsanar las observaciones que la Entidad le formule a cualquier etapa del Servicio prestado, aduciendo haber sido aprobado previamente por otro funcionario o instancia técnica de La</w:t>
      </w:r>
      <w:r w:rsidRPr="00240473">
        <w:rPr>
          <w:rFonts w:ascii="Arial" w:hAnsi="Arial" w:cs="Arial"/>
          <w:i/>
          <w:spacing w:val="-1"/>
        </w:rPr>
        <w:t xml:space="preserve"> </w:t>
      </w:r>
      <w:r w:rsidRPr="00240473">
        <w:rPr>
          <w:rFonts w:ascii="Arial" w:hAnsi="Arial" w:cs="Arial"/>
          <w:i/>
        </w:rPr>
        <w:t>Entidad.</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hanging="356"/>
        <w:contextualSpacing w:val="0"/>
        <w:jc w:val="both"/>
        <w:rPr>
          <w:rFonts w:ascii="Arial" w:hAnsi="Arial" w:cs="Arial"/>
          <w:i/>
        </w:rPr>
      </w:pPr>
      <w:r w:rsidRPr="00240473">
        <w:rPr>
          <w:rFonts w:ascii="Arial" w:hAnsi="Arial" w:cs="Arial"/>
          <w:i/>
        </w:rPr>
        <w:t>La Entidad, en protección de los intereses del Estado, se reserva el pleno derecho de rechazar el Expediente Técnico elaborado por el consultor, si dicho documento no contase con la calidad y consistencia técnica</w:t>
      </w:r>
      <w:r w:rsidRPr="00240473">
        <w:rPr>
          <w:rFonts w:ascii="Arial" w:hAnsi="Arial" w:cs="Arial"/>
          <w:i/>
          <w:spacing w:val="-1"/>
        </w:rPr>
        <w:t xml:space="preserve"> </w:t>
      </w:r>
      <w:r w:rsidRPr="00240473">
        <w:rPr>
          <w:rFonts w:ascii="Arial" w:hAnsi="Arial" w:cs="Arial"/>
          <w:i/>
        </w:rPr>
        <w:t>requerida.</w:t>
      </w:r>
    </w:p>
    <w:p w:rsidR="00240473" w:rsidRPr="00240473" w:rsidRDefault="00240473" w:rsidP="00305FB1">
      <w:pPr>
        <w:pStyle w:val="Prrafodelista"/>
        <w:widowControl w:val="0"/>
        <w:numPr>
          <w:ilvl w:val="0"/>
          <w:numId w:val="53"/>
        </w:numPr>
        <w:tabs>
          <w:tab w:val="left" w:pos="1366"/>
        </w:tabs>
        <w:autoSpaceDE w:val="0"/>
        <w:autoSpaceDN w:val="0"/>
        <w:spacing w:after="0" w:line="240" w:lineRule="auto"/>
        <w:ind w:right="-29" w:hanging="356"/>
        <w:contextualSpacing w:val="0"/>
        <w:jc w:val="both"/>
        <w:rPr>
          <w:rFonts w:ascii="Arial" w:hAnsi="Arial" w:cs="Arial"/>
          <w:i/>
        </w:rPr>
      </w:pPr>
      <w:r w:rsidRPr="00240473">
        <w:rPr>
          <w:rFonts w:ascii="Arial" w:hAnsi="Arial" w:cs="Arial"/>
          <w:i/>
        </w:rPr>
        <w:t>La entidad se reserva el derecho de requerir a El Consultor información complementaria a la elaborada y presentada por éste, cuando ésta presente inconsistencia técnica, o resulte ser incoherente, incongruente, ilógica o poco clara. El consultor no podrá negarse a su cumplimiento. Dicha exigencia no implica ampliación de plazo, ni reconocimiento o pago de prestaciones</w:t>
      </w:r>
      <w:r w:rsidRPr="00240473">
        <w:rPr>
          <w:rFonts w:ascii="Arial" w:hAnsi="Arial" w:cs="Arial"/>
          <w:i/>
          <w:spacing w:val="-17"/>
        </w:rPr>
        <w:t xml:space="preserve"> </w:t>
      </w:r>
      <w:r w:rsidRPr="00240473">
        <w:rPr>
          <w:rFonts w:ascii="Arial" w:hAnsi="Arial" w:cs="Arial"/>
          <w:i/>
        </w:rPr>
        <w:t>adicionales.</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p>
    <w:p w:rsidR="00321076"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u w:val="single"/>
          <w:lang w:val="es-ES_tradnl" w:eastAsia="es-ES"/>
        </w:rPr>
        <w:t xml:space="preserve">XV: </w:t>
      </w:r>
      <w:r w:rsidRPr="00CE6401">
        <w:rPr>
          <w:rFonts w:ascii="Arial" w:eastAsia="MS Mincho" w:hAnsi="Arial" w:cs="Arial"/>
          <w:b/>
          <w:color w:val="auto"/>
          <w:szCs w:val="22"/>
          <w:lang w:val="es-ES_tradnl" w:eastAsia="es-ES"/>
        </w:rPr>
        <w:t>OBLIGACIONES DE LAS PARTES</w:t>
      </w:r>
      <w:r w:rsidR="00321076">
        <w:rPr>
          <w:rFonts w:ascii="Arial" w:eastAsia="MS Mincho" w:hAnsi="Arial" w:cs="Arial"/>
          <w:b/>
          <w:color w:val="auto"/>
          <w:szCs w:val="22"/>
          <w:lang w:val="es-ES_tradnl" w:eastAsia="es-ES"/>
        </w:rPr>
        <w:t xml:space="preserve"> </w:t>
      </w: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lang w:val="es-ES_tradnl" w:eastAsia="es-ES"/>
        </w:rPr>
        <w:t>DEL CONSULTOR:</w:t>
      </w:r>
    </w:p>
    <w:p w:rsidR="00CE6401" w:rsidRPr="00CE6401" w:rsidRDefault="00CE6401" w:rsidP="00305FB1">
      <w:pPr>
        <w:numPr>
          <w:ilvl w:val="0"/>
          <w:numId w:val="40"/>
        </w:num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Se obliga al cumplimiento del plazo establecido en el presente contrato.</w:t>
      </w:r>
    </w:p>
    <w:p w:rsidR="00CE6401" w:rsidRPr="00CE6401" w:rsidRDefault="00CE6401" w:rsidP="00305FB1">
      <w:pPr>
        <w:numPr>
          <w:ilvl w:val="0"/>
          <w:numId w:val="40"/>
        </w:num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Presentar el servicio con su copia y su CD conteniendo los archivos correspondientes del estudio, en forma ordenada.</w:t>
      </w:r>
    </w:p>
    <w:p w:rsidR="00CE6401" w:rsidRPr="00CE6401" w:rsidRDefault="00CE6401" w:rsidP="00305FB1">
      <w:pPr>
        <w:numPr>
          <w:ilvl w:val="0"/>
          <w:numId w:val="40"/>
        </w:num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La absolución de las observaciones, se efectuarán en un término de 05 días calendario, bajo apercibimiento de aplicar penalidades establecidas en el presente contrato.</w:t>
      </w:r>
    </w:p>
    <w:p w:rsidR="00CE6401" w:rsidRPr="00CE6401" w:rsidRDefault="00CE6401" w:rsidP="00CE6401">
      <w:pPr>
        <w:spacing w:after="0" w:line="240" w:lineRule="auto"/>
        <w:jc w:val="both"/>
        <w:rPr>
          <w:rFonts w:ascii="Arial" w:eastAsia="MS Mincho" w:hAnsi="Arial" w:cs="Arial"/>
          <w:b/>
          <w:color w:val="auto"/>
          <w:szCs w:val="22"/>
          <w:lang w:val="es-ES_tradnl" w:eastAsia="es-ES"/>
        </w:rPr>
      </w:pPr>
      <w:r w:rsidRPr="00CE6401">
        <w:rPr>
          <w:rFonts w:ascii="Arial" w:eastAsia="MS Mincho" w:hAnsi="Arial" w:cs="Arial"/>
          <w:b/>
          <w:color w:val="auto"/>
          <w:szCs w:val="22"/>
          <w:lang w:val="es-ES_tradnl" w:eastAsia="es-ES"/>
        </w:rPr>
        <w:t>DE LA MUNICIPALIDAD:</w:t>
      </w:r>
    </w:p>
    <w:p w:rsidR="00CE6401" w:rsidRPr="00CE6401" w:rsidRDefault="00CE6401" w:rsidP="00305FB1">
      <w:pPr>
        <w:numPr>
          <w:ilvl w:val="0"/>
          <w:numId w:val="41"/>
        </w:num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Se obliga efectuar el pago de manera puntual.</w:t>
      </w:r>
    </w:p>
    <w:p w:rsidR="00CE6401" w:rsidRPr="00CE6401" w:rsidRDefault="00CE6401" w:rsidP="00305FB1">
      <w:pPr>
        <w:numPr>
          <w:ilvl w:val="0"/>
          <w:numId w:val="41"/>
        </w:num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Brindar información adecuada para el incumplimiento cabal del servicio.</w:t>
      </w:r>
    </w:p>
    <w:p w:rsidR="00CE6401" w:rsidRPr="00CE6401" w:rsidRDefault="00CE6401" w:rsidP="00CE6401">
      <w:pPr>
        <w:spacing w:after="0" w:line="240" w:lineRule="auto"/>
        <w:ind w:left="720"/>
        <w:jc w:val="both"/>
        <w:rPr>
          <w:rFonts w:ascii="Arial" w:eastAsia="MS Mincho" w:hAnsi="Arial" w:cs="Arial"/>
          <w:color w:val="auto"/>
          <w:szCs w:val="22"/>
          <w:lang w:val="es-ES_tradnl" w:eastAsia="es-ES"/>
        </w:rPr>
      </w:pPr>
    </w:p>
    <w:p w:rsidR="00240473" w:rsidRPr="00240473" w:rsidRDefault="00CE6401" w:rsidP="00240473">
      <w:pPr>
        <w:pStyle w:val="Ttulo4"/>
        <w:widowControl w:val="0"/>
        <w:tabs>
          <w:tab w:val="left" w:pos="1279"/>
        </w:tabs>
        <w:autoSpaceDE w:val="0"/>
        <w:autoSpaceDN w:val="0"/>
        <w:spacing w:before="0" w:line="240" w:lineRule="auto"/>
        <w:ind w:right="-29"/>
        <w:rPr>
          <w:rFonts w:ascii="Arial" w:eastAsia="MS Mincho" w:hAnsi="Arial" w:cs="Arial"/>
          <w:color w:val="auto"/>
          <w:spacing w:val="0"/>
          <w:sz w:val="22"/>
          <w:szCs w:val="22"/>
          <w:u w:val="single"/>
          <w:lang w:val="es-ES_tradnl" w:eastAsia="es-ES"/>
        </w:rPr>
      </w:pPr>
      <w:r w:rsidRPr="00CE6401">
        <w:rPr>
          <w:rFonts w:ascii="Arial" w:eastAsia="MS Mincho" w:hAnsi="Arial" w:cs="Arial"/>
          <w:color w:val="auto"/>
          <w:sz w:val="22"/>
          <w:szCs w:val="22"/>
          <w:u w:val="single"/>
          <w:lang w:val="es-ES_tradnl" w:eastAsia="es-ES"/>
        </w:rPr>
        <w:t xml:space="preserve">XVI: </w:t>
      </w:r>
      <w:r w:rsidR="00240473" w:rsidRPr="00240473">
        <w:rPr>
          <w:rFonts w:ascii="Arial" w:eastAsia="MS Mincho" w:hAnsi="Arial" w:cs="Arial"/>
          <w:color w:val="auto"/>
          <w:spacing w:val="0"/>
          <w:sz w:val="22"/>
          <w:szCs w:val="22"/>
          <w:u w:val="single"/>
          <w:lang w:val="es-ES_tradnl" w:eastAsia="es-ES"/>
        </w:rPr>
        <w:t>RESPONSABILIDAD POR EL CUPLIMIENTO DE LA NORMATIVA VIGENTE</w:t>
      </w:r>
    </w:p>
    <w:p w:rsidR="00240473" w:rsidRPr="00240473" w:rsidRDefault="00240473" w:rsidP="00305FB1">
      <w:pPr>
        <w:numPr>
          <w:ilvl w:val="0"/>
          <w:numId w:val="41"/>
        </w:numPr>
        <w:spacing w:after="0" w:line="240" w:lineRule="auto"/>
        <w:jc w:val="both"/>
        <w:rPr>
          <w:rFonts w:ascii="Arial" w:eastAsia="MS Mincho" w:hAnsi="Arial" w:cs="Arial"/>
          <w:color w:val="auto"/>
          <w:szCs w:val="22"/>
          <w:lang w:val="es-ES_tradnl" w:eastAsia="es-ES"/>
        </w:rPr>
      </w:pPr>
      <w:r w:rsidRPr="00240473">
        <w:rPr>
          <w:rFonts w:ascii="Arial" w:eastAsia="MS Mincho" w:hAnsi="Arial" w:cs="Arial"/>
          <w:color w:val="auto"/>
          <w:szCs w:val="22"/>
          <w:lang w:val="es-ES_tradnl" w:eastAsia="es-ES"/>
        </w:rPr>
        <w:t>El consultor es el único responsable por la calidad y contenido técnico de la documentación que elabore, proyecte, solicite, obtenga, procese, analice o incorpore al Expediente Técnico que entregará a la entidad. Dicha responsabilidad es intransferible, e ineludible.</w:t>
      </w:r>
    </w:p>
    <w:p w:rsidR="00240473" w:rsidRPr="00240473" w:rsidRDefault="00240473" w:rsidP="00305FB1">
      <w:pPr>
        <w:numPr>
          <w:ilvl w:val="0"/>
          <w:numId w:val="41"/>
        </w:numPr>
        <w:spacing w:after="0" w:line="240" w:lineRule="auto"/>
        <w:jc w:val="both"/>
        <w:rPr>
          <w:rFonts w:ascii="Arial" w:eastAsia="MS Mincho" w:hAnsi="Arial" w:cs="Arial"/>
          <w:color w:val="auto"/>
          <w:szCs w:val="22"/>
          <w:lang w:val="es-ES_tradnl" w:eastAsia="es-ES"/>
        </w:rPr>
      </w:pPr>
      <w:r w:rsidRPr="00240473">
        <w:rPr>
          <w:rFonts w:ascii="Arial" w:eastAsia="MS Mincho" w:hAnsi="Arial" w:cs="Arial"/>
          <w:color w:val="auto"/>
          <w:szCs w:val="22"/>
          <w:lang w:val="es-ES_tradnl" w:eastAsia="es-ES"/>
        </w:rPr>
        <w:t>El consultor asumirá solidariamente la responsabilidad que le corresponda al profesional responsable de la elaboración de aquellos documentos técnicos que puedan ser motivo de observación por parte de los organismos de fiscalización del estado, por no haber sido formulados en atención a las normas vigentes.</w:t>
      </w:r>
    </w:p>
    <w:p w:rsidR="00240473" w:rsidRPr="00240473" w:rsidRDefault="00240473" w:rsidP="00305FB1">
      <w:pPr>
        <w:numPr>
          <w:ilvl w:val="0"/>
          <w:numId w:val="41"/>
        </w:numPr>
        <w:spacing w:after="0" w:line="240" w:lineRule="auto"/>
        <w:jc w:val="both"/>
        <w:rPr>
          <w:rFonts w:ascii="Arial" w:eastAsia="MS Mincho" w:hAnsi="Arial" w:cs="Arial"/>
          <w:color w:val="auto"/>
          <w:szCs w:val="22"/>
          <w:lang w:val="es-ES_tradnl" w:eastAsia="es-ES"/>
        </w:rPr>
      </w:pPr>
      <w:r w:rsidRPr="00240473">
        <w:rPr>
          <w:rFonts w:ascii="Arial" w:eastAsia="MS Mincho" w:hAnsi="Arial" w:cs="Arial"/>
          <w:color w:val="auto"/>
          <w:szCs w:val="22"/>
          <w:lang w:val="es-ES_tradnl" w:eastAsia="es-ES"/>
        </w:rPr>
        <w:t>La entidad rechazará, en cualquier momento o circunstancia en que se encuentre la elaboración del Expediente Técnico; toda aquella documentación técnica que elabore el consultor cuando está no se encuentre en concordancia con cualquier Norma Técnica, Reglamento, Directiva o Parámetro Normativo vigente que regula la ejecución o diseño respectivo.</w:t>
      </w:r>
    </w:p>
    <w:p w:rsidR="00240473" w:rsidRPr="00240473" w:rsidRDefault="00240473" w:rsidP="00305FB1">
      <w:pPr>
        <w:numPr>
          <w:ilvl w:val="0"/>
          <w:numId w:val="41"/>
        </w:numPr>
        <w:spacing w:after="0" w:line="240" w:lineRule="auto"/>
        <w:jc w:val="both"/>
        <w:rPr>
          <w:rFonts w:ascii="Arial" w:eastAsia="MS Mincho" w:hAnsi="Arial" w:cs="Arial"/>
          <w:color w:val="auto"/>
          <w:szCs w:val="22"/>
          <w:lang w:val="es-ES_tradnl" w:eastAsia="es-ES"/>
        </w:rPr>
      </w:pPr>
      <w:r w:rsidRPr="00240473">
        <w:rPr>
          <w:rFonts w:ascii="Arial" w:eastAsia="MS Mincho" w:hAnsi="Arial" w:cs="Arial"/>
          <w:color w:val="auto"/>
          <w:szCs w:val="22"/>
          <w:lang w:val="es-ES_tradnl" w:eastAsia="es-ES"/>
        </w:rPr>
        <w:t>Sobre la base de lo expuesto, el consultor está obligado a conocer la normatividad vigente, tanto en el ámbito nacional, regional o local; y que sea aplicable a la elaboración de Expediente Técnico. Su incumplimiento será considerado como causal de resolución de contrato atribuible a El Consultor.</w:t>
      </w:r>
    </w:p>
    <w:p w:rsidR="00240473" w:rsidRPr="00240473" w:rsidRDefault="00240473" w:rsidP="00305FB1">
      <w:pPr>
        <w:numPr>
          <w:ilvl w:val="0"/>
          <w:numId w:val="41"/>
        </w:numPr>
        <w:spacing w:after="0" w:line="240" w:lineRule="auto"/>
        <w:jc w:val="both"/>
        <w:rPr>
          <w:rFonts w:ascii="Arial" w:eastAsia="MS Mincho" w:hAnsi="Arial" w:cs="Arial"/>
          <w:color w:val="auto"/>
          <w:szCs w:val="22"/>
          <w:lang w:val="es-ES_tradnl" w:eastAsia="es-ES"/>
        </w:rPr>
      </w:pPr>
      <w:r w:rsidRPr="00240473">
        <w:rPr>
          <w:rFonts w:ascii="Arial" w:eastAsia="MS Mincho" w:hAnsi="Arial" w:cs="Arial"/>
          <w:color w:val="auto"/>
          <w:szCs w:val="22"/>
          <w:lang w:val="es-ES_tradnl" w:eastAsia="es-ES"/>
        </w:rPr>
        <w:t>En este orden de ideas, cuando se determine que la documentación técnica que haya elaborado, ya sea total o parcialmente, incumple la normatividad vigente; El consultor se obliga y compromete a rectificarla a su costo, incluso en aquellos casos en que, por omisión, error o desconocimiento, esta haya sido aprobada por la entidad. Dicha responsabilidad no podrá ser, en ninguna circunstancia, negada por El Consultor, quien tampoco podrá excusarse aduciendo contar con la aprobación del revisor. El plazo que amerite dichas rectificaciones, será similar al asignado para subsanar las observaciones del expediente, superado dicho plazo el consultor incurre en mora, siéndole aplicable la penalidad prevista.</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p>
    <w:p w:rsidR="00321076" w:rsidRPr="00321076" w:rsidRDefault="00CE6401" w:rsidP="00321076">
      <w:pPr>
        <w:pStyle w:val="Ttulo4"/>
        <w:widowControl w:val="0"/>
        <w:tabs>
          <w:tab w:val="left" w:pos="1365"/>
          <w:tab w:val="left" w:pos="1366"/>
        </w:tabs>
        <w:autoSpaceDE w:val="0"/>
        <w:autoSpaceDN w:val="0"/>
        <w:spacing w:before="0" w:line="240" w:lineRule="auto"/>
        <w:ind w:right="-29"/>
        <w:jc w:val="both"/>
        <w:rPr>
          <w:rFonts w:ascii="Arial" w:hAnsi="Arial" w:cs="Arial"/>
          <w:i/>
          <w:color w:val="auto"/>
          <w:sz w:val="22"/>
          <w:szCs w:val="22"/>
        </w:rPr>
      </w:pPr>
      <w:r w:rsidRPr="00CE6401">
        <w:rPr>
          <w:rFonts w:ascii="Arial" w:eastAsia="MS Mincho" w:hAnsi="Arial" w:cs="Arial"/>
          <w:color w:val="auto"/>
          <w:sz w:val="22"/>
          <w:szCs w:val="22"/>
          <w:u w:val="single"/>
          <w:lang w:val="es-ES_tradnl" w:eastAsia="es-ES"/>
        </w:rPr>
        <w:t xml:space="preserve">XVII: </w:t>
      </w:r>
      <w:r w:rsidR="00321076" w:rsidRPr="00321076">
        <w:rPr>
          <w:rFonts w:ascii="Arial" w:hAnsi="Arial" w:cs="Arial"/>
          <w:i/>
          <w:color w:val="auto"/>
          <w:sz w:val="22"/>
          <w:szCs w:val="22"/>
        </w:rPr>
        <w:t>SOBRE LA IMPLEMENTACION DEL PLAN DE CONTINGENCIA Y PROTOCOLOS SANITARIOS</w:t>
      </w:r>
    </w:p>
    <w:p w:rsidR="00321076" w:rsidRPr="00321076" w:rsidRDefault="00321076" w:rsidP="00321076">
      <w:pPr>
        <w:jc w:val="both"/>
        <w:rPr>
          <w:rFonts w:ascii="Arial" w:hAnsi="Arial" w:cs="Arial"/>
          <w:i/>
        </w:rPr>
      </w:pPr>
      <w:r w:rsidRPr="00321076">
        <w:rPr>
          <w:rFonts w:ascii="Arial" w:hAnsi="Arial" w:cs="Arial"/>
          <w:i/>
        </w:rPr>
        <w:t>Las ofertas que presenten los postores, deben tener en consideración este nuevo requerimiento implementado por el área usuaria y leyes vigentes en tal sentido deberán cumplir con lo siguiente:</w:t>
      </w:r>
    </w:p>
    <w:p w:rsidR="00321076" w:rsidRPr="00321076" w:rsidRDefault="00321076" w:rsidP="00305FB1">
      <w:pPr>
        <w:pStyle w:val="Prrafodelista"/>
        <w:widowControl w:val="0"/>
        <w:numPr>
          <w:ilvl w:val="0"/>
          <w:numId w:val="55"/>
        </w:numPr>
        <w:autoSpaceDE w:val="0"/>
        <w:autoSpaceDN w:val="0"/>
        <w:spacing w:after="0" w:line="240" w:lineRule="auto"/>
        <w:ind w:left="1560" w:hanging="219"/>
        <w:contextualSpacing w:val="0"/>
        <w:jc w:val="both"/>
        <w:rPr>
          <w:rFonts w:ascii="Arial" w:hAnsi="Arial" w:cs="Arial"/>
          <w:i/>
        </w:rPr>
      </w:pPr>
      <w:r w:rsidRPr="00321076">
        <w:rPr>
          <w:rFonts w:ascii="Arial" w:hAnsi="Arial" w:cs="Arial"/>
          <w:i/>
        </w:rPr>
        <w:t>El consultor deberá implementar dentro del expediente técnico el Plan de Contingencia y Protocolos Sanitario (Plan Estratégico de Vigilancia, Prevención y Control del COVID 19); dicho plan será elaborado conforme a lo establecido en la Resolución Ministerial N° 87-2020-VIVIENDA, que aprueba los Protocolos Sanitario del Sector Vivienda, Construcción y Saneamiento.</w:t>
      </w:r>
    </w:p>
    <w:p w:rsidR="00321076" w:rsidRPr="00321076" w:rsidRDefault="00321076" w:rsidP="00321076">
      <w:pPr>
        <w:pStyle w:val="Prrafodelista"/>
        <w:ind w:left="1560"/>
        <w:jc w:val="both"/>
        <w:rPr>
          <w:rFonts w:ascii="Arial" w:hAnsi="Arial" w:cs="Arial"/>
          <w:i/>
        </w:rPr>
      </w:pPr>
      <w:r w:rsidRPr="00321076">
        <w:rPr>
          <w:rFonts w:ascii="Arial" w:hAnsi="Arial" w:cs="Arial"/>
          <w:i/>
        </w:rPr>
        <w:t>Asimismo, será de aplicación complementaria para la elaboración de dicho plan la resolución Ministerial No. 239-2020-MINSA, que aprueba “Lineamientos para la vigilancia de la salud de los trabajadores con riesgo de exposición a COVID 19”.</w:t>
      </w:r>
    </w:p>
    <w:p w:rsidR="00321076" w:rsidRPr="00321076" w:rsidRDefault="00321076" w:rsidP="00321076">
      <w:pPr>
        <w:tabs>
          <w:tab w:val="left" w:pos="1518"/>
          <w:tab w:val="left" w:pos="1519"/>
        </w:tabs>
        <w:ind w:left="1560" w:right="-29" w:hanging="219"/>
        <w:jc w:val="both"/>
        <w:rPr>
          <w:rFonts w:ascii="Arial" w:hAnsi="Arial" w:cs="Arial"/>
          <w:i/>
        </w:rPr>
      </w:pPr>
      <w:r w:rsidRPr="00321076">
        <w:rPr>
          <w:rFonts w:ascii="Arial" w:hAnsi="Arial" w:cs="Arial"/>
          <w:i/>
        </w:rPr>
        <w:tab/>
        <w:t>La implementación del plan, protocolos y costeo es bajo responsabilidad del consultor que debe ser parte integrante en el expediente técnico.</w:t>
      </w:r>
    </w:p>
    <w:p w:rsidR="00CE6401" w:rsidRPr="00CE6401" w:rsidRDefault="00321076" w:rsidP="00CE6401">
      <w:pPr>
        <w:spacing w:after="0" w:line="240" w:lineRule="auto"/>
        <w:jc w:val="both"/>
        <w:rPr>
          <w:rFonts w:ascii="Arial" w:eastAsia="MS Mincho" w:hAnsi="Arial" w:cs="Arial"/>
          <w:b/>
          <w:color w:val="auto"/>
          <w:szCs w:val="22"/>
          <w:u w:val="single"/>
          <w:lang w:val="es-ES_tradnl" w:eastAsia="es-ES"/>
        </w:rPr>
      </w:pPr>
      <w:r>
        <w:rPr>
          <w:rFonts w:ascii="Arial" w:eastAsia="MS Mincho" w:hAnsi="Arial" w:cs="Arial"/>
          <w:b/>
          <w:color w:val="auto"/>
          <w:szCs w:val="22"/>
          <w:u w:val="single"/>
          <w:lang w:val="es-ES_tradnl" w:eastAsia="es-ES"/>
        </w:rPr>
        <w:t xml:space="preserve"> XVII </w:t>
      </w:r>
      <w:r w:rsidR="00CE6401" w:rsidRPr="00CE6401">
        <w:rPr>
          <w:rFonts w:ascii="Arial" w:eastAsia="MS Mincho" w:hAnsi="Arial" w:cs="Arial"/>
          <w:b/>
          <w:color w:val="auto"/>
          <w:szCs w:val="22"/>
          <w:lang w:val="es-ES_tradnl" w:eastAsia="es-ES"/>
        </w:rPr>
        <w:t>DE LOS DERECHOS DEL AUTOR:</w:t>
      </w:r>
      <w:r w:rsidR="00CE6401" w:rsidRPr="00CE6401">
        <w:rPr>
          <w:rFonts w:ascii="Arial" w:eastAsia="MS Mincho" w:hAnsi="Arial" w:cs="Arial"/>
          <w:b/>
          <w:color w:val="auto"/>
          <w:szCs w:val="22"/>
          <w:u w:val="single"/>
          <w:lang w:val="es-ES_tradnl" w:eastAsia="es-ES"/>
        </w:rPr>
        <w:t xml:space="preserve"> </w:t>
      </w:r>
    </w:p>
    <w:p w:rsidR="00CE6401" w:rsidRPr="008F566C" w:rsidRDefault="00CE6401" w:rsidP="00CE6401">
      <w:pPr>
        <w:spacing w:after="0" w:line="240" w:lineRule="auto"/>
        <w:jc w:val="both"/>
        <w:rPr>
          <w:rFonts w:ascii="Arial" w:eastAsia="MS Mincho" w:hAnsi="Arial" w:cs="Arial"/>
          <w:color w:val="auto"/>
          <w:szCs w:val="22"/>
          <w:lang w:val="es-ES_tradnl" w:eastAsia="es-ES"/>
        </w:rPr>
      </w:pPr>
      <w:r w:rsidRPr="00CE6401">
        <w:rPr>
          <w:rFonts w:ascii="Arial" w:eastAsia="MS Mincho" w:hAnsi="Arial" w:cs="Arial"/>
          <w:color w:val="auto"/>
          <w:szCs w:val="22"/>
          <w:lang w:val="es-ES_tradnl" w:eastAsia="es-ES"/>
        </w:rPr>
        <w:t>El producto del servicio prestado por EL CONSULTOR, será de propiedad de LA MUNICIPALIDAD; asimismo, todos los conocimientos, informaciones y otros aspectos que se deriven de esa, tanto en su ejecución o posterior a ella, se consideraran como de propiedad de LA MUNICIPALIDAD, no pudiendo existir reclamo alguno de parte de EL CONSULTOR.</w:t>
      </w:r>
    </w:p>
    <w:p w:rsidR="00CE6401" w:rsidRPr="00CE6401" w:rsidRDefault="00CE6401" w:rsidP="00CE6401">
      <w:pPr>
        <w:spacing w:after="0" w:line="240" w:lineRule="auto"/>
        <w:jc w:val="both"/>
        <w:rPr>
          <w:rFonts w:ascii="Arial" w:eastAsia="MS Mincho" w:hAnsi="Arial" w:cs="Arial"/>
          <w:color w:val="auto"/>
          <w:szCs w:val="22"/>
          <w:lang w:val="es-ES_tradnl" w:eastAsia="es-ES"/>
        </w:rPr>
      </w:pPr>
    </w:p>
    <w:p w:rsidR="00321076" w:rsidRPr="00321076" w:rsidRDefault="00CE6401" w:rsidP="00321076">
      <w:pPr>
        <w:pStyle w:val="Ttulo4"/>
        <w:widowControl w:val="0"/>
        <w:tabs>
          <w:tab w:val="left" w:pos="1365"/>
          <w:tab w:val="left" w:pos="1366"/>
        </w:tabs>
        <w:autoSpaceDE w:val="0"/>
        <w:autoSpaceDN w:val="0"/>
        <w:spacing w:before="0" w:line="240" w:lineRule="auto"/>
        <w:ind w:right="-29"/>
        <w:jc w:val="both"/>
        <w:rPr>
          <w:rFonts w:ascii="Arial" w:hAnsi="Arial" w:cs="Arial"/>
          <w:i/>
          <w:color w:val="auto"/>
          <w:sz w:val="22"/>
          <w:szCs w:val="22"/>
        </w:rPr>
      </w:pPr>
      <w:r w:rsidRPr="00CE6401">
        <w:rPr>
          <w:rFonts w:ascii="Arial" w:eastAsia="MS Mincho" w:hAnsi="Arial" w:cs="Arial"/>
          <w:color w:val="auto"/>
          <w:sz w:val="22"/>
          <w:szCs w:val="22"/>
          <w:u w:val="single"/>
          <w:lang w:val="es-ES_tradnl" w:eastAsia="es-ES"/>
        </w:rPr>
        <w:t>X</w:t>
      </w:r>
      <w:r w:rsidR="00321076">
        <w:rPr>
          <w:rFonts w:ascii="Arial" w:eastAsia="MS Mincho" w:hAnsi="Arial" w:cs="Arial"/>
          <w:color w:val="auto"/>
          <w:sz w:val="22"/>
          <w:szCs w:val="22"/>
          <w:u w:val="single"/>
          <w:lang w:val="es-ES_tradnl" w:eastAsia="es-ES"/>
        </w:rPr>
        <w:t>IX</w:t>
      </w:r>
      <w:r w:rsidRPr="00CE6401">
        <w:rPr>
          <w:rFonts w:ascii="Arial" w:eastAsia="MS Mincho" w:hAnsi="Arial" w:cs="Arial"/>
          <w:color w:val="auto"/>
          <w:sz w:val="22"/>
          <w:szCs w:val="22"/>
          <w:u w:val="single"/>
          <w:lang w:val="es-ES_tradnl" w:eastAsia="es-ES"/>
        </w:rPr>
        <w:t xml:space="preserve">: </w:t>
      </w:r>
      <w:r w:rsidR="00321076" w:rsidRPr="00321076">
        <w:rPr>
          <w:rFonts w:ascii="Arial" w:hAnsi="Arial" w:cs="Arial"/>
          <w:i/>
          <w:color w:val="auto"/>
          <w:sz w:val="22"/>
          <w:szCs w:val="22"/>
        </w:rPr>
        <w:t>CONFORMIDAD DEL</w:t>
      </w:r>
      <w:r w:rsidR="00321076" w:rsidRPr="00321076">
        <w:rPr>
          <w:rFonts w:ascii="Arial" w:hAnsi="Arial" w:cs="Arial"/>
          <w:i/>
          <w:color w:val="auto"/>
          <w:spacing w:val="-2"/>
          <w:sz w:val="22"/>
          <w:szCs w:val="22"/>
        </w:rPr>
        <w:t xml:space="preserve"> </w:t>
      </w:r>
      <w:r w:rsidR="00321076" w:rsidRPr="00321076">
        <w:rPr>
          <w:rFonts w:ascii="Arial" w:hAnsi="Arial" w:cs="Arial"/>
          <w:i/>
          <w:color w:val="auto"/>
          <w:sz w:val="22"/>
          <w:szCs w:val="22"/>
        </w:rPr>
        <w:t>SERVICIO</w:t>
      </w:r>
    </w:p>
    <w:p w:rsidR="00321076" w:rsidRPr="00321076" w:rsidRDefault="00321076" w:rsidP="00321076">
      <w:pPr>
        <w:pStyle w:val="Textoindependiente"/>
        <w:ind w:right="-29"/>
        <w:jc w:val="both"/>
        <w:rPr>
          <w:rFonts w:ascii="Arial" w:hAnsi="Arial" w:cs="Arial"/>
          <w:i/>
        </w:rPr>
      </w:pPr>
      <w:bookmarkStart w:id="5" w:name="_Hlk46749724"/>
      <w:r w:rsidRPr="00321076">
        <w:rPr>
          <w:rFonts w:ascii="Arial" w:hAnsi="Arial" w:cs="Arial"/>
          <w:i/>
        </w:rPr>
        <w:t>La dependencia de la Entidad encargada de dar la conformidad por los servicios es la previa conformidad del responsable de la Sub Gerencia de Infraestructura y Obras Públicas.</w:t>
      </w:r>
    </w:p>
    <w:bookmarkEnd w:id="5"/>
    <w:p w:rsidR="00321076" w:rsidRPr="00523538" w:rsidRDefault="00321076" w:rsidP="00321076">
      <w:pPr>
        <w:pStyle w:val="Textoindependiente"/>
        <w:ind w:left="1365" w:right="-29"/>
        <w:jc w:val="both"/>
        <w:rPr>
          <w:rFonts w:ascii="Arial Narrow" w:hAnsi="Arial Narrow"/>
          <w:i/>
        </w:rPr>
      </w:pPr>
    </w:p>
    <w:p w:rsidR="00E43BA5" w:rsidRDefault="00E43BA5" w:rsidP="00321076">
      <w:pPr>
        <w:spacing w:after="0" w:line="240" w:lineRule="auto"/>
        <w:jc w:val="both"/>
        <w:rPr>
          <w:rFonts w:ascii="Comic Sans MS" w:hAnsi="Comic Sans MS" w:cs="Arial"/>
          <w:sz w:val="24"/>
          <w:szCs w:val="24"/>
        </w:rPr>
      </w:pPr>
    </w:p>
    <w:p w:rsidR="005A53F5" w:rsidRDefault="005A53F5" w:rsidP="005A53F5">
      <w:pPr>
        <w:spacing w:after="0"/>
        <w:ind w:left="708"/>
        <w:jc w:val="both"/>
        <w:rPr>
          <w:rFonts w:ascii="Arial" w:hAnsi="Arial" w:cs="Arial"/>
          <w:b/>
          <w:sz w:val="20"/>
        </w:rPr>
      </w:pPr>
      <w:r w:rsidRPr="00750B16">
        <w:rPr>
          <w:rFonts w:ascii="Arial" w:hAnsi="Arial" w:cs="Arial"/>
          <w:b/>
          <w:sz w:val="20"/>
        </w:rPr>
        <w:t>3.2. REQUISITOS DE CALIFICACIÓN</w:t>
      </w:r>
    </w:p>
    <w:tbl>
      <w:tblPr>
        <w:tblStyle w:val="Tablaconcuadrcula"/>
        <w:tblW w:w="8950" w:type="dxa"/>
        <w:tblInd w:w="137" w:type="dxa"/>
        <w:tblLook w:val="04A0" w:firstRow="1" w:lastRow="0" w:firstColumn="1" w:lastColumn="0" w:noHBand="0" w:noVBand="1"/>
      </w:tblPr>
      <w:tblGrid>
        <w:gridCol w:w="497"/>
        <w:gridCol w:w="8453"/>
      </w:tblGrid>
      <w:tr w:rsidR="00321076" w:rsidRPr="00663E10" w:rsidTr="00321076">
        <w:tc>
          <w:tcPr>
            <w:tcW w:w="497" w:type="dxa"/>
            <w:tcMar>
              <w:top w:w="28" w:type="dxa"/>
              <w:bottom w:w="28" w:type="dxa"/>
            </w:tcMar>
            <w:vAlign w:val="center"/>
          </w:tcPr>
          <w:p w:rsidR="00321076" w:rsidRPr="0015172C" w:rsidRDefault="00321076" w:rsidP="00321076">
            <w:pPr>
              <w:spacing w:after="0" w:line="240" w:lineRule="auto"/>
              <w:jc w:val="both"/>
              <w:rPr>
                <w:rFonts w:ascii="Arial" w:hAnsi="Arial" w:cs="Arial"/>
                <w:b/>
                <w:sz w:val="20"/>
              </w:rPr>
            </w:pPr>
            <w:r w:rsidRPr="0015172C">
              <w:rPr>
                <w:rFonts w:ascii="Arial" w:hAnsi="Arial" w:cs="Arial"/>
                <w:b/>
                <w:sz w:val="20"/>
              </w:rPr>
              <w:t>A</w:t>
            </w:r>
          </w:p>
        </w:tc>
        <w:tc>
          <w:tcPr>
            <w:tcW w:w="8453" w:type="dxa"/>
            <w:tcMar>
              <w:top w:w="28" w:type="dxa"/>
              <w:bottom w:w="28" w:type="dxa"/>
            </w:tcMar>
            <w:vAlign w:val="center"/>
          </w:tcPr>
          <w:p w:rsidR="00321076" w:rsidRPr="0015172C" w:rsidRDefault="00321076" w:rsidP="00321076">
            <w:pPr>
              <w:spacing w:after="0" w:line="240" w:lineRule="auto"/>
              <w:rPr>
                <w:rFonts w:ascii="Arial" w:hAnsi="Arial" w:cs="Arial"/>
                <w:b/>
                <w:sz w:val="20"/>
              </w:rPr>
            </w:pPr>
            <w:r w:rsidRPr="0015172C">
              <w:rPr>
                <w:rFonts w:ascii="Arial" w:hAnsi="Arial" w:cs="Arial"/>
                <w:b/>
                <w:sz w:val="20"/>
              </w:rPr>
              <w:t xml:space="preserve">CAPACIDAD LEGAL </w:t>
            </w:r>
          </w:p>
        </w:tc>
      </w:tr>
      <w:tr w:rsidR="00321076" w:rsidRPr="00663E10" w:rsidTr="00321076">
        <w:tc>
          <w:tcPr>
            <w:tcW w:w="497" w:type="dxa"/>
            <w:vMerge w:val="restart"/>
            <w:tcMar>
              <w:top w:w="28" w:type="dxa"/>
              <w:bottom w:w="28" w:type="dxa"/>
            </w:tcMar>
            <w:vAlign w:val="center"/>
          </w:tcPr>
          <w:p w:rsidR="00321076" w:rsidRPr="0015172C" w:rsidRDefault="00321076" w:rsidP="00321076">
            <w:pPr>
              <w:spacing w:after="0" w:line="240" w:lineRule="auto"/>
              <w:jc w:val="both"/>
              <w:rPr>
                <w:rFonts w:ascii="Arial" w:hAnsi="Arial" w:cs="Arial"/>
                <w:b/>
                <w:sz w:val="18"/>
                <w:szCs w:val="18"/>
              </w:rPr>
            </w:pPr>
          </w:p>
        </w:tc>
        <w:tc>
          <w:tcPr>
            <w:tcW w:w="8453" w:type="dxa"/>
            <w:tcMar>
              <w:top w:w="28" w:type="dxa"/>
              <w:bottom w:w="28" w:type="dxa"/>
            </w:tcMar>
            <w:vAlign w:val="center"/>
          </w:tcPr>
          <w:p w:rsidR="00321076" w:rsidRPr="0015172C" w:rsidRDefault="00321076" w:rsidP="00321076">
            <w:pPr>
              <w:widowControl w:val="0"/>
              <w:spacing w:after="0" w:line="240" w:lineRule="auto"/>
              <w:jc w:val="both"/>
              <w:rPr>
                <w:rFonts w:ascii="Arial" w:hAnsi="Arial" w:cs="Arial"/>
                <w:color w:val="auto"/>
                <w:sz w:val="18"/>
                <w:szCs w:val="18"/>
                <w:u w:val="single"/>
              </w:rPr>
            </w:pPr>
            <w:r w:rsidRPr="0015172C">
              <w:rPr>
                <w:rFonts w:ascii="Arial" w:hAnsi="Arial" w:cs="Arial"/>
                <w:b/>
                <w:sz w:val="18"/>
                <w:szCs w:val="18"/>
                <w:lang w:val="es-ES" w:eastAsia="es-ES"/>
              </w:rPr>
              <w:t>HABILITACIÓN</w:t>
            </w:r>
          </w:p>
        </w:tc>
      </w:tr>
      <w:tr w:rsidR="00321076" w:rsidRPr="00663E10" w:rsidTr="00321076">
        <w:trPr>
          <w:trHeight w:val="4790"/>
        </w:trPr>
        <w:tc>
          <w:tcPr>
            <w:tcW w:w="497" w:type="dxa"/>
            <w:vMerge/>
            <w:tcMar>
              <w:top w:w="28" w:type="dxa"/>
              <w:bottom w:w="28" w:type="dxa"/>
            </w:tcMar>
            <w:vAlign w:val="center"/>
          </w:tcPr>
          <w:p w:rsidR="00321076" w:rsidRPr="0015172C" w:rsidRDefault="00321076" w:rsidP="00321076">
            <w:pPr>
              <w:spacing w:after="0" w:line="240" w:lineRule="auto"/>
              <w:jc w:val="both"/>
              <w:rPr>
                <w:rFonts w:ascii="Arial" w:hAnsi="Arial" w:cs="Arial"/>
                <w:b/>
                <w:sz w:val="18"/>
                <w:szCs w:val="18"/>
              </w:rPr>
            </w:pPr>
          </w:p>
        </w:tc>
        <w:tc>
          <w:tcPr>
            <w:tcW w:w="8453" w:type="dxa"/>
            <w:tcMar>
              <w:top w:w="28" w:type="dxa"/>
              <w:bottom w:w="28" w:type="dxa"/>
            </w:tcMar>
            <w:vAlign w:val="center"/>
          </w:tcPr>
          <w:p w:rsidR="00321076" w:rsidRPr="0015172C" w:rsidRDefault="00321076" w:rsidP="00321076">
            <w:pPr>
              <w:widowControl w:val="0"/>
              <w:spacing w:after="0" w:line="240" w:lineRule="auto"/>
              <w:jc w:val="both"/>
              <w:rPr>
                <w:rFonts w:ascii="Arial" w:hAnsi="Arial" w:cs="Arial"/>
                <w:color w:val="auto"/>
                <w:sz w:val="18"/>
                <w:szCs w:val="18"/>
              </w:rPr>
            </w:pPr>
            <w:r w:rsidRPr="0015172C">
              <w:rPr>
                <w:rFonts w:ascii="Arial" w:hAnsi="Arial" w:cs="Arial"/>
                <w:color w:val="auto"/>
                <w:sz w:val="18"/>
                <w:szCs w:val="18"/>
                <w:u w:val="single"/>
              </w:rPr>
              <w:t>Requisitos</w:t>
            </w:r>
            <w:r w:rsidRPr="0015172C">
              <w:rPr>
                <w:rFonts w:ascii="Arial" w:hAnsi="Arial" w:cs="Arial"/>
                <w:color w:val="auto"/>
                <w:sz w:val="18"/>
                <w:szCs w:val="18"/>
              </w:rPr>
              <w:t>:</w:t>
            </w:r>
          </w:p>
          <w:p w:rsidR="00321076" w:rsidRPr="0015172C" w:rsidRDefault="00321076" w:rsidP="00321076">
            <w:pPr>
              <w:widowControl w:val="0"/>
              <w:spacing w:after="0" w:line="240" w:lineRule="auto"/>
              <w:jc w:val="both"/>
              <w:rPr>
                <w:rFonts w:ascii="Arial" w:hAnsi="Arial" w:cs="Arial"/>
                <w:color w:val="auto"/>
                <w:sz w:val="18"/>
                <w:szCs w:val="18"/>
              </w:rPr>
            </w:pPr>
          </w:p>
          <w:p w:rsidR="00321076" w:rsidRPr="0015172C" w:rsidRDefault="00321076" w:rsidP="00321076">
            <w:pPr>
              <w:widowControl w:val="0"/>
              <w:spacing w:after="0" w:line="240" w:lineRule="auto"/>
              <w:jc w:val="both"/>
              <w:rPr>
                <w:rFonts w:ascii="Arial" w:hAnsi="Arial" w:cs="Arial"/>
                <w:color w:val="auto"/>
                <w:sz w:val="18"/>
                <w:szCs w:val="18"/>
              </w:rPr>
            </w:pPr>
            <w:r w:rsidRPr="0015172C">
              <w:rPr>
                <w:rFonts w:ascii="Arial" w:hAnsi="Arial" w:cs="Arial"/>
                <w:color w:val="auto"/>
                <w:sz w:val="18"/>
                <w:szCs w:val="18"/>
              </w:rPr>
              <w:t>El postor debe estar debidamente inscrito y con habilitación vigente en el Registro Nacional de proveedores como consultor de obras.</w:t>
            </w:r>
          </w:p>
          <w:p w:rsidR="00321076" w:rsidRPr="0015172C" w:rsidRDefault="00321076" w:rsidP="00321076">
            <w:pPr>
              <w:widowControl w:val="0"/>
              <w:spacing w:after="0" w:line="240" w:lineRule="auto"/>
              <w:jc w:val="both"/>
              <w:rPr>
                <w:rFonts w:ascii="Arial" w:hAnsi="Arial" w:cs="Arial"/>
                <w:color w:val="auto"/>
                <w:sz w:val="18"/>
                <w:szCs w:val="18"/>
              </w:rPr>
            </w:pPr>
          </w:p>
          <w:tbl>
            <w:tblPr>
              <w:tblStyle w:val="Tabladecuadrcula1clara-nfasis511"/>
              <w:tblW w:w="8148" w:type="dxa"/>
              <w:tblLook w:val="04A0" w:firstRow="1" w:lastRow="0" w:firstColumn="1" w:lastColumn="0" w:noHBand="0" w:noVBand="1"/>
            </w:tblPr>
            <w:tblGrid>
              <w:gridCol w:w="8148"/>
            </w:tblGrid>
            <w:tr w:rsidR="00321076" w:rsidRPr="0015172C" w:rsidTr="00321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rsidR="00321076" w:rsidRPr="0015172C" w:rsidRDefault="00321076" w:rsidP="00321076">
                  <w:pPr>
                    <w:spacing w:after="0" w:line="240" w:lineRule="auto"/>
                    <w:jc w:val="both"/>
                    <w:rPr>
                      <w:rFonts w:ascii="Arial" w:hAnsi="Arial" w:cs="Arial"/>
                      <w:color w:val="3333CC"/>
                      <w:sz w:val="18"/>
                      <w:szCs w:val="19"/>
                      <w:lang w:val="es-ES"/>
                    </w:rPr>
                  </w:pPr>
                  <w:r w:rsidRPr="0015172C">
                    <w:rPr>
                      <w:rFonts w:ascii="Arial" w:hAnsi="Arial" w:cs="Arial"/>
                      <w:color w:val="0000FF"/>
                      <w:sz w:val="18"/>
                      <w:szCs w:val="19"/>
                      <w:lang w:val="es-ES"/>
                    </w:rPr>
                    <w:t>Importante</w:t>
                  </w:r>
                </w:p>
              </w:tc>
            </w:tr>
            <w:tr w:rsidR="00321076" w:rsidRPr="0015172C" w:rsidTr="00321076">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rsidR="00321076" w:rsidRPr="0015172C" w:rsidRDefault="00321076" w:rsidP="00321076">
                  <w:pPr>
                    <w:widowControl w:val="0"/>
                    <w:spacing w:after="0" w:line="240" w:lineRule="auto"/>
                    <w:jc w:val="both"/>
                    <w:rPr>
                      <w:rFonts w:ascii="Arial" w:hAnsi="Arial" w:cs="Arial"/>
                      <w:b w:val="0"/>
                      <w:color w:val="0000FF"/>
                      <w:sz w:val="18"/>
                      <w:szCs w:val="19"/>
                      <w:lang w:val="es-ES_tradnl"/>
                    </w:rPr>
                  </w:pPr>
                  <w:r w:rsidRPr="0015172C">
                    <w:rPr>
                      <w:rFonts w:ascii="Arial" w:hAnsi="Arial" w:cs="Arial"/>
                      <w:b w:val="0"/>
                      <w:i/>
                      <w:color w:val="0000FF"/>
                      <w:sz w:val="18"/>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rsidR="00321076" w:rsidRPr="0015172C" w:rsidRDefault="00321076" w:rsidP="00321076">
            <w:pPr>
              <w:widowControl w:val="0"/>
              <w:spacing w:after="0" w:line="240" w:lineRule="auto"/>
              <w:jc w:val="both"/>
              <w:rPr>
                <w:rFonts w:ascii="Arial" w:hAnsi="Arial" w:cs="Arial"/>
                <w:color w:val="auto"/>
                <w:sz w:val="18"/>
                <w:szCs w:val="18"/>
                <w:lang w:val="es-ES_tradnl"/>
              </w:rPr>
            </w:pPr>
          </w:p>
          <w:p w:rsidR="00321076" w:rsidRPr="0015172C" w:rsidRDefault="00321076" w:rsidP="00321076">
            <w:pPr>
              <w:widowControl w:val="0"/>
              <w:spacing w:after="0" w:line="240" w:lineRule="auto"/>
              <w:jc w:val="both"/>
              <w:rPr>
                <w:rFonts w:ascii="Arial" w:hAnsi="Arial" w:cs="Arial"/>
                <w:color w:val="auto"/>
                <w:sz w:val="18"/>
                <w:szCs w:val="18"/>
              </w:rPr>
            </w:pPr>
            <w:r w:rsidRPr="0015172C">
              <w:rPr>
                <w:rFonts w:ascii="Arial" w:hAnsi="Arial" w:cs="Arial"/>
                <w:color w:val="auto"/>
                <w:sz w:val="18"/>
                <w:szCs w:val="18"/>
                <w:u w:val="single"/>
              </w:rPr>
              <w:t>Acreditación</w:t>
            </w:r>
            <w:r w:rsidRPr="0015172C">
              <w:rPr>
                <w:rFonts w:ascii="Arial" w:hAnsi="Arial" w:cs="Arial"/>
                <w:color w:val="auto"/>
                <w:sz w:val="18"/>
                <w:szCs w:val="18"/>
              </w:rPr>
              <w:t>:</w:t>
            </w:r>
          </w:p>
          <w:p w:rsidR="00321076" w:rsidRPr="0015172C" w:rsidRDefault="00321076" w:rsidP="00321076">
            <w:pPr>
              <w:widowControl w:val="0"/>
              <w:spacing w:after="0" w:line="240" w:lineRule="auto"/>
              <w:jc w:val="both"/>
              <w:rPr>
                <w:rFonts w:ascii="Arial" w:hAnsi="Arial" w:cs="Arial"/>
                <w:color w:val="auto"/>
                <w:sz w:val="18"/>
                <w:szCs w:val="18"/>
              </w:rPr>
            </w:pPr>
            <w:r>
              <w:rPr>
                <w:rFonts w:ascii="Arial" w:hAnsi="Arial" w:cs="Arial"/>
                <w:color w:val="auto"/>
                <w:sz w:val="18"/>
                <w:szCs w:val="18"/>
              </w:rPr>
              <w:t>Constancia o documento de Inscripción o Renovación del RNP vigente como proveedor en Consultoría de obras</w:t>
            </w:r>
          </w:p>
          <w:p w:rsidR="00321076" w:rsidRPr="0015172C" w:rsidRDefault="00321076" w:rsidP="00321076">
            <w:pPr>
              <w:pStyle w:val="Prrafodelista"/>
              <w:widowControl w:val="0"/>
              <w:spacing w:after="0" w:line="240" w:lineRule="auto"/>
              <w:ind w:left="242"/>
              <w:jc w:val="both"/>
              <w:rPr>
                <w:rFonts w:ascii="Arial" w:hAnsi="Arial" w:cs="Arial"/>
                <w:color w:val="auto"/>
                <w:sz w:val="18"/>
                <w:szCs w:val="18"/>
              </w:rPr>
            </w:pPr>
          </w:p>
          <w:tbl>
            <w:tblPr>
              <w:tblStyle w:val="Tabladecuadrcula1clara-nfasis511"/>
              <w:tblW w:w="8006" w:type="dxa"/>
              <w:tblLook w:val="04A0" w:firstRow="1" w:lastRow="0" w:firstColumn="1" w:lastColumn="0" w:noHBand="0" w:noVBand="1"/>
            </w:tblPr>
            <w:tblGrid>
              <w:gridCol w:w="8006"/>
            </w:tblGrid>
            <w:tr w:rsidR="00321076" w:rsidRPr="0015172C" w:rsidTr="00321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15172C" w:rsidRDefault="00321076" w:rsidP="00321076">
                  <w:pPr>
                    <w:spacing w:after="0" w:line="240" w:lineRule="auto"/>
                    <w:jc w:val="both"/>
                    <w:rPr>
                      <w:rFonts w:ascii="Arial" w:hAnsi="Arial" w:cs="Arial"/>
                      <w:color w:val="3333CC"/>
                      <w:sz w:val="19"/>
                      <w:szCs w:val="19"/>
                      <w:lang w:val="es-ES"/>
                    </w:rPr>
                  </w:pPr>
                  <w:r w:rsidRPr="0015172C">
                    <w:rPr>
                      <w:rFonts w:ascii="Arial" w:hAnsi="Arial" w:cs="Arial"/>
                      <w:color w:val="0000FF"/>
                      <w:sz w:val="19"/>
                      <w:szCs w:val="19"/>
                      <w:lang w:val="es-ES"/>
                    </w:rPr>
                    <w:t>Importante</w:t>
                  </w:r>
                </w:p>
              </w:tc>
            </w:tr>
            <w:tr w:rsidR="00321076" w:rsidRPr="0015172C" w:rsidTr="00321076">
              <w:trPr>
                <w:trHeight w:val="497"/>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15172C" w:rsidRDefault="00321076" w:rsidP="00321076">
                  <w:pPr>
                    <w:widowControl w:val="0"/>
                    <w:spacing w:after="0" w:line="240" w:lineRule="auto"/>
                    <w:ind w:left="34"/>
                    <w:jc w:val="both"/>
                    <w:rPr>
                      <w:rFonts w:ascii="Arial" w:hAnsi="Arial" w:cs="Arial"/>
                      <w:color w:val="0000FF"/>
                      <w:sz w:val="19"/>
                      <w:szCs w:val="19"/>
                      <w:lang w:val="es-ES"/>
                    </w:rPr>
                  </w:pPr>
                  <w:r w:rsidRPr="0015172C">
                    <w:rPr>
                      <w:rFonts w:ascii="Arial" w:hAnsi="Arial" w:cs="Arial"/>
                      <w:b w:val="0"/>
                      <w:i/>
                      <w:color w:val="0000FF"/>
                      <w:sz w:val="18"/>
                      <w:szCs w:val="19"/>
                      <w:lang w:val="es-ES_tradnl"/>
                    </w:rPr>
                    <w:t>En el caso de consorcios, todos los integrantes deben acreditar este requisito.</w:t>
                  </w:r>
                </w:p>
              </w:tc>
            </w:tr>
          </w:tbl>
          <w:p w:rsidR="00321076" w:rsidRPr="0015172C" w:rsidRDefault="00321076" w:rsidP="00321076">
            <w:pPr>
              <w:pStyle w:val="Prrafodelista"/>
              <w:widowControl w:val="0"/>
              <w:spacing w:after="0" w:line="240" w:lineRule="auto"/>
              <w:ind w:left="242"/>
              <w:jc w:val="both"/>
              <w:rPr>
                <w:rFonts w:ascii="Arial" w:hAnsi="Arial" w:cs="Arial"/>
                <w:i/>
                <w:color w:val="0000FF"/>
                <w:sz w:val="18"/>
                <w:szCs w:val="18"/>
              </w:rPr>
            </w:pPr>
          </w:p>
        </w:tc>
      </w:tr>
    </w:tbl>
    <w:p w:rsidR="00321076" w:rsidRPr="00663E10" w:rsidRDefault="00321076" w:rsidP="00321076">
      <w:pPr>
        <w:spacing w:after="0" w:line="240" w:lineRule="auto"/>
        <w:rPr>
          <w:rFonts w:ascii="Arial" w:hAnsi="Arial" w:cs="Arial"/>
          <w:sz w:val="20"/>
          <w:highlight w:val="green"/>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321076" w:rsidRPr="00663E10" w:rsidTr="00321076">
        <w:tc>
          <w:tcPr>
            <w:tcW w:w="647" w:type="dxa"/>
            <w:vAlign w:val="center"/>
          </w:tcPr>
          <w:p w:rsidR="00321076" w:rsidRPr="00CF17DD" w:rsidRDefault="00321076" w:rsidP="00321076">
            <w:pPr>
              <w:spacing w:after="0" w:line="240" w:lineRule="auto"/>
              <w:rPr>
                <w:rFonts w:ascii="Arial" w:hAnsi="Arial" w:cs="Arial"/>
                <w:b/>
                <w:sz w:val="20"/>
              </w:rPr>
            </w:pPr>
            <w:r w:rsidRPr="00CF17DD">
              <w:rPr>
                <w:rFonts w:ascii="Arial" w:hAnsi="Arial" w:cs="Arial"/>
                <w:b/>
                <w:sz w:val="20"/>
              </w:rPr>
              <w:t>B</w:t>
            </w:r>
          </w:p>
        </w:tc>
        <w:tc>
          <w:tcPr>
            <w:tcW w:w="8283" w:type="dxa"/>
            <w:vAlign w:val="center"/>
          </w:tcPr>
          <w:p w:rsidR="00321076" w:rsidRPr="00CF17DD" w:rsidRDefault="00321076" w:rsidP="00321076">
            <w:pPr>
              <w:widowControl w:val="0"/>
              <w:spacing w:after="0" w:line="240" w:lineRule="auto"/>
              <w:jc w:val="both"/>
              <w:rPr>
                <w:rFonts w:ascii="Arial" w:hAnsi="Arial" w:cs="Arial"/>
                <w:iCs/>
                <w:sz w:val="20"/>
                <w:lang w:eastAsia="es-ES"/>
              </w:rPr>
            </w:pPr>
            <w:r w:rsidRPr="00CF17DD">
              <w:rPr>
                <w:rFonts w:ascii="Arial" w:hAnsi="Arial" w:cs="Arial"/>
                <w:b/>
                <w:color w:val="auto"/>
                <w:sz w:val="20"/>
              </w:rPr>
              <w:t xml:space="preserve">CAPACIDAD TÉCNICA Y PROFESIONAL </w:t>
            </w:r>
          </w:p>
        </w:tc>
      </w:tr>
      <w:tr w:rsidR="00321076" w:rsidRPr="00663E10" w:rsidTr="00321076">
        <w:tc>
          <w:tcPr>
            <w:tcW w:w="647" w:type="dxa"/>
            <w:vAlign w:val="center"/>
          </w:tcPr>
          <w:p w:rsidR="00321076" w:rsidRPr="00CF17DD" w:rsidRDefault="00321076" w:rsidP="00321076">
            <w:pPr>
              <w:spacing w:after="0" w:line="240" w:lineRule="auto"/>
              <w:rPr>
                <w:rFonts w:ascii="Arial" w:eastAsia="Times New Roman" w:hAnsi="Arial" w:cs="Arial"/>
                <w:b/>
                <w:color w:val="auto"/>
                <w:sz w:val="18"/>
                <w:szCs w:val="18"/>
                <w:lang w:val="es-ES" w:eastAsia="es-ES"/>
              </w:rPr>
            </w:pPr>
            <w:r w:rsidRPr="00CF17DD">
              <w:rPr>
                <w:rFonts w:ascii="Arial" w:eastAsia="Times New Roman" w:hAnsi="Arial" w:cs="Arial"/>
                <w:b/>
                <w:color w:val="auto"/>
                <w:sz w:val="18"/>
                <w:szCs w:val="18"/>
                <w:lang w:val="es-ES" w:eastAsia="es-ES"/>
              </w:rPr>
              <w:t>B.1</w:t>
            </w:r>
          </w:p>
        </w:tc>
        <w:tc>
          <w:tcPr>
            <w:tcW w:w="8283" w:type="dxa"/>
            <w:vAlign w:val="center"/>
          </w:tcPr>
          <w:p w:rsidR="00321076" w:rsidRPr="00CF17DD" w:rsidRDefault="00321076" w:rsidP="00321076">
            <w:pPr>
              <w:pStyle w:val="Prrafodelista"/>
              <w:widowControl w:val="0"/>
              <w:spacing w:after="0" w:line="240" w:lineRule="auto"/>
              <w:ind w:left="0"/>
              <w:jc w:val="both"/>
              <w:rPr>
                <w:rFonts w:ascii="Arial" w:hAnsi="Arial" w:cs="Arial"/>
                <w:sz w:val="18"/>
                <w:szCs w:val="18"/>
                <w:u w:val="single"/>
                <w:lang w:val="es-ES_tradnl"/>
              </w:rPr>
            </w:pPr>
            <w:r w:rsidRPr="00CF17DD">
              <w:rPr>
                <w:rFonts w:ascii="Arial" w:eastAsia="Times New Roman" w:hAnsi="Arial" w:cs="Arial"/>
                <w:b/>
                <w:color w:val="auto"/>
                <w:sz w:val="18"/>
                <w:szCs w:val="18"/>
                <w:lang w:val="es-ES" w:eastAsia="es-ES"/>
              </w:rPr>
              <w:t>CALIFICACIONES DEL PERSONAL CLAVE</w:t>
            </w:r>
          </w:p>
        </w:tc>
      </w:tr>
      <w:tr w:rsidR="00321076" w:rsidRPr="00663E10" w:rsidTr="00321076">
        <w:tc>
          <w:tcPr>
            <w:tcW w:w="647" w:type="dxa"/>
            <w:vAlign w:val="center"/>
          </w:tcPr>
          <w:p w:rsidR="00321076" w:rsidRPr="00CF17DD" w:rsidRDefault="00321076" w:rsidP="00321076">
            <w:pPr>
              <w:spacing w:after="0" w:line="240" w:lineRule="auto"/>
              <w:rPr>
                <w:rFonts w:ascii="Arial" w:eastAsia="Times New Roman" w:hAnsi="Arial" w:cs="Arial"/>
                <w:b/>
                <w:color w:val="auto"/>
                <w:sz w:val="18"/>
                <w:szCs w:val="18"/>
                <w:lang w:val="es-ES" w:eastAsia="es-ES"/>
              </w:rPr>
            </w:pPr>
          </w:p>
        </w:tc>
        <w:tc>
          <w:tcPr>
            <w:tcW w:w="8283" w:type="dxa"/>
            <w:vAlign w:val="center"/>
          </w:tcPr>
          <w:p w:rsidR="00321076" w:rsidRPr="00CF17DD" w:rsidRDefault="00321076" w:rsidP="00321076">
            <w:pPr>
              <w:pStyle w:val="Prrafodelista"/>
              <w:widowControl w:val="0"/>
              <w:spacing w:after="0" w:line="240" w:lineRule="auto"/>
              <w:ind w:left="0"/>
              <w:jc w:val="both"/>
              <w:rPr>
                <w:rFonts w:ascii="Arial" w:hAnsi="Arial" w:cs="Arial"/>
                <w:sz w:val="18"/>
                <w:szCs w:val="18"/>
                <w:u w:val="single"/>
                <w:lang w:val="es-ES_tradnl"/>
              </w:rPr>
            </w:pPr>
            <w:r w:rsidRPr="00CF17DD">
              <w:rPr>
                <w:rFonts w:ascii="Arial" w:hAnsi="Arial" w:cs="Arial"/>
                <w:b/>
                <w:bCs/>
                <w:color w:val="auto"/>
                <w:sz w:val="18"/>
                <w:szCs w:val="18"/>
                <w:lang w:val="es-ES" w:eastAsia="es-ES"/>
              </w:rPr>
              <w:t>FORMACIÓN ACADÉMICA</w:t>
            </w:r>
          </w:p>
        </w:tc>
      </w:tr>
      <w:tr w:rsidR="00321076" w:rsidRPr="00663E10" w:rsidTr="00321076">
        <w:tc>
          <w:tcPr>
            <w:tcW w:w="647" w:type="dxa"/>
            <w:vAlign w:val="center"/>
          </w:tcPr>
          <w:p w:rsidR="00321076" w:rsidRPr="00663E10" w:rsidRDefault="00321076" w:rsidP="00321076">
            <w:pPr>
              <w:spacing w:after="0" w:line="240" w:lineRule="auto"/>
              <w:rPr>
                <w:rFonts w:ascii="Arial" w:hAnsi="Arial" w:cs="Arial"/>
                <w:b/>
                <w:sz w:val="18"/>
                <w:szCs w:val="18"/>
                <w:highlight w:val="green"/>
              </w:rPr>
            </w:pPr>
          </w:p>
        </w:tc>
        <w:tc>
          <w:tcPr>
            <w:tcW w:w="8283" w:type="dxa"/>
            <w:vAlign w:val="center"/>
          </w:tcPr>
          <w:p w:rsidR="00321076" w:rsidRDefault="00321076" w:rsidP="00321076">
            <w:pPr>
              <w:widowControl w:val="0"/>
              <w:spacing w:after="0" w:line="240" w:lineRule="auto"/>
              <w:jc w:val="both"/>
              <w:rPr>
                <w:rFonts w:ascii="Arial" w:hAnsi="Arial" w:cs="Arial"/>
                <w:b/>
                <w:color w:val="auto"/>
                <w:sz w:val="18"/>
                <w:szCs w:val="18"/>
                <w:u w:val="single"/>
                <w:lang w:val="es-ES_tradnl"/>
              </w:rPr>
            </w:pPr>
            <w:r w:rsidRPr="00CF17DD">
              <w:rPr>
                <w:rFonts w:ascii="Arial" w:hAnsi="Arial" w:cs="Arial"/>
                <w:b/>
                <w:color w:val="auto"/>
                <w:sz w:val="18"/>
                <w:szCs w:val="18"/>
                <w:u w:val="single"/>
                <w:lang w:val="es-ES_tradnl"/>
              </w:rPr>
              <w:t>JEFE DE PROYECTO</w:t>
            </w:r>
          </w:p>
          <w:p w:rsidR="00321076" w:rsidRPr="00CF17DD" w:rsidRDefault="00321076" w:rsidP="00321076">
            <w:pPr>
              <w:widowControl w:val="0"/>
              <w:spacing w:after="0" w:line="240" w:lineRule="auto"/>
              <w:jc w:val="both"/>
              <w:rPr>
                <w:rFonts w:ascii="Arial" w:hAnsi="Arial" w:cs="Arial"/>
                <w:b/>
                <w:color w:val="auto"/>
                <w:sz w:val="18"/>
                <w:szCs w:val="18"/>
                <w:u w:val="single"/>
                <w:lang w:val="es-ES_tradnl"/>
              </w:rPr>
            </w:pP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Default="00321076" w:rsidP="00321076">
            <w:pPr>
              <w:widowControl w:val="0"/>
              <w:spacing w:after="0" w:line="240" w:lineRule="auto"/>
              <w:jc w:val="both"/>
              <w:rPr>
                <w:rFonts w:ascii="Tahoma" w:hAnsi="Tahoma" w:cs="Tahoma"/>
                <w:sz w:val="20"/>
              </w:rPr>
            </w:pPr>
            <w:r w:rsidRPr="008921FB">
              <w:rPr>
                <w:rFonts w:ascii="Tahoma" w:hAnsi="Tahoma" w:cs="Tahoma"/>
                <w:sz w:val="20"/>
              </w:rPr>
              <w:t>Ingeniero Civil, Colegiado</w:t>
            </w:r>
            <w:r>
              <w:rPr>
                <w:rFonts w:ascii="Tahoma" w:hAnsi="Tahoma" w:cs="Tahoma"/>
                <w:sz w:val="20"/>
              </w:rPr>
              <w:t xml:space="preserve"> y habilitado</w:t>
            </w:r>
          </w:p>
          <w:p w:rsidR="00512AC7" w:rsidRDefault="00512AC7" w:rsidP="00321076">
            <w:pPr>
              <w:widowControl w:val="0"/>
              <w:spacing w:after="0" w:line="240" w:lineRule="auto"/>
              <w:jc w:val="both"/>
              <w:rPr>
                <w:rFonts w:ascii="Tahoma" w:hAnsi="Tahoma" w:cs="Tahoma"/>
                <w:sz w:val="20"/>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ESTUDIO DE SUELOS</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Pr="00CF17DD" w:rsidRDefault="00321076" w:rsidP="00321076">
            <w:pPr>
              <w:widowControl w:val="0"/>
              <w:spacing w:after="0" w:line="240" w:lineRule="auto"/>
              <w:jc w:val="both"/>
              <w:rPr>
                <w:rFonts w:ascii="Arial" w:hAnsi="Arial" w:cs="Arial"/>
                <w:color w:val="auto"/>
                <w:sz w:val="18"/>
                <w:szCs w:val="18"/>
                <w:u w:val="single"/>
                <w:lang w:val="es-ES_tradnl"/>
              </w:rPr>
            </w:pPr>
            <w:r w:rsidRPr="008921FB">
              <w:rPr>
                <w:rFonts w:ascii="Tahoma" w:hAnsi="Tahoma" w:cs="Tahoma"/>
                <w:sz w:val="20"/>
              </w:rPr>
              <w:t>Ingeniero Civil, Colegiado</w:t>
            </w:r>
            <w:r>
              <w:rPr>
                <w:rFonts w:ascii="Tahoma" w:hAnsi="Tahoma" w:cs="Tahoma"/>
                <w:sz w:val="20"/>
              </w:rPr>
              <w:t xml:space="preserve"> y habilitado</w:t>
            </w:r>
          </w:p>
          <w:p w:rsidR="00321076" w:rsidRDefault="00321076" w:rsidP="00321076">
            <w:pPr>
              <w:widowControl w:val="0"/>
              <w:spacing w:after="0" w:line="240" w:lineRule="auto"/>
              <w:jc w:val="both"/>
              <w:rPr>
                <w:rFonts w:ascii="Arial" w:hAnsi="Arial" w:cs="Arial"/>
                <w:color w:val="auto"/>
                <w:sz w:val="18"/>
                <w:szCs w:val="18"/>
                <w:highlight w:val="green"/>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ESTRUCTURAS</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Default="00321076" w:rsidP="00321076">
            <w:pPr>
              <w:widowControl w:val="0"/>
              <w:spacing w:after="0" w:line="240" w:lineRule="auto"/>
              <w:jc w:val="both"/>
              <w:rPr>
                <w:rFonts w:ascii="Tahoma" w:hAnsi="Tahoma" w:cs="Tahoma"/>
                <w:sz w:val="20"/>
              </w:rPr>
            </w:pPr>
            <w:r w:rsidRPr="008921FB">
              <w:rPr>
                <w:rFonts w:ascii="Tahoma" w:hAnsi="Tahoma" w:cs="Tahoma"/>
                <w:sz w:val="20"/>
              </w:rPr>
              <w:t>Ingeniero Civil, Colegiado</w:t>
            </w:r>
            <w:r>
              <w:rPr>
                <w:rFonts w:ascii="Tahoma" w:hAnsi="Tahoma" w:cs="Tahoma"/>
                <w:sz w:val="20"/>
              </w:rPr>
              <w:t xml:space="preserve"> y habilitado</w:t>
            </w:r>
          </w:p>
          <w:p w:rsidR="00321076" w:rsidRDefault="00321076" w:rsidP="00321076">
            <w:pPr>
              <w:widowControl w:val="0"/>
              <w:spacing w:after="0" w:line="240" w:lineRule="auto"/>
              <w:jc w:val="both"/>
              <w:rPr>
                <w:rFonts w:ascii="Tahoma" w:hAnsi="Tahoma" w:cs="Tahoma"/>
                <w:sz w:val="20"/>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SEGURIDAD CIUDADANA</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Default="00321076" w:rsidP="00321076">
            <w:pPr>
              <w:widowControl w:val="0"/>
              <w:spacing w:after="0" w:line="240" w:lineRule="auto"/>
              <w:jc w:val="both"/>
              <w:rPr>
                <w:rFonts w:ascii="Tahoma" w:hAnsi="Tahoma" w:cs="Tahoma"/>
                <w:sz w:val="20"/>
              </w:rPr>
            </w:pPr>
            <w:r w:rsidRPr="008921FB">
              <w:rPr>
                <w:rFonts w:ascii="Tahoma" w:hAnsi="Tahoma" w:cs="Tahoma"/>
                <w:sz w:val="20"/>
              </w:rPr>
              <w:t xml:space="preserve">Profesional </w:t>
            </w:r>
            <w:r>
              <w:rPr>
                <w:rFonts w:ascii="Tahoma" w:hAnsi="Tahoma" w:cs="Tahoma"/>
                <w:sz w:val="20"/>
              </w:rPr>
              <w:t xml:space="preserve">Antropólogo, Sociólogo, </w:t>
            </w:r>
            <w:r w:rsidRPr="008921FB">
              <w:rPr>
                <w:rFonts w:ascii="Tahoma" w:hAnsi="Tahoma" w:cs="Tahoma"/>
                <w:sz w:val="20"/>
              </w:rPr>
              <w:t>Colegiado</w:t>
            </w:r>
            <w:r>
              <w:rPr>
                <w:rFonts w:ascii="Tahoma" w:hAnsi="Tahoma" w:cs="Tahoma"/>
                <w:sz w:val="20"/>
              </w:rPr>
              <w:t xml:space="preserve"> y habilitado</w:t>
            </w:r>
          </w:p>
          <w:p w:rsidR="00321076" w:rsidRPr="00CF17DD" w:rsidRDefault="00321076" w:rsidP="00321076">
            <w:pPr>
              <w:widowControl w:val="0"/>
              <w:spacing w:after="0" w:line="240" w:lineRule="auto"/>
              <w:jc w:val="both"/>
              <w:rPr>
                <w:rFonts w:ascii="Arial" w:hAnsi="Arial" w:cs="Arial"/>
                <w:color w:val="auto"/>
                <w:sz w:val="18"/>
                <w:szCs w:val="18"/>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 xml:space="preserve">ESPECIALISTA EN </w:t>
            </w:r>
            <w:r w:rsidR="00582D7B">
              <w:rPr>
                <w:rFonts w:ascii="Arial" w:hAnsi="Arial" w:cs="Arial"/>
                <w:b/>
                <w:color w:val="auto"/>
                <w:sz w:val="18"/>
                <w:szCs w:val="18"/>
                <w:u w:val="single"/>
                <w:lang w:val="es-ES_tradnl"/>
              </w:rPr>
              <w:t>TELE</w:t>
            </w:r>
            <w:r>
              <w:rPr>
                <w:rFonts w:ascii="Arial" w:hAnsi="Arial" w:cs="Arial"/>
                <w:b/>
                <w:color w:val="auto"/>
                <w:sz w:val="18"/>
                <w:szCs w:val="18"/>
                <w:u w:val="single"/>
                <w:lang w:val="es-ES_tradnl"/>
              </w:rPr>
              <w:t>COMUNICACIONES</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582D7B" w:rsidRPr="002E6A14" w:rsidRDefault="00582D7B" w:rsidP="00582D7B">
            <w:pPr>
              <w:autoSpaceDE w:val="0"/>
              <w:autoSpaceDN w:val="0"/>
              <w:adjustRightInd w:val="0"/>
              <w:spacing w:after="0" w:line="240" w:lineRule="auto"/>
              <w:contextualSpacing/>
              <w:jc w:val="both"/>
              <w:rPr>
                <w:rFonts w:ascii="Tahoma" w:hAnsi="Tahoma" w:cs="Tahoma"/>
                <w:sz w:val="20"/>
              </w:rPr>
            </w:pPr>
            <w:r w:rsidRPr="002E6A14">
              <w:rPr>
                <w:rFonts w:ascii="Tahoma" w:hAnsi="Tahoma" w:cs="Tahoma"/>
                <w:sz w:val="20"/>
              </w:rPr>
              <w:t>Ingeniero de Sistemas, colegiado, y habilitado</w:t>
            </w:r>
          </w:p>
          <w:p w:rsidR="00321076" w:rsidRPr="002E6A14" w:rsidRDefault="00321076" w:rsidP="00321076">
            <w:pPr>
              <w:widowControl w:val="0"/>
              <w:spacing w:after="0" w:line="240" w:lineRule="auto"/>
              <w:jc w:val="both"/>
              <w:rPr>
                <w:rFonts w:ascii="Arial" w:hAnsi="Arial" w:cs="Arial"/>
                <w:color w:val="auto"/>
                <w:sz w:val="18"/>
                <w:szCs w:val="18"/>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TOPOGRAFO</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Default="00321076" w:rsidP="00321076">
            <w:pPr>
              <w:widowControl w:val="0"/>
              <w:spacing w:after="0" w:line="240" w:lineRule="auto"/>
              <w:jc w:val="both"/>
              <w:rPr>
                <w:rFonts w:ascii="Arial" w:hAnsi="Arial" w:cs="Arial"/>
                <w:color w:val="auto"/>
                <w:sz w:val="18"/>
                <w:szCs w:val="18"/>
                <w:highlight w:val="green"/>
                <w:u w:val="single"/>
                <w:lang w:val="es-ES_tradnl"/>
              </w:rPr>
            </w:pPr>
            <w:r w:rsidRPr="008921FB">
              <w:rPr>
                <w:rFonts w:ascii="Tahoma" w:hAnsi="Tahoma" w:cs="Tahoma"/>
                <w:sz w:val="20"/>
              </w:rPr>
              <w:t>Topógrafo y/o técnico en topografía</w:t>
            </w:r>
            <w:r>
              <w:rPr>
                <w:rFonts w:ascii="Arial" w:hAnsi="Arial" w:cs="Arial"/>
                <w:color w:val="auto"/>
                <w:sz w:val="18"/>
                <w:szCs w:val="18"/>
                <w:highlight w:val="green"/>
                <w:u w:val="single"/>
                <w:lang w:val="es-ES_tradnl"/>
              </w:rPr>
              <w:t xml:space="preserve"> </w:t>
            </w:r>
          </w:p>
          <w:p w:rsidR="00321076" w:rsidRDefault="00321076" w:rsidP="00321076">
            <w:pPr>
              <w:widowControl w:val="0"/>
              <w:spacing w:after="0" w:line="240" w:lineRule="auto"/>
              <w:jc w:val="both"/>
              <w:rPr>
                <w:rFonts w:ascii="Arial" w:hAnsi="Arial" w:cs="Arial"/>
                <w:color w:val="auto"/>
                <w:sz w:val="18"/>
                <w:szCs w:val="18"/>
                <w:highlight w:val="green"/>
                <w:u w:val="single"/>
                <w:lang w:val="es-ES_tradnl"/>
              </w:rPr>
            </w:pPr>
          </w:p>
          <w:p w:rsidR="00321076" w:rsidRPr="004C7932" w:rsidRDefault="00321076" w:rsidP="00321076">
            <w:pPr>
              <w:widowControl w:val="0"/>
              <w:spacing w:after="0" w:line="240" w:lineRule="auto"/>
              <w:jc w:val="both"/>
              <w:rPr>
                <w:rFonts w:ascii="Arial" w:hAnsi="Arial" w:cs="Arial"/>
                <w:color w:val="auto"/>
                <w:sz w:val="18"/>
                <w:szCs w:val="18"/>
                <w:u w:val="single"/>
                <w:lang w:val="es-ES_tradnl"/>
              </w:rPr>
            </w:pPr>
            <w:r w:rsidRPr="004C7932">
              <w:rPr>
                <w:rFonts w:ascii="Arial" w:hAnsi="Arial" w:cs="Arial"/>
                <w:color w:val="auto"/>
                <w:sz w:val="18"/>
                <w:szCs w:val="18"/>
                <w:u w:val="single"/>
                <w:lang w:val="es-ES_tradnl"/>
              </w:rPr>
              <w:t>Acreditación:</w:t>
            </w:r>
          </w:p>
          <w:p w:rsidR="00321076" w:rsidRPr="004C7932" w:rsidRDefault="00321076" w:rsidP="00321076">
            <w:pPr>
              <w:widowControl w:val="0"/>
              <w:spacing w:after="0" w:line="240" w:lineRule="auto"/>
              <w:jc w:val="both"/>
              <w:rPr>
                <w:rFonts w:ascii="Arial" w:hAnsi="Arial" w:cs="Arial"/>
                <w:color w:val="auto"/>
                <w:sz w:val="18"/>
                <w:szCs w:val="18"/>
                <w:u w:val="single"/>
                <w:lang w:val="es-ES_tradnl"/>
              </w:rPr>
            </w:pPr>
          </w:p>
          <w:p w:rsidR="00321076" w:rsidRPr="004C7932" w:rsidRDefault="00321076" w:rsidP="00321076">
            <w:pPr>
              <w:widowControl w:val="0"/>
              <w:jc w:val="both"/>
              <w:rPr>
                <w:rFonts w:ascii="Arial" w:hAnsi="Arial" w:cs="Arial"/>
                <w:color w:val="auto"/>
                <w:sz w:val="18"/>
                <w:szCs w:val="18"/>
                <w:lang w:val="es-ES_tradnl"/>
              </w:rPr>
            </w:pPr>
            <w:r w:rsidRPr="004C7932">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tbl>
            <w:tblPr>
              <w:tblStyle w:val="Tabladecuadrcula1clara-nfasis511"/>
              <w:tblW w:w="8006" w:type="dxa"/>
              <w:tblLook w:val="04A0" w:firstRow="1" w:lastRow="0" w:firstColumn="1" w:lastColumn="0" w:noHBand="0" w:noVBand="1"/>
            </w:tblPr>
            <w:tblGrid>
              <w:gridCol w:w="8006"/>
            </w:tblGrid>
            <w:tr w:rsidR="00321076" w:rsidRPr="004C7932" w:rsidTr="00321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4C7932" w:rsidRDefault="00321076" w:rsidP="00321076">
                  <w:pPr>
                    <w:spacing w:after="0" w:line="240" w:lineRule="auto"/>
                    <w:jc w:val="both"/>
                    <w:rPr>
                      <w:rFonts w:ascii="Arial" w:hAnsi="Arial" w:cs="Arial"/>
                      <w:color w:val="3333CC"/>
                      <w:sz w:val="18"/>
                      <w:szCs w:val="19"/>
                      <w:lang w:val="es-ES"/>
                    </w:rPr>
                  </w:pPr>
                  <w:r w:rsidRPr="004C7932">
                    <w:rPr>
                      <w:rFonts w:ascii="Arial" w:hAnsi="Arial" w:cs="Arial"/>
                      <w:color w:val="0000FF"/>
                      <w:sz w:val="18"/>
                      <w:szCs w:val="19"/>
                      <w:lang w:val="es-ES"/>
                    </w:rPr>
                    <w:t>Importante</w:t>
                  </w:r>
                </w:p>
              </w:tc>
            </w:tr>
            <w:tr w:rsidR="00321076" w:rsidRPr="00663E10" w:rsidTr="00321076">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4C7932" w:rsidRDefault="00321076" w:rsidP="00321076">
                  <w:pPr>
                    <w:widowControl w:val="0"/>
                    <w:spacing w:after="0" w:line="240" w:lineRule="auto"/>
                    <w:jc w:val="both"/>
                    <w:rPr>
                      <w:rFonts w:ascii="Arial" w:hAnsi="Arial" w:cs="Arial"/>
                      <w:b w:val="0"/>
                      <w:i/>
                      <w:color w:val="0000FF"/>
                      <w:sz w:val="18"/>
                      <w:szCs w:val="19"/>
                      <w:lang w:val="es-ES_tradnl"/>
                    </w:rPr>
                  </w:pPr>
                  <w:r w:rsidRPr="004C7932">
                    <w:rPr>
                      <w:rFonts w:ascii="Arial" w:hAnsi="Arial" w:cs="Arial"/>
                      <w:b w:val="0"/>
                      <w:i/>
                      <w:color w:val="0000FF"/>
                      <w:sz w:val="18"/>
                      <w:szCs w:val="19"/>
                    </w:rPr>
                    <w:t>De conformidad con el artículo 186 del Reglamento el supervisor, debe cumplir con las mismas calificaciones profesionales establecidas para el residente de obra. Asimismo, el jefe del proyecto para la elaboración del expediente técnico debe cumplir con las calificaciones exigidas en el artículo 188 del Reglamento.</w:t>
                  </w:r>
                </w:p>
              </w:tc>
            </w:tr>
          </w:tbl>
          <w:p w:rsidR="00321076" w:rsidRPr="00663E10" w:rsidRDefault="00321076" w:rsidP="00321076">
            <w:pPr>
              <w:widowControl w:val="0"/>
              <w:spacing w:after="0" w:line="240" w:lineRule="auto"/>
              <w:jc w:val="both"/>
              <w:rPr>
                <w:rFonts w:ascii="Arial" w:hAnsi="Arial" w:cs="Arial"/>
                <w:iCs/>
                <w:sz w:val="18"/>
                <w:szCs w:val="18"/>
                <w:highlight w:val="green"/>
                <w:lang w:eastAsia="es-ES"/>
              </w:rPr>
            </w:pPr>
          </w:p>
        </w:tc>
      </w:tr>
      <w:tr w:rsidR="00321076" w:rsidRPr="00663E10" w:rsidTr="00321076">
        <w:tc>
          <w:tcPr>
            <w:tcW w:w="647" w:type="dxa"/>
            <w:vAlign w:val="center"/>
          </w:tcPr>
          <w:p w:rsidR="00321076" w:rsidRPr="00474933" w:rsidRDefault="00321076" w:rsidP="00321076">
            <w:pPr>
              <w:spacing w:after="0" w:line="240" w:lineRule="auto"/>
              <w:rPr>
                <w:rFonts w:ascii="Arial" w:eastAsia="Times New Roman" w:hAnsi="Arial" w:cs="Arial"/>
                <w:b/>
                <w:color w:val="auto"/>
                <w:sz w:val="18"/>
                <w:szCs w:val="18"/>
                <w:lang w:val="es-ES" w:eastAsia="es-ES"/>
              </w:rPr>
            </w:pPr>
            <w:r w:rsidRPr="00474933">
              <w:rPr>
                <w:rFonts w:ascii="Arial" w:eastAsia="Times New Roman" w:hAnsi="Arial" w:cs="Arial"/>
                <w:b/>
                <w:color w:val="auto"/>
                <w:sz w:val="18"/>
                <w:szCs w:val="18"/>
                <w:lang w:val="es-ES" w:eastAsia="es-ES"/>
              </w:rPr>
              <w:t>B.2</w:t>
            </w:r>
          </w:p>
        </w:tc>
        <w:tc>
          <w:tcPr>
            <w:tcW w:w="8283" w:type="dxa"/>
            <w:vAlign w:val="center"/>
          </w:tcPr>
          <w:p w:rsidR="00321076" w:rsidRPr="00474933" w:rsidRDefault="00321076" w:rsidP="00321076">
            <w:pPr>
              <w:pStyle w:val="Prrafodelista"/>
              <w:widowControl w:val="0"/>
              <w:spacing w:after="0" w:line="240" w:lineRule="auto"/>
              <w:ind w:left="0"/>
              <w:jc w:val="both"/>
              <w:rPr>
                <w:rFonts w:ascii="Arial" w:hAnsi="Arial" w:cs="Arial"/>
                <w:color w:val="auto"/>
                <w:sz w:val="18"/>
                <w:szCs w:val="18"/>
                <w:u w:val="single"/>
                <w:lang w:val="es-ES_tradnl"/>
              </w:rPr>
            </w:pPr>
            <w:r w:rsidRPr="00474933">
              <w:rPr>
                <w:rFonts w:ascii="Arial" w:eastAsia="Times New Roman" w:hAnsi="Arial" w:cs="Arial"/>
                <w:b/>
                <w:color w:val="auto"/>
                <w:sz w:val="18"/>
                <w:szCs w:val="18"/>
                <w:lang w:val="es-ES" w:eastAsia="es-ES"/>
              </w:rPr>
              <w:t xml:space="preserve">EXPERIENCIA DEL PERSONAL CLAVE </w:t>
            </w:r>
          </w:p>
        </w:tc>
      </w:tr>
      <w:tr w:rsidR="00321076" w:rsidRPr="00663E10" w:rsidTr="00321076">
        <w:trPr>
          <w:trHeight w:val="42"/>
        </w:trPr>
        <w:tc>
          <w:tcPr>
            <w:tcW w:w="647" w:type="dxa"/>
            <w:vAlign w:val="center"/>
          </w:tcPr>
          <w:p w:rsidR="00321076" w:rsidRPr="00663E10" w:rsidRDefault="00321076" w:rsidP="00321076">
            <w:pPr>
              <w:spacing w:after="0" w:line="240" w:lineRule="auto"/>
              <w:rPr>
                <w:rFonts w:ascii="Arial" w:hAnsi="Arial" w:cs="Arial"/>
                <w:b/>
                <w:sz w:val="18"/>
                <w:szCs w:val="18"/>
                <w:highlight w:val="green"/>
              </w:rPr>
            </w:pPr>
          </w:p>
        </w:tc>
        <w:tc>
          <w:tcPr>
            <w:tcW w:w="8283" w:type="dxa"/>
            <w:vAlign w:val="center"/>
          </w:tcPr>
          <w:p w:rsidR="00321076" w:rsidRDefault="00321076" w:rsidP="00321076">
            <w:pPr>
              <w:widowControl w:val="0"/>
              <w:spacing w:after="0" w:line="240" w:lineRule="auto"/>
              <w:jc w:val="both"/>
              <w:rPr>
                <w:rFonts w:ascii="Arial" w:hAnsi="Arial" w:cs="Arial"/>
                <w:b/>
                <w:color w:val="auto"/>
                <w:sz w:val="18"/>
                <w:szCs w:val="18"/>
                <w:u w:val="single"/>
                <w:lang w:val="es-ES_tradnl"/>
              </w:rPr>
            </w:pPr>
            <w:r w:rsidRPr="00CF17DD">
              <w:rPr>
                <w:rFonts w:ascii="Arial" w:hAnsi="Arial" w:cs="Arial"/>
                <w:b/>
                <w:color w:val="auto"/>
                <w:sz w:val="18"/>
                <w:szCs w:val="18"/>
                <w:u w:val="single"/>
                <w:lang w:val="es-ES_tradnl"/>
              </w:rPr>
              <w:t>JEFE DE PROYECTO</w:t>
            </w:r>
          </w:p>
          <w:p w:rsidR="00321076" w:rsidRPr="00CF17DD" w:rsidRDefault="00321076" w:rsidP="00321076">
            <w:pPr>
              <w:widowControl w:val="0"/>
              <w:spacing w:after="0" w:line="240" w:lineRule="auto"/>
              <w:jc w:val="both"/>
              <w:rPr>
                <w:rFonts w:ascii="Arial" w:hAnsi="Arial" w:cs="Arial"/>
                <w:b/>
                <w:color w:val="auto"/>
                <w:sz w:val="18"/>
                <w:szCs w:val="18"/>
                <w:u w:val="single"/>
                <w:lang w:val="es-ES_tradnl"/>
              </w:rPr>
            </w:pP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Pr="008921FB" w:rsidRDefault="00321076" w:rsidP="00305FB1">
            <w:pPr>
              <w:pStyle w:val="Prrafodelista"/>
              <w:numPr>
                <w:ilvl w:val="0"/>
                <w:numId w:val="38"/>
              </w:numPr>
              <w:autoSpaceDE w:val="0"/>
              <w:autoSpaceDN w:val="0"/>
              <w:adjustRightInd w:val="0"/>
              <w:spacing w:after="0" w:line="240" w:lineRule="auto"/>
              <w:jc w:val="both"/>
              <w:rPr>
                <w:rFonts w:ascii="Tahoma" w:hAnsi="Tahoma" w:cs="Tahoma"/>
                <w:sz w:val="20"/>
              </w:rPr>
            </w:pPr>
            <w:r w:rsidRPr="008921FB">
              <w:rPr>
                <w:rFonts w:ascii="Tahoma" w:hAnsi="Tahoma" w:cs="Tahoma"/>
                <w:sz w:val="20"/>
              </w:rPr>
              <w:t xml:space="preserve">Con </w:t>
            </w:r>
            <w:r w:rsidR="00512AC7">
              <w:rPr>
                <w:rFonts w:ascii="Tahoma" w:hAnsi="Tahoma" w:cs="Tahoma"/>
                <w:sz w:val="20"/>
              </w:rPr>
              <w:t>2</w:t>
            </w:r>
            <w:r w:rsidRPr="008921FB">
              <w:rPr>
                <w:rFonts w:ascii="Tahoma" w:hAnsi="Tahoma" w:cs="Tahoma"/>
                <w:sz w:val="20"/>
              </w:rPr>
              <w:t xml:space="preserve"> años de experiencia profesional, comprobada.</w:t>
            </w:r>
          </w:p>
          <w:p w:rsidR="00321076" w:rsidRPr="008921FB" w:rsidRDefault="00321076" w:rsidP="00305FB1">
            <w:pPr>
              <w:pStyle w:val="Prrafodelista"/>
              <w:numPr>
                <w:ilvl w:val="0"/>
                <w:numId w:val="38"/>
              </w:numPr>
              <w:autoSpaceDE w:val="0"/>
              <w:autoSpaceDN w:val="0"/>
              <w:adjustRightInd w:val="0"/>
              <w:spacing w:after="0" w:line="240" w:lineRule="auto"/>
              <w:jc w:val="both"/>
              <w:rPr>
                <w:rFonts w:ascii="Tahoma" w:hAnsi="Tahoma" w:cs="Tahoma"/>
                <w:sz w:val="20"/>
              </w:rPr>
            </w:pPr>
            <w:r w:rsidRPr="008921FB">
              <w:rPr>
                <w:rFonts w:ascii="Tahoma" w:hAnsi="Tahoma" w:cs="Tahoma"/>
                <w:sz w:val="20"/>
              </w:rPr>
              <w:t>Acreditar su participación como jefe de Proyecto, y elaboración de expedientes de seguridad ciudadana y otros.</w:t>
            </w:r>
          </w:p>
          <w:p w:rsidR="00321076" w:rsidRPr="008921FB" w:rsidRDefault="00321076" w:rsidP="00305FB1">
            <w:pPr>
              <w:pStyle w:val="Prrafodelista"/>
              <w:numPr>
                <w:ilvl w:val="0"/>
                <w:numId w:val="38"/>
              </w:numPr>
              <w:autoSpaceDE w:val="0"/>
              <w:autoSpaceDN w:val="0"/>
              <w:adjustRightInd w:val="0"/>
              <w:spacing w:after="0" w:line="240" w:lineRule="auto"/>
              <w:jc w:val="both"/>
              <w:rPr>
                <w:rFonts w:ascii="Tahoma" w:hAnsi="Tahoma" w:cs="Tahoma"/>
                <w:sz w:val="20"/>
              </w:rPr>
            </w:pPr>
            <w:r w:rsidRPr="008921FB">
              <w:rPr>
                <w:rFonts w:ascii="Tahoma" w:hAnsi="Tahoma" w:cs="Tahoma"/>
                <w:sz w:val="20"/>
              </w:rPr>
              <w:t>Acreditar la experiencia en elaboración de expedientes técnicos en el marco del Invierte.pe.</w:t>
            </w:r>
          </w:p>
          <w:p w:rsidR="00321076" w:rsidRPr="008921FB" w:rsidRDefault="00321076" w:rsidP="00305FB1">
            <w:pPr>
              <w:pStyle w:val="Prrafodelista"/>
              <w:numPr>
                <w:ilvl w:val="0"/>
                <w:numId w:val="38"/>
              </w:numPr>
              <w:autoSpaceDE w:val="0"/>
              <w:autoSpaceDN w:val="0"/>
              <w:adjustRightInd w:val="0"/>
              <w:spacing w:after="0" w:line="240" w:lineRule="auto"/>
              <w:jc w:val="both"/>
              <w:rPr>
                <w:rFonts w:ascii="Tahoma" w:hAnsi="Tahoma" w:cs="Tahoma"/>
                <w:sz w:val="20"/>
              </w:rPr>
            </w:pPr>
            <w:r w:rsidRPr="008921FB">
              <w:rPr>
                <w:rFonts w:ascii="Tahoma" w:hAnsi="Tahoma" w:cs="Tahoma"/>
                <w:sz w:val="20"/>
              </w:rPr>
              <w:t>Coordinador en elaboración de por lo menos 0</w:t>
            </w:r>
            <w:r>
              <w:rPr>
                <w:rFonts w:ascii="Tahoma" w:hAnsi="Tahoma" w:cs="Tahoma"/>
                <w:sz w:val="20"/>
              </w:rPr>
              <w:t>4</w:t>
            </w:r>
            <w:r w:rsidRPr="008921FB">
              <w:rPr>
                <w:rFonts w:ascii="Tahoma" w:hAnsi="Tahoma" w:cs="Tahoma"/>
                <w:sz w:val="20"/>
              </w:rPr>
              <w:t xml:space="preserve"> Expedientes Técnicos de proyecto.</w:t>
            </w:r>
          </w:p>
          <w:p w:rsidR="00321076" w:rsidRPr="00663E10" w:rsidRDefault="00321076" w:rsidP="00321076">
            <w:pPr>
              <w:widowControl w:val="0"/>
              <w:spacing w:after="0" w:line="240" w:lineRule="auto"/>
              <w:jc w:val="both"/>
              <w:rPr>
                <w:rFonts w:ascii="Arial" w:hAnsi="Arial" w:cs="Arial"/>
                <w:color w:val="auto"/>
                <w:sz w:val="18"/>
                <w:szCs w:val="18"/>
                <w:highlight w:val="green"/>
                <w:u w:val="single"/>
                <w:lang w:val="es-ES_tradnl"/>
              </w:rPr>
            </w:pPr>
          </w:p>
          <w:p w:rsidR="00512AC7" w:rsidRPr="00512AC7" w:rsidRDefault="00512AC7" w:rsidP="00512AC7">
            <w:pPr>
              <w:pStyle w:val="Prrafodelista"/>
              <w:autoSpaceDE w:val="0"/>
              <w:autoSpaceDN w:val="0"/>
              <w:adjustRightInd w:val="0"/>
              <w:spacing w:after="0" w:line="240" w:lineRule="auto"/>
              <w:jc w:val="both"/>
              <w:rPr>
                <w:rFonts w:ascii="Tahoma" w:hAnsi="Tahoma" w:cs="Tahoma"/>
                <w:sz w:val="20"/>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ESTUDIO DE SUELOS</w:t>
            </w:r>
          </w:p>
          <w:p w:rsidR="00321076" w:rsidRPr="00474933"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w:t>
            </w:r>
            <w:r w:rsidRPr="00474933">
              <w:rPr>
                <w:rFonts w:ascii="Arial" w:hAnsi="Arial" w:cs="Arial"/>
                <w:color w:val="auto"/>
                <w:sz w:val="18"/>
                <w:szCs w:val="18"/>
                <w:u w:val="single"/>
                <w:lang w:val="es-ES_tradnl"/>
              </w:rPr>
              <w:t>quisitos:</w:t>
            </w:r>
          </w:p>
          <w:p w:rsidR="00321076" w:rsidRPr="00474933"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474933">
              <w:rPr>
                <w:rFonts w:ascii="Tahoma" w:hAnsi="Tahoma" w:cs="Tahoma"/>
                <w:sz w:val="20"/>
              </w:rPr>
              <w:t>02 años de colegiado</w:t>
            </w:r>
          </w:p>
          <w:p w:rsidR="00321076" w:rsidRPr="00474933" w:rsidRDefault="00321076" w:rsidP="00305FB1">
            <w:pPr>
              <w:pStyle w:val="Prrafodelista"/>
              <w:widowControl w:val="0"/>
              <w:numPr>
                <w:ilvl w:val="0"/>
                <w:numId w:val="39"/>
              </w:numPr>
              <w:spacing w:after="0" w:line="240" w:lineRule="auto"/>
              <w:jc w:val="both"/>
              <w:rPr>
                <w:rFonts w:ascii="Arial" w:hAnsi="Arial" w:cs="Arial"/>
                <w:color w:val="auto"/>
                <w:sz w:val="18"/>
                <w:szCs w:val="18"/>
                <w:u w:val="single"/>
                <w:lang w:val="es-ES_tradnl"/>
              </w:rPr>
            </w:pPr>
            <w:r w:rsidRPr="00474933">
              <w:rPr>
                <w:rFonts w:ascii="Tahoma" w:hAnsi="Tahoma" w:cs="Tahoma"/>
                <w:sz w:val="20"/>
              </w:rPr>
              <w:t>Experiencia profesional mínimo de haber participado como especialista, como mínimo de 01 servicio, realizados en los últimos 02 años.</w:t>
            </w:r>
          </w:p>
          <w:p w:rsidR="00321076" w:rsidRPr="00474933" w:rsidRDefault="00321076" w:rsidP="00321076">
            <w:pPr>
              <w:pStyle w:val="Prrafodelista"/>
              <w:widowControl w:val="0"/>
              <w:spacing w:after="0" w:line="240" w:lineRule="auto"/>
              <w:jc w:val="both"/>
              <w:rPr>
                <w:rFonts w:ascii="Arial" w:hAnsi="Arial" w:cs="Arial"/>
                <w:color w:val="auto"/>
                <w:sz w:val="18"/>
                <w:szCs w:val="18"/>
                <w:highlight w:val="green"/>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ESTRUCTURAS</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B725B2" w:rsidRDefault="00B725B2"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474933">
              <w:rPr>
                <w:rFonts w:ascii="Tahoma" w:hAnsi="Tahoma" w:cs="Tahoma"/>
                <w:sz w:val="20"/>
              </w:rPr>
              <w:t>02 años de colegiado</w:t>
            </w:r>
            <w:r w:rsidRPr="008921FB">
              <w:rPr>
                <w:rFonts w:ascii="Tahoma" w:hAnsi="Tahoma" w:cs="Tahoma"/>
                <w:sz w:val="20"/>
              </w:rPr>
              <w:t xml:space="preserve"> </w:t>
            </w:r>
          </w:p>
          <w:p w:rsidR="00321076" w:rsidRPr="008921FB" w:rsidRDefault="00B725B2" w:rsidP="00305FB1">
            <w:pPr>
              <w:pStyle w:val="Prrafodelista"/>
              <w:numPr>
                <w:ilvl w:val="0"/>
                <w:numId w:val="39"/>
              </w:numPr>
              <w:autoSpaceDE w:val="0"/>
              <w:autoSpaceDN w:val="0"/>
              <w:adjustRightInd w:val="0"/>
              <w:spacing w:after="0" w:line="240" w:lineRule="auto"/>
              <w:jc w:val="both"/>
              <w:rPr>
                <w:rFonts w:ascii="Tahoma" w:hAnsi="Tahoma" w:cs="Tahoma"/>
                <w:sz w:val="20"/>
              </w:rPr>
            </w:pPr>
            <w:r>
              <w:rPr>
                <w:rFonts w:ascii="Tahoma" w:hAnsi="Tahoma" w:cs="Tahoma"/>
                <w:sz w:val="20"/>
              </w:rPr>
              <w:t>E</w:t>
            </w:r>
            <w:r w:rsidR="00321076" w:rsidRPr="008921FB">
              <w:rPr>
                <w:rFonts w:ascii="Tahoma" w:hAnsi="Tahoma" w:cs="Tahoma"/>
                <w:sz w:val="20"/>
              </w:rPr>
              <w:t>xperiencia profesional, comprobada, en diseño de infraestructura.</w:t>
            </w:r>
          </w:p>
          <w:p w:rsidR="00321076" w:rsidRPr="008921FB"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8921FB">
              <w:rPr>
                <w:rFonts w:ascii="Tahoma" w:hAnsi="Tahoma" w:cs="Tahoma"/>
                <w:sz w:val="20"/>
              </w:rPr>
              <w:t>Acreditar la experiencia en elaboración de expedientes técnicos.</w:t>
            </w:r>
          </w:p>
          <w:p w:rsidR="00321076" w:rsidRPr="00C06CC8"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C06CC8">
              <w:rPr>
                <w:rFonts w:ascii="Tahoma" w:hAnsi="Tahoma" w:cs="Tahoma"/>
                <w:sz w:val="20"/>
              </w:rPr>
              <w:lastRenderedPageBreak/>
              <w:t>Acreditar conocimiento de software de ingeniería y otros refrenté al diseño estructural, S10</w:t>
            </w:r>
            <w:r>
              <w:rPr>
                <w:rFonts w:ascii="Tahoma" w:hAnsi="Tahoma" w:cs="Tahoma"/>
                <w:sz w:val="20"/>
              </w:rPr>
              <w:t xml:space="preserve"> etc.</w:t>
            </w:r>
          </w:p>
          <w:p w:rsidR="00321076" w:rsidRDefault="00321076" w:rsidP="00321076">
            <w:pPr>
              <w:widowControl w:val="0"/>
              <w:spacing w:after="0" w:line="240" w:lineRule="auto"/>
              <w:jc w:val="both"/>
              <w:rPr>
                <w:rFonts w:ascii="Tahoma" w:hAnsi="Tahoma" w:cs="Tahoma"/>
                <w:sz w:val="20"/>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ESPECIALISTA EN SEGURIDAD CIUDADANA</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Pr="008921FB"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8921FB">
              <w:rPr>
                <w:rFonts w:ascii="Tahoma" w:hAnsi="Tahoma" w:cs="Tahoma"/>
                <w:sz w:val="20"/>
              </w:rPr>
              <w:t xml:space="preserve">Profesional </w:t>
            </w:r>
            <w:r>
              <w:rPr>
                <w:rFonts w:ascii="Tahoma" w:hAnsi="Tahoma" w:cs="Tahoma"/>
                <w:sz w:val="20"/>
              </w:rPr>
              <w:t xml:space="preserve">Antropólogo, Sociólogo </w:t>
            </w:r>
            <w:r w:rsidRPr="008921FB">
              <w:rPr>
                <w:rFonts w:ascii="Tahoma" w:hAnsi="Tahoma" w:cs="Tahoma"/>
                <w:sz w:val="20"/>
              </w:rPr>
              <w:t xml:space="preserve">con </w:t>
            </w:r>
            <w:r w:rsidR="00512AC7">
              <w:rPr>
                <w:rFonts w:ascii="Tahoma" w:hAnsi="Tahoma" w:cs="Tahoma"/>
                <w:sz w:val="20"/>
              </w:rPr>
              <w:t>2</w:t>
            </w:r>
            <w:r>
              <w:rPr>
                <w:rFonts w:ascii="Tahoma" w:hAnsi="Tahoma" w:cs="Tahoma"/>
                <w:sz w:val="20"/>
              </w:rPr>
              <w:t xml:space="preserve"> a </w:t>
            </w:r>
            <w:r w:rsidRPr="008921FB">
              <w:rPr>
                <w:rFonts w:ascii="Tahoma" w:hAnsi="Tahoma" w:cs="Tahoma"/>
                <w:sz w:val="20"/>
              </w:rPr>
              <w:t>más de años de experiencia en el área de seguridad ciudadana</w:t>
            </w:r>
          </w:p>
          <w:p w:rsidR="00321076" w:rsidRDefault="00321076" w:rsidP="00305FB1">
            <w:pPr>
              <w:pStyle w:val="Prrafodelista"/>
              <w:widowControl w:val="0"/>
              <w:numPr>
                <w:ilvl w:val="0"/>
                <w:numId w:val="39"/>
              </w:numPr>
              <w:spacing w:after="0" w:line="240" w:lineRule="auto"/>
              <w:jc w:val="both"/>
              <w:rPr>
                <w:rFonts w:ascii="Arial" w:hAnsi="Arial" w:cs="Arial"/>
                <w:color w:val="auto"/>
                <w:sz w:val="18"/>
                <w:szCs w:val="18"/>
                <w:u w:val="single"/>
                <w:lang w:val="es-ES_tradnl"/>
              </w:rPr>
            </w:pPr>
            <w:r w:rsidRPr="00474933">
              <w:rPr>
                <w:rFonts w:ascii="Tahoma" w:hAnsi="Tahoma" w:cs="Tahoma"/>
                <w:sz w:val="20"/>
              </w:rPr>
              <w:t>Acreditar experiencia laboral y la participación en elaboración de expedientes técnicos</w:t>
            </w:r>
            <w:r w:rsidRPr="00474933">
              <w:rPr>
                <w:rFonts w:ascii="Arial" w:hAnsi="Arial" w:cs="Arial"/>
                <w:color w:val="auto"/>
                <w:sz w:val="18"/>
                <w:szCs w:val="18"/>
                <w:u w:val="single"/>
                <w:lang w:val="es-ES_tradnl"/>
              </w:rPr>
              <w:t xml:space="preserve"> </w:t>
            </w:r>
          </w:p>
          <w:p w:rsidR="00321076" w:rsidRPr="00474933" w:rsidRDefault="00321076" w:rsidP="00321076">
            <w:pPr>
              <w:pStyle w:val="Prrafodelista"/>
              <w:widowControl w:val="0"/>
              <w:spacing w:after="0" w:line="240" w:lineRule="auto"/>
              <w:jc w:val="both"/>
              <w:rPr>
                <w:rFonts w:ascii="Arial" w:hAnsi="Arial" w:cs="Arial"/>
                <w:color w:val="auto"/>
                <w:sz w:val="18"/>
                <w:szCs w:val="18"/>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 xml:space="preserve">ESPECIALISTA EN </w:t>
            </w:r>
            <w:r w:rsidR="00CD5CCA">
              <w:rPr>
                <w:rFonts w:ascii="Arial" w:hAnsi="Arial" w:cs="Arial"/>
                <w:b/>
                <w:color w:val="auto"/>
                <w:sz w:val="18"/>
                <w:szCs w:val="18"/>
                <w:u w:val="single"/>
                <w:lang w:val="es-ES_tradnl"/>
              </w:rPr>
              <w:t>TELE</w:t>
            </w:r>
            <w:r>
              <w:rPr>
                <w:rFonts w:ascii="Arial" w:hAnsi="Arial" w:cs="Arial"/>
                <w:b/>
                <w:color w:val="auto"/>
                <w:sz w:val="18"/>
                <w:szCs w:val="18"/>
                <w:u w:val="single"/>
                <w:lang w:val="es-ES_tradnl"/>
              </w:rPr>
              <w:t>COMUNICACIONES</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CD5CCA" w:rsidRPr="002E6A14" w:rsidRDefault="00B725B2" w:rsidP="005974E3">
            <w:pPr>
              <w:pStyle w:val="Prrafodelista"/>
              <w:numPr>
                <w:ilvl w:val="0"/>
                <w:numId w:val="55"/>
              </w:numPr>
              <w:autoSpaceDE w:val="0"/>
              <w:autoSpaceDN w:val="0"/>
              <w:adjustRightInd w:val="0"/>
              <w:spacing w:after="0" w:line="240" w:lineRule="auto"/>
              <w:ind w:left="663" w:hanging="284"/>
              <w:jc w:val="both"/>
              <w:rPr>
                <w:rFonts w:ascii="Tahoma" w:hAnsi="Tahoma" w:cs="Tahoma"/>
                <w:sz w:val="20"/>
              </w:rPr>
            </w:pPr>
            <w:r w:rsidRPr="002E6A14">
              <w:rPr>
                <w:rFonts w:ascii="Tahoma" w:hAnsi="Tahoma" w:cs="Tahoma"/>
                <w:sz w:val="20"/>
              </w:rPr>
              <w:t>Experiencia general de 2</w:t>
            </w:r>
            <w:r w:rsidR="00CD5CCA" w:rsidRPr="002E6A14">
              <w:rPr>
                <w:rFonts w:ascii="Tahoma" w:hAnsi="Tahoma" w:cs="Tahoma"/>
                <w:sz w:val="20"/>
              </w:rPr>
              <w:t xml:space="preserve"> años </w:t>
            </w:r>
            <w:r w:rsidRPr="002E6A14">
              <w:rPr>
                <w:rFonts w:ascii="Tahoma" w:hAnsi="Tahoma" w:cs="Tahoma"/>
                <w:sz w:val="20"/>
              </w:rPr>
              <w:t xml:space="preserve">a más </w:t>
            </w:r>
            <w:r w:rsidR="00CD5CCA" w:rsidRPr="002E6A14">
              <w:rPr>
                <w:rFonts w:ascii="Tahoma" w:hAnsi="Tahoma" w:cs="Tahoma"/>
                <w:sz w:val="20"/>
              </w:rPr>
              <w:t xml:space="preserve">y con más de 1 año de experiencia especifica en evaluación de metodologías de desarrollo de software y soporte técnico, con experiencia en formulación, evaluación y/o </w:t>
            </w:r>
            <w:proofErr w:type="gramStart"/>
            <w:r w:rsidR="00CD5CCA" w:rsidRPr="002E6A14">
              <w:rPr>
                <w:rFonts w:ascii="Tahoma" w:hAnsi="Tahoma" w:cs="Tahoma"/>
                <w:sz w:val="20"/>
              </w:rPr>
              <w:t>supervisión  de</w:t>
            </w:r>
            <w:proofErr w:type="gramEnd"/>
            <w:r w:rsidR="00CD5CCA" w:rsidRPr="002E6A14">
              <w:rPr>
                <w:rFonts w:ascii="Tahoma" w:hAnsi="Tahoma" w:cs="Tahoma"/>
                <w:sz w:val="20"/>
              </w:rPr>
              <w:t xml:space="preserve"> proyectos de telecomunicaciones.</w:t>
            </w:r>
          </w:p>
          <w:p w:rsidR="00CD5CCA" w:rsidRPr="002E6A14" w:rsidRDefault="00CD5CCA" w:rsidP="005974E3">
            <w:pPr>
              <w:pStyle w:val="Prrafodelista"/>
              <w:numPr>
                <w:ilvl w:val="0"/>
                <w:numId w:val="55"/>
              </w:numPr>
              <w:autoSpaceDE w:val="0"/>
              <w:autoSpaceDN w:val="0"/>
              <w:adjustRightInd w:val="0"/>
              <w:spacing w:after="0" w:line="240" w:lineRule="auto"/>
              <w:ind w:left="663" w:hanging="284"/>
              <w:jc w:val="both"/>
              <w:rPr>
                <w:rFonts w:ascii="Tahoma" w:hAnsi="Tahoma" w:cs="Tahoma"/>
                <w:sz w:val="20"/>
              </w:rPr>
            </w:pPr>
            <w:r w:rsidRPr="002E6A14">
              <w:rPr>
                <w:rFonts w:ascii="Tahoma" w:hAnsi="Tahoma" w:cs="Tahoma"/>
                <w:sz w:val="20"/>
              </w:rPr>
              <w:t>Acreditar la experiencia laboral.</w:t>
            </w:r>
          </w:p>
          <w:p w:rsidR="00321076" w:rsidRDefault="00321076" w:rsidP="00321076">
            <w:pPr>
              <w:widowControl w:val="0"/>
              <w:spacing w:after="0" w:line="240" w:lineRule="auto"/>
              <w:jc w:val="both"/>
              <w:rPr>
                <w:rFonts w:ascii="Arial" w:hAnsi="Arial" w:cs="Arial"/>
                <w:color w:val="auto"/>
                <w:sz w:val="18"/>
                <w:szCs w:val="18"/>
                <w:highlight w:val="green"/>
                <w:u w:val="single"/>
                <w:lang w:val="es-ES_tradnl"/>
              </w:rPr>
            </w:pPr>
          </w:p>
          <w:p w:rsidR="00321076" w:rsidRDefault="00321076" w:rsidP="00321076">
            <w:pPr>
              <w:widowControl w:val="0"/>
              <w:spacing w:after="0" w:line="240" w:lineRule="auto"/>
              <w:jc w:val="both"/>
              <w:rPr>
                <w:rFonts w:ascii="Arial" w:hAnsi="Arial" w:cs="Arial"/>
                <w:b/>
                <w:color w:val="auto"/>
                <w:sz w:val="18"/>
                <w:szCs w:val="18"/>
                <w:u w:val="single"/>
                <w:lang w:val="es-ES_tradnl"/>
              </w:rPr>
            </w:pPr>
            <w:r>
              <w:rPr>
                <w:rFonts w:ascii="Arial" w:hAnsi="Arial" w:cs="Arial"/>
                <w:b/>
                <w:color w:val="auto"/>
                <w:sz w:val="18"/>
                <w:szCs w:val="18"/>
                <w:u w:val="single"/>
                <w:lang w:val="es-ES_tradnl"/>
              </w:rPr>
              <w:t>TOPOGRAFO</w:t>
            </w:r>
          </w:p>
          <w:p w:rsidR="00321076" w:rsidRDefault="00321076" w:rsidP="00321076">
            <w:pPr>
              <w:widowControl w:val="0"/>
              <w:spacing w:after="0" w:line="240" w:lineRule="auto"/>
              <w:jc w:val="both"/>
              <w:rPr>
                <w:rFonts w:ascii="Arial" w:hAnsi="Arial" w:cs="Arial"/>
                <w:color w:val="auto"/>
                <w:sz w:val="18"/>
                <w:szCs w:val="18"/>
                <w:u w:val="single"/>
                <w:lang w:val="es-ES_tradnl"/>
              </w:rPr>
            </w:pPr>
            <w:r w:rsidRPr="00CF17DD">
              <w:rPr>
                <w:rFonts w:ascii="Arial" w:hAnsi="Arial" w:cs="Arial"/>
                <w:color w:val="auto"/>
                <w:sz w:val="18"/>
                <w:szCs w:val="18"/>
                <w:u w:val="single"/>
                <w:lang w:val="es-ES_tradnl"/>
              </w:rPr>
              <w:t>Requisitos:</w:t>
            </w:r>
          </w:p>
          <w:p w:rsidR="00321076" w:rsidRPr="008921FB"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8921FB">
              <w:rPr>
                <w:rFonts w:ascii="Tahoma" w:hAnsi="Tahoma" w:cs="Tahoma"/>
                <w:sz w:val="20"/>
              </w:rPr>
              <w:t>Topógrafo y/o técnico en topografía.</w:t>
            </w:r>
          </w:p>
          <w:p w:rsidR="00321076" w:rsidRPr="008921FB" w:rsidRDefault="00321076" w:rsidP="00305FB1">
            <w:pPr>
              <w:pStyle w:val="Prrafodelista"/>
              <w:numPr>
                <w:ilvl w:val="0"/>
                <w:numId w:val="39"/>
              </w:numPr>
              <w:autoSpaceDE w:val="0"/>
              <w:autoSpaceDN w:val="0"/>
              <w:adjustRightInd w:val="0"/>
              <w:spacing w:after="0" w:line="240" w:lineRule="auto"/>
              <w:jc w:val="both"/>
              <w:rPr>
                <w:rFonts w:ascii="Tahoma" w:hAnsi="Tahoma" w:cs="Tahoma"/>
                <w:sz w:val="20"/>
              </w:rPr>
            </w:pPr>
            <w:r w:rsidRPr="008921FB">
              <w:rPr>
                <w:rFonts w:ascii="Tahoma" w:hAnsi="Tahoma" w:cs="Tahoma"/>
                <w:sz w:val="20"/>
              </w:rPr>
              <w:t>Acreditar experiencia en levantamiento topográfico y/o trabajos topográficos para proyectos de infraestructura en</w:t>
            </w:r>
            <w:r>
              <w:rPr>
                <w:rFonts w:ascii="Tahoma" w:hAnsi="Tahoma" w:cs="Tahoma"/>
                <w:sz w:val="20"/>
              </w:rPr>
              <w:t xml:space="preserve"> 7</w:t>
            </w:r>
            <w:r w:rsidRPr="008921FB">
              <w:rPr>
                <w:rFonts w:ascii="Tahoma" w:hAnsi="Tahoma" w:cs="Tahoma"/>
                <w:sz w:val="20"/>
              </w:rPr>
              <w:t xml:space="preserve"> trabajos realizados.</w:t>
            </w:r>
          </w:p>
          <w:p w:rsidR="00321076" w:rsidRPr="00474933" w:rsidRDefault="00321076" w:rsidP="00305FB1">
            <w:pPr>
              <w:pStyle w:val="Prrafodelista"/>
              <w:widowControl w:val="0"/>
              <w:numPr>
                <w:ilvl w:val="0"/>
                <w:numId w:val="39"/>
              </w:numPr>
              <w:spacing w:after="0" w:line="240" w:lineRule="auto"/>
              <w:jc w:val="both"/>
              <w:rPr>
                <w:rFonts w:ascii="Tahoma" w:hAnsi="Tahoma" w:cs="Tahoma"/>
                <w:sz w:val="20"/>
              </w:rPr>
            </w:pPr>
            <w:r w:rsidRPr="00474933">
              <w:rPr>
                <w:rFonts w:ascii="Tahoma" w:hAnsi="Tahoma" w:cs="Tahoma"/>
                <w:sz w:val="20"/>
              </w:rPr>
              <w:t>Acreditar manejo de Vehículo Aéreo no tripulado, Estaciones totales.</w:t>
            </w:r>
          </w:p>
          <w:p w:rsidR="00321076" w:rsidRDefault="00321076" w:rsidP="00321076">
            <w:pPr>
              <w:widowControl w:val="0"/>
              <w:spacing w:after="0" w:line="240" w:lineRule="auto"/>
              <w:jc w:val="both"/>
              <w:rPr>
                <w:rFonts w:ascii="Tahoma" w:hAnsi="Tahoma" w:cs="Tahoma"/>
                <w:sz w:val="20"/>
              </w:rPr>
            </w:pPr>
          </w:p>
          <w:p w:rsidR="00321076" w:rsidRPr="00474933" w:rsidRDefault="00321076" w:rsidP="00321076">
            <w:pPr>
              <w:widowControl w:val="0"/>
              <w:spacing w:after="0" w:line="240" w:lineRule="auto"/>
              <w:jc w:val="both"/>
              <w:rPr>
                <w:rFonts w:ascii="Arial" w:hAnsi="Arial" w:cs="Arial"/>
                <w:color w:val="auto"/>
                <w:sz w:val="18"/>
                <w:szCs w:val="18"/>
                <w:lang w:val="es-ES_tradnl"/>
              </w:rPr>
            </w:pPr>
            <w:r w:rsidRPr="00474933">
              <w:rPr>
                <w:rFonts w:ascii="Arial" w:hAnsi="Arial" w:cs="Arial"/>
                <w:color w:val="auto"/>
                <w:sz w:val="18"/>
                <w:szCs w:val="18"/>
                <w:u w:val="single"/>
                <w:lang w:val="es-ES_tradnl"/>
              </w:rPr>
              <w:t>Acreditación</w:t>
            </w:r>
            <w:r w:rsidRPr="00474933">
              <w:rPr>
                <w:rFonts w:ascii="Arial" w:hAnsi="Arial" w:cs="Arial"/>
                <w:color w:val="auto"/>
                <w:sz w:val="18"/>
                <w:szCs w:val="18"/>
                <w:lang w:val="es-ES_tradnl"/>
              </w:rPr>
              <w:t>:</w:t>
            </w:r>
          </w:p>
          <w:p w:rsidR="00321076" w:rsidRPr="00474933" w:rsidRDefault="00321076" w:rsidP="00321076">
            <w:pPr>
              <w:widowControl w:val="0"/>
              <w:spacing w:after="0" w:line="240" w:lineRule="auto"/>
              <w:jc w:val="both"/>
              <w:rPr>
                <w:rFonts w:ascii="Arial" w:eastAsia="Times New Roman" w:hAnsi="Arial" w:cs="Arial"/>
                <w:color w:val="auto"/>
                <w:sz w:val="18"/>
                <w:szCs w:val="18"/>
                <w:lang w:val="es-ES" w:eastAsia="es-ES"/>
              </w:rPr>
            </w:pPr>
          </w:p>
          <w:p w:rsidR="00321076" w:rsidRPr="00474933" w:rsidRDefault="00321076" w:rsidP="00321076">
            <w:pPr>
              <w:widowControl w:val="0"/>
              <w:spacing w:after="0"/>
              <w:jc w:val="both"/>
              <w:rPr>
                <w:rFonts w:ascii="Arial" w:hAnsi="Arial" w:cs="Arial"/>
                <w:color w:val="auto"/>
                <w:sz w:val="18"/>
                <w:szCs w:val="18"/>
                <w:lang w:val="es-ES_tradnl"/>
              </w:rPr>
            </w:pPr>
            <w:r w:rsidRPr="00474933">
              <w:rPr>
                <w:rFonts w:ascii="Arial" w:hAnsi="Arial" w:cs="Arial"/>
                <w:color w:val="auto"/>
                <w:sz w:val="18"/>
                <w:szCs w:val="18"/>
                <w:lang w:val="es-ES_tradnl"/>
              </w:rPr>
              <w:t>De conformidad con el numeral 49.3 del artículo 49 y el literal e) del numeral 139.1 del artículo 139 del Reglamento este requisito de calificación se acredita para la suscripción del contrato.</w:t>
            </w:r>
          </w:p>
          <w:p w:rsidR="00321076" w:rsidRPr="00663E10" w:rsidRDefault="00321076" w:rsidP="00321076">
            <w:pPr>
              <w:widowControl w:val="0"/>
              <w:spacing w:after="0" w:line="240" w:lineRule="auto"/>
              <w:jc w:val="both"/>
              <w:rPr>
                <w:rFonts w:ascii="Arial" w:hAnsi="Arial" w:cs="Arial"/>
                <w:color w:val="000000" w:themeColor="text1"/>
                <w:sz w:val="18"/>
                <w:szCs w:val="18"/>
                <w:highlight w:val="green"/>
                <w:lang w:val="es-ES_tradnl" w:eastAsia="es-ES"/>
              </w:rPr>
            </w:pPr>
          </w:p>
          <w:tbl>
            <w:tblPr>
              <w:tblStyle w:val="Tabladecuadrcula1clara-nfasis511"/>
              <w:tblW w:w="8006" w:type="dxa"/>
              <w:tblLook w:val="04A0" w:firstRow="1" w:lastRow="0" w:firstColumn="1" w:lastColumn="0" w:noHBand="0" w:noVBand="1"/>
            </w:tblPr>
            <w:tblGrid>
              <w:gridCol w:w="8006"/>
            </w:tblGrid>
            <w:tr w:rsidR="00321076" w:rsidRPr="00474933" w:rsidTr="00321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474933" w:rsidRDefault="00321076" w:rsidP="00321076">
                  <w:pPr>
                    <w:spacing w:after="0" w:line="240" w:lineRule="auto"/>
                    <w:jc w:val="both"/>
                    <w:rPr>
                      <w:rFonts w:ascii="Arial" w:hAnsi="Arial" w:cs="Arial"/>
                      <w:color w:val="3333CC"/>
                      <w:sz w:val="18"/>
                      <w:szCs w:val="19"/>
                      <w:lang w:val="es-ES"/>
                    </w:rPr>
                  </w:pPr>
                  <w:r w:rsidRPr="00474933">
                    <w:rPr>
                      <w:rFonts w:ascii="Arial" w:hAnsi="Arial" w:cs="Arial"/>
                      <w:color w:val="0000FF"/>
                      <w:sz w:val="18"/>
                      <w:szCs w:val="19"/>
                      <w:lang w:val="es-ES"/>
                    </w:rPr>
                    <w:t>Importante</w:t>
                  </w:r>
                </w:p>
              </w:tc>
            </w:tr>
            <w:tr w:rsidR="00321076" w:rsidRPr="00663E10" w:rsidTr="00321076">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321076" w:rsidRPr="00474933" w:rsidRDefault="00321076" w:rsidP="00321076">
                  <w:pPr>
                    <w:widowControl w:val="0"/>
                    <w:spacing w:after="0" w:line="240" w:lineRule="auto"/>
                    <w:jc w:val="both"/>
                    <w:rPr>
                      <w:rFonts w:ascii="Arial" w:hAnsi="Arial" w:cs="Arial"/>
                      <w:b w:val="0"/>
                      <w:color w:val="0000FF"/>
                      <w:sz w:val="18"/>
                      <w:szCs w:val="19"/>
                    </w:rPr>
                  </w:pPr>
                  <w:r w:rsidRPr="00474933">
                    <w:rPr>
                      <w:rFonts w:ascii="Arial" w:hAnsi="Arial" w:cs="Arial"/>
                      <w:b w:val="0"/>
                      <w:i/>
                      <w:color w:val="0000FF"/>
                      <w:sz w:val="18"/>
                      <w:szCs w:val="19"/>
                    </w:rPr>
                    <w:t>De conformidad con el artículo 186 del Reglamento el supervisor, debe cumplir con la misma experiencia establecida para el residente de obra. Asimismo, el jefe del proyecto para la elaboración del expediente técnico debe cumplir con la experiencia exigida en el artículo 188 del Reglamento.</w:t>
                  </w:r>
                </w:p>
              </w:tc>
            </w:tr>
          </w:tbl>
          <w:p w:rsidR="00321076" w:rsidRPr="00663E10" w:rsidRDefault="00321076" w:rsidP="00321076">
            <w:pPr>
              <w:widowControl w:val="0"/>
              <w:spacing w:after="0" w:line="240" w:lineRule="auto"/>
              <w:jc w:val="both"/>
              <w:rPr>
                <w:rFonts w:ascii="Arial" w:hAnsi="Arial" w:cs="Arial"/>
                <w:iCs/>
                <w:sz w:val="18"/>
                <w:szCs w:val="18"/>
                <w:highlight w:val="green"/>
                <w:lang w:eastAsia="es-ES"/>
              </w:rPr>
            </w:pPr>
          </w:p>
        </w:tc>
      </w:tr>
    </w:tbl>
    <w:p w:rsidR="00321076" w:rsidRPr="00663E10" w:rsidRDefault="00321076" w:rsidP="00321076">
      <w:pPr>
        <w:widowControl w:val="0"/>
        <w:spacing w:after="0" w:line="240" w:lineRule="auto"/>
        <w:jc w:val="both"/>
        <w:rPr>
          <w:rFonts w:ascii="Arial" w:hAnsi="Arial" w:cs="Arial"/>
          <w:sz w:val="20"/>
          <w:highlight w:val="green"/>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321076" w:rsidRPr="00663E10" w:rsidTr="00321076">
        <w:tc>
          <w:tcPr>
            <w:tcW w:w="528" w:type="dxa"/>
            <w:vAlign w:val="center"/>
          </w:tcPr>
          <w:p w:rsidR="00321076" w:rsidRPr="00312D2B" w:rsidRDefault="00321076" w:rsidP="00321076">
            <w:pPr>
              <w:spacing w:after="0" w:line="240" w:lineRule="auto"/>
              <w:rPr>
                <w:rFonts w:ascii="Arial" w:hAnsi="Arial" w:cs="Arial"/>
                <w:b/>
                <w:sz w:val="18"/>
                <w:szCs w:val="18"/>
              </w:rPr>
            </w:pPr>
            <w:r w:rsidRPr="00312D2B">
              <w:rPr>
                <w:rFonts w:ascii="Arial" w:hAnsi="Arial" w:cs="Arial"/>
                <w:b/>
                <w:sz w:val="20"/>
                <w:szCs w:val="18"/>
              </w:rPr>
              <w:t>B</w:t>
            </w:r>
          </w:p>
        </w:tc>
        <w:tc>
          <w:tcPr>
            <w:tcW w:w="8402" w:type="dxa"/>
            <w:vAlign w:val="center"/>
          </w:tcPr>
          <w:p w:rsidR="00321076" w:rsidRPr="00312D2B" w:rsidRDefault="00321076" w:rsidP="00321076">
            <w:pPr>
              <w:widowControl w:val="0"/>
              <w:spacing w:after="0" w:line="240" w:lineRule="auto"/>
              <w:jc w:val="both"/>
              <w:rPr>
                <w:rFonts w:ascii="Arial" w:hAnsi="Arial" w:cs="Arial"/>
                <w:iCs/>
                <w:sz w:val="18"/>
                <w:szCs w:val="18"/>
                <w:lang w:eastAsia="es-ES"/>
              </w:rPr>
            </w:pPr>
            <w:r w:rsidRPr="00312D2B">
              <w:rPr>
                <w:rFonts w:ascii="Arial" w:hAnsi="Arial" w:cs="Arial"/>
                <w:b/>
                <w:color w:val="auto"/>
                <w:sz w:val="20"/>
              </w:rPr>
              <w:t xml:space="preserve">CAPACIDAD TÉCNICA Y PROFESIONAL </w:t>
            </w:r>
          </w:p>
        </w:tc>
      </w:tr>
      <w:tr w:rsidR="00321076" w:rsidRPr="00663E10" w:rsidTr="00321076">
        <w:tc>
          <w:tcPr>
            <w:tcW w:w="528" w:type="dxa"/>
            <w:vAlign w:val="center"/>
          </w:tcPr>
          <w:p w:rsidR="00321076" w:rsidRPr="00312D2B" w:rsidRDefault="00321076" w:rsidP="00321076">
            <w:pPr>
              <w:spacing w:after="0" w:line="240" w:lineRule="auto"/>
              <w:rPr>
                <w:rFonts w:ascii="Arial" w:eastAsia="Times New Roman" w:hAnsi="Arial" w:cs="Arial"/>
                <w:b/>
                <w:color w:val="auto"/>
                <w:sz w:val="18"/>
                <w:szCs w:val="18"/>
                <w:lang w:val="es-ES" w:eastAsia="es-ES"/>
              </w:rPr>
            </w:pPr>
            <w:r w:rsidRPr="00312D2B">
              <w:rPr>
                <w:rFonts w:ascii="Arial" w:eastAsia="Times New Roman" w:hAnsi="Arial" w:cs="Arial"/>
                <w:b/>
                <w:color w:val="auto"/>
                <w:sz w:val="18"/>
                <w:szCs w:val="18"/>
                <w:lang w:val="es-ES" w:eastAsia="es-ES"/>
              </w:rPr>
              <w:t>B.3</w:t>
            </w:r>
          </w:p>
        </w:tc>
        <w:tc>
          <w:tcPr>
            <w:tcW w:w="8402" w:type="dxa"/>
            <w:vAlign w:val="center"/>
          </w:tcPr>
          <w:p w:rsidR="00321076" w:rsidRPr="00312D2B" w:rsidRDefault="00321076" w:rsidP="00321076">
            <w:pPr>
              <w:widowControl w:val="0"/>
              <w:spacing w:after="0" w:line="240" w:lineRule="auto"/>
              <w:jc w:val="both"/>
              <w:rPr>
                <w:rFonts w:ascii="Arial" w:hAnsi="Arial" w:cs="Arial"/>
                <w:sz w:val="18"/>
                <w:szCs w:val="18"/>
                <w:u w:val="single"/>
                <w:lang w:val="es-ES_tradnl"/>
              </w:rPr>
            </w:pPr>
            <w:r w:rsidRPr="00312D2B">
              <w:rPr>
                <w:rFonts w:ascii="Arial" w:eastAsia="Times New Roman" w:hAnsi="Arial" w:cs="Arial"/>
                <w:b/>
                <w:color w:val="auto"/>
                <w:sz w:val="18"/>
                <w:szCs w:val="18"/>
                <w:lang w:val="es-ES" w:eastAsia="es-ES"/>
              </w:rPr>
              <w:t>EQUIPAMIENTO ESTRATÉGICO</w:t>
            </w:r>
          </w:p>
        </w:tc>
      </w:tr>
      <w:tr w:rsidR="00321076" w:rsidRPr="00663E10" w:rsidTr="00321076">
        <w:tc>
          <w:tcPr>
            <w:tcW w:w="528" w:type="dxa"/>
            <w:vAlign w:val="center"/>
          </w:tcPr>
          <w:p w:rsidR="00321076" w:rsidRPr="00663E10" w:rsidRDefault="00321076" w:rsidP="00321076">
            <w:pPr>
              <w:spacing w:after="0" w:line="240" w:lineRule="auto"/>
              <w:rPr>
                <w:rFonts w:ascii="Arial" w:hAnsi="Arial" w:cs="Arial"/>
                <w:b/>
                <w:sz w:val="18"/>
                <w:szCs w:val="18"/>
                <w:highlight w:val="green"/>
              </w:rPr>
            </w:pPr>
          </w:p>
        </w:tc>
        <w:tc>
          <w:tcPr>
            <w:tcW w:w="8402" w:type="dxa"/>
            <w:vAlign w:val="center"/>
          </w:tcPr>
          <w:p w:rsidR="00321076" w:rsidRPr="004E5444" w:rsidRDefault="00321076" w:rsidP="00321076">
            <w:pPr>
              <w:widowControl w:val="0"/>
              <w:spacing w:after="0" w:line="240" w:lineRule="auto"/>
              <w:jc w:val="both"/>
              <w:rPr>
                <w:rFonts w:ascii="Arial" w:hAnsi="Arial" w:cs="Arial"/>
                <w:sz w:val="18"/>
                <w:szCs w:val="18"/>
                <w:u w:val="single"/>
                <w:lang w:val="es-ES_tradnl"/>
              </w:rPr>
            </w:pPr>
            <w:r w:rsidRPr="004E5444">
              <w:rPr>
                <w:rFonts w:ascii="Arial" w:hAnsi="Arial" w:cs="Arial"/>
                <w:sz w:val="18"/>
                <w:szCs w:val="18"/>
                <w:u w:val="single"/>
                <w:lang w:val="es-ES_tradnl"/>
              </w:rPr>
              <w:t>Requisitos:</w:t>
            </w:r>
          </w:p>
          <w:p w:rsidR="00321076" w:rsidRPr="006377C0" w:rsidRDefault="00321076" w:rsidP="00305FB1">
            <w:pPr>
              <w:numPr>
                <w:ilvl w:val="0"/>
                <w:numId w:val="57"/>
              </w:numPr>
              <w:spacing w:after="0" w:line="240" w:lineRule="auto"/>
              <w:jc w:val="both"/>
              <w:rPr>
                <w:rFonts w:ascii="Arial Narrow" w:hAnsi="Arial Narrow" w:cs="Arial"/>
                <w:color w:val="000000" w:themeColor="text1"/>
              </w:rPr>
            </w:pPr>
            <w:r w:rsidRPr="006377C0">
              <w:rPr>
                <w:rFonts w:ascii="Arial Narrow" w:hAnsi="Arial Narrow" w:cs="Arial"/>
                <w:color w:val="000000" w:themeColor="text1"/>
              </w:rPr>
              <w:t>01 equipo de Topografía (estación total)</w:t>
            </w:r>
          </w:p>
          <w:p w:rsidR="00321076" w:rsidRDefault="00321076" w:rsidP="00305FB1">
            <w:pPr>
              <w:numPr>
                <w:ilvl w:val="0"/>
                <w:numId w:val="57"/>
              </w:numPr>
              <w:spacing w:after="0" w:line="240" w:lineRule="auto"/>
              <w:jc w:val="both"/>
              <w:rPr>
                <w:rFonts w:ascii="Arial Narrow" w:hAnsi="Arial Narrow" w:cs="Arial"/>
                <w:color w:val="000000" w:themeColor="text1"/>
              </w:rPr>
            </w:pPr>
            <w:r>
              <w:rPr>
                <w:rFonts w:ascii="Arial Narrow" w:hAnsi="Arial Narrow" w:cs="Arial"/>
                <w:color w:val="000000" w:themeColor="text1"/>
              </w:rPr>
              <w:t>02 Equipos de computo</w:t>
            </w:r>
          </w:p>
          <w:p w:rsidR="00321076" w:rsidRPr="006377C0" w:rsidRDefault="00321076" w:rsidP="00305FB1">
            <w:pPr>
              <w:numPr>
                <w:ilvl w:val="0"/>
                <w:numId w:val="57"/>
              </w:numPr>
              <w:spacing w:after="0" w:line="240" w:lineRule="auto"/>
              <w:jc w:val="both"/>
              <w:rPr>
                <w:rFonts w:ascii="Arial Narrow" w:hAnsi="Arial Narrow" w:cs="Arial"/>
                <w:color w:val="000000" w:themeColor="text1"/>
              </w:rPr>
            </w:pPr>
            <w:r w:rsidRPr="006377C0">
              <w:rPr>
                <w:rFonts w:ascii="Arial Narrow" w:hAnsi="Arial Narrow" w:cs="Arial"/>
                <w:color w:val="000000" w:themeColor="text1"/>
              </w:rPr>
              <w:t>01 impresora a color</w:t>
            </w:r>
          </w:p>
          <w:p w:rsidR="00321076" w:rsidRPr="006377C0" w:rsidRDefault="00321076" w:rsidP="00305FB1">
            <w:pPr>
              <w:numPr>
                <w:ilvl w:val="0"/>
                <w:numId w:val="57"/>
              </w:numPr>
              <w:spacing w:after="0" w:line="240" w:lineRule="auto"/>
              <w:jc w:val="both"/>
              <w:rPr>
                <w:rFonts w:ascii="Arial Narrow" w:hAnsi="Arial Narrow" w:cs="Arial"/>
                <w:color w:val="000000" w:themeColor="text1"/>
              </w:rPr>
            </w:pPr>
            <w:r w:rsidRPr="006377C0">
              <w:rPr>
                <w:rFonts w:ascii="Arial Narrow" w:hAnsi="Arial Narrow" w:cs="Arial"/>
                <w:color w:val="000000" w:themeColor="text1"/>
              </w:rPr>
              <w:t>01 plotter de planos</w:t>
            </w:r>
          </w:p>
          <w:p w:rsidR="00321076" w:rsidRPr="006377C0" w:rsidRDefault="00321076" w:rsidP="00305FB1">
            <w:pPr>
              <w:numPr>
                <w:ilvl w:val="0"/>
                <w:numId w:val="57"/>
              </w:numPr>
              <w:spacing w:after="0" w:line="240" w:lineRule="auto"/>
              <w:jc w:val="both"/>
              <w:rPr>
                <w:rFonts w:ascii="Arial Narrow" w:hAnsi="Arial Narrow" w:cs="Arial"/>
                <w:color w:val="000000" w:themeColor="text1"/>
              </w:rPr>
            </w:pPr>
            <w:r w:rsidRPr="006377C0">
              <w:rPr>
                <w:rFonts w:ascii="Arial Narrow" w:hAnsi="Arial Narrow" w:cs="Arial"/>
                <w:color w:val="000000" w:themeColor="text1"/>
              </w:rPr>
              <w:t xml:space="preserve">01 </w:t>
            </w:r>
            <w:r w:rsidR="004706E4" w:rsidRPr="004706E4">
              <w:rPr>
                <w:rFonts w:ascii="Arial Narrow" w:hAnsi="Arial Narrow" w:cs="Arial"/>
                <w:color w:val="000000" w:themeColor="text1"/>
              </w:rPr>
              <w:t xml:space="preserve">Camioneta 4 x 4 y/o 4X2 </w:t>
            </w:r>
            <w:r w:rsidR="004706E4">
              <w:rPr>
                <w:rFonts w:ascii="Arial Narrow" w:hAnsi="Arial Narrow" w:cs="Arial"/>
                <w:color w:val="000000" w:themeColor="text1"/>
              </w:rPr>
              <w:t xml:space="preserve"> contar con SOAT </w:t>
            </w:r>
            <w:r w:rsidR="00CA4E42">
              <w:rPr>
                <w:rFonts w:ascii="Arial Narrow" w:hAnsi="Arial Narrow" w:cs="Arial"/>
                <w:color w:val="000000" w:themeColor="text1"/>
              </w:rPr>
              <w:t>vigente</w:t>
            </w:r>
          </w:p>
          <w:p w:rsidR="00321076" w:rsidRPr="006377C0" w:rsidRDefault="00321076" w:rsidP="00305FB1">
            <w:pPr>
              <w:numPr>
                <w:ilvl w:val="0"/>
                <w:numId w:val="57"/>
              </w:numPr>
              <w:spacing w:after="0" w:line="240" w:lineRule="auto"/>
              <w:jc w:val="both"/>
              <w:rPr>
                <w:rFonts w:ascii="Arial Narrow" w:hAnsi="Arial Narrow" w:cs="Arial"/>
                <w:color w:val="000000" w:themeColor="text1"/>
              </w:rPr>
            </w:pPr>
            <w:r w:rsidRPr="006377C0">
              <w:rPr>
                <w:rFonts w:ascii="Arial Narrow" w:hAnsi="Arial Narrow" w:cs="Arial"/>
                <w:color w:val="000000" w:themeColor="text1"/>
              </w:rPr>
              <w:t>Cámara fotográfica</w:t>
            </w:r>
          </w:p>
          <w:p w:rsidR="00321076" w:rsidRPr="006377C0" w:rsidRDefault="00321076" w:rsidP="00305FB1">
            <w:pPr>
              <w:pStyle w:val="Prrafodelista"/>
              <w:widowControl w:val="0"/>
              <w:numPr>
                <w:ilvl w:val="0"/>
                <w:numId w:val="57"/>
              </w:numPr>
              <w:spacing w:after="0" w:line="240" w:lineRule="auto"/>
              <w:jc w:val="both"/>
              <w:rPr>
                <w:rFonts w:ascii="Arial Narrow" w:eastAsia="Times New Roman" w:hAnsi="Arial Narrow" w:cs="Arial"/>
                <w:color w:val="000000" w:themeColor="text1"/>
                <w:sz w:val="20"/>
                <w:lang w:eastAsia="es-ES"/>
              </w:rPr>
            </w:pPr>
            <w:r w:rsidRPr="006377C0">
              <w:rPr>
                <w:rFonts w:ascii="Arial Narrow" w:eastAsia="Times New Roman" w:hAnsi="Arial Narrow" w:cs="Arial"/>
                <w:color w:val="000000" w:themeColor="text1"/>
                <w:sz w:val="20"/>
                <w:lang w:eastAsia="es-ES"/>
              </w:rPr>
              <w:t>01 GPS</w:t>
            </w:r>
          </w:p>
          <w:p w:rsidR="00321076" w:rsidRDefault="00321076" w:rsidP="00321076">
            <w:pPr>
              <w:jc w:val="both"/>
              <w:rPr>
                <w:rFonts w:ascii="Arial Narrow" w:hAnsi="Arial Narrow" w:cs="Arial"/>
                <w:color w:val="000000" w:themeColor="text1"/>
                <w:u w:val="single"/>
              </w:rPr>
            </w:pPr>
          </w:p>
          <w:p w:rsidR="00321076" w:rsidRPr="006377C0" w:rsidRDefault="00321076" w:rsidP="00321076">
            <w:pPr>
              <w:jc w:val="both"/>
              <w:rPr>
                <w:rFonts w:ascii="Arial Narrow" w:hAnsi="Arial Narrow" w:cs="Arial"/>
                <w:color w:val="000000" w:themeColor="text1"/>
                <w:u w:val="single"/>
              </w:rPr>
            </w:pPr>
            <w:r w:rsidRPr="006377C0">
              <w:rPr>
                <w:rFonts w:ascii="Arial Narrow" w:hAnsi="Arial Narrow" w:cs="Arial"/>
                <w:color w:val="000000" w:themeColor="text1"/>
                <w:u w:val="single"/>
              </w:rPr>
              <w:t>Acreditación:</w:t>
            </w:r>
          </w:p>
          <w:p w:rsidR="00321076" w:rsidRPr="00043CB0" w:rsidRDefault="00321076" w:rsidP="00321076">
            <w:pPr>
              <w:widowControl w:val="0"/>
              <w:jc w:val="both"/>
              <w:rPr>
                <w:rFonts w:ascii="Arial Narrow" w:hAnsi="Arial Narrow" w:cs="Arial"/>
                <w:bCs/>
              </w:rPr>
            </w:pPr>
            <w:r w:rsidRPr="00AE3124">
              <w:rPr>
                <w:rFonts w:ascii="Arial Narrow" w:hAnsi="Arial Narrow" w:cs="Arial"/>
                <w:bCs/>
              </w:rPr>
              <w:t>Copia de documentos que sustenten la propiedad, la posesión, el compromiso de compra venta o alquiler u otro documento que acredite la disponibilidad del equipamiento estratégico requerido.</w:t>
            </w:r>
          </w:p>
          <w:p w:rsidR="00321076" w:rsidRPr="00043CB0" w:rsidRDefault="00321076" w:rsidP="00321076">
            <w:pPr>
              <w:pStyle w:val="Prrafodelista"/>
              <w:widowControl w:val="0"/>
              <w:spacing w:after="0" w:line="240" w:lineRule="auto"/>
              <w:ind w:left="44"/>
              <w:jc w:val="both"/>
              <w:rPr>
                <w:rFonts w:ascii="Arial Narrow" w:hAnsi="Arial Narrow" w:cs="Arial"/>
                <w:bCs/>
              </w:rPr>
            </w:pPr>
            <w:r w:rsidRPr="00043CB0">
              <w:rPr>
                <w:rFonts w:ascii="Arial Narrow" w:hAnsi="Arial Narrow" w:cs="Arial"/>
                <w:bCs/>
              </w:rPr>
              <w:t>Copia de documentos que sustenten la propiedad, la posesión, el compromiso de compra venta o alquiler u otro documento que acredite la disponibilidad del equipamiento estratégico requerido</w:t>
            </w:r>
          </w:p>
          <w:p w:rsidR="00321076" w:rsidRPr="00663E10" w:rsidRDefault="00321076" w:rsidP="00321076">
            <w:pPr>
              <w:widowControl w:val="0"/>
              <w:spacing w:after="0" w:line="240" w:lineRule="auto"/>
              <w:jc w:val="both"/>
              <w:rPr>
                <w:rFonts w:ascii="Arial" w:hAnsi="Arial" w:cs="Arial"/>
                <w:iCs/>
                <w:sz w:val="18"/>
                <w:szCs w:val="18"/>
                <w:highlight w:val="green"/>
                <w:lang w:val="es-ES" w:eastAsia="es-ES"/>
              </w:rPr>
            </w:pPr>
          </w:p>
        </w:tc>
      </w:tr>
      <w:tr w:rsidR="00321076" w:rsidRPr="00663E10" w:rsidTr="00321076">
        <w:tc>
          <w:tcPr>
            <w:tcW w:w="528" w:type="dxa"/>
            <w:vAlign w:val="center"/>
          </w:tcPr>
          <w:p w:rsidR="00321076" w:rsidRPr="00663E10" w:rsidRDefault="00321076" w:rsidP="00321076">
            <w:pPr>
              <w:spacing w:after="0" w:line="240" w:lineRule="auto"/>
              <w:rPr>
                <w:rFonts w:ascii="Arial" w:eastAsia="Times New Roman" w:hAnsi="Arial" w:cs="Arial"/>
                <w:b/>
                <w:color w:val="auto"/>
                <w:sz w:val="20"/>
                <w:highlight w:val="green"/>
                <w:lang w:val="es-ES" w:eastAsia="es-ES"/>
              </w:rPr>
            </w:pPr>
            <w:r w:rsidRPr="004E5444">
              <w:rPr>
                <w:rFonts w:ascii="Arial" w:eastAsia="Times New Roman" w:hAnsi="Arial" w:cs="Arial"/>
                <w:b/>
                <w:color w:val="auto"/>
                <w:sz w:val="20"/>
                <w:lang w:val="es-ES" w:eastAsia="es-ES"/>
              </w:rPr>
              <w:t>C</w:t>
            </w:r>
          </w:p>
        </w:tc>
        <w:tc>
          <w:tcPr>
            <w:tcW w:w="8402" w:type="dxa"/>
            <w:vAlign w:val="center"/>
          </w:tcPr>
          <w:p w:rsidR="00321076" w:rsidRPr="0008227D" w:rsidRDefault="00321076" w:rsidP="00321076">
            <w:pPr>
              <w:widowControl w:val="0"/>
              <w:spacing w:after="0" w:line="240" w:lineRule="auto"/>
              <w:jc w:val="both"/>
              <w:rPr>
                <w:rFonts w:ascii="Arial" w:hAnsi="Arial" w:cs="Arial"/>
                <w:b/>
                <w:iCs/>
                <w:sz w:val="20"/>
                <w:lang w:eastAsia="es-ES"/>
              </w:rPr>
            </w:pPr>
            <w:r w:rsidRPr="0008227D">
              <w:rPr>
                <w:rFonts w:ascii="Arial" w:hAnsi="Arial" w:cs="Arial"/>
                <w:b/>
                <w:iCs/>
                <w:sz w:val="20"/>
                <w:lang w:eastAsia="es-ES"/>
              </w:rPr>
              <w:t>EXPERIENCIA DEL POSTOR  EN LA ESPECIALIDAD</w:t>
            </w:r>
          </w:p>
        </w:tc>
      </w:tr>
      <w:tr w:rsidR="00321076" w:rsidRPr="00663E10" w:rsidTr="00321076">
        <w:tc>
          <w:tcPr>
            <w:tcW w:w="528" w:type="dxa"/>
            <w:vAlign w:val="center"/>
          </w:tcPr>
          <w:p w:rsidR="00321076" w:rsidRPr="00663E10" w:rsidRDefault="00321076" w:rsidP="00321076">
            <w:pPr>
              <w:spacing w:after="0" w:line="240" w:lineRule="auto"/>
              <w:rPr>
                <w:rFonts w:ascii="Arial" w:eastAsia="Times New Roman" w:hAnsi="Arial" w:cs="Arial"/>
                <w:b/>
                <w:color w:val="auto"/>
                <w:sz w:val="18"/>
                <w:szCs w:val="18"/>
                <w:highlight w:val="green"/>
                <w:lang w:val="es-ES" w:eastAsia="es-ES"/>
              </w:rPr>
            </w:pPr>
          </w:p>
        </w:tc>
        <w:tc>
          <w:tcPr>
            <w:tcW w:w="8402" w:type="dxa"/>
            <w:vAlign w:val="center"/>
          </w:tcPr>
          <w:p w:rsidR="00321076" w:rsidRPr="0008227D" w:rsidRDefault="00321076" w:rsidP="00321076">
            <w:pPr>
              <w:widowControl w:val="0"/>
              <w:spacing w:after="0" w:line="240" w:lineRule="auto"/>
              <w:jc w:val="both"/>
              <w:rPr>
                <w:rFonts w:ascii="Arial" w:hAnsi="Arial" w:cs="Arial"/>
                <w:iCs/>
                <w:sz w:val="18"/>
                <w:szCs w:val="18"/>
                <w:u w:val="single"/>
                <w:lang w:eastAsia="es-ES"/>
              </w:rPr>
            </w:pPr>
            <w:r w:rsidRPr="0008227D">
              <w:rPr>
                <w:rFonts w:ascii="Arial" w:hAnsi="Arial" w:cs="Arial"/>
                <w:iCs/>
                <w:sz w:val="18"/>
                <w:szCs w:val="18"/>
                <w:u w:val="single"/>
                <w:lang w:eastAsia="es-ES"/>
              </w:rPr>
              <w:t>Requisitos:</w:t>
            </w:r>
          </w:p>
          <w:p w:rsidR="00321076" w:rsidRPr="0008227D" w:rsidRDefault="00321076" w:rsidP="00321076">
            <w:pPr>
              <w:widowControl w:val="0"/>
              <w:spacing w:after="0" w:line="240" w:lineRule="auto"/>
              <w:jc w:val="both"/>
              <w:rPr>
                <w:rFonts w:ascii="Arial" w:hAnsi="Arial" w:cs="Arial"/>
                <w:iCs/>
                <w:sz w:val="18"/>
                <w:szCs w:val="18"/>
                <w:lang w:eastAsia="es-ES"/>
              </w:rPr>
            </w:pPr>
          </w:p>
          <w:p w:rsidR="00321076" w:rsidRPr="0008227D" w:rsidRDefault="00321076" w:rsidP="00321076">
            <w:pPr>
              <w:widowControl w:val="0"/>
              <w:spacing w:after="0" w:line="240" w:lineRule="auto"/>
              <w:jc w:val="both"/>
              <w:rPr>
                <w:rFonts w:ascii="Arial" w:hAnsi="Arial" w:cs="Arial"/>
                <w:iCs/>
                <w:sz w:val="18"/>
                <w:szCs w:val="18"/>
                <w:lang w:eastAsia="es-ES"/>
              </w:rPr>
            </w:pPr>
            <w:r w:rsidRPr="0008227D">
              <w:rPr>
                <w:rFonts w:ascii="Arial" w:hAnsi="Arial" w:cs="Arial"/>
                <w:iCs/>
                <w:sz w:val="18"/>
                <w:szCs w:val="18"/>
                <w:lang w:eastAsia="es-ES"/>
              </w:rPr>
              <w:lastRenderedPageBreak/>
              <w:t xml:space="preserve">El postor debe acreditar un monto facturado acumulado equivalente a </w:t>
            </w:r>
            <w:r w:rsidR="004706E4">
              <w:rPr>
                <w:rFonts w:ascii="Arial" w:hAnsi="Arial" w:cs="Arial"/>
                <w:iCs/>
                <w:sz w:val="18"/>
                <w:szCs w:val="18"/>
                <w:lang w:eastAsia="es-ES"/>
              </w:rPr>
              <w:t xml:space="preserve">(1) </w:t>
            </w:r>
            <w:r w:rsidRPr="0008227D">
              <w:rPr>
                <w:rFonts w:ascii="Arial" w:hAnsi="Arial" w:cs="Arial"/>
                <w:iCs/>
                <w:sz w:val="18"/>
                <w:szCs w:val="18"/>
                <w:lang w:eastAsia="es-ES"/>
              </w:rPr>
              <w:t xml:space="preserve">Una Vez </w:t>
            </w:r>
            <w:r w:rsidRPr="0008227D">
              <w:rPr>
                <w:rFonts w:ascii="Arial" w:hAnsi="Arial" w:cs="Arial"/>
                <w:sz w:val="18"/>
                <w:szCs w:val="18"/>
                <w:lang w:val="es-ES"/>
              </w:rPr>
              <w:t xml:space="preserve"> EL VALOR REFERENCIAL</w:t>
            </w:r>
            <w:r w:rsidRPr="0008227D">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321076" w:rsidRPr="0008227D" w:rsidRDefault="00321076" w:rsidP="00321076">
            <w:pPr>
              <w:widowControl w:val="0"/>
              <w:spacing w:after="0" w:line="240" w:lineRule="auto"/>
              <w:jc w:val="both"/>
              <w:rPr>
                <w:rFonts w:ascii="Arial" w:hAnsi="Arial" w:cs="Arial"/>
                <w:iCs/>
                <w:sz w:val="18"/>
                <w:szCs w:val="18"/>
                <w:lang w:eastAsia="es-ES"/>
              </w:rPr>
            </w:pPr>
          </w:p>
          <w:p w:rsidR="00321076" w:rsidRPr="0008227D" w:rsidRDefault="00321076" w:rsidP="00321076">
            <w:pPr>
              <w:widowControl w:val="0"/>
              <w:spacing w:after="0" w:line="240" w:lineRule="auto"/>
              <w:jc w:val="both"/>
              <w:rPr>
                <w:rFonts w:ascii="Arial" w:hAnsi="Arial" w:cs="Arial"/>
                <w:iCs/>
                <w:sz w:val="18"/>
                <w:szCs w:val="18"/>
                <w:u w:val="single"/>
                <w:lang w:eastAsia="es-ES"/>
              </w:rPr>
            </w:pPr>
            <w:r w:rsidRPr="0008227D">
              <w:rPr>
                <w:rFonts w:ascii="Arial" w:hAnsi="Arial" w:cs="Arial"/>
                <w:iCs/>
                <w:sz w:val="18"/>
                <w:szCs w:val="18"/>
                <w:u w:val="single"/>
                <w:lang w:eastAsia="es-ES"/>
              </w:rPr>
              <w:t>Acreditación:</w:t>
            </w:r>
          </w:p>
          <w:p w:rsidR="00321076" w:rsidRPr="0008227D" w:rsidRDefault="00321076" w:rsidP="00321076">
            <w:pPr>
              <w:widowControl w:val="0"/>
              <w:spacing w:after="0" w:line="240" w:lineRule="auto"/>
              <w:jc w:val="both"/>
              <w:rPr>
                <w:rFonts w:ascii="Arial" w:hAnsi="Arial" w:cs="Arial"/>
                <w:iCs/>
                <w:sz w:val="18"/>
                <w:szCs w:val="18"/>
                <w:lang w:eastAsia="es-ES"/>
              </w:rPr>
            </w:pPr>
          </w:p>
          <w:p w:rsidR="00321076" w:rsidRPr="0008227D" w:rsidRDefault="00321076" w:rsidP="00321076">
            <w:pPr>
              <w:widowControl w:val="0"/>
              <w:spacing w:after="0" w:line="240" w:lineRule="auto"/>
              <w:jc w:val="both"/>
              <w:rPr>
                <w:rFonts w:ascii="Arial" w:hAnsi="Arial" w:cs="Arial"/>
                <w:iCs/>
                <w:sz w:val="18"/>
                <w:szCs w:val="18"/>
                <w:lang w:eastAsia="es-ES"/>
              </w:rPr>
            </w:pPr>
            <w:r w:rsidRPr="0008227D">
              <w:rPr>
                <w:rFonts w:ascii="Arial" w:hAnsi="Arial" w:cs="Arial"/>
                <w:iCs/>
                <w:sz w:val="18"/>
                <w:szCs w:val="18"/>
                <w:lang w:eastAsia="es-ES"/>
              </w:rPr>
              <w:t xml:space="preserve">La experiencia del postor en la especialidad se acreditará con copia simple de (i) contratos u órdenes de servicios y su respectiva conformidad o constancia de prestación; o (ii) comprobantes de pago cuya cancelación se acredite documental y fehacientemente, con </w:t>
            </w:r>
            <w:proofErr w:type="spellStart"/>
            <w:r w:rsidRPr="0008227D">
              <w:rPr>
                <w:rFonts w:ascii="Arial" w:hAnsi="Arial" w:cs="Arial"/>
                <w:iCs/>
                <w:sz w:val="18"/>
                <w:szCs w:val="18"/>
                <w:lang w:eastAsia="es-ES"/>
              </w:rPr>
              <w:t>voucher</w:t>
            </w:r>
            <w:proofErr w:type="spellEnd"/>
            <w:r w:rsidRPr="0008227D">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08227D">
              <w:rPr>
                <w:iCs/>
                <w:vertAlign w:val="superscript"/>
                <w:lang w:eastAsia="es-ES"/>
              </w:rPr>
              <w:footnoteReference w:id="13"/>
            </w:r>
            <w:r w:rsidRPr="0008227D">
              <w:rPr>
                <w:rFonts w:ascii="Arial" w:hAnsi="Arial" w:cs="Arial"/>
                <w:iCs/>
                <w:sz w:val="18"/>
                <w:szCs w:val="18"/>
                <w:lang w:eastAsia="es-ES"/>
              </w:rPr>
              <w:t>.</w:t>
            </w:r>
          </w:p>
          <w:p w:rsidR="00321076" w:rsidRPr="0008227D" w:rsidRDefault="00321076" w:rsidP="00321076">
            <w:pPr>
              <w:widowControl w:val="0"/>
              <w:spacing w:after="0" w:line="240" w:lineRule="auto"/>
              <w:jc w:val="both"/>
              <w:rPr>
                <w:rFonts w:ascii="Arial" w:hAnsi="Arial" w:cs="Arial"/>
                <w:iCs/>
                <w:color w:val="auto"/>
                <w:sz w:val="18"/>
                <w:szCs w:val="18"/>
                <w:lang w:eastAsia="es-ES"/>
              </w:rPr>
            </w:pPr>
          </w:p>
          <w:p w:rsidR="00321076" w:rsidRPr="0008227D" w:rsidRDefault="00321076" w:rsidP="00321076">
            <w:pPr>
              <w:widowControl w:val="0"/>
              <w:spacing w:after="0" w:line="240" w:lineRule="auto"/>
              <w:jc w:val="both"/>
              <w:rPr>
                <w:rFonts w:ascii="Arial" w:hAnsi="Arial" w:cs="Arial"/>
                <w:b/>
                <w:color w:val="auto"/>
                <w:sz w:val="18"/>
                <w:szCs w:val="18"/>
              </w:rPr>
            </w:pPr>
            <w:r w:rsidRPr="0008227D">
              <w:rPr>
                <w:rFonts w:ascii="Arial" w:hAnsi="Arial" w:cs="Arial"/>
                <w:b/>
                <w:iCs/>
                <w:sz w:val="18"/>
                <w:szCs w:val="18"/>
                <w:lang w:eastAsia="es-ES"/>
              </w:rPr>
              <w:t xml:space="preserve">Los postores pueden presentar hasta </w:t>
            </w:r>
            <w:r w:rsidRPr="0008227D">
              <w:rPr>
                <w:rFonts w:ascii="Arial" w:hAnsi="Arial" w:cs="Arial"/>
                <w:b/>
                <w:iCs/>
                <w:color w:val="auto"/>
                <w:sz w:val="18"/>
                <w:szCs w:val="18"/>
                <w:lang w:eastAsia="es-ES"/>
              </w:rPr>
              <w:t>un máximo de veinte (20) contrataciones para acreditar el requisito de calificación y el factor “Experiencia de Postor en la Especialidad”.</w:t>
            </w:r>
            <w:r w:rsidRPr="0008227D" w:rsidDel="005A042B">
              <w:rPr>
                <w:rFonts w:ascii="Arial" w:hAnsi="Arial" w:cs="Arial"/>
                <w:b/>
                <w:iCs/>
                <w:color w:val="auto"/>
                <w:sz w:val="18"/>
                <w:szCs w:val="18"/>
                <w:lang w:eastAsia="es-ES"/>
              </w:rPr>
              <w:t xml:space="preserve">  </w:t>
            </w:r>
          </w:p>
          <w:p w:rsidR="00321076" w:rsidRPr="0008227D" w:rsidRDefault="00321076" w:rsidP="00321076">
            <w:pPr>
              <w:widowControl w:val="0"/>
              <w:spacing w:after="0" w:line="240" w:lineRule="auto"/>
              <w:jc w:val="both"/>
              <w:rPr>
                <w:rFonts w:ascii="Arial" w:hAnsi="Arial" w:cs="Arial"/>
                <w:color w:val="auto"/>
                <w:sz w:val="18"/>
                <w:szCs w:val="18"/>
              </w:rPr>
            </w:pPr>
          </w:p>
          <w:p w:rsidR="00321076" w:rsidRPr="0008227D" w:rsidRDefault="00321076" w:rsidP="00321076">
            <w:pPr>
              <w:widowControl w:val="0"/>
              <w:spacing w:after="0" w:line="240" w:lineRule="auto"/>
              <w:jc w:val="both"/>
              <w:rPr>
                <w:rFonts w:ascii="Arial" w:hAnsi="Arial" w:cs="Arial"/>
                <w:iCs/>
                <w:sz w:val="18"/>
                <w:szCs w:val="18"/>
                <w:lang w:eastAsia="es-ES"/>
              </w:rPr>
            </w:pPr>
            <w:r w:rsidRPr="0008227D">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contrataciones indicadas en el </w:t>
            </w:r>
            <w:r w:rsidRPr="0008227D">
              <w:rPr>
                <w:rFonts w:ascii="Arial" w:hAnsi="Arial" w:cs="Arial"/>
                <w:b/>
                <w:sz w:val="18"/>
                <w:szCs w:val="18"/>
                <w:lang w:eastAsia="es-ES"/>
              </w:rPr>
              <w:t>Anexo Nº 8</w:t>
            </w:r>
            <w:r w:rsidRPr="0008227D">
              <w:rPr>
                <w:rFonts w:ascii="Arial" w:hAnsi="Arial" w:cs="Arial"/>
                <w:sz w:val="18"/>
                <w:szCs w:val="18"/>
                <w:lang w:eastAsia="es-ES"/>
              </w:rPr>
              <w:t xml:space="preserve"> referido a la Experiencia del Postor en la Especialidad.</w:t>
            </w:r>
          </w:p>
          <w:p w:rsidR="00321076" w:rsidRPr="0008227D" w:rsidRDefault="00321076" w:rsidP="00321076">
            <w:pPr>
              <w:widowControl w:val="0"/>
              <w:spacing w:after="0" w:line="240" w:lineRule="auto"/>
              <w:jc w:val="both"/>
              <w:rPr>
                <w:rFonts w:ascii="Arial" w:hAnsi="Arial" w:cs="Arial"/>
                <w:sz w:val="18"/>
                <w:szCs w:val="18"/>
              </w:rPr>
            </w:pPr>
          </w:p>
          <w:p w:rsidR="00321076" w:rsidRPr="0008227D" w:rsidRDefault="00321076" w:rsidP="00321076">
            <w:pPr>
              <w:widowControl w:val="0"/>
              <w:spacing w:after="0" w:line="240" w:lineRule="auto"/>
              <w:jc w:val="both"/>
              <w:rPr>
                <w:rFonts w:ascii="Arial" w:hAnsi="Arial" w:cs="Arial"/>
                <w:iCs/>
                <w:sz w:val="18"/>
                <w:szCs w:val="18"/>
                <w:lang w:eastAsia="es-ES"/>
              </w:rPr>
            </w:pPr>
            <w:r w:rsidRPr="0008227D">
              <w:rPr>
                <w:rFonts w:ascii="Arial" w:hAnsi="Arial" w:cs="Arial"/>
                <w:iCs/>
                <w:sz w:val="18"/>
                <w:szCs w:val="18"/>
                <w:lang w:eastAsia="es-ES"/>
              </w:rPr>
              <w:t>En el caso de servicios de supervisión en ejecución,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w:t>
            </w:r>
          </w:p>
          <w:p w:rsidR="00321076" w:rsidRPr="0008227D" w:rsidRDefault="00321076" w:rsidP="00321076">
            <w:pPr>
              <w:widowControl w:val="0"/>
              <w:spacing w:after="0" w:line="240" w:lineRule="auto"/>
              <w:jc w:val="both"/>
              <w:rPr>
                <w:rFonts w:ascii="Arial" w:hAnsi="Arial" w:cs="Arial"/>
                <w:iCs/>
                <w:sz w:val="18"/>
                <w:szCs w:val="18"/>
                <w:lang w:eastAsia="es-ES"/>
              </w:rPr>
            </w:pPr>
          </w:p>
          <w:p w:rsidR="00321076" w:rsidRPr="0008227D" w:rsidRDefault="00321076" w:rsidP="00321076">
            <w:pPr>
              <w:widowControl w:val="0"/>
              <w:spacing w:after="0" w:line="240" w:lineRule="auto"/>
              <w:jc w:val="both"/>
              <w:rPr>
                <w:rFonts w:ascii="Arial" w:hAnsi="Arial" w:cs="Arial"/>
                <w:sz w:val="18"/>
                <w:szCs w:val="18"/>
                <w:lang w:val="es-ES" w:eastAsia="ja-JP"/>
              </w:rPr>
            </w:pPr>
            <w:r w:rsidRPr="0008227D">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321076" w:rsidRPr="0008227D" w:rsidRDefault="00321076" w:rsidP="00321076">
            <w:pPr>
              <w:widowControl w:val="0"/>
              <w:tabs>
                <w:tab w:val="left" w:pos="3494"/>
              </w:tabs>
              <w:spacing w:after="0" w:line="240" w:lineRule="auto"/>
              <w:jc w:val="both"/>
              <w:rPr>
                <w:rFonts w:ascii="Arial" w:hAnsi="Arial" w:cs="Arial"/>
                <w:iCs/>
                <w:color w:val="auto"/>
                <w:sz w:val="18"/>
                <w:szCs w:val="18"/>
                <w:lang w:val="es-ES" w:eastAsia="es-ES"/>
              </w:rPr>
            </w:pPr>
          </w:p>
          <w:p w:rsidR="00321076" w:rsidRPr="0008227D" w:rsidRDefault="00321076" w:rsidP="00321076">
            <w:pPr>
              <w:widowControl w:val="0"/>
              <w:spacing w:after="0" w:line="240" w:lineRule="auto"/>
              <w:jc w:val="both"/>
              <w:rPr>
                <w:rFonts w:ascii="Arial" w:hAnsi="Arial" w:cs="Arial"/>
                <w:color w:val="auto"/>
                <w:sz w:val="18"/>
                <w:szCs w:val="18"/>
                <w:lang w:val="es-ES" w:eastAsia="ja-JP"/>
              </w:rPr>
            </w:pPr>
            <w:r w:rsidRPr="0008227D">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08227D">
              <w:rPr>
                <w:rFonts w:ascii="Arial" w:hAnsi="Arial" w:cs="Arial"/>
                <w:color w:val="auto"/>
                <w:sz w:val="18"/>
                <w:szCs w:val="18"/>
              </w:rPr>
              <w:t>“Participación de Proveedores en Consorcio en las Contrataciones del Estado”</w:t>
            </w:r>
            <w:r w:rsidRPr="0008227D">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321076" w:rsidRPr="0008227D" w:rsidRDefault="00321076" w:rsidP="00321076">
            <w:pPr>
              <w:widowControl w:val="0"/>
              <w:spacing w:after="0" w:line="240" w:lineRule="auto"/>
              <w:jc w:val="both"/>
              <w:rPr>
                <w:rFonts w:ascii="Arial" w:hAnsi="Arial" w:cs="Arial"/>
                <w:color w:val="auto"/>
                <w:sz w:val="18"/>
                <w:szCs w:val="18"/>
                <w:lang w:eastAsia="ja-JP"/>
              </w:rPr>
            </w:pPr>
          </w:p>
          <w:p w:rsidR="00321076" w:rsidRPr="0008227D" w:rsidRDefault="00321076" w:rsidP="00321076">
            <w:pPr>
              <w:widowControl w:val="0"/>
              <w:spacing w:after="0" w:line="240" w:lineRule="auto"/>
              <w:jc w:val="both"/>
              <w:rPr>
                <w:rFonts w:ascii="Arial" w:hAnsi="Arial" w:cs="Arial"/>
                <w:color w:val="auto"/>
                <w:sz w:val="18"/>
                <w:szCs w:val="18"/>
                <w:lang w:val="es-ES" w:eastAsia="ja-JP"/>
              </w:rPr>
            </w:pPr>
            <w:r w:rsidRPr="0008227D">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08227D">
              <w:rPr>
                <w:rFonts w:ascii="Arial" w:hAnsi="Arial" w:cs="Arial"/>
                <w:color w:val="auto"/>
                <w:sz w:val="18"/>
                <w:szCs w:val="18"/>
                <w:lang w:val="es-ES" w:eastAsia="ja-JP"/>
              </w:rPr>
              <w:t>sustentatoria</w:t>
            </w:r>
            <w:proofErr w:type="spellEnd"/>
            <w:r w:rsidRPr="0008227D">
              <w:rPr>
                <w:rFonts w:ascii="Arial" w:hAnsi="Arial" w:cs="Arial"/>
                <w:color w:val="auto"/>
                <w:sz w:val="18"/>
                <w:szCs w:val="18"/>
                <w:lang w:val="es-ES" w:eastAsia="ja-JP"/>
              </w:rPr>
              <w:t xml:space="preserve"> correspondiente.</w:t>
            </w:r>
          </w:p>
          <w:p w:rsidR="00321076" w:rsidRPr="0008227D" w:rsidRDefault="00321076" w:rsidP="00321076">
            <w:pPr>
              <w:widowControl w:val="0"/>
              <w:spacing w:after="0" w:line="240" w:lineRule="auto"/>
              <w:jc w:val="both"/>
              <w:rPr>
                <w:rFonts w:ascii="Arial" w:hAnsi="Arial" w:cs="Arial"/>
                <w:color w:val="auto"/>
                <w:sz w:val="18"/>
                <w:szCs w:val="18"/>
                <w:lang w:val="es-ES" w:eastAsia="ja-JP"/>
              </w:rPr>
            </w:pPr>
          </w:p>
          <w:p w:rsidR="00321076" w:rsidRPr="0008227D" w:rsidRDefault="00321076" w:rsidP="00321076">
            <w:pPr>
              <w:widowControl w:val="0"/>
              <w:spacing w:after="0" w:line="240" w:lineRule="auto"/>
              <w:jc w:val="both"/>
              <w:rPr>
                <w:rFonts w:ascii="Arial" w:hAnsi="Arial" w:cs="Arial"/>
                <w:color w:val="auto"/>
                <w:sz w:val="18"/>
                <w:szCs w:val="18"/>
                <w:lang w:eastAsia="ja-JP"/>
              </w:rPr>
            </w:pPr>
            <w:r w:rsidRPr="0008227D">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08227D">
              <w:rPr>
                <w:rFonts w:ascii="Arial" w:hAnsi="Arial" w:cs="Arial"/>
                <w:b/>
                <w:color w:val="auto"/>
                <w:sz w:val="18"/>
                <w:szCs w:val="18"/>
                <w:lang w:val="es-ES" w:eastAsia="ja-JP"/>
              </w:rPr>
              <w:t>Anexo N° 9</w:t>
            </w:r>
            <w:r w:rsidRPr="0008227D">
              <w:rPr>
                <w:rFonts w:ascii="Arial" w:hAnsi="Arial" w:cs="Arial"/>
                <w:color w:val="auto"/>
                <w:sz w:val="18"/>
                <w:szCs w:val="18"/>
                <w:lang w:eastAsia="ja-JP"/>
              </w:rPr>
              <w:t>.</w:t>
            </w:r>
          </w:p>
          <w:p w:rsidR="00321076" w:rsidRPr="0008227D" w:rsidRDefault="00321076" w:rsidP="00321076">
            <w:pPr>
              <w:widowControl w:val="0"/>
              <w:spacing w:after="0" w:line="240" w:lineRule="auto"/>
              <w:jc w:val="both"/>
              <w:rPr>
                <w:rFonts w:ascii="Arial" w:hAnsi="Arial" w:cs="Arial"/>
                <w:iCs/>
                <w:color w:val="auto"/>
                <w:sz w:val="18"/>
                <w:szCs w:val="18"/>
                <w:lang w:val="es-ES" w:eastAsia="es-ES"/>
              </w:rPr>
            </w:pPr>
          </w:p>
          <w:p w:rsidR="00321076" w:rsidRPr="0008227D" w:rsidRDefault="00321076" w:rsidP="00321076">
            <w:pPr>
              <w:widowControl w:val="0"/>
              <w:spacing w:after="0" w:line="240" w:lineRule="auto"/>
              <w:jc w:val="both"/>
              <w:rPr>
                <w:rFonts w:ascii="Arial" w:hAnsi="Arial" w:cs="Arial"/>
                <w:iCs/>
                <w:color w:val="auto"/>
                <w:sz w:val="18"/>
                <w:szCs w:val="18"/>
                <w:lang w:eastAsia="es-ES"/>
              </w:rPr>
            </w:pPr>
            <w:r w:rsidRPr="0008227D">
              <w:rPr>
                <w:rFonts w:ascii="Arial" w:hAnsi="Arial" w:cs="Arial"/>
                <w:iCs/>
                <w:color w:val="auto"/>
                <w:sz w:val="18"/>
                <w:szCs w:val="18"/>
                <w:lang w:eastAsia="es-ES"/>
              </w:rPr>
              <w:t xml:space="preserve">Cuando en los contratos, órdenes de servicio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rsidR="00321076" w:rsidRPr="0008227D" w:rsidRDefault="00321076" w:rsidP="00321076">
            <w:pPr>
              <w:widowControl w:val="0"/>
              <w:spacing w:after="0" w:line="240" w:lineRule="auto"/>
              <w:jc w:val="both"/>
              <w:rPr>
                <w:rFonts w:ascii="Arial" w:hAnsi="Arial" w:cs="Arial"/>
                <w:iCs/>
                <w:color w:val="auto"/>
                <w:sz w:val="18"/>
                <w:szCs w:val="18"/>
                <w:lang w:eastAsia="es-ES"/>
              </w:rPr>
            </w:pPr>
          </w:p>
          <w:p w:rsidR="00321076" w:rsidRPr="0008227D" w:rsidRDefault="00321076" w:rsidP="00321076">
            <w:pPr>
              <w:widowControl w:val="0"/>
              <w:spacing w:after="0" w:line="240" w:lineRule="auto"/>
              <w:jc w:val="both"/>
              <w:rPr>
                <w:rFonts w:ascii="Arial" w:hAnsi="Arial" w:cs="Arial"/>
                <w:color w:val="auto"/>
                <w:sz w:val="18"/>
                <w:szCs w:val="18"/>
                <w:lang w:eastAsia="es-ES"/>
              </w:rPr>
            </w:pPr>
            <w:r w:rsidRPr="0008227D">
              <w:rPr>
                <w:rFonts w:ascii="Arial" w:hAnsi="Arial" w:cs="Arial"/>
                <w:color w:val="auto"/>
                <w:sz w:val="18"/>
                <w:szCs w:val="18"/>
                <w:lang w:eastAsia="es-ES"/>
              </w:rPr>
              <w:t xml:space="preserve">Sin perjuicio de lo anterior, los postores deben llenar y presentar el </w:t>
            </w:r>
            <w:r w:rsidRPr="0008227D">
              <w:rPr>
                <w:rFonts w:ascii="Arial" w:hAnsi="Arial" w:cs="Arial"/>
                <w:b/>
                <w:color w:val="auto"/>
                <w:sz w:val="18"/>
                <w:szCs w:val="18"/>
                <w:lang w:eastAsia="es-ES"/>
              </w:rPr>
              <w:t>Anexo Nº 8</w:t>
            </w:r>
            <w:r w:rsidRPr="0008227D">
              <w:rPr>
                <w:rFonts w:ascii="Arial" w:hAnsi="Arial" w:cs="Arial"/>
                <w:color w:val="auto"/>
                <w:sz w:val="18"/>
                <w:szCs w:val="18"/>
                <w:lang w:eastAsia="es-ES"/>
              </w:rPr>
              <w:t xml:space="preserve"> referido a la Experiencia del Postor en la Especialidad.</w:t>
            </w:r>
          </w:p>
          <w:p w:rsidR="00321076" w:rsidRPr="0008227D" w:rsidRDefault="00321076" w:rsidP="00321076">
            <w:pPr>
              <w:widowControl w:val="0"/>
              <w:spacing w:after="0" w:line="240" w:lineRule="auto"/>
              <w:jc w:val="both"/>
              <w:rPr>
                <w:rFonts w:ascii="Arial" w:hAnsi="Arial" w:cs="Arial"/>
                <w:color w:val="auto"/>
                <w:sz w:val="18"/>
                <w:szCs w:val="18"/>
                <w:lang w:eastAsia="es-ES"/>
              </w:rPr>
            </w:pPr>
          </w:p>
          <w:tbl>
            <w:tblPr>
              <w:tblStyle w:val="Tabladecuadrcula1clara-nfasis511"/>
              <w:tblW w:w="8029" w:type="dxa"/>
              <w:tblLook w:val="04A0" w:firstRow="1" w:lastRow="0" w:firstColumn="1" w:lastColumn="0" w:noHBand="0" w:noVBand="1"/>
            </w:tblPr>
            <w:tblGrid>
              <w:gridCol w:w="8029"/>
            </w:tblGrid>
            <w:tr w:rsidR="00321076" w:rsidRPr="0008227D" w:rsidTr="003210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rsidR="00321076" w:rsidRPr="0008227D" w:rsidRDefault="00321076" w:rsidP="00321076">
                  <w:pPr>
                    <w:spacing w:after="0" w:line="240" w:lineRule="auto"/>
                    <w:jc w:val="both"/>
                    <w:rPr>
                      <w:rFonts w:ascii="Arial" w:hAnsi="Arial" w:cs="Arial"/>
                      <w:color w:val="3333CC"/>
                      <w:sz w:val="19"/>
                      <w:szCs w:val="19"/>
                      <w:lang w:val="es-ES"/>
                    </w:rPr>
                  </w:pPr>
                  <w:r w:rsidRPr="0008227D">
                    <w:rPr>
                      <w:rFonts w:ascii="Arial" w:hAnsi="Arial" w:cs="Arial"/>
                      <w:color w:val="0000FF"/>
                      <w:sz w:val="19"/>
                      <w:szCs w:val="19"/>
                      <w:lang w:val="es-ES"/>
                    </w:rPr>
                    <w:t>Importante</w:t>
                  </w:r>
                </w:p>
              </w:tc>
            </w:tr>
            <w:tr w:rsidR="00321076" w:rsidRPr="0008227D" w:rsidTr="00321076">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rsidR="00321076" w:rsidRPr="0008227D" w:rsidRDefault="00321076" w:rsidP="00305FB1">
                  <w:pPr>
                    <w:pStyle w:val="Prrafodelista"/>
                    <w:widowControl w:val="0"/>
                    <w:numPr>
                      <w:ilvl w:val="0"/>
                      <w:numId w:val="56"/>
                    </w:numPr>
                    <w:spacing w:after="0" w:line="240" w:lineRule="auto"/>
                    <w:jc w:val="both"/>
                    <w:rPr>
                      <w:rFonts w:ascii="Arial" w:hAnsi="Arial" w:cs="Arial"/>
                      <w:b w:val="0"/>
                      <w:i/>
                      <w:color w:val="0000FF"/>
                      <w:sz w:val="18"/>
                      <w:szCs w:val="19"/>
                    </w:rPr>
                  </w:pPr>
                  <w:r w:rsidRPr="0008227D">
                    <w:rPr>
                      <w:rFonts w:ascii="Arial" w:hAnsi="Arial" w:cs="Arial"/>
                      <w:b w:val="0"/>
                      <w:i/>
                      <w:color w:val="0000FF"/>
                      <w:sz w:val="18"/>
                      <w:szCs w:val="19"/>
                    </w:rPr>
                    <w:lastRenderedPageBreak/>
                    <w:t>El órgano encargado de las contrataciones o el comité de selección, según corresponda,  debe valorar de manera integral los documentos presentados por el postor para acreditar la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321076" w:rsidRPr="0008227D" w:rsidRDefault="00321076" w:rsidP="00321076">
                  <w:pPr>
                    <w:pStyle w:val="Prrafodelista"/>
                    <w:widowControl w:val="0"/>
                    <w:spacing w:after="0" w:line="240" w:lineRule="auto"/>
                    <w:ind w:left="360"/>
                    <w:jc w:val="both"/>
                    <w:rPr>
                      <w:rFonts w:ascii="Arial" w:hAnsi="Arial" w:cs="Arial"/>
                      <w:b w:val="0"/>
                      <w:i/>
                      <w:color w:val="0000FF"/>
                      <w:sz w:val="18"/>
                      <w:szCs w:val="19"/>
                    </w:rPr>
                  </w:pPr>
                </w:p>
                <w:p w:rsidR="00321076" w:rsidRPr="0008227D" w:rsidRDefault="00321076" w:rsidP="00305FB1">
                  <w:pPr>
                    <w:pStyle w:val="Prrafodelista"/>
                    <w:widowControl w:val="0"/>
                    <w:numPr>
                      <w:ilvl w:val="0"/>
                      <w:numId w:val="56"/>
                    </w:numPr>
                    <w:spacing w:after="0" w:line="240" w:lineRule="auto"/>
                    <w:jc w:val="both"/>
                    <w:rPr>
                      <w:rFonts w:ascii="Arial" w:hAnsi="Arial" w:cs="Arial"/>
                      <w:b w:val="0"/>
                      <w:i/>
                      <w:color w:val="0000FF"/>
                      <w:sz w:val="18"/>
                      <w:szCs w:val="19"/>
                      <w:lang w:val="es-ES_tradnl"/>
                    </w:rPr>
                  </w:pPr>
                  <w:r w:rsidRPr="0008227D">
                    <w:rPr>
                      <w:rFonts w:ascii="Arial" w:hAnsi="Arial" w:cs="Arial"/>
                      <w:b w:val="0"/>
                      <w:i/>
                      <w:color w:val="0000FF"/>
                      <w:sz w:val="18"/>
                      <w:szCs w:val="19"/>
                      <w:lang w:val="es-ES_tradnl"/>
                    </w:rPr>
                    <w:t xml:space="preserve">En el caso de consorcios, la calificación de la experiencia se realiza conforme a la Directiva </w:t>
                  </w:r>
                  <w:r w:rsidRPr="0008227D">
                    <w:rPr>
                      <w:rFonts w:ascii="Arial" w:hAnsi="Arial"/>
                      <w:b w:val="0"/>
                      <w:i/>
                      <w:color w:val="0000FF"/>
                      <w:sz w:val="18"/>
                      <w:szCs w:val="19"/>
                    </w:rPr>
                    <w:t>“Participación de Proveedores en Consorcio en las Contrataciones del Estado”</w:t>
                  </w:r>
                  <w:r w:rsidRPr="0008227D">
                    <w:rPr>
                      <w:rFonts w:ascii="Arial" w:hAnsi="Arial" w:cs="Arial"/>
                      <w:b w:val="0"/>
                      <w:i/>
                      <w:color w:val="0000FF"/>
                      <w:sz w:val="18"/>
                      <w:szCs w:val="19"/>
                      <w:lang w:val="es-ES_tradnl"/>
                    </w:rPr>
                    <w:t>.</w:t>
                  </w:r>
                </w:p>
                <w:p w:rsidR="00321076" w:rsidRPr="0008227D" w:rsidRDefault="00321076" w:rsidP="00321076">
                  <w:pPr>
                    <w:pStyle w:val="Prrafodelista"/>
                    <w:widowControl w:val="0"/>
                    <w:spacing w:after="0" w:line="240" w:lineRule="auto"/>
                    <w:ind w:left="360"/>
                    <w:jc w:val="both"/>
                    <w:rPr>
                      <w:rFonts w:ascii="Arial" w:hAnsi="Arial" w:cs="Arial"/>
                      <w:b w:val="0"/>
                      <w:color w:val="0000FF"/>
                      <w:sz w:val="19"/>
                      <w:szCs w:val="19"/>
                    </w:rPr>
                  </w:pPr>
                </w:p>
              </w:tc>
            </w:tr>
          </w:tbl>
          <w:p w:rsidR="00321076" w:rsidRPr="0008227D" w:rsidRDefault="00321076" w:rsidP="00321076">
            <w:pPr>
              <w:widowControl w:val="0"/>
              <w:spacing w:after="0" w:line="240" w:lineRule="auto"/>
              <w:jc w:val="both"/>
              <w:rPr>
                <w:rFonts w:ascii="Arial" w:hAnsi="Arial" w:cs="Arial"/>
                <w:iCs/>
                <w:sz w:val="18"/>
                <w:szCs w:val="18"/>
                <w:u w:val="single"/>
                <w:lang w:val="es-ES_tradnl" w:eastAsia="es-ES"/>
              </w:rPr>
            </w:pPr>
          </w:p>
        </w:tc>
      </w:tr>
    </w:tbl>
    <w:p w:rsidR="00321076" w:rsidRPr="00750B16" w:rsidRDefault="00321076" w:rsidP="005A53F5">
      <w:pPr>
        <w:spacing w:after="0"/>
        <w:ind w:left="708"/>
        <w:jc w:val="both"/>
        <w:rPr>
          <w:rFonts w:ascii="Arial" w:hAnsi="Arial" w:cs="Arial"/>
          <w:b/>
          <w:sz w:val="20"/>
        </w:rPr>
      </w:pPr>
    </w:p>
    <w:p w:rsidR="005A53F5" w:rsidRPr="00750B16" w:rsidRDefault="005A53F5" w:rsidP="005A53F5">
      <w:pPr>
        <w:spacing w:after="0"/>
        <w:ind w:left="708"/>
        <w:jc w:val="both"/>
        <w:rPr>
          <w:rFonts w:ascii="Arial" w:hAnsi="Arial" w:cs="Arial"/>
          <w:sz w:val="20"/>
        </w:rPr>
      </w:pPr>
    </w:p>
    <w:p w:rsidR="005A53F5" w:rsidRPr="00750B16" w:rsidRDefault="005A53F5" w:rsidP="005A53F5">
      <w:pPr>
        <w:pStyle w:val="Prrafodelista"/>
        <w:widowControl w:val="0"/>
        <w:kinsoku w:val="0"/>
        <w:overflowPunct w:val="0"/>
        <w:autoSpaceDE w:val="0"/>
        <w:autoSpaceDN w:val="0"/>
        <w:adjustRightInd w:val="0"/>
        <w:spacing w:after="0"/>
        <w:ind w:left="360" w:right="-2"/>
        <w:jc w:val="both"/>
        <w:rPr>
          <w:rFonts w:ascii="Arial" w:hAnsi="Arial" w:cs="Arial"/>
          <w:b/>
          <w:sz w:val="20"/>
        </w:rPr>
      </w:pPr>
    </w:p>
    <w:p w:rsidR="0086551C" w:rsidRDefault="0086551C" w:rsidP="00CD5328">
      <w:pPr>
        <w:widowControl w:val="0"/>
        <w:spacing w:after="0" w:line="240" w:lineRule="auto"/>
        <w:ind w:left="360"/>
        <w:jc w:val="both"/>
        <w:rPr>
          <w:rFonts w:ascii="Arial" w:hAnsi="Arial" w:cs="Arial"/>
          <w:sz w:val="20"/>
        </w:rPr>
      </w:pPr>
    </w:p>
    <w:p w:rsidR="00C228BA" w:rsidRDefault="00C228BA"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4706E4" w:rsidRDefault="004706E4" w:rsidP="00CD5328">
      <w:pPr>
        <w:widowControl w:val="0"/>
        <w:spacing w:after="0" w:line="240" w:lineRule="auto"/>
        <w:ind w:left="360"/>
        <w:jc w:val="both"/>
        <w:rPr>
          <w:rFonts w:ascii="Arial" w:hAnsi="Arial" w:cs="Arial"/>
          <w:sz w:val="20"/>
        </w:rPr>
      </w:pPr>
    </w:p>
    <w:p w:rsidR="00A86C5E" w:rsidRDefault="00A86C5E" w:rsidP="00D646B1">
      <w:pPr>
        <w:pStyle w:val="Prrafodelista"/>
        <w:widowControl w:val="0"/>
        <w:spacing w:after="0" w:line="240" w:lineRule="auto"/>
        <w:ind w:left="567" w:hanging="993"/>
        <w:jc w:val="both"/>
        <w:rPr>
          <w:rFonts w:ascii="Arial" w:hAnsi="Arial" w:cs="Arial"/>
          <w:sz w:val="18"/>
        </w:rPr>
      </w:pPr>
    </w:p>
    <w:p w:rsidR="00A86C5E" w:rsidRDefault="00A86C5E" w:rsidP="00D646B1">
      <w:pPr>
        <w:pStyle w:val="Prrafodelista"/>
        <w:widowControl w:val="0"/>
        <w:spacing w:after="0" w:line="240" w:lineRule="auto"/>
        <w:ind w:left="567" w:hanging="993"/>
        <w:jc w:val="both"/>
        <w:rPr>
          <w:rFonts w:ascii="Arial" w:hAnsi="Arial" w:cs="Arial"/>
          <w:sz w:val="18"/>
        </w:rPr>
      </w:pPr>
    </w:p>
    <w:p w:rsidR="00A86C5E" w:rsidRDefault="00A86C5E" w:rsidP="004109FC">
      <w:pPr>
        <w:pStyle w:val="Prrafodelista"/>
        <w:widowControl w:val="0"/>
        <w:spacing w:after="0" w:line="240" w:lineRule="auto"/>
        <w:ind w:left="567" w:hanging="1418"/>
        <w:jc w:val="both"/>
        <w:rPr>
          <w:rFonts w:ascii="Arial" w:hAnsi="Arial" w:cs="Arial"/>
          <w:sz w:val="18"/>
        </w:rPr>
      </w:pPr>
    </w:p>
    <w:p w:rsidR="00A86C5E" w:rsidRDefault="00A86C5E"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2E6A14" w:rsidRDefault="002E6A14" w:rsidP="00D260F5">
      <w:pPr>
        <w:pStyle w:val="Prrafodelista"/>
        <w:widowControl w:val="0"/>
        <w:spacing w:after="0" w:line="240" w:lineRule="auto"/>
        <w:ind w:left="567" w:hanging="1276"/>
        <w:jc w:val="both"/>
        <w:rPr>
          <w:rFonts w:ascii="Arial" w:hAnsi="Arial" w:cs="Arial"/>
          <w:sz w:val="18"/>
        </w:rPr>
      </w:pPr>
    </w:p>
    <w:p w:rsidR="00A86C5E" w:rsidRDefault="00A86C5E" w:rsidP="00D260F5">
      <w:pPr>
        <w:pStyle w:val="Prrafodelista"/>
        <w:widowControl w:val="0"/>
        <w:spacing w:after="0" w:line="240" w:lineRule="auto"/>
        <w:ind w:left="567" w:hanging="1276"/>
        <w:jc w:val="both"/>
        <w:rPr>
          <w:rFonts w:ascii="Arial" w:hAnsi="Arial" w:cs="Arial"/>
          <w:sz w:val="18"/>
        </w:rPr>
      </w:pPr>
    </w:p>
    <w:p w:rsidR="00A86C5E" w:rsidRDefault="00A86C5E" w:rsidP="00D260F5">
      <w:pPr>
        <w:pStyle w:val="Prrafodelista"/>
        <w:widowControl w:val="0"/>
        <w:spacing w:after="0" w:line="240" w:lineRule="auto"/>
        <w:ind w:left="567" w:hanging="1418"/>
        <w:jc w:val="both"/>
        <w:rPr>
          <w:rFonts w:ascii="Arial" w:hAnsi="Arial" w:cs="Arial"/>
          <w:sz w:val="18"/>
        </w:rPr>
      </w:pPr>
    </w:p>
    <w:p w:rsidR="00A86C5E" w:rsidRDefault="00A86C5E" w:rsidP="00D260F5">
      <w:pPr>
        <w:pStyle w:val="Prrafodelista"/>
        <w:widowControl w:val="0"/>
        <w:spacing w:after="0" w:line="240" w:lineRule="auto"/>
        <w:ind w:left="567" w:hanging="1418"/>
        <w:jc w:val="both"/>
        <w:rPr>
          <w:rFonts w:ascii="Arial" w:hAnsi="Arial" w:cs="Arial"/>
          <w:sz w:val="18"/>
        </w:rPr>
      </w:pPr>
    </w:p>
    <w:p w:rsidR="00A86C5E" w:rsidRDefault="00A86C5E" w:rsidP="0058397C">
      <w:pPr>
        <w:pStyle w:val="Prrafodelista"/>
        <w:widowControl w:val="0"/>
        <w:spacing w:after="0" w:line="240" w:lineRule="auto"/>
        <w:ind w:left="0" w:hanging="993"/>
        <w:jc w:val="both"/>
        <w:rPr>
          <w:rFonts w:ascii="Arial" w:hAnsi="Arial" w:cs="Arial"/>
          <w:sz w:val="18"/>
        </w:rPr>
      </w:pPr>
    </w:p>
    <w:p w:rsidR="005C6F32" w:rsidRDefault="005C6F32" w:rsidP="0058397C">
      <w:pPr>
        <w:pStyle w:val="Prrafodelista"/>
        <w:widowControl w:val="0"/>
        <w:spacing w:after="0" w:line="240" w:lineRule="auto"/>
        <w:ind w:left="567" w:hanging="1418"/>
        <w:jc w:val="both"/>
        <w:rPr>
          <w:rFonts w:ascii="Arial" w:hAnsi="Arial" w:cs="Arial"/>
          <w:sz w:val="18"/>
        </w:rPr>
      </w:pPr>
    </w:p>
    <w:p w:rsidR="005C6F32" w:rsidRDefault="005C6F32" w:rsidP="0058397C">
      <w:pPr>
        <w:pStyle w:val="Prrafodelista"/>
        <w:widowControl w:val="0"/>
        <w:spacing w:after="0" w:line="240" w:lineRule="auto"/>
        <w:ind w:left="567" w:hanging="1276"/>
        <w:jc w:val="both"/>
        <w:rPr>
          <w:rFonts w:ascii="Arial" w:hAnsi="Arial" w:cs="Arial"/>
          <w:sz w:val="18"/>
        </w:rPr>
      </w:pPr>
    </w:p>
    <w:p w:rsidR="005C6F32" w:rsidRDefault="005C6F32" w:rsidP="0058397C">
      <w:pPr>
        <w:pStyle w:val="Prrafodelista"/>
        <w:widowControl w:val="0"/>
        <w:spacing w:after="0" w:line="240" w:lineRule="auto"/>
        <w:ind w:left="567" w:hanging="1276"/>
        <w:jc w:val="both"/>
        <w:rPr>
          <w:rFonts w:ascii="Arial" w:hAnsi="Arial" w:cs="Arial"/>
          <w:sz w:val="18"/>
        </w:rPr>
      </w:pPr>
    </w:p>
    <w:p w:rsidR="005C6F32" w:rsidRPr="00A85DAD" w:rsidRDefault="005C6F32" w:rsidP="0058397C">
      <w:pPr>
        <w:pStyle w:val="Prrafodelista"/>
        <w:widowControl w:val="0"/>
        <w:spacing w:after="0" w:line="240" w:lineRule="auto"/>
        <w:ind w:left="567" w:hanging="1418"/>
        <w:jc w:val="both"/>
        <w:rPr>
          <w:rFonts w:ascii="Arial" w:hAnsi="Arial" w:cs="Arial"/>
          <w:sz w:val="18"/>
        </w:rPr>
      </w:pPr>
    </w:p>
    <w:p w:rsidR="003610C1" w:rsidRPr="004A74D2" w:rsidRDefault="003610C1" w:rsidP="0062095A">
      <w:pPr>
        <w:widowControl w:val="0"/>
        <w:spacing w:after="0" w:line="240" w:lineRule="auto"/>
        <w:ind w:left="567"/>
        <w:jc w:val="both"/>
        <w:rPr>
          <w:rFonts w:ascii="Arial" w:hAnsi="Arial" w:cs="Arial"/>
          <w:color w:val="000099"/>
          <w:sz w:val="20"/>
        </w:rPr>
      </w:pPr>
    </w:p>
    <w:p w:rsidR="001C56C1" w:rsidRDefault="00D646B1" w:rsidP="00D646B1">
      <w:pPr>
        <w:widowControl w:val="0"/>
        <w:spacing w:after="0" w:line="240" w:lineRule="auto"/>
        <w:ind w:left="-709" w:firstLine="851"/>
        <w:jc w:val="both"/>
        <w:rPr>
          <w:rFonts w:ascii="Arial" w:hAnsi="Arial" w:cs="Arial"/>
          <w:b/>
          <w:i/>
          <w:color w:val="000099"/>
          <w:sz w:val="19"/>
          <w:szCs w:val="19"/>
          <w:highlight w:val="lightGray"/>
        </w:rPr>
      </w:pPr>
      <w:r w:rsidRPr="00D646B1">
        <w:rPr>
          <w:rFonts w:ascii="Arial" w:hAnsi="Arial" w:cs="Arial"/>
          <w:b/>
          <w:i/>
          <w:color w:val="000099"/>
          <w:sz w:val="19"/>
          <w:szCs w:val="19"/>
          <w:highlight w:val="lightGray"/>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1E32FE"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1E32FE">
              <w:rPr>
                <w:rFonts w:ascii="Arial" w:hAnsi="Arial" w:cs="Arial"/>
                <w:b/>
                <w:sz w:val="20"/>
              </w:rPr>
              <w:t xml:space="preserve">CAPÍTULO </w:t>
            </w:r>
            <w:r w:rsidR="006605FD" w:rsidRPr="001E32FE">
              <w:rPr>
                <w:rFonts w:ascii="Arial" w:hAnsi="Arial" w:cs="Arial"/>
                <w:b/>
                <w:sz w:val="20"/>
              </w:rPr>
              <w:t>I</w:t>
            </w:r>
            <w:r w:rsidRPr="001E32FE">
              <w:rPr>
                <w:rFonts w:ascii="Arial" w:hAnsi="Arial" w:cs="Arial"/>
                <w:b/>
                <w:sz w:val="20"/>
              </w:rPr>
              <w:t>V</w:t>
            </w:r>
          </w:p>
          <w:p w:rsidR="00D5597F" w:rsidRPr="008B7670" w:rsidRDefault="00B70494" w:rsidP="00A2144E">
            <w:pPr>
              <w:widowControl w:val="0"/>
              <w:spacing w:after="0" w:line="240" w:lineRule="auto"/>
              <w:jc w:val="center"/>
              <w:rPr>
                <w:rFonts w:ascii="Arial" w:hAnsi="Arial" w:cs="Arial"/>
                <w:sz w:val="20"/>
              </w:rPr>
            </w:pPr>
            <w:r w:rsidRPr="001E32FE">
              <w:rPr>
                <w:rFonts w:ascii="Arial" w:hAnsi="Arial" w:cs="Arial"/>
                <w:b/>
                <w:sz w:val="20"/>
              </w:rPr>
              <w:t>FACTORES</w:t>
            </w:r>
            <w:r w:rsidR="00D5597F" w:rsidRPr="001E32FE">
              <w:rPr>
                <w:rFonts w:ascii="Arial" w:hAnsi="Arial" w:cs="Arial"/>
                <w:b/>
                <w:sz w:val="20"/>
              </w:rPr>
              <w:t xml:space="preserve"> DE EVALUACIÓN</w:t>
            </w:r>
            <w:r w:rsidR="00D5597F" w:rsidRPr="008B7670">
              <w:rPr>
                <w:rFonts w:ascii="Arial" w:hAnsi="Arial" w:cs="Arial"/>
                <w:b/>
                <w:sz w:val="20"/>
              </w:rPr>
              <w:t xml:space="preserve"> </w:t>
            </w:r>
          </w:p>
        </w:tc>
      </w:tr>
    </w:tbl>
    <w:p w:rsidR="006A4ED8" w:rsidRDefault="006A4ED8" w:rsidP="005E73CB">
      <w:pPr>
        <w:pStyle w:val="Prrafodelista"/>
        <w:widowControl w:val="0"/>
        <w:spacing w:after="0" w:line="240" w:lineRule="auto"/>
        <w:ind w:left="284"/>
        <w:rPr>
          <w:rFonts w:ascii="Arial" w:hAnsi="Arial" w:cs="Arial"/>
          <w:sz w:val="20"/>
        </w:rPr>
      </w:pPr>
    </w:p>
    <w:p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1866F7" w:rsidRDefault="001866F7" w:rsidP="005E73CB">
      <w:pPr>
        <w:pStyle w:val="Prrafodelista"/>
        <w:widowControl w:val="0"/>
        <w:spacing w:after="0" w:line="240" w:lineRule="auto"/>
        <w:ind w:left="284"/>
        <w:rPr>
          <w:rFonts w:ascii="Arial" w:hAnsi="Arial" w:cs="Arial"/>
          <w:sz w:val="20"/>
        </w:rPr>
      </w:pPr>
    </w:p>
    <w:tbl>
      <w:tblPr>
        <w:tblStyle w:val="Tabladecuadrcula1clara-nfasis32"/>
        <w:tblW w:w="8788" w:type="dxa"/>
        <w:tblInd w:w="279" w:type="dxa"/>
        <w:tblLook w:val="04A0" w:firstRow="1" w:lastRow="0" w:firstColumn="1" w:lastColumn="0" w:noHBand="0" w:noVBand="1"/>
      </w:tblPr>
      <w:tblGrid>
        <w:gridCol w:w="8788"/>
      </w:tblGrid>
      <w:tr w:rsidR="006A4ED8"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A4ED8" w:rsidRPr="00A62260" w:rsidRDefault="006A4ED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A4ED8" w:rsidRPr="00A61510" w:rsidTr="00314210">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A4ED8" w:rsidRPr="00A62260" w:rsidRDefault="006A4ED8">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w:t>
            </w:r>
            <w:r w:rsidR="008A5DC9">
              <w:rPr>
                <w:rFonts w:ascii="Arial" w:hAnsi="Arial" w:cs="Arial"/>
                <w:b w:val="0"/>
                <w:i/>
                <w:color w:val="000099"/>
                <w:sz w:val="19"/>
                <w:szCs w:val="19"/>
                <w:lang w:val="es-ES_tradnl"/>
              </w:rPr>
              <w:t>51</w:t>
            </w:r>
            <w:r w:rsidRPr="00E16B68">
              <w:rPr>
                <w:rFonts w:ascii="Arial" w:hAnsi="Arial" w:cs="Arial"/>
                <w:b w:val="0"/>
                <w:i/>
                <w:color w:val="000099"/>
                <w:sz w:val="19"/>
                <w:szCs w:val="19"/>
                <w:lang w:val="es-ES_tradnl"/>
              </w:rPr>
              <w:t xml:space="preserve">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rsidR="006A4ED8" w:rsidRPr="00614E01" w:rsidRDefault="006A4ED8" w:rsidP="006A4ED8">
      <w:pPr>
        <w:spacing w:after="0" w:line="240" w:lineRule="auto"/>
        <w:ind w:left="284"/>
        <w:jc w:val="both"/>
        <w:rPr>
          <w:rFonts w:ascii="Arial" w:hAnsi="Arial" w:cs="Arial"/>
          <w:i/>
          <w:color w:val="000099"/>
          <w:sz w:val="10"/>
          <w:lang w:val="es-ES"/>
        </w:rPr>
      </w:pPr>
    </w:p>
    <w:p w:rsidR="006A4ED8" w:rsidRPr="002D39EA" w:rsidRDefault="006A4ED8" w:rsidP="006A4ED8">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rsidR="006A4ED8"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CA4E42" w:rsidRPr="00A57984" w:rsidTr="00FC39B1">
        <w:trPr>
          <w:trHeight w:val="310"/>
          <w:tblHeader/>
        </w:trPr>
        <w:tc>
          <w:tcPr>
            <w:tcW w:w="6468" w:type="dxa"/>
            <w:gridSpan w:val="2"/>
            <w:vAlign w:val="center"/>
          </w:tcPr>
          <w:p w:rsidR="00CA4E42" w:rsidRPr="00A57984" w:rsidRDefault="00CA4E42" w:rsidP="00FC39B1">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vAlign w:val="center"/>
            <w:hideMark/>
          </w:tcPr>
          <w:p w:rsidR="00CA4E42" w:rsidRPr="00A57984" w:rsidRDefault="00CA4E42" w:rsidP="00FC39B1">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CA4E42" w:rsidRPr="00A57984" w:rsidTr="00FC39B1">
        <w:trPr>
          <w:trHeight w:val="481"/>
        </w:trPr>
        <w:tc>
          <w:tcPr>
            <w:tcW w:w="571" w:type="dxa"/>
            <w:vAlign w:val="center"/>
          </w:tcPr>
          <w:p w:rsidR="00CA4E42" w:rsidRPr="008A5DC9" w:rsidRDefault="00CA4E42" w:rsidP="00FC39B1">
            <w:pPr>
              <w:widowControl w:val="0"/>
              <w:spacing w:after="0" w:line="240" w:lineRule="auto"/>
              <w:rPr>
                <w:rFonts w:ascii="Arial" w:hAnsi="Arial" w:cs="Arial"/>
                <w:b/>
                <w:sz w:val="20"/>
                <w:highlight w:val="yellow"/>
                <w:lang w:eastAsia="es-ES"/>
              </w:rPr>
            </w:pPr>
            <w:r w:rsidRPr="001138E8">
              <w:rPr>
                <w:rFonts w:ascii="Arial" w:hAnsi="Arial" w:cs="Arial"/>
                <w:b/>
                <w:sz w:val="20"/>
                <w:lang w:eastAsia="es-ES"/>
              </w:rPr>
              <w:t>A.</w:t>
            </w:r>
          </w:p>
        </w:tc>
        <w:tc>
          <w:tcPr>
            <w:tcW w:w="5897" w:type="dxa"/>
            <w:vAlign w:val="center"/>
            <w:hideMark/>
          </w:tcPr>
          <w:p w:rsidR="00CA4E42" w:rsidRPr="008A5DC9" w:rsidRDefault="00CA4E42" w:rsidP="00FC39B1">
            <w:pPr>
              <w:widowControl w:val="0"/>
              <w:spacing w:after="0" w:line="240" w:lineRule="auto"/>
              <w:rPr>
                <w:rFonts w:ascii="Arial" w:hAnsi="Arial" w:cs="Arial"/>
                <w:b/>
                <w:sz w:val="20"/>
                <w:highlight w:val="yellow"/>
                <w:lang w:eastAsia="es-ES"/>
              </w:rPr>
            </w:pPr>
            <w:r w:rsidRPr="001138E8">
              <w:rPr>
                <w:rFonts w:ascii="Arial" w:eastAsia="Times New Roman" w:hAnsi="Arial" w:cs="Arial"/>
                <w:b/>
                <w:color w:val="auto"/>
                <w:sz w:val="20"/>
                <w:lang w:val="es-ES" w:eastAsia="es-ES"/>
              </w:rPr>
              <w:t>EXPERIENCIA DEL POSTOR EN LA ESPECIALIDAD</w:t>
            </w:r>
          </w:p>
        </w:tc>
        <w:tc>
          <w:tcPr>
            <w:tcW w:w="2552" w:type="dxa"/>
            <w:vAlign w:val="center"/>
            <w:hideMark/>
          </w:tcPr>
          <w:p w:rsidR="00CA4E42" w:rsidRPr="00A57984" w:rsidRDefault="00CA4E42" w:rsidP="00FC39B1">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Pr>
                <w:rFonts w:ascii="Arial" w:hAnsi="Arial" w:cs="Arial"/>
                <w:b/>
                <w:color w:val="auto"/>
                <w:sz w:val="18"/>
                <w:szCs w:val="18"/>
                <w:highlight w:val="lightGray"/>
                <w:lang w:val="es-ES_tradnl"/>
              </w:rPr>
              <w:t>80</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CA4E42" w:rsidRPr="00A57984" w:rsidTr="00FC39B1">
        <w:trPr>
          <w:trHeight w:val="481"/>
        </w:trPr>
        <w:tc>
          <w:tcPr>
            <w:tcW w:w="571" w:type="dxa"/>
            <w:vAlign w:val="center"/>
          </w:tcPr>
          <w:p w:rsidR="00CA4E42" w:rsidRDefault="00CA4E42" w:rsidP="00FC39B1">
            <w:pPr>
              <w:widowControl w:val="0"/>
              <w:spacing w:after="0" w:line="240" w:lineRule="auto"/>
              <w:rPr>
                <w:rFonts w:ascii="Arial" w:hAnsi="Arial" w:cs="Arial"/>
                <w:b/>
                <w:sz w:val="20"/>
                <w:lang w:eastAsia="es-ES"/>
              </w:rPr>
            </w:pPr>
          </w:p>
        </w:tc>
        <w:tc>
          <w:tcPr>
            <w:tcW w:w="5897" w:type="dxa"/>
            <w:vAlign w:val="center"/>
            <w:hideMark/>
          </w:tcPr>
          <w:p w:rsidR="00CA4E42" w:rsidRPr="00F66398" w:rsidRDefault="00CA4E42" w:rsidP="00FC39B1">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CA4E42" w:rsidRDefault="00CA4E42" w:rsidP="00FC39B1">
            <w:pPr>
              <w:widowControl w:val="0"/>
              <w:spacing w:after="0" w:line="240" w:lineRule="auto"/>
              <w:jc w:val="both"/>
              <w:rPr>
                <w:rFonts w:ascii="Arial" w:hAnsi="Arial" w:cs="Arial"/>
                <w:iCs/>
                <w:sz w:val="18"/>
                <w:szCs w:val="18"/>
                <w:lang w:eastAsia="es-ES"/>
              </w:rPr>
            </w:pPr>
          </w:p>
          <w:p w:rsidR="00CA4E42" w:rsidRDefault="00CA4E42" w:rsidP="00FC39B1">
            <w:pPr>
              <w:pStyle w:val="Default"/>
              <w:jc w:val="both"/>
              <w:rPr>
                <w:sz w:val="18"/>
                <w:szCs w:val="18"/>
              </w:rPr>
            </w:pPr>
            <w:r>
              <w:rPr>
                <w:sz w:val="18"/>
                <w:szCs w:val="18"/>
              </w:rPr>
              <w:t>El postor debe acreditar un monto facturad</w:t>
            </w:r>
            <w:r w:rsidR="00B725B2">
              <w:rPr>
                <w:sz w:val="18"/>
                <w:szCs w:val="18"/>
              </w:rPr>
              <w:t xml:space="preserve">o acumulado equivalente a </w:t>
            </w:r>
            <w:r w:rsidR="002E6A14">
              <w:rPr>
                <w:sz w:val="18"/>
                <w:szCs w:val="18"/>
              </w:rPr>
              <w:t>DOS</w:t>
            </w:r>
            <w:r w:rsidR="00B725B2">
              <w:rPr>
                <w:sz w:val="18"/>
                <w:szCs w:val="18"/>
              </w:rPr>
              <w:t xml:space="preserve"> (</w:t>
            </w:r>
            <w:r w:rsidR="002E6A14">
              <w:rPr>
                <w:sz w:val="18"/>
                <w:szCs w:val="18"/>
              </w:rPr>
              <w:t>2</w:t>
            </w:r>
            <w:r>
              <w:rPr>
                <w:sz w:val="18"/>
                <w:szCs w:val="18"/>
              </w:rPr>
              <w:t xml:space="preserve">) VEZ EL VALOR REFERENCIAL,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CA4E42" w:rsidRDefault="00CA4E42" w:rsidP="00FC39B1">
            <w:pPr>
              <w:widowControl w:val="0"/>
              <w:spacing w:after="0" w:line="240" w:lineRule="auto"/>
              <w:rPr>
                <w:rFonts w:ascii="Arial" w:eastAsia="Times New Roman" w:hAnsi="Arial" w:cs="Arial"/>
                <w:b/>
                <w:color w:val="auto"/>
                <w:sz w:val="20"/>
                <w:lang w:eastAsia="es-ES"/>
              </w:rPr>
            </w:pPr>
          </w:p>
          <w:p w:rsidR="00CA4E42" w:rsidRPr="0092784E" w:rsidRDefault="00CA4E42" w:rsidP="00FC39B1">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CA4E42" w:rsidRDefault="00CA4E42" w:rsidP="00FC39B1">
            <w:pPr>
              <w:widowControl w:val="0"/>
              <w:spacing w:after="0" w:line="240" w:lineRule="auto"/>
              <w:rPr>
                <w:rFonts w:ascii="Arial" w:eastAsia="Times New Roman" w:hAnsi="Arial" w:cs="Arial"/>
                <w:b/>
                <w:color w:val="auto"/>
                <w:sz w:val="20"/>
                <w:lang w:eastAsia="es-ES"/>
              </w:rPr>
            </w:pPr>
          </w:p>
          <w:p w:rsidR="00CA4E42" w:rsidRPr="004B0C9E" w:rsidRDefault="00CA4E42" w:rsidP="00FC39B1">
            <w:pPr>
              <w:widowControl w:val="0"/>
              <w:spacing w:after="0" w:line="240" w:lineRule="auto"/>
              <w:jc w:val="both"/>
              <w:rPr>
                <w:rFonts w:ascii="Arial" w:hAnsi="Arial" w:cs="Arial"/>
                <w:color w:val="auto"/>
                <w:sz w:val="18"/>
                <w:szCs w:val="18"/>
              </w:rPr>
            </w:pPr>
            <w:r w:rsidRPr="00E17C3D">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 xml:space="preserve">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4"/>
            </w:r>
            <w:r>
              <w:rPr>
                <w:rFonts w:ascii="Arial" w:hAnsi="Arial" w:cs="Arial"/>
                <w:iCs/>
                <w:sz w:val="18"/>
                <w:szCs w:val="18"/>
                <w:lang w:eastAsia="es-ES"/>
              </w:rPr>
              <w:t>.</w:t>
            </w:r>
          </w:p>
          <w:p w:rsidR="00CA4E42" w:rsidRPr="008A5DC9" w:rsidRDefault="00CA4E42" w:rsidP="00FC39B1">
            <w:pPr>
              <w:widowControl w:val="0"/>
              <w:spacing w:after="0" w:line="240" w:lineRule="auto"/>
              <w:rPr>
                <w:rFonts w:ascii="Arial" w:eastAsia="Times New Roman" w:hAnsi="Arial" w:cs="Arial"/>
                <w:b/>
                <w:color w:val="auto"/>
                <w:sz w:val="20"/>
                <w:lang w:eastAsia="es-ES"/>
              </w:rPr>
            </w:pPr>
          </w:p>
          <w:p w:rsidR="00CA4E42" w:rsidRDefault="00CA4E42" w:rsidP="00FC39B1">
            <w:pPr>
              <w:widowControl w:val="0"/>
              <w:spacing w:after="0" w:line="240" w:lineRule="auto"/>
              <w:jc w:val="both"/>
              <w:rPr>
                <w:rFonts w:ascii="Arial" w:eastAsia="Times New Roman" w:hAnsi="Arial" w:cs="Arial"/>
                <w:color w:val="auto"/>
                <w:sz w:val="18"/>
                <w:szCs w:val="18"/>
                <w:lang w:eastAsia="es-ES"/>
              </w:rPr>
            </w:pPr>
            <w:r w:rsidRPr="00515887">
              <w:rPr>
                <w:rFonts w:ascii="Arial" w:eastAsia="Times New Roman" w:hAnsi="Arial" w:cs="Arial"/>
                <w:color w:val="auto"/>
                <w:sz w:val="18"/>
                <w:szCs w:val="18"/>
                <w:lang w:eastAsia="es-ES"/>
              </w:rPr>
              <w:t>Las disposiciones sobre el requisito de calificación “Experiencia del postor en la especialidad” previstas en el literal C del numeral 3.2 del Capítulo III de la presente sección de las bases resultan aplicables para el presente factor.</w:t>
            </w:r>
            <w:r>
              <w:rPr>
                <w:rFonts w:ascii="Arial" w:eastAsia="Times New Roman" w:hAnsi="Arial" w:cs="Arial"/>
                <w:color w:val="auto"/>
                <w:sz w:val="18"/>
                <w:szCs w:val="18"/>
                <w:lang w:eastAsia="es-ES"/>
              </w:rPr>
              <w:t xml:space="preserve"> </w:t>
            </w:r>
          </w:p>
          <w:p w:rsidR="00CA4E42" w:rsidRPr="00EE7C6F" w:rsidRDefault="00CA4E42" w:rsidP="00FC39B1">
            <w:pPr>
              <w:widowControl w:val="0"/>
              <w:spacing w:after="0" w:line="240" w:lineRule="auto"/>
              <w:jc w:val="both"/>
              <w:rPr>
                <w:rFonts w:ascii="Arial" w:eastAsia="Times New Roman" w:hAnsi="Arial" w:cs="Arial"/>
                <w:b/>
                <w:color w:val="auto"/>
                <w:sz w:val="20"/>
                <w:lang w:eastAsia="es-ES"/>
              </w:rPr>
            </w:pPr>
          </w:p>
        </w:tc>
        <w:tc>
          <w:tcPr>
            <w:tcW w:w="2552" w:type="dxa"/>
            <w:vAlign w:val="center"/>
            <w:hideMark/>
          </w:tcPr>
          <w:p w:rsidR="00CA4E42" w:rsidRPr="00471597" w:rsidRDefault="00CA4E42" w:rsidP="00FC39B1">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t>M =</w:t>
            </w:r>
            <w:r w:rsidRPr="00471597">
              <w:rPr>
                <w:rFonts w:ascii="Arial" w:hAnsi="Arial" w:cs="Arial"/>
                <w:sz w:val="18"/>
                <w:szCs w:val="18"/>
                <w:lang w:eastAsia="es-ES"/>
              </w:rPr>
              <w:t xml:space="preserve"> Monto facturado acumulado  por el postor por la prestación de  servicios de consultoría</w:t>
            </w:r>
            <w:r>
              <w:rPr>
                <w:rFonts w:ascii="Arial" w:hAnsi="Arial" w:cs="Arial"/>
                <w:sz w:val="18"/>
                <w:szCs w:val="18"/>
                <w:lang w:eastAsia="es-ES"/>
              </w:rPr>
              <w:t xml:space="preserve"> en la especialidad</w:t>
            </w:r>
            <w:r w:rsidRPr="00471597">
              <w:rPr>
                <w:rFonts w:ascii="Arial" w:hAnsi="Arial" w:cs="Arial"/>
                <w:sz w:val="18"/>
                <w:szCs w:val="18"/>
                <w:lang w:eastAsia="es-ES"/>
              </w:rPr>
              <w:t xml:space="preserve">                </w:t>
            </w:r>
          </w:p>
          <w:p w:rsidR="00CA4E42" w:rsidRPr="00471597" w:rsidRDefault="00CA4E42" w:rsidP="00FC39B1">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w:t>
            </w:r>
          </w:p>
          <w:p w:rsidR="00CA4E42" w:rsidRPr="00471597" w:rsidRDefault="00CA4E42" w:rsidP="00FC39B1">
            <w:pPr>
              <w:widowControl w:val="0"/>
              <w:spacing w:after="0" w:line="240" w:lineRule="auto"/>
              <w:rPr>
                <w:rFonts w:ascii="Arial" w:hAnsi="Arial" w:cs="Arial"/>
                <w:sz w:val="18"/>
                <w:szCs w:val="18"/>
                <w:lang w:eastAsia="es-ES"/>
              </w:rPr>
            </w:pPr>
          </w:p>
          <w:p w:rsidR="00CA4E42" w:rsidRPr="00471597" w:rsidRDefault="00CA4E42" w:rsidP="00FC39B1">
            <w:pPr>
              <w:widowControl w:val="0"/>
              <w:spacing w:after="0" w:line="240" w:lineRule="auto"/>
              <w:rPr>
                <w:rFonts w:ascii="Arial" w:hAnsi="Arial" w:cs="Arial"/>
                <w:sz w:val="18"/>
                <w:szCs w:val="18"/>
                <w:lang w:eastAsia="es-ES"/>
              </w:rPr>
            </w:pPr>
            <w:r w:rsidRPr="00CA4E42">
              <w:rPr>
                <w:rFonts w:ascii="Arial" w:hAnsi="Arial" w:cs="Arial"/>
                <w:sz w:val="18"/>
                <w:szCs w:val="18"/>
                <w:lang w:eastAsia="es-ES"/>
              </w:rPr>
              <w:t>M &gt;= [2] vez el valor referencial</w:t>
            </w:r>
            <w:r w:rsidRPr="00CA4E42">
              <w:rPr>
                <w:rFonts w:ascii="Arial" w:hAnsi="Arial" w:cs="Arial"/>
                <w:b/>
                <w:sz w:val="18"/>
                <w:szCs w:val="18"/>
                <w:lang w:eastAsia="es-ES"/>
              </w:rPr>
              <w:t>:</w:t>
            </w:r>
          </w:p>
          <w:p w:rsidR="00CA4E42" w:rsidRPr="00471597" w:rsidRDefault="00CA4E42" w:rsidP="00FC39B1">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00147148">
              <w:rPr>
                <w:rFonts w:ascii="Arial" w:hAnsi="Arial" w:cs="Arial"/>
                <w:b/>
                <w:sz w:val="18"/>
                <w:szCs w:val="18"/>
                <w:highlight w:val="lightGray"/>
                <w:lang w:eastAsia="es-ES"/>
              </w:rPr>
              <w:t>8</w:t>
            </w:r>
            <w:r>
              <w:rPr>
                <w:rFonts w:ascii="Arial" w:hAnsi="Arial" w:cs="Arial"/>
                <w:b/>
                <w:sz w:val="18"/>
                <w:szCs w:val="18"/>
                <w:highlight w:val="lightGray"/>
                <w:lang w:eastAsia="es-ES"/>
              </w:rPr>
              <w:t>0</w:t>
            </w:r>
            <w:r w:rsidRPr="00471597">
              <w:rPr>
                <w:rFonts w:ascii="Arial" w:hAnsi="Arial" w:cs="Arial"/>
                <w:b/>
                <w:sz w:val="18"/>
                <w:szCs w:val="18"/>
                <w:highlight w:val="lightGray"/>
                <w:lang w:eastAsia="es-ES"/>
              </w:rPr>
              <w:t>]</w:t>
            </w:r>
            <w:r w:rsidRPr="00471597">
              <w:rPr>
                <w:rFonts w:ascii="Arial" w:hAnsi="Arial" w:cs="Arial"/>
                <w:b/>
                <w:sz w:val="18"/>
                <w:szCs w:val="18"/>
                <w:lang w:eastAsia="es-ES"/>
              </w:rPr>
              <w:t xml:space="preserve"> puntos</w:t>
            </w:r>
          </w:p>
          <w:p w:rsidR="00CA4E42" w:rsidRPr="00471597" w:rsidRDefault="00CA4E42" w:rsidP="00FC39B1">
            <w:pPr>
              <w:widowControl w:val="0"/>
              <w:spacing w:after="0" w:line="240" w:lineRule="auto"/>
              <w:rPr>
                <w:rFonts w:ascii="Arial" w:hAnsi="Arial" w:cs="Arial"/>
                <w:sz w:val="18"/>
                <w:szCs w:val="18"/>
                <w:lang w:eastAsia="es-ES"/>
              </w:rPr>
            </w:pPr>
          </w:p>
          <w:p w:rsidR="00CA4E42" w:rsidRPr="00471597" w:rsidRDefault="00CA4E42" w:rsidP="00FC39B1">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00147148">
              <w:rPr>
                <w:rFonts w:ascii="Arial" w:hAnsi="Arial" w:cs="Arial"/>
                <w:sz w:val="18"/>
                <w:szCs w:val="18"/>
                <w:highlight w:val="lightGray"/>
                <w:lang w:eastAsia="es-ES"/>
              </w:rPr>
              <w:t>1</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 y &lt; </w:t>
            </w:r>
            <w:r w:rsidRPr="00471597">
              <w:rPr>
                <w:rFonts w:ascii="Arial" w:hAnsi="Arial" w:cs="Arial"/>
                <w:sz w:val="18"/>
                <w:szCs w:val="18"/>
                <w:highlight w:val="lightGray"/>
                <w:lang w:eastAsia="es-ES"/>
              </w:rPr>
              <w:t>[</w:t>
            </w:r>
            <w:r w:rsidR="00147148">
              <w:rPr>
                <w:rFonts w:ascii="Arial" w:hAnsi="Arial" w:cs="Arial"/>
                <w:sz w:val="18"/>
                <w:szCs w:val="18"/>
                <w:highlight w:val="lightGray"/>
                <w:lang w:eastAsia="es-ES"/>
              </w:rPr>
              <w:t>2</w:t>
            </w:r>
            <w:r w:rsidRPr="00471597">
              <w:rPr>
                <w:rFonts w:ascii="Arial" w:hAnsi="Arial" w:cs="Arial"/>
                <w:sz w:val="18"/>
                <w:szCs w:val="18"/>
                <w:highlight w:val="lightGray"/>
                <w:lang w:eastAsia="es-ES"/>
              </w:rPr>
              <w:t>]</w:t>
            </w:r>
            <w:r w:rsidRPr="00471597">
              <w:rPr>
                <w:rFonts w:ascii="Arial" w:hAnsi="Arial" w:cs="Arial"/>
                <w:sz w:val="18"/>
                <w:szCs w:val="18"/>
                <w:lang w:eastAsia="es-ES"/>
              </w:rPr>
              <w:t>veces el valor referencial</w:t>
            </w:r>
            <w:r w:rsidRPr="00471597">
              <w:rPr>
                <w:rFonts w:ascii="Arial" w:hAnsi="Arial" w:cs="Arial"/>
                <w:b/>
                <w:sz w:val="18"/>
                <w:szCs w:val="18"/>
                <w:lang w:eastAsia="es-ES"/>
              </w:rPr>
              <w:t>:</w:t>
            </w:r>
          </w:p>
          <w:p w:rsidR="00CA4E42" w:rsidRPr="00471597" w:rsidRDefault="00CA4E42" w:rsidP="00FC39B1">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00305FB1">
              <w:rPr>
                <w:rFonts w:ascii="Arial" w:hAnsi="Arial" w:cs="Arial"/>
                <w:b/>
                <w:sz w:val="18"/>
                <w:szCs w:val="18"/>
                <w:highlight w:val="lightGray"/>
                <w:lang w:eastAsia="es-ES"/>
              </w:rPr>
              <w:t>6</w:t>
            </w:r>
            <w:r w:rsidR="00147148">
              <w:rPr>
                <w:rFonts w:ascii="Arial" w:hAnsi="Arial" w:cs="Arial"/>
                <w:b/>
                <w:sz w:val="18"/>
                <w:szCs w:val="18"/>
                <w:highlight w:val="lightGray"/>
                <w:lang w:eastAsia="es-ES"/>
              </w:rPr>
              <w:t>0</w:t>
            </w:r>
            <w:r w:rsidRPr="00471597">
              <w:rPr>
                <w:rFonts w:ascii="Arial" w:hAnsi="Arial" w:cs="Arial"/>
                <w:b/>
                <w:sz w:val="18"/>
                <w:szCs w:val="18"/>
                <w:highlight w:val="lightGray"/>
                <w:lang w:eastAsia="es-ES"/>
              </w:rPr>
              <w:t>]</w:t>
            </w:r>
            <w:r w:rsidRPr="00471597">
              <w:rPr>
                <w:rFonts w:ascii="Arial" w:hAnsi="Arial" w:cs="Arial"/>
                <w:b/>
                <w:sz w:val="18"/>
                <w:szCs w:val="18"/>
                <w:lang w:eastAsia="es-ES"/>
              </w:rPr>
              <w:t>puntos</w:t>
            </w:r>
          </w:p>
          <w:p w:rsidR="00CA4E42" w:rsidRPr="00471597" w:rsidRDefault="00CA4E42" w:rsidP="00FC39B1">
            <w:pPr>
              <w:widowControl w:val="0"/>
              <w:spacing w:after="0" w:line="240" w:lineRule="auto"/>
              <w:rPr>
                <w:rFonts w:ascii="Arial" w:hAnsi="Arial" w:cs="Arial"/>
                <w:sz w:val="18"/>
                <w:szCs w:val="18"/>
                <w:lang w:eastAsia="es-ES"/>
              </w:rPr>
            </w:pPr>
          </w:p>
          <w:p w:rsidR="00CA4E42" w:rsidRPr="00A57984" w:rsidRDefault="00CA4E42" w:rsidP="00147148">
            <w:pPr>
              <w:widowControl w:val="0"/>
              <w:spacing w:after="0" w:line="240" w:lineRule="auto"/>
              <w:jc w:val="right"/>
              <w:rPr>
                <w:rFonts w:ascii="Arial" w:hAnsi="Arial" w:cs="Arial"/>
                <w:sz w:val="18"/>
                <w:szCs w:val="18"/>
                <w:lang w:eastAsia="es-ES"/>
              </w:rPr>
            </w:pPr>
          </w:p>
        </w:tc>
      </w:tr>
      <w:tr w:rsidR="00CA4E42" w:rsidRPr="00A57984" w:rsidTr="00FC39B1">
        <w:trPr>
          <w:trHeight w:val="481"/>
        </w:trPr>
        <w:tc>
          <w:tcPr>
            <w:tcW w:w="571" w:type="dxa"/>
            <w:vAlign w:val="center"/>
          </w:tcPr>
          <w:p w:rsidR="00CA4E42" w:rsidRPr="00A57984" w:rsidRDefault="00CA4E42" w:rsidP="00FC39B1">
            <w:pPr>
              <w:widowControl w:val="0"/>
              <w:spacing w:after="0" w:line="240" w:lineRule="auto"/>
              <w:rPr>
                <w:rFonts w:ascii="Arial" w:hAnsi="Arial" w:cs="Arial"/>
                <w:b/>
                <w:sz w:val="20"/>
                <w:lang w:eastAsia="es-ES"/>
              </w:rPr>
            </w:pPr>
            <w:r>
              <w:rPr>
                <w:rFonts w:ascii="Arial" w:hAnsi="Arial" w:cs="Arial"/>
                <w:b/>
                <w:sz w:val="20"/>
                <w:lang w:eastAsia="es-ES"/>
              </w:rPr>
              <w:t>B.</w:t>
            </w:r>
          </w:p>
        </w:tc>
        <w:tc>
          <w:tcPr>
            <w:tcW w:w="5897" w:type="dxa"/>
            <w:vAlign w:val="center"/>
            <w:hideMark/>
          </w:tcPr>
          <w:p w:rsidR="00CA4E42" w:rsidRPr="00A57984" w:rsidRDefault="00CA4E42" w:rsidP="00FC39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vAlign w:val="center"/>
            <w:hideMark/>
          </w:tcPr>
          <w:p w:rsidR="00CA4E42" w:rsidRPr="00A57984" w:rsidRDefault="00147148" w:rsidP="00FC39B1">
            <w:pPr>
              <w:widowControl w:val="0"/>
              <w:spacing w:after="0" w:line="240" w:lineRule="auto"/>
              <w:jc w:val="center"/>
              <w:rPr>
                <w:rFonts w:ascii="Arial" w:hAnsi="Arial" w:cs="Arial"/>
                <w:sz w:val="18"/>
                <w:szCs w:val="18"/>
                <w:lang w:eastAsia="es-ES"/>
              </w:rPr>
            </w:pPr>
            <w:r>
              <w:rPr>
                <w:rFonts w:ascii="Arial" w:hAnsi="Arial" w:cs="Arial"/>
                <w:b/>
                <w:color w:val="auto"/>
                <w:sz w:val="18"/>
                <w:szCs w:val="18"/>
                <w:lang w:val="es-ES_tradnl"/>
              </w:rPr>
              <w:t>1</w:t>
            </w:r>
            <w:r w:rsidR="00CA4E42">
              <w:rPr>
                <w:rFonts w:ascii="Arial" w:hAnsi="Arial" w:cs="Arial"/>
                <w:b/>
                <w:color w:val="auto"/>
                <w:sz w:val="18"/>
                <w:szCs w:val="18"/>
                <w:lang w:val="es-ES_tradnl"/>
              </w:rPr>
              <w:t>0</w:t>
            </w:r>
            <w:r w:rsidR="00CA4E42" w:rsidRPr="00807D5E">
              <w:rPr>
                <w:rFonts w:ascii="Arial" w:hAnsi="Arial" w:cs="Arial"/>
                <w:b/>
                <w:color w:val="auto"/>
                <w:sz w:val="18"/>
                <w:szCs w:val="18"/>
                <w:lang w:val="es-ES_tradnl"/>
              </w:rPr>
              <w:t xml:space="preserve"> puntos</w:t>
            </w:r>
          </w:p>
        </w:tc>
      </w:tr>
      <w:tr w:rsidR="00CA4E42" w:rsidRPr="00A57984" w:rsidTr="00FC39B1">
        <w:trPr>
          <w:trHeight w:val="514"/>
        </w:trPr>
        <w:tc>
          <w:tcPr>
            <w:tcW w:w="571" w:type="dxa"/>
            <w:vAlign w:val="center"/>
          </w:tcPr>
          <w:p w:rsidR="00CA4E42" w:rsidRPr="00A57984" w:rsidRDefault="00CA4E42" w:rsidP="00FC39B1">
            <w:pPr>
              <w:widowControl w:val="0"/>
              <w:spacing w:after="0" w:line="240" w:lineRule="auto"/>
              <w:rPr>
                <w:rFonts w:ascii="Arial" w:hAnsi="Arial" w:cs="Arial"/>
                <w:sz w:val="20"/>
                <w:lang w:eastAsia="es-ES"/>
              </w:rPr>
            </w:pPr>
          </w:p>
        </w:tc>
        <w:tc>
          <w:tcPr>
            <w:tcW w:w="5897" w:type="dxa"/>
            <w:vAlign w:val="center"/>
          </w:tcPr>
          <w:p w:rsidR="00CA4E42" w:rsidRPr="003C0648" w:rsidRDefault="00CA4E42" w:rsidP="00FC39B1">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Evaluación</w:t>
            </w:r>
            <w:r w:rsidRPr="003C0648">
              <w:rPr>
                <w:rFonts w:ascii="Arial" w:hAnsi="Arial" w:cs="Arial"/>
                <w:iCs/>
                <w:sz w:val="18"/>
                <w:szCs w:val="18"/>
                <w:u w:val="single"/>
                <w:lang w:eastAsia="es-ES"/>
              </w:rPr>
              <w:t>:</w:t>
            </w:r>
          </w:p>
          <w:p w:rsidR="00CA4E42" w:rsidRDefault="00CA4E42" w:rsidP="00FC39B1">
            <w:pPr>
              <w:widowControl w:val="0"/>
              <w:spacing w:after="0" w:line="240" w:lineRule="auto"/>
              <w:jc w:val="both"/>
              <w:rPr>
                <w:rFonts w:ascii="Arial" w:hAnsi="Arial" w:cs="Arial"/>
                <w:sz w:val="18"/>
                <w:szCs w:val="18"/>
                <w:lang w:eastAsia="es-ES"/>
              </w:rPr>
            </w:pPr>
          </w:p>
          <w:p w:rsidR="00CA4E42" w:rsidRDefault="00CA4E42" w:rsidP="00FC39B1">
            <w:pPr>
              <w:pStyle w:val="Default"/>
              <w:jc w:val="both"/>
              <w:rPr>
                <w:sz w:val="18"/>
                <w:szCs w:val="18"/>
              </w:rPr>
            </w:pPr>
            <w:r>
              <w:rPr>
                <w:sz w:val="18"/>
                <w:szCs w:val="18"/>
              </w:rPr>
              <w:t xml:space="preserve">Se evaluará la metodología propuesta por el postor para la ejecución de la consultoría de obra, cuyo contenido mínimo es el siguiente: </w:t>
            </w:r>
          </w:p>
          <w:p w:rsidR="00CA4E42" w:rsidRPr="00351030" w:rsidRDefault="00CA4E42" w:rsidP="00305FB1">
            <w:pPr>
              <w:pStyle w:val="Default"/>
              <w:numPr>
                <w:ilvl w:val="0"/>
                <w:numId w:val="58"/>
              </w:numPr>
              <w:jc w:val="both"/>
              <w:rPr>
                <w:rFonts w:asciiTheme="minorHAnsi" w:hAnsiTheme="minorHAnsi" w:cs="Wingdings"/>
                <w:sz w:val="18"/>
                <w:szCs w:val="18"/>
              </w:rPr>
            </w:pPr>
            <w:r w:rsidRPr="00351030">
              <w:rPr>
                <w:rFonts w:asciiTheme="minorHAnsi" w:hAnsiTheme="minorHAnsi" w:cs="Wingdings"/>
                <w:sz w:val="18"/>
                <w:szCs w:val="18"/>
              </w:rPr>
              <w:t xml:space="preserve">Plazo de entrega del expediente técnico. </w:t>
            </w:r>
          </w:p>
          <w:p w:rsidR="00CA4E42" w:rsidRPr="00351030" w:rsidRDefault="00CA4E42" w:rsidP="00305FB1">
            <w:pPr>
              <w:pStyle w:val="Default"/>
              <w:numPr>
                <w:ilvl w:val="0"/>
                <w:numId w:val="58"/>
              </w:numPr>
              <w:jc w:val="both"/>
              <w:rPr>
                <w:rFonts w:asciiTheme="minorHAnsi" w:hAnsiTheme="minorHAnsi" w:cs="Wingdings"/>
                <w:sz w:val="18"/>
                <w:szCs w:val="18"/>
              </w:rPr>
            </w:pPr>
            <w:r w:rsidRPr="00351030">
              <w:rPr>
                <w:rFonts w:asciiTheme="minorHAnsi" w:hAnsiTheme="minorHAnsi" w:cs="Wingdings"/>
                <w:sz w:val="18"/>
                <w:szCs w:val="18"/>
              </w:rPr>
              <w:t xml:space="preserve">Metodología propuesta </w:t>
            </w:r>
          </w:p>
          <w:p w:rsidR="00CA4E42" w:rsidRPr="00351030" w:rsidRDefault="00CA4E42" w:rsidP="00305FB1">
            <w:pPr>
              <w:pStyle w:val="Default"/>
              <w:numPr>
                <w:ilvl w:val="0"/>
                <w:numId w:val="58"/>
              </w:numPr>
              <w:jc w:val="both"/>
              <w:rPr>
                <w:rFonts w:asciiTheme="minorHAnsi" w:hAnsiTheme="minorHAnsi" w:cs="Wingdings"/>
                <w:sz w:val="18"/>
                <w:szCs w:val="18"/>
              </w:rPr>
            </w:pPr>
            <w:r w:rsidRPr="00351030">
              <w:rPr>
                <w:rFonts w:asciiTheme="minorHAnsi" w:hAnsiTheme="minorHAnsi" w:cs="Wingdings"/>
                <w:sz w:val="18"/>
                <w:szCs w:val="18"/>
              </w:rPr>
              <w:t xml:space="preserve">Mejoras en desempeño funcional del equipo técnico </w:t>
            </w:r>
          </w:p>
          <w:p w:rsidR="00CA4E42" w:rsidRPr="003C0648" w:rsidRDefault="00CA4E42" w:rsidP="00FC39B1">
            <w:pPr>
              <w:widowControl w:val="0"/>
              <w:spacing w:after="0" w:line="240" w:lineRule="auto"/>
              <w:jc w:val="both"/>
              <w:rPr>
                <w:rFonts w:ascii="Arial" w:hAnsi="Arial" w:cs="Arial"/>
                <w:sz w:val="18"/>
                <w:szCs w:val="18"/>
                <w:u w:val="single"/>
                <w:lang w:eastAsia="es-ES"/>
              </w:rPr>
            </w:pPr>
          </w:p>
          <w:p w:rsidR="00CA4E42" w:rsidRPr="003C0648" w:rsidRDefault="00CA4E42" w:rsidP="00FC39B1">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rsidR="00CA4E42" w:rsidRDefault="00CA4E42" w:rsidP="00FC39B1">
            <w:pPr>
              <w:widowControl w:val="0"/>
              <w:spacing w:after="0" w:line="240" w:lineRule="auto"/>
              <w:jc w:val="both"/>
              <w:rPr>
                <w:rFonts w:ascii="Arial" w:hAnsi="Arial" w:cs="Arial"/>
                <w:sz w:val="18"/>
                <w:szCs w:val="18"/>
                <w:lang w:eastAsia="es-ES"/>
              </w:rPr>
            </w:pPr>
          </w:p>
          <w:p w:rsidR="00CA4E42" w:rsidRDefault="00CA4E42" w:rsidP="00FC39B1">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CA4E42" w:rsidRPr="00A57984" w:rsidRDefault="00CA4E42" w:rsidP="00FC39B1">
            <w:pPr>
              <w:widowControl w:val="0"/>
              <w:spacing w:after="0" w:line="240" w:lineRule="auto"/>
              <w:jc w:val="both"/>
              <w:rPr>
                <w:rFonts w:ascii="Arial" w:hAnsi="Arial" w:cs="Arial"/>
                <w:sz w:val="20"/>
                <w:lang w:eastAsia="es-ES"/>
              </w:rPr>
            </w:pPr>
          </w:p>
        </w:tc>
        <w:tc>
          <w:tcPr>
            <w:tcW w:w="2552" w:type="dxa"/>
            <w:vAlign w:val="center"/>
          </w:tcPr>
          <w:p w:rsidR="00CA4E42" w:rsidRDefault="00CA4E42" w:rsidP="00FC39B1">
            <w:pPr>
              <w:spacing w:after="0" w:line="240" w:lineRule="auto"/>
              <w:ind w:left="72" w:firstLine="27"/>
              <w:jc w:val="both"/>
              <w:rPr>
                <w:rFonts w:ascii="Arial" w:hAnsi="Arial" w:cs="Arial"/>
                <w:color w:val="auto"/>
                <w:sz w:val="18"/>
                <w:szCs w:val="18"/>
                <w:lang w:val="es-ES_tradnl"/>
              </w:rPr>
            </w:pPr>
          </w:p>
          <w:p w:rsidR="00CA4E42" w:rsidRPr="00807D5E" w:rsidRDefault="00CA4E42" w:rsidP="00FC39B1">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CA4E42" w:rsidRPr="00807D5E" w:rsidRDefault="00CA4E42" w:rsidP="00FC39B1">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00147148">
              <w:rPr>
                <w:rFonts w:ascii="Arial" w:hAnsi="Arial" w:cs="Arial"/>
                <w:b/>
                <w:color w:val="auto"/>
                <w:sz w:val="18"/>
                <w:szCs w:val="18"/>
                <w:lang w:val="es-ES_tradnl"/>
              </w:rPr>
              <w:t>1</w:t>
            </w:r>
            <w:r>
              <w:rPr>
                <w:rFonts w:ascii="Arial" w:hAnsi="Arial" w:cs="Arial"/>
                <w:b/>
                <w:color w:val="auto"/>
                <w:sz w:val="18"/>
                <w:szCs w:val="18"/>
                <w:lang w:val="es-ES_tradnl"/>
              </w:rPr>
              <w:t>0</w:t>
            </w:r>
            <w:r w:rsidRPr="00807D5E">
              <w:rPr>
                <w:rFonts w:ascii="Arial" w:hAnsi="Arial" w:cs="Arial"/>
                <w:b/>
                <w:color w:val="auto"/>
                <w:sz w:val="18"/>
                <w:szCs w:val="18"/>
                <w:lang w:val="es-ES_tradnl"/>
              </w:rPr>
              <w:t xml:space="preserve"> puntos</w:t>
            </w:r>
          </w:p>
          <w:p w:rsidR="00CA4E42" w:rsidRPr="00807D5E" w:rsidRDefault="00CA4E42" w:rsidP="00FC39B1">
            <w:pPr>
              <w:spacing w:after="0" w:line="240" w:lineRule="auto"/>
              <w:rPr>
                <w:rFonts w:ascii="Arial" w:hAnsi="Arial" w:cs="Arial"/>
                <w:color w:val="auto"/>
                <w:sz w:val="18"/>
                <w:szCs w:val="18"/>
                <w:lang w:eastAsia="es-ES"/>
              </w:rPr>
            </w:pPr>
          </w:p>
          <w:p w:rsidR="00CA4E42" w:rsidRPr="00807D5E" w:rsidRDefault="00CA4E42" w:rsidP="00FC39B1">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CA4E42" w:rsidRPr="00A57984" w:rsidRDefault="00CA4E42" w:rsidP="00FC39B1">
            <w:pPr>
              <w:widowControl w:val="0"/>
              <w:spacing w:after="0" w:line="240" w:lineRule="auto"/>
              <w:jc w:val="right"/>
              <w:rPr>
                <w:rFonts w:ascii="Arial" w:hAnsi="Arial" w:cs="Arial"/>
                <w:sz w:val="18"/>
                <w:szCs w:val="18"/>
                <w:lang w:eastAsia="es-ES"/>
              </w:rPr>
            </w:pPr>
            <w:r>
              <w:rPr>
                <w:rFonts w:ascii="Arial" w:hAnsi="Arial" w:cs="Arial"/>
                <w:b/>
                <w:color w:val="auto"/>
                <w:sz w:val="18"/>
                <w:szCs w:val="18"/>
                <w:lang w:val="es-ES_tradnl"/>
              </w:rPr>
              <w:t>0</w:t>
            </w:r>
            <w:r w:rsidRPr="00807D5E">
              <w:rPr>
                <w:rFonts w:ascii="Arial" w:hAnsi="Arial" w:cs="Arial"/>
                <w:b/>
                <w:color w:val="auto"/>
                <w:sz w:val="18"/>
                <w:szCs w:val="18"/>
                <w:lang w:val="es-ES_tradnl"/>
              </w:rPr>
              <w:t xml:space="preserve"> puntos</w:t>
            </w:r>
          </w:p>
        </w:tc>
      </w:tr>
      <w:tr w:rsidR="00CA4E42" w:rsidRPr="00A57984" w:rsidTr="00FC39B1">
        <w:trPr>
          <w:trHeight w:val="463"/>
        </w:trPr>
        <w:tc>
          <w:tcPr>
            <w:tcW w:w="571" w:type="dxa"/>
            <w:vAlign w:val="center"/>
          </w:tcPr>
          <w:p w:rsidR="00CA4E42" w:rsidRPr="001138E8" w:rsidRDefault="00CA4E42" w:rsidP="00FC39B1">
            <w:pPr>
              <w:widowControl w:val="0"/>
              <w:spacing w:after="0" w:line="240" w:lineRule="auto"/>
              <w:rPr>
                <w:rFonts w:ascii="Arial" w:hAnsi="Arial" w:cs="Arial"/>
                <w:b/>
                <w:sz w:val="20"/>
                <w:lang w:eastAsia="es-ES"/>
              </w:rPr>
            </w:pPr>
            <w:r w:rsidRPr="001138E8">
              <w:rPr>
                <w:rFonts w:ascii="Arial" w:hAnsi="Arial" w:cs="Arial"/>
                <w:b/>
                <w:sz w:val="20"/>
                <w:lang w:eastAsia="es-ES"/>
              </w:rPr>
              <w:lastRenderedPageBreak/>
              <w:t>C.</w:t>
            </w:r>
          </w:p>
        </w:tc>
        <w:tc>
          <w:tcPr>
            <w:tcW w:w="5897" w:type="dxa"/>
            <w:vAlign w:val="center"/>
            <w:hideMark/>
          </w:tcPr>
          <w:p w:rsidR="00CA4E42" w:rsidRPr="001138E8" w:rsidRDefault="00CA4E42" w:rsidP="00FC39B1">
            <w:pPr>
              <w:widowControl w:val="0"/>
              <w:spacing w:after="0" w:line="240" w:lineRule="auto"/>
              <w:jc w:val="both"/>
              <w:rPr>
                <w:rFonts w:ascii="Arial" w:hAnsi="Arial" w:cs="Arial"/>
                <w:b/>
                <w:sz w:val="20"/>
                <w:lang w:eastAsia="es-ES"/>
              </w:rPr>
            </w:pPr>
            <w:r w:rsidRPr="001138E8">
              <w:rPr>
                <w:rFonts w:ascii="Arial" w:hAnsi="Arial" w:cs="Arial"/>
                <w:b/>
                <w:sz w:val="20"/>
                <w:lang w:eastAsia="es-ES"/>
              </w:rPr>
              <w:t>CONOCIMIENTO DEL PROYECTO E IDENTIFICACIÓN DE FACILIDADES, DIFICULTADES Y PROPUESTAS DE SOLUCIÓN</w:t>
            </w:r>
          </w:p>
        </w:tc>
        <w:tc>
          <w:tcPr>
            <w:tcW w:w="2552" w:type="dxa"/>
            <w:vAlign w:val="center"/>
            <w:hideMark/>
          </w:tcPr>
          <w:p w:rsidR="00CA4E42" w:rsidRDefault="00147148" w:rsidP="00FC39B1">
            <w:pPr>
              <w:widowControl w:val="0"/>
              <w:spacing w:after="0" w:line="240" w:lineRule="auto"/>
              <w:jc w:val="center"/>
              <w:rPr>
                <w:rFonts w:ascii="Arial" w:hAnsi="Arial" w:cs="Arial"/>
                <w:b/>
                <w:color w:val="auto"/>
                <w:sz w:val="18"/>
                <w:szCs w:val="18"/>
                <w:lang w:val="es-ES_tradnl"/>
              </w:rPr>
            </w:pPr>
            <w:r>
              <w:rPr>
                <w:rFonts w:ascii="Arial" w:hAnsi="Arial" w:cs="Arial"/>
                <w:b/>
                <w:color w:val="auto"/>
                <w:sz w:val="18"/>
                <w:szCs w:val="18"/>
                <w:lang w:val="es-ES_tradnl"/>
              </w:rPr>
              <w:t>1</w:t>
            </w:r>
            <w:r w:rsidR="00CA4E42">
              <w:rPr>
                <w:rFonts w:ascii="Arial" w:hAnsi="Arial" w:cs="Arial"/>
                <w:b/>
                <w:color w:val="auto"/>
                <w:sz w:val="18"/>
                <w:szCs w:val="18"/>
                <w:lang w:val="es-ES_tradnl"/>
              </w:rPr>
              <w:t>0</w:t>
            </w:r>
            <w:r w:rsidR="00CA4E42" w:rsidRPr="00807D5E">
              <w:rPr>
                <w:rFonts w:ascii="Arial" w:hAnsi="Arial" w:cs="Arial"/>
                <w:b/>
                <w:color w:val="auto"/>
                <w:sz w:val="18"/>
                <w:szCs w:val="18"/>
                <w:lang w:val="es-ES_tradnl"/>
              </w:rPr>
              <w:t xml:space="preserve"> puntos</w:t>
            </w:r>
          </w:p>
          <w:p w:rsidR="00CA4E42" w:rsidRPr="00A57984" w:rsidRDefault="00CA4E42" w:rsidP="00FC39B1">
            <w:pPr>
              <w:widowControl w:val="0"/>
              <w:spacing w:after="0" w:line="240" w:lineRule="auto"/>
              <w:jc w:val="center"/>
              <w:rPr>
                <w:rFonts w:ascii="Arial" w:hAnsi="Arial" w:cs="Arial"/>
                <w:b/>
                <w:sz w:val="18"/>
                <w:szCs w:val="18"/>
                <w:lang w:eastAsia="es-ES"/>
              </w:rPr>
            </w:pPr>
          </w:p>
        </w:tc>
      </w:tr>
      <w:tr w:rsidR="00CA4E42" w:rsidRPr="00A57984" w:rsidTr="00FC39B1">
        <w:trPr>
          <w:trHeight w:val="247"/>
        </w:trPr>
        <w:tc>
          <w:tcPr>
            <w:tcW w:w="571" w:type="dxa"/>
            <w:vAlign w:val="center"/>
          </w:tcPr>
          <w:p w:rsidR="00CA4E42" w:rsidRPr="00D37C85" w:rsidRDefault="00CA4E42" w:rsidP="00FC39B1">
            <w:pPr>
              <w:widowControl w:val="0"/>
              <w:spacing w:after="0" w:line="240" w:lineRule="auto"/>
              <w:rPr>
                <w:rFonts w:ascii="Arial" w:hAnsi="Arial" w:cs="Arial"/>
                <w:b/>
                <w:bCs/>
                <w:color w:val="auto"/>
                <w:sz w:val="18"/>
                <w:szCs w:val="18"/>
                <w:lang w:val="es-ES" w:eastAsia="es-ES"/>
              </w:rPr>
            </w:pPr>
          </w:p>
        </w:tc>
        <w:tc>
          <w:tcPr>
            <w:tcW w:w="5897" w:type="dxa"/>
            <w:vAlign w:val="center"/>
          </w:tcPr>
          <w:p w:rsidR="00CA4E42" w:rsidRPr="00F66398" w:rsidRDefault="00CA4E42" w:rsidP="00FC39B1">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CA4E42" w:rsidRPr="0092784E" w:rsidRDefault="00CA4E42" w:rsidP="00FC39B1">
            <w:pPr>
              <w:widowControl w:val="0"/>
              <w:spacing w:after="0" w:line="240" w:lineRule="auto"/>
              <w:jc w:val="both"/>
              <w:rPr>
                <w:rFonts w:ascii="Arial" w:hAnsi="Arial" w:cs="Arial"/>
                <w:sz w:val="18"/>
                <w:szCs w:val="18"/>
                <w:lang w:eastAsia="es-ES"/>
              </w:rPr>
            </w:pPr>
          </w:p>
          <w:p w:rsidR="00CA4E42" w:rsidRDefault="00CA4E42" w:rsidP="00FC39B1">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 xml:space="preserve">Se evaluará </w:t>
            </w:r>
            <w:r>
              <w:rPr>
                <w:rFonts w:ascii="Arial" w:hAnsi="Arial" w:cs="Arial"/>
                <w:sz w:val="18"/>
                <w:szCs w:val="18"/>
                <w:lang w:eastAsia="es-ES"/>
              </w:rPr>
              <w:t>el conocimiento del proyecto e identificación de facilidades, dificultades y propuestas de solución formuladas</w:t>
            </w:r>
            <w:r w:rsidRPr="00AA56E3">
              <w:rPr>
                <w:rFonts w:ascii="Arial" w:hAnsi="Arial" w:cs="Arial"/>
                <w:sz w:val="18"/>
                <w:szCs w:val="18"/>
                <w:lang w:eastAsia="es-ES"/>
              </w:rPr>
              <w:t xml:space="preserve"> por el postor para la ejecución de la consultoría</w:t>
            </w:r>
            <w:r>
              <w:rPr>
                <w:rFonts w:ascii="Arial" w:hAnsi="Arial" w:cs="Arial"/>
                <w:sz w:val="18"/>
                <w:szCs w:val="18"/>
                <w:lang w:eastAsia="es-ES"/>
              </w:rPr>
              <w:t xml:space="preserve"> de obra</w:t>
            </w:r>
            <w:r w:rsidRPr="00AA56E3">
              <w:rPr>
                <w:rFonts w:ascii="Arial" w:hAnsi="Arial" w:cs="Arial"/>
                <w:sz w:val="18"/>
                <w:szCs w:val="18"/>
                <w:lang w:eastAsia="es-ES"/>
              </w:rPr>
              <w:t xml:space="preserve">, cuyo contenido mínimo es el siguiente: </w:t>
            </w:r>
          </w:p>
          <w:p w:rsidR="00CA4E42" w:rsidRDefault="00CA4E42" w:rsidP="00FC39B1">
            <w:pPr>
              <w:pStyle w:val="Default"/>
              <w:jc w:val="both"/>
              <w:rPr>
                <w:color w:val="auto"/>
              </w:rPr>
            </w:pPr>
          </w:p>
          <w:p w:rsidR="00CA4E42" w:rsidRDefault="00CA4E42" w:rsidP="007369AA">
            <w:pPr>
              <w:pStyle w:val="Default"/>
              <w:numPr>
                <w:ilvl w:val="0"/>
                <w:numId w:val="60"/>
              </w:numPr>
              <w:jc w:val="both"/>
              <w:rPr>
                <w:sz w:val="18"/>
                <w:szCs w:val="18"/>
              </w:rPr>
            </w:pPr>
            <w:r>
              <w:rPr>
                <w:sz w:val="18"/>
                <w:szCs w:val="18"/>
              </w:rPr>
              <w:t xml:space="preserve">Conocimiento del proyecto (adjuntar fotografías) </w:t>
            </w:r>
          </w:p>
          <w:p w:rsidR="00CA4E42" w:rsidRPr="00D05D73" w:rsidRDefault="00CA4E42" w:rsidP="00305FB1">
            <w:pPr>
              <w:pStyle w:val="Default"/>
              <w:numPr>
                <w:ilvl w:val="0"/>
                <w:numId w:val="59"/>
              </w:numPr>
              <w:jc w:val="both"/>
              <w:rPr>
                <w:rFonts w:asciiTheme="minorHAnsi" w:hAnsiTheme="minorHAnsi" w:cs="Wingdings"/>
                <w:sz w:val="18"/>
                <w:szCs w:val="18"/>
              </w:rPr>
            </w:pPr>
            <w:r w:rsidRPr="00D05D73">
              <w:rPr>
                <w:rFonts w:asciiTheme="minorHAnsi" w:hAnsiTheme="minorHAnsi" w:cs="Wingdings"/>
                <w:sz w:val="18"/>
                <w:szCs w:val="18"/>
              </w:rPr>
              <w:t xml:space="preserve">Identificación de Facilidades </w:t>
            </w:r>
          </w:p>
          <w:p w:rsidR="00CA4E42" w:rsidRPr="00D05D73" w:rsidRDefault="00CA4E42" w:rsidP="00305FB1">
            <w:pPr>
              <w:pStyle w:val="Default"/>
              <w:numPr>
                <w:ilvl w:val="0"/>
                <w:numId w:val="59"/>
              </w:numPr>
              <w:jc w:val="both"/>
              <w:rPr>
                <w:rFonts w:asciiTheme="minorHAnsi" w:hAnsiTheme="minorHAnsi"/>
                <w:sz w:val="18"/>
                <w:szCs w:val="18"/>
              </w:rPr>
            </w:pPr>
            <w:r w:rsidRPr="00D05D73">
              <w:rPr>
                <w:rFonts w:asciiTheme="minorHAnsi" w:hAnsiTheme="minorHAnsi"/>
                <w:sz w:val="18"/>
                <w:szCs w:val="18"/>
              </w:rPr>
              <w:t>Identificación de dificultades y pro</w:t>
            </w:r>
            <w:bookmarkStart w:id="6" w:name="_GoBack"/>
            <w:bookmarkEnd w:id="6"/>
            <w:r w:rsidRPr="00D05D73">
              <w:rPr>
                <w:rFonts w:asciiTheme="minorHAnsi" w:hAnsiTheme="minorHAnsi"/>
                <w:sz w:val="18"/>
                <w:szCs w:val="18"/>
              </w:rPr>
              <w:t xml:space="preserve">puesta de solución (justiciar con fotografías) </w:t>
            </w:r>
          </w:p>
          <w:p w:rsidR="00CA4E42" w:rsidRPr="00D05D73" w:rsidRDefault="00CA4E42" w:rsidP="00305FB1">
            <w:pPr>
              <w:pStyle w:val="Default"/>
              <w:numPr>
                <w:ilvl w:val="0"/>
                <w:numId w:val="59"/>
              </w:numPr>
              <w:jc w:val="both"/>
              <w:rPr>
                <w:rFonts w:asciiTheme="minorHAnsi" w:hAnsiTheme="minorHAnsi" w:cs="Wingdings"/>
                <w:sz w:val="18"/>
                <w:szCs w:val="18"/>
              </w:rPr>
            </w:pPr>
            <w:r w:rsidRPr="00D05D73">
              <w:rPr>
                <w:rFonts w:asciiTheme="minorHAnsi" w:hAnsiTheme="minorHAnsi" w:cs="Wingdings"/>
                <w:sz w:val="18"/>
                <w:szCs w:val="18"/>
              </w:rPr>
              <w:t xml:space="preserve">Aseguramiento de calidad del proyecto </w:t>
            </w:r>
          </w:p>
          <w:p w:rsidR="00CA4E42" w:rsidRPr="00AA56E3" w:rsidRDefault="00CA4E42" w:rsidP="00FC39B1">
            <w:pPr>
              <w:widowControl w:val="0"/>
              <w:spacing w:after="0" w:line="240" w:lineRule="auto"/>
              <w:jc w:val="both"/>
              <w:rPr>
                <w:rFonts w:ascii="Arial" w:hAnsi="Arial" w:cs="Arial"/>
                <w:sz w:val="18"/>
                <w:szCs w:val="18"/>
                <w:u w:val="single"/>
                <w:lang w:eastAsia="es-ES"/>
              </w:rPr>
            </w:pPr>
          </w:p>
          <w:p w:rsidR="00CA4E42" w:rsidRPr="0092784E" w:rsidRDefault="00CA4E42" w:rsidP="00FC39B1">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CA4E42" w:rsidRPr="0092784E" w:rsidRDefault="00CA4E42" w:rsidP="00FC39B1">
            <w:pPr>
              <w:widowControl w:val="0"/>
              <w:spacing w:after="0" w:line="240" w:lineRule="auto"/>
              <w:jc w:val="both"/>
              <w:rPr>
                <w:rFonts w:ascii="Arial" w:hAnsi="Arial" w:cs="Arial"/>
                <w:sz w:val="18"/>
                <w:szCs w:val="18"/>
                <w:lang w:eastAsia="es-ES"/>
              </w:rPr>
            </w:pPr>
          </w:p>
          <w:p w:rsidR="00CA4E42" w:rsidRPr="00AA56E3" w:rsidRDefault="00CA4E42" w:rsidP="00FC39B1">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w:t>
            </w:r>
            <w:r>
              <w:rPr>
                <w:rFonts w:ascii="Arial" w:hAnsi="Arial" w:cs="Arial"/>
                <w:sz w:val="18"/>
                <w:szCs w:val="18"/>
                <w:lang w:eastAsia="es-ES"/>
              </w:rPr>
              <w:t xml:space="preserve"> una ayuda memoria.</w:t>
            </w:r>
          </w:p>
          <w:p w:rsidR="00CA4E42" w:rsidRPr="004235B0" w:rsidRDefault="00CA4E42" w:rsidP="00FC39B1">
            <w:pPr>
              <w:widowControl w:val="0"/>
              <w:spacing w:after="0" w:line="240" w:lineRule="auto"/>
              <w:jc w:val="both"/>
              <w:rPr>
                <w:rFonts w:ascii="Arial" w:hAnsi="Arial" w:cs="Arial"/>
                <w:bCs/>
                <w:color w:val="auto"/>
                <w:sz w:val="18"/>
                <w:szCs w:val="18"/>
                <w:u w:val="single"/>
                <w:lang w:val="es-ES" w:eastAsia="es-ES"/>
              </w:rPr>
            </w:pPr>
          </w:p>
        </w:tc>
        <w:tc>
          <w:tcPr>
            <w:tcW w:w="2552" w:type="dxa"/>
            <w:vAlign w:val="center"/>
          </w:tcPr>
          <w:p w:rsidR="00CA4E42" w:rsidRPr="00807D5E" w:rsidRDefault="00CA4E42" w:rsidP="00FC39B1">
            <w:pPr>
              <w:widowControl w:val="0"/>
              <w:spacing w:after="0" w:line="240" w:lineRule="auto"/>
              <w:ind w:left="72" w:firstLine="27"/>
              <w:rPr>
                <w:rFonts w:ascii="Arial" w:hAnsi="Arial" w:cs="Arial"/>
                <w:color w:val="auto"/>
                <w:sz w:val="18"/>
                <w:szCs w:val="18"/>
                <w:lang w:val="es-ES_tradnl"/>
              </w:rPr>
            </w:pPr>
            <w:r>
              <w:rPr>
                <w:rFonts w:ascii="Arial" w:hAnsi="Arial" w:cs="Arial"/>
                <w:color w:val="auto"/>
                <w:sz w:val="18"/>
                <w:szCs w:val="18"/>
                <w:lang w:val="es-ES_tradnl"/>
              </w:rPr>
              <w:t>Desarrolla ayuda memoria que evidencia el conocimiento del proyecto e identificación de facilidades, dificultades y propuestas de solución</w:t>
            </w:r>
          </w:p>
          <w:p w:rsidR="00CA4E42" w:rsidRPr="00807D5E" w:rsidRDefault="00CA4E42" w:rsidP="00FC39B1">
            <w:pPr>
              <w:widowControl w:val="0"/>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00147148">
              <w:rPr>
                <w:rFonts w:ascii="Arial" w:hAnsi="Arial" w:cs="Arial"/>
                <w:b/>
                <w:color w:val="auto"/>
                <w:sz w:val="18"/>
                <w:szCs w:val="18"/>
                <w:lang w:val="es-ES_tradnl"/>
              </w:rPr>
              <w:t>1</w:t>
            </w:r>
            <w:r>
              <w:rPr>
                <w:rFonts w:ascii="Arial" w:hAnsi="Arial" w:cs="Arial"/>
                <w:b/>
                <w:color w:val="auto"/>
                <w:sz w:val="18"/>
                <w:szCs w:val="18"/>
                <w:lang w:val="es-ES_tradnl"/>
              </w:rPr>
              <w:t>0</w:t>
            </w:r>
            <w:r w:rsidRPr="00807D5E">
              <w:rPr>
                <w:rFonts w:ascii="Arial" w:hAnsi="Arial" w:cs="Arial"/>
                <w:b/>
                <w:color w:val="auto"/>
                <w:sz w:val="18"/>
                <w:szCs w:val="18"/>
                <w:lang w:val="es-ES_tradnl"/>
              </w:rPr>
              <w:t xml:space="preserve"> puntos</w:t>
            </w:r>
          </w:p>
          <w:p w:rsidR="00CA4E42" w:rsidRPr="00807D5E" w:rsidRDefault="00CA4E42" w:rsidP="00FC39B1">
            <w:pPr>
              <w:widowControl w:val="0"/>
              <w:spacing w:after="0" w:line="240" w:lineRule="auto"/>
              <w:rPr>
                <w:rFonts w:ascii="Arial" w:hAnsi="Arial" w:cs="Arial"/>
                <w:color w:val="auto"/>
                <w:sz w:val="18"/>
                <w:szCs w:val="18"/>
                <w:lang w:eastAsia="es-ES"/>
              </w:rPr>
            </w:pPr>
          </w:p>
          <w:p w:rsidR="00CA4E42" w:rsidRPr="00807D5E" w:rsidRDefault="00CA4E42" w:rsidP="00FC39B1">
            <w:pPr>
              <w:widowControl w:val="0"/>
              <w:spacing w:after="0" w:line="240" w:lineRule="auto"/>
              <w:ind w:left="72" w:firstLine="27"/>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ayuda memoria que evidencia el conocimiento del proyecto e identificación de facilidades, dificultades y propuestas de solución</w:t>
            </w:r>
          </w:p>
          <w:p w:rsidR="00CA4E42" w:rsidRPr="00784862" w:rsidRDefault="00CA4E42" w:rsidP="00FC39B1">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lang w:val="es-ES_tradnl"/>
              </w:rPr>
              <w:t>0 puntos</w:t>
            </w:r>
          </w:p>
        </w:tc>
      </w:tr>
    </w:tbl>
    <w:p w:rsidR="00CA4E42" w:rsidRDefault="00CA4E42" w:rsidP="00CA4E42">
      <w:pPr>
        <w:pStyle w:val="Textoindependiente2"/>
        <w:widowControl w:val="0"/>
        <w:spacing w:after="0" w:line="240" w:lineRule="auto"/>
        <w:ind w:left="284"/>
        <w:jc w:val="both"/>
        <w:rPr>
          <w:rFonts w:ascii="Arial" w:hAnsi="Arial" w:cs="Arial"/>
          <w:lang w:val="es-PE"/>
        </w:rPr>
      </w:pPr>
    </w:p>
    <w:tbl>
      <w:tblPr>
        <w:tblW w:w="876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28" w:type="dxa"/>
          <w:right w:w="70" w:type="dxa"/>
        </w:tblCellMar>
        <w:tblLook w:val="04A0" w:firstRow="1" w:lastRow="0" w:firstColumn="1" w:lastColumn="0" w:noHBand="0" w:noVBand="1"/>
      </w:tblPr>
      <w:tblGrid>
        <w:gridCol w:w="6495"/>
        <w:gridCol w:w="2270"/>
      </w:tblGrid>
      <w:tr w:rsidR="00CA4E42" w:rsidRPr="003F23EB" w:rsidTr="00FC39B1">
        <w:trPr>
          <w:trHeight w:val="461"/>
        </w:trPr>
        <w:tc>
          <w:tcPr>
            <w:tcW w:w="6495" w:type="dxa"/>
            <w:tcBorders>
              <w:top w:val="single" w:sz="4" w:space="0" w:color="auto"/>
              <w:bottom w:val="single" w:sz="4" w:space="0" w:color="auto"/>
            </w:tcBorders>
            <w:vAlign w:val="center"/>
          </w:tcPr>
          <w:p w:rsidR="00CA4E42" w:rsidRPr="00A57984" w:rsidRDefault="00CA4E42" w:rsidP="00FC39B1">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270" w:type="dxa"/>
            <w:tcBorders>
              <w:top w:val="single" w:sz="4" w:space="0" w:color="auto"/>
              <w:bottom w:val="single" w:sz="4" w:space="0" w:color="auto"/>
            </w:tcBorders>
            <w:vAlign w:val="center"/>
          </w:tcPr>
          <w:p w:rsidR="00CA4E42" w:rsidRPr="003F23EB" w:rsidRDefault="00CA4E42" w:rsidP="00305FB1">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5"/>
            </w:r>
          </w:p>
        </w:tc>
      </w:tr>
    </w:tbl>
    <w:p w:rsidR="00CA4E42" w:rsidRDefault="00CA4E42" w:rsidP="00CA4E42">
      <w:pPr>
        <w:pStyle w:val="Textoindependiente2"/>
        <w:widowControl w:val="0"/>
        <w:spacing w:after="0" w:line="240" w:lineRule="auto"/>
        <w:ind w:left="284"/>
        <w:jc w:val="both"/>
        <w:rPr>
          <w:rFonts w:ascii="Arial" w:hAnsi="Arial" w:cs="Arial"/>
          <w:lang w:val="es-PE"/>
        </w:rPr>
      </w:pPr>
    </w:p>
    <w:p w:rsidR="00CA4E42" w:rsidRDefault="00CA4E42" w:rsidP="00CA4E42">
      <w:pPr>
        <w:spacing w:after="0" w:line="240" w:lineRule="auto"/>
        <w:ind w:left="142"/>
        <w:jc w:val="both"/>
        <w:rPr>
          <w:rFonts w:ascii="Arial" w:hAnsi="Arial" w:cs="Arial"/>
          <w:b/>
          <w:i/>
          <w:color w:val="000099"/>
          <w:sz w:val="16"/>
          <w:lang w:val="es-ES"/>
        </w:rPr>
      </w:pPr>
    </w:p>
    <w:p w:rsidR="00CA4E42" w:rsidRPr="001F1EB2" w:rsidRDefault="00CA4E42" w:rsidP="00CA4E42">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rsidR="00CA4E42" w:rsidRDefault="00CA4E42" w:rsidP="00CA4E42">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1"/>
        <w:tblW w:w="8936" w:type="dxa"/>
        <w:tblInd w:w="415" w:type="dxa"/>
        <w:tblLook w:val="04A0" w:firstRow="1" w:lastRow="0" w:firstColumn="1" w:lastColumn="0" w:noHBand="0" w:noVBand="1"/>
      </w:tblPr>
      <w:tblGrid>
        <w:gridCol w:w="8936"/>
      </w:tblGrid>
      <w:tr w:rsidR="00CA4E42" w:rsidRPr="002B4536" w:rsidTr="00FC39B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rsidR="00CA4E42" w:rsidRPr="002B4536" w:rsidRDefault="00CA4E42" w:rsidP="00FC39B1">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CA4E42" w:rsidRPr="002B4536" w:rsidTr="00FC39B1">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rsidR="00CA4E42" w:rsidRPr="00BB77A4" w:rsidRDefault="00CA4E42" w:rsidP="00FC39B1">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w:t>
            </w:r>
            <w:r>
              <w:rPr>
                <w:rFonts w:ascii="Arial" w:hAnsi="Arial" w:cs="Arial"/>
                <w:b w:val="0"/>
                <w:i/>
                <w:color w:val="0000FF"/>
                <w:sz w:val="19"/>
                <w:szCs w:val="19"/>
                <w:lang w:val="es-ES_tradnl"/>
              </w:rPr>
              <w:t xml:space="preserve">ados por el órgano encargado de contrataciones o el comité de selección, según corresponda, guardan </w:t>
            </w:r>
            <w:r w:rsidRPr="00BB77A4">
              <w:rPr>
                <w:rFonts w:ascii="Arial" w:hAnsi="Arial" w:cs="Arial"/>
                <w:b w:val="0"/>
                <w:i/>
                <w:color w:val="0000FF"/>
                <w:sz w:val="19"/>
                <w:szCs w:val="19"/>
                <w:lang w:val="es-ES_tradnl"/>
              </w:rPr>
              <w:t>vinculación, razonabilidad y proporcionalidad con el objeto de la contratación. Asimismo, estos no pueden calificar con puntaje el cumplimiento de los Términos de Referencia ni los requisitos de calificación.</w:t>
            </w:r>
          </w:p>
          <w:p w:rsidR="00CA4E42" w:rsidRPr="007142BF" w:rsidRDefault="00CA4E42" w:rsidP="00FC39B1">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rsidR="00CA4E42" w:rsidRPr="002B4536" w:rsidRDefault="00CA4E42" w:rsidP="00FC39B1">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CA4E42" w:rsidRDefault="00CA4E42" w:rsidP="00CA4E42">
      <w:pPr>
        <w:widowControl w:val="0"/>
        <w:tabs>
          <w:tab w:val="center" w:pos="5124"/>
          <w:tab w:val="right" w:pos="9543"/>
        </w:tabs>
        <w:spacing w:after="0" w:line="240" w:lineRule="auto"/>
        <w:ind w:left="426"/>
        <w:rPr>
          <w:rFonts w:ascii="Arial" w:hAnsi="Arial" w:cs="Arial"/>
          <w:sz w:val="20"/>
          <w:lang w:val="es-ES"/>
        </w:rPr>
      </w:pPr>
    </w:p>
    <w:p w:rsidR="00CA4E42" w:rsidRDefault="00CA4E42" w:rsidP="00CA4E42">
      <w:pPr>
        <w:widowControl w:val="0"/>
        <w:tabs>
          <w:tab w:val="center" w:pos="5124"/>
          <w:tab w:val="right" w:pos="9543"/>
        </w:tabs>
        <w:spacing w:after="0" w:line="240" w:lineRule="auto"/>
        <w:ind w:left="426"/>
        <w:rPr>
          <w:rFonts w:ascii="Arial" w:hAnsi="Arial" w:cs="Arial"/>
          <w:sz w:val="20"/>
          <w:lang w:val="es-ES"/>
        </w:rPr>
      </w:pPr>
    </w:p>
    <w:p w:rsidR="00CA4E42" w:rsidRDefault="00CA4E42" w:rsidP="00CA4E42">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CA4E42" w:rsidRDefault="00CA4E42" w:rsidP="00CA4E42">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CA4E42" w:rsidRPr="00A57984" w:rsidTr="00FC39B1">
        <w:trPr>
          <w:trHeight w:val="310"/>
          <w:tblHeader/>
        </w:trPr>
        <w:tc>
          <w:tcPr>
            <w:tcW w:w="6044" w:type="dxa"/>
            <w:gridSpan w:val="2"/>
            <w:tcBorders>
              <w:bottom w:val="single" w:sz="4" w:space="0" w:color="auto"/>
            </w:tcBorders>
            <w:vAlign w:val="center"/>
          </w:tcPr>
          <w:p w:rsidR="00CA4E42" w:rsidRPr="00357D93" w:rsidRDefault="00CA4E42" w:rsidP="00FC39B1">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CA4E42" w:rsidRPr="00CD18F0" w:rsidRDefault="00CA4E42" w:rsidP="00FC39B1">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A4E42" w:rsidRPr="00A57984" w:rsidTr="00FC39B1">
        <w:trPr>
          <w:trHeight w:val="119"/>
        </w:trPr>
        <w:tc>
          <w:tcPr>
            <w:tcW w:w="374" w:type="dxa"/>
            <w:tcBorders>
              <w:bottom w:val="single" w:sz="4" w:space="0" w:color="auto"/>
              <w:right w:val="nil"/>
            </w:tcBorders>
            <w:vAlign w:val="center"/>
          </w:tcPr>
          <w:p w:rsidR="00CA4E42" w:rsidRPr="00816D3F" w:rsidRDefault="00CA4E42" w:rsidP="00FC39B1">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CA4E42" w:rsidRPr="00A57984" w:rsidRDefault="00CA4E42" w:rsidP="00FC39B1">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CA4E42" w:rsidRPr="00A57984" w:rsidTr="00FC39B1">
        <w:trPr>
          <w:trHeight w:val="514"/>
        </w:trPr>
        <w:tc>
          <w:tcPr>
            <w:tcW w:w="374" w:type="dxa"/>
            <w:tcBorders>
              <w:top w:val="single" w:sz="4" w:space="0" w:color="auto"/>
              <w:right w:val="nil"/>
            </w:tcBorders>
            <w:vAlign w:val="center"/>
          </w:tcPr>
          <w:p w:rsidR="00CA4E42" w:rsidRPr="00A57984" w:rsidRDefault="00CA4E42" w:rsidP="00FC39B1">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CA4E42" w:rsidRPr="009C77B7" w:rsidRDefault="00CA4E42" w:rsidP="00FC39B1">
            <w:pPr>
              <w:widowControl w:val="0"/>
              <w:spacing w:after="0" w:line="240" w:lineRule="auto"/>
              <w:jc w:val="both"/>
              <w:rPr>
                <w:rFonts w:ascii="Arial" w:hAnsi="Arial" w:cs="Arial"/>
                <w:iCs/>
                <w:color w:val="auto"/>
                <w:sz w:val="20"/>
                <w:szCs w:val="16"/>
                <w:u w:val="single"/>
                <w:lang w:eastAsia="es-ES"/>
              </w:rPr>
            </w:pPr>
          </w:p>
          <w:p w:rsidR="00CA4E42" w:rsidRPr="009C77B7" w:rsidRDefault="00CA4E42" w:rsidP="00FC39B1">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CA4E42" w:rsidRDefault="00CA4E42" w:rsidP="00FC39B1">
            <w:pPr>
              <w:widowControl w:val="0"/>
              <w:spacing w:after="0" w:line="240" w:lineRule="auto"/>
              <w:jc w:val="both"/>
              <w:rPr>
                <w:rFonts w:ascii="Arial" w:hAnsi="Arial" w:cs="Arial"/>
                <w:iCs/>
                <w:color w:val="auto"/>
                <w:sz w:val="18"/>
                <w:szCs w:val="16"/>
                <w:lang w:eastAsia="es-ES"/>
              </w:rPr>
            </w:pPr>
          </w:p>
          <w:p w:rsidR="00CA4E42" w:rsidRPr="009C77B7" w:rsidRDefault="00CA4E42" w:rsidP="00FC39B1">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CA4E42" w:rsidRDefault="00CA4E42" w:rsidP="00FC39B1">
            <w:pPr>
              <w:widowControl w:val="0"/>
              <w:spacing w:after="0" w:line="240" w:lineRule="auto"/>
              <w:jc w:val="both"/>
              <w:rPr>
                <w:rFonts w:ascii="Arial" w:hAnsi="Arial" w:cs="Arial"/>
                <w:iCs/>
                <w:color w:val="auto"/>
                <w:sz w:val="18"/>
                <w:szCs w:val="16"/>
                <w:lang w:eastAsia="es-ES"/>
              </w:rPr>
            </w:pPr>
          </w:p>
          <w:p w:rsidR="00CA4E42" w:rsidRPr="009C77B7" w:rsidRDefault="00CA4E42" w:rsidP="00FC39B1">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CA4E42" w:rsidRDefault="00CA4E42" w:rsidP="00FC39B1">
            <w:pPr>
              <w:widowControl w:val="0"/>
              <w:spacing w:after="0" w:line="240" w:lineRule="auto"/>
              <w:jc w:val="both"/>
              <w:rPr>
                <w:rFonts w:ascii="Arial" w:hAnsi="Arial" w:cs="Arial"/>
                <w:iCs/>
                <w:color w:val="auto"/>
                <w:sz w:val="18"/>
                <w:szCs w:val="16"/>
                <w:lang w:eastAsia="es-ES"/>
              </w:rPr>
            </w:pPr>
          </w:p>
          <w:p w:rsidR="00CA4E42" w:rsidRPr="009C77B7" w:rsidRDefault="00CA4E42" w:rsidP="00FC39B1">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w:t>
            </w:r>
            <w:r>
              <w:rPr>
                <w:rFonts w:ascii="Arial" w:hAnsi="Arial" w:cs="Arial"/>
                <w:iCs/>
                <w:color w:val="auto"/>
                <w:sz w:val="18"/>
                <w:szCs w:val="16"/>
                <w:lang w:eastAsia="es-ES"/>
              </w:rPr>
              <w:t xml:space="preserve">registro del monto de la oferta en el SEACE o </w:t>
            </w:r>
            <w:r w:rsidRPr="009C77B7">
              <w:rPr>
                <w:rFonts w:ascii="Arial" w:hAnsi="Arial" w:cs="Arial"/>
                <w:iCs/>
                <w:color w:val="auto"/>
                <w:sz w:val="18"/>
                <w:szCs w:val="16"/>
                <w:lang w:eastAsia="es-ES"/>
              </w:rPr>
              <w:t xml:space="preserve">documento que contiene la oferta </w:t>
            </w:r>
            <w:r>
              <w:rPr>
                <w:rFonts w:ascii="Arial" w:hAnsi="Arial" w:cs="Arial"/>
                <w:iCs/>
                <w:color w:val="auto"/>
                <w:sz w:val="18"/>
                <w:szCs w:val="16"/>
                <w:lang w:eastAsia="es-ES"/>
              </w:rPr>
              <w:t xml:space="preserve">económica </w:t>
            </w:r>
            <w:proofErr w:type="gramStart"/>
            <w:r w:rsidRPr="00B052F5">
              <w:rPr>
                <w:rFonts w:ascii="Arial" w:hAnsi="Arial" w:cs="Arial"/>
                <w:b/>
                <w:iCs/>
                <w:color w:val="auto"/>
                <w:sz w:val="18"/>
                <w:szCs w:val="16"/>
                <w:lang w:eastAsia="es-ES"/>
              </w:rPr>
              <w:t>( Anexo</w:t>
            </w:r>
            <w:proofErr w:type="gramEnd"/>
            <w:r w:rsidRPr="00B052F5">
              <w:rPr>
                <w:rFonts w:ascii="Arial" w:hAnsi="Arial" w:cs="Arial"/>
                <w:b/>
                <w:iCs/>
                <w:color w:val="auto"/>
                <w:sz w:val="18"/>
                <w:szCs w:val="16"/>
                <w:lang w:eastAsia="es-ES"/>
              </w:rPr>
              <w:t xml:space="preserve"> N°</w:t>
            </w:r>
            <w:r>
              <w:rPr>
                <w:rFonts w:ascii="Arial" w:hAnsi="Arial" w:cs="Arial"/>
                <w:b/>
                <w:iCs/>
                <w:color w:val="auto"/>
                <w:sz w:val="18"/>
                <w:szCs w:val="16"/>
                <w:lang w:eastAsia="es-ES"/>
              </w:rPr>
              <w:t xml:space="preserve"> 6</w:t>
            </w:r>
            <w:r w:rsidRPr="00B052F5">
              <w:rPr>
                <w:rFonts w:ascii="Arial" w:hAnsi="Arial" w:cs="Arial"/>
                <w:b/>
                <w:iCs/>
                <w:color w:val="auto"/>
                <w:sz w:val="18"/>
                <w:szCs w:val="16"/>
                <w:lang w:eastAsia="es-ES"/>
              </w:rPr>
              <w:t>)</w:t>
            </w:r>
            <w:r w:rsidRPr="000D1F45">
              <w:rPr>
                <w:rFonts w:ascii="Arial" w:hAnsi="Arial" w:cs="Arial"/>
                <w:iCs/>
                <w:color w:val="auto"/>
                <w:sz w:val="18"/>
                <w:szCs w:val="16"/>
                <w:lang w:eastAsia="es-ES"/>
              </w:rPr>
              <w:t>, según corresponda.</w:t>
            </w:r>
            <w:r w:rsidRPr="009C77B7" w:rsidDel="005A042B">
              <w:rPr>
                <w:rFonts w:ascii="Arial" w:hAnsi="Arial" w:cs="Arial"/>
                <w:iCs/>
                <w:color w:val="auto"/>
                <w:sz w:val="18"/>
                <w:lang w:eastAsia="es-ES"/>
              </w:rPr>
              <w:t xml:space="preserve"> </w:t>
            </w:r>
          </w:p>
          <w:p w:rsidR="00CA4E42" w:rsidRDefault="00CA4E42" w:rsidP="00FC39B1">
            <w:pPr>
              <w:widowControl w:val="0"/>
              <w:spacing w:after="0" w:line="240" w:lineRule="auto"/>
              <w:jc w:val="both"/>
              <w:rPr>
                <w:rFonts w:ascii="Arial" w:hAnsi="Arial" w:cs="Arial"/>
                <w:color w:val="auto"/>
                <w:sz w:val="20"/>
              </w:rPr>
            </w:pPr>
          </w:p>
          <w:p w:rsidR="00CA4E42" w:rsidRPr="009C77B7" w:rsidRDefault="00CA4E42" w:rsidP="00FC39B1">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CA4E42" w:rsidRPr="009561E8" w:rsidRDefault="00CA4E42" w:rsidP="00FC39B1">
            <w:pPr>
              <w:widowControl w:val="0"/>
              <w:spacing w:after="0" w:line="240" w:lineRule="auto"/>
              <w:rPr>
                <w:rFonts w:ascii="Arial" w:hAnsi="Arial" w:cs="Arial"/>
                <w:sz w:val="18"/>
                <w:szCs w:val="18"/>
                <w:lang w:eastAsia="es-ES"/>
              </w:rPr>
            </w:pPr>
          </w:p>
          <w:p w:rsidR="00CA4E42" w:rsidRPr="000B3D32" w:rsidRDefault="00CA4E42" w:rsidP="00FC39B1">
            <w:pPr>
              <w:pStyle w:val="NormalWeb"/>
              <w:spacing w:before="0" w:beforeAutospacing="0" w:after="0" w:afterAutospacing="0"/>
              <w:jc w:val="both"/>
              <w:rPr>
                <w:rFonts w:ascii="Arial" w:hAnsi="Arial" w:cs="Arial"/>
                <w:sz w:val="18"/>
                <w:szCs w:val="18"/>
              </w:rPr>
            </w:pPr>
            <w:r w:rsidRPr="000B3D32">
              <w:rPr>
                <w:rFonts w:ascii="Arial" w:hAnsi="Arial" w:cs="Arial"/>
                <w:sz w:val="18"/>
                <w:szCs w:val="18"/>
                <w:lang w:val="es-ES"/>
              </w:rPr>
              <w:t xml:space="preserve">La evaluación consistirá en asignar un puntaje de cien (100) puntos </w:t>
            </w:r>
            <w:r w:rsidRPr="000B3D32">
              <w:rPr>
                <w:rFonts w:ascii="Arial" w:hAnsi="Arial" w:cs="Arial"/>
                <w:sz w:val="18"/>
                <w:szCs w:val="18"/>
              </w:rPr>
              <w:t>a la oferta de precio más bajo y otorga a las demás ofertas puntajes</w:t>
            </w:r>
            <w:r>
              <w:rPr>
                <w:rFonts w:ascii="Arial" w:hAnsi="Arial" w:cs="Arial"/>
                <w:sz w:val="18"/>
                <w:szCs w:val="18"/>
              </w:rPr>
              <w:t xml:space="preserve"> </w:t>
            </w:r>
            <w:r w:rsidRPr="000B3D32">
              <w:rPr>
                <w:rFonts w:ascii="Arial" w:hAnsi="Arial" w:cs="Arial"/>
                <w:sz w:val="18"/>
                <w:szCs w:val="18"/>
              </w:rPr>
              <w:t>inversamente</w:t>
            </w:r>
            <w:r>
              <w:rPr>
                <w:rFonts w:ascii="Arial" w:hAnsi="Arial" w:cs="Arial"/>
                <w:sz w:val="18"/>
                <w:szCs w:val="18"/>
              </w:rPr>
              <w:t xml:space="preserve"> </w:t>
            </w:r>
            <w:r w:rsidRPr="000B3D32">
              <w:rPr>
                <w:rFonts w:ascii="Arial" w:hAnsi="Arial" w:cs="Arial"/>
                <w:sz w:val="18"/>
                <w:szCs w:val="18"/>
              </w:rPr>
              <w:t>proporcionales a sus respectivos precios, según la siguiente fórmula:</w:t>
            </w:r>
          </w:p>
          <w:p w:rsidR="00CA4E42" w:rsidRPr="000B3D32" w:rsidRDefault="00CA4E42" w:rsidP="00FC39B1">
            <w:pPr>
              <w:pStyle w:val="Prrafodelista"/>
              <w:widowControl w:val="0"/>
              <w:spacing w:after="0" w:line="240" w:lineRule="auto"/>
              <w:ind w:left="0"/>
              <w:jc w:val="both"/>
              <w:rPr>
                <w:rFonts w:ascii="Arial" w:hAnsi="Arial" w:cs="Arial"/>
                <w:sz w:val="18"/>
                <w:szCs w:val="18"/>
              </w:rPr>
            </w:pPr>
          </w:p>
          <w:p w:rsidR="00CA4E42" w:rsidRPr="000B3D32" w:rsidRDefault="00CA4E42" w:rsidP="00FC39B1">
            <w:pPr>
              <w:pStyle w:val="Prrafodelista"/>
              <w:widowControl w:val="0"/>
              <w:spacing w:after="0" w:line="240" w:lineRule="auto"/>
              <w:ind w:left="1701"/>
              <w:rPr>
                <w:rFonts w:ascii="Arial" w:hAnsi="Arial" w:cs="Arial"/>
                <w:sz w:val="18"/>
                <w:szCs w:val="18"/>
              </w:rPr>
            </w:pPr>
          </w:p>
          <w:p w:rsidR="00CA4E42" w:rsidRPr="000B3D32" w:rsidRDefault="00CA4E42" w:rsidP="00FC39B1">
            <w:pPr>
              <w:pStyle w:val="NormalWeb"/>
              <w:spacing w:before="0" w:beforeAutospacing="0" w:after="0" w:afterAutospacing="0"/>
              <w:ind w:left="720"/>
              <w:jc w:val="both"/>
              <w:rPr>
                <w:rFonts w:ascii="Arial" w:hAnsi="Arial" w:cs="Arial"/>
                <w:sz w:val="18"/>
                <w:szCs w:val="18"/>
                <w:u w:val="single"/>
                <w:lang w:val="en-US"/>
              </w:rPr>
            </w:pPr>
            <w:r w:rsidRPr="000B3D32">
              <w:rPr>
                <w:rFonts w:ascii="Arial" w:hAnsi="Arial" w:cs="Arial"/>
                <w:sz w:val="18"/>
                <w:szCs w:val="18"/>
                <w:lang w:val="en-US"/>
              </w:rPr>
              <w:t>P</w:t>
            </w:r>
            <w:r w:rsidRPr="000B3D32">
              <w:rPr>
                <w:rFonts w:ascii="Arial" w:hAnsi="Arial" w:cs="Arial"/>
                <w:sz w:val="18"/>
                <w:szCs w:val="18"/>
                <w:vertAlign w:val="subscript"/>
                <w:lang w:val="en-US"/>
              </w:rPr>
              <w:t>i</w:t>
            </w:r>
            <w:r w:rsidRPr="000B3D32">
              <w:rPr>
                <w:rFonts w:ascii="Arial" w:hAnsi="Arial" w:cs="Arial"/>
                <w:sz w:val="18"/>
                <w:szCs w:val="18"/>
                <w:lang w:val="en-US"/>
              </w:rPr>
              <w:t xml:space="preserve"> =  </w:t>
            </w:r>
            <w:r w:rsidRPr="000B3D32">
              <w:rPr>
                <w:rFonts w:ascii="Arial" w:hAnsi="Arial" w:cs="Arial"/>
                <w:sz w:val="18"/>
                <w:szCs w:val="18"/>
                <w:u w:val="single"/>
                <w:lang w:val="en-US"/>
              </w:rPr>
              <w:t>O</w:t>
            </w:r>
            <w:r w:rsidRPr="000B3D32">
              <w:rPr>
                <w:rFonts w:ascii="Arial" w:hAnsi="Arial" w:cs="Arial"/>
                <w:sz w:val="18"/>
                <w:szCs w:val="18"/>
                <w:u w:val="single"/>
                <w:vertAlign w:val="subscript"/>
                <w:lang w:val="en-US"/>
              </w:rPr>
              <w:t>m</w:t>
            </w:r>
            <w:r w:rsidRPr="000B3D32">
              <w:rPr>
                <w:rFonts w:ascii="Arial" w:hAnsi="Arial" w:cs="Arial"/>
                <w:sz w:val="18"/>
                <w:szCs w:val="18"/>
                <w:u w:val="single"/>
                <w:lang w:val="en-US"/>
              </w:rPr>
              <w:t xml:space="preserve"> x PMP</w:t>
            </w:r>
          </w:p>
          <w:p w:rsidR="00CA4E42" w:rsidRPr="000B3D32" w:rsidRDefault="00CA4E42" w:rsidP="00FC39B1">
            <w:pPr>
              <w:pStyle w:val="NormalWeb"/>
              <w:spacing w:before="0" w:beforeAutospacing="0" w:after="0" w:afterAutospacing="0"/>
              <w:ind w:left="720"/>
              <w:jc w:val="both"/>
              <w:rPr>
                <w:rFonts w:ascii="Arial" w:hAnsi="Arial" w:cs="Arial"/>
                <w:sz w:val="18"/>
                <w:szCs w:val="18"/>
                <w:lang w:val="en-US"/>
              </w:rPr>
            </w:pPr>
            <w:r w:rsidRPr="000B3D32">
              <w:rPr>
                <w:rFonts w:ascii="Arial" w:hAnsi="Arial" w:cs="Arial"/>
                <w:sz w:val="18"/>
                <w:szCs w:val="18"/>
                <w:lang w:val="en-US"/>
              </w:rPr>
              <w:t xml:space="preserve">             O</w:t>
            </w:r>
            <w:r w:rsidRPr="000B3D32">
              <w:rPr>
                <w:rFonts w:ascii="Arial" w:hAnsi="Arial" w:cs="Arial"/>
                <w:sz w:val="18"/>
                <w:szCs w:val="18"/>
                <w:vertAlign w:val="subscript"/>
                <w:lang w:val="en-US"/>
              </w:rPr>
              <w:t>i</w:t>
            </w:r>
          </w:p>
          <w:p w:rsidR="00CA4E42" w:rsidRDefault="00CA4E42" w:rsidP="00FC39B1">
            <w:pPr>
              <w:pStyle w:val="NormalWeb"/>
              <w:spacing w:before="0" w:beforeAutospacing="0" w:after="0" w:afterAutospacing="0" w:line="360" w:lineRule="auto"/>
              <w:jc w:val="both"/>
              <w:rPr>
                <w:rFonts w:ascii="Arial" w:hAnsi="Arial" w:cs="Arial"/>
                <w:sz w:val="18"/>
                <w:szCs w:val="18"/>
                <w:lang w:val="en-US"/>
              </w:rPr>
            </w:pPr>
          </w:p>
          <w:p w:rsidR="00CA4E42" w:rsidRPr="000B3D32" w:rsidRDefault="00CA4E42" w:rsidP="00FC39B1">
            <w:pPr>
              <w:pStyle w:val="NormalWeb"/>
              <w:spacing w:before="0" w:beforeAutospacing="0" w:after="0" w:afterAutospacing="0" w:line="360" w:lineRule="auto"/>
              <w:jc w:val="both"/>
              <w:rPr>
                <w:rFonts w:ascii="Arial" w:hAnsi="Arial" w:cs="Arial"/>
                <w:sz w:val="18"/>
                <w:szCs w:val="18"/>
                <w:lang w:val="en-US"/>
              </w:rPr>
            </w:pPr>
            <w:proofErr w:type="spellStart"/>
            <w:r w:rsidRPr="000B3D32">
              <w:rPr>
                <w:rFonts w:ascii="Arial" w:hAnsi="Arial" w:cs="Arial"/>
                <w:sz w:val="18"/>
                <w:szCs w:val="18"/>
                <w:lang w:val="en-US"/>
              </w:rPr>
              <w:t>Donde</w:t>
            </w:r>
            <w:proofErr w:type="spellEnd"/>
            <w:r w:rsidRPr="000B3D32">
              <w:rPr>
                <w:rFonts w:ascii="Arial" w:hAnsi="Arial" w:cs="Arial"/>
                <w:sz w:val="18"/>
                <w:szCs w:val="18"/>
                <w:lang w:val="en-US"/>
              </w:rPr>
              <w:t xml:space="preserve">: </w:t>
            </w:r>
          </w:p>
          <w:p w:rsidR="00CA4E42" w:rsidRPr="000B3D32" w:rsidRDefault="00CA4E42" w:rsidP="00FC39B1">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I = Oferta</w:t>
            </w:r>
          </w:p>
          <w:p w:rsidR="00CA4E42" w:rsidRPr="000B3D32" w:rsidRDefault="00CA4E42" w:rsidP="00FC39B1">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lastRenderedPageBreak/>
              <w:t xml:space="preserve">Pi = Puntaje de la oferta a evaluar </w:t>
            </w:r>
          </w:p>
          <w:p w:rsidR="00CA4E42" w:rsidRPr="000B3D32" w:rsidRDefault="00CA4E42" w:rsidP="00FC39B1">
            <w:pPr>
              <w:pStyle w:val="NormalWeb"/>
              <w:spacing w:before="0" w:beforeAutospacing="0" w:after="0" w:afterAutospacing="0"/>
              <w:jc w:val="both"/>
              <w:rPr>
                <w:rFonts w:ascii="Arial" w:hAnsi="Arial" w:cs="Arial"/>
                <w:sz w:val="18"/>
                <w:szCs w:val="18"/>
              </w:rPr>
            </w:pPr>
            <w:proofErr w:type="spellStart"/>
            <w:r w:rsidRPr="000B3D32">
              <w:rPr>
                <w:rFonts w:ascii="Arial" w:hAnsi="Arial" w:cs="Arial"/>
                <w:sz w:val="18"/>
                <w:szCs w:val="18"/>
              </w:rPr>
              <w:t>Oi</w:t>
            </w:r>
            <w:proofErr w:type="spellEnd"/>
            <w:r w:rsidRPr="000B3D32">
              <w:rPr>
                <w:rFonts w:ascii="Arial" w:hAnsi="Arial" w:cs="Arial"/>
                <w:sz w:val="18"/>
                <w:szCs w:val="18"/>
              </w:rPr>
              <w:t xml:space="preserve"> = Precio i</w:t>
            </w:r>
          </w:p>
          <w:p w:rsidR="00CA4E42" w:rsidRPr="000B3D32" w:rsidRDefault="00CA4E42" w:rsidP="00FC39B1">
            <w:pPr>
              <w:pStyle w:val="NormalWeb"/>
              <w:spacing w:before="0" w:beforeAutospacing="0" w:after="0" w:afterAutospacing="0"/>
              <w:jc w:val="both"/>
              <w:rPr>
                <w:rFonts w:ascii="Arial" w:hAnsi="Arial" w:cs="Arial"/>
                <w:sz w:val="18"/>
                <w:szCs w:val="18"/>
              </w:rPr>
            </w:pPr>
            <w:proofErr w:type="spellStart"/>
            <w:r w:rsidRPr="000B3D32">
              <w:rPr>
                <w:rFonts w:ascii="Arial" w:hAnsi="Arial" w:cs="Arial"/>
                <w:sz w:val="18"/>
                <w:szCs w:val="18"/>
              </w:rPr>
              <w:t>Om</w:t>
            </w:r>
            <w:proofErr w:type="spellEnd"/>
            <w:r w:rsidRPr="000B3D32">
              <w:rPr>
                <w:rFonts w:ascii="Arial" w:hAnsi="Arial" w:cs="Arial"/>
                <w:sz w:val="18"/>
                <w:szCs w:val="18"/>
              </w:rPr>
              <w:t xml:space="preserve"> = Precio de la oferta más baja</w:t>
            </w:r>
          </w:p>
          <w:p w:rsidR="00CA4E42" w:rsidRPr="000B3D32" w:rsidRDefault="00CA4E42" w:rsidP="00FC39B1">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PMP = Puntaje máximo del precio</w:t>
            </w:r>
          </w:p>
          <w:p w:rsidR="00CA4E42" w:rsidRPr="00736242" w:rsidRDefault="00CA4E42" w:rsidP="00FC39B1">
            <w:pPr>
              <w:autoSpaceDE w:val="0"/>
              <w:autoSpaceDN w:val="0"/>
              <w:adjustRightInd w:val="0"/>
              <w:rPr>
                <w:rFonts w:ascii="Arial" w:hAnsi="Arial" w:cs="Arial"/>
                <w:sz w:val="18"/>
                <w:szCs w:val="18"/>
                <w:lang w:val="pt-BR"/>
              </w:rPr>
            </w:pPr>
          </w:p>
          <w:p w:rsidR="00CA4E42" w:rsidRDefault="00CA4E42" w:rsidP="00FC39B1">
            <w:pPr>
              <w:widowControl w:val="0"/>
              <w:spacing w:after="0" w:line="240" w:lineRule="auto"/>
              <w:rPr>
                <w:rFonts w:ascii="Arial" w:hAnsi="Arial" w:cs="Arial"/>
                <w:sz w:val="16"/>
                <w:szCs w:val="18"/>
                <w:lang w:eastAsia="es-ES"/>
              </w:rPr>
            </w:pPr>
          </w:p>
          <w:p w:rsidR="00CA4E42" w:rsidRDefault="00CA4E42" w:rsidP="00FC39B1">
            <w:pPr>
              <w:widowControl w:val="0"/>
              <w:spacing w:after="0" w:line="240" w:lineRule="auto"/>
              <w:jc w:val="right"/>
              <w:rPr>
                <w:rFonts w:ascii="Arial" w:hAnsi="Arial" w:cs="Arial"/>
                <w:sz w:val="18"/>
                <w:szCs w:val="18"/>
                <w:lang w:eastAsia="es-ES"/>
              </w:rPr>
            </w:pPr>
          </w:p>
          <w:p w:rsidR="00CA4E42" w:rsidRDefault="00CA4E42" w:rsidP="00FC39B1">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rsidR="00CA4E42" w:rsidRPr="00A57984" w:rsidRDefault="00CA4E42" w:rsidP="00FC39B1">
            <w:pPr>
              <w:widowControl w:val="0"/>
              <w:spacing w:after="0" w:line="240" w:lineRule="auto"/>
              <w:jc w:val="center"/>
              <w:rPr>
                <w:rFonts w:ascii="Arial" w:hAnsi="Arial" w:cs="Arial"/>
                <w:sz w:val="18"/>
                <w:szCs w:val="18"/>
                <w:lang w:eastAsia="es-ES"/>
              </w:rPr>
            </w:pPr>
          </w:p>
        </w:tc>
      </w:tr>
      <w:tr w:rsidR="00CA4E42" w:rsidRPr="003F23EB" w:rsidTr="00FC39B1">
        <w:trPr>
          <w:trHeight w:val="461"/>
        </w:trPr>
        <w:tc>
          <w:tcPr>
            <w:tcW w:w="6044" w:type="dxa"/>
            <w:gridSpan w:val="2"/>
            <w:tcBorders>
              <w:top w:val="single" w:sz="4" w:space="0" w:color="auto"/>
              <w:bottom w:val="single" w:sz="4" w:space="0" w:color="auto"/>
            </w:tcBorders>
            <w:vAlign w:val="center"/>
          </w:tcPr>
          <w:p w:rsidR="00CA4E42" w:rsidRPr="00A57984" w:rsidRDefault="00CA4E42" w:rsidP="00FC39B1">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lastRenderedPageBreak/>
              <w:t>PUNTAJE TOTAL</w:t>
            </w:r>
          </w:p>
        </w:tc>
        <w:tc>
          <w:tcPr>
            <w:tcW w:w="2939" w:type="dxa"/>
            <w:tcBorders>
              <w:top w:val="single" w:sz="4" w:space="0" w:color="auto"/>
              <w:bottom w:val="single" w:sz="4" w:space="0" w:color="auto"/>
            </w:tcBorders>
            <w:vAlign w:val="center"/>
          </w:tcPr>
          <w:p w:rsidR="00CA4E42" w:rsidRPr="003F23EB" w:rsidRDefault="00CA4E42" w:rsidP="00305FB1">
            <w:pPr>
              <w:pStyle w:val="Prrafodelista"/>
              <w:widowControl w:val="0"/>
              <w:numPr>
                <w:ilvl w:val="0"/>
                <w:numId w:val="2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79183E">
      <w:pPr>
        <w:widowControl w:val="0"/>
        <w:spacing w:after="0" w:line="240" w:lineRule="auto"/>
        <w:ind w:left="284"/>
        <w:jc w:val="both"/>
        <w:rPr>
          <w:rFonts w:ascii="Arial" w:hAnsi="Arial" w:cs="Arial"/>
          <w:sz w:val="20"/>
        </w:rPr>
      </w:pPr>
    </w:p>
    <w:p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D459E2"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D37255" w:rsidRPr="00785AD6" w:rsidRDefault="00D37255" w:rsidP="00D37255">
      <w:pPr>
        <w:widowControl w:val="0"/>
        <w:spacing w:after="0" w:line="240" w:lineRule="auto"/>
        <w:ind w:left="350"/>
        <w:jc w:val="both"/>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16"/>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00515887" w:rsidRPr="00B31DF0">
        <w:rPr>
          <w:rFonts w:ascii="Arial" w:eastAsia="Batang" w:hAnsi="Arial" w:cs="Arial"/>
          <w:iCs/>
          <w:color w:val="000000"/>
          <w:sz w:val="20"/>
          <w:szCs w:val="20"/>
          <w:highlight w:val="lightGray"/>
          <w:lang w:val="es-PE" w:eastAsia="es-PE"/>
        </w:rPr>
        <w:t xml:space="preserve">[INDICAR SI SE TRATA DE PAGO ÚNICO, PAGOS PARCIALES O PAGOS PERIÓDICOS O SEGÚN TARIFA EN EL CASO DE PROCEDIMIENTOS DE SUPERVISIÓN DE </w:t>
      </w:r>
      <w:r w:rsidR="00515887">
        <w:rPr>
          <w:rFonts w:ascii="Arial" w:eastAsia="Batang" w:hAnsi="Arial" w:cs="Arial"/>
          <w:iCs/>
          <w:color w:val="000000"/>
          <w:sz w:val="20"/>
          <w:szCs w:val="20"/>
          <w:highlight w:val="lightGray"/>
          <w:lang w:val="es-PE" w:eastAsia="es-PE"/>
        </w:rPr>
        <w:t xml:space="preserve">LA ELABORACIÓN DE EXPEDIENTES TÉCNICOS Y SUPERVISIÓN DE </w:t>
      </w:r>
      <w:r w:rsidR="00515887" w:rsidRPr="00B31DF0">
        <w:rPr>
          <w:rFonts w:ascii="Arial" w:eastAsia="Batang" w:hAnsi="Arial" w:cs="Arial"/>
          <w:iCs/>
          <w:color w:val="000000"/>
          <w:sz w:val="20"/>
          <w:szCs w:val="20"/>
          <w:highlight w:val="lightGray"/>
          <w:lang w:val="es-PE" w:eastAsia="es-PE"/>
        </w:rPr>
        <w:t>OBRAS CONVOCADOS BAJO EL SISTEMA DE CONTRATACIÓN DE TARIFAS]</w:t>
      </w:r>
      <w:r w:rsidR="00515887"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el Reglamento de la Ley de Contrataciones del Estado.</w:t>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xml:space="preserve">, siempre que se verifiquen las condiciones establecidas en el </w:t>
      </w:r>
      <w:r w:rsidR="00F17D49" w:rsidRPr="00CD5328">
        <w:rPr>
          <w:rFonts w:ascii="Arial" w:hAnsi="Arial" w:cs="Arial"/>
          <w:sz w:val="20"/>
          <w:szCs w:val="20"/>
        </w:rPr>
        <w:lastRenderedPageBreak/>
        <w:t>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BF1F24" w:rsidRDefault="00BF1F24" w:rsidP="00CD5328">
      <w:pPr>
        <w:widowControl w:val="0"/>
        <w:spacing w:after="0" w:line="240" w:lineRule="auto"/>
        <w:ind w:left="349"/>
        <w:jc w:val="both"/>
        <w:rPr>
          <w:rFonts w:ascii="Arial" w:hAnsi="Arial" w:cs="Arial"/>
          <w:sz w:val="20"/>
          <w:lang w:val="es-ES"/>
        </w:rPr>
      </w:pPr>
    </w:p>
    <w:tbl>
      <w:tblPr>
        <w:tblStyle w:val="Tabladecuadrcula1clara-nfasis51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F953EE"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rsidR="00F953EE" w:rsidRPr="00025A3B" w:rsidRDefault="00F953EE" w:rsidP="004C0A3B">
            <w:pPr>
              <w:widowControl w:val="0"/>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F953EE" w:rsidRPr="00025A3B" w:rsidTr="004C0A3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En el caso de contratación de prestaciones accesorias, se puede incluir la siguiente cláusula:</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r w:rsidRPr="00025A3B">
              <w:rPr>
                <w:rFonts w:ascii="Arial" w:hAnsi="Arial" w:cs="Arial"/>
                <w:i/>
                <w:color w:val="000099"/>
                <w:sz w:val="19"/>
                <w:szCs w:val="19"/>
                <w:u w:val="single"/>
                <w:lang w:val="es-ES"/>
              </w:rPr>
              <w:t>CLÁUSULA …: PRESTACIONES ACCESORIAS</w:t>
            </w:r>
            <w:r w:rsidRPr="00025A3B">
              <w:rPr>
                <w:rFonts w:ascii="Arial" w:hAnsi="Arial" w:cs="Arial"/>
                <w:b w:val="0"/>
                <w:i/>
                <w:color w:val="000099"/>
                <w:sz w:val="19"/>
                <w:szCs w:val="19"/>
                <w:vertAlign w:val="superscript"/>
                <w:lang w:val="es-ES"/>
              </w:rPr>
              <w:footnoteReference w:id="17"/>
            </w: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“Las prestaciones accesorias tienen por objeto [CONSIGNAR EL OBJETO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monto de las prestaciones accesorias asciende a [CONSIGNAR MONEDA Y MONTO], que incluye todos los impuestos de Ley.</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plazo de ejecución de las prestaciones accesorias es de [……..]</w:t>
            </w:r>
            <w:r w:rsidR="008E07CA" w:rsidRPr="008E07CA">
              <w:rPr>
                <w:rFonts w:ascii="Arial" w:hAnsi="Arial" w:cs="Arial"/>
                <w:b w:val="0"/>
                <w:i/>
                <w:color w:val="000099"/>
                <w:sz w:val="19"/>
                <w:szCs w:val="19"/>
                <w:lang w:val="es-ES"/>
              </w:rPr>
              <w:t>,</w:t>
            </w:r>
            <w:r w:rsidRPr="008E07CA">
              <w:rPr>
                <w:rFonts w:ascii="Arial" w:hAnsi="Arial" w:cs="Arial"/>
                <w:b w:val="0"/>
                <w:i/>
                <w:color w:val="000099"/>
                <w:sz w:val="19"/>
                <w:szCs w:val="19"/>
                <w:lang w:val="es-ES"/>
              </w:rPr>
              <w:t>el</w:t>
            </w:r>
            <w:r w:rsidRPr="00025A3B">
              <w:rPr>
                <w:rFonts w:ascii="Arial" w:hAnsi="Arial" w:cs="Arial"/>
                <w:b w:val="0"/>
                <w:i/>
                <w:color w:val="000099"/>
                <w:sz w:val="19"/>
                <w:szCs w:val="19"/>
                <w:lang w:val="es-ES"/>
              </w:rPr>
              <w:t xml:space="preserve">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[DE SER EL CASO, INCLUIR OTROS ASPECTOS RELACIONADOS A LA EJECUCIÓN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tc>
      </w:tr>
    </w:tbl>
    <w:p w:rsidR="00F953EE" w:rsidRPr="000E41BF" w:rsidRDefault="00F953EE" w:rsidP="00F953EE">
      <w:pPr>
        <w:spacing w:after="0" w:line="240" w:lineRule="auto"/>
        <w:ind w:firstLine="349"/>
        <w:jc w:val="both"/>
        <w:rPr>
          <w:rFonts w:ascii="Arial" w:hAnsi="Arial" w:cs="Arial"/>
          <w:b/>
          <w:i/>
          <w:color w:val="000099"/>
          <w:sz w:val="16"/>
          <w:lang w:val="es-ES"/>
        </w:rPr>
      </w:pPr>
      <w:r w:rsidRPr="00025A3B">
        <w:rPr>
          <w:rFonts w:ascii="Arial" w:hAnsi="Arial" w:cs="Arial"/>
          <w:b/>
          <w:i/>
          <w:color w:val="000099"/>
          <w:sz w:val="16"/>
          <w:lang w:val="es-ES"/>
        </w:rPr>
        <w:t>Incorporar a las bases o eliminar, según corresponda</w:t>
      </w:r>
    </w:p>
    <w:p w:rsidR="00F953EE" w:rsidRDefault="00F953EE" w:rsidP="00CD5328">
      <w:pPr>
        <w:widowControl w:val="0"/>
        <w:spacing w:after="0" w:line="240" w:lineRule="auto"/>
        <w:ind w:left="349"/>
        <w:jc w:val="both"/>
        <w:rPr>
          <w:rFonts w:ascii="Arial" w:hAnsi="Arial" w:cs="Arial"/>
          <w:sz w:val="20"/>
          <w:lang w:val="es-ES"/>
        </w:rPr>
      </w:pPr>
    </w:p>
    <w:p w:rsidR="00F953EE" w:rsidRPr="00622FBB" w:rsidRDefault="00F953EE"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8"/>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lastRenderedPageBreak/>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025A3B" w:rsidRDefault="00F17D49" w:rsidP="00305FB1">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E1F5E" w:rsidRPr="003E342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w:t>
            </w:r>
            <w:r w:rsidRPr="001138E8">
              <w:rPr>
                <w:rFonts w:ascii="Arial" w:hAnsi="Arial" w:cs="Arial"/>
                <w:b w:val="0"/>
                <w:i/>
                <w:color w:val="0000FF"/>
                <w:sz w:val="19"/>
                <w:szCs w:val="19"/>
              </w:rPr>
              <w:t xml:space="preserve">el </w:t>
            </w:r>
            <w:r w:rsidR="009D2137" w:rsidRPr="001138E8">
              <w:rPr>
                <w:rFonts w:ascii="Arial" w:hAnsi="Arial" w:cs="Arial"/>
                <w:b w:val="0"/>
                <w:i/>
                <w:color w:val="0000FF"/>
                <w:sz w:val="19"/>
                <w:szCs w:val="19"/>
              </w:rPr>
              <w:t xml:space="preserve">numeral 149.4 del </w:t>
            </w:r>
            <w:r w:rsidRPr="001138E8">
              <w:rPr>
                <w:rFonts w:ascii="Arial" w:hAnsi="Arial" w:cs="Arial"/>
                <w:b w:val="0"/>
                <w:i/>
                <w:color w:val="0000FF"/>
                <w:sz w:val="19"/>
                <w:szCs w:val="19"/>
              </w:rPr>
              <w:t>artículo 1</w:t>
            </w:r>
            <w:r w:rsidR="009D2137" w:rsidRPr="001138E8">
              <w:rPr>
                <w:rFonts w:ascii="Arial" w:hAnsi="Arial" w:cs="Arial"/>
                <w:b w:val="0"/>
                <w:i/>
                <w:color w:val="0000FF"/>
                <w:sz w:val="19"/>
                <w:szCs w:val="19"/>
              </w:rPr>
              <w:t>49</w:t>
            </w:r>
            <w:r w:rsidRPr="00AA7D48">
              <w:rPr>
                <w:rFonts w:ascii="Arial" w:hAnsi="Arial" w:cs="Arial"/>
                <w:b w:val="0"/>
                <w:i/>
                <w:color w:val="0000FF"/>
                <w:sz w:val="19"/>
                <w:szCs w:val="19"/>
              </w:rPr>
              <w:t xml:space="preserve"> del Reglamento de la Ley de Contrataciones del Estado, </w:t>
            </w:r>
            <w:r w:rsidR="006C03CD">
              <w:rPr>
                <w:rFonts w:ascii="Arial" w:hAnsi="Arial" w:cs="Arial"/>
                <w:b w:val="0"/>
                <w:i/>
                <w:color w:val="0000FF"/>
                <w:sz w:val="19"/>
                <w:szCs w:val="19"/>
              </w:rPr>
              <w:t>en los contratos de consultoría de obra,</w:t>
            </w:r>
            <w:r w:rsidR="006C03CD" w:rsidRPr="00AA7D48">
              <w:rPr>
                <w:rFonts w:ascii="Arial" w:hAnsi="Arial" w:cs="Arial"/>
                <w:b w:val="0"/>
                <w:i/>
                <w:color w:val="0000FF"/>
                <w:sz w:val="19"/>
                <w:szCs w:val="19"/>
              </w:rPr>
              <w:t xml:space="preserve"> </w:t>
            </w:r>
            <w:r w:rsidRPr="00AA7D48">
              <w:rPr>
                <w:rFonts w:ascii="Arial" w:hAnsi="Arial" w:cs="Arial"/>
                <w:b w:val="0"/>
                <w:i/>
                <w:color w:val="0000FF"/>
                <w:sz w:val="19"/>
                <w:szCs w:val="19"/>
              </w:rPr>
              <w:t xml:space="preserve">si el postor ganador de la buena pro solicita la retención del diez por ciento (10%) del monto del contrato original como garantía de fiel cumplimiento de contrato, debe consignarse lo siguiente: </w:t>
            </w:r>
          </w:p>
          <w:p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rsidR="000E1F5E" w:rsidRDefault="000E1F5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305FB1">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de la </w:t>
      </w:r>
      <w:r w:rsidRPr="00433009">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433009" w:rsidRPr="00025A3B">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025A3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025A3B">
        <w:rPr>
          <w:rFonts w:ascii="Arial" w:hAnsi="Arial" w:cs="Arial"/>
          <w:sz w:val="20"/>
          <w:highlight w:val="lightGray"/>
        </w:rPr>
        <w:t>[</w:t>
      </w:r>
      <w:r w:rsidR="0095536C" w:rsidRPr="00025A3B">
        <w:rPr>
          <w:rFonts w:ascii="Arial" w:hAnsi="Arial" w:cs="Arial"/>
          <w:sz w:val="20"/>
          <w:highlight w:val="lightGray"/>
        </w:rPr>
        <w:t xml:space="preserve">SEÑALAR </w:t>
      </w:r>
      <w:r w:rsidR="00433009" w:rsidRPr="00025A3B">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 xml:space="preserve">en el literal a) </w:t>
      </w:r>
      <w:r w:rsidR="00D45017">
        <w:rPr>
          <w:rFonts w:ascii="Arial" w:hAnsi="Arial" w:cs="Arial"/>
          <w:sz w:val="20"/>
        </w:rPr>
        <w:t xml:space="preserve"> del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041FE6" w:rsidRPr="00FE4165"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p>
          <w:p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041FE6" w:rsidRPr="002312EC" w:rsidRDefault="00041FE6" w:rsidP="00314210">
            <w:pPr>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xml:space="preserve">, adjuntando a su solicitud la garantía por adelantos mediante </w:t>
            </w:r>
            <w:r w:rsidRPr="002312EC">
              <w:rPr>
                <w:rFonts w:ascii="Arial" w:hAnsi="Arial" w:cs="Arial"/>
                <w:b w:val="0"/>
                <w:color w:val="000099"/>
                <w:sz w:val="19"/>
                <w:szCs w:val="19"/>
                <w:highlight w:val="lightGray"/>
                <w:lang w:val="es-ES"/>
              </w:rPr>
              <w:t xml:space="preserve">[INDICAR TIPO DE GARANTÍA, CARTA </w:t>
            </w:r>
            <w:r w:rsidRPr="00025A3B">
              <w:rPr>
                <w:rFonts w:ascii="Arial" w:hAnsi="Arial" w:cs="Arial"/>
                <w:b w:val="0"/>
                <w:color w:val="000099"/>
                <w:sz w:val="19"/>
                <w:szCs w:val="19"/>
                <w:highlight w:val="lightGray"/>
                <w:lang w:val="es-ES"/>
              </w:rPr>
              <w:t xml:space="preserve">FIANZA </w:t>
            </w:r>
            <w:r w:rsidR="004C0A3B" w:rsidRPr="00025A3B">
              <w:rPr>
                <w:rFonts w:ascii="Arial" w:hAnsi="Arial" w:cs="Arial"/>
                <w:b w:val="0"/>
                <w:color w:val="000099"/>
                <w:sz w:val="19"/>
                <w:szCs w:val="19"/>
                <w:highlight w:val="lightGray"/>
                <w:lang w:val="es-ES"/>
              </w:rPr>
              <w:t>Y/</w:t>
            </w:r>
            <w:r w:rsidRPr="00025A3B">
              <w:rPr>
                <w:rFonts w:ascii="Arial" w:hAnsi="Arial" w:cs="Arial"/>
                <w:b w:val="0"/>
                <w:color w:val="000099"/>
                <w:sz w:val="19"/>
                <w:szCs w:val="19"/>
                <w:highlight w:val="lightGray"/>
                <w:lang w:val="es-ES"/>
              </w:rPr>
              <w:t xml:space="preserve">O </w:t>
            </w:r>
            <w:r w:rsidRPr="002312EC">
              <w:rPr>
                <w:rFonts w:ascii="Arial" w:hAnsi="Arial" w:cs="Arial"/>
                <w:b w:val="0"/>
                <w:color w:val="000099"/>
                <w:sz w:val="19"/>
                <w:szCs w:val="19"/>
                <w:highlight w:val="lightGray"/>
                <w:lang w:val="es-ES"/>
              </w:rPr>
              <w:t>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41FE6" w:rsidRPr="00041FE6" w:rsidRDefault="00041FE6" w:rsidP="00CD5328">
      <w:pPr>
        <w:widowControl w:val="0"/>
        <w:spacing w:after="0" w:line="240" w:lineRule="auto"/>
        <w:ind w:left="349"/>
        <w:jc w:val="both"/>
        <w:rPr>
          <w:rFonts w:ascii="Arial" w:hAnsi="Arial" w:cs="Arial"/>
          <w:color w:val="auto"/>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 xml:space="preserve">otorgar al CONTRATISTA periodos adicionales para las </w:t>
      </w:r>
      <w:r w:rsidR="009D4077">
        <w:rPr>
          <w:rFonts w:ascii="Arial" w:hAnsi="Arial" w:cs="Arial"/>
          <w:sz w:val="20"/>
          <w:lang w:val="es-ES"/>
        </w:rPr>
        <w:lastRenderedPageBreak/>
        <w:t>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rsidR="00BB0EE3" w:rsidRPr="009D4077" w:rsidRDefault="00BB0EE3" w:rsidP="009D4077">
      <w:pPr>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w:t>
      </w:r>
      <w:r w:rsidR="00B00DE0">
        <w:rPr>
          <w:rFonts w:ascii="Arial" w:hAnsi="Arial" w:cs="Arial"/>
          <w:sz w:val="20"/>
          <w:highlight w:val="lightGray"/>
        </w:rPr>
        <w:t>SEGÚN CORRESPONDA</w:t>
      </w:r>
      <w:r w:rsidR="005961B3" w:rsidRPr="00CD5328">
        <w:rPr>
          <w:rFonts w:ascii="Arial" w:hAnsi="Arial" w:cs="Arial"/>
          <w:sz w:val="20"/>
          <w:highlight w:val="lightGray"/>
        </w:rPr>
        <w:t>]</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p w:rsidR="009D4077" w:rsidRDefault="009D4077" w:rsidP="009D4077">
      <w:pPr>
        <w:widowControl w:val="0"/>
        <w:spacing w:after="0" w:line="240" w:lineRule="auto"/>
        <w:ind w:left="349"/>
        <w:jc w:val="both"/>
        <w:rPr>
          <w:rFonts w:ascii="Arial" w:hAnsi="Arial" w:cs="Arial"/>
          <w:sz w:val="20"/>
        </w:rPr>
      </w:pPr>
    </w:p>
    <w:tbl>
      <w:tblPr>
        <w:tblStyle w:val="Tabladecuadrcula1clara-nfasis511"/>
        <w:tblW w:w="8533" w:type="dxa"/>
        <w:tblInd w:w="534"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33"/>
      </w:tblGrid>
      <w:tr w:rsidR="009D4077" w:rsidRPr="000124A4" w:rsidTr="009D40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rsidR="009D4077" w:rsidRPr="000124A4" w:rsidRDefault="009D4077" w:rsidP="009D4077">
            <w:pPr>
              <w:spacing w:after="0" w:line="240" w:lineRule="auto"/>
              <w:jc w:val="both"/>
              <w:rPr>
                <w:rFonts w:ascii="Arial" w:hAnsi="Arial" w:cs="Arial"/>
                <w:color w:val="000099"/>
                <w:sz w:val="19"/>
                <w:szCs w:val="19"/>
                <w:lang w:val="es-ES"/>
              </w:rPr>
            </w:pPr>
            <w:r w:rsidRPr="001138E8">
              <w:rPr>
                <w:rFonts w:ascii="Arial" w:hAnsi="Arial" w:cs="Arial"/>
                <w:color w:val="000099"/>
                <w:sz w:val="19"/>
                <w:szCs w:val="19"/>
                <w:lang w:val="es-ES"/>
              </w:rPr>
              <w:t>Importante para la Entidad</w:t>
            </w:r>
          </w:p>
        </w:tc>
      </w:tr>
      <w:tr w:rsidR="009D4077" w:rsidRPr="000124A4" w:rsidTr="009D4077">
        <w:trPr>
          <w:trHeight w:val="153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w:t>
            </w:r>
            <w:r>
              <w:rPr>
                <w:rFonts w:ascii="Arial" w:hAnsi="Arial" w:cs="Arial"/>
                <w:b w:val="0"/>
                <w:i/>
                <w:color w:val="000099"/>
                <w:sz w:val="20"/>
              </w:rPr>
              <w:t xml:space="preserve">por errores o deficiencias o </w:t>
            </w:r>
            <w:r w:rsidRPr="000124A4">
              <w:rPr>
                <w:rFonts w:ascii="Arial" w:hAnsi="Arial" w:cs="Arial"/>
                <w:b w:val="0"/>
                <w:i/>
                <w:color w:val="000099"/>
                <w:sz w:val="20"/>
              </w:rPr>
              <w:t xml:space="preserve">por vicios ocultos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TRES</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3</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Default="009D4077" w:rsidP="009D4077">
            <w:pPr>
              <w:widowControl w:val="0"/>
              <w:spacing w:after="0" w:line="240" w:lineRule="auto"/>
              <w:ind w:left="34"/>
              <w:jc w:val="both"/>
              <w:rPr>
                <w:rFonts w:ascii="Arial" w:hAnsi="Arial" w:cs="Arial"/>
                <w:color w:val="000099"/>
                <w:sz w:val="19"/>
                <w:szCs w:val="19"/>
                <w:lang w:val="es-ES"/>
              </w:rPr>
            </w:pP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 xml:space="preserve">En los contratos de consultoría de obras para </w:t>
            </w:r>
            <w:r>
              <w:rPr>
                <w:rFonts w:ascii="Arial" w:hAnsi="Arial" w:cs="Arial"/>
                <w:b w:val="0"/>
                <w:i/>
                <w:color w:val="000099"/>
                <w:sz w:val="19"/>
                <w:szCs w:val="19"/>
                <w:lang w:val="es-ES_tradnl"/>
              </w:rPr>
              <w:t>la supervisión d</w:t>
            </w:r>
            <w:r w:rsidRPr="000124A4">
              <w:rPr>
                <w:rFonts w:ascii="Arial" w:hAnsi="Arial" w:cs="Arial"/>
                <w:b w:val="0"/>
                <w:i/>
                <w:color w:val="000099"/>
                <w:sz w:val="19"/>
                <w:szCs w:val="19"/>
                <w:lang w:val="es-ES_tradnl"/>
              </w:rPr>
              <w:t>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SIETE</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7</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Pr="004A6620" w:rsidRDefault="009D4077" w:rsidP="009D4077">
            <w:pPr>
              <w:widowControl w:val="0"/>
              <w:spacing w:after="0" w:line="240" w:lineRule="auto"/>
              <w:ind w:left="34"/>
              <w:jc w:val="both"/>
              <w:rPr>
                <w:rFonts w:ascii="Arial" w:hAnsi="Arial" w:cs="Arial"/>
                <w:color w:val="000099"/>
                <w:sz w:val="19"/>
                <w:szCs w:val="19"/>
              </w:rPr>
            </w:pPr>
          </w:p>
        </w:tc>
      </w:tr>
    </w:tbl>
    <w:p w:rsidR="009D4077" w:rsidRDefault="009D4077" w:rsidP="009D4077">
      <w:pPr>
        <w:widowControl w:val="0"/>
        <w:ind w:left="426"/>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D4077" w:rsidRPr="009D4077" w:rsidRDefault="009D4077" w:rsidP="00CD5328">
      <w:pPr>
        <w:widowControl w:val="0"/>
        <w:spacing w:after="0" w:line="240" w:lineRule="auto"/>
        <w:ind w:left="349"/>
        <w:jc w:val="both"/>
        <w:rPr>
          <w:rFonts w:ascii="Arial" w:hAnsi="Arial" w:cs="Arial"/>
          <w:sz w:val="20"/>
          <w:lang w:val="es-ES"/>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323148" w:rsidRPr="00CD5328" w:rsidRDefault="00323148" w:rsidP="00B449B3">
      <w:pPr>
        <w:widowControl w:val="0"/>
        <w:spacing w:after="0" w:line="240" w:lineRule="auto"/>
        <w:ind w:left="349"/>
        <w:jc w:val="both"/>
        <w:rPr>
          <w:rFonts w:ascii="Arial" w:hAnsi="Arial" w:cs="Arial"/>
          <w:b/>
          <w:sz w:val="20"/>
        </w:rPr>
      </w:pPr>
    </w:p>
    <w:p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e ningún 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rsidR="00531D22" w:rsidRPr="00731B1E" w:rsidRDefault="00531D22" w:rsidP="00531D22">
      <w:pPr>
        <w:spacing w:after="0" w:line="240" w:lineRule="auto"/>
        <w:ind w:left="360"/>
        <w:jc w:val="both"/>
        <w:rPr>
          <w:rFonts w:ascii="Arial" w:hAnsi="Arial" w:cs="Arial"/>
          <w:sz w:val="20"/>
        </w:rPr>
      </w:pPr>
    </w:p>
    <w:p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9E4B90" w:rsidRPr="00E0494B" w:rsidRDefault="009E4B90" w:rsidP="009E4B90">
      <w:pPr>
        <w:widowControl w:val="0"/>
        <w:spacing w:after="0"/>
        <w:ind w:left="360"/>
        <w:jc w:val="both"/>
        <w:rPr>
          <w:rFonts w:ascii="Arial" w:hAnsi="Arial" w:cs="Arial"/>
          <w:i/>
          <w:sz w:val="20"/>
          <w:lang w:val="es-ES"/>
        </w:rPr>
      </w:pPr>
    </w:p>
    <w:p w:rsidR="003910C7" w:rsidRDefault="003910C7" w:rsidP="00B449B3">
      <w:pPr>
        <w:spacing w:after="0" w:line="240" w:lineRule="auto"/>
        <w:ind w:left="352"/>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31B1E" w:rsidRPr="00B31DF0" w:rsidTr="00731B1E">
        <w:tc>
          <w:tcPr>
            <w:tcW w:w="8701" w:type="dxa"/>
            <w:gridSpan w:val="4"/>
          </w:tcPr>
          <w:p w:rsidR="00731B1E" w:rsidRPr="00B31DF0" w:rsidRDefault="00731B1E" w:rsidP="00731B1E">
            <w:pPr>
              <w:widowControl w:val="0"/>
              <w:spacing w:after="0" w:line="240" w:lineRule="auto"/>
              <w:jc w:val="center"/>
              <w:rPr>
                <w:rFonts w:ascii="Arial" w:hAnsi="Arial" w:cs="Arial"/>
                <w:b/>
                <w:sz w:val="20"/>
              </w:rPr>
            </w:pPr>
            <w:r>
              <w:rPr>
                <w:rFonts w:ascii="Arial" w:hAnsi="Arial" w:cs="Arial"/>
                <w:b/>
                <w:sz w:val="20"/>
              </w:rPr>
              <w:t>Otras p</w:t>
            </w:r>
            <w:r w:rsidRPr="00B31DF0">
              <w:rPr>
                <w:rFonts w:ascii="Arial" w:hAnsi="Arial" w:cs="Arial"/>
                <w:b/>
                <w:sz w:val="20"/>
              </w:rPr>
              <w:t>enalidades</w:t>
            </w:r>
          </w:p>
        </w:tc>
      </w:tr>
      <w:tr w:rsidR="00731B1E" w:rsidRPr="00B31DF0" w:rsidTr="00731B1E">
        <w:tc>
          <w:tcPr>
            <w:tcW w:w="442"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1</w:t>
            </w:r>
          </w:p>
        </w:tc>
        <w:tc>
          <w:tcPr>
            <w:tcW w:w="3933" w:type="dxa"/>
          </w:tcPr>
          <w:p w:rsidR="00731B1E" w:rsidRPr="00A35656" w:rsidRDefault="00A35656" w:rsidP="00731B1E">
            <w:pPr>
              <w:widowControl w:val="0"/>
              <w:spacing w:after="0" w:line="240" w:lineRule="auto"/>
              <w:jc w:val="both"/>
              <w:rPr>
                <w:rFonts w:ascii="Arial" w:hAnsi="Arial" w:cs="Arial"/>
                <w:color w:val="auto"/>
                <w:sz w:val="18"/>
                <w:szCs w:val="18"/>
              </w:rPr>
            </w:pPr>
            <w:r w:rsidRPr="00A3565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57" w:type="dxa"/>
          </w:tcPr>
          <w:p w:rsidR="00731B1E" w:rsidRPr="00E16EB3" w:rsidRDefault="00731B1E" w:rsidP="00731B1E">
            <w:pPr>
              <w:widowControl w:val="0"/>
              <w:spacing w:after="0" w:line="240" w:lineRule="auto"/>
              <w:jc w:val="both"/>
              <w:rPr>
                <w:rFonts w:ascii="Arial" w:hAnsi="Arial" w:cs="Arial"/>
                <w:iCs/>
                <w:color w:val="auto"/>
                <w:sz w:val="18"/>
                <w:szCs w:val="18"/>
                <w:highlight w:val="lightGray"/>
                <w:lang w:eastAsia="es-ES"/>
              </w:rPr>
            </w:pPr>
            <w:r w:rsidRPr="00E16EB3">
              <w:rPr>
                <w:rFonts w:ascii="Arial" w:hAnsi="Arial" w:cs="Arial"/>
                <w:iCs/>
                <w:color w:val="auto"/>
                <w:sz w:val="18"/>
                <w:szCs w:val="18"/>
                <w:highlight w:val="lightGray"/>
                <w:lang w:eastAsia="es-ES"/>
              </w:rPr>
              <w:t>[INCLUIR LA FORMA DE CÁLCULO, QUE NO PUEDE SER MENOR A LA MITAD DE UNA UNIDAD IMPOSITIVA TRIBUTARIA (0.5 UIT) NI MAYOR A UNA (1) UIT]</w:t>
            </w:r>
            <w:r w:rsidRPr="00E16EB3">
              <w:rPr>
                <w:rFonts w:ascii="Arial" w:hAnsi="Arial" w:cs="Arial"/>
                <w:iCs/>
                <w:color w:val="auto"/>
                <w:sz w:val="18"/>
                <w:szCs w:val="18"/>
                <w:lang w:eastAsia="es-ES"/>
              </w:rPr>
              <w:t xml:space="preserve"> por cada día de ausencia del personal </w:t>
            </w:r>
            <w:r w:rsidRPr="00CB2F08">
              <w:rPr>
                <w:rFonts w:ascii="Arial" w:hAnsi="Arial" w:cs="Arial"/>
                <w:iCs/>
                <w:color w:val="auto"/>
                <w:sz w:val="18"/>
                <w:szCs w:val="18"/>
                <w:lang w:eastAsia="es-ES"/>
              </w:rPr>
              <w:t>en el</w:t>
            </w:r>
            <w:r w:rsidRPr="00E16EB3">
              <w:rPr>
                <w:rFonts w:ascii="Arial" w:hAnsi="Arial" w:cs="Arial"/>
                <w:iCs/>
                <w:color w:val="auto"/>
                <w:sz w:val="18"/>
                <w:szCs w:val="18"/>
                <w:lang w:eastAsia="es-ES"/>
              </w:rPr>
              <w:t xml:space="preserve"> plazo previsto.</w:t>
            </w:r>
          </w:p>
        </w:tc>
        <w:tc>
          <w:tcPr>
            <w:tcW w:w="2169" w:type="dxa"/>
          </w:tcPr>
          <w:p w:rsidR="00731B1E" w:rsidRPr="00E16EB3" w:rsidRDefault="00731B1E" w:rsidP="00731B1E">
            <w:pPr>
              <w:widowControl w:val="0"/>
              <w:spacing w:after="0" w:line="240" w:lineRule="auto"/>
              <w:jc w:val="both"/>
              <w:rPr>
                <w:rFonts w:ascii="Arial" w:hAnsi="Arial" w:cs="Arial"/>
                <w:color w:val="auto"/>
                <w:sz w:val="18"/>
                <w:szCs w:val="18"/>
              </w:rPr>
            </w:pPr>
            <w:r w:rsidRPr="00E16EB3">
              <w:rPr>
                <w:rFonts w:ascii="Arial" w:hAnsi="Arial" w:cs="Arial"/>
                <w:color w:val="auto"/>
                <w:sz w:val="18"/>
                <w:szCs w:val="18"/>
              </w:rPr>
              <w:t xml:space="preserve">Según informe del </w:t>
            </w:r>
            <w:r w:rsidRPr="00E16EB3">
              <w:rPr>
                <w:rFonts w:ascii="Arial" w:hAnsi="Arial" w:cs="Arial"/>
                <w:color w:val="auto"/>
                <w:sz w:val="18"/>
                <w:szCs w:val="18"/>
                <w:highlight w:val="lightGray"/>
              </w:rPr>
              <w:t>[CONSIGNAR EL ÁREA USUARIA A CARGO DE LA SUPERVISIÓN DEL CONTRATO]</w:t>
            </w:r>
            <w:r w:rsidRPr="00E16EB3">
              <w:rPr>
                <w:rFonts w:ascii="Arial" w:hAnsi="Arial" w:cs="Arial"/>
                <w:color w:val="auto"/>
                <w:sz w:val="18"/>
                <w:szCs w:val="18"/>
              </w:rPr>
              <w:t>.</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2</w:t>
            </w:r>
          </w:p>
        </w:tc>
        <w:tc>
          <w:tcPr>
            <w:tcW w:w="3933" w:type="dxa"/>
          </w:tcPr>
          <w:p w:rsidR="00A35656" w:rsidRPr="00A35656" w:rsidRDefault="00A35656" w:rsidP="00A35656">
            <w:pPr>
              <w:spacing w:after="0" w:line="240" w:lineRule="auto"/>
              <w:jc w:val="both"/>
              <w:rPr>
                <w:rFonts w:ascii="Arial" w:hAnsi="Arial" w:cs="Arial"/>
                <w:sz w:val="18"/>
                <w:szCs w:val="18"/>
              </w:rPr>
            </w:pPr>
            <w:r w:rsidRPr="00A35656">
              <w:rPr>
                <w:rFonts w:ascii="Arial" w:hAnsi="Arial" w:cs="Arial"/>
                <w:sz w:val="18"/>
                <w:szCs w:val="18"/>
              </w:rPr>
              <w:t>En caso el contratista incumpla con su obligación de ejecutar la prestación con el personal acreditado o debidamente sustituido.</w:t>
            </w:r>
          </w:p>
          <w:p w:rsidR="00731B1E" w:rsidRPr="00B31DF0" w:rsidRDefault="00731B1E" w:rsidP="00731B1E">
            <w:pPr>
              <w:widowControl w:val="0"/>
              <w:spacing w:after="0" w:line="240" w:lineRule="auto"/>
              <w:jc w:val="both"/>
              <w:rPr>
                <w:rFonts w:ascii="Arial" w:hAnsi="Arial" w:cs="Arial"/>
                <w:sz w:val="18"/>
                <w:szCs w:val="18"/>
              </w:rPr>
            </w:pPr>
          </w:p>
        </w:tc>
        <w:tc>
          <w:tcPr>
            <w:tcW w:w="2157"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2511BB" w:rsidRPr="005046CF" w:rsidTr="00731B1E">
        <w:tc>
          <w:tcPr>
            <w:tcW w:w="442" w:type="dxa"/>
          </w:tcPr>
          <w:p w:rsidR="002511BB"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3</w:t>
            </w:r>
          </w:p>
        </w:tc>
        <w:tc>
          <w:tcPr>
            <w:tcW w:w="3933"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Si como consecuencia de verificar el funcionamiento u operatividad de la infraestructura culminada y las instalaciones y equipos en caso corresponda, el comité de recepción advierte que la obra no se encuentra culminada. </w:t>
            </w:r>
          </w:p>
        </w:tc>
        <w:tc>
          <w:tcPr>
            <w:tcW w:w="2157"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iCs/>
                <w:color w:val="000000" w:themeColor="text1"/>
                <w:sz w:val="19"/>
                <w:szCs w:val="19"/>
                <w:highlight w:val="lightGray"/>
                <w:lang w:eastAsia="es-ES"/>
              </w:rPr>
              <w:t>[INCLUIR LA FORMA DE CÁLCULO, QUE NO PUEDE SER MENOR A 1% NI MAYOR A 5%]</w:t>
            </w:r>
            <w:r w:rsidRPr="009A186E">
              <w:rPr>
                <w:rFonts w:ascii="Arial" w:hAnsi="Arial" w:cs="Arial"/>
                <w:iCs/>
                <w:color w:val="000000" w:themeColor="text1"/>
                <w:sz w:val="19"/>
                <w:szCs w:val="19"/>
                <w:lang w:eastAsia="es-ES"/>
              </w:rPr>
              <w:t xml:space="preserve"> al monto del contrato de supervisión. </w:t>
            </w:r>
          </w:p>
        </w:tc>
        <w:tc>
          <w:tcPr>
            <w:tcW w:w="2169"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Según informe del comité de recepción. </w:t>
            </w:r>
          </w:p>
        </w:tc>
      </w:tr>
      <w:tr w:rsidR="00731B1E" w:rsidRPr="005046CF" w:rsidTr="00731B1E">
        <w:tc>
          <w:tcPr>
            <w:tcW w:w="442" w:type="dxa"/>
          </w:tcPr>
          <w:p w:rsidR="00731B1E" w:rsidRPr="005046CF"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4</w:t>
            </w:r>
          </w:p>
        </w:tc>
        <w:tc>
          <w:tcPr>
            <w:tcW w:w="3933" w:type="dxa"/>
          </w:tcPr>
          <w:p w:rsidR="00731B1E" w:rsidRPr="005046CF" w:rsidRDefault="00731B1E" w:rsidP="00731B1E">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731B1E" w:rsidRPr="005046CF" w:rsidRDefault="00731B1E" w:rsidP="00731B1E">
            <w:pPr>
              <w:widowControl w:val="0"/>
              <w:spacing w:after="0" w:line="240" w:lineRule="auto"/>
              <w:jc w:val="both"/>
              <w:rPr>
                <w:rFonts w:ascii="Arial" w:hAnsi="Arial" w:cs="Arial"/>
                <w:color w:val="auto"/>
                <w:sz w:val="18"/>
                <w:szCs w:val="18"/>
              </w:rPr>
            </w:pPr>
          </w:p>
        </w:tc>
        <w:tc>
          <w:tcPr>
            <w:tcW w:w="2169" w:type="dxa"/>
          </w:tcPr>
          <w:p w:rsidR="00731B1E" w:rsidRPr="005046CF" w:rsidRDefault="00731B1E" w:rsidP="00731B1E">
            <w:pPr>
              <w:widowControl w:val="0"/>
              <w:spacing w:after="0" w:line="240" w:lineRule="auto"/>
              <w:jc w:val="both"/>
              <w:rPr>
                <w:rFonts w:ascii="Arial" w:hAnsi="Arial" w:cs="Arial"/>
                <w:color w:val="auto"/>
                <w:sz w:val="18"/>
                <w:szCs w:val="18"/>
              </w:rPr>
            </w:pPr>
          </w:p>
        </w:tc>
      </w:tr>
    </w:tbl>
    <w:p w:rsidR="00731B1E" w:rsidRDefault="00731B1E" w:rsidP="00B449B3">
      <w:pPr>
        <w:spacing w:after="0" w:line="240" w:lineRule="auto"/>
        <w:ind w:left="352"/>
        <w:jc w:val="both"/>
        <w:rPr>
          <w:rFonts w:ascii="Arial" w:hAnsi="Arial" w:cs="Arial"/>
          <w:sz w:val="20"/>
        </w:rPr>
      </w:pPr>
    </w:p>
    <w:p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5236AC"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731B1E" w:rsidP="0031421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rsidR="00094B66" w:rsidRPr="000548F4" w:rsidRDefault="00094B66" w:rsidP="00B449B3">
      <w:pPr>
        <w:spacing w:after="0" w:line="240" w:lineRule="auto"/>
        <w:ind w:left="352"/>
        <w:jc w:val="both"/>
        <w:rPr>
          <w:rFonts w:ascii="Arial" w:hAnsi="Arial" w:cs="Arial"/>
          <w:sz w:val="20"/>
        </w:rPr>
      </w:pPr>
    </w:p>
    <w:p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CUARTA</w:t>
      </w:r>
      <w:r w:rsidR="00F17D49" w:rsidRPr="00E02F7C">
        <w:rPr>
          <w:rFonts w:ascii="Arial" w:hAnsi="Arial" w:cs="Arial"/>
          <w:b/>
          <w:color w:val="auto"/>
          <w:sz w:val="20"/>
          <w:u w:val="single"/>
        </w:rPr>
        <w:t>: RESOLUCIÓN DEL CONTRATO</w:t>
      </w:r>
    </w:p>
    <w:p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rsidR="0006551E" w:rsidRPr="00E02F7C" w:rsidRDefault="0006551E" w:rsidP="00CD5328">
      <w:pPr>
        <w:widowControl w:val="0"/>
        <w:spacing w:after="0" w:line="240" w:lineRule="auto"/>
        <w:ind w:left="349"/>
        <w:jc w:val="both"/>
        <w:rPr>
          <w:rFonts w:ascii="Arial" w:hAnsi="Arial" w:cs="Arial"/>
          <w:color w:val="auto"/>
          <w:sz w:val="20"/>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QUINTA</w:t>
      </w:r>
      <w:r w:rsidR="00F17D49" w:rsidRPr="00E02F7C">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lastRenderedPageBreak/>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180341" w:rsidRPr="007C04AB">
        <w:rPr>
          <w:rFonts w:ascii="Arial" w:hAnsi="Arial" w:cs="Arial"/>
          <w:b/>
          <w:sz w:val="20"/>
          <w:u w:val="single"/>
        </w:rPr>
        <w:t xml:space="preserve"> SEXTA:</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8A06D2" w:rsidRDefault="008A06D2" w:rsidP="008A06D2">
      <w:pPr>
        <w:autoSpaceDE w:val="0"/>
        <w:autoSpaceDN w:val="0"/>
        <w:adjustRightInd w:val="0"/>
        <w:spacing w:after="0" w:line="240" w:lineRule="auto"/>
        <w:ind w:left="712"/>
        <w:jc w:val="both"/>
        <w:rPr>
          <w:rFonts w:ascii="Arial" w:hAnsi="Arial" w:cs="Arial"/>
          <w:sz w:val="20"/>
        </w:rPr>
      </w:pP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8A06D2" w:rsidRDefault="008A06D2" w:rsidP="008A06D2">
      <w:pPr>
        <w:widowControl w:val="0"/>
        <w:spacing w:after="0" w:line="240" w:lineRule="auto"/>
        <w:ind w:left="352"/>
        <w:jc w:val="both"/>
        <w:rPr>
          <w:rFonts w:ascii="Arial" w:hAnsi="Arial" w:cs="Arial"/>
          <w:sz w:val="20"/>
        </w:rPr>
      </w:pPr>
    </w:p>
    <w:p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180341" w:rsidRDefault="00180341" w:rsidP="00E6398E">
      <w:pPr>
        <w:widowControl w:val="0"/>
        <w:spacing w:after="0" w:line="240" w:lineRule="auto"/>
        <w:ind w:left="352"/>
        <w:jc w:val="both"/>
        <w:rPr>
          <w:rFonts w:ascii="Arial" w:hAnsi="Arial" w:cs="Arial"/>
          <w:b/>
          <w:sz w:val="20"/>
          <w:u w:val="single"/>
        </w:rPr>
      </w:pPr>
    </w:p>
    <w:p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80341">
        <w:rPr>
          <w:rFonts w:ascii="Arial" w:hAnsi="Arial" w:cs="Arial"/>
          <w:b/>
          <w:sz w:val="20"/>
          <w:u w:val="single"/>
        </w:rPr>
        <w:t>SÉTIMA</w:t>
      </w:r>
      <w:r w:rsidR="00F17D49"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06551E" w:rsidRPr="00CD5328" w:rsidRDefault="0006551E" w:rsidP="00CD5328">
      <w:pPr>
        <w:widowControl w:val="0"/>
        <w:spacing w:after="0" w:line="240" w:lineRule="auto"/>
        <w:ind w:left="349"/>
        <w:jc w:val="both"/>
        <w:rPr>
          <w:rFonts w:ascii="Arial" w:hAnsi="Arial" w:cs="Arial"/>
          <w:sz w:val="20"/>
        </w:rPr>
      </w:pPr>
    </w:p>
    <w:p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19"/>
      </w:r>
      <w:r w:rsidRPr="001138E8">
        <w:rPr>
          <w:rFonts w:ascii="Arial" w:hAnsi="Arial" w:cs="Arial"/>
          <w:i/>
          <w:color w:val="auto"/>
          <w:spacing w:val="0"/>
          <w:sz w:val="20"/>
        </w:rPr>
        <w:t xml:space="preserve">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6C5C7B" w:rsidRPr="001138E8" w:rsidRDefault="006C5C7B" w:rsidP="006C5C7B">
      <w:pPr>
        <w:widowControl w:val="0"/>
        <w:spacing w:after="0" w:line="240" w:lineRule="auto"/>
        <w:ind w:left="352"/>
        <w:jc w:val="both"/>
        <w:rPr>
          <w:rFonts w:ascii="Arial" w:hAnsi="Arial" w:cs="Arial"/>
          <w:sz w:val="20"/>
        </w:rPr>
      </w:pPr>
    </w:p>
    <w:p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54C88" w:rsidRDefault="00A54C88" w:rsidP="00800A0E">
      <w:pPr>
        <w:widowControl w:val="0"/>
        <w:spacing w:after="0" w:line="240" w:lineRule="auto"/>
        <w:ind w:left="349"/>
        <w:jc w:val="both"/>
        <w:rPr>
          <w:rFonts w:ascii="Arial" w:hAnsi="Arial" w:cs="Arial"/>
          <w:sz w:val="20"/>
        </w:rPr>
      </w:pPr>
    </w:p>
    <w:p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3488">
        <w:rPr>
          <w:rFonts w:ascii="Arial" w:hAnsi="Arial" w:cs="Arial"/>
          <w:b/>
          <w:sz w:val="20"/>
          <w:u w:val="single"/>
        </w:rPr>
        <w:t>NOVENA</w:t>
      </w:r>
      <w:r w:rsidR="00F17D49"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 xml:space="preserve">EL </w:t>
      </w:r>
      <w:r w:rsidR="002C1F42">
        <w:rPr>
          <w:rFonts w:ascii="Arial" w:hAnsi="Arial" w:cs="Arial"/>
          <w:sz w:val="20"/>
        </w:rPr>
        <w:lastRenderedPageBreak/>
        <w:t>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E07CB1"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rsidTr="00682F60">
        <w:tc>
          <w:tcPr>
            <w:tcW w:w="10206" w:type="dxa"/>
          </w:tcPr>
          <w:p w:rsidR="00682F60" w:rsidRPr="00B43C63" w:rsidRDefault="00682F60" w:rsidP="00682F60">
            <w:pPr>
              <w:pStyle w:val="Prrafodelista"/>
              <w:widowControl w:val="0"/>
              <w:spacing w:after="0" w:line="240" w:lineRule="auto"/>
              <w:ind w:left="66"/>
              <w:jc w:val="center"/>
              <w:rPr>
                <w:rFonts w:ascii="Arial" w:hAnsi="Arial" w:cs="Arial"/>
                <w:b/>
                <w:sz w:val="16"/>
              </w:rPr>
            </w:pPr>
          </w:p>
          <w:p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rsidR="00682F60" w:rsidRPr="00CD5328" w:rsidRDefault="00682F60" w:rsidP="00682F60">
            <w:pPr>
              <w:widowControl w:val="0"/>
              <w:spacing w:after="0" w:line="240" w:lineRule="auto"/>
              <w:jc w:val="center"/>
              <w:rPr>
                <w:rFonts w:ascii="Arial" w:hAnsi="Arial" w:cs="Arial"/>
                <w:sz w:val="6"/>
              </w:rPr>
            </w:pPr>
          </w:p>
        </w:tc>
      </w:tr>
    </w:tbl>
    <w:p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3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2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lastRenderedPageBreak/>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210"/>
          <w:jc w:val="center"/>
        </w:trPr>
        <w:tc>
          <w:tcPr>
            <w:tcW w:w="10260" w:type="dxa"/>
            <w:gridSpan w:val="9"/>
            <w:tcBorders>
              <w:top w:val="nil"/>
              <w:left w:val="nil"/>
              <w:bottom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682F60" w:rsidRDefault="00682F60" w:rsidP="00682F60">
      <w:pPr>
        <w:widowControl w:val="0"/>
        <w:spacing w:after="0" w:line="240" w:lineRule="auto"/>
        <w:ind w:left="35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9264E5" w:rsidRDefault="009264E5">
      <w:pPr>
        <w:spacing w:after="0" w:line="240" w:lineRule="auto"/>
        <w:rPr>
          <w:rFonts w:ascii="Arial" w:hAnsi="Arial" w:cs="Arial"/>
          <w:sz w:val="20"/>
        </w:rPr>
      </w:pPr>
      <w:r>
        <w:rPr>
          <w:rFonts w:ascii="Arial" w:hAnsi="Arial" w:cs="Arial"/>
          <w:sz w:val="20"/>
        </w:rPr>
        <w:br w:type="page"/>
      </w: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Pr="00CD5328" w:rsidRDefault="009264E5" w:rsidP="009264E5">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6551E" w:rsidRDefault="00BA58F9" w:rsidP="000A1ED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CE5EF4"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CE5EF4">
        <w:rPr>
          <w:rFonts w:ascii="Arial" w:hAnsi="Arial" w:cs="Arial"/>
          <w:b/>
          <w:bCs/>
          <w:sz w:val="20"/>
        </w:rPr>
        <w:t xml:space="preserve"> </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rsidTr="004C0A3B">
        <w:tc>
          <w:tcPr>
            <w:tcW w:w="2977" w:type="dxa"/>
            <w:tcBorders>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2977" w:type="dxa"/>
            <w:tcBorders>
              <w:bottom w:val="single" w:sz="4" w:space="0" w:color="auto"/>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4111" w:type="dxa"/>
            <w:gridSpan w:val="2"/>
            <w:tcBorders>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rsidR="00083AA1" w:rsidRPr="00CD5328" w:rsidRDefault="00083AA1" w:rsidP="004C0A3B">
            <w:pPr>
              <w:widowControl w:val="0"/>
              <w:spacing w:after="0" w:line="240" w:lineRule="auto"/>
              <w:ind w:right="-1"/>
              <w:jc w:val="center"/>
              <w:rPr>
                <w:rFonts w:ascii="Arial" w:hAnsi="Arial" w:cs="Arial"/>
                <w:sz w:val="20"/>
              </w:rPr>
            </w:pPr>
          </w:p>
        </w:tc>
      </w:tr>
      <w:tr w:rsidR="00083AA1" w:rsidRPr="00025A3B" w:rsidTr="004C0A3B">
        <w:tc>
          <w:tcPr>
            <w:tcW w:w="5812" w:type="dxa"/>
            <w:gridSpan w:val="3"/>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0"/>
            </w:r>
          </w:p>
        </w:tc>
        <w:tc>
          <w:tcPr>
            <w:tcW w:w="709"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rsidR="00083AA1" w:rsidRPr="00025A3B" w:rsidRDefault="00083AA1" w:rsidP="004C0A3B">
            <w:pPr>
              <w:widowControl w:val="0"/>
              <w:spacing w:after="0" w:line="240" w:lineRule="auto"/>
              <w:ind w:right="-1"/>
              <w:rPr>
                <w:rFonts w:ascii="Arial" w:hAnsi="Arial" w:cs="Arial"/>
                <w:sz w:val="20"/>
              </w:rPr>
            </w:pPr>
          </w:p>
        </w:tc>
        <w:tc>
          <w:tcPr>
            <w:tcW w:w="708"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rsidR="00083AA1" w:rsidRPr="00025A3B" w:rsidRDefault="00083AA1" w:rsidP="004C0A3B">
            <w:pPr>
              <w:widowControl w:val="0"/>
              <w:spacing w:after="0" w:line="240" w:lineRule="auto"/>
              <w:ind w:right="-1"/>
              <w:rPr>
                <w:rFonts w:ascii="Arial" w:hAnsi="Arial" w:cs="Arial"/>
                <w:sz w:val="20"/>
              </w:rPr>
            </w:pPr>
          </w:p>
        </w:tc>
      </w:tr>
      <w:tr w:rsidR="00083AA1" w:rsidRPr="00025A3B" w:rsidTr="004C0A3B">
        <w:tc>
          <w:tcPr>
            <w:tcW w:w="8789" w:type="dxa"/>
            <w:gridSpan w:val="7"/>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rsidR="00083AA1" w:rsidRPr="00025A3B" w:rsidRDefault="00083AA1" w:rsidP="00083AA1">
      <w:pPr>
        <w:widowControl w:val="0"/>
        <w:spacing w:after="0" w:line="240" w:lineRule="auto"/>
        <w:ind w:right="-1"/>
        <w:jc w:val="both"/>
        <w:rPr>
          <w:rFonts w:ascii="Arial" w:eastAsia="Times New Roman" w:hAnsi="Arial" w:cs="Arial"/>
          <w:sz w:val="20"/>
        </w:rPr>
      </w:pPr>
    </w:p>
    <w:p w:rsidR="00083AA1" w:rsidRPr="00025A3B" w:rsidRDefault="00083AA1" w:rsidP="00305FB1">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305FB1">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305FB1">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rsidTr="00E43B1B">
        <w:trPr>
          <w:jc w:val="center"/>
        </w:trPr>
        <w:tc>
          <w:tcPr>
            <w:tcW w:w="4606" w:type="dxa"/>
          </w:tcPr>
          <w:p w:rsidR="00F17D49" w:rsidRPr="00450635" w:rsidRDefault="00F17D49" w:rsidP="00CD5328">
            <w:pPr>
              <w:widowControl w:val="0"/>
              <w:spacing w:after="0" w:line="240" w:lineRule="auto"/>
              <w:ind w:right="-1"/>
              <w:jc w:val="center"/>
              <w:rPr>
                <w:rFonts w:ascii="Arial" w:hAnsi="Arial" w:cs="Arial"/>
                <w:b/>
                <w:color w:val="auto"/>
                <w:sz w:val="20"/>
              </w:rPr>
            </w:pPr>
          </w:p>
          <w:p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F17D49" w:rsidRPr="00450635" w:rsidRDefault="00F17D49" w:rsidP="00CD5328">
            <w:pPr>
              <w:widowControl w:val="0"/>
              <w:spacing w:after="0" w:line="240" w:lineRule="auto"/>
              <w:ind w:right="-1"/>
              <w:jc w:val="center"/>
              <w:rPr>
                <w:rFonts w:ascii="Arial" w:hAnsi="Arial" w:cs="Arial"/>
                <w:b/>
                <w:color w:val="auto"/>
                <w:sz w:val="20"/>
              </w:rPr>
            </w:pPr>
          </w:p>
        </w:tc>
      </w:tr>
    </w:tbl>
    <w:p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1"/>
        <w:tblW w:w="8930" w:type="dxa"/>
        <w:tblInd w:w="137" w:type="dxa"/>
        <w:tblLook w:val="04A0" w:firstRow="1" w:lastRow="0" w:firstColumn="1" w:lastColumn="0" w:noHBand="0" w:noVBand="1"/>
      </w:tblPr>
      <w:tblGrid>
        <w:gridCol w:w="8930"/>
      </w:tblGrid>
      <w:tr w:rsidR="00083AA1" w:rsidRPr="00BF730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BF730E"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025A3B"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t>Cuando se trate de consorcios, la declaración jurada es la siguiente:</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ANEXO Nº 1</w:t>
      </w:r>
    </w:p>
    <w:p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rsidTr="004C0A3B">
        <w:tc>
          <w:tcPr>
            <w:tcW w:w="8644" w:type="dxa"/>
            <w:shd w:val="clear" w:color="000000" w:fill="FFFFFF"/>
          </w:tcPr>
          <w:p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rsidR="00CE5EF4" w:rsidRDefault="00F4491C" w:rsidP="00083AA1">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083AA1" w:rsidRPr="00025A3B" w:rsidRDefault="00A15E0C"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ADJUDICACIÓN SIMPLIFICADA</w:t>
      </w:r>
      <w:r w:rsidR="00083AA1" w:rsidRPr="00025A3B">
        <w:rPr>
          <w:rFonts w:ascii="Arial" w:hAnsi="Arial" w:cs="Arial"/>
          <w:b/>
          <w:sz w:val="20"/>
        </w:rPr>
        <w:t xml:space="preserve"> Nº </w:t>
      </w:r>
      <w:r w:rsidR="00083AA1" w:rsidRPr="00C80553">
        <w:rPr>
          <w:rFonts w:ascii="Arial" w:hAnsi="Arial" w:cs="Arial"/>
          <w:bCs/>
          <w:sz w:val="20"/>
          <w:highlight w:val="lightGray"/>
        </w:rPr>
        <w:t>[CONSIGNAR NOMENCLATURA DEL PROCEDIMIENTO]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Presente.-</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bottom w:val="single" w:sz="4" w:space="0" w:color="auto"/>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4094"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7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1"/>
            </w:r>
          </w:p>
        </w:tc>
        <w:tc>
          <w:tcPr>
            <w:tcW w:w="803"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rsidR="00083AA1" w:rsidRPr="00025A3B" w:rsidRDefault="00083AA1" w:rsidP="004C0A3B">
            <w:pPr>
              <w:widowControl w:val="0"/>
              <w:spacing w:after="0" w:line="240" w:lineRule="auto"/>
              <w:rPr>
                <w:rFonts w:ascii="Arial" w:hAnsi="Arial" w:cs="Arial"/>
                <w:sz w:val="20"/>
              </w:rPr>
            </w:pPr>
          </w:p>
        </w:tc>
        <w:tc>
          <w:tcPr>
            <w:tcW w:w="744"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2"/>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3"/>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rsidTr="004C0A3B">
        <w:tc>
          <w:tcPr>
            <w:tcW w:w="8953" w:type="dxa"/>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w:t>
      </w:r>
      <w:r w:rsidRPr="00025A3B">
        <w:rPr>
          <w:rFonts w:ascii="Arial" w:eastAsia="Times New Roman" w:hAnsi="Arial" w:cs="Arial"/>
          <w:sz w:val="20"/>
        </w:rPr>
        <w:lastRenderedPageBreak/>
        <w:t>actuaciones:</w:t>
      </w: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rsidR="00083AA1" w:rsidRPr="00025A3B" w:rsidRDefault="00083AA1" w:rsidP="00305FB1">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305FB1">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305FB1">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rsidR="00083AA1" w:rsidRPr="00025A3B" w:rsidRDefault="00083AA1" w:rsidP="00083AA1">
      <w:pPr>
        <w:widowControl w:val="0"/>
        <w:spacing w:after="0" w:line="240" w:lineRule="auto"/>
        <w:ind w:right="-1"/>
        <w:jc w:val="both"/>
        <w:rPr>
          <w:rFonts w:ascii="Arial" w:hAnsi="Arial" w:cs="Arial"/>
          <w:sz w:val="20"/>
        </w:rPr>
      </w:pPr>
    </w:p>
    <w:p w:rsidR="00083AA1" w:rsidRDefault="00083AA1" w:rsidP="00083AA1">
      <w:pPr>
        <w:widowControl w:val="0"/>
        <w:spacing w:after="0" w:line="240" w:lineRule="auto"/>
        <w:ind w:right="-1"/>
        <w:jc w:val="both"/>
        <w:rPr>
          <w:rFonts w:ascii="Arial" w:hAnsi="Arial" w:cs="Arial"/>
          <w:sz w:val="20"/>
        </w:rPr>
      </w:pPr>
    </w:p>
    <w:p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rsidTr="004C0A3B">
        <w:trPr>
          <w:jc w:val="center"/>
        </w:trPr>
        <w:tc>
          <w:tcPr>
            <w:tcW w:w="4606" w:type="dxa"/>
          </w:tcPr>
          <w:p w:rsidR="00083AA1" w:rsidRPr="00025A3B" w:rsidRDefault="00083AA1" w:rsidP="004C0A3B">
            <w:pPr>
              <w:widowControl w:val="0"/>
              <w:spacing w:after="0" w:line="240" w:lineRule="auto"/>
              <w:ind w:right="-1"/>
              <w:jc w:val="center"/>
              <w:rPr>
                <w:rFonts w:ascii="Arial" w:hAnsi="Arial" w:cs="Arial"/>
                <w:b/>
                <w:sz w:val="20"/>
              </w:rPr>
            </w:pPr>
          </w:p>
          <w:p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rsidR="00083AA1" w:rsidRPr="00025A3B" w:rsidRDefault="00083AA1" w:rsidP="004C0A3B">
            <w:pPr>
              <w:widowControl w:val="0"/>
              <w:spacing w:after="0" w:line="240" w:lineRule="auto"/>
              <w:ind w:right="-1"/>
              <w:jc w:val="center"/>
              <w:rPr>
                <w:rFonts w:ascii="Arial" w:hAnsi="Arial" w:cs="Arial"/>
                <w:b/>
                <w:sz w:val="20"/>
              </w:rPr>
            </w:pP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083AA1" w:rsidRPr="008749C6"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366999"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83AA1" w:rsidRPr="006F33AC" w:rsidRDefault="00083AA1" w:rsidP="00083AA1">
      <w:pPr>
        <w:widowControl w:val="0"/>
        <w:tabs>
          <w:tab w:val="left" w:pos="3544"/>
        </w:tabs>
        <w:spacing w:after="0" w:line="240" w:lineRule="auto"/>
        <w:rPr>
          <w:rFonts w:ascii="Arial" w:hAnsi="Arial" w:cs="Arial"/>
          <w:sz w:val="20"/>
        </w:rPr>
      </w:pPr>
    </w:p>
    <w:p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rsidR="001435FE" w:rsidRPr="00CD5328" w:rsidRDefault="001435FE" w:rsidP="001435FE">
      <w:pPr>
        <w:widowControl w:val="0"/>
        <w:spacing w:after="0" w:line="240" w:lineRule="auto"/>
        <w:rPr>
          <w:rFonts w:ascii="Arial" w:hAnsi="Arial" w:cs="Arial"/>
          <w:sz w:val="20"/>
        </w:rPr>
      </w:pPr>
    </w:p>
    <w:p w:rsidR="00DE4715" w:rsidRPr="00CD5328" w:rsidRDefault="00DE471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F4491C" w:rsidP="001435FE">
      <w:pPr>
        <w:widowControl w:val="0"/>
        <w:spacing w:after="0" w:line="240" w:lineRule="auto"/>
        <w:jc w:val="both"/>
        <w:rPr>
          <w:rFonts w:ascii="Arial" w:hAnsi="Arial" w:cs="Arial"/>
          <w:b/>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2E422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Default="00DB1561" w:rsidP="00305FB1">
      <w:pPr>
        <w:pStyle w:val="Textoindependiente"/>
        <w:widowControl w:val="0"/>
        <w:numPr>
          <w:ilvl w:val="0"/>
          <w:numId w:val="34"/>
        </w:numPr>
        <w:spacing w:after="0"/>
        <w:ind w:left="567" w:hanging="283"/>
        <w:jc w:val="both"/>
        <w:rPr>
          <w:rFonts w:ascii="Arial" w:hAnsi="Arial" w:cs="Arial"/>
          <w:sz w:val="20"/>
          <w:szCs w:val="20"/>
        </w:rPr>
      </w:pPr>
      <w:r>
        <w:rPr>
          <w:rFonts w:ascii="Arial" w:hAnsi="Arial" w:cs="Arial"/>
          <w:sz w:val="20"/>
          <w:szCs w:val="20"/>
        </w:rPr>
        <w:t xml:space="preserve">Que </w:t>
      </w:r>
      <w:r w:rsidR="004A21D7">
        <w:rPr>
          <w:rFonts w:ascii="Arial" w:hAnsi="Arial" w:cs="Arial"/>
          <w:sz w:val="20"/>
          <w:szCs w:val="20"/>
        </w:rPr>
        <w:t>m</w:t>
      </w:r>
      <w:r w:rsidR="002E4221" w:rsidRPr="007D5BED">
        <w:rPr>
          <w:rFonts w:ascii="Arial" w:hAnsi="Arial" w:cs="Arial"/>
          <w:sz w:val="20"/>
          <w:szCs w:val="20"/>
        </w:rPr>
        <w:t>i información (en caso que el postor sea persona natural) o la información de la persona jurídica que represento, registrada en el RNP se encuentra actualizada.</w:t>
      </w:r>
      <w:r w:rsidR="002E4221">
        <w:rPr>
          <w:rFonts w:ascii="Arial" w:hAnsi="Arial" w:cs="Arial"/>
          <w:sz w:val="20"/>
          <w:szCs w:val="20"/>
        </w:rPr>
        <w:t xml:space="preserve"> </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AF2CC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rsidR="002E4221" w:rsidRPr="001D700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305FB1">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49080D" w:rsidRPr="00F313A2" w:rsidRDefault="0049080D" w:rsidP="0049080D">
      <w:pPr>
        <w:widowControl w:val="0"/>
        <w:spacing w:after="0" w:line="240" w:lineRule="auto"/>
        <w:jc w:val="both"/>
        <w:rPr>
          <w:rFonts w:ascii="Arial" w:hAnsi="Arial" w:cs="Arial"/>
          <w:color w:val="auto"/>
          <w:sz w:val="20"/>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br w:type="page"/>
      </w:r>
    </w:p>
    <w:p w:rsidR="00083433" w:rsidRPr="00F313A2" w:rsidRDefault="00083433" w:rsidP="00083433">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detalladas en dichos documentos</w:t>
      </w:r>
      <w:r w:rsidRPr="00025A3B">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w:t>
      </w:r>
      <w:r w:rsidR="007B7C41" w:rsidRPr="007B7C41">
        <w:rPr>
          <w:rFonts w:ascii="Arial" w:hAnsi="Arial" w:cs="Arial"/>
          <w:iCs/>
          <w:sz w:val="20"/>
          <w:highlight w:val="lightGray"/>
        </w:rPr>
        <w:t xml:space="preserve">EL OBJETO </w:t>
      </w:r>
      <w:r w:rsidR="007B7C41" w:rsidRPr="002752E6">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E63622" w:rsidRDefault="00E63622"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083433" w:rsidRPr="00274371" w:rsidRDefault="00083433" w:rsidP="0008343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F4491C" w:rsidP="001435FE">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bCs/>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w:t>
      </w:r>
      <w:r w:rsidR="006E2754">
        <w:rPr>
          <w:rFonts w:ascii="Arial" w:hAnsi="Arial" w:cs="Arial"/>
          <w:iCs/>
          <w:color w:val="auto"/>
          <w:sz w:val="20"/>
        </w:rPr>
        <w:t>]</w:t>
      </w:r>
      <w:r w:rsidR="00025A3B">
        <w:rPr>
          <w:rFonts w:ascii="Arial" w:hAnsi="Arial" w:cs="Arial"/>
          <w:iCs/>
          <w:color w:val="auto"/>
          <w:sz w:val="20"/>
        </w:rPr>
        <w:t>.</w:t>
      </w:r>
    </w:p>
    <w:p w:rsidR="001435FE" w:rsidRPr="00450635" w:rsidRDefault="001435FE" w:rsidP="001435FE">
      <w:pPr>
        <w:widowControl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rsidR="00083433" w:rsidRPr="0037586F" w:rsidRDefault="00083433" w:rsidP="00083433">
      <w:pPr>
        <w:pStyle w:val="Textoindependiente"/>
        <w:widowControl w:val="0"/>
        <w:spacing w:after="0" w:line="240" w:lineRule="auto"/>
        <w:jc w:val="both"/>
        <w:rPr>
          <w:rFonts w:ascii="Arial" w:hAnsi="Arial" w:cs="Arial"/>
          <w:lang w:val="es-PE"/>
        </w:rPr>
      </w:pPr>
    </w:p>
    <w:p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977523">
        <w:rPr>
          <w:rFonts w:ascii="Arial" w:hAnsi="Arial" w:cs="Arial"/>
          <w:b/>
        </w:rPr>
        <w:t>5</w:t>
      </w:r>
    </w:p>
    <w:p w:rsidR="00FA2D02" w:rsidRPr="00CD5328" w:rsidRDefault="00FA2D02" w:rsidP="00FA2D02">
      <w:pPr>
        <w:pStyle w:val="Textoindependiente"/>
        <w:widowControl w:val="0"/>
        <w:spacing w:after="0" w:line="240" w:lineRule="auto"/>
        <w:jc w:val="center"/>
        <w:rPr>
          <w:rFonts w:ascii="Arial" w:hAnsi="Arial" w:cs="Arial"/>
          <w:sz w:val="20"/>
          <w:szCs w:val="20"/>
        </w:rPr>
      </w:pP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rsidR="00FA2D02" w:rsidRPr="00CD5328" w:rsidRDefault="00F4491C" w:rsidP="00FA2D02">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FA2D02" w:rsidRPr="00CD5328">
        <w:rPr>
          <w:rFonts w:ascii="Arial" w:hAnsi="Arial" w:cs="Arial"/>
          <w:b/>
          <w:bCs/>
          <w:sz w:val="20"/>
        </w:rPr>
        <w:t xml:space="preserve"> </w:t>
      </w:r>
    </w:p>
    <w:p w:rsidR="00FA2D02" w:rsidRPr="00CD5328" w:rsidRDefault="00FA2D02" w:rsidP="00FA2D02">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Presente.-</w:t>
      </w:r>
    </w:p>
    <w:p w:rsidR="00FA2D02" w:rsidRPr="00CD5328" w:rsidRDefault="00FA2D02" w:rsidP="00FA2D02">
      <w:pPr>
        <w:widowControl w:val="0"/>
        <w:spacing w:after="0" w:line="240" w:lineRule="auto"/>
        <w:jc w:val="both"/>
        <w:rPr>
          <w:rFonts w:ascii="Arial" w:hAnsi="Arial" w:cs="Arial"/>
          <w:sz w:val="20"/>
        </w:rPr>
      </w:pPr>
    </w:p>
    <w:p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FA2D02" w:rsidRPr="00CD5328" w:rsidRDefault="00FA2D02" w:rsidP="00FA2D02">
      <w:pPr>
        <w:widowControl w:val="0"/>
        <w:spacing w:after="0" w:line="240" w:lineRule="auto"/>
        <w:jc w:val="both"/>
        <w:rPr>
          <w:rFonts w:ascii="Arial" w:hAnsi="Arial" w:cs="Arial"/>
          <w:sz w:val="20"/>
        </w:rPr>
      </w:pPr>
    </w:p>
    <w:p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rsidR="00FA2D02" w:rsidRPr="007B2B81" w:rsidRDefault="00FA2D02" w:rsidP="00FA2D02">
      <w:pPr>
        <w:widowControl w:val="0"/>
        <w:spacing w:after="0" w:line="240" w:lineRule="auto"/>
        <w:jc w:val="both"/>
        <w:rPr>
          <w:rFonts w:ascii="Arial" w:hAnsi="Arial" w:cs="Arial"/>
          <w:color w:val="auto"/>
          <w:sz w:val="20"/>
        </w:rPr>
      </w:pPr>
    </w:p>
    <w:p w:rsidR="00FA2D02" w:rsidRDefault="00FA2D02" w:rsidP="00305FB1">
      <w:pPr>
        <w:pStyle w:val="Prrafodelista"/>
        <w:numPr>
          <w:ilvl w:val="0"/>
          <w:numId w:val="19"/>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FA2D02" w:rsidRDefault="00FA2D02" w:rsidP="00FA2D02">
      <w:pPr>
        <w:pStyle w:val="Prrafodelista"/>
        <w:spacing w:after="0" w:line="240" w:lineRule="auto"/>
        <w:ind w:left="360"/>
        <w:jc w:val="both"/>
        <w:rPr>
          <w:rFonts w:ascii="Arial" w:hAnsi="Arial" w:cs="Arial"/>
          <w:color w:val="auto"/>
          <w:sz w:val="20"/>
        </w:rPr>
      </w:pPr>
    </w:p>
    <w:p w:rsidR="00FA2D02" w:rsidRPr="007B2B81" w:rsidRDefault="00FA2D02" w:rsidP="00305FB1">
      <w:pPr>
        <w:pStyle w:val="Prrafodelista"/>
        <w:numPr>
          <w:ilvl w:val="0"/>
          <w:numId w:val="2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FA2D02" w:rsidRPr="007B2B81" w:rsidRDefault="00FA2D02" w:rsidP="00305FB1">
      <w:pPr>
        <w:pStyle w:val="Prrafodelista"/>
        <w:numPr>
          <w:ilvl w:val="0"/>
          <w:numId w:val="2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05FB1">
      <w:pPr>
        <w:pStyle w:val="Prrafodelista"/>
        <w:numPr>
          <w:ilvl w:val="0"/>
          <w:numId w:val="19"/>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FA2D02" w:rsidRPr="007B2B81" w:rsidRDefault="00FA2D02" w:rsidP="00FA2D02">
      <w:pPr>
        <w:pStyle w:val="Prrafodelista"/>
        <w:spacing w:after="0" w:line="240" w:lineRule="auto"/>
        <w:rPr>
          <w:rFonts w:ascii="Arial" w:hAnsi="Arial" w:cs="Arial"/>
          <w:sz w:val="20"/>
        </w:rPr>
      </w:pPr>
    </w:p>
    <w:p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05FB1">
      <w:pPr>
        <w:pStyle w:val="Prrafodelista"/>
        <w:numPr>
          <w:ilvl w:val="0"/>
          <w:numId w:val="19"/>
        </w:numPr>
        <w:spacing w:after="0" w:line="240" w:lineRule="auto"/>
        <w:jc w:val="both"/>
        <w:rPr>
          <w:rFonts w:ascii="Arial" w:hAnsi="Arial" w:cs="Arial"/>
          <w:sz w:val="20"/>
        </w:rPr>
      </w:pPr>
      <w:r w:rsidRPr="007B2B81">
        <w:rPr>
          <w:rFonts w:ascii="Arial" w:hAnsi="Arial" w:cs="Arial"/>
          <w:sz w:val="20"/>
        </w:rPr>
        <w:t>Fijamos nuestro domicilio legal común en [.............................].</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305FB1">
      <w:pPr>
        <w:pStyle w:val="Prrafodelista"/>
        <w:numPr>
          <w:ilvl w:val="0"/>
          <w:numId w:val="19"/>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3"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7"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rsidTr="00977523">
        <w:trPr>
          <w:trHeight w:val="476"/>
        </w:trPr>
        <w:tc>
          <w:tcPr>
            <w:tcW w:w="712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rsidTr="00977523">
        <w:trPr>
          <w:jc w:val="center"/>
        </w:trPr>
        <w:tc>
          <w:tcPr>
            <w:tcW w:w="3867"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FA2D02" w:rsidRPr="00BF625C" w:rsidRDefault="00FA2D02" w:rsidP="00977523">
            <w:pPr>
              <w:widowControl w:val="0"/>
              <w:spacing w:after="0" w:line="240" w:lineRule="auto"/>
              <w:rPr>
                <w:rFonts w:asciiTheme="minorHAnsi" w:hAnsiTheme="minorHAnsi"/>
                <w:color w:val="auto"/>
              </w:rPr>
            </w:pPr>
          </w:p>
        </w:tc>
        <w:tc>
          <w:tcPr>
            <w:tcW w:w="3855"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BD400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977523">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A2D02" w:rsidRPr="00BD400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FA2D02">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rsidR="00963AE1" w:rsidRPr="00FA2D02" w:rsidRDefault="00963AE1" w:rsidP="00843BF8">
      <w:pPr>
        <w:pStyle w:val="Textoindependiente"/>
        <w:widowControl w:val="0"/>
        <w:spacing w:after="0" w:line="240" w:lineRule="auto"/>
        <w:jc w:val="center"/>
        <w:rPr>
          <w:rFonts w:ascii="Arial" w:hAnsi="Arial" w:cs="Arial"/>
          <w:b/>
          <w:lang w:val="es-PE"/>
        </w:rPr>
      </w:pPr>
    </w:p>
    <w:p w:rsidR="006528A6" w:rsidRDefault="006528A6">
      <w:pPr>
        <w:spacing w:after="0" w:line="240" w:lineRule="auto"/>
        <w:rPr>
          <w:rFonts w:ascii="Arial" w:hAnsi="Arial" w:cs="Arial"/>
          <w:b/>
          <w:sz w:val="20"/>
        </w:rPr>
      </w:pPr>
      <w:r>
        <w:rPr>
          <w:rFonts w:ascii="Arial" w:hAnsi="Arial" w:cs="Arial"/>
          <w:b/>
          <w:sz w:val="20"/>
        </w:rPr>
        <w:br w:type="page"/>
      </w:r>
    </w:p>
    <w:p w:rsidR="00FA2D02" w:rsidRDefault="00FA2D02" w:rsidP="006528A6">
      <w:pPr>
        <w:pStyle w:val="Textoindependiente"/>
        <w:widowControl w:val="0"/>
        <w:spacing w:after="0" w:line="240" w:lineRule="auto"/>
        <w:jc w:val="center"/>
        <w:rPr>
          <w:rFonts w:ascii="Arial" w:hAnsi="Arial" w:cs="Arial"/>
          <w:b/>
        </w:rPr>
      </w:pPr>
    </w:p>
    <w:p w:rsidR="00D5275E" w:rsidRDefault="00D5275E" w:rsidP="006528A6">
      <w:pPr>
        <w:pStyle w:val="Textoindependiente"/>
        <w:widowControl w:val="0"/>
        <w:spacing w:after="0" w:line="240" w:lineRule="auto"/>
        <w:jc w:val="center"/>
        <w:rPr>
          <w:rFonts w:ascii="Arial" w:hAnsi="Arial" w:cs="Arial"/>
          <w:b/>
        </w:rPr>
      </w:pPr>
    </w:p>
    <w:tbl>
      <w:tblPr>
        <w:tblStyle w:val="Tabladecuadrcula1clara-nfasis32"/>
        <w:tblpPr w:leftFromText="141" w:rightFromText="141" w:vertAnchor="text" w:horzAnchor="margin" w:tblpY="-21"/>
        <w:tblW w:w="9072" w:type="dxa"/>
        <w:tblLook w:val="04A0" w:firstRow="1" w:lastRow="0" w:firstColumn="1" w:lastColumn="0" w:noHBand="0" w:noVBand="1"/>
      </w:tblPr>
      <w:tblGrid>
        <w:gridCol w:w="9072"/>
      </w:tblGrid>
      <w:tr w:rsidR="00A018D8"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018D8" w:rsidRPr="00025A3B" w:rsidTr="00A018D8">
        <w:trPr>
          <w:trHeight w:val="46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suma alzada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b/>
          <w:i/>
          <w:color w:val="000099"/>
          <w:sz w:val="16"/>
          <w:lang w:val="es-ES"/>
        </w:rPr>
      </w:pPr>
      <w:r w:rsidRPr="00025A3B">
        <w:rPr>
          <w:rFonts w:ascii="Arial" w:hAnsi="Arial" w:cs="Arial"/>
          <w:b/>
          <w:i/>
          <w:color w:val="000099"/>
          <w:sz w:val="16"/>
          <w:lang w:val="es-ES"/>
        </w:rPr>
        <w:t>Esta nota deberá ser eliminada una vez culminada la elaboración de las bases</w:t>
      </w:r>
    </w:p>
    <w:p w:rsidR="00A018D8" w:rsidRDefault="00A018D8" w:rsidP="00D5275E">
      <w:pPr>
        <w:widowControl w:val="0"/>
        <w:spacing w:after="0"/>
        <w:jc w:val="both"/>
        <w:rPr>
          <w:rFonts w:ascii="Arial" w:hAnsi="Arial" w:cs="Arial"/>
          <w:strike/>
          <w:sz w:val="20"/>
        </w:rPr>
      </w:pP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880FCA" w:rsidRDefault="00D5275E" w:rsidP="00D5275E">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D5275E" w:rsidRPr="00C86FD9" w:rsidTr="004C0A3B">
        <w:trPr>
          <w:jc w:val="center"/>
        </w:trPr>
        <w:tc>
          <w:tcPr>
            <w:tcW w:w="6219"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6219" w:type="dxa"/>
            <w:vAlign w:val="center"/>
          </w:tcPr>
          <w:p w:rsidR="00D5275E" w:rsidRPr="00C86FD9" w:rsidRDefault="00D5275E" w:rsidP="004C0A3B">
            <w:pPr>
              <w:widowControl w:val="0"/>
              <w:spacing w:after="0" w:line="240" w:lineRule="auto"/>
              <w:jc w:val="both"/>
              <w:rPr>
                <w:rFonts w:ascii="Arial" w:hAnsi="Arial" w:cs="Arial"/>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4C0A3B">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305FB1">
            <w:pPr>
              <w:pStyle w:val="Prrafodelista"/>
              <w:widowControl w:val="0"/>
              <w:numPr>
                <w:ilvl w:val="0"/>
                <w:numId w:val="29"/>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A018D8" w:rsidRPr="0068400D" w:rsidRDefault="00A018D8" w:rsidP="00A018D8">
            <w:pPr>
              <w:pStyle w:val="Prrafodelista"/>
              <w:widowControl w:val="0"/>
              <w:spacing w:after="60" w:line="240" w:lineRule="auto"/>
              <w:ind w:left="284"/>
              <w:jc w:val="both"/>
              <w:rPr>
                <w:rFonts w:ascii="Arial" w:hAnsi="Arial" w:cs="Arial"/>
                <w:b w:val="0"/>
                <w:i/>
                <w:color w:val="0000FF"/>
                <w:sz w:val="20"/>
              </w:rPr>
            </w:pPr>
          </w:p>
          <w:p w:rsidR="00D30E8C" w:rsidRPr="001138E8" w:rsidRDefault="00246DD0" w:rsidP="00305FB1">
            <w:pPr>
              <w:pStyle w:val="Prrafodelista"/>
              <w:widowControl w:val="0"/>
              <w:numPr>
                <w:ilvl w:val="0"/>
                <w:numId w:val="33"/>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sidR="00D30E8C">
              <w:rPr>
                <w:rFonts w:ascii="Arial" w:hAnsi="Arial" w:cs="Arial"/>
                <w:b w:val="0"/>
                <w:i/>
                <w:color w:val="0000FF"/>
                <w:sz w:val="20"/>
                <w:lang w:val="es-ES"/>
              </w:rPr>
              <w:t xml:space="preserve">, </w:t>
            </w:r>
            <w:r w:rsidR="00D30E8C" w:rsidRPr="001138E8">
              <w:rPr>
                <w:rFonts w:ascii="Arial" w:hAnsi="Arial" w:cs="Arial"/>
                <w:b w:val="0"/>
                <w:i/>
                <w:color w:val="0000FF"/>
                <w:sz w:val="20"/>
                <w:lang w:val="es-ES"/>
              </w:rPr>
              <w:t>debiendo incluir el siguiente texto:</w:t>
            </w:r>
          </w:p>
          <w:p w:rsidR="00D30E8C" w:rsidRPr="001138E8" w:rsidRDefault="00D30E8C" w:rsidP="00D30E8C">
            <w:pPr>
              <w:widowControl w:val="0"/>
              <w:spacing w:after="0" w:line="240" w:lineRule="auto"/>
              <w:jc w:val="both"/>
              <w:rPr>
                <w:rFonts w:ascii="Arial" w:hAnsi="Arial" w:cs="Arial"/>
                <w:b w:val="0"/>
                <w:i/>
                <w:color w:val="0000FF"/>
                <w:sz w:val="20"/>
                <w:lang w:val="es-ES"/>
              </w:rPr>
            </w:pPr>
          </w:p>
          <w:p w:rsidR="00246DD0" w:rsidRPr="0068400D" w:rsidRDefault="00D30E8C" w:rsidP="00D30E8C">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10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documentos independientes, en los ítems que </w:t>
            </w:r>
            <w:r w:rsidRPr="00F665B6">
              <w:rPr>
                <w:rFonts w:ascii="Arial" w:hAnsi="Arial" w:cs="Arial"/>
                <w:b w:val="0"/>
                <w:i/>
                <w:color w:val="000099"/>
                <w:sz w:val="20"/>
                <w:lang w:val="es-ES"/>
              </w:rPr>
              <w:lastRenderedPageBreak/>
              <w:t>se presente”.</w:t>
            </w:r>
          </w:p>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w:t>
            </w:r>
            <w:r>
              <w:rPr>
                <w:rFonts w:ascii="Arial" w:hAnsi="Arial" w:cs="Arial"/>
                <w:b w:val="0"/>
                <w:i/>
                <w:color w:val="000099"/>
                <w:sz w:val="20"/>
                <w:lang w:val="es-ES"/>
              </w:rPr>
              <w:t xml:space="preserve">accesorias”. </w:t>
            </w:r>
          </w:p>
          <w:p w:rsidR="00D5275E" w:rsidRPr="000F021E" w:rsidRDefault="00D5275E" w:rsidP="00305FB1">
            <w:pPr>
              <w:pStyle w:val="Prrafodelista"/>
              <w:widowControl w:val="0"/>
              <w:numPr>
                <w:ilvl w:val="0"/>
                <w:numId w:val="21"/>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D5275E" w:rsidRPr="00250DB3" w:rsidRDefault="00D5275E" w:rsidP="00D5275E">
      <w:pPr>
        <w:spacing w:after="0" w:line="240" w:lineRule="auto"/>
        <w:rPr>
          <w:rFonts w:ascii="Arial" w:hAnsi="Arial" w:cs="Arial"/>
          <w:sz w:val="20"/>
        </w:rPr>
      </w:pPr>
      <w:r>
        <w:rPr>
          <w:rFonts w:ascii="Arial" w:hAnsi="Arial" w:cs="Arial"/>
          <w:b/>
        </w:rPr>
        <w:br w:type="page"/>
      </w:r>
    </w:p>
    <w:tbl>
      <w:tblPr>
        <w:tblStyle w:val="Tabladecuadrcula1clara-nfasis32"/>
        <w:tblpPr w:leftFromText="141" w:rightFromText="141" w:vertAnchor="text" w:horzAnchor="margin" w:tblpY="-1"/>
        <w:tblW w:w="9072" w:type="dxa"/>
        <w:tblLook w:val="04A0" w:firstRow="1" w:lastRow="0" w:firstColumn="1" w:lastColumn="0" w:noHBand="0" w:noVBand="1"/>
      </w:tblPr>
      <w:tblGrid>
        <w:gridCol w:w="9072"/>
      </w:tblGrid>
      <w:tr w:rsidR="00D5275E"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spacing w:after="0"/>
              <w:jc w:val="both"/>
              <w:rPr>
                <w:rFonts w:ascii="Arial" w:hAnsi="Arial" w:cs="Arial"/>
                <w:color w:val="000099"/>
                <w:sz w:val="19"/>
                <w:szCs w:val="19"/>
                <w:lang w:val="es-ES"/>
              </w:rPr>
            </w:pPr>
            <w:r w:rsidRPr="00025A3B">
              <w:rPr>
                <w:rFonts w:ascii="Arial" w:hAnsi="Arial" w:cs="Arial"/>
                <w:color w:val="000099"/>
                <w:sz w:val="19"/>
                <w:szCs w:val="19"/>
                <w:lang w:val="es-ES"/>
              </w:rPr>
              <w:lastRenderedPageBreak/>
              <w:t>Importante para la Entidad</w:t>
            </w:r>
          </w:p>
        </w:tc>
      </w:tr>
      <w:tr w:rsidR="00D5275E" w:rsidRPr="00025A3B" w:rsidTr="00A018D8">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widowControl w:val="0"/>
              <w:spacing w:after="0"/>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precios unitarios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Default="00D5275E" w:rsidP="00D5275E">
      <w:pPr>
        <w:widowControl w:val="0"/>
        <w:spacing w:after="0" w:line="240" w:lineRule="auto"/>
        <w:jc w:val="center"/>
        <w:rPr>
          <w:rFonts w:ascii="Arial" w:hAnsi="Arial" w:cs="Arial"/>
          <w:b/>
        </w:rPr>
      </w:pPr>
    </w:p>
    <w:p w:rsidR="00D5275E" w:rsidRPr="00025A3B" w:rsidRDefault="009D4D79" w:rsidP="00D5275E">
      <w:pPr>
        <w:widowControl w:val="0"/>
        <w:spacing w:after="0" w:line="240" w:lineRule="auto"/>
        <w:jc w:val="center"/>
        <w:rPr>
          <w:rFonts w:ascii="Arial" w:hAnsi="Arial" w:cs="Arial"/>
          <w:b/>
        </w:rPr>
      </w:pPr>
      <w:r>
        <w:rPr>
          <w:rFonts w:ascii="Arial" w:hAnsi="Arial" w:cs="Arial"/>
          <w:b/>
        </w:rPr>
        <w:t>ANEXO Nº 6</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D5275E" w:rsidRPr="00C86FD9" w:rsidTr="004C0A3B">
        <w:trPr>
          <w:jc w:val="center"/>
        </w:trPr>
        <w:tc>
          <w:tcPr>
            <w:tcW w:w="4507"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D5275E" w:rsidRDefault="00D5275E" w:rsidP="004C0A3B">
            <w:pPr>
              <w:pStyle w:val="Textoindependiente"/>
              <w:widowControl w:val="0"/>
              <w:spacing w:after="0" w:line="240" w:lineRule="auto"/>
              <w:jc w:val="center"/>
              <w:rPr>
                <w:rFonts w:ascii="Arial" w:hAnsi="Arial" w:cs="Arial"/>
                <w:b/>
                <w:sz w:val="18"/>
              </w:rPr>
            </w:pPr>
          </w:p>
          <w:p w:rsidR="00D5275E" w:rsidRPr="00D31C39" w:rsidRDefault="00D5275E" w:rsidP="004C0A3B">
            <w:pPr>
              <w:pStyle w:val="Textoindependiente"/>
              <w:widowControl w:val="0"/>
              <w:spacing w:after="0" w:line="240" w:lineRule="auto"/>
              <w:jc w:val="center"/>
              <w:rPr>
                <w:rFonts w:ascii="Arial" w:hAnsi="Arial" w:cs="Arial"/>
                <w:b/>
                <w:sz w:val="18"/>
              </w:rPr>
            </w:pPr>
            <w:r w:rsidRPr="00D31C39">
              <w:rPr>
                <w:rFonts w:ascii="Arial" w:hAnsi="Arial" w:cs="Arial"/>
                <w:b/>
                <w:sz w:val="18"/>
              </w:rPr>
              <w:t>PRECIO UNITARIO</w:t>
            </w:r>
          </w:p>
          <w:p w:rsidR="00D5275E" w:rsidRDefault="00D5275E" w:rsidP="004C0A3B">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4507" w:type="dxa"/>
            <w:vAlign w:val="center"/>
          </w:tcPr>
          <w:p w:rsidR="00D5275E" w:rsidRPr="00C86FD9" w:rsidRDefault="00D5275E" w:rsidP="004C0A3B">
            <w:pPr>
              <w:widowControl w:val="0"/>
              <w:spacing w:after="0" w:line="240" w:lineRule="auto"/>
              <w:jc w:val="both"/>
              <w:rPr>
                <w:rFonts w:ascii="Arial" w:hAnsi="Arial" w:cs="Arial"/>
                <w:sz w:val="20"/>
              </w:rPr>
            </w:pPr>
          </w:p>
        </w:tc>
        <w:tc>
          <w:tcPr>
            <w:tcW w:w="2155" w:type="dxa"/>
          </w:tcPr>
          <w:p w:rsidR="00D5275E" w:rsidRPr="00C86FD9" w:rsidRDefault="00D5275E" w:rsidP="004C0A3B">
            <w:pPr>
              <w:pStyle w:val="Textoindependiente"/>
              <w:widowControl w:val="0"/>
              <w:spacing w:after="0" w:line="240" w:lineRule="auto"/>
              <w:jc w:val="right"/>
              <w:rPr>
                <w:rFonts w:ascii="Arial" w:hAnsi="Arial" w:cs="Arial"/>
                <w:b/>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4479" w:type="dxa"/>
            <w:gridSpan w:val="2"/>
            <w:tcBorders>
              <w:top w:val="single" w:sz="4" w:space="0" w:color="auto"/>
              <w:left w:val="single" w:sz="4" w:space="0" w:color="auto"/>
              <w:bottom w:val="single" w:sz="4" w:space="0" w:color="auto"/>
              <w:right w:val="single" w:sz="4" w:space="0" w:color="auto"/>
            </w:tcBorders>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4C0A3B">
            <w:pPr>
              <w:jc w:val="both"/>
              <w:rPr>
                <w:rFonts w:ascii="Arial" w:hAnsi="Arial" w:cs="Arial"/>
                <w:bCs w:val="0"/>
                <w:color w:val="0000FF"/>
                <w:sz w:val="20"/>
                <w:lang w:val="es-ES"/>
              </w:rPr>
            </w:pPr>
            <w:r w:rsidRPr="006455C4">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305FB1">
            <w:pPr>
              <w:pStyle w:val="Prrafodelista"/>
              <w:widowControl w:val="0"/>
              <w:numPr>
                <w:ilvl w:val="0"/>
                <w:numId w:val="30"/>
              </w:numPr>
              <w:spacing w:after="60" w:line="240" w:lineRule="auto"/>
              <w:ind w:left="284" w:hanging="284"/>
              <w:jc w:val="both"/>
              <w:rPr>
                <w:rFonts w:ascii="Arial" w:hAnsi="Arial" w:cs="Arial"/>
                <w:b w:val="0"/>
                <w:i/>
                <w:color w:val="0000FF"/>
                <w:sz w:val="20"/>
              </w:rPr>
            </w:pPr>
            <w:r w:rsidRPr="006455C4">
              <w:rPr>
                <w:rFonts w:ascii="Arial" w:hAnsi="Arial" w:cs="Arial"/>
                <w:b w:val="0"/>
                <w:i/>
                <w:color w:val="0000FF"/>
                <w:sz w:val="20"/>
              </w:rPr>
              <w:t>El postor debe consignar los precios unitarios y subtotales de su oferta económica.</w:t>
            </w:r>
          </w:p>
          <w:p w:rsidR="00115980" w:rsidRPr="006455C4" w:rsidRDefault="00115980" w:rsidP="00115980">
            <w:pPr>
              <w:pStyle w:val="Prrafodelista"/>
              <w:widowControl w:val="0"/>
              <w:spacing w:after="60" w:line="240" w:lineRule="auto"/>
              <w:ind w:left="284"/>
              <w:jc w:val="both"/>
              <w:rPr>
                <w:rFonts w:ascii="Arial" w:hAnsi="Arial" w:cs="Arial"/>
                <w:b w:val="0"/>
                <w:i/>
                <w:color w:val="0000FF"/>
                <w:sz w:val="20"/>
              </w:rPr>
            </w:pPr>
          </w:p>
          <w:p w:rsidR="001138E8" w:rsidRPr="001138E8" w:rsidRDefault="001138E8" w:rsidP="00305FB1">
            <w:pPr>
              <w:pStyle w:val="Prrafodelista"/>
              <w:widowControl w:val="0"/>
              <w:numPr>
                <w:ilvl w:val="0"/>
                <w:numId w:val="33"/>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246DD0" w:rsidRPr="006455C4" w:rsidRDefault="001138E8" w:rsidP="001138E8">
            <w:pPr>
              <w:pStyle w:val="Prrafodelista"/>
              <w:widowControl w:val="0"/>
              <w:spacing w:after="60" w:line="240" w:lineRule="auto"/>
              <w:ind w:left="284"/>
              <w:jc w:val="both"/>
              <w:rPr>
                <w:rFonts w:ascii="Arial" w:hAnsi="Arial" w:cs="Arial"/>
                <w:b w:val="0"/>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53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w:t>
            </w:r>
            <w:r w:rsidRPr="00250DB3">
              <w:rPr>
                <w:rFonts w:ascii="Arial" w:hAnsi="Arial" w:cs="Arial"/>
                <w:b w:val="0"/>
                <w:i/>
                <w:color w:val="000099"/>
                <w:sz w:val="20"/>
                <w:lang w:val="es-ES"/>
              </w:rPr>
              <w:lastRenderedPageBreak/>
              <w:t xml:space="preserve">principal y las prestaciones accesorias”. </w:t>
            </w:r>
          </w:p>
          <w:p w:rsidR="00D5275E" w:rsidRPr="000F021E" w:rsidRDefault="00D5275E" w:rsidP="00305FB1">
            <w:pPr>
              <w:pStyle w:val="Prrafodelista"/>
              <w:widowControl w:val="0"/>
              <w:numPr>
                <w:ilvl w:val="0"/>
                <w:numId w:val="21"/>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5275E" w:rsidRDefault="00D5275E" w:rsidP="00D5275E">
      <w:pPr>
        <w:widowControl w:val="0"/>
        <w:spacing w:after="0" w:line="240" w:lineRule="auto"/>
        <w:jc w:val="center"/>
        <w:rPr>
          <w:rFonts w:ascii="Arial" w:hAnsi="Arial" w:cs="Arial"/>
          <w:b/>
          <w:lang w:val="es-ES"/>
        </w:rPr>
      </w:pPr>
    </w:p>
    <w:tbl>
      <w:tblPr>
        <w:tblStyle w:val="Tabladecuadrcula1clara-nfasis32"/>
        <w:tblpPr w:leftFromText="141" w:rightFromText="141" w:vertAnchor="text" w:horzAnchor="margin" w:tblpY="9"/>
        <w:tblW w:w="9072" w:type="dxa"/>
        <w:tblLook w:val="04A0" w:firstRow="1" w:lastRow="0" w:firstColumn="1" w:lastColumn="0" w:noHBand="0" w:noVBand="1"/>
      </w:tblPr>
      <w:tblGrid>
        <w:gridCol w:w="9072"/>
      </w:tblGrid>
      <w:tr w:rsidR="00A1413E" w:rsidRPr="00025A3B" w:rsidTr="00A14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1413E" w:rsidRPr="00025A3B" w:rsidTr="00D24BA6">
        <w:trPr>
          <w:trHeight w:val="33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de </w:t>
            </w:r>
            <w:r w:rsidRPr="00D24BA6">
              <w:rPr>
                <w:rFonts w:ascii="Arial" w:hAnsi="Arial" w:cs="Arial"/>
                <w:b w:val="0"/>
                <w:i/>
                <w:color w:val="000099"/>
                <w:sz w:val="20"/>
              </w:rPr>
              <w:t xml:space="preserve">tarifas </w:t>
            </w:r>
            <w:r w:rsidRPr="00D24BA6">
              <w:rPr>
                <w:rFonts w:ascii="Arial" w:hAnsi="Arial" w:cs="Arial"/>
                <w:b w:val="0"/>
                <w:i/>
                <w:color w:val="000099"/>
                <w:sz w:val="20"/>
                <w:lang w:val="es-ES"/>
              </w:rPr>
              <w:t xml:space="preserve">incluir </w:t>
            </w:r>
            <w:r w:rsidRPr="00D24BA6">
              <w:rPr>
                <w:rFonts w:ascii="Arial" w:hAnsi="Arial" w:cs="Arial"/>
                <w:b w:val="0"/>
                <w:i/>
                <w:color w:val="000099"/>
                <w:sz w:val="20"/>
              </w:rPr>
              <w:t>el siguiente anexo:</w:t>
            </w:r>
          </w:p>
        </w:tc>
      </w:tr>
    </w:tbl>
    <w:p w:rsidR="00D5275E" w:rsidRDefault="00D5275E" w:rsidP="00D5275E">
      <w:pPr>
        <w:widowControl w:val="0"/>
        <w:spacing w:after="0" w:line="240" w:lineRule="auto"/>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A1413E" w:rsidRPr="00025A3B" w:rsidRDefault="00A1413E" w:rsidP="00A1413E">
      <w:pPr>
        <w:widowControl w:val="0"/>
        <w:spacing w:after="0" w:line="240" w:lineRule="auto"/>
        <w:jc w:val="both"/>
        <w:rPr>
          <w:rFonts w:ascii="Arial" w:hAnsi="Arial" w:cs="Arial"/>
          <w:sz w:val="20"/>
        </w:rPr>
      </w:pPr>
      <w:r w:rsidRPr="00025A3B">
        <w:rPr>
          <w:rFonts w:ascii="Arial" w:hAnsi="Arial" w:cs="Arial"/>
          <w:sz w:val="20"/>
        </w:rPr>
        <w:t>Es grato dirigirme a usted, para hacer de su conocimiento que, de acuerdo con las bases, mi oferta económica es la siguiente:</w:t>
      </w:r>
    </w:p>
    <w:p w:rsidR="00A1413E" w:rsidRPr="001F1134" w:rsidRDefault="00A1413E" w:rsidP="00A1413E">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A1413E" w:rsidRPr="001F1134" w:rsidTr="00C6385C">
        <w:trPr>
          <w:jc w:val="center"/>
        </w:trPr>
        <w:tc>
          <w:tcPr>
            <w:tcW w:w="2754" w:type="dxa"/>
            <w:shd w:val="clear" w:color="auto" w:fill="D9D9D9"/>
            <w:vAlign w:val="center"/>
          </w:tcPr>
          <w:p w:rsidR="00A1413E" w:rsidRPr="00025A3B" w:rsidRDefault="00A1413E" w:rsidP="00C6385C">
            <w:pPr>
              <w:widowControl w:val="0"/>
              <w:spacing w:after="0" w:line="240" w:lineRule="auto"/>
              <w:jc w:val="center"/>
              <w:rPr>
                <w:rFonts w:ascii="Arial" w:hAnsi="Arial" w:cs="Arial"/>
                <w:b/>
                <w:sz w:val="18"/>
              </w:rPr>
            </w:pPr>
            <w:r w:rsidRPr="00025A3B">
              <w:rPr>
                <w:rFonts w:ascii="Arial" w:hAnsi="Arial" w:cs="Arial"/>
                <w:b/>
                <w:color w:val="auto"/>
                <w:sz w:val="18"/>
              </w:rPr>
              <w:t>DESCRIPCIÓN DEL OBJETO</w:t>
            </w:r>
          </w:p>
        </w:tc>
        <w:tc>
          <w:tcPr>
            <w:tcW w:w="1073"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N° DE PERIODOS DE TIEMPO</w:t>
            </w:r>
            <w:r w:rsidRPr="00025A3B">
              <w:rPr>
                <w:rStyle w:val="Refdenotaalpie"/>
                <w:rFonts w:ascii="Arial" w:hAnsi="Arial" w:cs="Arial"/>
                <w:sz w:val="18"/>
                <w:szCs w:val="18"/>
              </w:rPr>
              <w:footnoteReference w:id="27"/>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PERIODO O UNIDAD DE TIEMPO DE LA TARIFA</w:t>
            </w:r>
            <w:r w:rsidRPr="00025A3B">
              <w:rPr>
                <w:rStyle w:val="Refdenotaalpie"/>
                <w:rFonts w:ascii="Arial" w:hAnsi="Arial" w:cs="Arial"/>
                <w:sz w:val="18"/>
                <w:szCs w:val="18"/>
              </w:rPr>
              <w:footnoteReference w:id="28"/>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TARIFA</w:t>
            </w:r>
          </w:p>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UNITARIA OFERTADA</w:t>
            </w:r>
            <w:r w:rsidRPr="00025A3B">
              <w:rPr>
                <w:rStyle w:val="Refdenotaalpie"/>
                <w:rFonts w:ascii="Arial" w:hAnsi="Arial" w:cs="Arial"/>
                <w:b/>
                <w:sz w:val="18"/>
              </w:rPr>
              <w:footnoteReference w:id="29"/>
            </w:r>
          </w:p>
        </w:tc>
        <w:tc>
          <w:tcPr>
            <w:tcW w:w="1838"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 xml:space="preserve">TOTAL OFERTA ECONÓMICA </w:t>
            </w:r>
          </w:p>
        </w:tc>
      </w:tr>
      <w:tr w:rsidR="00A1413E" w:rsidRPr="001F1134" w:rsidTr="00C6385C">
        <w:trPr>
          <w:trHeight w:val="386"/>
          <w:jc w:val="center"/>
        </w:trPr>
        <w:tc>
          <w:tcPr>
            <w:tcW w:w="2754" w:type="dxa"/>
            <w:vAlign w:val="center"/>
          </w:tcPr>
          <w:p w:rsidR="00A1413E" w:rsidRPr="00025A3B" w:rsidRDefault="00A1413E" w:rsidP="00C6385C">
            <w:pPr>
              <w:widowControl w:val="0"/>
              <w:spacing w:after="0" w:line="240" w:lineRule="auto"/>
              <w:jc w:val="both"/>
              <w:rPr>
                <w:rFonts w:ascii="Arial" w:hAnsi="Arial" w:cs="Arial"/>
                <w:sz w:val="20"/>
              </w:rPr>
            </w:pPr>
          </w:p>
        </w:tc>
        <w:tc>
          <w:tcPr>
            <w:tcW w:w="1073"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838" w:type="dxa"/>
            <w:vAlign w:val="center"/>
          </w:tcPr>
          <w:p w:rsidR="00A1413E" w:rsidRPr="00025A3B" w:rsidRDefault="00A1413E" w:rsidP="00C6385C">
            <w:pPr>
              <w:pStyle w:val="Textoindependiente"/>
              <w:widowControl w:val="0"/>
              <w:spacing w:after="0" w:line="240" w:lineRule="auto"/>
              <w:jc w:val="right"/>
              <w:rPr>
                <w:rFonts w:ascii="Arial" w:hAnsi="Arial" w:cs="Arial"/>
                <w:b/>
                <w:sz w:val="20"/>
              </w:rPr>
            </w:pPr>
          </w:p>
        </w:tc>
      </w:tr>
    </w:tbl>
    <w:p w:rsidR="00A1413E" w:rsidRDefault="00A1413E" w:rsidP="00A1413E">
      <w:pPr>
        <w:pStyle w:val="Textoindependiente"/>
        <w:widowControl w:val="0"/>
        <w:spacing w:after="0" w:line="240" w:lineRule="auto"/>
        <w:jc w:val="both"/>
        <w:rPr>
          <w:rFonts w:ascii="Arial" w:hAnsi="Arial" w:cs="Arial"/>
          <w:color w:val="000000"/>
          <w:sz w:val="20"/>
          <w:szCs w:val="20"/>
        </w:rPr>
      </w:pPr>
    </w:p>
    <w:p w:rsidR="00A1413E" w:rsidRDefault="00A1413E" w:rsidP="00A1413E">
      <w:pPr>
        <w:pStyle w:val="Textoindependiente"/>
        <w:widowControl w:val="0"/>
        <w:spacing w:after="0" w:line="240" w:lineRule="auto"/>
        <w:jc w:val="both"/>
        <w:rPr>
          <w:rFonts w:ascii="Arial" w:hAnsi="Arial" w:cs="Arial"/>
          <w:color w:val="000000"/>
          <w:sz w:val="20"/>
          <w:szCs w:val="20"/>
        </w:rPr>
      </w:pPr>
    </w:p>
    <w:tbl>
      <w:tblPr>
        <w:tblStyle w:val="Tabladecuadrcula1clara-nfasis511"/>
        <w:tblW w:w="9043" w:type="dxa"/>
        <w:tblInd w:w="24" w:type="dxa"/>
        <w:tblLook w:val="04A0" w:firstRow="1" w:lastRow="0" w:firstColumn="1" w:lastColumn="0" w:noHBand="0" w:noVBand="1"/>
      </w:tblPr>
      <w:tblGrid>
        <w:gridCol w:w="9043"/>
      </w:tblGrid>
      <w:tr w:rsidR="00A1413E" w:rsidRPr="00D35BD5"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spacing w:after="0" w:line="240" w:lineRule="auto"/>
              <w:jc w:val="both"/>
              <w:rPr>
                <w:rFonts w:ascii="Arial" w:hAnsi="Arial" w:cs="Arial"/>
                <w:bCs w:val="0"/>
                <w:color w:val="000099"/>
                <w:sz w:val="20"/>
                <w:lang w:val="es-ES"/>
              </w:rPr>
            </w:pPr>
            <w:r w:rsidRPr="00D35BD5">
              <w:rPr>
                <w:rFonts w:ascii="Arial" w:hAnsi="Arial" w:cs="Arial"/>
                <w:bCs w:val="0"/>
                <w:color w:val="000099"/>
                <w:sz w:val="20"/>
                <w:lang w:val="es-ES"/>
              </w:rPr>
              <w:t>Importante para la Entidad</w:t>
            </w:r>
          </w:p>
        </w:tc>
      </w:tr>
      <w:tr w:rsidR="00A1413E" w:rsidRPr="00D35BD5" w:rsidTr="00C6385C">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widowControl w:val="0"/>
              <w:spacing w:after="0" w:line="240" w:lineRule="auto"/>
              <w:jc w:val="both"/>
              <w:rPr>
                <w:rFonts w:ascii="Arial" w:hAnsi="Arial" w:cs="Arial"/>
                <w:b w:val="0"/>
                <w:i/>
                <w:color w:val="000099"/>
                <w:sz w:val="20"/>
                <w:szCs w:val="19"/>
              </w:rPr>
            </w:pPr>
            <w:r w:rsidRPr="00D35BD5">
              <w:rPr>
                <w:rFonts w:ascii="Arial" w:hAnsi="Arial" w:cs="Arial"/>
                <w:b w:val="0"/>
                <w:i/>
                <w:color w:val="000099"/>
                <w:sz w:val="20"/>
                <w:szCs w:val="19"/>
              </w:rPr>
              <w:t>En el caso de supervisión de obras, cuando se haya previsto que las actividades comprenden además la liquidación del contrato de obra, se debe re</w:t>
            </w:r>
            <w:r w:rsidR="00025A3B" w:rsidRPr="00D35BD5">
              <w:rPr>
                <w:rFonts w:ascii="Arial" w:hAnsi="Arial" w:cs="Arial"/>
                <w:b w:val="0"/>
                <w:i/>
                <w:color w:val="000099"/>
                <w:sz w:val="20"/>
                <w:szCs w:val="19"/>
              </w:rPr>
              <w:t>emplazar por la tabla siguiente:</w:t>
            </w: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A1413E" w:rsidRPr="00D35BD5" w:rsidTr="00C6385C">
              <w:trPr>
                <w:trHeight w:val="908"/>
              </w:trPr>
              <w:tc>
                <w:tcPr>
                  <w:tcW w:w="2495"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DESCRIPCIÓN DEL OBJETO</w:t>
                  </w:r>
                </w:p>
              </w:tc>
              <w:tc>
                <w:tcPr>
                  <w:tcW w:w="1167"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N° DE PERIODOS DE TIEMPO</w:t>
                  </w:r>
                  <w:r w:rsidRPr="00D35BD5">
                    <w:rPr>
                      <w:rStyle w:val="Refdenotaalpie"/>
                      <w:rFonts w:ascii="Arial" w:hAnsi="Arial" w:cs="Arial"/>
                      <w:color w:val="000099"/>
                      <w:sz w:val="18"/>
                      <w:szCs w:val="18"/>
                    </w:rPr>
                    <w:footnoteReference w:id="30"/>
                  </w:r>
                </w:p>
              </w:tc>
              <w:tc>
                <w:tcPr>
                  <w:tcW w:w="1198"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i/>
                      <w:color w:val="000099"/>
                      <w:sz w:val="19"/>
                      <w:szCs w:val="19"/>
                    </w:rPr>
                  </w:pPr>
                  <w:r w:rsidRPr="00D35BD5">
                    <w:rPr>
                      <w:rFonts w:ascii="Arial" w:hAnsi="Arial" w:cs="Arial"/>
                      <w:b/>
                      <w:color w:val="000099"/>
                      <w:sz w:val="18"/>
                    </w:rPr>
                    <w:t>PERIODO O UNIDAD DE TIEMPO</w:t>
                  </w:r>
                  <w:r w:rsidRPr="00D35BD5">
                    <w:rPr>
                      <w:rStyle w:val="Refdenotaalpie"/>
                      <w:rFonts w:ascii="Arial" w:hAnsi="Arial" w:cs="Arial"/>
                      <w:color w:val="000099"/>
                      <w:sz w:val="18"/>
                      <w:szCs w:val="18"/>
                    </w:rPr>
                    <w:footnoteReference w:id="31"/>
                  </w:r>
                </w:p>
              </w:tc>
              <w:tc>
                <w:tcPr>
                  <w:tcW w:w="1497"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r w:rsidRPr="00D35BD5">
                    <w:rPr>
                      <w:rFonts w:ascii="Arial" w:hAnsi="Arial" w:cs="Arial"/>
                      <w:b/>
                      <w:color w:val="000099"/>
                      <w:sz w:val="18"/>
                    </w:rPr>
                    <w:t>TARIFA   UNITARIA OFERTADA</w:t>
                  </w:r>
                  <w:r w:rsidRPr="00D35BD5">
                    <w:rPr>
                      <w:rStyle w:val="Refdenotaalpie"/>
                      <w:rFonts w:ascii="Arial" w:hAnsi="Arial" w:cs="Arial"/>
                      <w:b/>
                      <w:color w:val="000099"/>
                      <w:sz w:val="18"/>
                    </w:rPr>
                    <w:footnoteReference w:id="32"/>
                  </w:r>
                </w:p>
              </w:tc>
              <w:tc>
                <w:tcPr>
                  <w:tcW w:w="1668"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TOTAL OFERTA ECONÓMICA</w:t>
                  </w:r>
                </w:p>
              </w:tc>
            </w:tr>
            <w:tr w:rsidR="00A1413E" w:rsidRPr="00D35BD5" w:rsidTr="00C6385C">
              <w:tc>
                <w:tcPr>
                  <w:tcW w:w="2495" w:type="dxa"/>
                  <w:tcBorders>
                    <w:bottom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Supervisión de obra</w:t>
                  </w:r>
                </w:p>
              </w:tc>
              <w:tc>
                <w:tcPr>
                  <w:tcW w:w="1167"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19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497" w:type="dxa"/>
                  <w:tcBorders>
                    <w:bottom w:val="single" w:sz="4" w:space="0" w:color="auto"/>
                  </w:tcBorders>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66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nil"/>
                    <w:bottom w:val="nil"/>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highlight w:val="cyan"/>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bl>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c>
      </w:tr>
    </w:tbl>
    <w:p w:rsidR="00A1413E" w:rsidRPr="00D35BD5" w:rsidRDefault="00A1413E" w:rsidP="00A1413E">
      <w:pPr>
        <w:widowControl w:val="0"/>
        <w:spacing w:after="0" w:line="240" w:lineRule="auto"/>
        <w:jc w:val="both"/>
        <w:rPr>
          <w:rFonts w:ascii="Arial" w:hAnsi="Arial" w:cs="Arial"/>
          <w:b/>
          <w:i/>
          <w:color w:val="000099"/>
          <w:sz w:val="20"/>
          <w:szCs w:val="19"/>
          <w:lang w:val="es-ES"/>
        </w:rPr>
      </w:pPr>
      <w:r w:rsidRPr="00D35BD5">
        <w:rPr>
          <w:rFonts w:ascii="Arial" w:hAnsi="Arial" w:cs="Arial"/>
          <w:b/>
          <w:i/>
          <w:color w:val="000099"/>
          <w:sz w:val="20"/>
          <w:szCs w:val="19"/>
          <w:lang w:val="es-ES"/>
        </w:rPr>
        <w:t>Incluir o eliminar, según corresponda</w:t>
      </w:r>
    </w:p>
    <w:p w:rsidR="00D5275E" w:rsidRPr="001F1134" w:rsidRDefault="00D5275E" w:rsidP="00D5275E">
      <w:pPr>
        <w:pStyle w:val="Textoindependiente"/>
        <w:widowControl w:val="0"/>
        <w:spacing w:after="0" w:line="240" w:lineRule="auto"/>
        <w:rPr>
          <w:rFonts w:ascii="Arial" w:hAnsi="Arial" w:cs="Arial"/>
          <w:sz w:val="16"/>
          <w:szCs w:val="20"/>
          <w:highlight w:val="yellow"/>
          <w:lang w:val="es-PE"/>
        </w:rPr>
      </w:pPr>
    </w:p>
    <w:p w:rsidR="00D5275E" w:rsidRDefault="00D5275E" w:rsidP="00D5275E">
      <w:pPr>
        <w:pStyle w:val="Textoindependiente"/>
        <w:widowControl w:val="0"/>
        <w:spacing w:after="0" w:line="240" w:lineRule="auto"/>
        <w:jc w:val="both"/>
        <w:rPr>
          <w:rFonts w:ascii="Arial" w:hAnsi="Arial" w:cs="Arial"/>
          <w:color w:val="000000"/>
          <w:sz w:val="20"/>
          <w:szCs w:val="20"/>
        </w:rPr>
      </w:pPr>
    </w:p>
    <w:p w:rsidR="00A1413E" w:rsidRDefault="00A1413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w:t>
      </w:r>
      <w:r>
        <w:rPr>
          <w:rFonts w:ascii="Arial" w:hAnsi="Arial" w:cs="Arial"/>
          <w:sz w:val="20"/>
        </w:rPr>
        <w:t xml:space="preserve">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A73EAF" w:rsidRDefault="00A73EAF"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A1413E" w:rsidRDefault="00A1413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A1413E" w:rsidRPr="00EE0359"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356BC2" w:rsidRDefault="00A1413E" w:rsidP="00C6385C">
            <w:pPr>
              <w:jc w:val="both"/>
              <w:rPr>
                <w:rFonts w:ascii="Arial" w:hAnsi="Arial" w:cs="Arial"/>
                <w:bCs w:val="0"/>
                <w:color w:val="0000FF"/>
                <w:sz w:val="20"/>
                <w:lang w:val="es-ES"/>
              </w:rPr>
            </w:pPr>
            <w:r w:rsidRPr="00356BC2">
              <w:rPr>
                <w:rFonts w:ascii="Arial" w:hAnsi="Arial" w:cs="Arial"/>
                <w:bCs w:val="0"/>
                <w:color w:val="0000FF"/>
                <w:sz w:val="20"/>
                <w:lang w:val="es-ES"/>
              </w:rPr>
              <w:t xml:space="preserve">Importante </w:t>
            </w:r>
          </w:p>
        </w:tc>
      </w:tr>
      <w:tr w:rsidR="00A1413E" w:rsidRPr="00EE0359" w:rsidTr="00C638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138E8" w:rsidRPr="001138E8" w:rsidRDefault="001138E8" w:rsidP="00305FB1">
            <w:pPr>
              <w:pStyle w:val="Prrafodelista"/>
              <w:widowControl w:val="0"/>
              <w:numPr>
                <w:ilvl w:val="0"/>
                <w:numId w:val="33"/>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A1413E" w:rsidRPr="00356BC2" w:rsidRDefault="001138E8" w:rsidP="001138E8">
            <w:pPr>
              <w:pStyle w:val="Prrafodelista"/>
              <w:widowControl w:val="0"/>
              <w:spacing w:after="60" w:line="240" w:lineRule="auto"/>
              <w:ind w:left="0"/>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A1413E" w:rsidRDefault="00A1413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305FB1">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305FB1">
            <w:pPr>
              <w:pStyle w:val="Prrafodelista"/>
              <w:widowControl w:val="0"/>
              <w:numPr>
                <w:ilvl w:val="0"/>
                <w:numId w:val="21"/>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30E8C" w:rsidRDefault="00D30E8C" w:rsidP="00D5275E">
      <w:pPr>
        <w:widowControl w:val="0"/>
        <w:spacing w:after="0" w:line="240" w:lineRule="auto"/>
        <w:jc w:val="center"/>
        <w:rPr>
          <w:rFonts w:ascii="Arial" w:hAnsi="Arial" w:cs="Arial"/>
          <w:b/>
          <w:lang w:val="es-ES"/>
        </w:rPr>
      </w:pPr>
    </w:p>
    <w:tbl>
      <w:tblPr>
        <w:tblStyle w:val="Tabladecuadrcula1clara-nfasis321"/>
        <w:tblpPr w:leftFromText="141" w:rightFromText="141" w:vertAnchor="text" w:horzAnchor="margin" w:tblpY="74"/>
        <w:tblW w:w="9072" w:type="dxa"/>
        <w:tblLook w:val="04A0" w:firstRow="1" w:lastRow="0" w:firstColumn="1" w:lastColumn="0" w:noHBand="0" w:noVBand="1"/>
      </w:tblPr>
      <w:tblGrid>
        <w:gridCol w:w="9072"/>
      </w:tblGrid>
      <w:tr w:rsidR="00D30E8C" w:rsidRPr="00A62260"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A62260" w:rsidRDefault="00D30E8C" w:rsidP="001049F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30E8C" w:rsidRPr="00A62260" w:rsidTr="001049FD">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4353A4" w:rsidRDefault="00D30E8C" w:rsidP="001049F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D30E8C" w:rsidRDefault="00D30E8C" w:rsidP="00D30E8C">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D30E8C" w:rsidRPr="005F6B10" w:rsidRDefault="00D30E8C" w:rsidP="00D30E8C">
      <w:pPr>
        <w:widowControl w:val="0"/>
        <w:spacing w:after="0" w:line="240" w:lineRule="auto"/>
        <w:jc w:val="both"/>
        <w:rPr>
          <w:rFonts w:ascii="Arial" w:hAnsi="Arial" w:cs="Arial"/>
          <w:sz w:val="20"/>
        </w:rPr>
      </w:pPr>
    </w:p>
    <w:p w:rsidR="00D30E8C" w:rsidRPr="005F6B10"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rsidR="00D30E8C" w:rsidRPr="00CD5328" w:rsidRDefault="00D30E8C" w:rsidP="00D30E8C">
      <w:pPr>
        <w:widowControl w:val="0"/>
        <w:spacing w:after="0" w:line="240" w:lineRule="auto"/>
        <w:jc w:val="center"/>
        <w:rPr>
          <w:rFonts w:ascii="Arial" w:hAnsi="Arial" w:cs="Arial"/>
          <w:b/>
          <w:sz w:val="20"/>
        </w:rPr>
      </w:pPr>
    </w:p>
    <w:p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both"/>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D30E8C" w:rsidRPr="00CD5328" w:rsidRDefault="00D30E8C" w:rsidP="00D30E8C">
      <w:pPr>
        <w:widowControl w:val="0"/>
        <w:spacing w:after="0" w:line="240" w:lineRule="auto"/>
        <w:jc w:val="both"/>
        <w:rPr>
          <w:rFonts w:ascii="Arial" w:hAnsi="Arial" w:cs="Arial"/>
          <w:b/>
          <w:sz w:val="20"/>
        </w:rPr>
      </w:pP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3"/>
      </w:r>
      <w:r w:rsidRPr="00CD5328">
        <w:rPr>
          <w:rFonts w:ascii="Arial" w:hAnsi="Arial" w:cs="Arial"/>
          <w:sz w:val="20"/>
        </w:rPr>
        <w:t xml:space="preserve"> se encuentra ubicada en la Amazonía y coincide con el lugar establecido como sede central (donde tiene su administración y lleva su contabilidad);</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D30E8C" w:rsidRDefault="00D30E8C" w:rsidP="00D30E8C">
      <w:pPr>
        <w:widowControl w:val="0"/>
        <w:spacing w:after="0" w:line="240" w:lineRule="auto"/>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D30E8C" w:rsidRPr="00BD400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8"/>
          <w:headerReference w:type="default" r:id="rId29"/>
          <w:footerReference w:type="even" r:id="rId30"/>
          <w:footerReference w:type="default" r:id="rId31"/>
          <w:pgSz w:w="11907" w:h="16839" w:code="9"/>
          <w:pgMar w:top="1418" w:right="1418" w:bottom="0" w:left="1418" w:header="567" w:footer="567" w:gutter="0"/>
          <w:pgNumType w:start="1"/>
          <w:cols w:space="720"/>
          <w:docGrid w:linePitch="360"/>
        </w:sectPr>
      </w:pPr>
    </w:p>
    <w:p w:rsidR="002208C8" w:rsidRPr="009A6609" w:rsidRDefault="002208C8" w:rsidP="009B47CB">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D4D79">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F4491C" w:rsidP="00CD5328">
      <w:pPr>
        <w:widowControl w:val="0"/>
        <w:autoSpaceDE w:val="0"/>
        <w:autoSpaceDN w:val="0"/>
        <w:adjustRightInd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7223C" w:rsidRPr="00CD5328">
        <w:rPr>
          <w:rFonts w:ascii="Arial" w:hAnsi="Arial" w:cs="Arial"/>
          <w:b/>
          <w:sz w:val="20"/>
        </w:rPr>
        <w:t xml:space="preserve"> </w:t>
      </w:r>
    </w:p>
    <w:p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C6385C">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4"/>
            </w:r>
          </w:p>
        </w:tc>
        <w:tc>
          <w:tcPr>
            <w:tcW w:w="1445" w:type="dxa"/>
            <w:tcBorders>
              <w:top w:val="single" w:sz="4" w:space="0" w:color="000000"/>
              <w:left w:val="nil"/>
              <w:bottom w:val="single" w:sz="4" w:space="0" w:color="000000"/>
              <w:right w:val="single" w:sz="4" w:space="0" w:color="auto"/>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5"/>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36"/>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37"/>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8"/>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9"/>
            </w:r>
            <w:r w:rsidRPr="00CD5328">
              <w:rPr>
                <w:rFonts w:ascii="Arial" w:hAnsi="Arial" w:cs="Arial"/>
                <w:b/>
                <w:sz w:val="18"/>
              </w:rPr>
              <w:t xml:space="preserve"> </w:t>
            </w: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4</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10265E" w:rsidRPr="00CD5328"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rsidR="0010265E" w:rsidRPr="00CD5328" w:rsidRDefault="0010265E" w:rsidP="004C0A3B">
            <w:pPr>
              <w:widowControl w:val="0"/>
              <w:spacing w:after="0" w:line="240" w:lineRule="auto"/>
              <w:jc w:val="right"/>
              <w:rPr>
                <w:rFonts w:ascii="Arial" w:hAnsi="Arial" w:cs="Arial"/>
                <w:sz w:val="20"/>
              </w:rPr>
            </w:pPr>
          </w:p>
        </w:tc>
      </w:tr>
    </w:tbl>
    <w:p w:rsidR="000F625B" w:rsidRPr="00CD5328" w:rsidRDefault="000F625B" w:rsidP="000F625B">
      <w:pPr>
        <w:widowControl w:val="0"/>
        <w:spacing w:after="0" w:line="240" w:lineRule="auto"/>
        <w:jc w:val="both"/>
        <w:rPr>
          <w:rFonts w:ascii="Arial" w:hAnsi="Arial" w:cs="Arial"/>
          <w:i/>
          <w:sz w:val="20"/>
        </w:rPr>
      </w:pPr>
    </w:p>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2"/>
          <w:headerReference w:type="default" r:id="rId33"/>
          <w:footerReference w:type="even" r:id="rId34"/>
          <w:footerReference w:type="default" r:id="rId35"/>
          <w:pgSz w:w="16839" w:h="11907" w:orient="landscape" w:code="9"/>
          <w:pgMar w:top="1418" w:right="1418" w:bottom="1418" w:left="1134" w:header="567" w:footer="567" w:gutter="0"/>
          <w:cols w:space="720"/>
          <w:docGrid w:linePitch="360"/>
        </w:sectPr>
      </w:pPr>
    </w:p>
    <w:p w:rsidR="00234A6D" w:rsidRDefault="00234A6D">
      <w:pPr>
        <w:spacing w:after="0" w:line="240" w:lineRule="auto"/>
        <w:rPr>
          <w:rFonts w:ascii="Arial" w:hAnsi="Arial" w:cs="Arial"/>
          <w:strike/>
          <w:sz w:val="20"/>
          <w:lang w:val="es-ES"/>
        </w:rPr>
      </w:pPr>
    </w:p>
    <w:p w:rsidR="00CD6A54" w:rsidRDefault="00CD6A54">
      <w:pPr>
        <w:spacing w:after="0" w:line="240" w:lineRule="auto"/>
        <w:rPr>
          <w:rFonts w:ascii="Arial" w:hAnsi="Arial" w:cs="Arial"/>
          <w:strike/>
          <w:sz w:val="20"/>
          <w:lang w:val="es-ES"/>
        </w:rPr>
      </w:pPr>
    </w:p>
    <w:p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Nº </w:t>
      </w:r>
      <w:r w:rsidR="009D4D79">
        <w:rPr>
          <w:rFonts w:ascii="Arial" w:hAnsi="Arial" w:cs="Arial"/>
          <w:b/>
        </w:rPr>
        <w:t>9</w:t>
      </w:r>
    </w:p>
    <w:p w:rsidR="00CD6A54" w:rsidRPr="001D7001" w:rsidRDefault="00CD6A54" w:rsidP="00CD6A54">
      <w:pPr>
        <w:widowControl w:val="0"/>
        <w:spacing w:after="0" w:line="240" w:lineRule="auto"/>
        <w:jc w:val="center"/>
        <w:rPr>
          <w:rFonts w:ascii="Arial" w:hAnsi="Arial" w:cs="Arial"/>
          <w:b/>
          <w:sz w:val="20"/>
        </w:rPr>
      </w:pPr>
    </w:p>
    <w:p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D6A54" w:rsidRPr="001D7001"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6A54" w:rsidRPr="001D7001" w:rsidRDefault="00CD6A54" w:rsidP="009D4D79">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D6A54" w:rsidRPr="001D7001"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35E18" w:rsidRDefault="00B7404F" w:rsidP="00735E18">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CD6A54" w:rsidRPr="001D7001" w:rsidRDefault="00CD6A54" w:rsidP="00735E18">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CD6A54" w:rsidRPr="001D7001" w:rsidRDefault="00CD6A54" w:rsidP="00CD6A54">
      <w:pPr>
        <w:widowControl w:val="0"/>
        <w:spacing w:after="0" w:line="240" w:lineRule="auto"/>
        <w:jc w:val="both"/>
        <w:rPr>
          <w:rFonts w:ascii="Arial" w:hAnsi="Arial" w:cs="Arial"/>
          <w:sz w:val="20"/>
        </w:rPr>
      </w:pPr>
    </w:p>
    <w:p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rsidR="00CD6A54" w:rsidRDefault="00CD6A54">
      <w:pPr>
        <w:spacing w:after="0" w:line="240" w:lineRule="auto"/>
        <w:rPr>
          <w:rFonts w:ascii="Arial" w:hAnsi="Arial" w:cs="Arial"/>
          <w:strike/>
          <w:sz w:val="20"/>
          <w:lang w:val="es-ES"/>
        </w:rPr>
      </w:pPr>
    </w:p>
    <w:tbl>
      <w:tblPr>
        <w:tblStyle w:val="Tabladecuadrcula1clara-nfasis32"/>
        <w:tblW w:w="9072" w:type="dxa"/>
        <w:tblInd w:w="-5" w:type="dxa"/>
        <w:tblLook w:val="04A0" w:firstRow="1" w:lastRow="0" w:firstColumn="1" w:lastColumn="0" w:noHBand="0" w:noVBand="1"/>
      </w:tblPr>
      <w:tblGrid>
        <w:gridCol w:w="9072"/>
      </w:tblGrid>
      <w:tr w:rsidR="00EB7A38"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663F68" w:rsidRDefault="001B69E8" w:rsidP="00314210">
            <w:pPr>
              <w:spacing w:after="0" w:line="240" w:lineRule="auto"/>
              <w:ind w:left="34"/>
              <w:jc w:val="both"/>
              <w:rPr>
                <w:rFonts w:ascii="Arial" w:hAnsi="Arial" w:cs="Arial"/>
                <w:color w:val="000099"/>
                <w:sz w:val="19"/>
                <w:szCs w:val="19"/>
                <w:lang w:val="es-ES"/>
              </w:rPr>
            </w:pPr>
            <w:r>
              <w:rPr>
                <w:rFonts w:ascii="Arial" w:hAnsi="Arial" w:cs="Arial"/>
                <w:color w:val="000099"/>
                <w:sz w:val="19"/>
                <w:szCs w:val="19"/>
                <w:lang w:val="es-ES"/>
              </w:rPr>
              <w:t>I</w:t>
            </w:r>
            <w:r w:rsidR="00EB7A38" w:rsidRPr="00663F68">
              <w:rPr>
                <w:rFonts w:ascii="Arial" w:hAnsi="Arial" w:cs="Arial"/>
                <w:color w:val="000099"/>
                <w:sz w:val="19"/>
                <w:szCs w:val="19"/>
                <w:lang w:val="es-ES"/>
              </w:rPr>
              <w:t>mportante para la Entidad</w:t>
            </w:r>
          </w:p>
        </w:tc>
      </w:tr>
      <w:tr w:rsidR="00EB7A38" w:rsidRPr="00A61510"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EB7A38" w:rsidRDefault="00EB7A38" w:rsidP="00AA2C09">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 xml:space="preserve">En el caso de contratación de servicios consultoría de obra que se presten fuera de la provincia de Lima y Callao, cuyo valor referencial </w:t>
            </w:r>
            <w:r w:rsidR="00AA2C09">
              <w:rPr>
                <w:rFonts w:ascii="Arial" w:hAnsi="Arial" w:cs="Arial"/>
                <w:b w:val="0"/>
                <w:i/>
                <w:color w:val="000099"/>
                <w:sz w:val="20"/>
              </w:rPr>
              <w:t xml:space="preserve">no supere </w:t>
            </w:r>
            <w:r w:rsidR="00AA2C09" w:rsidRPr="00EB7A38">
              <w:rPr>
                <w:rFonts w:ascii="Arial" w:hAnsi="Arial" w:cs="Arial"/>
                <w:b w:val="0"/>
                <w:i/>
                <w:color w:val="000099"/>
                <w:sz w:val="20"/>
              </w:rPr>
              <w:t>los doscientos mil Soles (S/ 200,000.0</w:t>
            </w:r>
            <w:r w:rsidR="00AA2C09">
              <w:rPr>
                <w:rFonts w:ascii="Arial" w:hAnsi="Arial" w:cs="Arial"/>
                <w:b w:val="0"/>
                <w:i/>
                <w:color w:val="000099"/>
                <w:sz w:val="20"/>
              </w:rPr>
              <w:t xml:space="preserve">0) o en procedimientos de selección según relación de ítems cuando algún ítem no supere dicho monto, se debe considerar el siguiente anexo: </w:t>
            </w:r>
          </w:p>
        </w:tc>
      </w:tr>
    </w:tbl>
    <w:p w:rsidR="00EB7A38" w:rsidRPr="00614E01" w:rsidRDefault="00EB7A38" w:rsidP="00EB7A38">
      <w:pPr>
        <w:spacing w:after="0" w:line="240" w:lineRule="auto"/>
        <w:jc w:val="both"/>
        <w:rPr>
          <w:rFonts w:ascii="Arial" w:hAnsi="Arial" w:cs="Arial"/>
          <w:i/>
          <w:color w:val="000099"/>
          <w:sz w:val="10"/>
          <w:lang w:val="es-ES"/>
        </w:rPr>
      </w:pPr>
    </w:p>
    <w:p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EB7A38" w:rsidRDefault="00EB7A38" w:rsidP="00EB7A38">
      <w:pPr>
        <w:widowControl w:val="0"/>
        <w:spacing w:after="0" w:line="240" w:lineRule="auto"/>
        <w:jc w:val="both"/>
        <w:rPr>
          <w:rFonts w:ascii="Arial" w:hAnsi="Arial" w:cs="Arial"/>
          <w:color w:val="auto"/>
          <w:sz w:val="20"/>
          <w:lang w:val="es-ES"/>
        </w:rPr>
      </w:pPr>
    </w:p>
    <w:p w:rsidR="00EB7A38" w:rsidRDefault="00EB7A38" w:rsidP="00EB7A38">
      <w:pPr>
        <w:widowControl w:val="0"/>
        <w:spacing w:after="0" w:line="240" w:lineRule="auto"/>
        <w:jc w:val="both"/>
        <w:rPr>
          <w:rFonts w:ascii="Arial" w:hAnsi="Arial" w:cs="Arial"/>
          <w:color w:val="auto"/>
          <w:sz w:val="20"/>
          <w:lang w:val="es-ES"/>
        </w:rPr>
      </w:pPr>
    </w:p>
    <w:p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9D4D79">
        <w:rPr>
          <w:rFonts w:ascii="Arial" w:hAnsi="Arial"/>
          <w:b/>
          <w:color w:val="auto"/>
        </w:rPr>
        <w:t>10</w:t>
      </w:r>
    </w:p>
    <w:p w:rsidR="006F6854" w:rsidRPr="00202551" w:rsidRDefault="006F6854" w:rsidP="006F6854">
      <w:pPr>
        <w:widowControl w:val="0"/>
        <w:spacing w:after="0" w:line="240" w:lineRule="auto"/>
        <w:jc w:val="center"/>
        <w:rPr>
          <w:rFonts w:ascii="Arial" w:hAnsi="Arial" w:cs="Arial"/>
          <w:b/>
          <w:color w:val="auto"/>
          <w:sz w:val="20"/>
        </w:rPr>
      </w:pPr>
    </w:p>
    <w:p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rsidR="00EF45E8" w:rsidRDefault="00F4491C" w:rsidP="00EF45E8">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F45E8" w:rsidRPr="00CD5328">
        <w:rPr>
          <w:rFonts w:ascii="Arial" w:hAnsi="Arial" w:cs="Arial"/>
          <w:b/>
          <w:sz w:val="20"/>
        </w:rPr>
        <w:t xml:space="preserve"> </w:t>
      </w:r>
    </w:p>
    <w:p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6F6854" w:rsidRPr="00A41AD2" w:rsidRDefault="006F6854" w:rsidP="006F6854">
      <w:pPr>
        <w:widowControl w:val="0"/>
        <w:spacing w:after="0" w:line="240" w:lineRule="auto"/>
        <w:jc w:val="both"/>
        <w:rPr>
          <w:rFonts w:ascii="Arial" w:hAnsi="Arial" w:cs="Arial"/>
          <w:b/>
          <w:sz w:val="20"/>
        </w:rPr>
      </w:pPr>
    </w:p>
    <w:p w:rsidR="006F6854" w:rsidRPr="00A41AD2" w:rsidRDefault="006F6854" w:rsidP="006F6854">
      <w:pPr>
        <w:widowControl w:val="0"/>
        <w:spacing w:after="0" w:line="240" w:lineRule="auto"/>
        <w:jc w:val="both"/>
        <w:rPr>
          <w:rFonts w:ascii="Arial" w:hAnsi="Arial" w:cs="Arial"/>
          <w:sz w:val="20"/>
        </w:rPr>
      </w:pPr>
    </w:p>
    <w:p w:rsidR="00093AFD" w:rsidRPr="0090723F" w:rsidRDefault="002208C8" w:rsidP="00093AFD">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sidR="00BB3F75">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00D92061" w:rsidRPr="007C32E7">
        <w:rPr>
          <w:rFonts w:ascii="Arial" w:hAnsi="Arial" w:cs="Arial"/>
          <w:sz w:val="20"/>
          <w:szCs w:val="20"/>
        </w:rPr>
        <w:t>[</w:t>
      </w:r>
      <w:r w:rsidR="00D92061">
        <w:rPr>
          <w:rFonts w:ascii="Arial" w:hAnsi="Arial" w:cs="Arial"/>
          <w:sz w:val="20"/>
          <w:szCs w:val="20"/>
        </w:rPr>
        <w:t xml:space="preserve">EN EL CASO DE PROCEDIMIENTOS DE SELECCIÓN SEGÚN RELACIÓN DE ÍTEMS, </w:t>
      </w:r>
      <w:r w:rsidR="00D92061" w:rsidRPr="007C32E7">
        <w:rPr>
          <w:rFonts w:ascii="Arial" w:hAnsi="Arial" w:cs="Arial"/>
          <w:sz w:val="20"/>
          <w:szCs w:val="20"/>
        </w:rPr>
        <w:t>CONSIGNAR EL ÍTEM O ITEMS, SEGÚN CORRESPONDA, EN LOS QUE SE SOLICITA LA BONIFICACIÓN]</w:t>
      </w:r>
      <w:r w:rsidR="00D92061">
        <w:rPr>
          <w:rFonts w:ascii="Arial" w:hAnsi="Arial" w:cs="Arial"/>
          <w:sz w:val="20"/>
          <w:szCs w:val="20"/>
        </w:rPr>
        <w:t xml:space="preserve"> </w:t>
      </w:r>
      <w:r w:rsidR="00093AFD" w:rsidRPr="0097461C">
        <w:rPr>
          <w:rFonts w:ascii="Arial" w:hAnsi="Arial" w:cs="Arial"/>
          <w:sz w:val="20"/>
          <w:szCs w:val="20"/>
        </w:rPr>
        <w:t>debido a que</w:t>
      </w:r>
      <w:r w:rsidR="00093AFD">
        <w:rPr>
          <w:rFonts w:ascii="Arial" w:hAnsi="Arial" w:cs="Arial"/>
          <w:sz w:val="20"/>
          <w:szCs w:val="20"/>
        </w:rPr>
        <w:t xml:space="preserve"> el </w:t>
      </w:r>
      <w:r w:rsidR="00093AFD" w:rsidRPr="00FC3CD9">
        <w:rPr>
          <w:rFonts w:ascii="Arial" w:hAnsi="Arial" w:cs="Arial"/>
          <w:sz w:val="20"/>
          <w:lang w:eastAsia="es-UY"/>
        </w:rPr>
        <w:t xml:space="preserve">domicilio </w:t>
      </w:r>
      <w:r w:rsidR="00093AFD">
        <w:rPr>
          <w:rFonts w:ascii="Arial" w:hAnsi="Arial" w:cs="Arial"/>
          <w:sz w:val="20"/>
          <w:lang w:eastAsia="es-UY"/>
        </w:rPr>
        <w:t xml:space="preserve">de mi representada </w:t>
      </w:r>
      <w:r w:rsidR="00093AFD" w:rsidRPr="00FC3CD9">
        <w:rPr>
          <w:rFonts w:ascii="Arial" w:hAnsi="Arial" w:cs="Arial"/>
          <w:sz w:val="20"/>
          <w:lang w:eastAsia="es-UY"/>
        </w:rPr>
        <w:t>se encuentra ubicado en la provincia o provincia colindante donde se ejecuta la prestación.</w:t>
      </w:r>
    </w:p>
    <w:p w:rsidR="002208C8" w:rsidRPr="001E6889" w:rsidRDefault="002208C8" w:rsidP="002208C8">
      <w:pPr>
        <w:pStyle w:val="Textoindependiente"/>
        <w:widowControl w:val="0"/>
        <w:spacing w:after="0" w:line="240" w:lineRule="auto"/>
        <w:jc w:val="both"/>
        <w:rPr>
          <w:rFonts w:ascii="Arial" w:hAnsi="Arial" w:cs="Arial"/>
          <w:bCs/>
          <w:sz w:val="20"/>
        </w:rPr>
      </w:pPr>
    </w:p>
    <w:p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C2426" w:rsidRPr="00170B79" w:rsidRDefault="000C2426" w:rsidP="000C2426">
      <w:pPr>
        <w:widowControl w:val="0"/>
        <w:spacing w:after="0" w:line="240" w:lineRule="auto"/>
        <w:jc w:val="both"/>
        <w:rPr>
          <w:rFonts w:ascii="Arial" w:hAnsi="Arial" w:cs="Arial"/>
          <w:sz w:val="20"/>
        </w:rPr>
      </w:pPr>
    </w:p>
    <w:p w:rsidR="000C2426" w:rsidRDefault="000C2426" w:rsidP="000C2426">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C2426" w:rsidRPr="00BD400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0C2426" w:rsidP="00305FB1">
            <w:pPr>
              <w:pStyle w:val="Prrafodelista"/>
              <w:widowControl w:val="0"/>
              <w:numPr>
                <w:ilvl w:val="0"/>
                <w:numId w:val="23"/>
              </w:numPr>
              <w:tabs>
                <w:tab w:val="left" w:pos="0"/>
                <w:tab w:val="left" w:pos="284"/>
              </w:tabs>
              <w:spacing w:after="0" w:line="240" w:lineRule="auto"/>
              <w:jc w:val="both"/>
              <w:rPr>
                <w:rFonts w:ascii="Arial" w:hAnsi="Arial" w:cs="Arial"/>
                <w:b w:val="0"/>
                <w:sz w:val="20"/>
              </w:rPr>
            </w:pPr>
            <w:r w:rsidRPr="00D811A6">
              <w:rPr>
                <w:rFonts w:ascii="Arial" w:hAnsi="Arial" w:cs="Arial"/>
                <w:b w:val="0"/>
                <w:i/>
                <w:color w:val="0000FF"/>
                <w:sz w:val="20"/>
              </w:rPr>
              <w:t xml:space="preserve">Para asignar la bonificación, el </w:t>
            </w:r>
            <w:r w:rsidR="00F46D16">
              <w:rPr>
                <w:rFonts w:ascii="Arial" w:hAnsi="Arial" w:cs="Arial"/>
                <w:b w:val="0"/>
                <w:i/>
                <w:color w:val="0000FF"/>
                <w:sz w:val="20"/>
              </w:rPr>
              <w:t xml:space="preserve">órgano encargado de las contrataciones o </w:t>
            </w:r>
            <w:r w:rsidR="001208AC">
              <w:rPr>
                <w:rFonts w:ascii="Arial" w:hAnsi="Arial" w:cs="Arial"/>
                <w:b w:val="0"/>
                <w:i/>
                <w:color w:val="0000FF"/>
                <w:sz w:val="20"/>
              </w:rPr>
              <w:t xml:space="preserve">el </w:t>
            </w:r>
            <w:r w:rsidRPr="00D811A6">
              <w:rPr>
                <w:rFonts w:ascii="Arial" w:hAnsi="Arial" w:cs="Arial"/>
                <w:b w:val="0"/>
                <w:i/>
                <w:color w:val="0000FF"/>
                <w:sz w:val="20"/>
              </w:rPr>
              <w:t>comité de selección,</w:t>
            </w:r>
            <w:r w:rsidR="00F46D16">
              <w:rPr>
                <w:rFonts w:ascii="Arial" w:hAnsi="Arial" w:cs="Arial"/>
                <w:b w:val="0"/>
                <w:i/>
                <w:color w:val="0000FF"/>
                <w:sz w:val="20"/>
              </w:rPr>
              <w:t xml:space="preserve"> según corresponda,</w:t>
            </w:r>
            <w:r w:rsidRPr="00D811A6">
              <w:rPr>
                <w:rFonts w:ascii="Arial" w:hAnsi="Arial" w:cs="Arial"/>
                <w:b w:val="0"/>
                <w:i/>
                <w:color w:val="0000FF"/>
                <w:sz w:val="20"/>
              </w:rPr>
              <w:t xml:space="preserve"> verifica el domicilio consignado por el postor en el Registro Nacional de Proveedores (RNP)</w:t>
            </w:r>
            <w:r w:rsidRPr="004A4B14">
              <w:rPr>
                <w:rFonts w:ascii="Arial" w:hAnsi="Arial" w:cs="Arial"/>
                <w:b w:val="0"/>
                <w:i/>
                <w:color w:val="0000FF"/>
                <w:sz w:val="20"/>
              </w:rPr>
              <w:t>.</w:t>
            </w:r>
          </w:p>
          <w:p w:rsidR="00EA76E9" w:rsidRPr="00EA76E9" w:rsidRDefault="00EA76E9" w:rsidP="00EA76E9">
            <w:pPr>
              <w:pStyle w:val="Prrafodelista"/>
              <w:widowControl w:val="0"/>
              <w:tabs>
                <w:tab w:val="left" w:pos="0"/>
                <w:tab w:val="left" w:pos="284"/>
              </w:tabs>
              <w:spacing w:after="0" w:line="240" w:lineRule="auto"/>
              <w:jc w:val="both"/>
              <w:rPr>
                <w:rFonts w:ascii="Arial" w:hAnsi="Arial" w:cs="Arial"/>
                <w:b w:val="0"/>
                <w:sz w:val="20"/>
              </w:rPr>
            </w:pPr>
          </w:p>
          <w:p w:rsidR="00EA76E9" w:rsidRPr="00EA76E9" w:rsidRDefault="00EA76E9" w:rsidP="00305FB1">
            <w:pPr>
              <w:pStyle w:val="Prrafodelista"/>
              <w:widowControl w:val="0"/>
              <w:numPr>
                <w:ilvl w:val="0"/>
                <w:numId w:val="23"/>
              </w:numPr>
              <w:tabs>
                <w:tab w:val="left" w:pos="0"/>
                <w:tab w:val="left" w:pos="284"/>
              </w:tabs>
              <w:spacing w:after="0" w:line="240" w:lineRule="auto"/>
              <w:jc w:val="both"/>
              <w:rPr>
                <w:rFonts w:ascii="Arial" w:hAnsi="Arial" w:cs="Arial"/>
                <w:b w:val="0"/>
                <w:i/>
                <w:sz w:val="20"/>
              </w:rPr>
            </w:pPr>
            <w:r w:rsidRPr="00EA76E9">
              <w:rPr>
                <w:rFonts w:ascii="Arial" w:hAnsi="Arial" w:cs="Arial"/>
                <w:b w:val="0"/>
                <w:i/>
                <w:color w:val="0000FF"/>
                <w:sz w:val="20"/>
              </w:rPr>
              <w:t>Para que el postor pueda acceder a la bonificación, debe cumplir con las condiciones establecidas en el literal f) del artículo 50 del Reglamento.</w:t>
            </w:r>
          </w:p>
          <w:p w:rsidR="000C2426" w:rsidRPr="004A4B14" w:rsidRDefault="000C2426" w:rsidP="00EA76E9">
            <w:pPr>
              <w:pStyle w:val="Prrafodelista"/>
              <w:widowControl w:val="0"/>
              <w:spacing w:after="0" w:line="240" w:lineRule="auto"/>
              <w:jc w:val="both"/>
              <w:rPr>
                <w:rFonts w:ascii="Arial" w:hAnsi="Arial" w:cs="Arial"/>
                <w:color w:val="0000FF"/>
                <w:sz w:val="20"/>
                <w:lang w:val="es-ES"/>
              </w:rPr>
            </w:pPr>
          </w:p>
        </w:tc>
      </w:tr>
    </w:tbl>
    <w:p w:rsidR="006F6854" w:rsidRDefault="006F6854" w:rsidP="00A8166A">
      <w:pPr>
        <w:widowControl w:val="0"/>
        <w:spacing w:after="0" w:line="240" w:lineRule="auto"/>
        <w:ind w:left="360"/>
        <w:jc w:val="both"/>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3E33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3E3377">
            <w:pPr>
              <w:jc w:val="both"/>
              <w:rPr>
                <w:rFonts w:ascii="Arial" w:hAnsi="Arial" w:cs="Arial"/>
                <w:color w:val="3333CC"/>
                <w:sz w:val="20"/>
                <w:lang w:val="es-ES"/>
              </w:rPr>
            </w:pPr>
            <w:r w:rsidRPr="00EA76E9">
              <w:rPr>
                <w:rFonts w:ascii="Arial" w:hAnsi="Arial" w:cs="Arial"/>
                <w:strike/>
                <w:sz w:val="20"/>
                <w:lang w:val="es-ES"/>
              </w:rPr>
              <w:br w:type="page"/>
            </w:r>
            <w:bookmarkStart w:id="8" w:name="_Hlk515984138"/>
            <w:r w:rsidRPr="00EA76E9">
              <w:rPr>
                <w:rFonts w:ascii="Arial" w:hAnsi="Arial" w:cs="Arial"/>
                <w:color w:val="0000FF"/>
                <w:sz w:val="20"/>
                <w:lang w:val="es-ES"/>
              </w:rPr>
              <w:t>Importante</w:t>
            </w:r>
          </w:p>
        </w:tc>
      </w:tr>
      <w:tr w:rsidR="00EA76E9" w:rsidRPr="00EA76E9" w:rsidTr="003E3377">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3E3377">
            <w:pPr>
              <w:widowControl w:val="0"/>
              <w:jc w:val="both"/>
              <w:rPr>
                <w:rFonts w:ascii="Arial" w:hAnsi="Arial" w:cs="Arial"/>
                <w:color w:val="0000FF"/>
                <w:sz w:val="20"/>
                <w:lang w:val="es-ES"/>
              </w:rPr>
            </w:pPr>
            <w:r w:rsidRPr="00EA76E9">
              <w:rPr>
                <w:rFonts w:ascii="Arial" w:hAnsi="Arial" w:cs="Arial"/>
                <w:b w:val="0"/>
                <w:i/>
                <w:color w:val="0000FF"/>
                <w:sz w:val="20"/>
                <w:lang w:val="es-ES_tradnl"/>
              </w:rPr>
              <w:t>Cuando se trate de consorcios, la declaración jurada es la siguiente:</w:t>
            </w:r>
          </w:p>
        </w:tc>
      </w:tr>
      <w:bookmarkEnd w:id="8"/>
    </w:tbl>
    <w:p w:rsidR="00EA76E9" w:rsidRDefault="00EA76E9" w:rsidP="00EA76E9">
      <w:pPr>
        <w:widowControl w:val="0"/>
        <w:spacing w:after="0" w:line="240" w:lineRule="auto"/>
        <w:jc w:val="center"/>
        <w:rPr>
          <w:rFonts w:ascii="Arial" w:hAnsi="Arial"/>
          <w:b/>
          <w:color w:val="auto"/>
        </w:rPr>
      </w:pPr>
    </w:p>
    <w:p w:rsidR="00EA76E9" w:rsidRDefault="00EA76E9" w:rsidP="00EA76E9">
      <w:pPr>
        <w:widowControl w:val="0"/>
        <w:spacing w:after="0" w:line="240" w:lineRule="auto"/>
        <w:jc w:val="center"/>
        <w:rPr>
          <w:rFonts w:ascii="Arial" w:hAnsi="Arial"/>
          <w:b/>
          <w:color w:val="auto"/>
        </w:rPr>
      </w:pPr>
    </w:p>
    <w:p w:rsidR="00EA76E9" w:rsidRPr="006F6854" w:rsidRDefault="00EA76E9" w:rsidP="00EA76E9">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EA76E9" w:rsidRPr="00202551" w:rsidRDefault="00EA76E9" w:rsidP="00EA76E9">
      <w:pPr>
        <w:widowControl w:val="0"/>
        <w:spacing w:after="0" w:line="240" w:lineRule="auto"/>
        <w:jc w:val="center"/>
        <w:rPr>
          <w:rFonts w:ascii="Arial" w:hAnsi="Arial" w:cs="Arial"/>
          <w:b/>
          <w:color w:val="auto"/>
          <w:sz w:val="20"/>
        </w:rPr>
      </w:pPr>
    </w:p>
    <w:p w:rsidR="00EA76E9" w:rsidRPr="00202551" w:rsidRDefault="00EA76E9" w:rsidP="00EA76E9">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EA76E9" w:rsidRPr="00202551" w:rsidRDefault="00EA76E9" w:rsidP="00EA76E9">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rPr>
        <w:t>Señores</w:t>
      </w:r>
    </w:p>
    <w:p w:rsidR="00EA76E9" w:rsidRDefault="00EA76E9" w:rsidP="00EA76E9">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EA76E9" w:rsidRPr="00CD5328" w:rsidRDefault="00EA76E9" w:rsidP="00EA76E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EA76E9" w:rsidRPr="00934C63" w:rsidRDefault="00EA76E9" w:rsidP="00EA76E9">
      <w:pPr>
        <w:widowControl w:val="0"/>
        <w:jc w:val="both"/>
        <w:rPr>
          <w:rFonts w:ascii="Arial" w:hAnsi="Arial" w:cs="Arial"/>
          <w:b/>
          <w:sz w:val="20"/>
        </w:rPr>
      </w:pPr>
    </w:p>
    <w:p w:rsidR="00EA76E9" w:rsidRPr="00934C63" w:rsidRDefault="00EA76E9" w:rsidP="00EA76E9">
      <w:pPr>
        <w:widowControl w:val="0"/>
        <w:jc w:val="both"/>
        <w:rPr>
          <w:rFonts w:ascii="Arial" w:hAnsi="Arial" w:cs="Arial"/>
          <w:sz w:val="20"/>
        </w:rPr>
      </w:pPr>
    </w:p>
    <w:p w:rsidR="00EA76E9" w:rsidRDefault="00EA76E9" w:rsidP="00EA76E9">
      <w:pPr>
        <w:pStyle w:val="Textoindependiente"/>
        <w:widowControl w:val="0"/>
        <w:tabs>
          <w:tab w:val="left" w:pos="284"/>
        </w:tabs>
        <w:spacing w:after="0"/>
        <w:jc w:val="both"/>
        <w:rPr>
          <w:rFonts w:ascii="Arial" w:hAnsi="Arial" w:cs="Arial"/>
          <w:sz w:val="20"/>
          <w:szCs w:val="20"/>
        </w:rPr>
      </w:pPr>
      <w:bookmarkStart w:id="9"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9"/>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EA76E9" w:rsidRDefault="00EA76E9" w:rsidP="00EA76E9">
      <w:pPr>
        <w:pStyle w:val="Textoindependiente"/>
        <w:widowControl w:val="0"/>
        <w:spacing w:after="0"/>
        <w:jc w:val="both"/>
        <w:rPr>
          <w:rFonts w:ascii="Arial" w:hAnsi="Arial" w:cs="Arial"/>
          <w:sz w:val="20"/>
          <w:szCs w:val="20"/>
        </w:rPr>
      </w:pPr>
    </w:p>
    <w:p w:rsidR="00EA76E9" w:rsidRPr="00934C63" w:rsidRDefault="00EA76E9" w:rsidP="00EA76E9">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jc w:val="center"/>
        <w:rPr>
          <w:rFonts w:ascii="Arial" w:hAnsi="Arial" w:cs="Arial"/>
          <w:sz w:val="20"/>
        </w:rPr>
      </w:pPr>
      <w:r w:rsidRPr="00934C63">
        <w:rPr>
          <w:rFonts w:ascii="Arial" w:hAnsi="Arial" w:cs="Arial"/>
          <w:sz w:val="20"/>
        </w:rPr>
        <w:t>………………………….………………………..</w:t>
      </w:r>
    </w:p>
    <w:p w:rsidR="00EA76E9" w:rsidRDefault="00EA76E9" w:rsidP="00EA76E9">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rsidR="00EA76E9" w:rsidRPr="006D7D60" w:rsidRDefault="00EA76E9" w:rsidP="00EA76E9">
      <w:pPr>
        <w:widowControl w:val="0"/>
        <w:spacing w:after="0" w:line="240" w:lineRule="auto"/>
        <w:jc w:val="center"/>
        <w:rPr>
          <w:rFonts w:ascii="Arial" w:hAnsi="Arial" w:cs="Arial"/>
          <w:b/>
          <w:sz w:val="20"/>
        </w:rPr>
      </w:pPr>
      <w:r w:rsidRPr="006D7D60">
        <w:rPr>
          <w:rFonts w:ascii="Arial" w:hAnsi="Arial" w:cs="Arial"/>
          <w:b/>
          <w:sz w:val="20"/>
        </w:rPr>
        <w:t>común del consorcio</w:t>
      </w:r>
    </w:p>
    <w:p w:rsidR="00EA76E9" w:rsidRPr="003F1F91" w:rsidRDefault="00EA76E9" w:rsidP="00EA76E9">
      <w:pPr>
        <w:widowControl w:val="0"/>
        <w:jc w:val="both"/>
        <w:rPr>
          <w:rFonts w:ascii="Arial" w:hAnsi="Arial" w:cs="Arial"/>
          <w:sz w:val="20"/>
        </w:rPr>
      </w:pPr>
    </w:p>
    <w:p w:rsidR="00EA76E9" w:rsidRPr="003F1F91" w:rsidRDefault="00EA76E9" w:rsidP="00EA76E9">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3E33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3E3377">
            <w:pPr>
              <w:jc w:val="both"/>
              <w:rPr>
                <w:rFonts w:ascii="Arial" w:hAnsi="Arial" w:cs="Arial"/>
                <w:color w:val="3333CC"/>
                <w:sz w:val="20"/>
                <w:lang w:val="es-ES"/>
              </w:rPr>
            </w:pPr>
            <w:r w:rsidRPr="00EA76E9">
              <w:rPr>
                <w:rFonts w:ascii="Arial" w:hAnsi="Arial" w:cs="Arial"/>
                <w:color w:val="0000FF"/>
                <w:sz w:val="20"/>
                <w:lang w:val="es-ES"/>
              </w:rPr>
              <w:t>Importante</w:t>
            </w:r>
          </w:p>
        </w:tc>
      </w:tr>
      <w:tr w:rsidR="00EA76E9" w:rsidRPr="00EA76E9" w:rsidTr="003E3377">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305FB1">
            <w:pPr>
              <w:pStyle w:val="Prrafodelista"/>
              <w:widowControl w:val="0"/>
              <w:numPr>
                <w:ilvl w:val="0"/>
                <w:numId w:val="23"/>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sidR="00D402C1">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rsidR="00EA76E9" w:rsidRPr="00EA76E9" w:rsidRDefault="00EA76E9" w:rsidP="003E3377">
            <w:pPr>
              <w:pStyle w:val="Prrafodelista"/>
              <w:widowControl w:val="0"/>
              <w:tabs>
                <w:tab w:val="left" w:pos="0"/>
                <w:tab w:val="left" w:pos="284"/>
              </w:tabs>
              <w:ind w:left="317"/>
              <w:jc w:val="both"/>
              <w:rPr>
                <w:rFonts w:ascii="Arial" w:hAnsi="Arial" w:cs="Arial"/>
                <w:b w:val="0"/>
                <w:sz w:val="20"/>
              </w:rPr>
            </w:pPr>
          </w:p>
          <w:p w:rsidR="00EA76E9" w:rsidRPr="00EA76E9" w:rsidRDefault="00EA76E9" w:rsidP="00305FB1">
            <w:pPr>
              <w:pStyle w:val="Prrafodelista"/>
              <w:widowControl w:val="0"/>
              <w:numPr>
                <w:ilvl w:val="0"/>
                <w:numId w:val="23"/>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EA76E9" w:rsidRDefault="00EA76E9">
      <w:pPr>
        <w:spacing w:after="0" w:line="240" w:lineRule="auto"/>
        <w:rPr>
          <w:rFonts w:ascii="Arial" w:hAnsi="Arial" w:cs="Arial"/>
          <w:strike/>
          <w:sz w:val="20"/>
        </w:rPr>
      </w:pPr>
    </w:p>
    <w:p w:rsidR="00EA76E9" w:rsidRPr="00EA76E9" w:rsidRDefault="00EA76E9">
      <w:pPr>
        <w:spacing w:after="0" w:line="240" w:lineRule="auto"/>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p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t>ANEXO Nº 1</w:t>
      </w:r>
      <w:r>
        <w:rPr>
          <w:rFonts w:ascii="Arial" w:hAnsi="Arial" w:cs="Arial"/>
          <w:b/>
        </w:rPr>
        <w:t>1</w:t>
      </w:r>
    </w:p>
    <w:p w:rsidR="00D24BA6" w:rsidRPr="00376E25"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D24BA6"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rPr>
          <w:rFonts w:ascii="Arial" w:hAnsi="Arial" w:cs="Arial"/>
          <w:sz w:val="20"/>
        </w:rPr>
      </w:pPr>
      <w:r>
        <w:rPr>
          <w:rFonts w:ascii="Arial" w:hAnsi="Arial" w:cs="Arial"/>
          <w:sz w:val="20"/>
        </w:rPr>
        <w:t>Señores</w:t>
      </w:r>
    </w:p>
    <w:p w:rsidR="00D24BA6" w:rsidRPr="004D17B3" w:rsidRDefault="00D24BA6" w:rsidP="00D24BA6">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D24BA6" w:rsidRPr="00CD5328" w:rsidRDefault="00D24BA6" w:rsidP="00D24B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24BA6" w:rsidRDefault="00D24BA6" w:rsidP="00D24BA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D24BA6" w:rsidRDefault="00D24BA6" w:rsidP="00D24BA6">
      <w:pPr>
        <w:pStyle w:val="Textoindependiente"/>
        <w:widowControl w:val="0"/>
        <w:spacing w:after="0" w:line="240" w:lineRule="auto"/>
        <w:ind w:left="284" w:hanging="284"/>
        <w:jc w:val="both"/>
        <w:rPr>
          <w:rFonts w:ascii="Arial" w:hAnsi="Arial" w:cs="Arial"/>
          <w:sz w:val="20"/>
          <w:szCs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E15F75" w:rsidTr="003E33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FC59EC" w:rsidRPr="00E15F75" w:rsidRDefault="00FC59EC" w:rsidP="003E3377">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FC59EC" w:rsidRPr="00E15F75" w:rsidTr="003E3377">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FC59EC" w:rsidRPr="00E15F75" w:rsidRDefault="00FC59EC" w:rsidP="00305FB1">
            <w:pPr>
              <w:pStyle w:val="Prrafodelista"/>
              <w:widowControl w:val="0"/>
              <w:numPr>
                <w:ilvl w:val="0"/>
                <w:numId w:val="23"/>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6"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rsidR="00FC59EC" w:rsidRPr="00E15F75" w:rsidRDefault="00FC59EC" w:rsidP="003E3377">
            <w:pPr>
              <w:pStyle w:val="Prrafodelista"/>
              <w:widowControl w:val="0"/>
              <w:tabs>
                <w:tab w:val="left" w:pos="0"/>
                <w:tab w:val="left" w:pos="284"/>
              </w:tabs>
              <w:spacing w:line="240" w:lineRule="auto"/>
              <w:ind w:left="317"/>
              <w:jc w:val="both"/>
              <w:rPr>
                <w:rFonts w:ascii="Arial" w:hAnsi="Arial" w:cs="Arial"/>
                <w:b w:val="0"/>
                <w:sz w:val="20"/>
              </w:rPr>
            </w:pPr>
          </w:p>
          <w:p w:rsidR="00FC59EC" w:rsidRPr="00E15F75" w:rsidRDefault="00FC59EC" w:rsidP="00305FB1">
            <w:pPr>
              <w:pStyle w:val="Prrafodelista"/>
              <w:widowControl w:val="0"/>
              <w:numPr>
                <w:ilvl w:val="0"/>
                <w:numId w:val="23"/>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D24BA6" w:rsidRPr="001B1791" w:rsidRDefault="00D24BA6" w:rsidP="00D24BA6">
      <w:pPr>
        <w:widowControl w:val="0"/>
        <w:spacing w:after="0" w:line="240" w:lineRule="auto"/>
        <w:jc w:val="both"/>
        <w:rPr>
          <w:rFonts w:ascii="Arial" w:hAnsi="Arial" w:cs="Arial"/>
          <w:color w:val="auto"/>
          <w:sz w:val="20"/>
        </w:rPr>
      </w:pPr>
    </w:p>
    <w:p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37"/>
      <w:headerReference w:type="default" r:id="rId38"/>
      <w:footerReference w:type="even" r:id="rId39"/>
      <w:footerReference w:type="default" r:id="rId4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14" w:rsidRDefault="002E6A14">
      <w:pPr>
        <w:spacing w:after="0" w:line="240" w:lineRule="auto"/>
      </w:pPr>
      <w:r>
        <w:separator/>
      </w:r>
    </w:p>
  </w:endnote>
  <w:endnote w:type="continuationSeparator" w:id="0">
    <w:p w:rsidR="002E6A14" w:rsidRDefault="002E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Adobe Gothic Std B">
    <w:altName w:val="Microsoft JhengHei Light"/>
    <w:panose1 w:val="00000000000000000000"/>
    <w:charset w:val="80"/>
    <w:family w:val="swiss"/>
    <w:notTrueType/>
    <w:pitch w:val="variable"/>
    <w:sig w:usb0="00000000"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pStyle w:val="Piedepgina"/>
    </w:pPr>
    <w:r>
      <w:rPr>
        <w:noProof/>
        <w:lang w:val="es-ES" w:eastAsia="es-ES"/>
      </w:rPr>
      <mc:AlternateContent>
        <mc:Choice Requires="wps">
          <w:drawing>
            <wp:anchor distT="0" distB="0" distL="114300" distR="114300" simplePos="0" relativeHeight="251672064"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A0318">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32"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A0318">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rPr>
        <w:sz w:val="20"/>
      </w:rPr>
    </w:pPr>
    <w:r>
      <w:rPr>
        <w:noProof/>
        <w:sz w:val="20"/>
        <w:lang w:val="es-ES" w:eastAsia="es-ES"/>
      </w:rPr>
      <mc:AlternateContent>
        <mc:Choice Requires="wps">
          <w:drawing>
            <wp:anchor distT="0" distB="0" distL="114300" distR="114300" simplePos="0" relativeHeight="251674112"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A0318">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3"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A0318">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v:textbox>
              <w10:wrap anchorx="page" anchory="page"/>
            </v:oval>
          </w:pict>
        </mc:Fallback>
      </mc:AlternateContent>
    </w:r>
  </w:p>
  <w:p w:rsidR="002E6A14" w:rsidRDefault="002E6A14">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pStyle w:val="Piedepgina"/>
    </w:pPr>
    <w:r>
      <w:rPr>
        <w:noProof/>
        <w:lang w:val="es-ES" w:eastAsia="es-ES"/>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rsidR="002E6A14" w:rsidRPr="000F6A09" w:rsidRDefault="002E6A1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ES" w:eastAsia="es-ES"/>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rPr>
        <w:sz w:val="20"/>
      </w:rPr>
    </w:pPr>
    <w:r>
      <w:rPr>
        <w:noProof/>
        <w:sz w:val="20"/>
        <w:lang w:val="es-ES" w:eastAsia="es-ES"/>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rsidR="002E6A14" w:rsidRPr="000F6A09" w:rsidRDefault="002E6A1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s-ES" w:eastAsia="es-ES"/>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v:textbox>
              <w10:wrap anchorx="page" anchory="page"/>
            </v:oval>
          </w:pict>
        </mc:Fallback>
      </mc:AlternateContent>
    </w:r>
  </w:p>
  <w:p w:rsidR="002E6A14" w:rsidRDefault="002E6A14">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pStyle w:val="Piedepgina"/>
    </w:pPr>
    <w:r>
      <w:rPr>
        <w:noProof/>
        <w:lang w:val="es-ES" w:eastAsia="es-ES"/>
      </w:rPr>
      <mc:AlternateContent>
        <mc:Choice Requires="wps">
          <w:drawing>
            <wp:anchor distT="0" distB="0" distL="114300" distR="114300" simplePos="0" relativeHeight="25166387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rsidR="002E6A14" w:rsidRPr="000F6A09" w:rsidRDefault="002E6A1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0072">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pPr>
      <w:rPr>
        <w:sz w:val="20"/>
      </w:rPr>
    </w:pPr>
    <w:r>
      <w:rPr>
        <w:noProof/>
        <w:sz w:val="20"/>
        <w:lang w:val="es-ES" w:eastAsia="es-ES"/>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E6A14" w:rsidRPr="001802FF" w:rsidRDefault="002E6A1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CF0072">
                            <w:rPr>
                              <w:rFonts w:ascii="Tw Cen MT" w:hAnsi="Tw Cen MT"/>
                              <w:i/>
                              <w:noProof/>
                              <w:color w:val="FFFFFF"/>
                              <w:sz w:val="18"/>
                              <w:szCs w:val="18"/>
                              <w:lang w:val="es-ES"/>
                            </w:rPr>
                            <w:t>73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rsidR="002E6A14" w:rsidRPr="001802FF" w:rsidRDefault="002E6A1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CF0072">
                      <w:rPr>
                        <w:rFonts w:ascii="Tw Cen MT" w:hAnsi="Tw Cen MT"/>
                        <w:i/>
                        <w:noProof/>
                        <w:color w:val="FFFFFF"/>
                        <w:sz w:val="18"/>
                        <w:szCs w:val="18"/>
                        <w:lang w:val="es-ES"/>
                      </w:rPr>
                      <w:t>73</w:t>
                    </w:r>
                    <w:r w:rsidRPr="001802FF">
                      <w:rPr>
                        <w:rFonts w:ascii="Tw Cen MT" w:hAnsi="Tw Cen MT"/>
                        <w:i/>
                        <w:color w:val="FFFFFF"/>
                        <w:sz w:val="18"/>
                        <w:szCs w:val="18"/>
                      </w:rPr>
                      <w:fldChar w:fldCharType="end"/>
                    </w:r>
                  </w:p>
                </w:txbxContent>
              </v:textbox>
              <w10:wrap anchorx="page" anchory="page"/>
            </v:oval>
          </w:pict>
        </mc:Fallback>
      </mc:AlternateContent>
    </w:r>
  </w:p>
  <w:p w:rsidR="002E6A14" w:rsidRDefault="002E6A1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14" w:rsidRDefault="002E6A14">
      <w:pPr>
        <w:spacing w:after="0" w:line="240" w:lineRule="auto"/>
      </w:pPr>
      <w:r>
        <w:separator/>
      </w:r>
    </w:p>
  </w:footnote>
  <w:footnote w:type="continuationSeparator" w:id="0">
    <w:p w:rsidR="002E6A14" w:rsidRDefault="002E6A14">
      <w:pPr>
        <w:spacing w:after="0" w:line="240" w:lineRule="auto"/>
      </w:pPr>
      <w:r>
        <w:continuationSeparator/>
      </w:r>
    </w:p>
  </w:footnote>
  <w:footnote w:id="1">
    <w:p w:rsidR="002E6A14" w:rsidRPr="007A6D48" w:rsidRDefault="002E6A14" w:rsidP="00F80B31">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2E6A14" w:rsidRPr="007A6D48" w:rsidRDefault="002E6A14" w:rsidP="00F80B31">
      <w:pPr>
        <w:pStyle w:val="Textonotapie"/>
        <w:ind w:left="301" w:hanging="300"/>
        <w:jc w:val="both"/>
        <w:rPr>
          <w:rFonts w:ascii="Arial" w:hAnsi="Arial" w:cs="Arial"/>
          <w:sz w:val="16"/>
          <w:szCs w:val="16"/>
          <w:lang w:val="es-ES"/>
        </w:rPr>
      </w:pPr>
    </w:p>
    <w:p w:rsidR="002E6A14" w:rsidRPr="007A6D48" w:rsidRDefault="002E6A14" w:rsidP="00F80B31">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rsidR="002E6A14" w:rsidRPr="00B04ED7" w:rsidRDefault="002E6A14"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2E6A14" w:rsidRPr="007F4128" w:rsidRDefault="002E6A14" w:rsidP="008D710E">
      <w:pPr>
        <w:pStyle w:val="Textonotapie"/>
        <w:tabs>
          <w:tab w:val="left" w:pos="284"/>
        </w:tabs>
        <w:jc w:val="both"/>
        <w:rPr>
          <w:rFonts w:ascii="Arial" w:hAnsi="Arial" w:cs="Arial"/>
          <w:sz w:val="16"/>
          <w:szCs w:val="16"/>
        </w:rPr>
      </w:pPr>
    </w:p>
  </w:footnote>
  <w:footnote w:id="3">
    <w:p w:rsidR="002E6A14" w:rsidRDefault="002E6A14"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2E6A14" w:rsidRPr="00BC1F05" w:rsidRDefault="002E6A14" w:rsidP="005B0C91">
      <w:pPr>
        <w:pStyle w:val="Textonotapie"/>
        <w:widowControl w:val="0"/>
        <w:ind w:left="300" w:hanging="300"/>
        <w:jc w:val="both"/>
        <w:rPr>
          <w:rFonts w:ascii="Arial" w:hAnsi="Arial" w:cs="Arial"/>
          <w:sz w:val="16"/>
          <w:szCs w:val="16"/>
        </w:rPr>
      </w:pPr>
    </w:p>
  </w:footnote>
  <w:footnote w:id="4">
    <w:p w:rsidR="002E6A14" w:rsidRPr="00FF39E5" w:rsidRDefault="002E6A14" w:rsidP="00A51C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rsidR="002E6A14" w:rsidRPr="00510E7A" w:rsidRDefault="002E6A14"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2E6A14" w:rsidRPr="00510E7A" w:rsidRDefault="002E6A14" w:rsidP="007B32B7">
      <w:pPr>
        <w:pStyle w:val="Textonotapie"/>
        <w:tabs>
          <w:tab w:val="left" w:pos="300"/>
        </w:tabs>
        <w:ind w:left="300" w:hanging="300"/>
        <w:jc w:val="both"/>
        <w:rPr>
          <w:rFonts w:ascii="Arial" w:hAnsi="Arial" w:cs="Arial"/>
          <w:sz w:val="16"/>
          <w:szCs w:val="16"/>
        </w:rPr>
      </w:pPr>
    </w:p>
  </w:footnote>
  <w:footnote w:id="6">
    <w:p w:rsidR="002E6A14" w:rsidRPr="00013A51" w:rsidRDefault="002E6A14"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2E6A14" w:rsidRPr="00D82CA2" w:rsidRDefault="002E6A14" w:rsidP="007B32B7">
      <w:pPr>
        <w:pStyle w:val="Textonotapie"/>
        <w:tabs>
          <w:tab w:val="left" w:pos="284"/>
        </w:tabs>
        <w:ind w:left="284" w:hanging="284"/>
        <w:jc w:val="both"/>
        <w:rPr>
          <w:rFonts w:ascii="Arial" w:eastAsia="MS Mincho" w:hAnsi="Arial" w:cs="Arial"/>
          <w:color w:val="auto"/>
          <w:sz w:val="16"/>
          <w:szCs w:val="16"/>
        </w:rPr>
      </w:pPr>
    </w:p>
  </w:footnote>
  <w:footnote w:id="7">
    <w:p w:rsidR="002E6A14" w:rsidRDefault="002E6A14"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rsidR="002E6A14" w:rsidRPr="004C03CA" w:rsidRDefault="002E6A14" w:rsidP="00A42486">
      <w:pPr>
        <w:pStyle w:val="Textonotapie"/>
        <w:tabs>
          <w:tab w:val="left" w:pos="284"/>
        </w:tabs>
        <w:rPr>
          <w:rFonts w:ascii="Tahoma" w:hAnsi="Tahoma" w:cs="Tahoma"/>
          <w:sz w:val="16"/>
          <w:szCs w:val="16"/>
        </w:rPr>
      </w:pPr>
    </w:p>
  </w:footnote>
  <w:footnote w:id="8">
    <w:p w:rsidR="002E6A14" w:rsidRPr="00013A51" w:rsidRDefault="002E6A14" w:rsidP="00F0738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2E6A14" w:rsidRPr="00D82CA2" w:rsidRDefault="002E6A14" w:rsidP="00F07382">
      <w:pPr>
        <w:pStyle w:val="Textonotapie"/>
        <w:tabs>
          <w:tab w:val="left" w:pos="284"/>
        </w:tabs>
        <w:ind w:left="284" w:hanging="284"/>
        <w:jc w:val="both"/>
        <w:rPr>
          <w:rFonts w:ascii="Arial" w:eastAsia="MS Mincho" w:hAnsi="Arial" w:cs="Arial"/>
          <w:color w:val="auto"/>
          <w:sz w:val="16"/>
          <w:szCs w:val="16"/>
        </w:rPr>
      </w:pPr>
    </w:p>
  </w:footnote>
  <w:footnote w:id="9">
    <w:p w:rsidR="002E6A14" w:rsidRPr="005E72B5" w:rsidRDefault="002E6A14" w:rsidP="00F07382">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rsidR="002E6A14" w:rsidRPr="005E72B5" w:rsidRDefault="002E6A14" w:rsidP="00F07382">
      <w:pPr>
        <w:pStyle w:val="Textonotapie"/>
        <w:rPr>
          <w:lang w:val="es-ES"/>
        </w:rPr>
      </w:pPr>
    </w:p>
  </w:footnote>
  <w:footnote w:id="10">
    <w:p w:rsidR="002E6A14" w:rsidRDefault="002E6A14" w:rsidP="00F07382">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 xml:space="preserve">de contrataciones </w:t>
      </w:r>
      <w:r w:rsidRPr="005E72B5">
        <w:rPr>
          <w:rFonts w:ascii="Arial" w:hAnsi="Arial" w:cs="Arial"/>
          <w:sz w:val="16"/>
          <w:szCs w:val="16"/>
        </w:rPr>
        <w:t xml:space="preserve"> por paquete.</w:t>
      </w:r>
    </w:p>
    <w:p w:rsidR="002E6A14" w:rsidRPr="00592651" w:rsidRDefault="002E6A14" w:rsidP="00F07382">
      <w:pPr>
        <w:widowControl w:val="0"/>
        <w:tabs>
          <w:tab w:val="left" w:pos="284"/>
          <w:tab w:val="left" w:pos="426"/>
        </w:tabs>
        <w:spacing w:after="0" w:line="240" w:lineRule="auto"/>
        <w:ind w:left="142" w:hanging="142"/>
        <w:jc w:val="both"/>
        <w:rPr>
          <w:lang w:val="es-ES"/>
        </w:rPr>
      </w:pPr>
    </w:p>
  </w:footnote>
  <w:footnote w:id="11">
    <w:p w:rsidR="002E6A14" w:rsidRPr="0009578A" w:rsidRDefault="002E6A14" w:rsidP="00F07382">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2E6A14" w:rsidRPr="006E2BD3" w:rsidRDefault="002E6A14" w:rsidP="00F07382">
      <w:pPr>
        <w:pStyle w:val="Textonotapie"/>
        <w:ind w:left="720"/>
        <w:jc w:val="both"/>
        <w:rPr>
          <w:rFonts w:ascii="Arial" w:hAnsi="Arial" w:cs="Arial"/>
          <w:i/>
          <w:sz w:val="16"/>
          <w:szCs w:val="16"/>
        </w:rPr>
      </w:pPr>
    </w:p>
  </w:footnote>
  <w:footnote w:id="12">
    <w:p w:rsidR="002E6A14" w:rsidRPr="004979BE" w:rsidRDefault="002E6A14"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rsidR="002E6A14" w:rsidRPr="004979BE" w:rsidRDefault="002E6A14" w:rsidP="00675EE7">
      <w:pPr>
        <w:pStyle w:val="Textonotapie"/>
        <w:ind w:left="284" w:hanging="284"/>
        <w:jc w:val="both"/>
        <w:rPr>
          <w:rFonts w:ascii="Arial" w:hAnsi="Arial" w:cs="Arial"/>
          <w:sz w:val="16"/>
          <w:szCs w:val="16"/>
        </w:rPr>
      </w:pPr>
    </w:p>
  </w:footnote>
  <w:footnote w:id="13">
    <w:p w:rsidR="002E6A14" w:rsidRPr="00CC199C" w:rsidRDefault="002E6A14" w:rsidP="00321076">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2E6A14" w:rsidRPr="00CC199C" w:rsidRDefault="002E6A14" w:rsidP="00321076">
      <w:pPr>
        <w:pStyle w:val="Textonotapie"/>
        <w:ind w:left="720"/>
        <w:jc w:val="both"/>
        <w:rPr>
          <w:rFonts w:ascii="Arial" w:hAnsi="Arial" w:cs="Arial"/>
          <w:i/>
          <w:sz w:val="16"/>
          <w:szCs w:val="16"/>
        </w:rPr>
      </w:pPr>
    </w:p>
    <w:p w:rsidR="002E6A14" w:rsidRPr="00CC199C" w:rsidRDefault="002E6A14" w:rsidP="00321076">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2E6A14" w:rsidRPr="00CC199C" w:rsidRDefault="002E6A14" w:rsidP="00321076">
      <w:pPr>
        <w:pStyle w:val="Textonotapie"/>
        <w:ind w:left="720"/>
        <w:jc w:val="both"/>
        <w:rPr>
          <w:rFonts w:ascii="Arial" w:hAnsi="Arial" w:cs="Arial"/>
          <w:i/>
          <w:sz w:val="16"/>
          <w:szCs w:val="16"/>
        </w:rPr>
      </w:pPr>
      <w:r w:rsidRPr="00CC199C">
        <w:rPr>
          <w:rFonts w:ascii="Arial" w:hAnsi="Arial" w:cs="Arial"/>
          <w:i/>
          <w:sz w:val="16"/>
          <w:szCs w:val="16"/>
        </w:rPr>
        <w:t>(…)</w:t>
      </w:r>
    </w:p>
    <w:p w:rsidR="002E6A14" w:rsidRPr="00077915" w:rsidRDefault="002E6A14" w:rsidP="00321076">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2E6A14" w:rsidRDefault="002E6A14" w:rsidP="00321076">
      <w:pPr>
        <w:pStyle w:val="Textonotapie"/>
        <w:tabs>
          <w:tab w:val="left" w:pos="284"/>
        </w:tabs>
      </w:pPr>
    </w:p>
  </w:footnote>
  <w:footnote w:id="14">
    <w:p w:rsidR="002E6A14" w:rsidRPr="00CC199C" w:rsidRDefault="002E6A14" w:rsidP="00CA4E42">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2E6A14" w:rsidRPr="00CC199C" w:rsidRDefault="002E6A14" w:rsidP="00CA4E42">
      <w:pPr>
        <w:pStyle w:val="Textonotapie"/>
        <w:ind w:left="720"/>
        <w:jc w:val="both"/>
        <w:rPr>
          <w:rFonts w:ascii="Arial" w:hAnsi="Arial" w:cs="Arial"/>
          <w:i/>
          <w:sz w:val="16"/>
          <w:szCs w:val="16"/>
        </w:rPr>
      </w:pPr>
    </w:p>
    <w:p w:rsidR="002E6A14" w:rsidRPr="00CC199C" w:rsidRDefault="002E6A14" w:rsidP="00CA4E42">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2E6A14" w:rsidRPr="00CC199C" w:rsidRDefault="002E6A14" w:rsidP="00CA4E42">
      <w:pPr>
        <w:pStyle w:val="Textonotapie"/>
        <w:ind w:left="720"/>
        <w:jc w:val="both"/>
        <w:rPr>
          <w:rFonts w:ascii="Arial" w:hAnsi="Arial" w:cs="Arial"/>
          <w:i/>
          <w:sz w:val="16"/>
          <w:szCs w:val="16"/>
        </w:rPr>
      </w:pPr>
      <w:r w:rsidRPr="00CC199C">
        <w:rPr>
          <w:rFonts w:ascii="Arial" w:hAnsi="Arial" w:cs="Arial"/>
          <w:i/>
          <w:sz w:val="16"/>
          <w:szCs w:val="16"/>
        </w:rPr>
        <w:t>(…)</w:t>
      </w:r>
    </w:p>
    <w:p w:rsidR="002E6A14" w:rsidRPr="00482296" w:rsidRDefault="002E6A14" w:rsidP="00CA4E42">
      <w:pPr>
        <w:pStyle w:val="Textonotapie"/>
        <w:ind w:left="720"/>
        <w:jc w:val="both"/>
        <w:rPr>
          <w:rFonts w:ascii="Arial" w:hAnsi="Arial" w:cs="Arial"/>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footnote>
  <w:footnote w:id="15">
    <w:p w:rsidR="002E6A14" w:rsidRPr="007A6D48" w:rsidRDefault="002E6A14" w:rsidP="00CA4E42">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6">
    <w:p w:rsidR="002E6A14" w:rsidRPr="00510E7A" w:rsidRDefault="002E6A1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7">
    <w:p w:rsidR="002E6A14" w:rsidRPr="00673968" w:rsidRDefault="002E6A14" w:rsidP="00F953EE">
      <w:pPr>
        <w:pStyle w:val="Textonotapie"/>
        <w:widowControl w:val="0"/>
        <w:tabs>
          <w:tab w:val="left" w:pos="284"/>
        </w:tabs>
        <w:ind w:left="300" w:hanging="300"/>
        <w:jc w:val="both"/>
        <w:rPr>
          <w:rFonts w:ascii="Arial" w:hAnsi="Arial" w:cs="Arial"/>
          <w:sz w:val="16"/>
          <w:szCs w:val="16"/>
        </w:rPr>
      </w:pPr>
      <w:r w:rsidRPr="00A724DC">
        <w:rPr>
          <w:rStyle w:val="Refdenotaalpie"/>
          <w:rFonts w:ascii="Arial" w:hAnsi="Arial" w:cs="Arial"/>
          <w:color w:val="auto"/>
          <w:sz w:val="16"/>
          <w:szCs w:val="16"/>
        </w:rPr>
        <w:footnoteRef/>
      </w:r>
      <w:r w:rsidRPr="00A724DC">
        <w:rPr>
          <w:rFonts w:ascii="Arial" w:hAnsi="Arial" w:cs="Arial"/>
          <w:color w:val="auto"/>
          <w:sz w:val="16"/>
          <w:szCs w:val="16"/>
        </w:rPr>
        <w:t xml:space="preserve"> </w:t>
      </w:r>
      <w:r w:rsidRPr="00A724DC">
        <w:rPr>
          <w:rFonts w:ascii="Arial" w:hAnsi="Arial" w:cs="Arial"/>
          <w:color w:val="auto"/>
          <w:sz w:val="16"/>
          <w:szCs w:val="16"/>
        </w:rPr>
        <w:tab/>
      </w:r>
      <w:r w:rsidRPr="00025A3B">
        <w:rPr>
          <w:rFonts w:ascii="Arial" w:hAnsi="Arial" w:cs="Arial"/>
          <w:color w:val="auto"/>
          <w:sz w:val="16"/>
          <w:szCs w:val="16"/>
        </w:rPr>
        <w:t xml:space="preserve">De conformidad con la Directiva </w:t>
      </w:r>
      <w:r>
        <w:rPr>
          <w:rFonts w:ascii="Arial" w:hAnsi="Arial" w:cs="Arial"/>
          <w:color w:val="auto"/>
          <w:sz w:val="16"/>
          <w:szCs w:val="16"/>
        </w:rPr>
        <w:t>sobre prestaciones accesorias</w:t>
      </w:r>
      <w:r w:rsidRPr="00025A3B">
        <w:rPr>
          <w:rFonts w:ascii="Arial" w:hAnsi="Arial" w:cs="Arial"/>
          <w:color w:val="auto"/>
          <w:sz w:val="16"/>
          <w:szCs w:val="16"/>
        </w:rPr>
        <w:t>, l</w:t>
      </w:r>
      <w:r w:rsidRPr="00025A3B">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2E6A14" w:rsidRPr="00E0416D" w:rsidRDefault="002E6A14" w:rsidP="00F953EE">
      <w:pPr>
        <w:pStyle w:val="Textonotapie"/>
        <w:widowControl w:val="0"/>
        <w:tabs>
          <w:tab w:val="left" w:pos="284"/>
        </w:tabs>
        <w:ind w:left="300" w:hanging="300"/>
        <w:jc w:val="both"/>
        <w:rPr>
          <w:rFonts w:ascii="Arial" w:hAnsi="Arial" w:cs="Arial"/>
          <w:color w:val="auto"/>
          <w:sz w:val="16"/>
          <w:szCs w:val="16"/>
        </w:rPr>
      </w:pPr>
    </w:p>
  </w:footnote>
  <w:footnote w:id="18">
    <w:p w:rsidR="002E6A14" w:rsidRPr="007A6D48" w:rsidRDefault="002E6A14"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2E6A14" w:rsidRPr="007A6D48" w:rsidRDefault="002E6A14" w:rsidP="002642ED">
      <w:pPr>
        <w:pStyle w:val="Textonotapie"/>
        <w:jc w:val="both"/>
        <w:rPr>
          <w:rFonts w:ascii="Arial" w:hAnsi="Arial" w:cs="Arial"/>
          <w:sz w:val="16"/>
          <w:szCs w:val="16"/>
          <w:lang w:val="es-ES"/>
        </w:rPr>
      </w:pPr>
    </w:p>
  </w:footnote>
  <w:footnote w:id="19">
    <w:p w:rsidR="002E6A14" w:rsidRPr="00BC1F05" w:rsidRDefault="002E6A14"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0">
    <w:p w:rsidR="002E6A14" w:rsidRPr="00243E87" w:rsidRDefault="002E6A14"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w:t>
      </w:r>
      <w:r>
        <w:rPr>
          <w:rFonts w:ascii="Arial" w:hAnsi="Arial" w:cs="Arial"/>
          <w:sz w:val="16"/>
          <w:szCs w:val="16"/>
        </w:rPr>
        <w:t xml:space="preserve">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rsidR="002E6A14" w:rsidRPr="00C8537A" w:rsidRDefault="002E6A14" w:rsidP="00083AA1">
      <w:pPr>
        <w:pStyle w:val="Textonotapie"/>
        <w:tabs>
          <w:tab w:val="left" w:pos="284"/>
        </w:tabs>
        <w:ind w:left="284" w:hanging="284"/>
        <w:jc w:val="both"/>
        <w:rPr>
          <w:rFonts w:ascii="Arial" w:hAnsi="Arial" w:cs="Arial"/>
          <w:sz w:val="16"/>
          <w:szCs w:val="16"/>
        </w:rPr>
      </w:pPr>
    </w:p>
  </w:footnote>
  <w:footnote w:id="21">
    <w:p w:rsidR="002E6A14" w:rsidRPr="00025A3B" w:rsidRDefault="002E6A14"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rsidR="002E6A14" w:rsidRPr="00025A3B" w:rsidRDefault="002E6A14" w:rsidP="00083AA1">
      <w:pPr>
        <w:pStyle w:val="Textonotapie"/>
        <w:tabs>
          <w:tab w:val="left" w:pos="284"/>
        </w:tabs>
        <w:ind w:left="284" w:hanging="284"/>
        <w:jc w:val="both"/>
        <w:rPr>
          <w:rFonts w:ascii="Arial" w:hAnsi="Arial" w:cs="Arial"/>
          <w:sz w:val="16"/>
          <w:szCs w:val="16"/>
        </w:rPr>
      </w:pPr>
    </w:p>
  </w:footnote>
  <w:footnote w:id="22">
    <w:p w:rsidR="002E6A14" w:rsidRPr="00025A3B" w:rsidRDefault="002E6A14"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rsidR="002E6A14" w:rsidRPr="00025A3B" w:rsidRDefault="002E6A14" w:rsidP="00083AA1">
      <w:pPr>
        <w:pStyle w:val="Textonotapie"/>
        <w:tabs>
          <w:tab w:val="left" w:pos="284"/>
        </w:tabs>
        <w:ind w:left="284" w:hanging="284"/>
        <w:jc w:val="both"/>
        <w:rPr>
          <w:rFonts w:ascii="Arial" w:hAnsi="Arial" w:cs="Arial"/>
          <w:sz w:val="16"/>
          <w:szCs w:val="16"/>
        </w:rPr>
      </w:pPr>
    </w:p>
  </w:footnote>
  <w:footnote w:id="23">
    <w:p w:rsidR="002E6A14" w:rsidRPr="00C8537A" w:rsidRDefault="002E6A14"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24">
    <w:p w:rsidR="002E6A14" w:rsidRDefault="002E6A14"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2E6A14" w:rsidRPr="00B06C98" w:rsidRDefault="002E6A14" w:rsidP="00FA2D02">
      <w:pPr>
        <w:pStyle w:val="Textonotapie"/>
        <w:rPr>
          <w:rFonts w:ascii="Arial" w:hAnsi="Arial" w:cs="Arial"/>
          <w:sz w:val="16"/>
          <w:szCs w:val="16"/>
        </w:rPr>
      </w:pPr>
    </w:p>
  </w:footnote>
  <w:footnote w:id="25">
    <w:p w:rsidR="002E6A14" w:rsidRDefault="002E6A14"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2E6A14" w:rsidRPr="00B06C98" w:rsidRDefault="002E6A14" w:rsidP="00FA2D02">
      <w:pPr>
        <w:pStyle w:val="Textonotapie"/>
        <w:rPr>
          <w:rFonts w:ascii="Arial" w:hAnsi="Arial" w:cs="Arial"/>
          <w:sz w:val="16"/>
          <w:szCs w:val="16"/>
        </w:rPr>
      </w:pPr>
    </w:p>
  </w:footnote>
  <w:footnote w:id="26">
    <w:p w:rsidR="002E6A14" w:rsidRPr="00254560" w:rsidRDefault="002E6A14"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2E6A14" w:rsidRPr="00B06C98" w:rsidRDefault="002E6A14" w:rsidP="00FA2D02">
      <w:pPr>
        <w:pStyle w:val="Textonotapie"/>
        <w:rPr>
          <w:rFonts w:ascii="Arial" w:hAnsi="Arial" w:cs="Arial"/>
          <w:sz w:val="16"/>
          <w:szCs w:val="16"/>
        </w:rPr>
      </w:pPr>
    </w:p>
  </w:footnote>
  <w:footnote w:id="27">
    <w:p w:rsidR="002E6A14" w:rsidRPr="00025A3B" w:rsidRDefault="002E6A14"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2E6A14" w:rsidRPr="00025A3B" w:rsidRDefault="002E6A14" w:rsidP="00A1413E">
      <w:pPr>
        <w:widowControl w:val="0"/>
        <w:spacing w:after="0" w:line="240" w:lineRule="auto"/>
        <w:ind w:left="284" w:hanging="284"/>
        <w:jc w:val="both"/>
      </w:pPr>
    </w:p>
  </w:footnote>
  <w:footnote w:id="28">
    <w:p w:rsidR="002E6A14" w:rsidRPr="00025A3B" w:rsidRDefault="002E6A14"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2E6A14" w:rsidRPr="00025A3B" w:rsidRDefault="002E6A14" w:rsidP="00A1413E">
      <w:pPr>
        <w:widowControl w:val="0"/>
        <w:spacing w:after="0" w:line="240" w:lineRule="auto"/>
        <w:ind w:left="284" w:hanging="284"/>
        <w:jc w:val="both"/>
      </w:pPr>
    </w:p>
  </w:footnote>
  <w:footnote w:id="29">
    <w:p w:rsidR="002E6A14" w:rsidRPr="00025A3B" w:rsidRDefault="002E6A14"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2E6A14" w:rsidRPr="00025A3B" w:rsidRDefault="002E6A14" w:rsidP="00A1413E">
      <w:pPr>
        <w:pStyle w:val="Textonotapie"/>
        <w:tabs>
          <w:tab w:val="left" w:pos="300"/>
        </w:tabs>
        <w:ind w:left="301" w:hanging="301"/>
        <w:jc w:val="both"/>
        <w:rPr>
          <w:rFonts w:ascii="Arial" w:hAnsi="Arial" w:cs="Arial"/>
          <w:sz w:val="16"/>
          <w:szCs w:val="16"/>
        </w:rPr>
      </w:pPr>
    </w:p>
  </w:footnote>
  <w:footnote w:id="30">
    <w:p w:rsidR="002E6A14" w:rsidRPr="00025A3B" w:rsidRDefault="002E6A14"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2E6A14" w:rsidRPr="00025A3B" w:rsidRDefault="002E6A14" w:rsidP="00A1413E">
      <w:pPr>
        <w:widowControl w:val="0"/>
        <w:spacing w:after="0" w:line="240" w:lineRule="auto"/>
        <w:ind w:left="284" w:hanging="284"/>
        <w:jc w:val="both"/>
      </w:pPr>
    </w:p>
  </w:footnote>
  <w:footnote w:id="31">
    <w:p w:rsidR="002E6A14" w:rsidRPr="00025A3B" w:rsidRDefault="002E6A14"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2E6A14" w:rsidRPr="00025A3B" w:rsidRDefault="002E6A14" w:rsidP="00A1413E">
      <w:pPr>
        <w:widowControl w:val="0"/>
        <w:spacing w:after="0" w:line="240" w:lineRule="auto"/>
        <w:ind w:left="284" w:hanging="284"/>
        <w:jc w:val="both"/>
      </w:pPr>
    </w:p>
  </w:footnote>
  <w:footnote w:id="32">
    <w:p w:rsidR="002E6A14" w:rsidRPr="00510E7A" w:rsidRDefault="002E6A14"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2E6A14" w:rsidRPr="00510E7A" w:rsidRDefault="002E6A14" w:rsidP="00A1413E">
      <w:pPr>
        <w:pStyle w:val="Textonotapie"/>
        <w:tabs>
          <w:tab w:val="left" w:pos="300"/>
        </w:tabs>
        <w:ind w:left="301" w:hanging="301"/>
        <w:jc w:val="both"/>
        <w:rPr>
          <w:rFonts w:ascii="Arial" w:hAnsi="Arial" w:cs="Arial"/>
          <w:sz w:val="16"/>
          <w:szCs w:val="16"/>
        </w:rPr>
      </w:pPr>
    </w:p>
  </w:footnote>
  <w:footnote w:id="33">
    <w:p w:rsidR="002E6A14" w:rsidRPr="00510E7A" w:rsidRDefault="002E6A14"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4">
    <w:p w:rsidR="002E6A14" w:rsidRPr="00510E7A" w:rsidRDefault="002E6A14"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2E6A14" w:rsidRPr="00510E7A" w:rsidRDefault="002E6A14" w:rsidP="009D4D79">
      <w:pPr>
        <w:pStyle w:val="Textonotapie"/>
        <w:tabs>
          <w:tab w:val="left" w:pos="300"/>
        </w:tabs>
        <w:ind w:left="301" w:hanging="301"/>
        <w:jc w:val="both"/>
        <w:rPr>
          <w:rFonts w:ascii="Arial" w:hAnsi="Arial" w:cs="Arial"/>
          <w:sz w:val="16"/>
          <w:szCs w:val="16"/>
        </w:rPr>
      </w:pPr>
    </w:p>
  </w:footnote>
  <w:footnote w:id="35">
    <w:p w:rsidR="002E6A14" w:rsidRPr="007D5BED" w:rsidRDefault="002E6A14"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rsidR="002E6A14" w:rsidRPr="007D5BED" w:rsidRDefault="002E6A14" w:rsidP="009D4D79">
      <w:pPr>
        <w:pStyle w:val="Textonotapie"/>
        <w:tabs>
          <w:tab w:val="left" w:pos="300"/>
        </w:tabs>
        <w:ind w:left="301" w:hanging="301"/>
        <w:jc w:val="both"/>
        <w:rPr>
          <w:rFonts w:ascii="Arial" w:hAnsi="Arial" w:cs="Arial"/>
          <w:color w:val="auto"/>
          <w:sz w:val="16"/>
          <w:szCs w:val="16"/>
        </w:rPr>
      </w:pPr>
    </w:p>
  </w:footnote>
  <w:footnote w:id="36">
    <w:p w:rsidR="002E6A14" w:rsidRPr="00CC6E34" w:rsidRDefault="002E6A14"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7"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7"/>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rsidR="002E6A14" w:rsidRPr="00CC6E34" w:rsidRDefault="002E6A14" w:rsidP="009D4D79">
      <w:pPr>
        <w:pStyle w:val="Textonotapie"/>
        <w:tabs>
          <w:tab w:val="left" w:pos="300"/>
        </w:tabs>
        <w:ind w:left="301" w:hanging="301"/>
        <w:jc w:val="both"/>
        <w:rPr>
          <w:rFonts w:ascii="Arial" w:hAnsi="Arial" w:cs="Arial"/>
          <w:sz w:val="16"/>
          <w:szCs w:val="16"/>
        </w:rPr>
      </w:pPr>
    </w:p>
  </w:footnote>
  <w:footnote w:id="37">
    <w:p w:rsidR="002E6A14" w:rsidRPr="00510E7A" w:rsidRDefault="002E6A14"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rsidR="002E6A14" w:rsidRPr="00510E7A" w:rsidRDefault="002E6A14" w:rsidP="009D4D79">
      <w:pPr>
        <w:pStyle w:val="Textonotapie"/>
        <w:tabs>
          <w:tab w:val="left" w:pos="300"/>
        </w:tabs>
        <w:ind w:left="301" w:hanging="301"/>
        <w:jc w:val="both"/>
        <w:rPr>
          <w:rFonts w:ascii="Arial" w:hAnsi="Arial" w:cs="Arial"/>
          <w:sz w:val="16"/>
          <w:szCs w:val="16"/>
        </w:rPr>
      </w:pPr>
    </w:p>
  </w:footnote>
  <w:footnote w:id="38">
    <w:p w:rsidR="002E6A14" w:rsidRPr="00510E7A" w:rsidRDefault="002E6A14"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2E6A14" w:rsidRPr="00510E7A" w:rsidRDefault="002E6A14" w:rsidP="009D4D79">
      <w:pPr>
        <w:pStyle w:val="Textonotapie"/>
        <w:tabs>
          <w:tab w:val="left" w:pos="300"/>
        </w:tabs>
        <w:ind w:left="301" w:hanging="301"/>
        <w:jc w:val="both"/>
        <w:rPr>
          <w:rFonts w:ascii="Arial" w:hAnsi="Arial" w:cs="Arial"/>
          <w:sz w:val="16"/>
          <w:szCs w:val="16"/>
        </w:rPr>
      </w:pPr>
    </w:p>
  </w:footnote>
  <w:footnote w:id="39">
    <w:p w:rsidR="002E6A14" w:rsidRPr="00510E7A" w:rsidRDefault="002E6A14"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rsidP="00231518">
    <w:pPr>
      <w:spacing w:after="0"/>
      <w:jc w:val="both"/>
    </w:pPr>
    <w:r>
      <w:rPr>
        <w:noProof/>
        <w:lang w:val="es-ES" w:eastAsia="es-ES"/>
      </w:rPr>
      <mc:AlternateContent>
        <mc:Choice Requires="wps">
          <w:drawing>
            <wp:anchor distT="0" distB="0" distL="114300" distR="114300" simplePos="0" relativeHeight="251657728" behindDoc="0" locked="0" layoutInCell="0" allowOverlap="1" wp14:anchorId="21EC4342" wp14:editId="7FDCF7AA">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A1E714"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Default="002E6A14" w:rsidP="00231518">
    <w:pPr>
      <w:spacing w:after="0"/>
      <w:jc w:val="both"/>
    </w:pPr>
    <w:r>
      <w:rPr>
        <w:noProof/>
        <w:sz w:val="20"/>
        <w:lang w:val="es-ES" w:eastAsia="es-ES"/>
      </w:rPr>
      <mc:AlternateContent>
        <mc:Choice Requires="wps">
          <w:drawing>
            <wp:anchor distT="0" distB="0" distL="114300" distR="114300" simplePos="0" relativeHeight="251655680" behindDoc="0" locked="0" layoutInCell="0" allowOverlap="1" wp14:anchorId="5B1639E7" wp14:editId="7EB84A93">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C55281"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9F10E7" w:rsidRDefault="002E6A14" w:rsidP="0058239C">
    <w:pPr>
      <w:spacing w:after="0"/>
      <w:jc w:val="both"/>
      <w:rPr>
        <w:rFonts w:ascii="Arial" w:hAnsi="Arial" w:cs="Arial"/>
        <w:i/>
        <w:sz w:val="18"/>
      </w:rPr>
    </w:pPr>
    <w:r w:rsidRPr="003174E0">
      <w:rPr>
        <w:rFonts w:ascii="Algerian" w:eastAsia="Adobe Gothic Std B" w:hAnsi="Algerian" w:cs="Tahoma"/>
        <w:noProof/>
        <w:sz w:val="32"/>
        <w:szCs w:val="28"/>
        <w:lang w:val="es-ES" w:eastAsia="es-ES"/>
      </w:rPr>
      <w:drawing>
        <wp:anchor distT="0" distB="0" distL="114300" distR="114300" simplePos="0" relativeHeight="251680256" behindDoc="0" locked="0" layoutInCell="1" allowOverlap="1" wp14:anchorId="723E6846" wp14:editId="5F332A5B">
          <wp:simplePos x="0" y="0"/>
          <wp:positionH relativeFrom="leftMargin">
            <wp:align>right</wp:align>
          </wp:positionH>
          <wp:positionV relativeFrom="paragraph">
            <wp:posOffset>8255</wp:posOffset>
          </wp:positionV>
          <wp:extent cx="466725" cy="483235"/>
          <wp:effectExtent l="0" t="0" r="9525" b="0"/>
          <wp:wrapSquare wrapText="bothSides"/>
          <wp:docPr id="14" name="Imagen 14" descr="Escudo Acos Vin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os Vinch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E7">
      <w:rPr>
        <w:noProof/>
        <w:lang w:val="es-ES" w:eastAsia="es-ES"/>
      </w:rPr>
      <mc:AlternateContent>
        <mc:Choice Requires="wps">
          <w:drawing>
            <wp:anchor distT="0" distB="0" distL="114300" distR="114300" simplePos="0" relativeHeight="251678208" behindDoc="0" locked="0" layoutInCell="0" allowOverlap="1" wp14:anchorId="631FD0DD" wp14:editId="569C9DED">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180493" id="AutoShape 47" o:spid="_x0000_s1026" style="position:absolute;margin-left:25.3pt;margin-top:23.15pt;width:545.8pt;height:800.1pt;z-index:2516782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r w:rsidRPr="009F10E7">
      <w:rPr>
        <w:rFonts w:ascii="Arial" w:hAnsi="Arial" w:cs="Arial"/>
        <w:i/>
        <w:sz w:val="18"/>
      </w:rPr>
      <w:t>MUNICIPALIDAD DISTRITAL DE ACOS VINCHOS –HUAMANGA -AYACUCHO</w:t>
    </w:r>
  </w:p>
  <w:p w:rsidR="002E6A14" w:rsidRDefault="002E6A14" w:rsidP="0058239C">
    <w:pPr>
      <w:pStyle w:val="Encabezado"/>
      <w:pBdr>
        <w:bottom w:val="single" w:sz="4" w:space="1" w:color="auto"/>
      </w:pBdr>
    </w:pPr>
    <w:r w:rsidRPr="009F10E7">
      <w:rPr>
        <w:rFonts w:ascii="Arial" w:hAnsi="Arial" w:cs="Arial"/>
        <w:i/>
        <w:sz w:val="18"/>
      </w:rPr>
      <w:t>ADJUDICACION SIMPLIFICADA N°0</w:t>
    </w:r>
    <w:r>
      <w:rPr>
        <w:rFonts w:ascii="Arial" w:hAnsi="Arial" w:cs="Arial"/>
        <w:i/>
        <w:sz w:val="18"/>
      </w:rPr>
      <w:t>6</w:t>
    </w:r>
    <w:r w:rsidRPr="009F10E7">
      <w:rPr>
        <w:rFonts w:ascii="Arial" w:hAnsi="Arial" w:cs="Arial"/>
        <w:i/>
        <w:sz w:val="18"/>
      </w:rPr>
      <w:t>-2020-MDAV/CS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9F10E7" w:rsidRDefault="002E6A14" w:rsidP="0058239C">
    <w:pPr>
      <w:spacing w:after="0"/>
      <w:jc w:val="both"/>
      <w:rPr>
        <w:rFonts w:ascii="Arial" w:hAnsi="Arial" w:cs="Arial"/>
        <w:i/>
        <w:sz w:val="18"/>
      </w:rPr>
    </w:pPr>
    <w:r w:rsidRPr="003174E0">
      <w:rPr>
        <w:rFonts w:ascii="Algerian" w:eastAsia="Adobe Gothic Std B" w:hAnsi="Algerian" w:cs="Tahoma"/>
        <w:noProof/>
        <w:sz w:val="32"/>
        <w:szCs w:val="28"/>
        <w:lang w:val="es-ES" w:eastAsia="es-ES"/>
      </w:rPr>
      <w:drawing>
        <wp:anchor distT="0" distB="0" distL="114300" distR="114300" simplePos="0" relativeHeight="251682304" behindDoc="0" locked="0" layoutInCell="1" allowOverlap="1" wp14:anchorId="1F5AF20F" wp14:editId="7F04E23E">
          <wp:simplePos x="0" y="0"/>
          <wp:positionH relativeFrom="leftMargin">
            <wp:align>right</wp:align>
          </wp:positionH>
          <wp:positionV relativeFrom="paragraph">
            <wp:posOffset>-9525</wp:posOffset>
          </wp:positionV>
          <wp:extent cx="466725" cy="483235"/>
          <wp:effectExtent l="0" t="0" r="9525" b="0"/>
          <wp:wrapSquare wrapText="bothSides"/>
          <wp:docPr id="20" name="Imagen 20" descr="Escudo Acos Vin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os Vinch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E7">
      <w:rPr>
        <w:noProof/>
        <w:lang w:val="es-ES" w:eastAsia="es-ES"/>
      </w:rPr>
      <mc:AlternateContent>
        <mc:Choice Requires="wps">
          <w:drawing>
            <wp:anchor distT="0" distB="0" distL="114300" distR="114300" simplePos="0" relativeHeight="251676160" behindDoc="0" locked="0" layoutInCell="0" allowOverlap="1" wp14:anchorId="43DB554C" wp14:editId="506429B0">
              <wp:simplePos x="0" y="0"/>
              <wp:positionH relativeFrom="page">
                <wp:posOffset>321310</wp:posOffset>
              </wp:positionH>
              <wp:positionV relativeFrom="page">
                <wp:posOffset>294005</wp:posOffset>
              </wp:positionV>
              <wp:extent cx="6931660" cy="10161270"/>
              <wp:effectExtent l="0" t="0" r="16510" b="1143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3DA693" id="AutoShape 47" o:spid="_x0000_s1026" style="position:absolute;margin-left:25.3pt;margin-top:23.15pt;width:545.8pt;height:800.1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" o:allowincell="f" filled="f" fillcolor="black" strokeweight="1pt">
              <w10:wrap anchorx="page" anchory="page"/>
            </v:roundrect>
          </w:pict>
        </mc:Fallback>
      </mc:AlternateContent>
    </w:r>
    <w:r w:rsidRPr="009F10E7">
      <w:rPr>
        <w:rFonts w:ascii="Arial" w:hAnsi="Arial" w:cs="Arial"/>
        <w:i/>
        <w:sz w:val="18"/>
      </w:rPr>
      <w:t>MUNICIPALIDAD DISTRITAL DE ACOS VINCHOS –HUAMANGA -AYACUCHO</w:t>
    </w:r>
  </w:p>
  <w:p w:rsidR="002E6A14" w:rsidRDefault="002E6A14" w:rsidP="0058239C">
    <w:pPr>
      <w:pStyle w:val="Encabezado"/>
      <w:pBdr>
        <w:bottom w:val="single" w:sz="4" w:space="1" w:color="auto"/>
      </w:pBdr>
    </w:pPr>
    <w:r w:rsidRPr="009F10E7">
      <w:rPr>
        <w:rFonts w:ascii="Arial" w:hAnsi="Arial" w:cs="Arial"/>
        <w:i/>
        <w:sz w:val="18"/>
      </w:rPr>
      <w:t>ADJUDICACION SIMPLIFICADA N°0</w:t>
    </w:r>
    <w:r>
      <w:rPr>
        <w:rFonts w:ascii="Arial" w:hAnsi="Arial" w:cs="Arial"/>
        <w:i/>
        <w:sz w:val="18"/>
      </w:rPr>
      <w:t>6</w:t>
    </w:r>
    <w:r w:rsidRPr="009F10E7">
      <w:rPr>
        <w:rFonts w:ascii="Arial" w:hAnsi="Arial" w:cs="Arial"/>
        <w:i/>
        <w:sz w:val="18"/>
      </w:rPr>
      <w:t>-2020-MDAV/CS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116925" w:rsidRDefault="002E6A14" w:rsidP="00116925">
    <w:pPr>
      <w:spacing w:after="0"/>
      <w:jc w:val="both"/>
      <w:rPr>
        <w:rFonts w:ascii="Arial" w:hAnsi="Arial" w:cs="Arial"/>
        <w:i/>
        <w:sz w:val="18"/>
        <w:highlight w:val="lightGray"/>
      </w:rPr>
    </w:pPr>
    <w:r>
      <w:rPr>
        <w:noProof/>
        <w:lang w:val="es-ES" w:eastAsia="es-ES"/>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B181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2E6A14" w:rsidRDefault="002E6A1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116925" w:rsidRDefault="002E6A14" w:rsidP="00DC328E">
    <w:pPr>
      <w:spacing w:after="0"/>
      <w:jc w:val="both"/>
      <w:rPr>
        <w:rFonts w:ascii="Arial" w:hAnsi="Arial" w:cs="Arial"/>
        <w:i/>
        <w:sz w:val="18"/>
        <w:highlight w:val="lightGray"/>
      </w:rPr>
    </w:pPr>
    <w:r>
      <w:rPr>
        <w:noProof/>
        <w:sz w:val="20"/>
        <w:lang w:val="es-ES" w:eastAsia="es-ES"/>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34B3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2E6A14" w:rsidRDefault="002E6A1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116925" w:rsidRDefault="002E6A14" w:rsidP="00116925">
    <w:pPr>
      <w:spacing w:after="0"/>
      <w:jc w:val="both"/>
      <w:rPr>
        <w:rFonts w:ascii="Arial" w:hAnsi="Arial" w:cs="Arial"/>
        <w:i/>
        <w:sz w:val="18"/>
        <w:highlight w:val="lightGray"/>
      </w:rPr>
    </w:pPr>
    <w:r>
      <w:rPr>
        <w:rFonts w:ascii="Arial" w:hAnsi="Arial" w:cs="Arial"/>
        <w:i/>
        <w:noProof/>
        <w:sz w:val="18"/>
        <w:lang w:val="es-ES" w:eastAsia="es-ES"/>
      </w:rPr>
      <mc:AlternateContent>
        <mc:Choice Requires="wps">
          <w:drawing>
            <wp:anchor distT="0" distB="0" distL="114300" distR="114300" simplePos="0" relativeHeight="251665920" behindDoc="0" locked="0" layoutInCell="0" allowOverlap="1">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D3FBAAF"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2E6A14" w:rsidRDefault="002E6A1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4" w:rsidRPr="00116925" w:rsidRDefault="002E6A14" w:rsidP="00DC328E">
    <w:pPr>
      <w:spacing w:after="0"/>
      <w:jc w:val="both"/>
      <w:rPr>
        <w:rFonts w:ascii="Arial" w:hAnsi="Arial" w:cs="Arial"/>
        <w:i/>
        <w:sz w:val="18"/>
        <w:highlight w:val="lightGray"/>
      </w:rPr>
    </w:pPr>
    <w:r>
      <w:rPr>
        <w:noProof/>
        <w:sz w:val="20"/>
        <w:lang w:val="es-ES" w:eastAsia="es-ES"/>
      </w:rPr>
      <mc:AlternateContent>
        <mc:Choice Requires="wps">
          <w:drawing>
            <wp:anchor distT="0" distB="0" distL="114300" distR="114300" simplePos="0" relativeHeight="251661824" behindDoc="0" locked="0" layoutInCell="0" allowOverlap="1">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929D18"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2E6A14" w:rsidRDefault="002E6A1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87F2808"/>
    <w:multiLevelType w:val="multilevel"/>
    <w:tmpl w:val="0240B140"/>
    <w:lvl w:ilvl="0">
      <w:start w:val="3"/>
      <w:numFmt w:val="decimal"/>
      <w:lvlText w:val="%1"/>
      <w:lvlJc w:val="left"/>
      <w:pPr>
        <w:ind w:left="435" w:hanging="435"/>
      </w:pPr>
      <w:rPr>
        <w:rFonts w:hint="default"/>
      </w:rPr>
    </w:lvl>
    <w:lvl w:ilvl="1">
      <w:start w:val="1"/>
      <w:numFmt w:val="decimal"/>
      <w:lvlText w:val="%1.%2"/>
      <w:lvlJc w:val="left"/>
      <w:pPr>
        <w:ind w:left="748" w:hanging="435"/>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9" w15:restartNumberingAfterBreak="0">
    <w:nsid w:val="0C3625F3"/>
    <w:multiLevelType w:val="hybridMultilevel"/>
    <w:tmpl w:val="27984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0D4D62D4"/>
    <w:multiLevelType w:val="hybridMultilevel"/>
    <w:tmpl w:val="5914B02A"/>
    <w:lvl w:ilvl="0" w:tplc="DED42074">
      <w:numFmt w:val="bullet"/>
      <w:lvlText w:val=""/>
      <w:lvlJc w:val="left"/>
      <w:pPr>
        <w:ind w:left="1518" w:hanging="360"/>
      </w:pPr>
      <w:rPr>
        <w:rFonts w:ascii="Symbol" w:eastAsia="Symbol" w:hAnsi="Symbol" w:cs="Symbol" w:hint="default"/>
        <w:w w:val="100"/>
        <w:sz w:val="22"/>
        <w:szCs w:val="22"/>
        <w:lang w:val="es-ES" w:eastAsia="es-ES" w:bidi="es-ES"/>
      </w:rPr>
    </w:lvl>
    <w:lvl w:ilvl="1" w:tplc="8CC624C4">
      <w:numFmt w:val="bullet"/>
      <w:lvlText w:val="•"/>
      <w:lvlJc w:val="left"/>
      <w:pPr>
        <w:ind w:left="2430" w:hanging="360"/>
      </w:pPr>
      <w:rPr>
        <w:rFonts w:hint="default"/>
        <w:lang w:val="es-ES" w:eastAsia="es-ES" w:bidi="es-ES"/>
      </w:rPr>
    </w:lvl>
    <w:lvl w:ilvl="2" w:tplc="D2267D22">
      <w:numFmt w:val="bullet"/>
      <w:lvlText w:val="•"/>
      <w:lvlJc w:val="left"/>
      <w:pPr>
        <w:ind w:left="3341" w:hanging="360"/>
      </w:pPr>
      <w:rPr>
        <w:rFonts w:hint="default"/>
        <w:lang w:val="es-ES" w:eastAsia="es-ES" w:bidi="es-ES"/>
      </w:rPr>
    </w:lvl>
    <w:lvl w:ilvl="3" w:tplc="EA9E6A0E">
      <w:numFmt w:val="bullet"/>
      <w:lvlText w:val="•"/>
      <w:lvlJc w:val="left"/>
      <w:pPr>
        <w:ind w:left="4251" w:hanging="360"/>
      </w:pPr>
      <w:rPr>
        <w:rFonts w:hint="default"/>
        <w:lang w:val="es-ES" w:eastAsia="es-ES" w:bidi="es-ES"/>
      </w:rPr>
    </w:lvl>
    <w:lvl w:ilvl="4" w:tplc="24A062D4">
      <w:numFmt w:val="bullet"/>
      <w:lvlText w:val="•"/>
      <w:lvlJc w:val="left"/>
      <w:pPr>
        <w:ind w:left="5162" w:hanging="360"/>
      </w:pPr>
      <w:rPr>
        <w:rFonts w:hint="default"/>
        <w:lang w:val="es-ES" w:eastAsia="es-ES" w:bidi="es-ES"/>
      </w:rPr>
    </w:lvl>
    <w:lvl w:ilvl="5" w:tplc="D20E1742">
      <w:numFmt w:val="bullet"/>
      <w:lvlText w:val="•"/>
      <w:lvlJc w:val="left"/>
      <w:pPr>
        <w:ind w:left="6073" w:hanging="360"/>
      </w:pPr>
      <w:rPr>
        <w:rFonts w:hint="default"/>
        <w:lang w:val="es-ES" w:eastAsia="es-ES" w:bidi="es-ES"/>
      </w:rPr>
    </w:lvl>
    <w:lvl w:ilvl="6" w:tplc="8948F6E2">
      <w:numFmt w:val="bullet"/>
      <w:lvlText w:val="•"/>
      <w:lvlJc w:val="left"/>
      <w:pPr>
        <w:ind w:left="6983" w:hanging="360"/>
      </w:pPr>
      <w:rPr>
        <w:rFonts w:hint="default"/>
        <w:lang w:val="es-ES" w:eastAsia="es-ES" w:bidi="es-ES"/>
      </w:rPr>
    </w:lvl>
    <w:lvl w:ilvl="7" w:tplc="C47C417A">
      <w:numFmt w:val="bullet"/>
      <w:lvlText w:val="•"/>
      <w:lvlJc w:val="left"/>
      <w:pPr>
        <w:ind w:left="7894" w:hanging="360"/>
      </w:pPr>
      <w:rPr>
        <w:rFonts w:hint="default"/>
        <w:lang w:val="es-ES" w:eastAsia="es-ES" w:bidi="es-ES"/>
      </w:rPr>
    </w:lvl>
    <w:lvl w:ilvl="8" w:tplc="503A41F2">
      <w:numFmt w:val="bullet"/>
      <w:lvlText w:val="•"/>
      <w:lvlJc w:val="left"/>
      <w:pPr>
        <w:ind w:left="8805" w:hanging="360"/>
      </w:pPr>
      <w:rPr>
        <w:rFonts w:hint="default"/>
        <w:lang w:val="es-ES" w:eastAsia="es-ES" w:bidi="es-ES"/>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C6757CB"/>
    <w:multiLevelType w:val="hybridMultilevel"/>
    <w:tmpl w:val="95D82C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225B60"/>
    <w:multiLevelType w:val="hybridMultilevel"/>
    <w:tmpl w:val="51F8FA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4CD140D"/>
    <w:multiLevelType w:val="hybridMultilevel"/>
    <w:tmpl w:val="BD1A14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3F2343"/>
    <w:multiLevelType w:val="hybridMultilevel"/>
    <w:tmpl w:val="E286EE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E21632D"/>
    <w:multiLevelType w:val="hybridMultilevel"/>
    <w:tmpl w:val="16EE0A0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8" w15:restartNumberingAfterBreak="0">
    <w:nsid w:val="342D4D56"/>
    <w:multiLevelType w:val="hybridMultilevel"/>
    <w:tmpl w:val="58C87F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37BE40C3"/>
    <w:multiLevelType w:val="hybridMultilevel"/>
    <w:tmpl w:val="901856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92A50D5"/>
    <w:multiLevelType w:val="hybridMultilevel"/>
    <w:tmpl w:val="8D464A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29473AE"/>
    <w:multiLevelType w:val="hybridMultilevel"/>
    <w:tmpl w:val="2FE82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48566139"/>
    <w:multiLevelType w:val="hybridMultilevel"/>
    <w:tmpl w:val="1F102A5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04F3992"/>
    <w:multiLevelType w:val="hybridMultilevel"/>
    <w:tmpl w:val="CFC0AF56"/>
    <w:lvl w:ilvl="0" w:tplc="0D40A9F0">
      <w:numFmt w:val="bullet"/>
      <w:lvlText w:val=""/>
      <w:lvlJc w:val="left"/>
      <w:pPr>
        <w:ind w:left="1365" w:hanging="360"/>
      </w:pPr>
      <w:rPr>
        <w:rFonts w:ascii="Symbol" w:eastAsia="Symbol" w:hAnsi="Symbol" w:cs="Symbol" w:hint="default"/>
        <w:w w:val="100"/>
        <w:sz w:val="22"/>
        <w:szCs w:val="22"/>
        <w:lang w:val="es-ES" w:eastAsia="es-ES" w:bidi="es-ES"/>
      </w:rPr>
    </w:lvl>
    <w:lvl w:ilvl="1" w:tplc="DA800FCA">
      <w:numFmt w:val="bullet"/>
      <w:lvlText w:val="•"/>
      <w:lvlJc w:val="left"/>
      <w:pPr>
        <w:ind w:left="2286" w:hanging="360"/>
      </w:pPr>
      <w:rPr>
        <w:rFonts w:hint="default"/>
        <w:lang w:val="es-ES" w:eastAsia="es-ES" w:bidi="es-ES"/>
      </w:rPr>
    </w:lvl>
    <w:lvl w:ilvl="2" w:tplc="1F5AFF58">
      <w:numFmt w:val="bullet"/>
      <w:lvlText w:val="•"/>
      <w:lvlJc w:val="left"/>
      <w:pPr>
        <w:ind w:left="3213" w:hanging="360"/>
      </w:pPr>
      <w:rPr>
        <w:rFonts w:hint="default"/>
        <w:lang w:val="es-ES" w:eastAsia="es-ES" w:bidi="es-ES"/>
      </w:rPr>
    </w:lvl>
    <w:lvl w:ilvl="3" w:tplc="596ABB68">
      <w:numFmt w:val="bullet"/>
      <w:lvlText w:val="•"/>
      <w:lvlJc w:val="left"/>
      <w:pPr>
        <w:ind w:left="4139" w:hanging="360"/>
      </w:pPr>
      <w:rPr>
        <w:rFonts w:hint="default"/>
        <w:lang w:val="es-ES" w:eastAsia="es-ES" w:bidi="es-ES"/>
      </w:rPr>
    </w:lvl>
    <w:lvl w:ilvl="4" w:tplc="19068094">
      <w:numFmt w:val="bullet"/>
      <w:lvlText w:val="•"/>
      <w:lvlJc w:val="left"/>
      <w:pPr>
        <w:ind w:left="5066" w:hanging="360"/>
      </w:pPr>
      <w:rPr>
        <w:rFonts w:hint="default"/>
        <w:lang w:val="es-ES" w:eastAsia="es-ES" w:bidi="es-ES"/>
      </w:rPr>
    </w:lvl>
    <w:lvl w:ilvl="5" w:tplc="40BA7600">
      <w:numFmt w:val="bullet"/>
      <w:lvlText w:val="•"/>
      <w:lvlJc w:val="left"/>
      <w:pPr>
        <w:ind w:left="5993" w:hanging="360"/>
      </w:pPr>
      <w:rPr>
        <w:rFonts w:hint="default"/>
        <w:lang w:val="es-ES" w:eastAsia="es-ES" w:bidi="es-ES"/>
      </w:rPr>
    </w:lvl>
    <w:lvl w:ilvl="6" w:tplc="66F8C10C">
      <w:numFmt w:val="bullet"/>
      <w:lvlText w:val="•"/>
      <w:lvlJc w:val="left"/>
      <w:pPr>
        <w:ind w:left="6919" w:hanging="360"/>
      </w:pPr>
      <w:rPr>
        <w:rFonts w:hint="default"/>
        <w:lang w:val="es-ES" w:eastAsia="es-ES" w:bidi="es-ES"/>
      </w:rPr>
    </w:lvl>
    <w:lvl w:ilvl="7" w:tplc="7EB8B856">
      <w:numFmt w:val="bullet"/>
      <w:lvlText w:val="•"/>
      <w:lvlJc w:val="left"/>
      <w:pPr>
        <w:ind w:left="7846" w:hanging="360"/>
      </w:pPr>
      <w:rPr>
        <w:rFonts w:hint="default"/>
        <w:lang w:val="es-ES" w:eastAsia="es-ES" w:bidi="es-ES"/>
      </w:rPr>
    </w:lvl>
    <w:lvl w:ilvl="8" w:tplc="64185928">
      <w:numFmt w:val="bullet"/>
      <w:lvlText w:val="•"/>
      <w:lvlJc w:val="left"/>
      <w:pPr>
        <w:ind w:left="8773" w:hanging="360"/>
      </w:pPr>
      <w:rPr>
        <w:rFonts w:hint="default"/>
        <w:lang w:val="es-ES" w:eastAsia="es-ES" w:bidi="es-ES"/>
      </w:rPr>
    </w:lvl>
  </w:abstractNum>
  <w:abstractNum w:abstractNumId="38" w15:restartNumberingAfterBreak="0">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113367"/>
    <w:multiLevelType w:val="hybridMultilevel"/>
    <w:tmpl w:val="7376F8B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2" w15:restartNumberingAfterBreak="0">
    <w:nsid w:val="577A36F3"/>
    <w:multiLevelType w:val="hybridMultilevel"/>
    <w:tmpl w:val="9DFC7C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5BB031BE"/>
    <w:multiLevelType w:val="hybridMultilevel"/>
    <w:tmpl w:val="E83E52D4"/>
    <w:lvl w:ilvl="0" w:tplc="F8F21F2C">
      <w:numFmt w:val="bullet"/>
      <w:lvlText w:val=""/>
      <w:lvlJc w:val="left"/>
      <w:pPr>
        <w:ind w:left="1518" w:hanging="360"/>
      </w:pPr>
      <w:rPr>
        <w:rFonts w:ascii="Symbol" w:eastAsia="Symbol" w:hAnsi="Symbol" w:cs="Symbol" w:hint="default"/>
        <w:w w:val="100"/>
        <w:sz w:val="22"/>
        <w:szCs w:val="22"/>
        <w:lang w:val="es-ES" w:eastAsia="es-ES" w:bidi="es-ES"/>
      </w:rPr>
    </w:lvl>
    <w:lvl w:ilvl="1" w:tplc="58C62DCA">
      <w:numFmt w:val="bullet"/>
      <w:lvlText w:val="•"/>
      <w:lvlJc w:val="left"/>
      <w:pPr>
        <w:ind w:left="2430" w:hanging="360"/>
      </w:pPr>
      <w:rPr>
        <w:rFonts w:hint="default"/>
        <w:lang w:val="es-ES" w:eastAsia="es-ES" w:bidi="es-ES"/>
      </w:rPr>
    </w:lvl>
    <w:lvl w:ilvl="2" w:tplc="FA80A8A8">
      <w:numFmt w:val="bullet"/>
      <w:lvlText w:val="•"/>
      <w:lvlJc w:val="left"/>
      <w:pPr>
        <w:ind w:left="3341" w:hanging="360"/>
      </w:pPr>
      <w:rPr>
        <w:rFonts w:hint="default"/>
        <w:lang w:val="es-ES" w:eastAsia="es-ES" w:bidi="es-ES"/>
      </w:rPr>
    </w:lvl>
    <w:lvl w:ilvl="3" w:tplc="E62CA23A">
      <w:numFmt w:val="bullet"/>
      <w:lvlText w:val="•"/>
      <w:lvlJc w:val="left"/>
      <w:pPr>
        <w:ind w:left="4251" w:hanging="360"/>
      </w:pPr>
      <w:rPr>
        <w:rFonts w:hint="default"/>
        <w:lang w:val="es-ES" w:eastAsia="es-ES" w:bidi="es-ES"/>
      </w:rPr>
    </w:lvl>
    <w:lvl w:ilvl="4" w:tplc="27903E3A">
      <w:numFmt w:val="bullet"/>
      <w:lvlText w:val="•"/>
      <w:lvlJc w:val="left"/>
      <w:pPr>
        <w:ind w:left="5162" w:hanging="360"/>
      </w:pPr>
      <w:rPr>
        <w:rFonts w:hint="default"/>
        <w:lang w:val="es-ES" w:eastAsia="es-ES" w:bidi="es-ES"/>
      </w:rPr>
    </w:lvl>
    <w:lvl w:ilvl="5" w:tplc="99AE4E56">
      <w:numFmt w:val="bullet"/>
      <w:lvlText w:val="•"/>
      <w:lvlJc w:val="left"/>
      <w:pPr>
        <w:ind w:left="6073" w:hanging="360"/>
      </w:pPr>
      <w:rPr>
        <w:rFonts w:hint="default"/>
        <w:lang w:val="es-ES" w:eastAsia="es-ES" w:bidi="es-ES"/>
      </w:rPr>
    </w:lvl>
    <w:lvl w:ilvl="6" w:tplc="8A0098A4">
      <w:numFmt w:val="bullet"/>
      <w:lvlText w:val="•"/>
      <w:lvlJc w:val="left"/>
      <w:pPr>
        <w:ind w:left="6983" w:hanging="360"/>
      </w:pPr>
      <w:rPr>
        <w:rFonts w:hint="default"/>
        <w:lang w:val="es-ES" w:eastAsia="es-ES" w:bidi="es-ES"/>
      </w:rPr>
    </w:lvl>
    <w:lvl w:ilvl="7" w:tplc="53600910">
      <w:numFmt w:val="bullet"/>
      <w:lvlText w:val="•"/>
      <w:lvlJc w:val="left"/>
      <w:pPr>
        <w:ind w:left="7894" w:hanging="360"/>
      </w:pPr>
      <w:rPr>
        <w:rFonts w:hint="default"/>
        <w:lang w:val="es-ES" w:eastAsia="es-ES" w:bidi="es-ES"/>
      </w:rPr>
    </w:lvl>
    <w:lvl w:ilvl="8" w:tplc="2C88C194">
      <w:numFmt w:val="bullet"/>
      <w:lvlText w:val="•"/>
      <w:lvlJc w:val="left"/>
      <w:pPr>
        <w:ind w:left="8805" w:hanging="360"/>
      </w:pPr>
      <w:rPr>
        <w:rFonts w:hint="default"/>
        <w:lang w:val="es-ES" w:eastAsia="es-ES" w:bidi="es-ES"/>
      </w:r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6D7B473E"/>
    <w:multiLevelType w:val="hybridMultilevel"/>
    <w:tmpl w:val="BB9833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6DAB11C5"/>
    <w:multiLevelType w:val="hybridMultilevel"/>
    <w:tmpl w:val="88629040"/>
    <w:lvl w:ilvl="0" w:tplc="59FC74A6">
      <w:start w:val="764"/>
      <w:numFmt w:val="bullet"/>
      <w:lvlText w:val="-"/>
      <w:lvlJc w:val="left"/>
      <w:pPr>
        <w:ind w:left="888" w:hanging="360"/>
      </w:pPr>
      <w:rPr>
        <w:rFonts w:ascii="Arial" w:eastAsia="Batang" w:hAnsi="Arial" w:cs="Aria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52" w15:restartNumberingAfterBreak="0">
    <w:nsid w:val="6F112DF8"/>
    <w:multiLevelType w:val="hybridMultilevel"/>
    <w:tmpl w:val="900241B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00B36EB"/>
    <w:multiLevelType w:val="hybridMultilevel"/>
    <w:tmpl w:val="E96EBCEC"/>
    <w:lvl w:ilvl="0" w:tplc="280A0001">
      <w:start w:val="1"/>
      <w:numFmt w:val="bullet"/>
      <w:lvlText w:val=""/>
      <w:lvlJc w:val="left"/>
      <w:pPr>
        <w:ind w:left="3240" w:hanging="360"/>
      </w:pPr>
      <w:rPr>
        <w:rFonts w:ascii="Symbol" w:hAnsi="Symbol" w:hint="default"/>
      </w:rPr>
    </w:lvl>
    <w:lvl w:ilvl="1" w:tplc="280A0003" w:tentative="1">
      <w:start w:val="1"/>
      <w:numFmt w:val="bullet"/>
      <w:lvlText w:val="o"/>
      <w:lvlJc w:val="left"/>
      <w:pPr>
        <w:ind w:left="3960" w:hanging="360"/>
      </w:pPr>
      <w:rPr>
        <w:rFonts w:ascii="Courier New" w:hAnsi="Courier New" w:cs="Courier New" w:hint="default"/>
      </w:rPr>
    </w:lvl>
    <w:lvl w:ilvl="2" w:tplc="280A0005" w:tentative="1">
      <w:start w:val="1"/>
      <w:numFmt w:val="bullet"/>
      <w:lvlText w:val=""/>
      <w:lvlJc w:val="left"/>
      <w:pPr>
        <w:ind w:left="4680" w:hanging="360"/>
      </w:pPr>
      <w:rPr>
        <w:rFonts w:ascii="Wingdings" w:hAnsi="Wingdings" w:hint="default"/>
      </w:rPr>
    </w:lvl>
    <w:lvl w:ilvl="3" w:tplc="280A0001" w:tentative="1">
      <w:start w:val="1"/>
      <w:numFmt w:val="bullet"/>
      <w:lvlText w:val=""/>
      <w:lvlJc w:val="left"/>
      <w:pPr>
        <w:ind w:left="5400" w:hanging="360"/>
      </w:pPr>
      <w:rPr>
        <w:rFonts w:ascii="Symbol" w:hAnsi="Symbol" w:hint="default"/>
      </w:rPr>
    </w:lvl>
    <w:lvl w:ilvl="4" w:tplc="280A0003" w:tentative="1">
      <w:start w:val="1"/>
      <w:numFmt w:val="bullet"/>
      <w:lvlText w:val="o"/>
      <w:lvlJc w:val="left"/>
      <w:pPr>
        <w:ind w:left="6120" w:hanging="360"/>
      </w:pPr>
      <w:rPr>
        <w:rFonts w:ascii="Courier New" w:hAnsi="Courier New" w:cs="Courier New" w:hint="default"/>
      </w:rPr>
    </w:lvl>
    <w:lvl w:ilvl="5" w:tplc="280A0005" w:tentative="1">
      <w:start w:val="1"/>
      <w:numFmt w:val="bullet"/>
      <w:lvlText w:val=""/>
      <w:lvlJc w:val="left"/>
      <w:pPr>
        <w:ind w:left="6840" w:hanging="360"/>
      </w:pPr>
      <w:rPr>
        <w:rFonts w:ascii="Wingdings" w:hAnsi="Wingdings" w:hint="default"/>
      </w:rPr>
    </w:lvl>
    <w:lvl w:ilvl="6" w:tplc="280A0001" w:tentative="1">
      <w:start w:val="1"/>
      <w:numFmt w:val="bullet"/>
      <w:lvlText w:val=""/>
      <w:lvlJc w:val="left"/>
      <w:pPr>
        <w:ind w:left="7560" w:hanging="360"/>
      </w:pPr>
      <w:rPr>
        <w:rFonts w:ascii="Symbol" w:hAnsi="Symbol" w:hint="default"/>
      </w:rPr>
    </w:lvl>
    <w:lvl w:ilvl="7" w:tplc="280A0003" w:tentative="1">
      <w:start w:val="1"/>
      <w:numFmt w:val="bullet"/>
      <w:lvlText w:val="o"/>
      <w:lvlJc w:val="left"/>
      <w:pPr>
        <w:ind w:left="8280" w:hanging="360"/>
      </w:pPr>
      <w:rPr>
        <w:rFonts w:ascii="Courier New" w:hAnsi="Courier New" w:cs="Courier New" w:hint="default"/>
      </w:rPr>
    </w:lvl>
    <w:lvl w:ilvl="8" w:tplc="280A0005" w:tentative="1">
      <w:start w:val="1"/>
      <w:numFmt w:val="bullet"/>
      <w:lvlText w:val=""/>
      <w:lvlJc w:val="left"/>
      <w:pPr>
        <w:ind w:left="9000" w:hanging="360"/>
      </w:pPr>
      <w:rPr>
        <w:rFonts w:ascii="Wingdings" w:hAnsi="Wingdings" w:hint="default"/>
      </w:rPr>
    </w:lvl>
  </w:abstractNum>
  <w:abstractNum w:abstractNumId="54" w15:restartNumberingAfterBreak="0">
    <w:nsid w:val="711D407D"/>
    <w:multiLevelType w:val="hybridMultilevel"/>
    <w:tmpl w:val="19D434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6"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B8A1FC4"/>
    <w:multiLevelType w:val="hybridMultilevel"/>
    <w:tmpl w:val="D7B4A1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7D5172D8"/>
    <w:multiLevelType w:val="hybridMultilevel"/>
    <w:tmpl w:val="2E8C419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9" w15:restartNumberingAfterBreak="0">
    <w:nsid w:val="7DF32B90"/>
    <w:multiLevelType w:val="hybridMultilevel"/>
    <w:tmpl w:val="BD1E9B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41"/>
  </w:num>
  <w:num w:numId="8">
    <w:abstractNumId w:val="43"/>
  </w:num>
  <w:num w:numId="9">
    <w:abstractNumId w:val="19"/>
  </w:num>
  <w:num w:numId="10">
    <w:abstractNumId w:val="20"/>
  </w:num>
  <w:num w:numId="11">
    <w:abstractNumId w:val="32"/>
  </w:num>
  <w:num w:numId="12">
    <w:abstractNumId w:val="47"/>
  </w:num>
  <w:num w:numId="13">
    <w:abstractNumId w:val="24"/>
  </w:num>
  <w:num w:numId="14">
    <w:abstractNumId w:val="39"/>
  </w:num>
  <w:num w:numId="15">
    <w:abstractNumId w:val="6"/>
  </w:num>
  <w:num w:numId="16">
    <w:abstractNumId w:val="13"/>
  </w:num>
  <w:num w:numId="17">
    <w:abstractNumId w:val="7"/>
  </w:num>
  <w:num w:numId="18">
    <w:abstractNumId w:val="15"/>
  </w:num>
  <w:num w:numId="19">
    <w:abstractNumId w:val="12"/>
  </w:num>
  <w:num w:numId="20">
    <w:abstractNumId w:val="48"/>
  </w:num>
  <w:num w:numId="21">
    <w:abstractNumId w:val="35"/>
  </w:num>
  <w:num w:numId="22">
    <w:abstractNumId w:val="5"/>
  </w:num>
  <w:num w:numId="23">
    <w:abstractNumId w:val="33"/>
  </w:num>
  <w:num w:numId="24">
    <w:abstractNumId w:val="55"/>
  </w:num>
  <w:num w:numId="25">
    <w:abstractNumId w:val="56"/>
  </w:num>
  <w:num w:numId="26">
    <w:abstractNumId w:val="49"/>
  </w:num>
  <w:num w:numId="27">
    <w:abstractNumId w:val="23"/>
  </w:num>
  <w:num w:numId="28">
    <w:abstractNumId w:val="45"/>
  </w:num>
  <w:num w:numId="29">
    <w:abstractNumId w:val="16"/>
  </w:num>
  <w:num w:numId="30">
    <w:abstractNumId w:val="9"/>
  </w:num>
  <w:num w:numId="31">
    <w:abstractNumId w:val="38"/>
  </w:num>
  <w:num w:numId="32">
    <w:abstractNumId w:val="44"/>
  </w:num>
  <w:num w:numId="33">
    <w:abstractNumId w:val="29"/>
  </w:num>
  <w:num w:numId="34">
    <w:abstractNumId w:val="14"/>
  </w:num>
  <w:num w:numId="35">
    <w:abstractNumId w:val="27"/>
  </w:num>
  <w:num w:numId="36">
    <w:abstractNumId w:val="51"/>
  </w:num>
  <w:num w:numId="37">
    <w:abstractNumId w:val="8"/>
  </w:num>
  <w:num w:numId="38">
    <w:abstractNumId w:val="34"/>
  </w:num>
  <w:num w:numId="39">
    <w:abstractNumId w:val="54"/>
  </w:num>
  <w:num w:numId="40">
    <w:abstractNumId w:val="40"/>
  </w:num>
  <w:num w:numId="41">
    <w:abstractNumId w:val="26"/>
  </w:num>
  <w:num w:numId="42">
    <w:abstractNumId w:val="28"/>
  </w:num>
  <w:num w:numId="43">
    <w:abstractNumId w:val="36"/>
  </w:num>
  <w:num w:numId="44">
    <w:abstractNumId w:val="57"/>
  </w:num>
  <w:num w:numId="45">
    <w:abstractNumId w:val="52"/>
  </w:num>
  <w:num w:numId="46">
    <w:abstractNumId w:val="42"/>
  </w:num>
  <w:num w:numId="47">
    <w:abstractNumId w:val="22"/>
  </w:num>
  <w:num w:numId="48">
    <w:abstractNumId w:val="25"/>
  </w:num>
  <w:num w:numId="49">
    <w:abstractNumId w:val="18"/>
  </w:num>
  <w:num w:numId="50">
    <w:abstractNumId w:val="30"/>
  </w:num>
  <w:num w:numId="51">
    <w:abstractNumId w:val="58"/>
  </w:num>
  <w:num w:numId="52">
    <w:abstractNumId w:val="10"/>
  </w:num>
  <w:num w:numId="53">
    <w:abstractNumId w:val="37"/>
  </w:num>
  <w:num w:numId="54">
    <w:abstractNumId w:val="46"/>
  </w:num>
  <w:num w:numId="55">
    <w:abstractNumId w:val="53"/>
  </w:num>
  <w:num w:numId="56">
    <w:abstractNumId w:val="17"/>
  </w:num>
  <w:num w:numId="57">
    <w:abstractNumId w:val="50"/>
  </w:num>
  <w:num w:numId="58">
    <w:abstractNumId w:val="59"/>
  </w:num>
  <w:num w:numId="59">
    <w:abstractNumId w:val="21"/>
  </w:num>
  <w:num w:numId="6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5060C"/>
    <w:rsid w:val="00050816"/>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D0A"/>
    <w:rsid w:val="00082D3B"/>
    <w:rsid w:val="00083433"/>
    <w:rsid w:val="000837CE"/>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2D25"/>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407"/>
    <w:rsid w:val="00117B71"/>
    <w:rsid w:val="001208AC"/>
    <w:rsid w:val="00120A0B"/>
    <w:rsid w:val="00120F0A"/>
    <w:rsid w:val="00120F83"/>
    <w:rsid w:val="0012121A"/>
    <w:rsid w:val="00121524"/>
    <w:rsid w:val="00121641"/>
    <w:rsid w:val="00121C19"/>
    <w:rsid w:val="0012246B"/>
    <w:rsid w:val="0012246E"/>
    <w:rsid w:val="0012298A"/>
    <w:rsid w:val="00122C59"/>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6E89"/>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47148"/>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A70"/>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6C1"/>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793"/>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2FE"/>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2EFB"/>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B2A"/>
    <w:rsid w:val="00236BDC"/>
    <w:rsid w:val="00240473"/>
    <w:rsid w:val="002407C3"/>
    <w:rsid w:val="00240D35"/>
    <w:rsid w:val="00240DEF"/>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508"/>
    <w:rsid w:val="002569E9"/>
    <w:rsid w:val="00256C13"/>
    <w:rsid w:val="002570DB"/>
    <w:rsid w:val="0025713B"/>
    <w:rsid w:val="0025717B"/>
    <w:rsid w:val="00257315"/>
    <w:rsid w:val="00257374"/>
    <w:rsid w:val="00257408"/>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620"/>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A14"/>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5FB1"/>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FE9"/>
    <w:rsid w:val="00320552"/>
    <w:rsid w:val="00320C96"/>
    <w:rsid w:val="00320D5A"/>
    <w:rsid w:val="00321076"/>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C2"/>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0FFE"/>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377"/>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B2"/>
    <w:rsid w:val="00407B40"/>
    <w:rsid w:val="00410008"/>
    <w:rsid w:val="004102CF"/>
    <w:rsid w:val="00410776"/>
    <w:rsid w:val="004109FC"/>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68F9"/>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7DC"/>
    <w:rsid w:val="0043689F"/>
    <w:rsid w:val="00436A7E"/>
    <w:rsid w:val="00436E2F"/>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BF5"/>
    <w:rsid w:val="00451E16"/>
    <w:rsid w:val="00452256"/>
    <w:rsid w:val="00452433"/>
    <w:rsid w:val="00452724"/>
    <w:rsid w:val="00452780"/>
    <w:rsid w:val="0045294E"/>
    <w:rsid w:val="00452A25"/>
    <w:rsid w:val="00452B7F"/>
    <w:rsid w:val="00452BDF"/>
    <w:rsid w:val="00452F32"/>
    <w:rsid w:val="0045331A"/>
    <w:rsid w:val="00453A4C"/>
    <w:rsid w:val="00453DF7"/>
    <w:rsid w:val="00453E49"/>
    <w:rsid w:val="00454152"/>
    <w:rsid w:val="00454336"/>
    <w:rsid w:val="004548AE"/>
    <w:rsid w:val="004549F8"/>
    <w:rsid w:val="004556B2"/>
    <w:rsid w:val="00455E8A"/>
    <w:rsid w:val="0045605E"/>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6E4"/>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662"/>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44"/>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2AC7"/>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926"/>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20B"/>
    <w:rsid w:val="00554528"/>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512F"/>
    <w:rsid w:val="0056626D"/>
    <w:rsid w:val="00566875"/>
    <w:rsid w:val="00566DB2"/>
    <w:rsid w:val="0056739D"/>
    <w:rsid w:val="005677E9"/>
    <w:rsid w:val="005678FC"/>
    <w:rsid w:val="005679DC"/>
    <w:rsid w:val="00567A4A"/>
    <w:rsid w:val="00567B29"/>
    <w:rsid w:val="005701AC"/>
    <w:rsid w:val="0057043A"/>
    <w:rsid w:val="00570BB3"/>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39C"/>
    <w:rsid w:val="0058242D"/>
    <w:rsid w:val="005825ED"/>
    <w:rsid w:val="00582678"/>
    <w:rsid w:val="005827EF"/>
    <w:rsid w:val="00582C8A"/>
    <w:rsid w:val="00582D7B"/>
    <w:rsid w:val="005831E3"/>
    <w:rsid w:val="0058336D"/>
    <w:rsid w:val="0058362B"/>
    <w:rsid w:val="00583744"/>
    <w:rsid w:val="0058397C"/>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4E3"/>
    <w:rsid w:val="00597B39"/>
    <w:rsid w:val="005A0318"/>
    <w:rsid w:val="005A0483"/>
    <w:rsid w:val="005A0D13"/>
    <w:rsid w:val="005A0F60"/>
    <w:rsid w:val="005A198A"/>
    <w:rsid w:val="005A1CDB"/>
    <w:rsid w:val="005A21EF"/>
    <w:rsid w:val="005A2782"/>
    <w:rsid w:val="005A37FF"/>
    <w:rsid w:val="005A3897"/>
    <w:rsid w:val="005A3944"/>
    <w:rsid w:val="005A3A35"/>
    <w:rsid w:val="005A49C6"/>
    <w:rsid w:val="005A53F4"/>
    <w:rsid w:val="005A53F5"/>
    <w:rsid w:val="005A5C4C"/>
    <w:rsid w:val="005A6B49"/>
    <w:rsid w:val="005A725D"/>
    <w:rsid w:val="005A78F5"/>
    <w:rsid w:val="005A7DAB"/>
    <w:rsid w:val="005A7FF4"/>
    <w:rsid w:val="005B0BD4"/>
    <w:rsid w:val="005B0C91"/>
    <w:rsid w:val="005B0CCA"/>
    <w:rsid w:val="005B0E90"/>
    <w:rsid w:val="005B16A9"/>
    <w:rsid w:val="005B1F38"/>
    <w:rsid w:val="005B1FA4"/>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60"/>
    <w:rsid w:val="005B7417"/>
    <w:rsid w:val="005B7965"/>
    <w:rsid w:val="005B7D38"/>
    <w:rsid w:val="005B7D65"/>
    <w:rsid w:val="005B7E9D"/>
    <w:rsid w:val="005C0DD2"/>
    <w:rsid w:val="005C0ECE"/>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6F32"/>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D9"/>
    <w:rsid w:val="00604660"/>
    <w:rsid w:val="0060499A"/>
    <w:rsid w:val="0060556C"/>
    <w:rsid w:val="00605C83"/>
    <w:rsid w:val="0060618D"/>
    <w:rsid w:val="0060683B"/>
    <w:rsid w:val="00606A2A"/>
    <w:rsid w:val="00606D05"/>
    <w:rsid w:val="0060764B"/>
    <w:rsid w:val="00607825"/>
    <w:rsid w:val="00607E57"/>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A3"/>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479"/>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5B66"/>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4F7A"/>
    <w:rsid w:val="007353D2"/>
    <w:rsid w:val="0073567A"/>
    <w:rsid w:val="00735E18"/>
    <w:rsid w:val="00736238"/>
    <w:rsid w:val="00736242"/>
    <w:rsid w:val="0073695D"/>
    <w:rsid w:val="007369AA"/>
    <w:rsid w:val="00736D88"/>
    <w:rsid w:val="007371BF"/>
    <w:rsid w:val="00737496"/>
    <w:rsid w:val="00737511"/>
    <w:rsid w:val="00737DD0"/>
    <w:rsid w:val="00740160"/>
    <w:rsid w:val="00740830"/>
    <w:rsid w:val="007410A5"/>
    <w:rsid w:val="00741135"/>
    <w:rsid w:val="00741EF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9B4"/>
    <w:rsid w:val="00776D56"/>
    <w:rsid w:val="007774AA"/>
    <w:rsid w:val="0078162F"/>
    <w:rsid w:val="00781C7D"/>
    <w:rsid w:val="00781CAB"/>
    <w:rsid w:val="00782117"/>
    <w:rsid w:val="00782DA3"/>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86C"/>
    <w:rsid w:val="00815AF5"/>
    <w:rsid w:val="00815FFC"/>
    <w:rsid w:val="0081615E"/>
    <w:rsid w:val="0081655F"/>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1C3B"/>
    <w:rsid w:val="00852818"/>
    <w:rsid w:val="0085292F"/>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3B42"/>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1A27"/>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F9B"/>
    <w:rsid w:val="0088129E"/>
    <w:rsid w:val="00881988"/>
    <w:rsid w:val="008826D2"/>
    <w:rsid w:val="00882857"/>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B88"/>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478"/>
    <w:rsid w:val="008D408F"/>
    <w:rsid w:val="008D480F"/>
    <w:rsid w:val="008D49BC"/>
    <w:rsid w:val="008D4F73"/>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66C"/>
    <w:rsid w:val="008F5C53"/>
    <w:rsid w:val="008F6556"/>
    <w:rsid w:val="008F6700"/>
    <w:rsid w:val="008F6BEE"/>
    <w:rsid w:val="008F7134"/>
    <w:rsid w:val="008F758C"/>
    <w:rsid w:val="009007D3"/>
    <w:rsid w:val="009010EA"/>
    <w:rsid w:val="00901357"/>
    <w:rsid w:val="009016EC"/>
    <w:rsid w:val="00902ED9"/>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AC2"/>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3D5A"/>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669"/>
    <w:rsid w:val="00981B1E"/>
    <w:rsid w:val="009822CA"/>
    <w:rsid w:val="009829F8"/>
    <w:rsid w:val="00982DC2"/>
    <w:rsid w:val="00983351"/>
    <w:rsid w:val="00983494"/>
    <w:rsid w:val="009839A9"/>
    <w:rsid w:val="00983C78"/>
    <w:rsid w:val="00983CE2"/>
    <w:rsid w:val="00983E0A"/>
    <w:rsid w:val="00984388"/>
    <w:rsid w:val="0098476E"/>
    <w:rsid w:val="00984F8A"/>
    <w:rsid w:val="009854FD"/>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48E"/>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C7F88"/>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58F"/>
    <w:rsid w:val="009D4D79"/>
    <w:rsid w:val="009D5460"/>
    <w:rsid w:val="009D5496"/>
    <w:rsid w:val="009D5854"/>
    <w:rsid w:val="009D6524"/>
    <w:rsid w:val="009D65A1"/>
    <w:rsid w:val="009D69CE"/>
    <w:rsid w:val="009D6A99"/>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63ED"/>
    <w:rsid w:val="00A1664D"/>
    <w:rsid w:val="00A16B82"/>
    <w:rsid w:val="00A16DD7"/>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5008B"/>
    <w:rsid w:val="00A50590"/>
    <w:rsid w:val="00A505C1"/>
    <w:rsid w:val="00A50730"/>
    <w:rsid w:val="00A511FF"/>
    <w:rsid w:val="00A519B4"/>
    <w:rsid w:val="00A51CDA"/>
    <w:rsid w:val="00A51EC5"/>
    <w:rsid w:val="00A52082"/>
    <w:rsid w:val="00A522D2"/>
    <w:rsid w:val="00A52690"/>
    <w:rsid w:val="00A52D48"/>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0D4C"/>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C5E"/>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A54"/>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3B9"/>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1EA9"/>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4B5"/>
    <w:rsid w:val="00B56A51"/>
    <w:rsid w:val="00B56C12"/>
    <w:rsid w:val="00B56E0A"/>
    <w:rsid w:val="00B576F2"/>
    <w:rsid w:val="00B57EAD"/>
    <w:rsid w:val="00B60391"/>
    <w:rsid w:val="00B603F1"/>
    <w:rsid w:val="00B60412"/>
    <w:rsid w:val="00B6067A"/>
    <w:rsid w:val="00B608E3"/>
    <w:rsid w:val="00B61603"/>
    <w:rsid w:val="00B6280B"/>
    <w:rsid w:val="00B6301D"/>
    <w:rsid w:val="00B63EF9"/>
    <w:rsid w:val="00B640D1"/>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5B2"/>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51BE"/>
    <w:rsid w:val="00B9530C"/>
    <w:rsid w:val="00B95CC8"/>
    <w:rsid w:val="00B95E40"/>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5D7A"/>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8A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B71"/>
    <w:rsid w:val="00C12E19"/>
    <w:rsid w:val="00C13823"/>
    <w:rsid w:val="00C13E67"/>
    <w:rsid w:val="00C13F77"/>
    <w:rsid w:val="00C147E8"/>
    <w:rsid w:val="00C14907"/>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3683"/>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1976"/>
    <w:rsid w:val="00CA2496"/>
    <w:rsid w:val="00CA253C"/>
    <w:rsid w:val="00CA2BD9"/>
    <w:rsid w:val="00CA3550"/>
    <w:rsid w:val="00CA3CBF"/>
    <w:rsid w:val="00CA3D0A"/>
    <w:rsid w:val="00CA40D2"/>
    <w:rsid w:val="00CA4100"/>
    <w:rsid w:val="00CA4E42"/>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A2A"/>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E5B"/>
    <w:rsid w:val="00CD2EA4"/>
    <w:rsid w:val="00CD30A5"/>
    <w:rsid w:val="00CD325B"/>
    <w:rsid w:val="00CD333B"/>
    <w:rsid w:val="00CD355A"/>
    <w:rsid w:val="00CD38F9"/>
    <w:rsid w:val="00CD3B35"/>
    <w:rsid w:val="00CD3C5E"/>
    <w:rsid w:val="00CD3D82"/>
    <w:rsid w:val="00CD3E94"/>
    <w:rsid w:val="00CD3ED8"/>
    <w:rsid w:val="00CD4066"/>
    <w:rsid w:val="00CD4958"/>
    <w:rsid w:val="00CD4AB0"/>
    <w:rsid w:val="00CD4EAF"/>
    <w:rsid w:val="00CD4F98"/>
    <w:rsid w:val="00CD5328"/>
    <w:rsid w:val="00CD5340"/>
    <w:rsid w:val="00CD595A"/>
    <w:rsid w:val="00CD5A84"/>
    <w:rsid w:val="00CD5CCA"/>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EF4"/>
    <w:rsid w:val="00CE6401"/>
    <w:rsid w:val="00CE6793"/>
    <w:rsid w:val="00CE78A5"/>
    <w:rsid w:val="00CE7A1D"/>
    <w:rsid w:val="00CE7B2C"/>
    <w:rsid w:val="00CF0072"/>
    <w:rsid w:val="00CF0221"/>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0F5"/>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6B1"/>
    <w:rsid w:val="00D6492B"/>
    <w:rsid w:val="00D64BD9"/>
    <w:rsid w:val="00D64EF9"/>
    <w:rsid w:val="00D66388"/>
    <w:rsid w:val="00D66839"/>
    <w:rsid w:val="00D67729"/>
    <w:rsid w:val="00D70B04"/>
    <w:rsid w:val="00D71062"/>
    <w:rsid w:val="00D71416"/>
    <w:rsid w:val="00D71697"/>
    <w:rsid w:val="00D71AB3"/>
    <w:rsid w:val="00D71C2E"/>
    <w:rsid w:val="00D72109"/>
    <w:rsid w:val="00D72DD5"/>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1719"/>
    <w:rsid w:val="00D820A4"/>
    <w:rsid w:val="00D82245"/>
    <w:rsid w:val="00D823A9"/>
    <w:rsid w:val="00D82404"/>
    <w:rsid w:val="00D8287F"/>
    <w:rsid w:val="00D82A6D"/>
    <w:rsid w:val="00D836DE"/>
    <w:rsid w:val="00D83A44"/>
    <w:rsid w:val="00D83C19"/>
    <w:rsid w:val="00D83C99"/>
    <w:rsid w:val="00D849A6"/>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28AF"/>
    <w:rsid w:val="00E4328F"/>
    <w:rsid w:val="00E43524"/>
    <w:rsid w:val="00E43B1B"/>
    <w:rsid w:val="00E43BA5"/>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AB0"/>
    <w:rsid w:val="00E60EF6"/>
    <w:rsid w:val="00E61190"/>
    <w:rsid w:val="00E615A7"/>
    <w:rsid w:val="00E61A7E"/>
    <w:rsid w:val="00E62C51"/>
    <w:rsid w:val="00E63622"/>
    <w:rsid w:val="00E6370D"/>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77533"/>
    <w:rsid w:val="00E80A0C"/>
    <w:rsid w:val="00E815AC"/>
    <w:rsid w:val="00E817F5"/>
    <w:rsid w:val="00E81F7E"/>
    <w:rsid w:val="00E8245B"/>
    <w:rsid w:val="00E83B7D"/>
    <w:rsid w:val="00E83D83"/>
    <w:rsid w:val="00E84287"/>
    <w:rsid w:val="00E84754"/>
    <w:rsid w:val="00E85141"/>
    <w:rsid w:val="00E86EEE"/>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4F2"/>
    <w:rsid w:val="00EC57CE"/>
    <w:rsid w:val="00EC5876"/>
    <w:rsid w:val="00EC58D6"/>
    <w:rsid w:val="00EC5AE8"/>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382"/>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767"/>
    <w:rsid w:val="00F32CA5"/>
    <w:rsid w:val="00F32D2D"/>
    <w:rsid w:val="00F334F5"/>
    <w:rsid w:val="00F34136"/>
    <w:rsid w:val="00F341C6"/>
    <w:rsid w:val="00F35029"/>
    <w:rsid w:val="00F35801"/>
    <w:rsid w:val="00F358F6"/>
    <w:rsid w:val="00F36385"/>
    <w:rsid w:val="00F36C90"/>
    <w:rsid w:val="00F37337"/>
    <w:rsid w:val="00F37C97"/>
    <w:rsid w:val="00F40365"/>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B31"/>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202B"/>
    <w:rsid w:val="00F92196"/>
    <w:rsid w:val="00F92376"/>
    <w:rsid w:val="00F9245B"/>
    <w:rsid w:val="00F92EE0"/>
    <w:rsid w:val="00F92F11"/>
    <w:rsid w:val="00F938CC"/>
    <w:rsid w:val="00F943B5"/>
    <w:rsid w:val="00F94516"/>
    <w:rsid w:val="00F947C8"/>
    <w:rsid w:val="00F94A5D"/>
    <w:rsid w:val="00F94C1D"/>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AA0"/>
    <w:rsid w:val="00FC0F5A"/>
    <w:rsid w:val="00FC1F62"/>
    <w:rsid w:val="00FC26C5"/>
    <w:rsid w:val="00FC3428"/>
    <w:rsid w:val="00FC36F6"/>
    <w:rsid w:val="00FC39B1"/>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F634004"/>
  <w15:docId w15:val="{A3BC1309-18D2-46B1-B9E4-BF75D3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4F1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2F33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0F62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2">
    <w:name w:val="A2"/>
    <w:uiPriority w:val="99"/>
    <w:rsid w:val="00240473"/>
    <w:rPr>
      <w:rFonts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8.emf"/><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ef.gob.pe/es/por-instrumento/decreto-de-urgencia/21192-decreto-de-urgencia-n-014-2019-1/file" TargetMode="External"/><Relationship Id="rId28" Type="http://schemas.openxmlformats.org/officeDocument/2006/relationships/header" Target="header3.xml"/><Relationship Id="rId36" Type="http://schemas.openxmlformats.org/officeDocument/2006/relationships/hyperlink" Target="http://www2.trabajo.gob.pe/servicios-en-linea-2-2/"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image" Target="media/image9.emf"/><Relationship Id="rId30" Type="http://schemas.openxmlformats.org/officeDocument/2006/relationships/footer" Target="footer1.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7E79E5F-3A14-4768-90A9-EC011187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71</TotalTime>
  <Pages>75</Pages>
  <Words>21758</Words>
  <Characters>119675</Characters>
  <Application>Microsoft Office Word</Application>
  <DocSecurity>0</DocSecurity>
  <Lines>997</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141151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TOSHIBA</cp:lastModifiedBy>
  <cp:revision>5</cp:revision>
  <cp:lastPrinted>2020-07-29T13:58:00Z</cp:lastPrinted>
  <dcterms:created xsi:type="dcterms:W3CDTF">2020-09-10T05:17:00Z</dcterms:created>
  <dcterms:modified xsi:type="dcterms:W3CDTF">2020-09-11T04:10:00Z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