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F64E" w14:textId="77777777" w:rsidR="008B4FC2" w:rsidRDefault="008B4FC2">
      <w:pPr>
        <w:widowControl w:val="0"/>
        <w:jc w:val="both"/>
        <w:rPr>
          <w:rFonts w:ascii="Arial" w:eastAsia="Arial" w:hAnsi="Arial" w:cs="Arial"/>
          <w:sz w:val="20"/>
          <w:szCs w:val="20"/>
        </w:rPr>
      </w:pPr>
    </w:p>
    <w:p w14:paraId="00F5EF8B" w14:textId="672A3B0A" w:rsidR="00AC19F3" w:rsidRDefault="00AC19F3">
      <w:pPr>
        <w:widowControl w:val="0"/>
        <w:jc w:val="both"/>
        <w:rPr>
          <w:rFonts w:ascii="Arial" w:eastAsia="Arial" w:hAnsi="Arial" w:cs="Arial"/>
          <w:sz w:val="20"/>
          <w:szCs w:val="20"/>
        </w:rPr>
      </w:pPr>
    </w:p>
    <w:p w14:paraId="75F34B4F" w14:textId="77777777" w:rsidR="00AC19F3" w:rsidRDefault="00AC19F3">
      <w:pPr>
        <w:widowControl w:val="0"/>
        <w:jc w:val="both"/>
        <w:rPr>
          <w:rFonts w:ascii="Arial" w:eastAsia="Arial" w:hAnsi="Arial" w:cs="Arial"/>
          <w:sz w:val="20"/>
          <w:szCs w:val="20"/>
        </w:rPr>
      </w:pPr>
    </w:p>
    <w:p w14:paraId="119D0F2A" w14:textId="77777777" w:rsidR="00AC19F3" w:rsidRDefault="00AC19F3">
      <w:pPr>
        <w:widowControl w:val="0"/>
        <w:jc w:val="both"/>
        <w:rPr>
          <w:rFonts w:ascii="Arial" w:eastAsia="Arial" w:hAnsi="Arial" w:cs="Arial"/>
          <w:sz w:val="20"/>
          <w:szCs w:val="20"/>
        </w:rPr>
      </w:pPr>
    </w:p>
    <w:p w14:paraId="515B67D8" w14:textId="77777777" w:rsidR="00AC19F3" w:rsidRDefault="00AC19F3">
      <w:pPr>
        <w:widowControl w:val="0"/>
        <w:jc w:val="both"/>
        <w:rPr>
          <w:rFonts w:ascii="Arial" w:eastAsia="Arial" w:hAnsi="Arial" w:cs="Arial"/>
          <w:sz w:val="20"/>
          <w:szCs w:val="20"/>
        </w:rPr>
      </w:pPr>
    </w:p>
    <w:p w14:paraId="3AAB9C0A" w14:textId="77777777" w:rsidR="00AC19F3" w:rsidRDefault="00AC19F3">
      <w:pPr>
        <w:widowControl w:val="0"/>
        <w:jc w:val="both"/>
        <w:rPr>
          <w:rFonts w:ascii="Arial" w:eastAsia="Arial" w:hAnsi="Arial" w:cs="Arial"/>
          <w:sz w:val="20"/>
          <w:szCs w:val="20"/>
        </w:rPr>
      </w:pPr>
    </w:p>
    <w:p w14:paraId="648E0BEA" w14:textId="77777777" w:rsidR="00AC19F3" w:rsidRDefault="00AC19F3">
      <w:pPr>
        <w:widowControl w:val="0"/>
        <w:jc w:val="both"/>
        <w:rPr>
          <w:rFonts w:ascii="Arial" w:eastAsia="Arial" w:hAnsi="Arial" w:cs="Arial"/>
          <w:sz w:val="20"/>
          <w:szCs w:val="20"/>
        </w:rPr>
      </w:pPr>
    </w:p>
    <w:p w14:paraId="386BF982" w14:textId="77777777" w:rsidR="00AC19F3" w:rsidRDefault="00AC19F3">
      <w:pPr>
        <w:widowControl w:val="0"/>
        <w:jc w:val="both"/>
        <w:rPr>
          <w:rFonts w:ascii="Arial" w:eastAsia="Arial" w:hAnsi="Arial" w:cs="Arial"/>
          <w:sz w:val="20"/>
          <w:szCs w:val="20"/>
        </w:rPr>
      </w:pPr>
    </w:p>
    <w:p w14:paraId="214FC07A" w14:textId="77777777" w:rsidR="00AC19F3" w:rsidRDefault="00AC19F3">
      <w:pPr>
        <w:widowControl w:val="0"/>
        <w:jc w:val="both"/>
        <w:rPr>
          <w:rFonts w:ascii="Arial" w:eastAsia="Arial" w:hAnsi="Arial" w:cs="Arial"/>
          <w:sz w:val="20"/>
          <w:szCs w:val="20"/>
        </w:rPr>
      </w:pPr>
    </w:p>
    <w:p w14:paraId="0B97D068" w14:textId="77777777" w:rsidR="00AC19F3" w:rsidRDefault="00AC19F3">
      <w:pPr>
        <w:widowControl w:val="0"/>
        <w:jc w:val="both"/>
        <w:rPr>
          <w:rFonts w:ascii="Arial" w:eastAsia="Arial" w:hAnsi="Arial" w:cs="Arial"/>
          <w:sz w:val="20"/>
          <w:szCs w:val="20"/>
        </w:rPr>
      </w:pPr>
    </w:p>
    <w:p w14:paraId="5A22CF37" w14:textId="77777777" w:rsidR="00AC19F3" w:rsidRDefault="00AC19F3">
      <w:pPr>
        <w:widowControl w:val="0"/>
        <w:jc w:val="both"/>
        <w:rPr>
          <w:rFonts w:ascii="Arial" w:eastAsia="Arial" w:hAnsi="Arial" w:cs="Arial"/>
          <w:sz w:val="20"/>
          <w:szCs w:val="20"/>
        </w:rPr>
      </w:pPr>
    </w:p>
    <w:p w14:paraId="04745BFB" w14:textId="77777777" w:rsidR="00AC19F3" w:rsidRDefault="00AC19F3">
      <w:pPr>
        <w:widowControl w:val="0"/>
        <w:jc w:val="both"/>
        <w:rPr>
          <w:rFonts w:ascii="Arial" w:eastAsia="Arial" w:hAnsi="Arial" w:cs="Arial"/>
          <w:sz w:val="40"/>
          <w:szCs w:val="40"/>
        </w:rPr>
      </w:pPr>
    </w:p>
    <w:p w14:paraId="7EF96E57" w14:textId="799A067A" w:rsidR="00AC19F3" w:rsidRDefault="00C86428">
      <w:pPr>
        <w:widowControl w:val="0"/>
        <w:jc w:val="center"/>
        <w:rPr>
          <w:rFonts w:ascii="Arial" w:eastAsia="Arial" w:hAnsi="Arial" w:cs="Arial"/>
          <w:sz w:val="40"/>
          <w:szCs w:val="40"/>
        </w:rPr>
      </w:pPr>
      <w:r>
        <w:rPr>
          <w:rFonts w:ascii="Arial" w:eastAsia="Arial" w:hAnsi="Arial" w:cs="Arial"/>
          <w:b/>
          <w:sz w:val="40"/>
          <w:szCs w:val="40"/>
        </w:rPr>
        <w:t xml:space="preserve">BASES </w:t>
      </w:r>
      <w:r w:rsidR="004252EA" w:rsidRPr="00D75B03">
        <w:rPr>
          <w:rFonts w:ascii="Arial" w:eastAsia="Arial" w:hAnsi="Arial" w:cs="Arial"/>
          <w:b/>
          <w:color w:val="FF0000"/>
          <w:sz w:val="40"/>
          <w:szCs w:val="40"/>
        </w:rPr>
        <w:t>INTEGRADAS</w:t>
      </w:r>
      <w:r w:rsidRPr="00D75B03">
        <w:rPr>
          <w:rFonts w:ascii="Arial" w:eastAsia="Arial" w:hAnsi="Arial" w:cs="Arial"/>
          <w:b/>
          <w:color w:val="FF0000"/>
          <w:sz w:val="40"/>
          <w:szCs w:val="40"/>
        </w:rPr>
        <w:t xml:space="preserve"> </w:t>
      </w:r>
      <w:r>
        <w:rPr>
          <w:rFonts w:ascii="Arial" w:eastAsia="Arial" w:hAnsi="Arial" w:cs="Arial"/>
          <w:b/>
          <w:sz w:val="40"/>
          <w:szCs w:val="40"/>
        </w:rPr>
        <w:t xml:space="preserve">DEL PROCEDIMIENTO DE CONTRATACIÓN PÚBLICA ESPECIAL PARA LA RECONSTRUCCIÓN CON CAMBIOS </w:t>
      </w:r>
    </w:p>
    <w:p w14:paraId="420B0EB8" w14:textId="77777777" w:rsidR="00AC19F3" w:rsidRDefault="00AC19F3">
      <w:pPr>
        <w:widowControl w:val="0"/>
        <w:jc w:val="center"/>
        <w:rPr>
          <w:rFonts w:ascii="Arial" w:eastAsia="Arial" w:hAnsi="Arial" w:cs="Arial"/>
          <w:sz w:val="40"/>
          <w:szCs w:val="40"/>
        </w:rPr>
      </w:pPr>
    </w:p>
    <w:p w14:paraId="3D408049" w14:textId="77777777" w:rsidR="00AC19F3" w:rsidRDefault="00C86428">
      <w:pPr>
        <w:widowControl w:val="0"/>
        <w:jc w:val="center"/>
        <w:rPr>
          <w:rFonts w:ascii="Arial" w:eastAsia="Arial" w:hAnsi="Arial" w:cs="Arial"/>
          <w:sz w:val="40"/>
          <w:szCs w:val="40"/>
          <w:vertAlign w:val="superscript"/>
        </w:rPr>
      </w:pPr>
      <w:r>
        <w:rPr>
          <w:rFonts w:ascii="Arial" w:eastAsia="Arial" w:hAnsi="Arial" w:cs="Arial"/>
          <w:b/>
          <w:sz w:val="40"/>
          <w:szCs w:val="40"/>
        </w:rPr>
        <w:t>CONTRATACIÓN DE EJECUCIÓN DE OBRA</w:t>
      </w:r>
      <w:r>
        <w:rPr>
          <w:rFonts w:ascii="Arial" w:eastAsia="Arial" w:hAnsi="Arial" w:cs="Arial"/>
          <w:b/>
          <w:i/>
          <w:sz w:val="40"/>
          <w:szCs w:val="40"/>
        </w:rPr>
        <w:t>S</w:t>
      </w:r>
      <w:r>
        <w:rPr>
          <w:rFonts w:ascii="Arial" w:eastAsia="Arial" w:hAnsi="Arial" w:cs="Arial"/>
          <w:b/>
          <w:sz w:val="40"/>
          <w:szCs w:val="40"/>
          <w:vertAlign w:val="superscript"/>
        </w:rPr>
        <w:t xml:space="preserve"> </w:t>
      </w:r>
      <w:r>
        <w:rPr>
          <w:rFonts w:ascii="Arial" w:eastAsia="Arial" w:hAnsi="Arial" w:cs="Arial"/>
          <w:b/>
          <w:sz w:val="40"/>
          <w:szCs w:val="40"/>
          <w:vertAlign w:val="superscript"/>
        </w:rPr>
        <w:footnoteReference w:id="1"/>
      </w:r>
    </w:p>
    <w:p w14:paraId="6E864962" w14:textId="77777777" w:rsidR="00AC19F3" w:rsidRDefault="00AC19F3">
      <w:pPr>
        <w:widowControl w:val="0"/>
        <w:jc w:val="center"/>
        <w:rPr>
          <w:rFonts w:ascii="Arial" w:eastAsia="Arial" w:hAnsi="Arial" w:cs="Arial"/>
          <w:sz w:val="40"/>
          <w:szCs w:val="40"/>
          <w:vertAlign w:val="superscript"/>
        </w:rPr>
      </w:pPr>
    </w:p>
    <w:p w14:paraId="30BA1EC7" w14:textId="77777777" w:rsidR="00AC19F3" w:rsidRDefault="00AC19F3">
      <w:pPr>
        <w:widowControl w:val="0"/>
        <w:jc w:val="center"/>
        <w:rPr>
          <w:rFonts w:ascii="Arial" w:eastAsia="Arial" w:hAnsi="Arial" w:cs="Arial"/>
          <w:sz w:val="40"/>
          <w:szCs w:val="40"/>
          <w:vertAlign w:val="superscript"/>
        </w:rPr>
      </w:pPr>
    </w:p>
    <w:p w14:paraId="6F3B7A9A" w14:textId="77777777" w:rsidR="00AC19F3" w:rsidRDefault="00AC19F3">
      <w:pPr>
        <w:widowControl w:val="0"/>
        <w:jc w:val="center"/>
        <w:rPr>
          <w:rFonts w:ascii="Arial" w:eastAsia="Arial" w:hAnsi="Arial" w:cs="Arial"/>
          <w:sz w:val="40"/>
          <w:szCs w:val="40"/>
          <w:vertAlign w:val="superscript"/>
        </w:rPr>
      </w:pPr>
    </w:p>
    <w:p w14:paraId="57DB5CA1" w14:textId="77777777" w:rsidR="00AC19F3" w:rsidRDefault="00C86428">
      <w:pPr>
        <w:widowControl w:val="0"/>
        <w:jc w:val="center"/>
        <w:rPr>
          <w:rFonts w:ascii="Arial" w:eastAsia="Arial" w:hAnsi="Arial" w:cs="Arial"/>
          <w:sz w:val="40"/>
          <w:szCs w:val="40"/>
          <w:vertAlign w:val="superscript"/>
        </w:rPr>
      </w:pPr>
      <w:r>
        <w:rPr>
          <w:rFonts w:ascii="Arial" w:eastAsia="Arial" w:hAnsi="Arial" w:cs="Arial"/>
          <w:b/>
          <w:i/>
          <w:sz w:val="40"/>
          <w:szCs w:val="40"/>
          <w:vertAlign w:val="superscript"/>
        </w:rPr>
        <w:t xml:space="preserve">Aprobadas mediante Resolución Directoral Nº 056 -2018-RCC/DE, modificadas por las Resoluciones Directorales N° 068-2018-RCC/DE, N° 084-2018-RCC/DE, N° 007-2019-RCC/DE, N° 081-2019-RCC/DE N° 055-2020-ARCC/DE, </w:t>
      </w:r>
      <w:proofErr w:type="gramStart"/>
      <w:r>
        <w:rPr>
          <w:rFonts w:ascii="Arial" w:eastAsia="Arial" w:hAnsi="Arial" w:cs="Arial"/>
          <w:b/>
          <w:i/>
          <w:sz w:val="40"/>
          <w:szCs w:val="40"/>
          <w:vertAlign w:val="superscript"/>
        </w:rPr>
        <w:t>y  N</w:t>
      </w:r>
      <w:proofErr w:type="gramEnd"/>
      <w:r>
        <w:rPr>
          <w:rFonts w:ascii="Arial" w:eastAsia="Arial" w:hAnsi="Arial" w:cs="Arial"/>
          <w:b/>
          <w:i/>
          <w:sz w:val="40"/>
          <w:szCs w:val="40"/>
          <w:vertAlign w:val="superscript"/>
        </w:rPr>
        <w:t>° 00064-2020-ARCC/DE</w:t>
      </w:r>
    </w:p>
    <w:p w14:paraId="157D81E7" w14:textId="77777777" w:rsidR="00AC19F3" w:rsidRDefault="00AC19F3">
      <w:pPr>
        <w:widowControl w:val="0"/>
        <w:jc w:val="center"/>
        <w:rPr>
          <w:rFonts w:ascii="Arial" w:eastAsia="Arial" w:hAnsi="Arial" w:cs="Arial"/>
          <w:sz w:val="40"/>
          <w:szCs w:val="40"/>
          <w:vertAlign w:val="superscript"/>
        </w:rPr>
      </w:pPr>
    </w:p>
    <w:p w14:paraId="0AED4699" w14:textId="77777777" w:rsidR="00AC19F3" w:rsidRDefault="00AC19F3">
      <w:pPr>
        <w:widowControl w:val="0"/>
        <w:jc w:val="center"/>
        <w:rPr>
          <w:rFonts w:ascii="Arial" w:eastAsia="Arial" w:hAnsi="Arial" w:cs="Arial"/>
          <w:sz w:val="40"/>
          <w:szCs w:val="40"/>
          <w:vertAlign w:val="superscript"/>
        </w:rPr>
      </w:pPr>
    </w:p>
    <w:p w14:paraId="4BBA2097" w14:textId="77777777" w:rsidR="00AC19F3" w:rsidRDefault="00AC19F3">
      <w:pPr>
        <w:widowControl w:val="0"/>
        <w:jc w:val="center"/>
        <w:rPr>
          <w:rFonts w:ascii="Arial" w:eastAsia="Arial" w:hAnsi="Arial" w:cs="Arial"/>
          <w:sz w:val="40"/>
          <w:szCs w:val="40"/>
          <w:vertAlign w:val="superscript"/>
        </w:rPr>
      </w:pPr>
    </w:p>
    <w:p w14:paraId="3E8125DC" w14:textId="77777777" w:rsidR="00AC19F3" w:rsidRDefault="00AC19F3">
      <w:pPr>
        <w:widowControl w:val="0"/>
        <w:jc w:val="center"/>
        <w:rPr>
          <w:rFonts w:ascii="Arial" w:eastAsia="Arial" w:hAnsi="Arial" w:cs="Arial"/>
          <w:sz w:val="40"/>
          <w:szCs w:val="40"/>
          <w:vertAlign w:val="superscript"/>
        </w:rPr>
      </w:pPr>
    </w:p>
    <w:p w14:paraId="7B963D10" w14:textId="77777777" w:rsidR="00AC19F3" w:rsidRDefault="00AC19F3">
      <w:pPr>
        <w:widowControl w:val="0"/>
        <w:jc w:val="center"/>
        <w:rPr>
          <w:rFonts w:ascii="Arial" w:eastAsia="Arial" w:hAnsi="Arial" w:cs="Arial"/>
          <w:sz w:val="40"/>
          <w:szCs w:val="40"/>
          <w:vertAlign w:val="superscript"/>
        </w:rPr>
      </w:pPr>
    </w:p>
    <w:p w14:paraId="4DB18E57" w14:textId="77777777" w:rsidR="00AC19F3" w:rsidRDefault="00AC19F3">
      <w:pPr>
        <w:widowControl w:val="0"/>
        <w:jc w:val="center"/>
        <w:rPr>
          <w:rFonts w:ascii="Arial" w:eastAsia="Arial" w:hAnsi="Arial" w:cs="Arial"/>
          <w:sz w:val="40"/>
          <w:szCs w:val="40"/>
          <w:vertAlign w:val="superscript"/>
        </w:rPr>
      </w:pPr>
    </w:p>
    <w:p w14:paraId="2FAE7F71" w14:textId="77777777" w:rsidR="00AC19F3" w:rsidRDefault="00AC19F3">
      <w:pPr>
        <w:widowControl w:val="0"/>
        <w:jc w:val="center"/>
        <w:rPr>
          <w:rFonts w:ascii="Arial" w:eastAsia="Arial" w:hAnsi="Arial" w:cs="Arial"/>
          <w:sz w:val="40"/>
          <w:szCs w:val="40"/>
          <w:vertAlign w:val="superscript"/>
        </w:rPr>
      </w:pPr>
    </w:p>
    <w:p w14:paraId="545BD1BD" w14:textId="77777777" w:rsidR="00AC19F3" w:rsidRDefault="00AC19F3">
      <w:pPr>
        <w:widowControl w:val="0"/>
        <w:jc w:val="center"/>
        <w:rPr>
          <w:rFonts w:ascii="Arial" w:eastAsia="Arial" w:hAnsi="Arial" w:cs="Arial"/>
          <w:sz w:val="40"/>
          <w:szCs w:val="40"/>
          <w:vertAlign w:val="superscript"/>
        </w:rPr>
      </w:pPr>
    </w:p>
    <w:p w14:paraId="618A28A2" w14:textId="77777777" w:rsidR="00AC19F3" w:rsidRDefault="00AC19F3">
      <w:pPr>
        <w:widowControl w:val="0"/>
        <w:jc w:val="center"/>
        <w:rPr>
          <w:rFonts w:ascii="Arial" w:eastAsia="Arial" w:hAnsi="Arial" w:cs="Arial"/>
          <w:sz w:val="40"/>
          <w:szCs w:val="40"/>
          <w:vertAlign w:val="superscript"/>
        </w:rPr>
      </w:pPr>
    </w:p>
    <w:p w14:paraId="0C45BB0D" w14:textId="77777777" w:rsidR="00AC19F3" w:rsidRDefault="00AC19F3">
      <w:pPr>
        <w:widowControl w:val="0"/>
        <w:jc w:val="center"/>
        <w:rPr>
          <w:rFonts w:ascii="Arial" w:eastAsia="Arial" w:hAnsi="Arial" w:cs="Arial"/>
          <w:sz w:val="40"/>
          <w:szCs w:val="40"/>
          <w:vertAlign w:val="superscript"/>
        </w:rPr>
      </w:pPr>
    </w:p>
    <w:p w14:paraId="6A25A049" w14:textId="77777777" w:rsidR="00AC19F3" w:rsidRDefault="00AC19F3">
      <w:pPr>
        <w:widowControl w:val="0"/>
        <w:jc w:val="center"/>
        <w:rPr>
          <w:rFonts w:ascii="Arial" w:eastAsia="Arial" w:hAnsi="Arial" w:cs="Arial"/>
          <w:sz w:val="40"/>
          <w:szCs w:val="40"/>
          <w:vertAlign w:val="superscript"/>
        </w:rPr>
      </w:pPr>
    </w:p>
    <w:p w14:paraId="4083040F" w14:textId="77777777" w:rsidR="00AC19F3" w:rsidRDefault="00AC19F3">
      <w:pPr>
        <w:widowControl w:val="0"/>
        <w:jc w:val="center"/>
        <w:rPr>
          <w:rFonts w:ascii="Arial" w:eastAsia="Arial" w:hAnsi="Arial" w:cs="Arial"/>
          <w:sz w:val="40"/>
          <w:szCs w:val="40"/>
          <w:vertAlign w:val="superscript"/>
        </w:rPr>
      </w:pPr>
    </w:p>
    <w:p w14:paraId="7D3F90BB" w14:textId="77777777" w:rsidR="00AC19F3" w:rsidRDefault="00AC19F3">
      <w:pPr>
        <w:widowControl w:val="0"/>
        <w:jc w:val="center"/>
        <w:rPr>
          <w:rFonts w:ascii="Arial" w:eastAsia="Arial" w:hAnsi="Arial" w:cs="Arial"/>
          <w:sz w:val="40"/>
          <w:szCs w:val="40"/>
          <w:vertAlign w:val="superscript"/>
        </w:rPr>
      </w:pPr>
    </w:p>
    <w:p w14:paraId="0AA05B9C" w14:textId="77777777" w:rsidR="00AC19F3" w:rsidRDefault="00AC19F3">
      <w:pPr>
        <w:widowControl w:val="0"/>
        <w:jc w:val="center"/>
        <w:rPr>
          <w:rFonts w:ascii="Arial" w:eastAsia="Arial" w:hAnsi="Arial" w:cs="Arial"/>
          <w:sz w:val="40"/>
          <w:szCs w:val="40"/>
        </w:rPr>
      </w:pPr>
    </w:p>
    <w:p w14:paraId="44E724F2" w14:textId="77777777" w:rsidR="00AC19F3" w:rsidRDefault="00AC19F3">
      <w:pPr>
        <w:widowControl w:val="0"/>
        <w:jc w:val="both"/>
        <w:rPr>
          <w:rFonts w:ascii="Arial" w:eastAsia="Arial" w:hAnsi="Arial" w:cs="Arial"/>
          <w:sz w:val="20"/>
          <w:szCs w:val="20"/>
        </w:rPr>
      </w:pPr>
    </w:p>
    <w:p w14:paraId="7281375F" w14:textId="77777777" w:rsidR="00AC19F3" w:rsidRDefault="00AC19F3">
      <w:pPr>
        <w:widowControl w:val="0"/>
        <w:jc w:val="both"/>
        <w:rPr>
          <w:rFonts w:ascii="Arial" w:eastAsia="Arial" w:hAnsi="Arial" w:cs="Arial"/>
          <w:sz w:val="20"/>
          <w:szCs w:val="20"/>
        </w:rPr>
      </w:pPr>
    </w:p>
    <w:p w14:paraId="62362115" w14:textId="77777777" w:rsidR="00AC19F3" w:rsidRDefault="00AC19F3">
      <w:pPr>
        <w:widowControl w:val="0"/>
        <w:jc w:val="both"/>
        <w:rPr>
          <w:rFonts w:ascii="Arial" w:eastAsia="Arial" w:hAnsi="Arial" w:cs="Arial"/>
          <w:sz w:val="20"/>
          <w:szCs w:val="20"/>
        </w:rPr>
      </w:pPr>
    </w:p>
    <w:p w14:paraId="51A02048" w14:textId="77777777" w:rsidR="00AC19F3" w:rsidRDefault="00AC19F3">
      <w:pPr>
        <w:widowControl w:val="0"/>
        <w:jc w:val="both"/>
        <w:rPr>
          <w:rFonts w:ascii="Arial" w:eastAsia="Arial" w:hAnsi="Arial" w:cs="Arial"/>
          <w:sz w:val="20"/>
          <w:szCs w:val="20"/>
        </w:rPr>
      </w:pPr>
    </w:p>
    <w:p w14:paraId="07035B74" w14:textId="77777777" w:rsidR="00AC19F3" w:rsidRDefault="00AC19F3">
      <w:pPr>
        <w:widowControl w:val="0"/>
        <w:jc w:val="both"/>
        <w:rPr>
          <w:rFonts w:ascii="Arial" w:eastAsia="Arial" w:hAnsi="Arial" w:cs="Arial"/>
          <w:sz w:val="20"/>
          <w:szCs w:val="20"/>
        </w:rPr>
      </w:pPr>
    </w:p>
    <w:p w14:paraId="26D816D5" w14:textId="77777777" w:rsidR="00AC19F3" w:rsidRDefault="00AC19F3">
      <w:pPr>
        <w:widowControl w:val="0"/>
        <w:jc w:val="both"/>
        <w:rPr>
          <w:rFonts w:ascii="Arial" w:eastAsia="Arial" w:hAnsi="Arial" w:cs="Arial"/>
          <w:sz w:val="20"/>
          <w:szCs w:val="20"/>
        </w:rPr>
      </w:pPr>
    </w:p>
    <w:p w14:paraId="4AF0AADE" w14:textId="77777777" w:rsidR="00AC19F3" w:rsidRDefault="00AC19F3">
      <w:pPr>
        <w:widowControl w:val="0"/>
        <w:jc w:val="both"/>
        <w:rPr>
          <w:rFonts w:ascii="Arial" w:eastAsia="Arial" w:hAnsi="Arial" w:cs="Arial"/>
          <w:sz w:val="20"/>
          <w:szCs w:val="20"/>
        </w:rPr>
      </w:pPr>
    </w:p>
    <w:p w14:paraId="0DD7D70D" w14:textId="77777777" w:rsidR="00AC19F3" w:rsidRDefault="00AC19F3">
      <w:pPr>
        <w:widowControl w:val="0"/>
        <w:jc w:val="both"/>
        <w:rPr>
          <w:rFonts w:ascii="Arial" w:eastAsia="Arial" w:hAnsi="Arial" w:cs="Arial"/>
          <w:sz w:val="20"/>
          <w:szCs w:val="20"/>
        </w:rPr>
      </w:pPr>
    </w:p>
    <w:p w14:paraId="2C61BD61" w14:textId="77777777" w:rsidR="00AC19F3" w:rsidRDefault="00AC19F3">
      <w:pPr>
        <w:widowControl w:val="0"/>
        <w:jc w:val="both"/>
        <w:rPr>
          <w:rFonts w:ascii="Arial" w:eastAsia="Arial" w:hAnsi="Arial" w:cs="Arial"/>
          <w:sz w:val="20"/>
          <w:szCs w:val="20"/>
        </w:rPr>
      </w:pPr>
    </w:p>
    <w:p w14:paraId="3CAAF9CC" w14:textId="77777777" w:rsidR="00AC19F3" w:rsidRDefault="00AC19F3">
      <w:pPr>
        <w:widowControl w:val="0"/>
        <w:jc w:val="both"/>
        <w:rPr>
          <w:rFonts w:ascii="Arial" w:eastAsia="Arial" w:hAnsi="Arial" w:cs="Arial"/>
          <w:sz w:val="20"/>
          <w:szCs w:val="20"/>
        </w:rPr>
      </w:pPr>
    </w:p>
    <w:p w14:paraId="063DCC7F" w14:textId="77777777" w:rsidR="00AC19F3" w:rsidRDefault="00AC19F3">
      <w:pPr>
        <w:widowControl w:val="0"/>
        <w:jc w:val="both"/>
        <w:rPr>
          <w:rFonts w:ascii="Arial" w:eastAsia="Arial" w:hAnsi="Arial" w:cs="Arial"/>
          <w:sz w:val="20"/>
          <w:szCs w:val="20"/>
        </w:rPr>
      </w:pPr>
    </w:p>
    <w:p w14:paraId="0BDADF42" w14:textId="77777777" w:rsidR="00AC19F3" w:rsidRDefault="00AC19F3">
      <w:pPr>
        <w:widowControl w:val="0"/>
        <w:jc w:val="both"/>
        <w:rPr>
          <w:rFonts w:ascii="Arial" w:eastAsia="Arial" w:hAnsi="Arial" w:cs="Arial"/>
          <w:sz w:val="20"/>
          <w:szCs w:val="20"/>
        </w:rPr>
      </w:pPr>
    </w:p>
    <w:p w14:paraId="66B3A684" w14:textId="77777777" w:rsidR="00AC19F3" w:rsidRDefault="00AC19F3">
      <w:pPr>
        <w:widowControl w:val="0"/>
        <w:jc w:val="both"/>
        <w:rPr>
          <w:rFonts w:ascii="Arial" w:eastAsia="Arial" w:hAnsi="Arial" w:cs="Arial"/>
          <w:sz w:val="20"/>
          <w:szCs w:val="20"/>
        </w:rPr>
      </w:pPr>
    </w:p>
    <w:p w14:paraId="1507F0FE" w14:textId="6843E499" w:rsidR="00AC19F3" w:rsidRDefault="00C86428">
      <w:pPr>
        <w:widowControl w:val="0"/>
        <w:jc w:val="center"/>
        <w:rPr>
          <w:rFonts w:ascii="Arial" w:eastAsia="Arial" w:hAnsi="Arial" w:cs="Arial"/>
          <w:sz w:val="18"/>
          <w:szCs w:val="18"/>
        </w:rPr>
      </w:pPr>
      <w:r>
        <w:rPr>
          <w:rFonts w:ascii="Arial" w:eastAsia="Arial" w:hAnsi="Arial" w:cs="Arial"/>
          <w:b/>
          <w:sz w:val="32"/>
          <w:szCs w:val="32"/>
        </w:rPr>
        <w:t xml:space="preserve">PROCEDIMIENTO DE CONTRATACIÓN PÚBLICA ESPECIAL Nº </w:t>
      </w:r>
      <w:r w:rsidR="00A63AE7">
        <w:rPr>
          <w:rFonts w:ascii="Arial" w:eastAsia="Arial" w:hAnsi="Arial" w:cs="Arial"/>
          <w:b/>
          <w:sz w:val="32"/>
          <w:szCs w:val="32"/>
        </w:rPr>
        <w:t>00</w:t>
      </w:r>
      <w:r w:rsidR="00BB399F">
        <w:rPr>
          <w:rFonts w:ascii="Arial" w:eastAsia="Arial" w:hAnsi="Arial" w:cs="Arial"/>
          <w:b/>
          <w:sz w:val="32"/>
          <w:szCs w:val="32"/>
        </w:rPr>
        <w:t>3</w:t>
      </w:r>
      <w:r w:rsidR="00A63AE7">
        <w:rPr>
          <w:rFonts w:ascii="Arial" w:eastAsia="Arial" w:hAnsi="Arial" w:cs="Arial"/>
          <w:b/>
          <w:sz w:val="32"/>
          <w:szCs w:val="32"/>
        </w:rPr>
        <w:t>-2021-MDP/CS</w:t>
      </w:r>
    </w:p>
    <w:p w14:paraId="6CB50E59" w14:textId="77777777" w:rsidR="00AC19F3" w:rsidRDefault="00AC19F3">
      <w:pPr>
        <w:widowControl w:val="0"/>
        <w:jc w:val="both"/>
        <w:rPr>
          <w:rFonts w:ascii="Arial" w:eastAsia="Arial" w:hAnsi="Arial" w:cs="Arial"/>
          <w:sz w:val="20"/>
          <w:szCs w:val="20"/>
        </w:rPr>
      </w:pPr>
    </w:p>
    <w:p w14:paraId="78F45082" w14:textId="1BDB3EA2" w:rsidR="00AC19F3" w:rsidRDefault="00A63AE7">
      <w:pPr>
        <w:widowControl w:val="0"/>
        <w:jc w:val="center"/>
        <w:rPr>
          <w:rFonts w:ascii="Arial" w:eastAsia="Arial" w:hAnsi="Arial" w:cs="Arial"/>
        </w:rPr>
      </w:pPr>
      <w:r>
        <w:rPr>
          <w:rFonts w:ascii="Arial" w:eastAsia="Arial" w:hAnsi="Arial" w:cs="Arial"/>
        </w:rPr>
        <w:t>PRIMERA CONVOCATORIA</w:t>
      </w:r>
    </w:p>
    <w:p w14:paraId="4FC185E2" w14:textId="77777777" w:rsidR="00AC19F3" w:rsidRDefault="00AC19F3">
      <w:pPr>
        <w:widowControl w:val="0"/>
        <w:jc w:val="both"/>
        <w:rPr>
          <w:rFonts w:ascii="Arial" w:eastAsia="Arial" w:hAnsi="Arial" w:cs="Arial"/>
          <w:sz w:val="20"/>
          <w:szCs w:val="20"/>
        </w:rPr>
      </w:pPr>
    </w:p>
    <w:p w14:paraId="4E3A1647" w14:textId="77777777" w:rsidR="00AC19F3" w:rsidRDefault="00AC19F3">
      <w:pPr>
        <w:widowControl w:val="0"/>
        <w:jc w:val="both"/>
        <w:rPr>
          <w:rFonts w:ascii="Arial" w:eastAsia="Arial" w:hAnsi="Arial" w:cs="Arial"/>
          <w:sz w:val="20"/>
          <w:szCs w:val="20"/>
        </w:rPr>
      </w:pPr>
    </w:p>
    <w:p w14:paraId="25758034" w14:textId="77777777" w:rsidR="00AC19F3" w:rsidRDefault="00AC19F3">
      <w:pPr>
        <w:widowControl w:val="0"/>
        <w:jc w:val="both"/>
        <w:rPr>
          <w:rFonts w:ascii="Arial" w:eastAsia="Arial" w:hAnsi="Arial" w:cs="Arial"/>
          <w:sz w:val="20"/>
          <w:szCs w:val="20"/>
        </w:rPr>
      </w:pPr>
    </w:p>
    <w:p w14:paraId="27C41FA3" w14:textId="77777777" w:rsidR="00AC19F3" w:rsidRDefault="00AC19F3">
      <w:pPr>
        <w:widowControl w:val="0"/>
        <w:jc w:val="both"/>
        <w:rPr>
          <w:rFonts w:ascii="Arial" w:eastAsia="Arial" w:hAnsi="Arial" w:cs="Arial"/>
          <w:sz w:val="20"/>
          <w:szCs w:val="20"/>
        </w:rPr>
      </w:pPr>
    </w:p>
    <w:p w14:paraId="29FE7467" w14:textId="77777777" w:rsidR="00AC19F3" w:rsidRDefault="00AC19F3">
      <w:pPr>
        <w:widowControl w:val="0"/>
        <w:jc w:val="both"/>
        <w:rPr>
          <w:rFonts w:ascii="Arial" w:eastAsia="Arial" w:hAnsi="Arial" w:cs="Arial"/>
          <w:sz w:val="20"/>
          <w:szCs w:val="20"/>
        </w:rPr>
      </w:pPr>
    </w:p>
    <w:p w14:paraId="21C45223" w14:textId="77777777" w:rsidR="00AC19F3" w:rsidRDefault="00C86428">
      <w:pPr>
        <w:widowControl w:val="0"/>
        <w:jc w:val="center"/>
        <w:rPr>
          <w:rFonts w:ascii="Arial" w:eastAsia="Arial" w:hAnsi="Arial" w:cs="Arial"/>
          <w:sz w:val="16"/>
          <w:szCs w:val="16"/>
        </w:rPr>
      </w:pPr>
      <w:r>
        <w:rPr>
          <w:rFonts w:ascii="Arial" w:eastAsia="Arial" w:hAnsi="Arial" w:cs="Arial"/>
          <w:b/>
          <w:sz w:val="32"/>
          <w:szCs w:val="32"/>
        </w:rPr>
        <w:t>CONTRATACIÓN DE LA EJECUCIÓN DE LA OBRA:</w:t>
      </w:r>
    </w:p>
    <w:p w14:paraId="038FBD78" w14:textId="77777777" w:rsidR="00AC19F3" w:rsidRDefault="00AC19F3">
      <w:pPr>
        <w:widowControl w:val="0"/>
        <w:jc w:val="both"/>
        <w:rPr>
          <w:rFonts w:ascii="Arial" w:eastAsia="Arial" w:hAnsi="Arial" w:cs="Arial"/>
          <w:sz w:val="20"/>
          <w:szCs w:val="20"/>
        </w:rPr>
      </w:pPr>
    </w:p>
    <w:p w14:paraId="3C645346" w14:textId="77777777" w:rsidR="00AC19F3" w:rsidRDefault="00AC19F3">
      <w:pPr>
        <w:widowControl w:val="0"/>
        <w:jc w:val="both"/>
        <w:rPr>
          <w:rFonts w:ascii="Arial" w:eastAsia="Arial" w:hAnsi="Arial" w:cs="Arial"/>
          <w:sz w:val="20"/>
          <w:szCs w:val="20"/>
        </w:rPr>
      </w:pPr>
    </w:p>
    <w:p w14:paraId="6FDB847C" w14:textId="07ED1547" w:rsidR="00AC19F3" w:rsidRDefault="00C86428">
      <w:pPr>
        <w:widowControl w:val="0"/>
        <w:jc w:val="center"/>
        <w:rPr>
          <w:rFonts w:ascii="Arial" w:eastAsia="Arial" w:hAnsi="Arial" w:cs="Arial"/>
          <w:sz w:val="20"/>
          <w:szCs w:val="20"/>
          <w:u w:val="single"/>
        </w:rPr>
      </w:pPr>
      <w:r>
        <w:rPr>
          <w:rFonts w:ascii="Arial" w:eastAsia="Arial" w:hAnsi="Arial" w:cs="Arial"/>
          <w:b/>
        </w:rPr>
        <w:t>“</w:t>
      </w:r>
      <w:r w:rsidR="00184B48" w:rsidRPr="00184B48">
        <w:rPr>
          <w:rFonts w:ascii="Arial" w:eastAsia="Arial" w:hAnsi="Arial" w:cs="Arial"/>
          <w:b/>
        </w:rPr>
        <w:t>REHABILITACIÓN DEL LOCAL ESCOLAR 10206 CON CÓDIGO LOCAL 286818 DEL CENTRO POBLADO LAS JUNTAS, DISTRITO de PACORA, PROVINCIA DE LAMBAYEQUE – LAMBAYEQUE”.</w:t>
      </w:r>
    </w:p>
    <w:p w14:paraId="53768401" w14:textId="77777777" w:rsidR="00AC19F3" w:rsidRDefault="00AC19F3">
      <w:pPr>
        <w:widowControl w:val="0"/>
        <w:jc w:val="center"/>
        <w:rPr>
          <w:rFonts w:ascii="Arial" w:eastAsia="Arial" w:hAnsi="Arial" w:cs="Arial"/>
          <w:sz w:val="20"/>
          <w:szCs w:val="20"/>
        </w:rPr>
      </w:pPr>
    </w:p>
    <w:p w14:paraId="04B2F70E" w14:textId="77777777" w:rsidR="00AC19F3" w:rsidRDefault="00AC19F3">
      <w:pPr>
        <w:widowControl w:val="0"/>
        <w:jc w:val="both"/>
        <w:rPr>
          <w:rFonts w:ascii="Arial" w:eastAsia="Arial" w:hAnsi="Arial" w:cs="Arial"/>
          <w:sz w:val="20"/>
          <w:szCs w:val="20"/>
        </w:rPr>
      </w:pPr>
    </w:p>
    <w:p w14:paraId="60BC7BA5" w14:textId="77777777" w:rsidR="00AC19F3" w:rsidRDefault="00AC19F3">
      <w:pPr>
        <w:widowControl w:val="0"/>
        <w:jc w:val="both"/>
        <w:rPr>
          <w:rFonts w:ascii="Arial" w:eastAsia="Arial" w:hAnsi="Arial" w:cs="Arial"/>
          <w:sz w:val="20"/>
          <w:szCs w:val="20"/>
        </w:rPr>
      </w:pPr>
    </w:p>
    <w:p w14:paraId="39E0658C" w14:textId="77777777" w:rsidR="00AC19F3" w:rsidRDefault="00AC19F3">
      <w:pPr>
        <w:widowControl w:val="0"/>
        <w:jc w:val="both"/>
        <w:rPr>
          <w:rFonts w:ascii="Arial" w:eastAsia="Arial" w:hAnsi="Arial" w:cs="Arial"/>
          <w:sz w:val="20"/>
          <w:szCs w:val="20"/>
        </w:rPr>
      </w:pPr>
    </w:p>
    <w:p w14:paraId="70A48851" w14:textId="77777777" w:rsidR="00AC19F3" w:rsidRDefault="00C86428">
      <w:pPr>
        <w:widowControl w:val="0"/>
        <w:jc w:val="both"/>
        <w:rPr>
          <w:rFonts w:ascii="Arial" w:eastAsia="Arial" w:hAnsi="Arial" w:cs="Arial"/>
          <w:sz w:val="20"/>
          <w:szCs w:val="20"/>
        </w:rPr>
      </w:pPr>
      <w:r>
        <w:br w:type="page"/>
      </w:r>
    </w:p>
    <w:p w14:paraId="730E912C" w14:textId="77777777" w:rsidR="00AC19F3" w:rsidRDefault="00AC19F3">
      <w:pPr>
        <w:widowControl w:val="0"/>
        <w:jc w:val="both"/>
        <w:rPr>
          <w:rFonts w:ascii="Arial" w:eastAsia="Arial" w:hAnsi="Arial" w:cs="Arial"/>
          <w:sz w:val="20"/>
          <w:szCs w:val="20"/>
        </w:rPr>
      </w:pPr>
    </w:p>
    <w:p w14:paraId="10E427AB" w14:textId="77777777" w:rsidR="00AC19F3" w:rsidRDefault="00AC19F3">
      <w:pPr>
        <w:widowControl w:val="0"/>
        <w:jc w:val="both"/>
        <w:rPr>
          <w:rFonts w:ascii="Arial" w:eastAsia="Arial" w:hAnsi="Arial" w:cs="Arial"/>
          <w:sz w:val="20"/>
          <w:szCs w:val="20"/>
        </w:rPr>
      </w:pPr>
    </w:p>
    <w:p w14:paraId="1BD28724" w14:textId="77777777" w:rsidR="00AC19F3" w:rsidRDefault="00AC19F3">
      <w:pPr>
        <w:widowControl w:val="0"/>
        <w:jc w:val="both"/>
        <w:rPr>
          <w:rFonts w:ascii="Arial" w:eastAsia="Arial" w:hAnsi="Arial" w:cs="Arial"/>
          <w:sz w:val="20"/>
          <w:szCs w:val="20"/>
        </w:rPr>
      </w:pPr>
    </w:p>
    <w:p w14:paraId="76973682" w14:textId="77777777" w:rsidR="00AC19F3" w:rsidRDefault="00AC19F3">
      <w:pPr>
        <w:widowControl w:val="0"/>
        <w:jc w:val="both"/>
        <w:rPr>
          <w:rFonts w:ascii="Arial" w:eastAsia="Arial" w:hAnsi="Arial" w:cs="Arial"/>
          <w:sz w:val="20"/>
          <w:szCs w:val="20"/>
        </w:rPr>
      </w:pPr>
    </w:p>
    <w:p w14:paraId="22130F8A" w14:textId="77777777" w:rsidR="00AC19F3" w:rsidRDefault="00AC19F3">
      <w:pPr>
        <w:widowControl w:val="0"/>
        <w:jc w:val="both"/>
        <w:rPr>
          <w:rFonts w:ascii="Arial" w:eastAsia="Arial" w:hAnsi="Arial" w:cs="Arial"/>
          <w:sz w:val="20"/>
          <w:szCs w:val="20"/>
        </w:rPr>
      </w:pPr>
    </w:p>
    <w:p w14:paraId="5047F3C7" w14:textId="77777777" w:rsidR="00AC19F3" w:rsidRDefault="00AC19F3">
      <w:pPr>
        <w:widowControl w:val="0"/>
        <w:jc w:val="both"/>
        <w:rPr>
          <w:rFonts w:ascii="Arial" w:eastAsia="Arial" w:hAnsi="Arial" w:cs="Arial"/>
          <w:sz w:val="20"/>
          <w:szCs w:val="20"/>
        </w:rPr>
      </w:pPr>
    </w:p>
    <w:p w14:paraId="7360008B" w14:textId="77777777" w:rsidR="00AC19F3" w:rsidRDefault="00AC19F3">
      <w:pPr>
        <w:widowControl w:val="0"/>
        <w:jc w:val="both"/>
        <w:rPr>
          <w:rFonts w:ascii="Arial" w:eastAsia="Arial" w:hAnsi="Arial" w:cs="Arial"/>
          <w:sz w:val="20"/>
          <w:szCs w:val="20"/>
        </w:rPr>
      </w:pPr>
    </w:p>
    <w:p w14:paraId="4501B9E0" w14:textId="77777777" w:rsidR="00AC19F3" w:rsidRDefault="00AC19F3">
      <w:pPr>
        <w:widowControl w:val="0"/>
        <w:jc w:val="both"/>
        <w:rPr>
          <w:rFonts w:ascii="Arial" w:eastAsia="Arial" w:hAnsi="Arial" w:cs="Arial"/>
          <w:sz w:val="20"/>
          <w:szCs w:val="20"/>
        </w:rPr>
      </w:pPr>
    </w:p>
    <w:p w14:paraId="6E449712" w14:textId="77777777" w:rsidR="00AC19F3" w:rsidRDefault="00AC19F3">
      <w:pPr>
        <w:widowControl w:val="0"/>
        <w:jc w:val="both"/>
        <w:rPr>
          <w:rFonts w:ascii="Arial" w:eastAsia="Arial" w:hAnsi="Arial" w:cs="Arial"/>
          <w:sz w:val="20"/>
          <w:szCs w:val="20"/>
        </w:rPr>
      </w:pPr>
    </w:p>
    <w:p w14:paraId="58647F6E" w14:textId="77777777" w:rsidR="00AC19F3" w:rsidRDefault="00AC19F3">
      <w:pPr>
        <w:widowControl w:val="0"/>
        <w:jc w:val="both"/>
        <w:rPr>
          <w:rFonts w:ascii="Arial" w:eastAsia="Arial" w:hAnsi="Arial" w:cs="Arial"/>
          <w:sz w:val="20"/>
          <w:szCs w:val="20"/>
        </w:rPr>
      </w:pPr>
    </w:p>
    <w:p w14:paraId="22797C66" w14:textId="77777777" w:rsidR="00AC19F3" w:rsidRDefault="00AC19F3">
      <w:pPr>
        <w:widowControl w:val="0"/>
        <w:jc w:val="both"/>
        <w:rPr>
          <w:rFonts w:ascii="Arial" w:eastAsia="Arial" w:hAnsi="Arial" w:cs="Arial"/>
          <w:sz w:val="20"/>
          <w:szCs w:val="20"/>
        </w:rPr>
      </w:pPr>
    </w:p>
    <w:p w14:paraId="29A61BF0" w14:textId="77777777" w:rsidR="00AC19F3" w:rsidRDefault="00AC19F3">
      <w:pPr>
        <w:widowControl w:val="0"/>
        <w:jc w:val="both"/>
        <w:rPr>
          <w:rFonts w:ascii="Arial" w:eastAsia="Arial" w:hAnsi="Arial" w:cs="Arial"/>
          <w:sz w:val="20"/>
          <w:szCs w:val="20"/>
        </w:rPr>
      </w:pPr>
    </w:p>
    <w:p w14:paraId="648A9995" w14:textId="77777777" w:rsidR="00AC19F3" w:rsidRDefault="00AC19F3">
      <w:pPr>
        <w:widowControl w:val="0"/>
        <w:jc w:val="both"/>
        <w:rPr>
          <w:rFonts w:ascii="Arial" w:eastAsia="Arial" w:hAnsi="Arial" w:cs="Arial"/>
          <w:sz w:val="20"/>
          <w:szCs w:val="20"/>
        </w:rPr>
      </w:pPr>
    </w:p>
    <w:p w14:paraId="3432C956" w14:textId="77777777" w:rsidR="00AC19F3" w:rsidRDefault="00AC19F3">
      <w:pPr>
        <w:widowControl w:val="0"/>
        <w:jc w:val="both"/>
        <w:rPr>
          <w:rFonts w:ascii="Arial" w:eastAsia="Arial" w:hAnsi="Arial" w:cs="Arial"/>
          <w:sz w:val="20"/>
          <w:szCs w:val="20"/>
        </w:rPr>
      </w:pPr>
    </w:p>
    <w:p w14:paraId="1B62CAC7" w14:textId="77777777" w:rsidR="00AC19F3" w:rsidRDefault="00AC19F3">
      <w:pPr>
        <w:widowControl w:val="0"/>
        <w:jc w:val="both"/>
        <w:rPr>
          <w:rFonts w:ascii="Arial" w:eastAsia="Arial" w:hAnsi="Arial" w:cs="Arial"/>
          <w:sz w:val="20"/>
          <w:szCs w:val="20"/>
        </w:rPr>
      </w:pPr>
    </w:p>
    <w:p w14:paraId="3809E24D" w14:textId="77777777" w:rsidR="00AC19F3" w:rsidRDefault="00AC19F3">
      <w:pPr>
        <w:widowControl w:val="0"/>
        <w:jc w:val="both"/>
        <w:rPr>
          <w:rFonts w:ascii="Arial" w:eastAsia="Arial" w:hAnsi="Arial" w:cs="Arial"/>
          <w:sz w:val="20"/>
          <w:szCs w:val="20"/>
        </w:rPr>
      </w:pPr>
    </w:p>
    <w:p w14:paraId="6E3B6BAD" w14:textId="77777777" w:rsidR="00AC19F3" w:rsidRDefault="00AC19F3">
      <w:pPr>
        <w:widowControl w:val="0"/>
        <w:jc w:val="both"/>
        <w:rPr>
          <w:rFonts w:ascii="Arial" w:eastAsia="Arial" w:hAnsi="Arial" w:cs="Arial"/>
          <w:sz w:val="20"/>
          <w:szCs w:val="20"/>
        </w:rPr>
      </w:pPr>
    </w:p>
    <w:p w14:paraId="789EC587" w14:textId="77777777" w:rsidR="00AC19F3" w:rsidRDefault="00AC19F3">
      <w:pPr>
        <w:widowControl w:val="0"/>
        <w:jc w:val="both"/>
        <w:rPr>
          <w:rFonts w:ascii="Arial" w:eastAsia="Arial" w:hAnsi="Arial" w:cs="Arial"/>
          <w:sz w:val="20"/>
          <w:szCs w:val="20"/>
        </w:rPr>
      </w:pPr>
    </w:p>
    <w:p w14:paraId="7E0CCBA4" w14:textId="77777777" w:rsidR="00AC19F3" w:rsidRDefault="00AC19F3">
      <w:pPr>
        <w:widowControl w:val="0"/>
        <w:jc w:val="both"/>
        <w:rPr>
          <w:rFonts w:ascii="Arial" w:eastAsia="Arial" w:hAnsi="Arial" w:cs="Arial"/>
          <w:sz w:val="20"/>
          <w:szCs w:val="20"/>
        </w:rPr>
      </w:pPr>
    </w:p>
    <w:p w14:paraId="4BED5FAB" w14:textId="77777777" w:rsidR="00AC19F3" w:rsidRDefault="00AC19F3">
      <w:pPr>
        <w:widowControl w:val="0"/>
        <w:jc w:val="both"/>
        <w:rPr>
          <w:rFonts w:ascii="Arial" w:eastAsia="Arial" w:hAnsi="Arial" w:cs="Arial"/>
          <w:sz w:val="20"/>
          <w:szCs w:val="20"/>
        </w:rPr>
      </w:pPr>
    </w:p>
    <w:p w14:paraId="6C7BFE28" w14:textId="77777777" w:rsidR="00AC19F3" w:rsidRDefault="00AC19F3">
      <w:pPr>
        <w:widowControl w:val="0"/>
        <w:jc w:val="both"/>
        <w:rPr>
          <w:rFonts w:ascii="Arial" w:eastAsia="Arial" w:hAnsi="Arial" w:cs="Arial"/>
          <w:sz w:val="20"/>
          <w:szCs w:val="20"/>
        </w:rPr>
      </w:pPr>
    </w:p>
    <w:p w14:paraId="6BD238F8" w14:textId="77777777" w:rsidR="00AC19F3" w:rsidRDefault="00C86428">
      <w:pPr>
        <w:widowControl w:val="0"/>
        <w:jc w:val="center"/>
        <w:rPr>
          <w:rFonts w:ascii="Arial" w:eastAsia="Arial" w:hAnsi="Arial" w:cs="Arial"/>
          <w:sz w:val="32"/>
          <w:szCs w:val="32"/>
          <w:u w:val="single"/>
        </w:rPr>
      </w:pPr>
      <w:r>
        <w:rPr>
          <w:rFonts w:ascii="Arial" w:eastAsia="Arial" w:hAnsi="Arial" w:cs="Arial"/>
          <w:b/>
          <w:sz w:val="32"/>
          <w:szCs w:val="32"/>
          <w:u w:val="single"/>
        </w:rPr>
        <w:t>SECCIÓN GENERAL</w:t>
      </w:r>
    </w:p>
    <w:p w14:paraId="7AE0666B" w14:textId="77777777" w:rsidR="00AC19F3" w:rsidRDefault="00AC19F3">
      <w:pPr>
        <w:widowControl w:val="0"/>
        <w:pBdr>
          <w:top w:val="nil"/>
          <w:left w:val="nil"/>
          <w:bottom w:val="nil"/>
          <w:right w:val="nil"/>
          <w:between w:val="nil"/>
        </w:pBdr>
        <w:ind w:left="360"/>
        <w:jc w:val="center"/>
        <w:rPr>
          <w:rFonts w:ascii="Arial" w:eastAsia="Arial" w:hAnsi="Arial" w:cs="Arial"/>
          <w:color w:val="000000"/>
          <w:sz w:val="24"/>
          <w:szCs w:val="24"/>
        </w:rPr>
      </w:pPr>
    </w:p>
    <w:p w14:paraId="0DC61F78" w14:textId="77777777" w:rsidR="00AC19F3" w:rsidRDefault="00AC19F3">
      <w:pPr>
        <w:widowControl w:val="0"/>
        <w:pBdr>
          <w:top w:val="nil"/>
          <w:left w:val="nil"/>
          <w:bottom w:val="nil"/>
          <w:right w:val="nil"/>
          <w:between w:val="nil"/>
        </w:pBdr>
        <w:ind w:left="360"/>
        <w:jc w:val="center"/>
        <w:rPr>
          <w:rFonts w:ascii="Arial" w:eastAsia="Arial" w:hAnsi="Arial" w:cs="Arial"/>
          <w:color w:val="000000"/>
          <w:sz w:val="24"/>
          <w:szCs w:val="24"/>
        </w:rPr>
      </w:pPr>
    </w:p>
    <w:p w14:paraId="04B1F72B" w14:textId="77777777" w:rsidR="00AC19F3" w:rsidRDefault="00AC19F3">
      <w:pPr>
        <w:widowControl w:val="0"/>
        <w:pBdr>
          <w:top w:val="nil"/>
          <w:left w:val="nil"/>
          <w:bottom w:val="nil"/>
          <w:right w:val="nil"/>
          <w:between w:val="nil"/>
        </w:pBdr>
        <w:ind w:left="360"/>
        <w:jc w:val="center"/>
        <w:rPr>
          <w:rFonts w:ascii="Arial" w:eastAsia="Arial" w:hAnsi="Arial" w:cs="Arial"/>
          <w:color w:val="000000"/>
          <w:sz w:val="24"/>
          <w:szCs w:val="24"/>
        </w:rPr>
      </w:pPr>
    </w:p>
    <w:p w14:paraId="3A63E56B" w14:textId="77777777" w:rsidR="00AC19F3" w:rsidRDefault="00C86428">
      <w:pPr>
        <w:widowControl w:val="0"/>
        <w:pBdr>
          <w:top w:val="nil"/>
          <w:left w:val="nil"/>
          <w:bottom w:val="nil"/>
          <w:right w:val="nil"/>
          <w:between w:val="nil"/>
        </w:pBdr>
        <w:ind w:left="360"/>
        <w:jc w:val="center"/>
        <w:rPr>
          <w:rFonts w:ascii="Arial" w:eastAsia="Arial" w:hAnsi="Arial" w:cs="Arial"/>
          <w:color w:val="000000"/>
          <w:sz w:val="36"/>
          <w:szCs w:val="36"/>
        </w:rPr>
      </w:pPr>
      <w:r>
        <w:rPr>
          <w:rFonts w:ascii="Arial" w:eastAsia="Arial" w:hAnsi="Arial" w:cs="Arial"/>
          <w:b/>
          <w:color w:val="000000"/>
          <w:sz w:val="32"/>
          <w:szCs w:val="32"/>
        </w:rPr>
        <w:t>DISPOSICIONES COMUNES DEL PROCEDIMIENTO DE SELECCIÓN</w:t>
      </w:r>
    </w:p>
    <w:p w14:paraId="25650793" w14:textId="77777777" w:rsidR="00AC19F3" w:rsidRDefault="00AC19F3">
      <w:pPr>
        <w:widowControl w:val="0"/>
        <w:ind w:left="360"/>
        <w:jc w:val="center"/>
        <w:rPr>
          <w:rFonts w:ascii="Arial" w:eastAsia="Arial" w:hAnsi="Arial" w:cs="Arial"/>
          <w:sz w:val="18"/>
          <w:szCs w:val="18"/>
        </w:rPr>
      </w:pPr>
    </w:p>
    <w:p w14:paraId="2FE053BE" w14:textId="77777777" w:rsidR="00AC19F3" w:rsidRDefault="00AC19F3">
      <w:pPr>
        <w:widowControl w:val="0"/>
        <w:ind w:left="360"/>
        <w:jc w:val="center"/>
        <w:rPr>
          <w:rFonts w:ascii="Arial" w:eastAsia="Arial" w:hAnsi="Arial" w:cs="Arial"/>
          <w:sz w:val="18"/>
          <w:szCs w:val="18"/>
        </w:rPr>
      </w:pPr>
    </w:p>
    <w:p w14:paraId="4BF9627C" w14:textId="77777777" w:rsidR="00AC19F3" w:rsidRDefault="00AC19F3">
      <w:pPr>
        <w:widowControl w:val="0"/>
        <w:ind w:left="360"/>
        <w:jc w:val="center"/>
        <w:rPr>
          <w:rFonts w:ascii="Arial" w:eastAsia="Arial" w:hAnsi="Arial" w:cs="Arial"/>
          <w:sz w:val="18"/>
          <w:szCs w:val="18"/>
        </w:rPr>
      </w:pPr>
    </w:p>
    <w:p w14:paraId="39440D4F" w14:textId="77777777" w:rsidR="00AC19F3" w:rsidRDefault="00C86428">
      <w:pPr>
        <w:widowControl w:val="0"/>
        <w:ind w:left="360"/>
        <w:jc w:val="center"/>
        <w:rPr>
          <w:rFonts w:ascii="Arial" w:eastAsia="Arial" w:hAnsi="Arial" w:cs="Arial"/>
          <w:sz w:val="18"/>
          <w:szCs w:val="18"/>
        </w:rPr>
      </w:pPr>
      <w:r>
        <w:rPr>
          <w:rFonts w:ascii="Arial" w:eastAsia="Arial" w:hAnsi="Arial" w:cs="Arial"/>
          <w:sz w:val="16"/>
          <w:szCs w:val="16"/>
        </w:rPr>
        <w:t>(ESTA SECCIÓN NO DEBE SER MODIFICADA EN NINGÚN EXTREMO, BAJO SANCIÓN DE NULIDAD)</w:t>
      </w:r>
    </w:p>
    <w:p w14:paraId="02BF5683" w14:textId="77777777" w:rsidR="00AC19F3" w:rsidRDefault="00C86428">
      <w:pPr>
        <w:widowControl w:val="0"/>
        <w:rPr>
          <w:rFonts w:ascii="Arial" w:eastAsia="Arial" w:hAnsi="Arial" w:cs="Arial"/>
          <w:sz w:val="18"/>
          <w:szCs w:val="18"/>
        </w:rPr>
      </w:pPr>
      <w:r>
        <w:br w:type="page"/>
      </w:r>
    </w:p>
    <w:tbl>
      <w:tblPr>
        <w:tblW w:w="88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7"/>
      </w:tblGrid>
      <w:tr w:rsidR="00AC19F3" w14:paraId="203BDF28" w14:textId="77777777" w:rsidTr="00184B48">
        <w:trPr>
          <w:trHeight w:val="516"/>
        </w:trPr>
        <w:tc>
          <w:tcPr>
            <w:tcW w:w="8857" w:type="dxa"/>
          </w:tcPr>
          <w:p w14:paraId="55223C00" w14:textId="77777777" w:rsidR="00AC19F3" w:rsidRPr="00184B48" w:rsidRDefault="00C86428" w:rsidP="00184B48">
            <w:pPr>
              <w:widowControl w:val="0"/>
              <w:pBdr>
                <w:top w:val="nil"/>
                <w:left w:val="nil"/>
                <w:bottom w:val="nil"/>
                <w:right w:val="nil"/>
                <w:between w:val="nil"/>
              </w:pBdr>
              <w:ind w:left="66"/>
              <w:jc w:val="center"/>
              <w:rPr>
                <w:rFonts w:ascii="Arial" w:eastAsia="Arial" w:hAnsi="Arial" w:cs="Arial"/>
                <w:color w:val="000000"/>
              </w:rPr>
            </w:pPr>
            <w:r w:rsidRPr="00184B48">
              <w:rPr>
                <w:rFonts w:ascii="Arial" w:eastAsia="Arial" w:hAnsi="Arial" w:cs="Arial"/>
                <w:color w:val="000000"/>
              </w:rPr>
              <w:lastRenderedPageBreak/>
              <w:t>CAPÍTULO I</w:t>
            </w:r>
          </w:p>
          <w:p w14:paraId="382C8D77" w14:textId="13D30921" w:rsidR="00AC19F3" w:rsidRDefault="00C86428" w:rsidP="00184B48">
            <w:pPr>
              <w:widowControl w:val="0"/>
              <w:ind w:left="66"/>
              <w:jc w:val="center"/>
              <w:rPr>
                <w:rFonts w:ascii="Arial" w:eastAsia="Arial" w:hAnsi="Arial" w:cs="Arial"/>
                <w:sz w:val="6"/>
                <w:szCs w:val="6"/>
              </w:rPr>
            </w:pPr>
            <w:r w:rsidRPr="00184B48">
              <w:rPr>
                <w:rFonts w:ascii="Arial" w:eastAsia="Arial" w:hAnsi="Arial" w:cs="Arial"/>
                <w:color w:val="000000"/>
              </w:rPr>
              <w:t>ETAPAS DEL PROCEDIMIENTO DE SELECCIÓN</w:t>
            </w:r>
          </w:p>
        </w:tc>
      </w:tr>
    </w:tbl>
    <w:p w14:paraId="33ECBB9A" w14:textId="77777777" w:rsidR="00AC19F3" w:rsidRDefault="00AC19F3">
      <w:pPr>
        <w:widowControl w:val="0"/>
        <w:pBdr>
          <w:top w:val="nil"/>
          <w:left w:val="nil"/>
          <w:bottom w:val="nil"/>
          <w:right w:val="nil"/>
          <w:between w:val="nil"/>
        </w:pBdr>
        <w:tabs>
          <w:tab w:val="center" w:pos="6363"/>
          <w:tab w:val="right" w:pos="10782"/>
        </w:tabs>
        <w:jc w:val="both"/>
        <w:rPr>
          <w:rFonts w:ascii="Arial" w:eastAsia="Arial" w:hAnsi="Arial" w:cs="Arial"/>
          <w:color w:val="000000"/>
          <w:sz w:val="18"/>
          <w:szCs w:val="18"/>
          <w:u w:val="single"/>
        </w:rPr>
      </w:pPr>
    </w:p>
    <w:p w14:paraId="1BE5D405"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BASE LEGAL</w:t>
      </w:r>
    </w:p>
    <w:p w14:paraId="5B038BD2" w14:textId="77777777" w:rsidR="00AC19F3" w:rsidRDefault="00AC19F3">
      <w:pPr>
        <w:widowControl w:val="0"/>
        <w:ind w:left="705"/>
        <w:jc w:val="both"/>
        <w:rPr>
          <w:rFonts w:ascii="Arial" w:eastAsia="Arial" w:hAnsi="Arial" w:cs="Arial"/>
        </w:rPr>
      </w:pPr>
    </w:p>
    <w:p w14:paraId="3217E67C" w14:textId="77777777" w:rsidR="00AC19F3" w:rsidRDefault="00C86428" w:rsidP="00BA6291">
      <w:pPr>
        <w:numPr>
          <w:ilvl w:val="0"/>
          <w:numId w:val="28"/>
        </w:numPr>
        <w:jc w:val="both"/>
        <w:rPr>
          <w:sz w:val="20"/>
          <w:szCs w:val="20"/>
        </w:rPr>
      </w:pPr>
      <w:r>
        <w:rPr>
          <w:rFonts w:ascii="Arial" w:eastAsia="Arial" w:hAnsi="Arial" w:cs="Arial"/>
          <w:sz w:val="20"/>
          <w:szCs w:val="20"/>
        </w:rPr>
        <w:t>Ley N° 30556, Ley que aprueba disposiciones de carácter extraordinario para las intervenciones del Gobierno Nacional frente a desastres y que dispone la creación de la Autoridad para la Reconstrucción con Cambios (en adelante la Ley).</w:t>
      </w:r>
    </w:p>
    <w:p w14:paraId="59F1EBCD" w14:textId="77777777" w:rsidR="00AC19F3" w:rsidRDefault="00C86428" w:rsidP="00BA6291">
      <w:pPr>
        <w:widowControl w:val="0"/>
        <w:numPr>
          <w:ilvl w:val="0"/>
          <w:numId w:val="28"/>
        </w:numPr>
        <w:jc w:val="both"/>
        <w:rPr>
          <w:sz w:val="20"/>
          <w:szCs w:val="20"/>
        </w:rPr>
      </w:pPr>
      <w:r>
        <w:rPr>
          <w:rFonts w:ascii="Arial" w:eastAsia="Arial" w:hAnsi="Arial" w:cs="Arial"/>
          <w:sz w:val="20"/>
          <w:szCs w:val="20"/>
        </w:rPr>
        <w:t>Decreto Supremo N° 071-2018-PCM, que aprueba el Reglamento del Procedimiento de Contratación Pública Especial para la Reconstrucción con Cambios (en adelante el Reglamento).</w:t>
      </w:r>
    </w:p>
    <w:p w14:paraId="30EFFFA0" w14:textId="77777777" w:rsidR="00AC19F3" w:rsidRDefault="00C86428" w:rsidP="00BA6291">
      <w:pPr>
        <w:widowControl w:val="0"/>
        <w:numPr>
          <w:ilvl w:val="0"/>
          <w:numId w:val="28"/>
        </w:numPr>
        <w:jc w:val="both"/>
        <w:rPr>
          <w:sz w:val="20"/>
          <w:szCs w:val="20"/>
        </w:rPr>
      </w:pPr>
      <w:r>
        <w:rPr>
          <w:rFonts w:ascii="Arial" w:eastAsia="Arial" w:hAnsi="Arial" w:cs="Arial"/>
          <w:sz w:val="20"/>
          <w:szCs w:val="20"/>
        </w:rPr>
        <w:t>Decreto Supremo N° 082-2019-EF, que aprueba el T.U.O. de la Ley N° 30225, Ley de Contrataciones del Estado. (En adelante la LCE).</w:t>
      </w:r>
    </w:p>
    <w:p w14:paraId="022E630A" w14:textId="77777777" w:rsidR="00AC19F3" w:rsidRDefault="00C86428" w:rsidP="00BA6291">
      <w:pPr>
        <w:widowControl w:val="0"/>
        <w:numPr>
          <w:ilvl w:val="0"/>
          <w:numId w:val="28"/>
        </w:numPr>
        <w:jc w:val="both"/>
        <w:rPr>
          <w:sz w:val="20"/>
          <w:szCs w:val="20"/>
        </w:rPr>
      </w:pPr>
      <w:r>
        <w:rPr>
          <w:rFonts w:ascii="Arial" w:eastAsia="Arial" w:hAnsi="Arial" w:cs="Arial"/>
          <w:sz w:val="20"/>
          <w:szCs w:val="20"/>
        </w:rPr>
        <w:t>Decreto Supremo N° 344-2018-EF, que aprueba el Reglamento de la Ley de Contrataciones del Estado. (En adelante el RLCE).</w:t>
      </w:r>
    </w:p>
    <w:p w14:paraId="489A15CE" w14:textId="77777777" w:rsidR="00AC19F3" w:rsidRDefault="00C86428" w:rsidP="00BA6291">
      <w:pPr>
        <w:widowControl w:val="0"/>
        <w:numPr>
          <w:ilvl w:val="0"/>
          <w:numId w:val="28"/>
        </w:numPr>
        <w:jc w:val="both"/>
        <w:rPr>
          <w:sz w:val="20"/>
          <w:szCs w:val="20"/>
        </w:rPr>
      </w:pPr>
      <w:r>
        <w:rPr>
          <w:rFonts w:ascii="Arial" w:eastAsia="Arial" w:hAnsi="Arial" w:cs="Arial"/>
          <w:sz w:val="20"/>
          <w:szCs w:val="20"/>
        </w:rPr>
        <w:t>Decreto Supremo N° 004-2019-JUS, T.U.O. de la Ley N° 27444 – Ley del Procedimiento Administrativo General.</w:t>
      </w:r>
    </w:p>
    <w:p w14:paraId="5A4348E4" w14:textId="77777777" w:rsidR="00AC19F3" w:rsidRDefault="00C86428" w:rsidP="00BA6291">
      <w:pPr>
        <w:widowControl w:val="0"/>
        <w:numPr>
          <w:ilvl w:val="0"/>
          <w:numId w:val="28"/>
        </w:numPr>
        <w:jc w:val="both"/>
        <w:rPr>
          <w:sz w:val="20"/>
          <w:szCs w:val="20"/>
        </w:rPr>
      </w:pPr>
      <w:r>
        <w:rPr>
          <w:rFonts w:ascii="Arial" w:eastAsia="Arial" w:hAnsi="Arial" w:cs="Arial"/>
          <w:sz w:val="20"/>
          <w:szCs w:val="20"/>
        </w:rPr>
        <w:t>Decreto Supremo N° 021-2019-JUS, que aprueba el T.U.O. de la Ley Nº 27806, Ley de Transparencia y de Acceso a la Información Pública.</w:t>
      </w:r>
    </w:p>
    <w:p w14:paraId="6250477D" w14:textId="77777777" w:rsidR="00AC19F3" w:rsidRDefault="00C86428" w:rsidP="00BA6291">
      <w:pPr>
        <w:widowControl w:val="0"/>
        <w:numPr>
          <w:ilvl w:val="0"/>
          <w:numId w:val="28"/>
        </w:numPr>
        <w:jc w:val="both"/>
        <w:rPr>
          <w:sz w:val="20"/>
          <w:szCs w:val="20"/>
        </w:rPr>
      </w:pPr>
      <w:r>
        <w:rPr>
          <w:rFonts w:ascii="Arial" w:eastAsia="Arial" w:hAnsi="Arial" w:cs="Arial"/>
          <w:sz w:val="20"/>
          <w:szCs w:val="20"/>
        </w:rPr>
        <w:t>Decreto Legislativo N° 1440, Decreto Legislativo del Sistema Nacional de Presupuesto Público.</w:t>
      </w:r>
    </w:p>
    <w:p w14:paraId="3CD37F7F" w14:textId="77777777" w:rsidR="00AC19F3" w:rsidRDefault="00C86428" w:rsidP="00BA6291">
      <w:pPr>
        <w:widowControl w:val="0"/>
        <w:numPr>
          <w:ilvl w:val="0"/>
          <w:numId w:val="28"/>
        </w:numPr>
        <w:jc w:val="both"/>
        <w:rPr>
          <w:sz w:val="20"/>
          <w:szCs w:val="20"/>
        </w:rPr>
      </w:pPr>
      <w:r>
        <w:rPr>
          <w:rFonts w:ascii="Arial" w:eastAsia="Arial" w:hAnsi="Arial" w:cs="Arial"/>
          <w:sz w:val="20"/>
          <w:szCs w:val="20"/>
        </w:rPr>
        <w:t>Código Civil.</w:t>
      </w:r>
    </w:p>
    <w:p w14:paraId="18CEF2FF" w14:textId="77777777" w:rsidR="00AC19F3" w:rsidRDefault="00AC19F3">
      <w:pPr>
        <w:widowControl w:val="0"/>
        <w:ind w:left="709"/>
        <w:jc w:val="both"/>
        <w:rPr>
          <w:rFonts w:ascii="Arial" w:eastAsia="Arial" w:hAnsi="Arial" w:cs="Arial"/>
          <w:sz w:val="20"/>
          <w:szCs w:val="20"/>
        </w:rPr>
      </w:pPr>
    </w:p>
    <w:p w14:paraId="564CDB88" w14:textId="77777777" w:rsidR="00AC19F3" w:rsidRDefault="00C86428">
      <w:pPr>
        <w:widowControl w:val="0"/>
        <w:ind w:left="709"/>
        <w:jc w:val="both"/>
        <w:rPr>
          <w:rFonts w:ascii="Arial" w:eastAsia="Arial" w:hAnsi="Arial" w:cs="Arial"/>
          <w:sz w:val="20"/>
          <w:szCs w:val="20"/>
        </w:rPr>
      </w:pPr>
      <w:r>
        <w:rPr>
          <w:rFonts w:ascii="Arial" w:eastAsia="Arial" w:hAnsi="Arial" w:cs="Arial"/>
          <w:sz w:val="20"/>
          <w:szCs w:val="20"/>
        </w:rPr>
        <w:t>Las referidas normas incluyen sus respectivas modificaciones, de ser el caso.</w:t>
      </w:r>
    </w:p>
    <w:p w14:paraId="5D8EC167" w14:textId="77777777" w:rsidR="00AC19F3" w:rsidRDefault="00AC19F3">
      <w:pPr>
        <w:widowControl w:val="0"/>
        <w:ind w:left="709"/>
        <w:jc w:val="both"/>
        <w:rPr>
          <w:rFonts w:ascii="Arial" w:eastAsia="Arial" w:hAnsi="Arial" w:cs="Arial"/>
          <w:sz w:val="20"/>
          <w:szCs w:val="20"/>
        </w:rPr>
      </w:pPr>
    </w:p>
    <w:p w14:paraId="489E73D2" w14:textId="77777777" w:rsidR="00AC19F3" w:rsidRDefault="00C86428">
      <w:pPr>
        <w:widowControl w:val="0"/>
        <w:ind w:left="709"/>
        <w:jc w:val="both"/>
        <w:rPr>
          <w:rFonts w:ascii="Arial" w:eastAsia="Arial" w:hAnsi="Arial" w:cs="Arial"/>
          <w:sz w:val="20"/>
          <w:szCs w:val="20"/>
        </w:rPr>
      </w:pPr>
      <w:r>
        <w:rPr>
          <w:rFonts w:ascii="Arial" w:eastAsia="Arial" w:hAnsi="Arial" w:cs="Arial"/>
          <w:sz w:val="20"/>
          <w:szCs w:val="20"/>
        </w:rPr>
        <w:t>Para la aplicación del derecho deberá considerarse la especialidad de las normas previstas en las presentes bases.</w:t>
      </w:r>
    </w:p>
    <w:p w14:paraId="01CE0C3F"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58B86EE7"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CONVOCATORIA</w:t>
      </w:r>
    </w:p>
    <w:p w14:paraId="36837F98"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6DC2B55F"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 xml:space="preserve">Se realiza a través de su publicación en el SEACE de conformidad con lo señalado en el artículo 33 del Reglamento, en la fecha señalada en el calendario del procedimiento de selección, debiendo adjuntar las bases administrativas. </w:t>
      </w:r>
    </w:p>
    <w:p w14:paraId="61B4DE78"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72C77D3A"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REGISTRO DE PARTICIPANTES</w:t>
      </w:r>
    </w:p>
    <w:p w14:paraId="6A1C1FE4"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5400578D"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El registro de participantes se lleva a cabo desde el día siguiente de la convocatoria hasta un día antes de la presentación de ofertas, de forma ininterrumpida.</w:t>
      </w:r>
      <w:r>
        <w:rPr>
          <w:rFonts w:ascii="Times New Roman" w:eastAsia="Times New Roman" w:hAnsi="Times New Roman" w:cs="Times New Roman"/>
          <w:i/>
          <w:color w:val="000000"/>
        </w:rPr>
        <w:t xml:space="preserve"> </w:t>
      </w:r>
      <w:r>
        <w:rPr>
          <w:rFonts w:ascii="Arial" w:eastAsia="Arial" w:hAnsi="Arial" w:cs="Arial"/>
          <w:color w:val="000000"/>
          <w:sz w:val="20"/>
          <w:szCs w:val="20"/>
        </w:rPr>
        <w:t>En el caso de un consorcio, basta que se registre uno (1) de sus integrantes.</w:t>
      </w:r>
    </w:p>
    <w:p w14:paraId="2C2BA161"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20DAC1F5"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 xml:space="preserve">El registro de participantes es gratuito y electrónico a través del SEACE. </w:t>
      </w:r>
    </w:p>
    <w:p w14:paraId="034FA4EE" w14:textId="77777777" w:rsidR="00AC19F3" w:rsidRDefault="00AC19F3">
      <w:pPr>
        <w:widowControl w:val="0"/>
        <w:pBdr>
          <w:top w:val="nil"/>
          <w:left w:val="nil"/>
          <w:bottom w:val="nil"/>
          <w:right w:val="nil"/>
          <w:between w:val="nil"/>
        </w:pBdr>
        <w:ind w:left="720"/>
        <w:jc w:val="both"/>
        <w:rPr>
          <w:rFonts w:ascii="Arial" w:eastAsia="Arial" w:hAnsi="Arial" w:cs="Arial"/>
          <w:color w:val="000000"/>
          <w:sz w:val="20"/>
          <w:szCs w:val="20"/>
        </w:rPr>
      </w:pPr>
    </w:p>
    <w:p w14:paraId="2176F888"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El proveedor que desee participar en el presente procedimiento de selección debe registrarse como participante, debiendo contar para ello con inscripción vigente en el RNP, conforme al objeto de la contratación. Los proveedores extranjeros no domiciliados en el país que no cuenten con inscripción en el RNP deberán solicitar un usuario de habilitación a la Autoridad para la Reconstrucción con Cambios, la cual lo gestionará ante el OSCE.</w:t>
      </w:r>
    </w:p>
    <w:p w14:paraId="6C294A7B"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071B2FB2"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FORMULACIÓN DE CONSULTAS Y OBSERVACIONES ADMINISTRATIVAS A LAS BASES</w:t>
      </w:r>
    </w:p>
    <w:p w14:paraId="39017F6E" w14:textId="77777777" w:rsidR="00AC19F3" w:rsidRDefault="00AC19F3">
      <w:pPr>
        <w:widowControl w:val="0"/>
        <w:ind w:left="709"/>
        <w:jc w:val="both"/>
        <w:rPr>
          <w:rFonts w:ascii="Arial" w:eastAsia="Arial" w:hAnsi="Arial" w:cs="Arial"/>
          <w:sz w:val="20"/>
          <w:szCs w:val="20"/>
        </w:rPr>
      </w:pPr>
    </w:p>
    <w:p w14:paraId="0982688B"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Todo participante puede formular consultas y observaciones administrativas a las bases dentro de los dos (2) días hábiles siguientes a la convocatoria, de conformidad con lo establecido en el artículo 35 del Reglamento.</w:t>
      </w:r>
    </w:p>
    <w:p w14:paraId="6AF15E35"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48B7FC8F" w14:textId="77777777" w:rsidR="00AC19F3" w:rsidRDefault="00C86428">
      <w:pPr>
        <w:ind w:left="709"/>
        <w:jc w:val="both"/>
        <w:rPr>
          <w:rFonts w:ascii="Arial" w:eastAsia="Arial" w:hAnsi="Arial" w:cs="Arial"/>
          <w:sz w:val="20"/>
          <w:szCs w:val="20"/>
        </w:rPr>
      </w:pPr>
      <w:r>
        <w:rPr>
          <w:rFonts w:ascii="Arial" w:eastAsia="Arial" w:hAnsi="Arial" w:cs="Arial"/>
          <w:sz w:val="20"/>
          <w:szCs w:val="20"/>
        </w:rPr>
        <w:t>Las consultas administrativas son aclaraciones respecto del contenido de las bases. Las observaciones administrativas se formulan por supuestas vulneraciones al Reglamento, a la normativa de contrataciones u otra normativa que tenga relación con el objeto de contratación. Ambas se realizan de manera fundamentada.</w:t>
      </w:r>
    </w:p>
    <w:p w14:paraId="5560C39A" w14:textId="77777777" w:rsidR="00AC19F3" w:rsidRDefault="00AC19F3">
      <w:pPr>
        <w:ind w:left="709"/>
        <w:jc w:val="both"/>
        <w:rPr>
          <w:rFonts w:ascii="Arial" w:eastAsia="Arial" w:hAnsi="Arial" w:cs="Arial"/>
          <w:sz w:val="20"/>
          <w:szCs w:val="20"/>
        </w:rPr>
      </w:pPr>
    </w:p>
    <w:p w14:paraId="7C3CD9FC" w14:textId="77777777" w:rsidR="00AC19F3" w:rsidRDefault="00C86428">
      <w:pPr>
        <w:ind w:left="709"/>
        <w:jc w:val="both"/>
        <w:rPr>
          <w:rFonts w:ascii="Arial" w:eastAsia="Arial" w:hAnsi="Arial" w:cs="Arial"/>
          <w:sz w:val="20"/>
          <w:szCs w:val="20"/>
        </w:rPr>
      </w:pPr>
      <w:r>
        <w:rPr>
          <w:rFonts w:ascii="Arial" w:eastAsia="Arial" w:hAnsi="Arial" w:cs="Arial"/>
          <w:sz w:val="20"/>
          <w:szCs w:val="20"/>
        </w:rPr>
        <w:lastRenderedPageBreak/>
        <w:t>Para dicho efecto, el participante registrará las consultas y observaciones administrativas en forma electrónica, a través del SEACE.</w:t>
      </w:r>
    </w:p>
    <w:p w14:paraId="4583A018" w14:textId="77777777" w:rsidR="00AC19F3" w:rsidRDefault="00AC19F3">
      <w:pPr>
        <w:ind w:left="709"/>
        <w:jc w:val="both"/>
        <w:rPr>
          <w:rFonts w:ascii="Arial" w:eastAsia="Arial" w:hAnsi="Arial" w:cs="Arial"/>
          <w:sz w:val="20"/>
          <w:szCs w:val="20"/>
        </w:rPr>
      </w:pPr>
    </w:p>
    <w:p w14:paraId="65A182D2" w14:textId="77777777" w:rsidR="00AC19F3" w:rsidRDefault="00C86428">
      <w:pPr>
        <w:ind w:left="709"/>
        <w:jc w:val="both"/>
        <w:rPr>
          <w:rFonts w:ascii="Arial" w:eastAsia="Arial" w:hAnsi="Arial" w:cs="Arial"/>
          <w:sz w:val="20"/>
          <w:szCs w:val="20"/>
        </w:rPr>
      </w:pPr>
      <w:r>
        <w:rPr>
          <w:rFonts w:ascii="Arial" w:eastAsia="Arial" w:hAnsi="Arial" w:cs="Arial"/>
          <w:sz w:val="20"/>
          <w:szCs w:val="20"/>
        </w:rPr>
        <w:t xml:space="preserve">En esta etapa no proceden consultas técnicas sobre las características técnicas del objeto de la contratación. </w:t>
      </w:r>
    </w:p>
    <w:p w14:paraId="0024A4C9"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18D2551D"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ABSOLUCIÓN DE CONSULTAS Y OBSERVACIONES ADMINISTRATIVAS A LAS BASES</w:t>
      </w:r>
    </w:p>
    <w:p w14:paraId="581805D0"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2CA3E153" w14:textId="77777777" w:rsidR="00AC19F3" w:rsidRDefault="00C86428">
      <w:pPr>
        <w:ind w:left="709"/>
        <w:jc w:val="both"/>
        <w:rPr>
          <w:rFonts w:ascii="Arial" w:eastAsia="Arial" w:hAnsi="Arial" w:cs="Arial"/>
          <w:sz w:val="20"/>
          <w:szCs w:val="20"/>
        </w:rPr>
      </w:pPr>
      <w:r>
        <w:rPr>
          <w:rFonts w:ascii="Arial" w:eastAsia="Arial" w:hAnsi="Arial" w:cs="Arial"/>
          <w:sz w:val="20"/>
          <w:szCs w:val="20"/>
        </w:rPr>
        <w:t>La absolución simultánea de las consultas y observaciones administrativas por parte del órgano encargado de la selección mediante pliego absolutorio se notifica a través del SEACE, al día siguiente del vencimiento del plazo previsto para la formulación de las consultas y observaciones administrativas.</w:t>
      </w:r>
    </w:p>
    <w:p w14:paraId="2607F443"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1A327048"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 xml:space="preserve">La absolución se realiza de manera motivada. </w:t>
      </w:r>
    </w:p>
    <w:p w14:paraId="1C0A27A4"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4C9F7BDE"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Cabe precisar que en el caso de las observaciones administrativas se debe indicar si estas se acogen, se acogen parcialmente o no se acogen.</w:t>
      </w:r>
    </w:p>
    <w:p w14:paraId="1D5FE3D2"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tbl>
      <w:tblPr>
        <w:tblW w:w="8363" w:type="dxa"/>
        <w:tblInd w:w="7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363"/>
      </w:tblGrid>
      <w:tr w:rsidR="00AC19F3" w14:paraId="3FFC7070" w14:textId="77777777">
        <w:trPr>
          <w:trHeight w:val="349"/>
        </w:trPr>
        <w:tc>
          <w:tcPr>
            <w:tcW w:w="8363" w:type="dxa"/>
            <w:tcBorders>
              <w:bottom w:val="single" w:sz="12" w:space="0" w:color="8EAADB"/>
            </w:tcBorders>
            <w:vAlign w:val="center"/>
          </w:tcPr>
          <w:p w14:paraId="02B39F8C"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3F8524A9" w14:textId="77777777">
        <w:trPr>
          <w:trHeight w:val="804"/>
        </w:trPr>
        <w:tc>
          <w:tcPr>
            <w:tcW w:w="8363" w:type="dxa"/>
            <w:vAlign w:val="center"/>
          </w:tcPr>
          <w:p w14:paraId="52724378" w14:textId="77777777" w:rsidR="00AC19F3" w:rsidRDefault="00C86428">
            <w:pPr>
              <w:jc w:val="both"/>
              <w:rPr>
                <w:rFonts w:ascii="Arial" w:eastAsia="Arial" w:hAnsi="Arial" w:cs="Arial"/>
                <w:sz w:val="19"/>
                <w:szCs w:val="19"/>
              </w:rPr>
            </w:pPr>
            <w:r>
              <w:rPr>
                <w:rFonts w:ascii="Arial" w:eastAsia="Arial" w:hAnsi="Arial" w:cs="Arial"/>
                <w:sz w:val="19"/>
                <w:szCs w:val="19"/>
              </w:rPr>
              <w:t>No se absolverán consultas y observaciones administrativas a las bases que se presenten extemporáneamente, en forma distinta a la señalada en las bases, o que sean formuladas por quienes no se han registrado como participantes.</w:t>
            </w:r>
          </w:p>
          <w:p w14:paraId="049327B7" w14:textId="77777777" w:rsidR="00AC19F3" w:rsidRDefault="00AC19F3">
            <w:pPr>
              <w:jc w:val="both"/>
              <w:rPr>
                <w:rFonts w:ascii="Arial" w:eastAsia="Arial" w:hAnsi="Arial" w:cs="Arial"/>
                <w:sz w:val="19"/>
                <w:szCs w:val="19"/>
              </w:rPr>
            </w:pPr>
          </w:p>
          <w:p w14:paraId="1C675825" w14:textId="77777777" w:rsidR="00AC19F3" w:rsidRDefault="00C86428">
            <w:pPr>
              <w:jc w:val="both"/>
              <w:rPr>
                <w:rFonts w:ascii="Arial" w:eastAsia="Arial" w:hAnsi="Arial" w:cs="Arial"/>
                <w:sz w:val="19"/>
                <w:szCs w:val="19"/>
              </w:rPr>
            </w:pPr>
            <w:r>
              <w:rPr>
                <w:rFonts w:ascii="Arial" w:eastAsia="Arial" w:hAnsi="Arial" w:cs="Arial"/>
                <w:sz w:val="19"/>
                <w:szCs w:val="19"/>
              </w:rPr>
              <w:t>No se absolverán consultas técnicas.</w:t>
            </w:r>
          </w:p>
          <w:p w14:paraId="43AD53EA" w14:textId="77777777" w:rsidR="00AC19F3" w:rsidRDefault="00AC19F3">
            <w:pPr>
              <w:jc w:val="both"/>
              <w:rPr>
                <w:rFonts w:ascii="Arial" w:eastAsia="Arial" w:hAnsi="Arial" w:cs="Arial"/>
                <w:sz w:val="19"/>
                <w:szCs w:val="19"/>
              </w:rPr>
            </w:pPr>
          </w:p>
          <w:p w14:paraId="6B7914FE" w14:textId="77777777" w:rsidR="00AC19F3" w:rsidRDefault="00C86428">
            <w:pPr>
              <w:jc w:val="both"/>
              <w:rPr>
                <w:rFonts w:ascii="Arial" w:eastAsia="Arial" w:hAnsi="Arial" w:cs="Arial"/>
                <w:sz w:val="19"/>
                <w:szCs w:val="19"/>
              </w:rPr>
            </w:pPr>
            <w:r>
              <w:rPr>
                <w:rFonts w:ascii="Arial" w:eastAsia="Arial" w:hAnsi="Arial" w:cs="Arial"/>
                <w:sz w:val="19"/>
                <w:szCs w:val="19"/>
              </w:rPr>
              <w:t>No procede la elevación al OSCE de los cuestionamientos al pliego de absolución de consultas y observaciones administrativas.</w:t>
            </w:r>
          </w:p>
          <w:p w14:paraId="1F273E13" w14:textId="77777777" w:rsidR="00AC19F3" w:rsidRDefault="00AC19F3">
            <w:pPr>
              <w:jc w:val="both"/>
              <w:rPr>
                <w:rFonts w:ascii="Arial" w:eastAsia="Arial" w:hAnsi="Arial" w:cs="Arial"/>
                <w:sz w:val="19"/>
                <w:szCs w:val="19"/>
              </w:rPr>
            </w:pPr>
          </w:p>
        </w:tc>
      </w:tr>
    </w:tbl>
    <w:p w14:paraId="71DC455A"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2A5D855C"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INTEGRACIÓN DE BASES</w:t>
      </w:r>
    </w:p>
    <w:p w14:paraId="60D1D10B"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6C4D7CCB"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Las bases integradas constituyen las reglas definitivas del procedimiento de selección. Estas incorporan obligatoriamente las modificaciones que se hayan producido como consecuencia de las consultas y observaciones administrativas.</w:t>
      </w:r>
    </w:p>
    <w:p w14:paraId="73B963DD"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2A3919AF" w14:textId="77777777" w:rsidR="00AC19F3" w:rsidRDefault="00C86428">
      <w:pPr>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 xml:space="preserve">Absueltas las consultas y las observaciones administrativas, o si las mismas no se han presentado, se integran las bases como reglas definitivas del procedimiento de selección. </w:t>
      </w:r>
    </w:p>
    <w:p w14:paraId="6B9B26EA"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3A30BEC4"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La integración y publicación de las bases integradas se realiza el mismo día de la absolución de consultas y observaciones administrativas, según el calendario establecido.</w:t>
      </w:r>
    </w:p>
    <w:p w14:paraId="7B13446F"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2D35515C" w14:textId="77777777" w:rsidR="00AC19F3" w:rsidRDefault="00C86428">
      <w:pPr>
        <w:ind w:left="709"/>
        <w:jc w:val="both"/>
        <w:rPr>
          <w:rFonts w:ascii="Arial" w:eastAsia="Arial" w:hAnsi="Arial" w:cs="Arial"/>
          <w:sz w:val="20"/>
          <w:szCs w:val="20"/>
        </w:rPr>
      </w:pPr>
      <w:r>
        <w:rPr>
          <w:rFonts w:ascii="Arial" w:eastAsia="Arial" w:hAnsi="Arial" w:cs="Arial"/>
          <w:sz w:val="20"/>
          <w:szCs w:val="20"/>
        </w:rPr>
        <w:t xml:space="preserve">Las bases integradas no pueden ser cuestionadas en ninguna otra vía ni modificadas por autoridad administrativa alguna, bajo responsabilidad del Titular de la Entidad, salvo las acciones de supervisión a cargo del OSCE. </w:t>
      </w:r>
    </w:p>
    <w:p w14:paraId="717EF3C9"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2E5B5D28"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 xml:space="preserve">El comité de selección no puede continuar con la tramitación del procedimiento de selección si no ha publicado las bases integradas en el SEACE. </w:t>
      </w:r>
    </w:p>
    <w:p w14:paraId="02119A2E"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78549799"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FORMA DE PRESENTACIÓN DE OFERTAS</w:t>
      </w:r>
    </w:p>
    <w:p w14:paraId="6048ADF6" w14:textId="77777777" w:rsidR="00AC19F3" w:rsidRDefault="00AC19F3">
      <w:pPr>
        <w:widowControl w:val="0"/>
        <w:pBdr>
          <w:top w:val="nil"/>
          <w:left w:val="nil"/>
          <w:bottom w:val="nil"/>
          <w:right w:val="nil"/>
          <w:between w:val="nil"/>
        </w:pBdr>
        <w:tabs>
          <w:tab w:val="left" w:pos="709"/>
        </w:tabs>
        <w:ind w:left="709"/>
        <w:jc w:val="both"/>
        <w:rPr>
          <w:rFonts w:ascii="Arial" w:eastAsia="Arial" w:hAnsi="Arial" w:cs="Arial"/>
          <w:color w:val="000000"/>
          <w:sz w:val="20"/>
          <w:szCs w:val="20"/>
        </w:rPr>
      </w:pPr>
      <w:bookmarkStart w:id="0" w:name="_gjdgxs" w:colFirst="0" w:colLast="0"/>
      <w:bookmarkEnd w:id="0"/>
    </w:p>
    <w:p w14:paraId="5F469DFE" w14:textId="77777777" w:rsidR="00AC19F3" w:rsidRDefault="00C86428">
      <w:pPr>
        <w:ind w:left="709"/>
        <w:jc w:val="both"/>
        <w:rPr>
          <w:rFonts w:ascii="Arial" w:eastAsia="Arial" w:hAnsi="Arial" w:cs="Arial"/>
          <w:sz w:val="20"/>
          <w:szCs w:val="20"/>
        </w:rPr>
      </w:pPr>
      <w:r>
        <w:rPr>
          <w:rFonts w:ascii="Arial" w:eastAsia="Arial" w:hAnsi="Arial" w:cs="Arial"/>
          <w:sz w:val="20"/>
          <w:szCs w:val="20"/>
        </w:rPr>
        <w:t>La presentación de ofertas se realiza de manera electrónica a través del SEACE durante el periodo establecido en la convocatoria, conforme lo establece el artículo 36 del Reglamento.</w:t>
      </w:r>
    </w:p>
    <w:p w14:paraId="3327FB22" w14:textId="77777777" w:rsidR="00AC19F3" w:rsidRDefault="00AC19F3">
      <w:pPr>
        <w:ind w:left="709"/>
        <w:jc w:val="both"/>
        <w:rPr>
          <w:rFonts w:ascii="Arial" w:eastAsia="Arial" w:hAnsi="Arial" w:cs="Arial"/>
          <w:sz w:val="20"/>
          <w:szCs w:val="20"/>
        </w:rPr>
      </w:pPr>
    </w:p>
    <w:p w14:paraId="1FDA035F" w14:textId="77777777" w:rsidR="00AC19F3" w:rsidRDefault="00C86428">
      <w:pPr>
        <w:ind w:left="709"/>
        <w:jc w:val="both"/>
        <w:rPr>
          <w:rFonts w:ascii="Arial" w:eastAsia="Arial" w:hAnsi="Arial" w:cs="Arial"/>
          <w:sz w:val="20"/>
          <w:szCs w:val="20"/>
        </w:rPr>
      </w:pPr>
      <w:r>
        <w:rPr>
          <w:rFonts w:ascii="Arial" w:eastAsia="Arial" w:hAnsi="Arial" w:cs="Arial"/>
          <w:sz w:val="20"/>
          <w:szCs w:val="20"/>
        </w:rPr>
        <w:t>Las ofertas, se presentan en idioma castellano o, en su defecto, acompañados de traducción simple con la indicación y suscripción de quien oficie de traductor debidamente identificado, salvo el caso de la información técnica complementaria contenida en folletos, instructivos, catálogos o similares, que puede ser presentada en el idioma original. El postor es responsable de la exactitud y veracidad de dichos documentos.</w:t>
      </w:r>
    </w:p>
    <w:p w14:paraId="09C019F3" w14:textId="77777777" w:rsidR="00AC19F3" w:rsidRDefault="00C86428">
      <w:pPr>
        <w:ind w:left="709"/>
        <w:jc w:val="both"/>
        <w:rPr>
          <w:rFonts w:ascii="Arial" w:eastAsia="Arial" w:hAnsi="Arial" w:cs="Arial"/>
          <w:sz w:val="20"/>
          <w:szCs w:val="20"/>
        </w:rPr>
      </w:pPr>
      <w:r>
        <w:rPr>
          <w:rFonts w:ascii="Arial" w:eastAsia="Arial" w:hAnsi="Arial" w:cs="Arial"/>
          <w:sz w:val="20"/>
          <w:szCs w:val="20"/>
        </w:rPr>
        <w:t xml:space="preserve"> </w:t>
      </w:r>
    </w:p>
    <w:p w14:paraId="29B028DD"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 xml:space="preserve">Las declaraciones juradas, formatos o formularios previstos en las bases que conforman las </w:t>
      </w:r>
      <w:r>
        <w:rPr>
          <w:rFonts w:ascii="Arial" w:eastAsia="Arial" w:hAnsi="Arial" w:cs="Arial"/>
          <w:color w:val="000000"/>
          <w:sz w:val="20"/>
          <w:szCs w:val="20"/>
        </w:rPr>
        <w:lastRenderedPageBreak/>
        <w:t xml:space="preserve">ofertas deben estar debidamente firmados por el postor. Los demás documentos deben ser visados por el postor. En el caso de persona jurídica, por su representante legal, apoderado o mandatario designado para dicho fin y, en el caso de persona natural, por este o su apoderado. </w:t>
      </w:r>
    </w:p>
    <w:p w14:paraId="661C78DB" w14:textId="77777777" w:rsidR="00AC19F3" w:rsidRDefault="00AC19F3">
      <w:pPr>
        <w:pBdr>
          <w:top w:val="nil"/>
          <w:left w:val="nil"/>
          <w:bottom w:val="nil"/>
          <w:right w:val="nil"/>
          <w:between w:val="nil"/>
        </w:pBdr>
        <w:ind w:left="720"/>
        <w:jc w:val="both"/>
        <w:rPr>
          <w:rFonts w:ascii="Arial" w:eastAsia="Arial" w:hAnsi="Arial" w:cs="Arial"/>
          <w:color w:val="000000"/>
          <w:sz w:val="20"/>
          <w:szCs w:val="20"/>
        </w:rPr>
      </w:pPr>
    </w:p>
    <w:p w14:paraId="6D5549D7" w14:textId="77777777" w:rsidR="00AC19F3" w:rsidRDefault="00C86428">
      <w:pPr>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 xml:space="preserve">El precio de la oferta debe incluir todos los tributos, seguros, transporte, inspecciones, pruebas y, de ser el caso, los costos laborales conforme la legislación vigente, así como cualquier otro concepto que pueda tener incidencia sobre el costo de la ejecución de la obra a contratar, excepto la de aquellos postores que gocen de alguna exoneración legal, los </w:t>
      </w: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en ese caso, no incluirán en el precio de su oferta los tributos respectivos.</w:t>
      </w:r>
    </w:p>
    <w:p w14:paraId="7BFEA69A" w14:textId="77777777" w:rsidR="00AC19F3" w:rsidRDefault="00AC19F3">
      <w:pPr>
        <w:pBdr>
          <w:top w:val="nil"/>
          <w:left w:val="nil"/>
          <w:bottom w:val="nil"/>
          <w:right w:val="nil"/>
          <w:between w:val="nil"/>
        </w:pBdr>
        <w:ind w:left="720"/>
        <w:jc w:val="both"/>
        <w:rPr>
          <w:rFonts w:ascii="Arial" w:eastAsia="Arial" w:hAnsi="Arial" w:cs="Arial"/>
          <w:color w:val="000000"/>
          <w:sz w:val="20"/>
          <w:szCs w:val="20"/>
        </w:rPr>
      </w:pPr>
    </w:p>
    <w:p w14:paraId="734A588E" w14:textId="77777777" w:rsidR="00AC19F3" w:rsidRDefault="00C86428">
      <w:pPr>
        <w:ind w:left="720"/>
        <w:jc w:val="both"/>
        <w:rPr>
          <w:rFonts w:ascii="Arial" w:eastAsia="Arial" w:hAnsi="Arial" w:cs="Arial"/>
          <w:sz w:val="20"/>
          <w:szCs w:val="20"/>
        </w:rPr>
      </w:pPr>
      <w:r>
        <w:rPr>
          <w:rFonts w:ascii="Arial" w:eastAsia="Arial" w:hAnsi="Arial" w:cs="Arial"/>
          <w:sz w:val="20"/>
          <w:szCs w:val="20"/>
        </w:rPr>
        <w:t xml:space="preserve">El precio total de la oferta y los subtotales que lo componen deben ser expresados con dos decimales. </w:t>
      </w:r>
    </w:p>
    <w:p w14:paraId="06342E1C" w14:textId="77777777" w:rsidR="00AC19F3" w:rsidRDefault="00AC19F3">
      <w:pPr>
        <w:ind w:left="720"/>
        <w:jc w:val="both"/>
        <w:rPr>
          <w:rFonts w:ascii="Arial" w:eastAsia="Arial" w:hAnsi="Arial" w:cs="Arial"/>
          <w:sz w:val="20"/>
          <w:szCs w:val="20"/>
        </w:rPr>
      </w:pPr>
    </w:p>
    <w:tbl>
      <w:tblPr>
        <w:tblStyle w:val="a"/>
        <w:tblW w:w="8363" w:type="dxa"/>
        <w:tblInd w:w="7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363"/>
      </w:tblGrid>
      <w:tr w:rsidR="00AC19F3" w14:paraId="28C20627" w14:textId="77777777">
        <w:trPr>
          <w:trHeight w:val="349"/>
        </w:trPr>
        <w:tc>
          <w:tcPr>
            <w:tcW w:w="8363" w:type="dxa"/>
            <w:tcBorders>
              <w:bottom w:val="single" w:sz="12" w:space="0" w:color="8EAADB"/>
            </w:tcBorders>
            <w:vAlign w:val="center"/>
          </w:tcPr>
          <w:p w14:paraId="1AD998A7"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51A590FD" w14:textId="77777777">
        <w:trPr>
          <w:trHeight w:val="2067"/>
        </w:trPr>
        <w:tc>
          <w:tcPr>
            <w:tcW w:w="8363" w:type="dxa"/>
            <w:vAlign w:val="center"/>
          </w:tcPr>
          <w:p w14:paraId="3672C496" w14:textId="77777777" w:rsidR="00AC19F3" w:rsidRDefault="00C86428" w:rsidP="00BA6291">
            <w:pPr>
              <w:numPr>
                <w:ilvl w:val="0"/>
                <w:numId w:val="23"/>
              </w:numPr>
              <w:ind w:left="290" w:hanging="290"/>
              <w:jc w:val="both"/>
              <w:rPr>
                <w:sz w:val="19"/>
                <w:szCs w:val="19"/>
              </w:rPr>
            </w:pPr>
            <w:r>
              <w:rPr>
                <w:rFonts w:ascii="Arial" w:eastAsia="Arial" w:hAnsi="Arial" w:cs="Arial"/>
                <w:i/>
                <w:sz w:val="19"/>
                <w:szCs w:val="19"/>
              </w:rPr>
              <w:t>Los formularios electrónicos que se encuentran en el SEACE y que los proveedores deben llenar para presentar sus ofertas, tienen carácter de declaración jurada.</w:t>
            </w:r>
          </w:p>
          <w:p w14:paraId="6BEC6DBB" w14:textId="77777777" w:rsidR="00AC19F3" w:rsidRDefault="00AC19F3">
            <w:pPr>
              <w:ind w:left="290"/>
              <w:jc w:val="both"/>
              <w:rPr>
                <w:rFonts w:ascii="Arial" w:eastAsia="Arial" w:hAnsi="Arial" w:cs="Arial"/>
                <w:sz w:val="19"/>
                <w:szCs w:val="19"/>
              </w:rPr>
            </w:pPr>
          </w:p>
          <w:p w14:paraId="683A8476" w14:textId="77777777" w:rsidR="00AC19F3" w:rsidRDefault="00C86428" w:rsidP="00BA6291">
            <w:pPr>
              <w:numPr>
                <w:ilvl w:val="0"/>
                <w:numId w:val="23"/>
              </w:numPr>
              <w:ind w:left="290" w:hanging="290"/>
              <w:jc w:val="both"/>
              <w:rPr>
                <w:sz w:val="19"/>
                <w:szCs w:val="19"/>
              </w:rPr>
            </w:pPr>
            <w:r>
              <w:rPr>
                <w:rFonts w:ascii="Arial" w:eastAsia="Arial" w:hAnsi="Arial" w:cs="Arial"/>
                <w:i/>
                <w:sz w:val="19"/>
                <w:szCs w:val="19"/>
              </w:rPr>
              <w:t>En caso la información contenida en los documentos escaneados que conforman la oferta no coincida con lo declarado a través del SEACE, prevalece la información declarada en los documentos escaneados.</w:t>
            </w:r>
          </w:p>
          <w:p w14:paraId="27F88181" w14:textId="77777777" w:rsidR="00AC19F3" w:rsidRDefault="00AC19F3">
            <w:pPr>
              <w:pBdr>
                <w:top w:val="nil"/>
                <w:left w:val="nil"/>
                <w:bottom w:val="nil"/>
                <w:right w:val="nil"/>
                <w:between w:val="nil"/>
              </w:pBdr>
              <w:ind w:left="720"/>
              <w:rPr>
                <w:rFonts w:ascii="Arial" w:eastAsia="Arial" w:hAnsi="Arial" w:cs="Arial"/>
                <w:color w:val="000000"/>
                <w:sz w:val="19"/>
                <w:szCs w:val="19"/>
              </w:rPr>
            </w:pPr>
          </w:p>
          <w:p w14:paraId="038CF527" w14:textId="77777777" w:rsidR="00AC19F3" w:rsidRDefault="00C86428" w:rsidP="00BA6291">
            <w:pPr>
              <w:numPr>
                <w:ilvl w:val="0"/>
                <w:numId w:val="23"/>
              </w:numPr>
              <w:ind w:left="290" w:hanging="290"/>
              <w:jc w:val="both"/>
              <w:rPr>
                <w:sz w:val="19"/>
                <w:szCs w:val="19"/>
              </w:rPr>
            </w:pPr>
            <w:r>
              <w:rPr>
                <w:rFonts w:ascii="Arial" w:eastAsia="Arial" w:hAnsi="Arial" w:cs="Arial"/>
                <w:i/>
                <w:sz w:val="19"/>
                <w:szCs w:val="19"/>
              </w:rPr>
              <w:t>No se tomarán en cuenta las ofertas que se presenten en físico a la Entidad.</w:t>
            </w:r>
          </w:p>
        </w:tc>
      </w:tr>
    </w:tbl>
    <w:p w14:paraId="57B8201C" w14:textId="77777777" w:rsidR="00AC19F3" w:rsidRDefault="00AC19F3">
      <w:pPr>
        <w:widowControl w:val="0"/>
        <w:pBdr>
          <w:top w:val="nil"/>
          <w:left w:val="nil"/>
          <w:bottom w:val="nil"/>
          <w:right w:val="nil"/>
          <w:between w:val="nil"/>
        </w:pBdr>
        <w:tabs>
          <w:tab w:val="left" w:pos="709"/>
        </w:tabs>
        <w:ind w:left="709"/>
        <w:jc w:val="both"/>
        <w:rPr>
          <w:rFonts w:ascii="Arial" w:eastAsia="Arial" w:hAnsi="Arial" w:cs="Arial"/>
          <w:color w:val="000000"/>
          <w:sz w:val="20"/>
          <w:szCs w:val="20"/>
        </w:rPr>
      </w:pPr>
    </w:p>
    <w:p w14:paraId="4DB4C915"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 xml:space="preserve">PRESENTACIÓN Y APERTURA DE OFERTAS </w:t>
      </w:r>
    </w:p>
    <w:p w14:paraId="2B930E96" w14:textId="77777777" w:rsidR="00AC19F3" w:rsidRDefault="00AC19F3">
      <w:pPr>
        <w:widowControl w:val="0"/>
        <w:ind w:left="709"/>
        <w:jc w:val="both"/>
        <w:rPr>
          <w:rFonts w:ascii="Arial" w:eastAsia="Arial" w:hAnsi="Arial" w:cs="Arial"/>
          <w:sz w:val="18"/>
          <w:szCs w:val="18"/>
        </w:rPr>
      </w:pPr>
      <w:bookmarkStart w:id="1" w:name="_30j0zll" w:colFirst="0" w:colLast="0"/>
      <w:bookmarkEnd w:id="1"/>
    </w:p>
    <w:p w14:paraId="43A34FCF"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 xml:space="preserve">El participante presentará su oferta de manera electrónica a través del SEACE, desde las 00:01 horas hasta las 23:59 horas del día establecido en el cronograma del procedimiento; adjuntando el archivo digitalizado que contenga los documentos que conforman la oferta de acuerdo a lo requerido en las bases. </w:t>
      </w:r>
    </w:p>
    <w:p w14:paraId="6B397E54" w14:textId="77777777" w:rsidR="00AC19F3" w:rsidRDefault="00AC19F3">
      <w:pPr>
        <w:widowControl w:val="0"/>
        <w:pBdr>
          <w:top w:val="nil"/>
          <w:left w:val="nil"/>
          <w:bottom w:val="nil"/>
          <w:right w:val="nil"/>
          <w:between w:val="nil"/>
        </w:pBdr>
        <w:ind w:left="720"/>
        <w:jc w:val="both"/>
        <w:rPr>
          <w:rFonts w:ascii="Arial" w:eastAsia="Arial" w:hAnsi="Arial" w:cs="Arial"/>
          <w:color w:val="000000"/>
          <w:sz w:val="20"/>
          <w:szCs w:val="20"/>
        </w:rPr>
      </w:pPr>
      <w:bookmarkStart w:id="2" w:name="_1fob9te" w:colFirst="0" w:colLast="0"/>
      <w:bookmarkEnd w:id="2"/>
    </w:p>
    <w:p w14:paraId="17B05D52" w14:textId="77777777" w:rsidR="00AC19F3" w:rsidRDefault="00C86428">
      <w:pPr>
        <w:widowControl w:val="0"/>
        <w:pBdr>
          <w:top w:val="nil"/>
          <w:left w:val="nil"/>
          <w:bottom w:val="nil"/>
          <w:right w:val="nil"/>
          <w:between w:val="nil"/>
        </w:pBdr>
        <w:tabs>
          <w:tab w:val="left" w:pos="709"/>
        </w:tabs>
        <w:ind w:left="720"/>
        <w:rPr>
          <w:rFonts w:ascii="Arial" w:eastAsia="Arial" w:hAnsi="Arial" w:cs="Arial"/>
          <w:color w:val="000000"/>
          <w:sz w:val="20"/>
          <w:szCs w:val="20"/>
        </w:rPr>
      </w:pPr>
      <w:r>
        <w:rPr>
          <w:rFonts w:ascii="Arial" w:eastAsia="Arial" w:hAnsi="Arial" w:cs="Arial"/>
          <w:color w:val="000000"/>
          <w:sz w:val="20"/>
          <w:szCs w:val="20"/>
        </w:rPr>
        <w:t>El participante debe verificar antes de su envío, bajo su responsabilidad, que el archivo pueda ser descargado y su contenido sea legible.</w:t>
      </w:r>
    </w:p>
    <w:p w14:paraId="63F8CF8E" w14:textId="77777777" w:rsidR="00AC19F3" w:rsidRDefault="00AC19F3">
      <w:pPr>
        <w:widowControl w:val="0"/>
        <w:ind w:left="709"/>
        <w:jc w:val="both"/>
        <w:rPr>
          <w:rFonts w:ascii="Arial" w:eastAsia="Arial" w:hAnsi="Arial" w:cs="Arial"/>
          <w:sz w:val="20"/>
          <w:szCs w:val="20"/>
        </w:rPr>
      </w:pPr>
    </w:p>
    <w:tbl>
      <w:tblPr>
        <w:tblStyle w:val="a0"/>
        <w:tblW w:w="8363" w:type="dxa"/>
        <w:tblInd w:w="7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363"/>
      </w:tblGrid>
      <w:tr w:rsidR="00AC19F3" w14:paraId="295FB6B5" w14:textId="77777777">
        <w:trPr>
          <w:trHeight w:val="349"/>
        </w:trPr>
        <w:tc>
          <w:tcPr>
            <w:tcW w:w="8363" w:type="dxa"/>
            <w:tcBorders>
              <w:bottom w:val="single" w:sz="12" w:space="0" w:color="8EAADB"/>
            </w:tcBorders>
            <w:vAlign w:val="center"/>
          </w:tcPr>
          <w:p w14:paraId="5B3F6056"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569BD9F8" w14:textId="77777777">
        <w:trPr>
          <w:trHeight w:val="804"/>
        </w:trPr>
        <w:tc>
          <w:tcPr>
            <w:tcW w:w="8363" w:type="dxa"/>
            <w:vAlign w:val="center"/>
          </w:tcPr>
          <w:p w14:paraId="57F11412" w14:textId="77777777" w:rsidR="00AC19F3" w:rsidRDefault="00C86428">
            <w:pPr>
              <w:jc w:val="both"/>
              <w:rPr>
                <w:rFonts w:ascii="Arial" w:eastAsia="Arial" w:hAnsi="Arial" w:cs="Arial"/>
                <w:sz w:val="19"/>
                <w:szCs w:val="19"/>
              </w:rPr>
            </w:pPr>
            <w:r>
              <w:rPr>
                <w:rFonts w:ascii="Arial" w:eastAsia="Arial" w:hAnsi="Arial" w:cs="Arial"/>
                <w:i/>
                <w:sz w:val="19"/>
                <w:szCs w:val="19"/>
              </w:rPr>
              <w:t>Los integrantes de un consorcio no pueden presentar ofertas individuales ni conformar más de un consorcio en un procedimiento de selección, o en un determinado ítem cuando se trate de procedimientos de selección según</w:t>
            </w:r>
            <w:r>
              <w:rPr>
                <w:rFonts w:ascii="Times New Roman" w:eastAsia="Times New Roman" w:hAnsi="Times New Roman" w:cs="Times New Roman"/>
                <w:sz w:val="19"/>
                <w:szCs w:val="19"/>
              </w:rPr>
              <w:t xml:space="preserve"> </w:t>
            </w:r>
            <w:r>
              <w:rPr>
                <w:rFonts w:ascii="Arial" w:eastAsia="Arial" w:hAnsi="Arial" w:cs="Arial"/>
                <w:i/>
                <w:sz w:val="19"/>
                <w:szCs w:val="19"/>
              </w:rPr>
              <w:t>relación de ítems.</w:t>
            </w:r>
          </w:p>
        </w:tc>
      </w:tr>
    </w:tbl>
    <w:p w14:paraId="3405DA5C" w14:textId="77777777" w:rsidR="00AC19F3" w:rsidRDefault="00AC19F3">
      <w:pPr>
        <w:widowControl w:val="0"/>
        <w:ind w:left="709"/>
        <w:jc w:val="both"/>
        <w:rPr>
          <w:rFonts w:ascii="Arial" w:eastAsia="Arial" w:hAnsi="Arial" w:cs="Arial"/>
          <w:sz w:val="20"/>
          <w:szCs w:val="20"/>
        </w:rPr>
      </w:pPr>
      <w:bookmarkStart w:id="3" w:name="_3znysh7" w:colFirst="0" w:colLast="0"/>
      <w:bookmarkEnd w:id="3"/>
    </w:p>
    <w:p w14:paraId="5F96B80A" w14:textId="77777777" w:rsidR="00AC19F3" w:rsidRDefault="00C86428">
      <w:pPr>
        <w:ind w:left="709"/>
        <w:jc w:val="both"/>
        <w:rPr>
          <w:rFonts w:ascii="Arial" w:eastAsia="Arial" w:hAnsi="Arial" w:cs="Arial"/>
          <w:sz w:val="20"/>
          <w:szCs w:val="20"/>
        </w:rPr>
      </w:pPr>
      <w:r>
        <w:rPr>
          <w:rFonts w:ascii="Arial" w:eastAsia="Arial" w:hAnsi="Arial" w:cs="Arial"/>
          <w:sz w:val="20"/>
          <w:szCs w:val="20"/>
        </w:rPr>
        <w:t>En la apertura electrónica de la oferta, el comité de selección, verifica la presentación de lo exigido en la sección específica de las bases, de conformidad con el artículo 37 del Reglamento y determina si las ofertas responden a las características y/o requisitos funcionales y condiciones del requerimiento, detalladas en la sección específica de las bases. De no cumplir con lo requerido, la oferta se considera no admitida.</w:t>
      </w:r>
    </w:p>
    <w:p w14:paraId="341F2F73" w14:textId="77777777" w:rsidR="00AC19F3" w:rsidRDefault="00AC19F3">
      <w:pPr>
        <w:ind w:left="709"/>
        <w:jc w:val="both"/>
        <w:rPr>
          <w:rFonts w:ascii="Arial" w:eastAsia="Arial" w:hAnsi="Arial" w:cs="Arial"/>
          <w:sz w:val="20"/>
          <w:szCs w:val="20"/>
        </w:rPr>
      </w:pPr>
    </w:p>
    <w:p w14:paraId="2B6C241F" w14:textId="77777777" w:rsidR="00AC19F3" w:rsidRDefault="00C86428">
      <w:pPr>
        <w:ind w:left="709"/>
        <w:jc w:val="both"/>
        <w:rPr>
          <w:rFonts w:ascii="Arial" w:eastAsia="Arial" w:hAnsi="Arial" w:cs="Arial"/>
          <w:sz w:val="20"/>
          <w:szCs w:val="20"/>
        </w:rPr>
      </w:pPr>
      <w:r>
        <w:rPr>
          <w:rFonts w:ascii="Arial" w:eastAsia="Arial" w:hAnsi="Arial" w:cs="Arial"/>
          <w:sz w:val="20"/>
          <w:szCs w:val="20"/>
        </w:rPr>
        <w:t>Solo pasan a la etapa de evaluación las ofertas técnicas que cumplen con lo señalado en el párrafo anterior.</w:t>
      </w:r>
    </w:p>
    <w:p w14:paraId="6EB28ED4" w14:textId="77777777" w:rsidR="00AC19F3" w:rsidRDefault="00AC19F3">
      <w:pPr>
        <w:ind w:left="709"/>
        <w:jc w:val="both"/>
        <w:rPr>
          <w:rFonts w:ascii="Arial" w:eastAsia="Arial" w:hAnsi="Arial" w:cs="Arial"/>
          <w:sz w:val="20"/>
          <w:szCs w:val="20"/>
        </w:rPr>
      </w:pPr>
    </w:p>
    <w:p w14:paraId="531E457D" w14:textId="77777777" w:rsidR="00AC19F3" w:rsidRDefault="00C86428">
      <w:pPr>
        <w:ind w:left="709"/>
        <w:jc w:val="both"/>
        <w:rPr>
          <w:rFonts w:ascii="Arial" w:eastAsia="Arial" w:hAnsi="Arial" w:cs="Arial"/>
          <w:sz w:val="20"/>
          <w:szCs w:val="20"/>
        </w:rPr>
      </w:pPr>
      <w:r>
        <w:rPr>
          <w:rFonts w:ascii="Arial" w:eastAsia="Arial" w:hAnsi="Arial" w:cs="Arial"/>
          <w:sz w:val="20"/>
          <w:szCs w:val="20"/>
        </w:rPr>
        <w:t>Las propuestas técnicas que no alcancen el puntaje mínimo de sesenta (60) puntos, serán descalificadas en esta etapa y no accederán a la evaluación económica.</w:t>
      </w:r>
    </w:p>
    <w:p w14:paraId="4B5CAA98" w14:textId="77777777" w:rsidR="00AC19F3" w:rsidRDefault="00AC19F3">
      <w:pPr>
        <w:ind w:left="709"/>
        <w:jc w:val="both"/>
        <w:rPr>
          <w:rFonts w:ascii="Arial" w:eastAsia="Arial" w:hAnsi="Arial" w:cs="Arial"/>
          <w:sz w:val="20"/>
          <w:szCs w:val="20"/>
        </w:rPr>
      </w:pPr>
    </w:p>
    <w:p w14:paraId="3D096F6C" w14:textId="77777777" w:rsidR="00AC19F3" w:rsidRDefault="00C86428">
      <w:pPr>
        <w:ind w:left="709"/>
        <w:jc w:val="both"/>
        <w:rPr>
          <w:rFonts w:ascii="Arial" w:eastAsia="Arial" w:hAnsi="Arial" w:cs="Arial"/>
          <w:sz w:val="20"/>
          <w:szCs w:val="20"/>
        </w:rPr>
      </w:pPr>
      <w:r>
        <w:rPr>
          <w:rFonts w:ascii="Arial" w:eastAsia="Arial" w:hAnsi="Arial" w:cs="Arial"/>
          <w:sz w:val="20"/>
          <w:szCs w:val="20"/>
        </w:rPr>
        <w:t>Asimismo, el comité de selección devuelve las ofertas que se encuentren por debajo del noventa por ciento (90%) del valor referencial, así como las ofertas que excedan el valor referencial, teniéndolas por no admitidas, conforme al artículo 39 del Reglamento.</w:t>
      </w:r>
    </w:p>
    <w:p w14:paraId="2E0452C9"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EVALUACIÓN DE LAS OFERTAS</w:t>
      </w:r>
    </w:p>
    <w:p w14:paraId="76E8A69C" w14:textId="77777777" w:rsidR="00AC19F3" w:rsidRDefault="00AC19F3">
      <w:pPr>
        <w:widowControl w:val="0"/>
        <w:pBdr>
          <w:top w:val="nil"/>
          <w:left w:val="nil"/>
          <w:bottom w:val="nil"/>
          <w:right w:val="nil"/>
          <w:between w:val="nil"/>
        </w:pBdr>
        <w:tabs>
          <w:tab w:val="center" w:pos="709"/>
          <w:tab w:val="center" w:pos="6402"/>
          <w:tab w:val="right" w:pos="10821"/>
        </w:tabs>
        <w:ind w:left="709"/>
        <w:jc w:val="both"/>
        <w:rPr>
          <w:rFonts w:ascii="Arial" w:eastAsia="Arial" w:hAnsi="Arial" w:cs="Arial"/>
          <w:color w:val="000000"/>
          <w:sz w:val="20"/>
          <w:szCs w:val="20"/>
        </w:rPr>
      </w:pPr>
    </w:p>
    <w:p w14:paraId="564C9459" w14:textId="77777777" w:rsidR="00AC19F3" w:rsidRDefault="00C86428">
      <w:pPr>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lastRenderedPageBreak/>
        <w:t>La evaluación de las ofertas que cumplan con lo señalado en el numeral anterior tiene por objeto determinar la oferta con el mejor puntaje y el orden de prelación de las ofertas, según los factores y el procedimiento de evaluación enunciados en la sección específica de las bases.</w:t>
      </w:r>
    </w:p>
    <w:p w14:paraId="52E406E7" w14:textId="77777777" w:rsidR="00AC19F3" w:rsidRDefault="00AC19F3">
      <w:pPr>
        <w:pBdr>
          <w:top w:val="nil"/>
          <w:left w:val="nil"/>
          <w:bottom w:val="nil"/>
          <w:right w:val="nil"/>
          <w:between w:val="nil"/>
        </w:pBdr>
        <w:ind w:left="720"/>
        <w:rPr>
          <w:rFonts w:ascii="Arial" w:eastAsia="Arial" w:hAnsi="Arial" w:cs="Arial"/>
          <w:color w:val="000000"/>
          <w:sz w:val="20"/>
          <w:szCs w:val="20"/>
        </w:rPr>
      </w:pPr>
    </w:p>
    <w:p w14:paraId="10E9AD54"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La evaluación de ofertas es integral y se realiza en dos (2) etapas. La primera es la técnica y la segunda la económica y se realizan sobre la base de:</w:t>
      </w:r>
    </w:p>
    <w:p w14:paraId="6FAB2815" w14:textId="77777777" w:rsidR="00AC19F3" w:rsidRDefault="00AC19F3">
      <w:pPr>
        <w:widowControl w:val="0"/>
        <w:pBdr>
          <w:top w:val="nil"/>
          <w:left w:val="nil"/>
          <w:bottom w:val="nil"/>
          <w:right w:val="nil"/>
          <w:between w:val="nil"/>
        </w:pBdr>
        <w:ind w:left="720"/>
        <w:jc w:val="both"/>
        <w:rPr>
          <w:rFonts w:ascii="Arial" w:eastAsia="Arial" w:hAnsi="Arial" w:cs="Arial"/>
          <w:color w:val="000000"/>
          <w:sz w:val="20"/>
          <w:szCs w:val="20"/>
        </w:rPr>
      </w:pPr>
    </w:p>
    <w:p w14:paraId="142DB327"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Oferta técnica</w:t>
      </w:r>
      <w:r>
        <w:rPr>
          <w:rFonts w:ascii="Arial" w:eastAsia="Arial" w:hAnsi="Arial" w:cs="Arial"/>
          <w:color w:val="000000"/>
          <w:sz w:val="20"/>
          <w:szCs w:val="20"/>
        </w:rPr>
        <w:tab/>
      </w:r>
      <w:r>
        <w:rPr>
          <w:rFonts w:ascii="Arial" w:eastAsia="Arial" w:hAnsi="Arial" w:cs="Arial"/>
          <w:color w:val="000000"/>
          <w:sz w:val="20"/>
          <w:szCs w:val="20"/>
        </w:rPr>
        <w:tab/>
        <w:t>: 100 puntos</w:t>
      </w:r>
    </w:p>
    <w:p w14:paraId="383EAD05"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Oferta económica</w:t>
      </w:r>
      <w:r>
        <w:rPr>
          <w:rFonts w:ascii="Arial" w:eastAsia="Arial" w:hAnsi="Arial" w:cs="Arial"/>
          <w:color w:val="000000"/>
          <w:sz w:val="20"/>
          <w:szCs w:val="20"/>
        </w:rPr>
        <w:tab/>
        <w:t>: 100 puntos</w:t>
      </w:r>
    </w:p>
    <w:p w14:paraId="57806817"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b/>
          <w:color w:val="000000"/>
          <w:sz w:val="20"/>
          <w:szCs w:val="20"/>
        </w:rPr>
        <w:t xml:space="preserve"> </w:t>
      </w:r>
    </w:p>
    <w:p w14:paraId="74261AEF" w14:textId="77777777" w:rsidR="00AC19F3" w:rsidRDefault="00C86428">
      <w:pPr>
        <w:widowControl w:val="0"/>
        <w:numPr>
          <w:ilvl w:val="2"/>
          <w:numId w:val="4"/>
        </w:numPr>
        <w:pBdr>
          <w:top w:val="nil"/>
          <w:left w:val="nil"/>
          <w:bottom w:val="nil"/>
          <w:right w:val="nil"/>
          <w:between w:val="nil"/>
        </w:pBdr>
        <w:ind w:hanging="10"/>
        <w:jc w:val="both"/>
        <w:rPr>
          <w:rFonts w:ascii="Arial" w:eastAsia="Arial" w:hAnsi="Arial" w:cs="Arial"/>
          <w:color w:val="000000"/>
          <w:sz w:val="20"/>
          <w:szCs w:val="20"/>
        </w:rPr>
      </w:pPr>
      <w:r>
        <w:rPr>
          <w:rFonts w:ascii="Arial" w:eastAsia="Arial" w:hAnsi="Arial" w:cs="Arial"/>
          <w:b/>
          <w:color w:val="000000"/>
          <w:sz w:val="20"/>
          <w:szCs w:val="20"/>
        </w:rPr>
        <w:t xml:space="preserve">EVALUACIÓN DE LAS OFERTAS TÉCNICAS </w:t>
      </w:r>
    </w:p>
    <w:p w14:paraId="74E44832" w14:textId="77777777" w:rsidR="00AC19F3" w:rsidRDefault="00AC19F3">
      <w:pPr>
        <w:ind w:left="1440"/>
        <w:jc w:val="both"/>
        <w:rPr>
          <w:rFonts w:ascii="Arial" w:eastAsia="Arial" w:hAnsi="Arial" w:cs="Arial"/>
          <w:sz w:val="20"/>
          <w:szCs w:val="20"/>
        </w:rPr>
      </w:pPr>
    </w:p>
    <w:p w14:paraId="74B28C4A" w14:textId="77777777" w:rsidR="00AC19F3" w:rsidRDefault="00C86428">
      <w:pPr>
        <w:ind w:left="1440"/>
        <w:jc w:val="both"/>
        <w:rPr>
          <w:rFonts w:ascii="Arial" w:eastAsia="Arial" w:hAnsi="Arial" w:cs="Arial"/>
          <w:sz w:val="20"/>
          <w:szCs w:val="20"/>
        </w:rPr>
      </w:pPr>
      <w:r>
        <w:rPr>
          <w:rFonts w:ascii="Arial" w:eastAsia="Arial" w:hAnsi="Arial" w:cs="Arial"/>
          <w:sz w:val="20"/>
          <w:szCs w:val="20"/>
        </w:rPr>
        <w:t>La evaluación técnica se realiza conforme al factor de evaluación: Experiencia del postor, descrito en la sección específica de las bases.</w:t>
      </w:r>
    </w:p>
    <w:p w14:paraId="00BCE2E8"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695980AC" w14:textId="77777777" w:rsidR="00AC19F3" w:rsidRDefault="00C86428">
      <w:pPr>
        <w:numPr>
          <w:ilvl w:val="2"/>
          <w:numId w:val="4"/>
        </w:numPr>
        <w:pBdr>
          <w:top w:val="nil"/>
          <w:left w:val="nil"/>
          <w:bottom w:val="nil"/>
          <w:right w:val="nil"/>
          <w:between w:val="nil"/>
        </w:pBdr>
        <w:ind w:hanging="10"/>
        <w:rPr>
          <w:rFonts w:ascii="Arial" w:eastAsia="Arial" w:hAnsi="Arial" w:cs="Arial"/>
          <w:color w:val="000000"/>
          <w:sz w:val="20"/>
          <w:szCs w:val="20"/>
        </w:rPr>
      </w:pPr>
      <w:r>
        <w:rPr>
          <w:rFonts w:ascii="Arial" w:eastAsia="Arial" w:hAnsi="Arial" w:cs="Arial"/>
          <w:b/>
          <w:color w:val="000000"/>
          <w:sz w:val="20"/>
          <w:szCs w:val="20"/>
        </w:rPr>
        <w:t>EVALUACIÓN DE OFERTAS ECONÓMICAS</w:t>
      </w:r>
    </w:p>
    <w:p w14:paraId="29AA2EA3" w14:textId="77777777" w:rsidR="00AC19F3" w:rsidRDefault="00AC19F3">
      <w:pPr>
        <w:widowControl w:val="0"/>
        <w:pBdr>
          <w:top w:val="nil"/>
          <w:left w:val="nil"/>
          <w:bottom w:val="nil"/>
          <w:right w:val="nil"/>
          <w:between w:val="nil"/>
        </w:pBdr>
        <w:ind w:left="1440"/>
        <w:jc w:val="both"/>
        <w:rPr>
          <w:rFonts w:ascii="Arial" w:eastAsia="Arial" w:hAnsi="Arial" w:cs="Arial"/>
          <w:color w:val="000000"/>
          <w:sz w:val="20"/>
          <w:szCs w:val="20"/>
        </w:rPr>
      </w:pPr>
    </w:p>
    <w:p w14:paraId="00CBF497" w14:textId="77777777" w:rsidR="00AC19F3" w:rsidRDefault="00C86428">
      <w:pPr>
        <w:widowControl w:val="0"/>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color w:val="000000"/>
          <w:sz w:val="20"/>
          <w:szCs w:val="20"/>
        </w:rPr>
        <w:t>La evaluación económica consistirá en asignar el puntaje máximo establecido a la oferta económica de menor monto. Al resto de ofertas se les asignará un puntaje inversamente proporcional, según la siguiente fórmula:</w:t>
      </w:r>
    </w:p>
    <w:p w14:paraId="2B730260" w14:textId="77777777" w:rsidR="00AC19F3" w:rsidRDefault="00AC19F3">
      <w:pPr>
        <w:widowControl w:val="0"/>
        <w:pBdr>
          <w:top w:val="nil"/>
          <w:left w:val="nil"/>
          <w:bottom w:val="nil"/>
          <w:right w:val="nil"/>
          <w:between w:val="nil"/>
        </w:pBdr>
        <w:ind w:left="1701"/>
        <w:rPr>
          <w:rFonts w:ascii="Arial" w:eastAsia="Arial" w:hAnsi="Arial" w:cs="Arial"/>
          <w:color w:val="000000"/>
          <w:sz w:val="20"/>
          <w:szCs w:val="20"/>
        </w:rPr>
      </w:pPr>
    </w:p>
    <w:p w14:paraId="762ED538" w14:textId="77777777" w:rsidR="00AC19F3" w:rsidRDefault="00C86428">
      <w:pPr>
        <w:widowControl w:val="0"/>
        <w:pBdr>
          <w:top w:val="nil"/>
          <w:left w:val="nil"/>
          <w:bottom w:val="nil"/>
          <w:right w:val="nil"/>
          <w:between w:val="nil"/>
        </w:pBdr>
        <w:ind w:left="2160"/>
        <w:rPr>
          <w:rFonts w:ascii="Arial" w:eastAsia="Arial" w:hAnsi="Arial" w:cs="Arial"/>
          <w:color w:val="000000"/>
          <w:sz w:val="20"/>
          <w:szCs w:val="20"/>
        </w:rPr>
      </w:pPr>
      <w:r>
        <w:rPr>
          <w:rFonts w:ascii="Arial" w:eastAsia="Arial" w:hAnsi="Arial" w:cs="Arial"/>
          <w:color w:val="000000"/>
          <w:sz w:val="20"/>
          <w:szCs w:val="20"/>
        </w:rPr>
        <w:t xml:space="preserve">Pi </w:t>
      </w:r>
      <w:r>
        <w:rPr>
          <w:rFonts w:ascii="Arial" w:eastAsia="Arial" w:hAnsi="Arial" w:cs="Arial"/>
          <w:color w:val="000000"/>
          <w:sz w:val="20"/>
          <w:szCs w:val="20"/>
        </w:rPr>
        <w:tab/>
        <w:t xml:space="preserve">=     </w:t>
      </w:r>
      <w:proofErr w:type="spellStart"/>
      <w:r>
        <w:rPr>
          <w:rFonts w:ascii="Arial" w:eastAsia="Arial" w:hAnsi="Arial" w:cs="Arial"/>
          <w:color w:val="000000"/>
          <w:sz w:val="20"/>
          <w:szCs w:val="20"/>
          <w:u w:val="single"/>
        </w:rPr>
        <w:t>Om</w:t>
      </w:r>
      <w:proofErr w:type="spellEnd"/>
      <w:r>
        <w:rPr>
          <w:rFonts w:ascii="Arial" w:eastAsia="Arial" w:hAnsi="Arial" w:cs="Arial"/>
          <w:color w:val="000000"/>
          <w:sz w:val="20"/>
          <w:szCs w:val="20"/>
          <w:u w:val="single"/>
        </w:rPr>
        <w:t xml:space="preserve"> x PMPE</w:t>
      </w:r>
    </w:p>
    <w:p w14:paraId="7DB6C176" w14:textId="77777777" w:rsidR="00AC19F3" w:rsidRDefault="00C86428">
      <w:pPr>
        <w:widowControl w:val="0"/>
        <w:pBdr>
          <w:top w:val="nil"/>
          <w:left w:val="nil"/>
          <w:bottom w:val="nil"/>
          <w:right w:val="nil"/>
          <w:between w:val="nil"/>
        </w:pBdr>
        <w:ind w:left="216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proofErr w:type="spellStart"/>
      <w:r>
        <w:rPr>
          <w:rFonts w:ascii="Arial" w:eastAsia="Arial" w:hAnsi="Arial" w:cs="Arial"/>
          <w:color w:val="000000"/>
          <w:sz w:val="20"/>
          <w:szCs w:val="20"/>
        </w:rPr>
        <w:t>Oi</w:t>
      </w:r>
      <w:proofErr w:type="spellEnd"/>
    </w:p>
    <w:p w14:paraId="6728B4B1" w14:textId="77777777" w:rsidR="00AC19F3" w:rsidRDefault="00AC19F3">
      <w:pPr>
        <w:widowControl w:val="0"/>
        <w:pBdr>
          <w:top w:val="nil"/>
          <w:left w:val="nil"/>
          <w:bottom w:val="nil"/>
          <w:right w:val="nil"/>
          <w:between w:val="nil"/>
        </w:pBdr>
        <w:ind w:left="2160"/>
        <w:rPr>
          <w:rFonts w:ascii="Arial" w:eastAsia="Arial" w:hAnsi="Arial" w:cs="Arial"/>
          <w:color w:val="000000"/>
          <w:sz w:val="20"/>
          <w:szCs w:val="20"/>
        </w:rPr>
      </w:pPr>
    </w:p>
    <w:p w14:paraId="1FA8C8A3" w14:textId="77777777" w:rsidR="00AC19F3" w:rsidRDefault="00C86428">
      <w:pPr>
        <w:widowControl w:val="0"/>
        <w:pBdr>
          <w:top w:val="nil"/>
          <w:left w:val="nil"/>
          <w:bottom w:val="nil"/>
          <w:right w:val="nil"/>
          <w:between w:val="nil"/>
        </w:pBdr>
        <w:ind w:left="2160"/>
        <w:rPr>
          <w:rFonts w:ascii="Arial" w:eastAsia="Arial" w:hAnsi="Arial" w:cs="Arial"/>
          <w:color w:val="000000"/>
          <w:sz w:val="20"/>
          <w:szCs w:val="20"/>
        </w:rPr>
      </w:pPr>
      <w:r>
        <w:rPr>
          <w:rFonts w:ascii="Arial" w:eastAsia="Arial" w:hAnsi="Arial" w:cs="Arial"/>
          <w:color w:val="000000"/>
          <w:sz w:val="20"/>
          <w:szCs w:val="20"/>
        </w:rPr>
        <w:t>Donde:</w:t>
      </w:r>
    </w:p>
    <w:p w14:paraId="2925E2FE" w14:textId="77777777" w:rsidR="00AC19F3" w:rsidRDefault="00AC19F3">
      <w:pPr>
        <w:widowControl w:val="0"/>
        <w:pBdr>
          <w:top w:val="nil"/>
          <w:left w:val="nil"/>
          <w:bottom w:val="nil"/>
          <w:right w:val="nil"/>
          <w:between w:val="nil"/>
        </w:pBdr>
        <w:ind w:left="2160"/>
        <w:rPr>
          <w:rFonts w:ascii="Arial" w:eastAsia="Arial" w:hAnsi="Arial" w:cs="Arial"/>
          <w:color w:val="000000"/>
          <w:sz w:val="20"/>
          <w:szCs w:val="20"/>
        </w:rPr>
      </w:pPr>
    </w:p>
    <w:p w14:paraId="2D81F295" w14:textId="77777777" w:rsidR="00AC19F3" w:rsidRDefault="00C86428">
      <w:pPr>
        <w:widowControl w:val="0"/>
        <w:pBdr>
          <w:top w:val="nil"/>
          <w:left w:val="nil"/>
          <w:bottom w:val="nil"/>
          <w:right w:val="nil"/>
          <w:between w:val="nil"/>
        </w:pBdr>
        <w:ind w:left="1701"/>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i</w:t>
      </w:r>
      <w:r>
        <w:rPr>
          <w:rFonts w:ascii="Arial" w:eastAsia="Arial" w:hAnsi="Arial" w:cs="Arial"/>
          <w:color w:val="000000"/>
          <w:sz w:val="20"/>
          <w:szCs w:val="20"/>
        </w:rPr>
        <w:tab/>
        <w:t>=    Oferta</w:t>
      </w:r>
    </w:p>
    <w:p w14:paraId="6D43FC78" w14:textId="77777777" w:rsidR="00AC19F3" w:rsidRDefault="00C86428">
      <w:pPr>
        <w:widowControl w:val="0"/>
        <w:pBdr>
          <w:top w:val="nil"/>
          <w:left w:val="nil"/>
          <w:bottom w:val="nil"/>
          <w:right w:val="nil"/>
          <w:between w:val="nil"/>
        </w:pBdr>
        <w:ind w:left="1701"/>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Pi</w:t>
      </w:r>
      <w:r>
        <w:rPr>
          <w:rFonts w:ascii="Arial" w:eastAsia="Arial" w:hAnsi="Arial" w:cs="Arial"/>
          <w:color w:val="000000"/>
          <w:sz w:val="20"/>
          <w:szCs w:val="20"/>
        </w:rPr>
        <w:tab/>
        <w:t xml:space="preserve">=    Puntaje de la oferta económica i  </w:t>
      </w:r>
    </w:p>
    <w:p w14:paraId="6439663A" w14:textId="77777777" w:rsidR="00AC19F3" w:rsidRDefault="00C86428">
      <w:pPr>
        <w:widowControl w:val="0"/>
        <w:pBdr>
          <w:top w:val="nil"/>
          <w:left w:val="nil"/>
          <w:bottom w:val="nil"/>
          <w:right w:val="nil"/>
          <w:between w:val="nil"/>
        </w:pBdr>
        <w:ind w:left="1701"/>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r>
      <w:proofErr w:type="spellStart"/>
      <w:r>
        <w:rPr>
          <w:rFonts w:ascii="Arial" w:eastAsia="Arial" w:hAnsi="Arial" w:cs="Arial"/>
          <w:color w:val="000000"/>
          <w:sz w:val="20"/>
          <w:szCs w:val="20"/>
        </w:rPr>
        <w:t>Oi</w:t>
      </w:r>
      <w:proofErr w:type="spellEnd"/>
      <w:r>
        <w:rPr>
          <w:rFonts w:ascii="Arial" w:eastAsia="Arial" w:hAnsi="Arial" w:cs="Arial"/>
          <w:color w:val="000000"/>
          <w:sz w:val="20"/>
          <w:szCs w:val="20"/>
        </w:rPr>
        <w:tab/>
        <w:t xml:space="preserve">=    Oferta Económica i  </w:t>
      </w:r>
    </w:p>
    <w:p w14:paraId="0913A8CC" w14:textId="77777777" w:rsidR="00AC19F3" w:rsidRDefault="00C86428">
      <w:pPr>
        <w:widowControl w:val="0"/>
        <w:pBdr>
          <w:top w:val="nil"/>
          <w:left w:val="nil"/>
          <w:bottom w:val="nil"/>
          <w:right w:val="nil"/>
          <w:between w:val="nil"/>
        </w:pBdr>
        <w:ind w:left="1701"/>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r>
      <w:proofErr w:type="spellStart"/>
      <w:r>
        <w:rPr>
          <w:rFonts w:ascii="Arial" w:eastAsia="Arial" w:hAnsi="Arial" w:cs="Arial"/>
          <w:color w:val="000000"/>
          <w:sz w:val="20"/>
          <w:szCs w:val="20"/>
        </w:rPr>
        <w:t>Om</w:t>
      </w:r>
      <w:proofErr w:type="spellEnd"/>
      <w:r>
        <w:rPr>
          <w:rFonts w:ascii="Arial" w:eastAsia="Arial" w:hAnsi="Arial" w:cs="Arial"/>
          <w:color w:val="000000"/>
          <w:sz w:val="20"/>
          <w:szCs w:val="20"/>
        </w:rPr>
        <w:tab/>
        <w:t>=    Oferta Económica de monto o precio más bajo</w:t>
      </w:r>
    </w:p>
    <w:p w14:paraId="523F58E6" w14:textId="77777777" w:rsidR="00AC19F3" w:rsidRDefault="00C86428">
      <w:pPr>
        <w:widowControl w:val="0"/>
        <w:pBdr>
          <w:top w:val="nil"/>
          <w:left w:val="nil"/>
          <w:bottom w:val="nil"/>
          <w:right w:val="nil"/>
          <w:between w:val="nil"/>
        </w:pBdr>
        <w:ind w:left="1701"/>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PMPE</w:t>
      </w:r>
      <w:r>
        <w:rPr>
          <w:rFonts w:ascii="Arial" w:eastAsia="Arial" w:hAnsi="Arial" w:cs="Arial"/>
          <w:color w:val="000000"/>
          <w:sz w:val="20"/>
          <w:szCs w:val="20"/>
        </w:rPr>
        <w:tab/>
        <w:t>=    Puntaje Máximo de la oferta Económica</w:t>
      </w:r>
    </w:p>
    <w:p w14:paraId="634251A2" w14:textId="77777777" w:rsidR="00AC19F3" w:rsidRDefault="00AC19F3"/>
    <w:p w14:paraId="0242AB24" w14:textId="77777777" w:rsidR="00AC19F3" w:rsidRDefault="00C86428">
      <w:pPr>
        <w:ind w:left="1440"/>
        <w:jc w:val="both"/>
        <w:rPr>
          <w:rFonts w:ascii="Arial" w:eastAsia="Arial" w:hAnsi="Arial" w:cs="Arial"/>
          <w:sz w:val="20"/>
          <w:szCs w:val="20"/>
        </w:rPr>
      </w:pPr>
      <w:r>
        <w:rPr>
          <w:rFonts w:ascii="Arial" w:eastAsia="Arial" w:hAnsi="Arial" w:cs="Arial"/>
          <w:sz w:val="20"/>
          <w:szCs w:val="20"/>
        </w:rPr>
        <w:t xml:space="preserve">La determinación del puntaje total de las ofertas se realiza de conformidad con los coeficientes de ponderación previstos en la sección específica de las bases. </w:t>
      </w:r>
    </w:p>
    <w:p w14:paraId="52AC3E26" w14:textId="77777777" w:rsidR="00AC19F3" w:rsidRDefault="00AC19F3">
      <w:pPr>
        <w:ind w:left="1440"/>
        <w:jc w:val="both"/>
        <w:rPr>
          <w:rFonts w:ascii="Arial" w:eastAsia="Arial" w:hAnsi="Arial" w:cs="Arial"/>
          <w:sz w:val="20"/>
          <w:szCs w:val="20"/>
        </w:rPr>
      </w:pPr>
    </w:p>
    <w:p w14:paraId="34D908E1"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SUBSANACIÓN DE LAS OFERTAS</w:t>
      </w:r>
    </w:p>
    <w:p w14:paraId="05367EC0" w14:textId="77777777" w:rsidR="00AC19F3" w:rsidRDefault="00AC19F3">
      <w:pPr>
        <w:ind w:left="709"/>
        <w:jc w:val="both"/>
        <w:rPr>
          <w:rFonts w:ascii="Arial" w:eastAsia="Arial" w:hAnsi="Arial" w:cs="Arial"/>
          <w:sz w:val="20"/>
          <w:szCs w:val="20"/>
        </w:rPr>
      </w:pPr>
    </w:p>
    <w:p w14:paraId="16A94B84" w14:textId="77777777" w:rsidR="00AC19F3" w:rsidRDefault="00C86428">
      <w:pPr>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La subsanación de las ofertas se sujeta a los supuestos establecidos en el artículo 38 del Reglamento.</w:t>
      </w:r>
    </w:p>
    <w:p w14:paraId="77C2D088"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07C6D97C" w14:textId="77777777" w:rsidR="00AC19F3" w:rsidRDefault="00C86428">
      <w:pPr>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Cuando se requiera subsanación, la oferta continúa vigente para todo efecto, a condición de la efectiva subsanación dentro del plazo otorgado, el que no puede exceder de dos (2) días hábiles. La presentación de las subsanaciones se realiza a través del SEACE.</w:t>
      </w:r>
    </w:p>
    <w:p w14:paraId="7292290F"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tbl>
      <w:tblPr>
        <w:tblStyle w:val="a1"/>
        <w:tblW w:w="8363" w:type="dxa"/>
        <w:tblInd w:w="7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363"/>
      </w:tblGrid>
      <w:tr w:rsidR="00AC19F3" w14:paraId="25AF5C40" w14:textId="77777777">
        <w:trPr>
          <w:trHeight w:val="349"/>
        </w:trPr>
        <w:tc>
          <w:tcPr>
            <w:tcW w:w="8363" w:type="dxa"/>
            <w:tcBorders>
              <w:bottom w:val="single" w:sz="12" w:space="0" w:color="8EAADB"/>
            </w:tcBorders>
            <w:vAlign w:val="center"/>
          </w:tcPr>
          <w:p w14:paraId="6C3E1B6F"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7403C1CA" w14:textId="77777777">
        <w:trPr>
          <w:trHeight w:val="804"/>
        </w:trPr>
        <w:tc>
          <w:tcPr>
            <w:tcW w:w="8363" w:type="dxa"/>
            <w:vAlign w:val="center"/>
          </w:tcPr>
          <w:p w14:paraId="5372BE84" w14:textId="77777777" w:rsidR="00AC19F3" w:rsidRDefault="00C86428">
            <w:pPr>
              <w:jc w:val="both"/>
              <w:rPr>
                <w:rFonts w:ascii="Arial" w:eastAsia="Arial" w:hAnsi="Arial" w:cs="Arial"/>
                <w:sz w:val="19"/>
                <w:szCs w:val="19"/>
              </w:rPr>
            </w:pPr>
            <w:r>
              <w:rPr>
                <w:rFonts w:ascii="Arial" w:eastAsia="Arial" w:hAnsi="Arial" w:cs="Arial"/>
                <w:i/>
                <w:sz w:val="19"/>
                <w:szCs w:val="19"/>
              </w:rPr>
              <w:t>En tanto se implemente en el SEACE la funcionalidad para la subsanación de ofertas electrónicas, esta se realiza a través de la Unidad de Trámite Documentario de la Entidad.</w:t>
            </w:r>
          </w:p>
        </w:tc>
      </w:tr>
    </w:tbl>
    <w:p w14:paraId="4F2E5B8B"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407AB265"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OTORGAMIENTO DE LA BUENA PRO</w:t>
      </w:r>
    </w:p>
    <w:p w14:paraId="3E1AB0CC" w14:textId="77777777" w:rsidR="00AC19F3" w:rsidRDefault="00AC19F3">
      <w:pPr>
        <w:widowControl w:val="0"/>
        <w:pBdr>
          <w:top w:val="nil"/>
          <w:left w:val="nil"/>
          <w:bottom w:val="nil"/>
          <w:right w:val="nil"/>
          <w:between w:val="nil"/>
        </w:pBdr>
        <w:tabs>
          <w:tab w:val="left" w:pos="567"/>
        </w:tabs>
        <w:ind w:left="708"/>
        <w:jc w:val="both"/>
        <w:rPr>
          <w:rFonts w:ascii="Arial" w:eastAsia="Arial" w:hAnsi="Arial" w:cs="Arial"/>
          <w:color w:val="000000"/>
          <w:sz w:val="20"/>
          <w:szCs w:val="20"/>
        </w:rPr>
      </w:pPr>
    </w:p>
    <w:p w14:paraId="20FD4F5D" w14:textId="77777777" w:rsidR="00AC19F3" w:rsidRDefault="00C86428">
      <w:pPr>
        <w:widowControl w:val="0"/>
        <w:ind w:left="709"/>
        <w:jc w:val="both"/>
        <w:rPr>
          <w:rFonts w:ascii="Arial" w:eastAsia="Arial" w:hAnsi="Arial" w:cs="Arial"/>
          <w:sz w:val="20"/>
          <w:szCs w:val="20"/>
        </w:rPr>
      </w:pPr>
      <w:r>
        <w:rPr>
          <w:rFonts w:ascii="Arial" w:eastAsia="Arial" w:hAnsi="Arial" w:cs="Arial"/>
          <w:sz w:val="20"/>
          <w:szCs w:val="20"/>
        </w:rPr>
        <w:t xml:space="preserve">El comité de selección otorga la buena pro, en la fecha señalada en el calendario de las bases al postor que hubiera obtenido el mayor puntaje. </w:t>
      </w:r>
    </w:p>
    <w:p w14:paraId="30DA60AD" w14:textId="77777777" w:rsidR="00AC19F3" w:rsidRDefault="00AC19F3">
      <w:pPr>
        <w:widowControl w:val="0"/>
        <w:ind w:left="709"/>
        <w:jc w:val="both"/>
        <w:rPr>
          <w:rFonts w:ascii="Arial" w:eastAsia="Arial" w:hAnsi="Arial" w:cs="Arial"/>
          <w:sz w:val="20"/>
          <w:szCs w:val="20"/>
        </w:rPr>
      </w:pPr>
    </w:p>
    <w:p w14:paraId="44BBA809" w14:textId="77777777" w:rsidR="00AC19F3" w:rsidRDefault="00C86428">
      <w:pPr>
        <w:widowControl w:val="0"/>
        <w:ind w:left="709"/>
        <w:jc w:val="both"/>
        <w:rPr>
          <w:rFonts w:ascii="Arial" w:eastAsia="Arial" w:hAnsi="Arial" w:cs="Arial"/>
          <w:sz w:val="20"/>
          <w:szCs w:val="20"/>
        </w:rPr>
      </w:pPr>
      <w:r>
        <w:rPr>
          <w:rFonts w:ascii="Arial" w:eastAsia="Arial" w:hAnsi="Arial" w:cs="Arial"/>
          <w:sz w:val="20"/>
          <w:szCs w:val="20"/>
        </w:rPr>
        <w:t xml:space="preserve">En el supuesto de que dos (2) o más ofertas empaten, el otorgamiento de la buena pro se determina por sorteo a través del SEACE. </w:t>
      </w:r>
    </w:p>
    <w:tbl>
      <w:tblPr>
        <w:tblStyle w:val="a2"/>
        <w:tblW w:w="8363" w:type="dxa"/>
        <w:tblInd w:w="7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363"/>
      </w:tblGrid>
      <w:tr w:rsidR="00AC19F3" w14:paraId="657DCF17" w14:textId="77777777">
        <w:trPr>
          <w:trHeight w:val="349"/>
        </w:trPr>
        <w:tc>
          <w:tcPr>
            <w:tcW w:w="8363" w:type="dxa"/>
            <w:tcBorders>
              <w:bottom w:val="single" w:sz="12" w:space="0" w:color="8EAADB"/>
            </w:tcBorders>
            <w:vAlign w:val="center"/>
          </w:tcPr>
          <w:p w14:paraId="6E2A3D47"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62EA38E5" w14:textId="77777777">
        <w:trPr>
          <w:trHeight w:val="804"/>
        </w:trPr>
        <w:tc>
          <w:tcPr>
            <w:tcW w:w="8363" w:type="dxa"/>
            <w:vAlign w:val="center"/>
          </w:tcPr>
          <w:p w14:paraId="267EA0C4" w14:textId="77777777" w:rsidR="00AC19F3" w:rsidRDefault="00C86428">
            <w:pPr>
              <w:jc w:val="both"/>
              <w:rPr>
                <w:rFonts w:ascii="Arial" w:eastAsia="Arial" w:hAnsi="Arial" w:cs="Arial"/>
                <w:sz w:val="19"/>
                <w:szCs w:val="19"/>
              </w:rPr>
            </w:pPr>
            <w:r>
              <w:rPr>
                <w:rFonts w:ascii="Arial" w:eastAsia="Arial" w:hAnsi="Arial" w:cs="Arial"/>
                <w:i/>
                <w:sz w:val="19"/>
                <w:szCs w:val="19"/>
              </w:rPr>
              <w:lastRenderedPageBreak/>
              <w:t>En tanto se implemente en el SEACE la funcionalidad para el sorteo en caso de empate, para realizar el acto de desempate se requiere la citación oportuna de los postores que hayan empatado, pudiendo participar en calidad de veedor un representante del Sistema Nacional de Control, notario o juez de paz.</w:t>
            </w:r>
          </w:p>
        </w:tc>
      </w:tr>
    </w:tbl>
    <w:p w14:paraId="4E95A426" w14:textId="77777777" w:rsidR="00AC19F3" w:rsidRDefault="00AC19F3">
      <w:pPr>
        <w:widowControl w:val="0"/>
        <w:ind w:left="709"/>
        <w:jc w:val="both"/>
        <w:rPr>
          <w:rFonts w:ascii="Arial" w:eastAsia="Arial" w:hAnsi="Arial" w:cs="Arial"/>
          <w:sz w:val="20"/>
          <w:szCs w:val="20"/>
          <w:highlight w:val="yellow"/>
        </w:rPr>
      </w:pPr>
      <w:bookmarkStart w:id="4" w:name="_2et92p0" w:colFirst="0" w:colLast="0"/>
      <w:bookmarkEnd w:id="4"/>
    </w:p>
    <w:p w14:paraId="5DC7226A" w14:textId="77777777" w:rsidR="00AC19F3" w:rsidRDefault="00C86428">
      <w:pPr>
        <w:widowControl w:val="0"/>
        <w:ind w:left="720"/>
        <w:jc w:val="both"/>
        <w:rPr>
          <w:rFonts w:ascii="Arial" w:eastAsia="Arial" w:hAnsi="Arial" w:cs="Arial"/>
          <w:sz w:val="20"/>
          <w:szCs w:val="20"/>
        </w:rPr>
      </w:pPr>
      <w:r>
        <w:rPr>
          <w:rFonts w:ascii="Arial" w:eastAsia="Arial" w:hAnsi="Arial" w:cs="Arial"/>
          <w:sz w:val="20"/>
          <w:szCs w:val="20"/>
        </w:rPr>
        <w:t>El otorgamiento de la buena pro se publica y se entiende notificado a través del SEACE, el mismo día de su realización, bajo responsabilidad del Órgano encargado de las contrataciones o Comité de Selección, según corresponda, debiendo incluir el acta de otorgamiento de la buena pro y cuadro comparativo, detallando los resultados de la calificación y evaluación. Esta información se publica el mismo día en el SEACE.</w:t>
      </w:r>
    </w:p>
    <w:p w14:paraId="3B8029D4" w14:textId="77777777" w:rsidR="00AC19F3" w:rsidRDefault="00AC19F3">
      <w:pPr>
        <w:widowControl w:val="0"/>
        <w:ind w:left="709"/>
        <w:jc w:val="both"/>
        <w:rPr>
          <w:rFonts w:ascii="Arial" w:eastAsia="Arial" w:hAnsi="Arial" w:cs="Arial"/>
          <w:sz w:val="20"/>
          <w:szCs w:val="20"/>
        </w:rPr>
      </w:pPr>
    </w:p>
    <w:p w14:paraId="3ED18461" w14:textId="77777777" w:rsidR="00AC19F3" w:rsidRDefault="00C86428">
      <w:pPr>
        <w:ind w:left="720"/>
        <w:jc w:val="both"/>
        <w:rPr>
          <w:rFonts w:ascii="Arial" w:eastAsia="Arial" w:hAnsi="Arial" w:cs="Arial"/>
          <w:sz w:val="20"/>
          <w:szCs w:val="20"/>
        </w:rPr>
      </w:pPr>
      <w:r>
        <w:rPr>
          <w:rFonts w:ascii="Arial" w:eastAsia="Arial" w:hAnsi="Arial" w:cs="Arial"/>
          <w:sz w:val="20"/>
          <w:szCs w:val="20"/>
        </w:rPr>
        <w:t>El mismo día de otorgada la buena pro, se publica en el SEACE la totalidad de las ofertas presentadas y documentos que sirvieron para la calificación y evaluación de las ofertas y el expediente de contratación, bajo responsabilidad del Titular de la Entidad.</w:t>
      </w:r>
      <w:r>
        <w:rPr>
          <w:rFonts w:ascii="Arial" w:eastAsia="Arial" w:hAnsi="Arial" w:cs="Arial"/>
        </w:rPr>
        <w:t xml:space="preserve"> </w:t>
      </w:r>
      <w:r>
        <w:rPr>
          <w:rFonts w:ascii="Arial" w:eastAsia="Arial" w:hAnsi="Arial" w:cs="Arial"/>
          <w:sz w:val="20"/>
          <w:szCs w:val="20"/>
        </w:rPr>
        <w:t>Asimismo, el día de vencimiento del plazo para el perfeccionamiento del contrato, las entidades publican los documentos presentados para tal fin.</w:t>
      </w:r>
    </w:p>
    <w:p w14:paraId="06D05954" w14:textId="77777777" w:rsidR="00AC19F3" w:rsidRDefault="00AC19F3">
      <w:pPr>
        <w:ind w:left="720"/>
        <w:jc w:val="both"/>
        <w:rPr>
          <w:rFonts w:ascii="Arial" w:eastAsia="Arial" w:hAnsi="Arial" w:cs="Arial"/>
          <w:sz w:val="20"/>
          <w:szCs w:val="20"/>
        </w:rPr>
      </w:pPr>
    </w:p>
    <w:p w14:paraId="01FFA810" w14:textId="77777777" w:rsidR="00AC19F3" w:rsidRDefault="00C86428">
      <w:pPr>
        <w:ind w:left="720"/>
        <w:jc w:val="both"/>
        <w:rPr>
          <w:rFonts w:ascii="Arial" w:eastAsia="Arial" w:hAnsi="Arial" w:cs="Arial"/>
          <w:sz w:val="20"/>
          <w:szCs w:val="20"/>
        </w:rPr>
      </w:pPr>
      <w:r>
        <w:rPr>
          <w:rFonts w:ascii="Arial" w:eastAsia="Arial" w:hAnsi="Arial" w:cs="Arial"/>
          <w:sz w:val="20"/>
          <w:szCs w:val="20"/>
        </w:rPr>
        <w:t>En el portal institucional de la Autoridad para la Reconstrucción con Cambios y/o en el portal institucional de la Entidad se publica a través de un repositorio la información señalada en el párrafo precedente, cuya dirección URL debe ser consignada en las bases del procedimiento de selección.</w:t>
      </w:r>
    </w:p>
    <w:p w14:paraId="47DF184C" w14:textId="77777777" w:rsidR="00AC19F3" w:rsidRDefault="00AC19F3">
      <w:pPr>
        <w:ind w:left="720"/>
        <w:jc w:val="both"/>
        <w:rPr>
          <w:rFonts w:ascii="Arial" w:eastAsia="Arial" w:hAnsi="Arial" w:cs="Arial"/>
          <w:sz w:val="20"/>
          <w:szCs w:val="20"/>
        </w:rPr>
      </w:pPr>
    </w:p>
    <w:p w14:paraId="54B3F513" w14:textId="77777777" w:rsidR="00AC19F3" w:rsidRDefault="00C86428">
      <w:pPr>
        <w:widowControl w:val="0"/>
        <w:numPr>
          <w:ilvl w:val="1"/>
          <w:numId w:val="4"/>
        </w:numPr>
        <w:pBdr>
          <w:top w:val="nil"/>
          <w:left w:val="nil"/>
          <w:bottom w:val="nil"/>
          <w:right w:val="nil"/>
          <w:between w:val="nil"/>
        </w:pBdr>
        <w:ind w:left="709" w:hanging="567"/>
        <w:jc w:val="both"/>
        <w:rPr>
          <w:color w:val="000000"/>
          <w:sz w:val="20"/>
          <w:szCs w:val="20"/>
        </w:rPr>
      </w:pPr>
      <w:r>
        <w:rPr>
          <w:rFonts w:ascii="Arial" w:eastAsia="Arial" w:hAnsi="Arial" w:cs="Arial"/>
          <w:b/>
          <w:color w:val="000000"/>
          <w:sz w:val="20"/>
          <w:szCs w:val="20"/>
        </w:rPr>
        <w:t>CONSENTIMIENTO DE LA BUENA PRO</w:t>
      </w:r>
    </w:p>
    <w:p w14:paraId="16CDC61A" w14:textId="77777777" w:rsidR="00AC19F3" w:rsidRDefault="00AC19F3">
      <w:pPr>
        <w:widowControl w:val="0"/>
        <w:pBdr>
          <w:top w:val="nil"/>
          <w:left w:val="nil"/>
          <w:bottom w:val="nil"/>
          <w:right w:val="nil"/>
          <w:between w:val="nil"/>
        </w:pBdr>
        <w:tabs>
          <w:tab w:val="left" w:pos="567"/>
        </w:tabs>
        <w:ind w:left="709"/>
        <w:jc w:val="both"/>
        <w:rPr>
          <w:rFonts w:ascii="Arial" w:eastAsia="Arial" w:hAnsi="Arial" w:cs="Arial"/>
          <w:color w:val="000000"/>
          <w:sz w:val="20"/>
          <w:szCs w:val="20"/>
        </w:rPr>
      </w:pPr>
    </w:p>
    <w:p w14:paraId="6F359202" w14:textId="77777777" w:rsidR="00AC19F3" w:rsidRDefault="00C86428">
      <w:pPr>
        <w:ind w:left="720"/>
        <w:jc w:val="both"/>
        <w:rPr>
          <w:rFonts w:ascii="Arial" w:eastAsia="Arial" w:hAnsi="Arial" w:cs="Arial"/>
          <w:sz w:val="20"/>
          <w:szCs w:val="20"/>
        </w:rPr>
      </w:pPr>
      <w:r>
        <w:rPr>
          <w:rFonts w:ascii="Arial" w:eastAsia="Arial" w:hAnsi="Arial" w:cs="Arial"/>
          <w:sz w:val="20"/>
          <w:szCs w:val="20"/>
        </w:rPr>
        <w:t xml:space="preserve">Cuando se hayan presentado dos (2) o más ofertas, el consentimiento de la buena pro se produce a los cinco (5) días hábiles de la notificación de su otorgamiento, sin que los postores hayan ejercido el derecho de interponer el recurso de apelación. </w:t>
      </w:r>
    </w:p>
    <w:p w14:paraId="752F4A43" w14:textId="77777777" w:rsidR="00AC19F3" w:rsidRDefault="00AC19F3">
      <w:pPr>
        <w:ind w:left="720"/>
        <w:jc w:val="both"/>
        <w:rPr>
          <w:rFonts w:ascii="Arial" w:eastAsia="Arial" w:hAnsi="Arial" w:cs="Arial"/>
          <w:sz w:val="20"/>
          <w:szCs w:val="20"/>
        </w:rPr>
      </w:pPr>
    </w:p>
    <w:p w14:paraId="3240F024" w14:textId="77777777" w:rsidR="00AC19F3" w:rsidRDefault="00C86428">
      <w:pPr>
        <w:ind w:left="720"/>
        <w:jc w:val="both"/>
        <w:rPr>
          <w:rFonts w:ascii="Arial" w:eastAsia="Arial" w:hAnsi="Arial" w:cs="Arial"/>
          <w:sz w:val="20"/>
          <w:szCs w:val="20"/>
        </w:rPr>
      </w:pPr>
      <w:r>
        <w:rPr>
          <w:rFonts w:ascii="Arial" w:eastAsia="Arial" w:hAnsi="Arial" w:cs="Arial"/>
          <w:sz w:val="20"/>
          <w:szCs w:val="20"/>
        </w:rPr>
        <w:t xml:space="preserve">En caso se haya presentado una sola oferta, el consentimiento de la buena pro se produce el mismo día de la notificación de su otorgamiento. </w:t>
      </w:r>
    </w:p>
    <w:p w14:paraId="00495C0A" w14:textId="77777777" w:rsidR="00AC19F3" w:rsidRDefault="00AC19F3">
      <w:pPr>
        <w:ind w:left="720"/>
        <w:jc w:val="both"/>
        <w:rPr>
          <w:rFonts w:ascii="Arial" w:eastAsia="Arial" w:hAnsi="Arial" w:cs="Arial"/>
          <w:sz w:val="20"/>
          <w:szCs w:val="20"/>
        </w:rPr>
      </w:pPr>
    </w:p>
    <w:p w14:paraId="195C9FA3" w14:textId="77777777" w:rsidR="00AC19F3" w:rsidRDefault="00C86428">
      <w:pPr>
        <w:ind w:left="720"/>
        <w:jc w:val="both"/>
        <w:rPr>
          <w:rFonts w:ascii="Arial" w:eastAsia="Arial" w:hAnsi="Arial" w:cs="Arial"/>
          <w:sz w:val="20"/>
          <w:szCs w:val="20"/>
        </w:rPr>
      </w:pPr>
      <w:r>
        <w:rPr>
          <w:rFonts w:ascii="Arial" w:eastAsia="Arial" w:hAnsi="Arial" w:cs="Arial"/>
          <w:sz w:val="20"/>
          <w:szCs w:val="20"/>
        </w:rPr>
        <w:t>El consentimiento de la buena pro se publica en el SEACE el mismo día de producido.</w:t>
      </w:r>
    </w:p>
    <w:p w14:paraId="1164E5F1" w14:textId="77777777" w:rsidR="00AC19F3" w:rsidRDefault="00AC19F3">
      <w:pPr>
        <w:ind w:left="720"/>
        <w:jc w:val="both"/>
        <w:rPr>
          <w:rFonts w:ascii="Arial" w:eastAsia="Arial" w:hAnsi="Arial" w:cs="Arial"/>
          <w:sz w:val="20"/>
          <w:szCs w:val="20"/>
        </w:rPr>
      </w:pPr>
    </w:p>
    <w:tbl>
      <w:tblPr>
        <w:tblStyle w:val="a3"/>
        <w:tblW w:w="8363" w:type="dxa"/>
        <w:tblInd w:w="7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363"/>
      </w:tblGrid>
      <w:tr w:rsidR="00AC19F3" w14:paraId="3E9B97C5" w14:textId="77777777">
        <w:trPr>
          <w:trHeight w:val="349"/>
        </w:trPr>
        <w:tc>
          <w:tcPr>
            <w:tcW w:w="8363" w:type="dxa"/>
            <w:tcBorders>
              <w:bottom w:val="single" w:sz="12" w:space="0" w:color="8EAADB"/>
            </w:tcBorders>
            <w:vAlign w:val="center"/>
          </w:tcPr>
          <w:p w14:paraId="66D61975"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367F2A79" w14:textId="77777777">
        <w:trPr>
          <w:trHeight w:val="2067"/>
        </w:trPr>
        <w:tc>
          <w:tcPr>
            <w:tcW w:w="8363" w:type="dxa"/>
            <w:vAlign w:val="center"/>
          </w:tcPr>
          <w:p w14:paraId="721A2CB1" w14:textId="77777777" w:rsidR="00AC19F3" w:rsidRDefault="00C86428">
            <w:pPr>
              <w:jc w:val="both"/>
              <w:rPr>
                <w:rFonts w:ascii="Arial" w:eastAsia="Arial" w:hAnsi="Arial" w:cs="Arial"/>
                <w:sz w:val="19"/>
                <w:szCs w:val="19"/>
              </w:rPr>
            </w:pPr>
            <w:r>
              <w:rPr>
                <w:rFonts w:ascii="Arial" w:eastAsia="Arial" w:hAnsi="Arial" w:cs="Arial"/>
                <w:i/>
                <w:sz w:val="19"/>
                <w:szCs w:val="19"/>
              </w:rPr>
              <w:t>Una vez consentido el otorgamiento de la buena pro, la Entidad realiza la inmediata verificación de la oferta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LCE y en el RLCE. Adicionalmente, la Entidad comunica al Tribunal de Contrataciones del Estado para que inicie el procedimiento administrativo sancionador y al Ministerio Público para que interponga la acción penal correspondiente.</w:t>
            </w:r>
          </w:p>
          <w:p w14:paraId="7131711E" w14:textId="77777777" w:rsidR="00AC19F3" w:rsidRDefault="00AC19F3">
            <w:pPr>
              <w:jc w:val="both"/>
              <w:rPr>
                <w:rFonts w:ascii="Arial" w:eastAsia="Arial" w:hAnsi="Arial" w:cs="Arial"/>
                <w:sz w:val="19"/>
                <w:szCs w:val="19"/>
              </w:rPr>
            </w:pPr>
          </w:p>
          <w:p w14:paraId="10CD7E9E" w14:textId="77777777" w:rsidR="00AC19F3" w:rsidRDefault="00C86428">
            <w:pPr>
              <w:jc w:val="both"/>
              <w:rPr>
                <w:rFonts w:ascii="Arial" w:eastAsia="Arial" w:hAnsi="Arial" w:cs="Arial"/>
                <w:sz w:val="19"/>
                <w:szCs w:val="19"/>
              </w:rPr>
            </w:pPr>
            <w:r>
              <w:rPr>
                <w:rFonts w:ascii="Arial" w:eastAsia="Arial" w:hAnsi="Arial" w:cs="Arial"/>
                <w:i/>
                <w:sz w:val="19"/>
                <w:szCs w:val="19"/>
              </w:rPr>
              <w:t>Al día hábil siguiente de consentido el otorgamiento de la buena pro o de haber quedado administrativamente firme, el órgano a cargo del procedimiento de selección, bajo responsabilidad, elabora y remite un informe al Órgano de Control Institucional de la Entidad, sustentando la admisión de ofertas, la evaluación y el otorgamiento de puntaje. En el caso de Entidades que no cuenten con Órgano de Control Institucional, el informe se remite al órgano correspondiente del Sistema Nacional de Control. Dicho informe se publica, el mismo día de su remisión, en el SEACE.</w:t>
            </w:r>
          </w:p>
        </w:tc>
      </w:tr>
    </w:tbl>
    <w:p w14:paraId="478D2AD7" w14:textId="1884CD8A" w:rsidR="00AC19F3" w:rsidRDefault="00AC19F3">
      <w:pPr>
        <w:widowControl w:val="0"/>
        <w:ind w:left="708"/>
        <w:jc w:val="both"/>
        <w:rPr>
          <w:rFonts w:ascii="Arial" w:eastAsia="Arial" w:hAnsi="Arial" w:cs="Arial"/>
        </w:rPr>
      </w:pPr>
    </w:p>
    <w:p w14:paraId="39CDD60A" w14:textId="77777777" w:rsidR="00104C1E" w:rsidRDefault="00104C1E">
      <w:pPr>
        <w:widowControl w:val="0"/>
        <w:ind w:left="708"/>
        <w:jc w:val="both"/>
        <w:rPr>
          <w:rFonts w:ascii="Arial" w:eastAsia="Arial" w:hAnsi="Arial" w:cs="Arial"/>
        </w:rPr>
      </w:pPr>
    </w:p>
    <w:p w14:paraId="0DB14D81" w14:textId="77777777" w:rsidR="00AC19F3" w:rsidRDefault="00AC19F3">
      <w:pPr>
        <w:widowControl w:val="0"/>
        <w:ind w:left="708"/>
        <w:jc w:val="both"/>
        <w:rPr>
          <w:rFonts w:ascii="Arial" w:eastAsia="Arial" w:hAnsi="Arial" w:cs="Arial"/>
        </w:rPr>
      </w:pPr>
    </w:p>
    <w:tbl>
      <w:tblPr>
        <w:tblStyle w:val="a4"/>
        <w:tblW w:w="870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1"/>
      </w:tblGrid>
      <w:tr w:rsidR="00AC19F3" w14:paraId="2C90B15C" w14:textId="77777777">
        <w:tc>
          <w:tcPr>
            <w:tcW w:w="8701" w:type="dxa"/>
          </w:tcPr>
          <w:p w14:paraId="361FA6F2" w14:textId="77777777" w:rsidR="00AC19F3" w:rsidRDefault="00AC19F3">
            <w:pPr>
              <w:widowControl w:val="0"/>
              <w:pBdr>
                <w:top w:val="nil"/>
                <w:left w:val="nil"/>
                <w:bottom w:val="nil"/>
                <w:right w:val="nil"/>
                <w:between w:val="nil"/>
              </w:pBdr>
              <w:ind w:left="360"/>
              <w:jc w:val="center"/>
              <w:rPr>
                <w:rFonts w:ascii="Arial" w:eastAsia="Arial" w:hAnsi="Arial" w:cs="Arial"/>
                <w:color w:val="000000"/>
                <w:sz w:val="12"/>
                <w:szCs w:val="12"/>
              </w:rPr>
            </w:pPr>
          </w:p>
          <w:p w14:paraId="77546CE0" w14:textId="77777777" w:rsidR="00AC19F3" w:rsidRDefault="00C86428">
            <w:pPr>
              <w:widowControl w:val="0"/>
              <w:pBdr>
                <w:top w:val="nil"/>
                <w:left w:val="nil"/>
                <w:bottom w:val="nil"/>
                <w:right w:val="nil"/>
                <w:between w:val="nil"/>
              </w:pBdr>
              <w:ind w:left="66"/>
              <w:jc w:val="center"/>
              <w:rPr>
                <w:rFonts w:ascii="Arial" w:eastAsia="Arial" w:hAnsi="Arial" w:cs="Arial"/>
                <w:color w:val="000000"/>
              </w:rPr>
            </w:pPr>
            <w:r>
              <w:rPr>
                <w:rFonts w:ascii="Arial" w:eastAsia="Arial" w:hAnsi="Arial" w:cs="Arial"/>
                <w:b/>
                <w:color w:val="000000"/>
              </w:rPr>
              <w:t>CAPÍTULO II</w:t>
            </w:r>
          </w:p>
          <w:p w14:paraId="7CE1BAD8" w14:textId="77777777" w:rsidR="00AC19F3" w:rsidRDefault="00C86428">
            <w:pPr>
              <w:widowControl w:val="0"/>
              <w:jc w:val="center"/>
              <w:rPr>
                <w:rFonts w:ascii="Arial" w:eastAsia="Arial" w:hAnsi="Arial" w:cs="Arial"/>
              </w:rPr>
            </w:pPr>
            <w:r>
              <w:rPr>
                <w:rFonts w:ascii="Arial" w:eastAsia="Arial" w:hAnsi="Arial" w:cs="Arial"/>
                <w:b/>
              </w:rPr>
              <w:t>SOLUCIÓN DE CONTROVERSIAS DURANTE EL PROCEDIMIENTO DE SELECCIÓN</w:t>
            </w:r>
          </w:p>
          <w:p w14:paraId="7AC9D8D7" w14:textId="77777777" w:rsidR="00AC19F3" w:rsidRDefault="00AC19F3">
            <w:pPr>
              <w:widowControl w:val="0"/>
              <w:jc w:val="center"/>
              <w:rPr>
                <w:rFonts w:ascii="Arial" w:eastAsia="Arial" w:hAnsi="Arial" w:cs="Arial"/>
                <w:sz w:val="6"/>
                <w:szCs w:val="6"/>
              </w:rPr>
            </w:pPr>
          </w:p>
        </w:tc>
      </w:tr>
    </w:tbl>
    <w:p w14:paraId="45F0D6A3" w14:textId="77777777" w:rsidR="00AC19F3" w:rsidRDefault="00AC19F3">
      <w:pPr>
        <w:widowControl w:val="0"/>
        <w:ind w:left="567"/>
        <w:jc w:val="both"/>
        <w:rPr>
          <w:rFonts w:ascii="Arial" w:eastAsia="Arial" w:hAnsi="Arial" w:cs="Arial"/>
        </w:rPr>
      </w:pPr>
    </w:p>
    <w:p w14:paraId="17ECBE8E" w14:textId="77777777" w:rsidR="00104C1E" w:rsidRPr="00F15FCB" w:rsidRDefault="00104C1E" w:rsidP="00BA6291">
      <w:pPr>
        <w:pStyle w:val="Prrafodelista"/>
        <w:widowControl w:val="0"/>
        <w:numPr>
          <w:ilvl w:val="1"/>
          <w:numId w:val="42"/>
        </w:numPr>
        <w:ind w:left="709" w:hanging="567"/>
        <w:jc w:val="both"/>
        <w:rPr>
          <w:rFonts w:ascii="Arial" w:hAnsi="Arial" w:cs="Arial"/>
          <w:b/>
          <w:caps/>
          <w:sz w:val="20"/>
        </w:rPr>
      </w:pPr>
      <w:r w:rsidRPr="00F15FCB">
        <w:rPr>
          <w:rFonts w:ascii="Arial" w:hAnsi="Arial" w:cs="Arial"/>
          <w:b/>
          <w:caps/>
          <w:sz w:val="20"/>
        </w:rPr>
        <w:t>RECURSO DE APELACIÓN</w:t>
      </w:r>
    </w:p>
    <w:p w14:paraId="32DC1F90" w14:textId="77777777" w:rsidR="00AC19F3" w:rsidRDefault="00AC19F3">
      <w:pPr>
        <w:widowControl w:val="0"/>
        <w:tabs>
          <w:tab w:val="center" w:pos="8505"/>
          <w:tab w:val="right" w:pos="11389"/>
        </w:tabs>
        <w:ind w:left="709"/>
        <w:jc w:val="both"/>
        <w:rPr>
          <w:rFonts w:ascii="Arial" w:eastAsia="Arial" w:hAnsi="Arial" w:cs="Arial"/>
        </w:rPr>
      </w:pPr>
    </w:p>
    <w:p w14:paraId="41B3B233"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A través del recurso de apelación se pueden impugnar los actos dictados durante el desarrollo del procedimiento de selección hasta antes del perfeccionamiento del contrato.</w:t>
      </w:r>
    </w:p>
    <w:p w14:paraId="25C83508"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0CA739F8"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 xml:space="preserve">El recurso de apelación se presenta ante la Entidad convocante, y es conocido y resuelto por su Titular, en el caso de Gobiernos Locales y Regionales cuando el valor referencial del procedimiento o del ítem impugnado sea igual o menor a seiscientas (600) UIT y para el caso de entidades del Gobierno Nacional cuando el valor referencial del procedimiento o del ítem impugnado sea igual o menor a dos mil cuatrocientas (2 400) UIT. Cuando el valor referencial sea mayor a dichos montos, el recurso de apelación se presenta ante y es resuelto por el Tribunal de Contrataciones del Estado. </w:t>
      </w:r>
    </w:p>
    <w:p w14:paraId="06678C34"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4D7A67B4" w14:textId="77777777" w:rsidR="00AC19F3" w:rsidRDefault="00C86428">
      <w:pPr>
        <w:widowControl w:v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Los actos que declaren la nulidad de oficio y otros actos emitidos por el Titular de la Entidad que afecten la continuidad del procedimiento de selección, pueden impugnarse ante el Tribunal de Contrataciones del Estado.</w:t>
      </w:r>
    </w:p>
    <w:p w14:paraId="6BE942CC" w14:textId="77777777" w:rsidR="00AC19F3" w:rsidRDefault="00AC19F3">
      <w:pPr>
        <w:widowControl w:val="0"/>
        <w:pBdr>
          <w:top w:val="nil"/>
          <w:left w:val="nil"/>
          <w:bottom w:val="nil"/>
          <w:right w:val="nil"/>
          <w:between w:val="nil"/>
        </w:pBdr>
        <w:ind w:left="709"/>
        <w:jc w:val="both"/>
        <w:rPr>
          <w:rFonts w:ascii="Arial" w:eastAsia="Arial" w:hAnsi="Arial" w:cs="Arial"/>
          <w:i/>
          <w:color w:val="000000"/>
          <w:sz w:val="20"/>
          <w:szCs w:val="20"/>
        </w:rPr>
      </w:pPr>
    </w:p>
    <w:p w14:paraId="2AA5FF9C" w14:textId="77777777" w:rsidR="00104C1E" w:rsidRPr="00F15FCB" w:rsidRDefault="00104C1E" w:rsidP="00BA6291">
      <w:pPr>
        <w:pStyle w:val="Prrafodelista"/>
        <w:widowControl w:val="0"/>
        <w:numPr>
          <w:ilvl w:val="1"/>
          <w:numId w:val="42"/>
        </w:numPr>
        <w:ind w:left="709" w:hanging="567"/>
        <w:jc w:val="both"/>
        <w:rPr>
          <w:rFonts w:ascii="Arial" w:hAnsi="Arial" w:cs="Arial"/>
          <w:b/>
          <w:caps/>
          <w:sz w:val="20"/>
        </w:rPr>
      </w:pPr>
      <w:r w:rsidRPr="00F15FCB">
        <w:rPr>
          <w:rFonts w:ascii="Arial" w:hAnsi="Arial" w:cs="Arial"/>
          <w:b/>
          <w:caps/>
          <w:sz w:val="20"/>
        </w:rPr>
        <w:t xml:space="preserve">Plazos de interposición del recurso de apelación </w:t>
      </w:r>
    </w:p>
    <w:p w14:paraId="1EB4339B" w14:textId="77777777" w:rsidR="00AC19F3" w:rsidRDefault="00AC19F3">
      <w:pPr>
        <w:widowControl w:val="0"/>
        <w:pBdr>
          <w:top w:val="nil"/>
          <w:left w:val="nil"/>
          <w:bottom w:val="nil"/>
          <w:right w:val="nil"/>
          <w:between w:val="nil"/>
        </w:pBdr>
        <w:ind w:left="709"/>
        <w:jc w:val="both"/>
        <w:rPr>
          <w:rFonts w:ascii="Arial" w:eastAsia="Arial" w:hAnsi="Arial" w:cs="Arial"/>
          <w:color w:val="000000"/>
          <w:sz w:val="20"/>
          <w:szCs w:val="20"/>
        </w:rPr>
      </w:pPr>
    </w:p>
    <w:p w14:paraId="022C8712" w14:textId="77777777" w:rsidR="00AC19F3" w:rsidRDefault="00C86428">
      <w:pPr>
        <w:widowControl w:val="0"/>
        <w:tabs>
          <w:tab w:val="left" w:pos="0"/>
        </w:tabs>
        <w:ind w:left="709"/>
        <w:jc w:val="both"/>
        <w:rPr>
          <w:rFonts w:ascii="Arial" w:eastAsia="Arial" w:hAnsi="Arial" w:cs="Arial"/>
          <w:sz w:val="20"/>
          <w:szCs w:val="20"/>
        </w:rPr>
      </w:pPr>
      <w:r>
        <w:rPr>
          <w:rFonts w:ascii="Arial" w:eastAsia="Arial" w:hAnsi="Arial" w:cs="Arial"/>
          <w:sz w:val="20"/>
          <w:szCs w:val="20"/>
        </w:rPr>
        <w:t xml:space="preserve">Dentro de los cinco (5) días hábiles siguientes a la notificación del otorgamiento de la buena pro, se pueden impugnar los actos dictados desde la convocatoria hasta antes de la suscripción del contrato mediante recurso de apelación, de conformidad con lo establecido en el artículo 7-A de la Ley. </w:t>
      </w:r>
    </w:p>
    <w:p w14:paraId="01467524" w14:textId="77777777" w:rsidR="00AC19F3" w:rsidRDefault="00AC19F3">
      <w:pPr>
        <w:widowControl w:val="0"/>
        <w:tabs>
          <w:tab w:val="left" w:pos="0"/>
        </w:tabs>
        <w:ind w:left="709"/>
        <w:jc w:val="both"/>
        <w:rPr>
          <w:rFonts w:ascii="Arial" w:eastAsia="Arial" w:hAnsi="Arial" w:cs="Arial"/>
          <w:sz w:val="20"/>
          <w:szCs w:val="20"/>
        </w:rPr>
      </w:pPr>
    </w:p>
    <w:p w14:paraId="07089105" w14:textId="77777777" w:rsidR="00AC19F3" w:rsidRDefault="00C86428">
      <w:pPr>
        <w:widowControl w:val="0"/>
        <w:tabs>
          <w:tab w:val="left" w:pos="0"/>
        </w:tabs>
        <w:ind w:left="709"/>
        <w:jc w:val="both"/>
        <w:rPr>
          <w:rFonts w:ascii="Arial" w:eastAsia="Arial" w:hAnsi="Arial" w:cs="Arial"/>
          <w:sz w:val="20"/>
          <w:szCs w:val="20"/>
        </w:rPr>
      </w:pPr>
      <w:r>
        <w:rPr>
          <w:rFonts w:ascii="Arial" w:eastAsia="Arial" w:hAnsi="Arial" w:cs="Arial"/>
          <w:sz w:val="20"/>
          <w:szCs w:val="20"/>
        </w:rPr>
        <w:t>El plazo para resolver y notificar la resolución que resuelve el recurso de apelación es de diez (10) días hábiles, contados desde el día siguiente de su interposición o de la subsanación del recurso.</w:t>
      </w:r>
    </w:p>
    <w:p w14:paraId="6EB013FF" w14:textId="77777777" w:rsidR="00AC19F3" w:rsidRDefault="00AC19F3">
      <w:pPr>
        <w:widowControl w:val="0"/>
        <w:tabs>
          <w:tab w:val="left" w:pos="0"/>
        </w:tabs>
        <w:ind w:left="709"/>
        <w:jc w:val="both"/>
        <w:rPr>
          <w:rFonts w:ascii="Arial" w:eastAsia="Arial" w:hAnsi="Arial" w:cs="Arial"/>
          <w:sz w:val="20"/>
          <w:szCs w:val="20"/>
        </w:rPr>
      </w:pPr>
    </w:p>
    <w:p w14:paraId="73FC0AA3" w14:textId="77777777" w:rsidR="00AC19F3" w:rsidRDefault="00AC19F3">
      <w:pPr>
        <w:widowControl w:val="0"/>
        <w:tabs>
          <w:tab w:val="left" w:pos="0"/>
        </w:tabs>
        <w:ind w:left="709"/>
        <w:jc w:val="both"/>
        <w:rPr>
          <w:rFonts w:ascii="Arial" w:eastAsia="Arial" w:hAnsi="Arial" w:cs="Arial"/>
          <w:sz w:val="20"/>
          <w:szCs w:val="20"/>
        </w:rPr>
      </w:pPr>
    </w:p>
    <w:p w14:paraId="2730FBF0" w14:textId="77777777" w:rsidR="00AC19F3" w:rsidRDefault="00AC19F3">
      <w:pPr>
        <w:widowControl w:val="0"/>
        <w:tabs>
          <w:tab w:val="left" w:pos="0"/>
        </w:tabs>
        <w:ind w:left="709"/>
        <w:jc w:val="both"/>
        <w:rPr>
          <w:rFonts w:ascii="Arial" w:eastAsia="Arial" w:hAnsi="Arial" w:cs="Arial"/>
          <w:sz w:val="20"/>
          <w:szCs w:val="20"/>
        </w:rPr>
      </w:pPr>
    </w:p>
    <w:p w14:paraId="1D3DEF3F" w14:textId="77777777" w:rsidR="00AC19F3" w:rsidRDefault="00AC19F3">
      <w:pPr>
        <w:widowControl w:val="0"/>
        <w:tabs>
          <w:tab w:val="left" w:pos="0"/>
        </w:tabs>
        <w:ind w:left="709"/>
        <w:jc w:val="both"/>
        <w:rPr>
          <w:rFonts w:ascii="Arial" w:eastAsia="Arial" w:hAnsi="Arial" w:cs="Arial"/>
          <w:sz w:val="20"/>
          <w:szCs w:val="20"/>
        </w:rPr>
      </w:pPr>
    </w:p>
    <w:p w14:paraId="6C0FFB2E" w14:textId="77777777" w:rsidR="00AC19F3" w:rsidRDefault="00AC19F3">
      <w:pPr>
        <w:widowControl w:val="0"/>
        <w:tabs>
          <w:tab w:val="left" w:pos="0"/>
        </w:tabs>
        <w:ind w:left="709"/>
        <w:jc w:val="both"/>
        <w:rPr>
          <w:rFonts w:ascii="Arial" w:eastAsia="Arial" w:hAnsi="Arial" w:cs="Arial"/>
          <w:sz w:val="20"/>
          <w:szCs w:val="20"/>
        </w:rPr>
      </w:pPr>
    </w:p>
    <w:p w14:paraId="3C2415DD" w14:textId="77777777" w:rsidR="00AC19F3" w:rsidRDefault="00AC19F3">
      <w:pPr>
        <w:widowControl w:val="0"/>
        <w:tabs>
          <w:tab w:val="left" w:pos="0"/>
        </w:tabs>
        <w:ind w:left="709"/>
        <w:jc w:val="both"/>
        <w:rPr>
          <w:rFonts w:ascii="Arial" w:eastAsia="Arial" w:hAnsi="Arial" w:cs="Arial"/>
          <w:sz w:val="20"/>
          <w:szCs w:val="20"/>
        </w:rPr>
      </w:pPr>
    </w:p>
    <w:p w14:paraId="4F678664" w14:textId="77777777" w:rsidR="00AC19F3" w:rsidRDefault="00AC19F3">
      <w:pPr>
        <w:widowControl w:val="0"/>
        <w:tabs>
          <w:tab w:val="left" w:pos="0"/>
        </w:tabs>
        <w:ind w:left="709"/>
        <w:jc w:val="both"/>
        <w:rPr>
          <w:rFonts w:ascii="Arial" w:eastAsia="Arial" w:hAnsi="Arial" w:cs="Arial"/>
          <w:sz w:val="20"/>
          <w:szCs w:val="20"/>
        </w:rPr>
      </w:pPr>
    </w:p>
    <w:p w14:paraId="519B92A1" w14:textId="77777777" w:rsidR="00AC19F3" w:rsidRDefault="00AC19F3">
      <w:pPr>
        <w:widowControl w:val="0"/>
        <w:tabs>
          <w:tab w:val="left" w:pos="0"/>
        </w:tabs>
        <w:ind w:left="709"/>
        <w:jc w:val="both"/>
        <w:rPr>
          <w:rFonts w:ascii="Arial" w:eastAsia="Arial" w:hAnsi="Arial" w:cs="Arial"/>
          <w:sz w:val="20"/>
          <w:szCs w:val="20"/>
        </w:rPr>
      </w:pPr>
    </w:p>
    <w:p w14:paraId="5854FE55" w14:textId="77777777" w:rsidR="00AC19F3" w:rsidRDefault="00AC19F3">
      <w:pPr>
        <w:widowControl w:val="0"/>
        <w:tabs>
          <w:tab w:val="left" w:pos="0"/>
        </w:tabs>
        <w:ind w:left="709"/>
        <w:jc w:val="both"/>
        <w:rPr>
          <w:rFonts w:ascii="Arial" w:eastAsia="Arial" w:hAnsi="Arial" w:cs="Arial"/>
          <w:sz w:val="20"/>
          <w:szCs w:val="20"/>
        </w:rPr>
      </w:pPr>
    </w:p>
    <w:p w14:paraId="4FADE688" w14:textId="77777777" w:rsidR="00AC19F3" w:rsidRDefault="00AC19F3">
      <w:pPr>
        <w:widowControl w:val="0"/>
        <w:tabs>
          <w:tab w:val="left" w:pos="0"/>
        </w:tabs>
        <w:ind w:left="709"/>
        <w:jc w:val="both"/>
        <w:rPr>
          <w:rFonts w:ascii="Arial" w:eastAsia="Arial" w:hAnsi="Arial" w:cs="Arial"/>
          <w:sz w:val="20"/>
          <w:szCs w:val="20"/>
        </w:rPr>
      </w:pPr>
    </w:p>
    <w:p w14:paraId="5D71DF93" w14:textId="77777777" w:rsidR="00AC19F3" w:rsidRDefault="00AC19F3">
      <w:pPr>
        <w:widowControl w:val="0"/>
        <w:tabs>
          <w:tab w:val="left" w:pos="0"/>
        </w:tabs>
        <w:ind w:left="709"/>
        <w:jc w:val="both"/>
        <w:rPr>
          <w:rFonts w:ascii="Arial" w:eastAsia="Arial" w:hAnsi="Arial" w:cs="Arial"/>
          <w:sz w:val="20"/>
          <w:szCs w:val="20"/>
        </w:rPr>
      </w:pPr>
    </w:p>
    <w:p w14:paraId="749AE104" w14:textId="77777777" w:rsidR="00AC19F3" w:rsidRDefault="00AC19F3">
      <w:pPr>
        <w:widowControl w:val="0"/>
        <w:tabs>
          <w:tab w:val="left" w:pos="0"/>
        </w:tabs>
        <w:ind w:left="709"/>
        <w:jc w:val="both"/>
        <w:rPr>
          <w:rFonts w:ascii="Arial" w:eastAsia="Arial" w:hAnsi="Arial" w:cs="Arial"/>
          <w:sz w:val="20"/>
          <w:szCs w:val="20"/>
        </w:rPr>
      </w:pPr>
    </w:p>
    <w:p w14:paraId="74B755C1" w14:textId="77777777" w:rsidR="00AC19F3" w:rsidRDefault="00AC19F3">
      <w:pPr>
        <w:widowControl w:val="0"/>
        <w:tabs>
          <w:tab w:val="left" w:pos="0"/>
        </w:tabs>
        <w:ind w:left="709"/>
        <w:jc w:val="both"/>
        <w:rPr>
          <w:rFonts w:ascii="Arial" w:eastAsia="Arial" w:hAnsi="Arial" w:cs="Arial"/>
          <w:sz w:val="20"/>
          <w:szCs w:val="20"/>
        </w:rPr>
      </w:pPr>
    </w:p>
    <w:p w14:paraId="3861BE55" w14:textId="77777777" w:rsidR="00AC19F3" w:rsidRDefault="00AC19F3">
      <w:pPr>
        <w:widowControl w:val="0"/>
        <w:tabs>
          <w:tab w:val="left" w:pos="0"/>
        </w:tabs>
        <w:ind w:left="709"/>
        <w:jc w:val="both"/>
        <w:rPr>
          <w:rFonts w:ascii="Arial" w:eastAsia="Arial" w:hAnsi="Arial" w:cs="Arial"/>
          <w:sz w:val="20"/>
          <w:szCs w:val="20"/>
        </w:rPr>
      </w:pPr>
    </w:p>
    <w:p w14:paraId="18CF880A" w14:textId="77777777" w:rsidR="00AC19F3" w:rsidRDefault="00AC19F3">
      <w:pPr>
        <w:widowControl w:val="0"/>
        <w:tabs>
          <w:tab w:val="left" w:pos="0"/>
        </w:tabs>
        <w:ind w:left="709"/>
        <w:jc w:val="both"/>
        <w:rPr>
          <w:rFonts w:ascii="Arial" w:eastAsia="Arial" w:hAnsi="Arial" w:cs="Arial"/>
          <w:sz w:val="20"/>
          <w:szCs w:val="20"/>
        </w:rPr>
      </w:pPr>
    </w:p>
    <w:p w14:paraId="6CA2B435" w14:textId="77777777" w:rsidR="00AC19F3" w:rsidRDefault="00AC19F3">
      <w:pPr>
        <w:widowControl w:val="0"/>
        <w:tabs>
          <w:tab w:val="left" w:pos="0"/>
        </w:tabs>
        <w:ind w:left="709"/>
        <w:jc w:val="both"/>
        <w:rPr>
          <w:rFonts w:ascii="Arial" w:eastAsia="Arial" w:hAnsi="Arial" w:cs="Arial"/>
          <w:sz w:val="20"/>
          <w:szCs w:val="20"/>
        </w:rPr>
      </w:pPr>
    </w:p>
    <w:p w14:paraId="38E84785" w14:textId="77777777" w:rsidR="00AC19F3" w:rsidRDefault="00AC19F3">
      <w:pPr>
        <w:widowControl w:val="0"/>
        <w:tabs>
          <w:tab w:val="left" w:pos="0"/>
        </w:tabs>
        <w:ind w:left="709"/>
        <w:jc w:val="both"/>
        <w:rPr>
          <w:rFonts w:ascii="Arial" w:eastAsia="Arial" w:hAnsi="Arial" w:cs="Arial"/>
          <w:sz w:val="20"/>
          <w:szCs w:val="20"/>
        </w:rPr>
      </w:pPr>
    </w:p>
    <w:p w14:paraId="420C934E" w14:textId="77777777" w:rsidR="00AC19F3" w:rsidRDefault="00AC19F3">
      <w:pPr>
        <w:widowControl w:val="0"/>
        <w:tabs>
          <w:tab w:val="left" w:pos="0"/>
        </w:tabs>
        <w:ind w:left="709"/>
        <w:jc w:val="both"/>
        <w:rPr>
          <w:rFonts w:ascii="Arial" w:eastAsia="Arial" w:hAnsi="Arial" w:cs="Arial"/>
          <w:sz w:val="20"/>
          <w:szCs w:val="20"/>
        </w:rPr>
      </w:pPr>
    </w:p>
    <w:p w14:paraId="777BF6F1" w14:textId="77777777" w:rsidR="00AC19F3" w:rsidRDefault="00AC19F3">
      <w:pPr>
        <w:widowControl w:val="0"/>
        <w:tabs>
          <w:tab w:val="left" w:pos="0"/>
        </w:tabs>
        <w:ind w:left="709"/>
        <w:jc w:val="both"/>
        <w:rPr>
          <w:rFonts w:ascii="Arial" w:eastAsia="Arial" w:hAnsi="Arial" w:cs="Arial"/>
          <w:sz w:val="20"/>
          <w:szCs w:val="20"/>
        </w:rPr>
      </w:pPr>
    </w:p>
    <w:p w14:paraId="69BD730F" w14:textId="77777777" w:rsidR="00AC19F3" w:rsidRDefault="00AC19F3">
      <w:pPr>
        <w:widowControl w:val="0"/>
        <w:tabs>
          <w:tab w:val="left" w:pos="0"/>
        </w:tabs>
        <w:ind w:left="709"/>
        <w:jc w:val="both"/>
        <w:rPr>
          <w:rFonts w:ascii="Arial" w:eastAsia="Arial" w:hAnsi="Arial" w:cs="Arial"/>
          <w:sz w:val="20"/>
          <w:szCs w:val="20"/>
        </w:rPr>
      </w:pPr>
    </w:p>
    <w:p w14:paraId="23F3FBDD" w14:textId="77777777" w:rsidR="00AC19F3" w:rsidRDefault="00AC19F3">
      <w:pPr>
        <w:widowControl w:val="0"/>
        <w:tabs>
          <w:tab w:val="left" w:pos="0"/>
        </w:tabs>
        <w:ind w:left="709"/>
        <w:jc w:val="both"/>
        <w:rPr>
          <w:rFonts w:ascii="Arial" w:eastAsia="Arial" w:hAnsi="Arial" w:cs="Arial"/>
          <w:sz w:val="20"/>
          <w:szCs w:val="20"/>
        </w:rPr>
      </w:pPr>
    </w:p>
    <w:p w14:paraId="621218F6" w14:textId="77777777" w:rsidR="00AC19F3" w:rsidRDefault="00AC19F3">
      <w:pPr>
        <w:widowControl w:val="0"/>
        <w:tabs>
          <w:tab w:val="left" w:pos="0"/>
        </w:tabs>
        <w:ind w:left="709"/>
        <w:jc w:val="both"/>
        <w:rPr>
          <w:rFonts w:ascii="Arial" w:eastAsia="Arial" w:hAnsi="Arial" w:cs="Arial"/>
          <w:sz w:val="20"/>
          <w:szCs w:val="20"/>
        </w:rPr>
      </w:pPr>
    </w:p>
    <w:p w14:paraId="6B5480BD" w14:textId="77777777" w:rsidR="00AC19F3" w:rsidRDefault="00AC19F3">
      <w:pPr>
        <w:widowControl w:val="0"/>
        <w:tabs>
          <w:tab w:val="left" w:pos="0"/>
        </w:tabs>
        <w:ind w:left="709"/>
        <w:jc w:val="both"/>
        <w:rPr>
          <w:rFonts w:ascii="Arial" w:eastAsia="Arial" w:hAnsi="Arial" w:cs="Arial"/>
          <w:sz w:val="20"/>
          <w:szCs w:val="20"/>
        </w:rPr>
      </w:pPr>
    </w:p>
    <w:p w14:paraId="23DBB7AA" w14:textId="77777777" w:rsidR="00AC19F3" w:rsidRDefault="00AC19F3">
      <w:pPr>
        <w:widowControl w:val="0"/>
        <w:tabs>
          <w:tab w:val="left" w:pos="0"/>
        </w:tabs>
        <w:ind w:left="709"/>
        <w:jc w:val="both"/>
        <w:rPr>
          <w:rFonts w:ascii="Arial" w:eastAsia="Arial" w:hAnsi="Arial" w:cs="Arial"/>
          <w:sz w:val="20"/>
          <w:szCs w:val="20"/>
        </w:rPr>
      </w:pPr>
    </w:p>
    <w:p w14:paraId="3F21C8E7" w14:textId="77777777" w:rsidR="00AC19F3" w:rsidRDefault="00AC19F3">
      <w:pPr>
        <w:widowControl w:val="0"/>
        <w:tabs>
          <w:tab w:val="left" w:pos="0"/>
        </w:tabs>
        <w:ind w:left="709"/>
        <w:jc w:val="both"/>
        <w:rPr>
          <w:rFonts w:ascii="Arial" w:eastAsia="Arial" w:hAnsi="Arial" w:cs="Arial"/>
          <w:sz w:val="20"/>
          <w:szCs w:val="20"/>
        </w:rPr>
      </w:pPr>
    </w:p>
    <w:p w14:paraId="0E251F16" w14:textId="77777777" w:rsidR="00AC19F3" w:rsidRDefault="00AC19F3">
      <w:pPr>
        <w:widowControl w:val="0"/>
        <w:tabs>
          <w:tab w:val="left" w:pos="0"/>
        </w:tabs>
        <w:ind w:left="709"/>
        <w:jc w:val="both"/>
        <w:rPr>
          <w:rFonts w:ascii="Arial" w:eastAsia="Arial" w:hAnsi="Arial" w:cs="Arial"/>
          <w:sz w:val="20"/>
          <w:szCs w:val="20"/>
        </w:rPr>
      </w:pPr>
    </w:p>
    <w:p w14:paraId="41264850" w14:textId="5D4400C0" w:rsidR="00AC19F3" w:rsidRDefault="00AC19F3">
      <w:pPr>
        <w:widowControl w:val="0"/>
        <w:tabs>
          <w:tab w:val="left" w:pos="0"/>
        </w:tabs>
        <w:ind w:left="709"/>
        <w:jc w:val="both"/>
        <w:rPr>
          <w:rFonts w:ascii="Arial" w:eastAsia="Arial" w:hAnsi="Arial" w:cs="Arial"/>
          <w:sz w:val="20"/>
          <w:szCs w:val="20"/>
        </w:rPr>
      </w:pPr>
    </w:p>
    <w:p w14:paraId="14DDAD9B" w14:textId="1759BD59" w:rsidR="008B4FC2" w:rsidRDefault="008B4FC2">
      <w:pPr>
        <w:widowControl w:val="0"/>
        <w:tabs>
          <w:tab w:val="left" w:pos="0"/>
        </w:tabs>
        <w:ind w:left="709"/>
        <w:jc w:val="both"/>
        <w:rPr>
          <w:rFonts w:ascii="Arial" w:eastAsia="Arial" w:hAnsi="Arial" w:cs="Arial"/>
          <w:sz w:val="20"/>
          <w:szCs w:val="20"/>
        </w:rPr>
      </w:pPr>
    </w:p>
    <w:p w14:paraId="68C1AEFC" w14:textId="6962E777" w:rsidR="008B4FC2" w:rsidRDefault="008B4FC2">
      <w:pPr>
        <w:widowControl w:val="0"/>
        <w:tabs>
          <w:tab w:val="left" w:pos="0"/>
        </w:tabs>
        <w:ind w:left="709"/>
        <w:jc w:val="both"/>
        <w:rPr>
          <w:rFonts w:ascii="Arial" w:eastAsia="Arial" w:hAnsi="Arial" w:cs="Arial"/>
          <w:sz w:val="20"/>
          <w:szCs w:val="20"/>
        </w:rPr>
      </w:pPr>
    </w:p>
    <w:p w14:paraId="1256ABFB" w14:textId="2210774E" w:rsidR="008B4FC2" w:rsidRDefault="008B4FC2">
      <w:pPr>
        <w:widowControl w:val="0"/>
        <w:tabs>
          <w:tab w:val="left" w:pos="0"/>
        </w:tabs>
        <w:ind w:left="709"/>
        <w:jc w:val="both"/>
        <w:rPr>
          <w:rFonts w:ascii="Arial" w:eastAsia="Arial" w:hAnsi="Arial" w:cs="Arial"/>
          <w:sz w:val="20"/>
          <w:szCs w:val="20"/>
        </w:rPr>
      </w:pPr>
    </w:p>
    <w:p w14:paraId="6CBDAADF" w14:textId="43512E6A" w:rsidR="008B4FC2" w:rsidRDefault="008B4FC2">
      <w:pPr>
        <w:widowControl w:val="0"/>
        <w:tabs>
          <w:tab w:val="left" w:pos="0"/>
        </w:tabs>
        <w:ind w:left="709"/>
        <w:jc w:val="both"/>
        <w:rPr>
          <w:rFonts w:ascii="Arial" w:eastAsia="Arial" w:hAnsi="Arial" w:cs="Arial"/>
          <w:sz w:val="20"/>
          <w:szCs w:val="20"/>
        </w:rPr>
      </w:pPr>
    </w:p>
    <w:p w14:paraId="1C6E66A9" w14:textId="5265262E" w:rsidR="008B4FC2" w:rsidRDefault="008B4FC2">
      <w:pPr>
        <w:widowControl w:val="0"/>
        <w:tabs>
          <w:tab w:val="left" w:pos="0"/>
        </w:tabs>
        <w:ind w:left="709"/>
        <w:jc w:val="both"/>
        <w:rPr>
          <w:rFonts w:ascii="Arial" w:eastAsia="Arial" w:hAnsi="Arial" w:cs="Arial"/>
          <w:sz w:val="20"/>
          <w:szCs w:val="20"/>
        </w:rPr>
      </w:pPr>
    </w:p>
    <w:p w14:paraId="0D7682D0" w14:textId="77777777" w:rsidR="008B4FC2" w:rsidRDefault="008B4FC2">
      <w:pPr>
        <w:widowControl w:val="0"/>
        <w:tabs>
          <w:tab w:val="left" w:pos="0"/>
        </w:tabs>
        <w:ind w:left="709"/>
        <w:jc w:val="both"/>
        <w:rPr>
          <w:rFonts w:ascii="Arial" w:eastAsia="Arial" w:hAnsi="Arial" w:cs="Arial"/>
          <w:sz w:val="20"/>
          <w:szCs w:val="20"/>
        </w:rPr>
      </w:pPr>
    </w:p>
    <w:p w14:paraId="74B0FD2D" w14:textId="77777777" w:rsidR="00AC19F3" w:rsidRDefault="00AC19F3">
      <w:pPr>
        <w:widowControl w:val="0"/>
        <w:tabs>
          <w:tab w:val="left" w:pos="0"/>
        </w:tabs>
        <w:ind w:left="709"/>
        <w:jc w:val="both"/>
        <w:rPr>
          <w:rFonts w:ascii="Arial" w:eastAsia="Arial" w:hAnsi="Arial" w:cs="Arial"/>
          <w:sz w:val="20"/>
          <w:szCs w:val="20"/>
        </w:rPr>
      </w:pPr>
    </w:p>
    <w:tbl>
      <w:tblPr>
        <w:tblStyle w:val="a5"/>
        <w:tblW w:w="881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13"/>
      </w:tblGrid>
      <w:tr w:rsidR="00AC19F3" w14:paraId="4A87E237" w14:textId="77777777">
        <w:tc>
          <w:tcPr>
            <w:tcW w:w="8813" w:type="dxa"/>
          </w:tcPr>
          <w:p w14:paraId="44ED9890" w14:textId="77777777" w:rsidR="00AC19F3" w:rsidRDefault="00AC19F3">
            <w:pPr>
              <w:widowControl w:val="0"/>
              <w:pBdr>
                <w:top w:val="nil"/>
                <w:left w:val="nil"/>
                <w:bottom w:val="nil"/>
                <w:right w:val="nil"/>
                <w:between w:val="nil"/>
              </w:pBdr>
              <w:ind w:left="360"/>
              <w:jc w:val="center"/>
              <w:rPr>
                <w:rFonts w:ascii="Arial" w:eastAsia="Arial" w:hAnsi="Arial" w:cs="Arial"/>
                <w:color w:val="000000"/>
                <w:sz w:val="12"/>
                <w:szCs w:val="12"/>
              </w:rPr>
            </w:pPr>
          </w:p>
          <w:p w14:paraId="6A02B7D5" w14:textId="77777777" w:rsidR="00AC19F3" w:rsidRDefault="00C86428">
            <w:pPr>
              <w:widowControl w:val="0"/>
              <w:pBdr>
                <w:top w:val="nil"/>
                <w:left w:val="nil"/>
                <w:bottom w:val="nil"/>
                <w:right w:val="nil"/>
                <w:between w:val="nil"/>
              </w:pBdr>
              <w:ind w:left="66"/>
              <w:jc w:val="center"/>
              <w:rPr>
                <w:rFonts w:ascii="Arial" w:eastAsia="Arial" w:hAnsi="Arial" w:cs="Arial"/>
                <w:color w:val="000000"/>
              </w:rPr>
            </w:pPr>
            <w:r>
              <w:rPr>
                <w:rFonts w:ascii="Arial" w:eastAsia="Arial" w:hAnsi="Arial" w:cs="Arial"/>
                <w:b/>
                <w:color w:val="000000"/>
              </w:rPr>
              <w:t>CAPÍTULO III</w:t>
            </w:r>
          </w:p>
          <w:p w14:paraId="05535953" w14:textId="77777777" w:rsidR="00AC19F3" w:rsidRDefault="00C86428">
            <w:pPr>
              <w:widowControl w:val="0"/>
              <w:jc w:val="center"/>
              <w:rPr>
                <w:rFonts w:ascii="Arial" w:eastAsia="Arial" w:hAnsi="Arial" w:cs="Arial"/>
              </w:rPr>
            </w:pPr>
            <w:r>
              <w:rPr>
                <w:rFonts w:ascii="Arial" w:eastAsia="Arial" w:hAnsi="Arial" w:cs="Arial"/>
                <w:b/>
              </w:rPr>
              <w:t>DEL CONTRATO</w:t>
            </w:r>
          </w:p>
          <w:p w14:paraId="69966AB0" w14:textId="77777777" w:rsidR="00AC19F3" w:rsidRDefault="00AC19F3">
            <w:pPr>
              <w:widowControl w:val="0"/>
              <w:jc w:val="center"/>
              <w:rPr>
                <w:rFonts w:ascii="Arial" w:eastAsia="Arial" w:hAnsi="Arial" w:cs="Arial"/>
                <w:sz w:val="6"/>
                <w:szCs w:val="6"/>
              </w:rPr>
            </w:pPr>
          </w:p>
        </w:tc>
      </w:tr>
    </w:tbl>
    <w:p w14:paraId="59FE309F" w14:textId="77777777" w:rsidR="00AC19F3" w:rsidRDefault="00AC19F3">
      <w:pPr>
        <w:widowControl w:val="0"/>
        <w:ind w:left="96"/>
        <w:jc w:val="both"/>
        <w:rPr>
          <w:rFonts w:ascii="Arial" w:eastAsia="Arial" w:hAnsi="Arial" w:cs="Arial"/>
        </w:rPr>
      </w:pPr>
    </w:p>
    <w:p w14:paraId="5F3E6FEA" w14:textId="77777777" w:rsidR="005D63B8" w:rsidRPr="00F15FCB" w:rsidRDefault="005D63B8" w:rsidP="005D63B8">
      <w:pPr>
        <w:widowControl w:val="0"/>
        <w:ind w:left="96"/>
        <w:jc w:val="both"/>
        <w:rPr>
          <w:rFonts w:ascii="Arial" w:hAnsi="Arial" w:cs="Arial"/>
        </w:rPr>
      </w:pPr>
    </w:p>
    <w:p w14:paraId="79583E5E" w14:textId="77777777" w:rsidR="005D63B8" w:rsidRPr="00F15FCB" w:rsidRDefault="005D63B8" w:rsidP="00BA6291">
      <w:pPr>
        <w:pStyle w:val="Prrafodelista"/>
        <w:widowControl w:val="0"/>
        <w:numPr>
          <w:ilvl w:val="0"/>
          <w:numId w:val="41"/>
        </w:numPr>
        <w:ind w:left="96"/>
        <w:jc w:val="both"/>
        <w:rPr>
          <w:rFonts w:ascii="Arial" w:hAnsi="Arial" w:cs="Arial"/>
          <w:b/>
          <w:caps/>
          <w:vanish/>
          <w:sz w:val="20"/>
        </w:rPr>
      </w:pPr>
    </w:p>
    <w:p w14:paraId="495D9E99" w14:textId="77777777" w:rsidR="005D63B8" w:rsidRPr="00F15FCB" w:rsidRDefault="005D63B8" w:rsidP="00BA6291">
      <w:pPr>
        <w:pStyle w:val="Prrafodelista"/>
        <w:widowControl w:val="0"/>
        <w:numPr>
          <w:ilvl w:val="0"/>
          <w:numId w:val="41"/>
        </w:numPr>
        <w:ind w:left="96"/>
        <w:jc w:val="both"/>
        <w:rPr>
          <w:rFonts w:ascii="Arial" w:hAnsi="Arial" w:cs="Arial"/>
          <w:b/>
          <w:caps/>
          <w:vanish/>
          <w:sz w:val="20"/>
        </w:rPr>
      </w:pPr>
    </w:p>
    <w:p w14:paraId="279A3690" w14:textId="77777777" w:rsidR="005D63B8" w:rsidRPr="00F15FCB" w:rsidRDefault="005D63B8" w:rsidP="00BA6291">
      <w:pPr>
        <w:pStyle w:val="Prrafodelista"/>
        <w:widowControl w:val="0"/>
        <w:numPr>
          <w:ilvl w:val="1"/>
          <w:numId w:val="41"/>
        </w:numPr>
        <w:ind w:left="567" w:hanging="547"/>
        <w:jc w:val="both"/>
        <w:rPr>
          <w:rFonts w:ascii="Arial" w:hAnsi="Arial" w:cs="Arial"/>
          <w:b/>
          <w:caps/>
          <w:sz w:val="20"/>
        </w:rPr>
      </w:pPr>
      <w:r w:rsidRPr="00F15FCB">
        <w:rPr>
          <w:rFonts w:ascii="Arial" w:hAnsi="Arial" w:cs="Arial"/>
          <w:b/>
          <w:caps/>
          <w:sz w:val="20"/>
        </w:rPr>
        <w:t>PERFECCIONAMIENTO DEL CONTRATO</w:t>
      </w:r>
    </w:p>
    <w:p w14:paraId="029E1DEB" w14:textId="77777777" w:rsidR="00AC19F3" w:rsidRDefault="00C86428">
      <w:pPr>
        <w:ind w:left="567"/>
        <w:jc w:val="both"/>
        <w:rPr>
          <w:rFonts w:ascii="Arial" w:eastAsia="Arial" w:hAnsi="Arial" w:cs="Arial"/>
          <w:sz w:val="20"/>
          <w:szCs w:val="20"/>
        </w:rPr>
      </w:pPr>
      <w:r>
        <w:rPr>
          <w:rFonts w:ascii="Arial" w:eastAsia="Arial" w:hAnsi="Arial" w:cs="Arial"/>
          <w:sz w:val="20"/>
          <w:szCs w:val="20"/>
        </w:rPr>
        <w:t>Consentido o administrativamente firme el otorgamiento de la Buena Pro, el postor debe presentar a la entidad la documentación para la suscripción del contrato prevista en las bases, dentro de los cinco (5) días hábiles siguientes. Este plazo comprende tres (3) días hábiles para la presentación de documentos, un (1) días hábil para evaluar los documentos y realizar observaciones, y un (1) día para la subsanación de observaciones y suscripción del contrato. La observación a la presentación de documentos para suscribir el contrato se realiza vía correo electrónico, dentro del vencimiento del plazo para la presentación de dichos documentos.</w:t>
      </w:r>
    </w:p>
    <w:p w14:paraId="06EE8349" w14:textId="77777777" w:rsidR="00AC19F3" w:rsidRDefault="00AC19F3">
      <w:pPr>
        <w:ind w:left="567"/>
        <w:jc w:val="both"/>
        <w:rPr>
          <w:rFonts w:ascii="Arial" w:eastAsia="Arial" w:hAnsi="Arial" w:cs="Arial"/>
          <w:sz w:val="20"/>
          <w:szCs w:val="20"/>
        </w:rPr>
      </w:pPr>
    </w:p>
    <w:p w14:paraId="072F42DE" w14:textId="77777777" w:rsidR="00AC19F3" w:rsidRDefault="00C86428">
      <w:pPr>
        <w:ind w:left="567"/>
        <w:jc w:val="both"/>
        <w:rPr>
          <w:rFonts w:ascii="Arial" w:eastAsia="Arial" w:hAnsi="Arial" w:cs="Arial"/>
          <w:sz w:val="20"/>
          <w:szCs w:val="20"/>
        </w:rPr>
      </w:pPr>
      <w:r>
        <w:rPr>
          <w:rFonts w:ascii="Arial" w:eastAsia="Arial" w:hAnsi="Arial" w:cs="Arial"/>
          <w:sz w:val="20"/>
          <w:szCs w:val="20"/>
        </w:rPr>
        <w:t>Antes de la suscripción del contrato, el ganador de la buena pro que tenga la condición de “no domiciliado” debe acreditar su inscripción en el RNP.</w:t>
      </w:r>
    </w:p>
    <w:p w14:paraId="3B2503B9" w14:textId="77777777" w:rsidR="00AC19F3" w:rsidRDefault="00AC19F3">
      <w:pPr>
        <w:ind w:left="567"/>
        <w:jc w:val="both"/>
        <w:rPr>
          <w:rFonts w:ascii="Arial" w:eastAsia="Arial" w:hAnsi="Arial" w:cs="Arial"/>
          <w:sz w:val="20"/>
          <w:szCs w:val="20"/>
        </w:rPr>
      </w:pPr>
    </w:p>
    <w:p w14:paraId="160CACED" w14:textId="77777777" w:rsidR="00AC19F3" w:rsidRDefault="00C86428">
      <w:pPr>
        <w:ind w:left="567"/>
        <w:jc w:val="both"/>
        <w:rPr>
          <w:rFonts w:ascii="Arial" w:eastAsia="Arial" w:hAnsi="Arial" w:cs="Arial"/>
          <w:sz w:val="20"/>
          <w:szCs w:val="20"/>
        </w:rPr>
      </w:pPr>
      <w:r>
        <w:rPr>
          <w:rFonts w:ascii="Arial" w:eastAsia="Arial" w:hAnsi="Arial" w:cs="Arial"/>
          <w:sz w:val="20"/>
          <w:szCs w:val="20"/>
        </w:rPr>
        <w:t>El ganador de la buena pro para suscribir el contrato debe acreditar la experiencia del personal requerido, conforme al requerimiento indicado en la sección específica de las Bases.</w:t>
      </w:r>
    </w:p>
    <w:p w14:paraId="7F52AF13" w14:textId="77777777" w:rsidR="00AC19F3" w:rsidRDefault="00C86428">
      <w:pPr>
        <w:ind w:left="567"/>
        <w:jc w:val="both"/>
        <w:rPr>
          <w:rFonts w:ascii="Arial" w:eastAsia="Arial" w:hAnsi="Arial" w:cs="Arial"/>
          <w:sz w:val="20"/>
          <w:szCs w:val="20"/>
        </w:rPr>
      </w:pPr>
      <w:r>
        <w:rPr>
          <w:rFonts w:ascii="Arial" w:eastAsia="Arial" w:hAnsi="Arial" w:cs="Arial"/>
          <w:sz w:val="20"/>
          <w:szCs w:val="20"/>
        </w:rPr>
        <w:t xml:space="preserve"> </w:t>
      </w:r>
    </w:p>
    <w:p w14:paraId="221367D6" w14:textId="77777777" w:rsidR="00AC19F3" w:rsidRDefault="00C86428">
      <w:pPr>
        <w:ind w:left="567"/>
        <w:jc w:val="both"/>
        <w:rPr>
          <w:rFonts w:ascii="Arial" w:eastAsia="Arial" w:hAnsi="Arial" w:cs="Arial"/>
          <w:sz w:val="20"/>
          <w:szCs w:val="20"/>
        </w:rPr>
      </w:pPr>
      <w:r>
        <w:rPr>
          <w:rFonts w:ascii="Arial" w:eastAsia="Arial" w:hAnsi="Arial" w:cs="Arial"/>
          <w:sz w:val="20"/>
          <w:szCs w:val="20"/>
        </w:rPr>
        <w:t>Para perfeccionar el contrato, el postor ganador de la buena pro debe presentar los documentos señalados en el artículo 54 del Reglamento, así como los previstos en la sección específica de las bases.</w:t>
      </w:r>
    </w:p>
    <w:p w14:paraId="5D834100" w14:textId="77777777" w:rsidR="00AC19F3" w:rsidRDefault="00AC19F3">
      <w:pPr>
        <w:ind w:left="567"/>
        <w:jc w:val="both"/>
        <w:rPr>
          <w:rFonts w:ascii="Arial" w:eastAsia="Arial" w:hAnsi="Arial" w:cs="Arial"/>
          <w:sz w:val="20"/>
          <w:szCs w:val="20"/>
        </w:rPr>
      </w:pPr>
    </w:p>
    <w:p w14:paraId="0F61890D" w14:textId="7D304826" w:rsidR="00AC19F3" w:rsidRDefault="00C86428" w:rsidP="005D63B8">
      <w:pPr>
        <w:pStyle w:val="Estilonum"/>
      </w:pPr>
      <w:r>
        <w:t>GARANTÍAS</w:t>
      </w:r>
    </w:p>
    <w:p w14:paraId="2BD3685A"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68571A1D" w14:textId="77777777" w:rsidR="00AC19F3" w:rsidRDefault="00C86428">
      <w:pPr>
        <w:widowControl w:val="0"/>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Las garantías que deben otorgar los postores y/o contratistas, según corresponda, son las de fiel cumplimiento del contrato y por los adelantos.</w:t>
      </w:r>
    </w:p>
    <w:p w14:paraId="7091A712"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1EC343E5" w14:textId="77777777" w:rsidR="00AC19F3" w:rsidRDefault="00C86428" w:rsidP="00BA6291">
      <w:pPr>
        <w:widowControl w:val="0"/>
        <w:numPr>
          <w:ilvl w:val="2"/>
          <w:numId w:val="41"/>
        </w:numPr>
        <w:pBdr>
          <w:top w:val="nil"/>
          <w:left w:val="nil"/>
          <w:bottom w:val="nil"/>
          <w:right w:val="nil"/>
          <w:between w:val="nil"/>
        </w:pBdr>
        <w:ind w:left="1134" w:hanging="567"/>
        <w:jc w:val="both"/>
        <w:rPr>
          <w:color w:val="000000"/>
        </w:rPr>
      </w:pPr>
      <w:r>
        <w:rPr>
          <w:rFonts w:ascii="Arial" w:eastAsia="Arial" w:hAnsi="Arial" w:cs="Arial"/>
          <w:b/>
          <w:color w:val="000000"/>
          <w:sz w:val="20"/>
          <w:szCs w:val="20"/>
        </w:rPr>
        <w:t>GARANTÍA DE FIEL CUMPLIMIENTO</w:t>
      </w:r>
    </w:p>
    <w:p w14:paraId="44106076" w14:textId="77777777" w:rsidR="00AC19F3" w:rsidRDefault="00AC19F3">
      <w:pPr>
        <w:ind w:left="1134"/>
        <w:jc w:val="both"/>
        <w:rPr>
          <w:rFonts w:ascii="Arial" w:eastAsia="Arial" w:hAnsi="Arial" w:cs="Arial"/>
          <w:sz w:val="20"/>
          <w:szCs w:val="20"/>
        </w:rPr>
      </w:pPr>
    </w:p>
    <w:p w14:paraId="43517884" w14:textId="77777777" w:rsidR="00AC19F3" w:rsidRDefault="00C86428">
      <w:pPr>
        <w:ind w:left="1134"/>
        <w:jc w:val="both"/>
        <w:rPr>
          <w:rFonts w:ascii="Arial" w:eastAsia="Arial" w:hAnsi="Arial" w:cs="Arial"/>
          <w:sz w:val="20"/>
          <w:szCs w:val="20"/>
        </w:rPr>
      </w:pPr>
      <w:r>
        <w:rPr>
          <w:rFonts w:ascii="Arial" w:eastAsia="Arial" w:hAnsi="Arial" w:cs="Arial"/>
          <w:sz w:val="20"/>
          <w:szCs w:val="20"/>
        </w:rPr>
        <w:t>Como requisito indispensable para perfeccionar el contrato, el postor ganador debe entregar a la Entidad la garantía de fiel cumplimiento del mismo por una suma equivalente al diez por ciento (10%) del monto del contrato original.</w:t>
      </w:r>
      <w:r>
        <w:rPr>
          <w:rFonts w:ascii="Times New Roman" w:eastAsia="Times New Roman" w:hAnsi="Times New Roman" w:cs="Times New Roman"/>
        </w:rPr>
        <w:t xml:space="preserve"> </w:t>
      </w:r>
      <w:r>
        <w:rPr>
          <w:rFonts w:ascii="Arial" w:eastAsia="Arial" w:hAnsi="Arial" w:cs="Arial"/>
          <w:sz w:val="20"/>
          <w:szCs w:val="20"/>
        </w:rPr>
        <w:t xml:space="preserve">Esta debe mantenerse vigente hasta el consentimiento de la liquidación final. </w:t>
      </w:r>
    </w:p>
    <w:p w14:paraId="27893E24" w14:textId="77777777" w:rsidR="00AC19F3" w:rsidRDefault="00AC19F3">
      <w:pPr>
        <w:ind w:left="1134"/>
        <w:jc w:val="both"/>
        <w:rPr>
          <w:rFonts w:ascii="Arial" w:eastAsia="Arial" w:hAnsi="Arial" w:cs="Arial"/>
          <w:sz w:val="20"/>
          <w:szCs w:val="20"/>
        </w:rPr>
      </w:pPr>
    </w:p>
    <w:p w14:paraId="5721AAEA" w14:textId="77777777" w:rsidR="00AC19F3" w:rsidRDefault="00C86428" w:rsidP="00BA6291">
      <w:pPr>
        <w:widowControl w:val="0"/>
        <w:numPr>
          <w:ilvl w:val="2"/>
          <w:numId w:val="41"/>
        </w:numPr>
        <w:pBdr>
          <w:top w:val="nil"/>
          <w:left w:val="nil"/>
          <w:bottom w:val="nil"/>
          <w:right w:val="nil"/>
          <w:between w:val="nil"/>
        </w:pBdr>
        <w:ind w:left="1134" w:hanging="567"/>
        <w:jc w:val="both"/>
        <w:rPr>
          <w:color w:val="000000"/>
        </w:rPr>
      </w:pPr>
      <w:r>
        <w:rPr>
          <w:rFonts w:ascii="Arial" w:eastAsia="Arial" w:hAnsi="Arial" w:cs="Arial"/>
          <w:b/>
          <w:color w:val="000000"/>
          <w:sz w:val="20"/>
          <w:szCs w:val="20"/>
        </w:rPr>
        <w:t>GARANTÍA DE FIEL CUMPLIMIENTO POR PRESTACIONES ACCESORIAS</w:t>
      </w:r>
    </w:p>
    <w:p w14:paraId="41A6C9EB" w14:textId="77777777" w:rsidR="00AC19F3" w:rsidRDefault="00AC19F3">
      <w:pPr>
        <w:widowControl w:val="0"/>
        <w:pBdr>
          <w:top w:val="nil"/>
          <w:left w:val="nil"/>
          <w:bottom w:val="nil"/>
          <w:right w:val="nil"/>
          <w:between w:val="nil"/>
        </w:pBdr>
        <w:ind w:left="1134"/>
        <w:jc w:val="both"/>
        <w:rPr>
          <w:rFonts w:ascii="Arial" w:eastAsia="Arial" w:hAnsi="Arial" w:cs="Arial"/>
          <w:color w:val="000000"/>
          <w:sz w:val="20"/>
          <w:szCs w:val="20"/>
        </w:rPr>
      </w:pPr>
    </w:p>
    <w:p w14:paraId="369D2054" w14:textId="77777777" w:rsidR="00AC19F3" w:rsidRDefault="00C86428">
      <w:pPr>
        <w:widowControl w:val="0"/>
        <w:pBdr>
          <w:top w:val="nil"/>
          <w:left w:val="nil"/>
          <w:bottom w:val="nil"/>
          <w:right w:val="nil"/>
          <w:between w:val="nil"/>
        </w:pBdr>
        <w:ind w:left="1134"/>
        <w:jc w:val="both"/>
        <w:rPr>
          <w:rFonts w:ascii="Arial" w:eastAsia="Arial" w:hAnsi="Arial" w:cs="Arial"/>
          <w:color w:val="000000"/>
          <w:sz w:val="20"/>
          <w:szCs w:val="20"/>
        </w:rPr>
      </w:pPr>
      <w:r>
        <w:rPr>
          <w:rFonts w:ascii="Arial" w:eastAsia="Arial" w:hAnsi="Arial" w:cs="Arial"/>
          <w:color w:val="000000"/>
          <w:sz w:val="20"/>
          <w:szCs w:val="20"/>
        </w:rPr>
        <w:t>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44EDF5D4" w14:textId="77777777" w:rsidR="00AC19F3" w:rsidRDefault="00AC19F3">
      <w:pPr>
        <w:widowControl w:val="0"/>
        <w:pBdr>
          <w:top w:val="nil"/>
          <w:left w:val="nil"/>
          <w:bottom w:val="nil"/>
          <w:right w:val="nil"/>
          <w:between w:val="nil"/>
        </w:pBdr>
        <w:ind w:left="1134"/>
        <w:jc w:val="both"/>
        <w:rPr>
          <w:rFonts w:ascii="Arial" w:eastAsia="Arial" w:hAnsi="Arial" w:cs="Arial"/>
          <w:color w:val="000000"/>
          <w:sz w:val="20"/>
          <w:szCs w:val="20"/>
        </w:rPr>
      </w:pPr>
    </w:p>
    <w:p w14:paraId="77FCB282" w14:textId="77777777" w:rsidR="00AC19F3" w:rsidRDefault="00C86428" w:rsidP="00BA6291">
      <w:pPr>
        <w:widowControl w:val="0"/>
        <w:numPr>
          <w:ilvl w:val="2"/>
          <w:numId w:val="41"/>
        </w:numPr>
        <w:pBdr>
          <w:top w:val="nil"/>
          <w:left w:val="nil"/>
          <w:bottom w:val="nil"/>
          <w:right w:val="nil"/>
          <w:between w:val="nil"/>
        </w:pBdr>
        <w:ind w:left="1134" w:hanging="567"/>
        <w:jc w:val="both"/>
        <w:rPr>
          <w:color w:val="000000"/>
        </w:rPr>
      </w:pPr>
      <w:r>
        <w:rPr>
          <w:rFonts w:ascii="Arial" w:eastAsia="Arial" w:hAnsi="Arial" w:cs="Arial"/>
          <w:b/>
          <w:color w:val="000000"/>
          <w:sz w:val="20"/>
          <w:szCs w:val="20"/>
        </w:rPr>
        <w:t>GARANTÍA POR ADELANTO</w:t>
      </w:r>
    </w:p>
    <w:p w14:paraId="34592608" w14:textId="77777777" w:rsidR="00AC19F3" w:rsidRDefault="00AC19F3">
      <w:pPr>
        <w:widowControl w:val="0"/>
        <w:pBdr>
          <w:top w:val="nil"/>
          <w:left w:val="nil"/>
          <w:bottom w:val="nil"/>
          <w:right w:val="nil"/>
          <w:between w:val="nil"/>
        </w:pBdr>
        <w:ind w:left="1134"/>
        <w:jc w:val="both"/>
        <w:rPr>
          <w:rFonts w:ascii="Arial" w:eastAsia="Arial" w:hAnsi="Arial" w:cs="Arial"/>
          <w:color w:val="000000"/>
          <w:sz w:val="20"/>
          <w:szCs w:val="20"/>
        </w:rPr>
      </w:pPr>
    </w:p>
    <w:p w14:paraId="5B14BDAC" w14:textId="77777777" w:rsidR="00AC19F3" w:rsidRDefault="00C86428">
      <w:pPr>
        <w:widowControl w:val="0"/>
        <w:pBdr>
          <w:top w:val="nil"/>
          <w:left w:val="nil"/>
          <w:bottom w:val="nil"/>
          <w:right w:val="nil"/>
          <w:between w:val="nil"/>
        </w:pBdr>
        <w:ind w:left="1134"/>
        <w:jc w:val="both"/>
        <w:rPr>
          <w:rFonts w:ascii="Arial" w:eastAsia="Arial" w:hAnsi="Arial" w:cs="Arial"/>
          <w:color w:val="000000"/>
          <w:sz w:val="20"/>
          <w:szCs w:val="20"/>
        </w:rPr>
      </w:pPr>
      <w:r>
        <w:rPr>
          <w:rFonts w:ascii="Arial" w:eastAsia="Arial" w:hAnsi="Arial" w:cs="Arial"/>
          <w:color w:val="000000"/>
          <w:sz w:val="20"/>
          <w:szCs w:val="20"/>
        </w:rPr>
        <w:t>En caso se haya previsto en la sección específica de las bases la entrega de adelantos, el contratista debe presentar una garantía emitida por idéntico monto conforme a lo estipulado en el artículo 61 del Reglamento. La presentación de esta garantía es exceptuada únicamente cuando la Entidad establece la constitución de fideicomisos, conforme lo estipulado en el artículo 78 del Reglamento.</w:t>
      </w:r>
    </w:p>
    <w:p w14:paraId="45BD553D" w14:textId="77777777" w:rsidR="00AC19F3" w:rsidRDefault="00AC19F3">
      <w:pPr>
        <w:widowControl w:val="0"/>
        <w:pBdr>
          <w:top w:val="nil"/>
          <w:left w:val="nil"/>
          <w:bottom w:val="nil"/>
          <w:right w:val="nil"/>
          <w:between w:val="nil"/>
        </w:pBdr>
        <w:ind w:left="567" w:hanging="425"/>
        <w:jc w:val="both"/>
        <w:rPr>
          <w:rFonts w:ascii="Arial" w:eastAsia="Arial" w:hAnsi="Arial" w:cs="Arial"/>
          <w:b/>
          <w:smallCaps/>
          <w:color w:val="000000"/>
          <w:sz w:val="20"/>
          <w:szCs w:val="20"/>
        </w:rPr>
      </w:pPr>
    </w:p>
    <w:p w14:paraId="0B7BD244" w14:textId="77777777" w:rsidR="00AC19F3" w:rsidRDefault="00C86428" w:rsidP="00BA6291">
      <w:pPr>
        <w:widowControl w:val="0"/>
        <w:numPr>
          <w:ilvl w:val="1"/>
          <w:numId w:val="12"/>
        </w:numPr>
        <w:pBdr>
          <w:top w:val="nil"/>
          <w:left w:val="nil"/>
          <w:bottom w:val="nil"/>
          <w:right w:val="nil"/>
          <w:between w:val="nil"/>
        </w:pBdr>
        <w:ind w:left="567" w:hanging="567"/>
        <w:jc w:val="both"/>
        <w:rPr>
          <w:smallCaps/>
          <w:color w:val="000000"/>
        </w:rPr>
      </w:pPr>
      <w:r>
        <w:rPr>
          <w:rFonts w:ascii="Arial" w:eastAsia="Arial" w:hAnsi="Arial" w:cs="Arial"/>
          <w:b/>
          <w:smallCaps/>
          <w:color w:val="000000"/>
          <w:sz w:val="20"/>
          <w:szCs w:val="20"/>
        </w:rPr>
        <w:t>REQUISITOS DE LAS GARANTÍAS</w:t>
      </w:r>
    </w:p>
    <w:p w14:paraId="283E2AA9" w14:textId="77777777" w:rsidR="00AC19F3" w:rsidRDefault="00AC19F3">
      <w:pPr>
        <w:widowControl w:val="0"/>
        <w:pBdr>
          <w:top w:val="nil"/>
          <w:left w:val="nil"/>
          <w:bottom w:val="nil"/>
          <w:right w:val="nil"/>
          <w:between w:val="nil"/>
        </w:pBdr>
        <w:ind w:left="720"/>
        <w:jc w:val="both"/>
        <w:rPr>
          <w:rFonts w:ascii="Arial" w:eastAsia="Arial" w:hAnsi="Arial" w:cs="Arial"/>
          <w:color w:val="000000"/>
          <w:sz w:val="20"/>
          <w:szCs w:val="20"/>
        </w:rPr>
      </w:pPr>
    </w:p>
    <w:p w14:paraId="73F75275" w14:textId="77777777" w:rsidR="00AC19F3" w:rsidRDefault="00C86428">
      <w:pPr>
        <w:widowControl w:val="0"/>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 xml:space="preserve">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w:t>
      </w:r>
      <w:r>
        <w:rPr>
          <w:rFonts w:ascii="Arial" w:eastAsia="Arial" w:hAnsi="Arial" w:cs="Arial"/>
          <w:color w:val="000000"/>
          <w:sz w:val="20"/>
          <w:szCs w:val="20"/>
        </w:rPr>
        <w:lastRenderedPageBreak/>
        <w:t>periódicamente publica el Banco Central de Reserva del Perú.</w:t>
      </w:r>
    </w:p>
    <w:p w14:paraId="72235421" w14:textId="77777777" w:rsidR="00AC19F3" w:rsidRDefault="00AC19F3">
      <w:pPr>
        <w:ind w:left="720"/>
        <w:jc w:val="both"/>
        <w:rPr>
          <w:rFonts w:ascii="Arial" w:eastAsia="Arial" w:hAnsi="Arial" w:cs="Arial"/>
          <w:sz w:val="20"/>
          <w:szCs w:val="20"/>
        </w:rPr>
      </w:pPr>
    </w:p>
    <w:tbl>
      <w:tblPr>
        <w:tblStyle w:val="a6"/>
        <w:tblW w:w="8363" w:type="dxa"/>
        <w:tblInd w:w="7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363"/>
      </w:tblGrid>
      <w:tr w:rsidR="00AC19F3" w14:paraId="74EAB9B9" w14:textId="77777777">
        <w:trPr>
          <w:trHeight w:val="349"/>
        </w:trPr>
        <w:tc>
          <w:tcPr>
            <w:tcW w:w="8363" w:type="dxa"/>
            <w:tcBorders>
              <w:bottom w:val="single" w:sz="12" w:space="0" w:color="8EAADB"/>
            </w:tcBorders>
            <w:vAlign w:val="center"/>
          </w:tcPr>
          <w:p w14:paraId="505F591E"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2160ADED" w14:textId="77777777">
        <w:trPr>
          <w:trHeight w:val="1006"/>
        </w:trPr>
        <w:tc>
          <w:tcPr>
            <w:tcW w:w="8363" w:type="dxa"/>
            <w:vAlign w:val="center"/>
          </w:tcPr>
          <w:p w14:paraId="6BE3E8A3" w14:textId="77777777" w:rsidR="00AC19F3" w:rsidRDefault="00C86428">
            <w:pPr>
              <w:jc w:val="both"/>
              <w:rPr>
                <w:rFonts w:ascii="Arial" w:eastAsia="Arial" w:hAnsi="Arial" w:cs="Arial"/>
                <w:sz w:val="19"/>
                <w:szCs w:val="19"/>
              </w:rPr>
            </w:pPr>
            <w:r>
              <w:rPr>
                <w:rFonts w:ascii="Arial" w:eastAsia="Arial" w:hAnsi="Arial" w:cs="Arial"/>
                <w:i/>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14FD288E" w14:textId="77777777" w:rsidR="00AC19F3" w:rsidRDefault="00AC19F3">
      <w:pPr>
        <w:ind w:left="720"/>
        <w:jc w:val="both"/>
        <w:rPr>
          <w:rFonts w:ascii="Arial" w:eastAsia="Arial" w:hAnsi="Arial" w:cs="Arial"/>
          <w:sz w:val="20"/>
          <w:szCs w:val="20"/>
        </w:rPr>
      </w:pPr>
    </w:p>
    <w:p w14:paraId="4F097FB0" w14:textId="77777777" w:rsidR="00AC19F3" w:rsidRDefault="00AC19F3">
      <w:pPr>
        <w:ind w:left="720"/>
        <w:jc w:val="both"/>
        <w:rPr>
          <w:rFonts w:ascii="Arial" w:eastAsia="Arial" w:hAnsi="Arial" w:cs="Arial"/>
          <w:sz w:val="20"/>
          <w:szCs w:val="20"/>
        </w:rPr>
      </w:pPr>
    </w:p>
    <w:tbl>
      <w:tblPr>
        <w:tblStyle w:val="a7"/>
        <w:tblW w:w="8363" w:type="dxa"/>
        <w:tblInd w:w="7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363"/>
      </w:tblGrid>
      <w:tr w:rsidR="00AC19F3" w14:paraId="209EA75C" w14:textId="77777777">
        <w:trPr>
          <w:trHeight w:val="321"/>
        </w:trPr>
        <w:tc>
          <w:tcPr>
            <w:tcW w:w="8363" w:type="dxa"/>
            <w:tcBorders>
              <w:bottom w:val="single" w:sz="12" w:space="0" w:color="666666"/>
            </w:tcBorders>
            <w:vAlign w:val="center"/>
          </w:tcPr>
          <w:p w14:paraId="3A74744E" w14:textId="77777777" w:rsidR="00AC19F3" w:rsidRDefault="00C86428">
            <w:pPr>
              <w:jc w:val="both"/>
              <w:rPr>
                <w:rFonts w:ascii="Arial" w:eastAsia="Arial" w:hAnsi="Arial" w:cs="Arial"/>
                <w:sz w:val="20"/>
                <w:szCs w:val="20"/>
              </w:rPr>
            </w:pPr>
            <w:r>
              <w:rPr>
                <w:rFonts w:ascii="Arial" w:eastAsia="Arial" w:hAnsi="Arial" w:cs="Arial"/>
                <w:b/>
                <w:i/>
                <w:sz w:val="20"/>
                <w:szCs w:val="20"/>
              </w:rPr>
              <w:t>Advertencia</w:t>
            </w:r>
          </w:p>
        </w:tc>
      </w:tr>
      <w:tr w:rsidR="00AC19F3" w14:paraId="49434B86" w14:textId="77777777">
        <w:trPr>
          <w:trHeight w:val="2247"/>
        </w:trPr>
        <w:tc>
          <w:tcPr>
            <w:tcW w:w="8363" w:type="dxa"/>
            <w:vAlign w:val="center"/>
          </w:tcPr>
          <w:p w14:paraId="018731CB" w14:textId="77777777" w:rsidR="00AC19F3" w:rsidRDefault="00C86428">
            <w:pPr>
              <w:jc w:val="both"/>
              <w:rPr>
                <w:rFonts w:ascii="Arial" w:eastAsia="Arial" w:hAnsi="Arial" w:cs="Arial"/>
                <w:sz w:val="20"/>
                <w:szCs w:val="20"/>
              </w:rPr>
            </w:pPr>
            <w:r>
              <w:rPr>
                <w:rFonts w:ascii="Arial" w:eastAsia="Arial" w:hAnsi="Arial" w:cs="Arial"/>
                <w:i/>
                <w:sz w:val="20"/>
                <w:szCs w:val="20"/>
              </w:rPr>
              <w:t>Los funcionarios de las Entidades no deben aceptar garantías emitidas bajo condiciones distintas a las establecidas en el presente numeral, debiendo tener en cuenta lo siguiente:</w:t>
            </w:r>
          </w:p>
          <w:p w14:paraId="3A8DE328" w14:textId="77777777" w:rsidR="00AC19F3" w:rsidRDefault="00AC19F3">
            <w:pPr>
              <w:jc w:val="both"/>
              <w:rPr>
                <w:rFonts w:ascii="Arial" w:eastAsia="Arial" w:hAnsi="Arial" w:cs="Arial"/>
                <w:sz w:val="20"/>
                <w:szCs w:val="20"/>
              </w:rPr>
            </w:pPr>
          </w:p>
          <w:p w14:paraId="70504807" w14:textId="77777777" w:rsidR="00AC19F3" w:rsidRDefault="00C86428">
            <w:pPr>
              <w:jc w:val="both"/>
              <w:rPr>
                <w:rFonts w:ascii="Arial" w:eastAsia="Arial" w:hAnsi="Arial" w:cs="Arial"/>
                <w:sz w:val="20"/>
                <w:szCs w:val="20"/>
              </w:rPr>
            </w:pPr>
            <w:r>
              <w:rPr>
                <w:rFonts w:ascii="Arial" w:eastAsia="Arial" w:hAnsi="Arial" w:cs="Arial"/>
                <w:i/>
                <w:sz w:val="20"/>
                <w:szCs w:val="20"/>
              </w:rPr>
              <w:t>1. La clasificadora de riesgo que asigna la clasificación a la empresa que emite la garantía debe encontrarse listada en el portal web de la SBS (</w:t>
            </w:r>
            <w:hyperlink r:id="rId7">
              <w:r>
                <w:rPr>
                  <w:rFonts w:ascii="Arial" w:eastAsia="Arial" w:hAnsi="Arial" w:cs="Arial"/>
                  <w:b/>
                  <w:i/>
                  <w:color w:val="000000"/>
                  <w:sz w:val="20"/>
                  <w:szCs w:val="20"/>
                  <w:u w:val="single"/>
                </w:rPr>
                <w:t>http://www.sbs.gob.pe/sistema-financiero/clasificadoras-de-riesgo</w:t>
              </w:r>
            </w:hyperlink>
            <w:r>
              <w:rPr>
                <w:rFonts w:ascii="Arial" w:eastAsia="Arial" w:hAnsi="Arial" w:cs="Arial"/>
                <w:i/>
                <w:sz w:val="20"/>
                <w:szCs w:val="20"/>
              </w:rPr>
              <w:t>).</w:t>
            </w:r>
          </w:p>
          <w:p w14:paraId="52E81952" w14:textId="77777777" w:rsidR="00AC19F3" w:rsidRDefault="00AC19F3">
            <w:pPr>
              <w:jc w:val="both"/>
              <w:rPr>
                <w:rFonts w:ascii="Arial" w:eastAsia="Arial" w:hAnsi="Arial" w:cs="Arial"/>
                <w:sz w:val="20"/>
                <w:szCs w:val="20"/>
              </w:rPr>
            </w:pPr>
          </w:p>
          <w:p w14:paraId="2D204478" w14:textId="77777777" w:rsidR="00AC19F3" w:rsidRDefault="00C86428">
            <w:pPr>
              <w:jc w:val="both"/>
              <w:rPr>
                <w:rFonts w:ascii="Arial" w:eastAsia="Arial" w:hAnsi="Arial" w:cs="Arial"/>
                <w:sz w:val="20"/>
                <w:szCs w:val="20"/>
              </w:rPr>
            </w:pPr>
            <w:r>
              <w:rPr>
                <w:rFonts w:ascii="Arial" w:eastAsia="Arial" w:hAnsi="Arial" w:cs="Arial"/>
                <w:i/>
                <w:sz w:val="20"/>
                <w:szCs w:val="20"/>
              </w:rPr>
              <w:t>2. Se debe identificar en la página web de la clasificadora de riesgo respectiva, cuál es la clasificación vigente de la empresa que emite la garantía, considerando la vigencia a la fecha de emisión de la garantía.</w:t>
            </w:r>
          </w:p>
          <w:p w14:paraId="49EF75BA" w14:textId="77777777" w:rsidR="00AC19F3" w:rsidRDefault="00AC19F3">
            <w:pPr>
              <w:jc w:val="both"/>
              <w:rPr>
                <w:rFonts w:ascii="Arial" w:eastAsia="Arial" w:hAnsi="Arial" w:cs="Arial"/>
                <w:sz w:val="20"/>
                <w:szCs w:val="20"/>
              </w:rPr>
            </w:pPr>
          </w:p>
          <w:p w14:paraId="02843B03" w14:textId="77777777" w:rsidR="00AC19F3" w:rsidRDefault="00C86428">
            <w:pPr>
              <w:jc w:val="both"/>
              <w:rPr>
                <w:rFonts w:ascii="Arial" w:eastAsia="Arial" w:hAnsi="Arial" w:cs="Arial"/>
                <w:sz w:val="20"/>
                <w:szCs w:val="20"/>
              </w:rPr>
            </w:pPr>
            <w:r>
              <w:rPr>
                <w:rFonts w:ascii="Arial" w:eastAsia="Arial" w:hAnsi="Arial" w:cs="Arial"/>
                <w:i/>
                <w:sz w:val="20"/>
                <w:szCs w:val="20"/>
              </w:rPr>
              <w:t xml:space="preserve">3. Para fines de lo establecido en el artículo </w:t>
            </w:r>
            <w:r>
              <w:rPr>
                <w:rFonts w:ascii="Arial" w:eastAsia="Arial" w:hAnsi="Arial" w:cs="Arial"/>
                <w:b/>
                <w:i/>
                <w:sz w:val="20"/>
                <w:szCs w:val="20"/>
              </w:rPr>
              <w:t xml:space="preserve">60 </w:t>
            </w:r>
            <w:r>
              <w:rPr>
                <w:rFonts w:ascii="Arial" w:eastAsia="Arial" w:hAnsi="Arial" w:cs="Arial"/>
                <w:i/>
                <w:sz w:val="20"/>
                <w:szCs w:val="20"/>
              </w:rPr>
              <w:t>del Reglamento, la clasificación de riesgo B, incluye las clasificaciones B+ y B.</w:t>
            </w:r>
          </w:p>
          <w:p w14:paraId="25D89EC9" w14:textId="77777777" w:rsidR="00AC19F3" w:rsidRDefault="00AC19F3">
            <w:pPr>
              <w:jc w:val="both"/>
              <w:rPr>
                <w:rFonts w:ascii="Arial" w:eastAsia="Arial" w:hAnsi="Arial" w:cs="Arial"/>
                <w:sz w:val="20"/>
                <w:szCs w:val="20"/>
              </w:rPr>
            </w:pPr>
          </w:p>
          <w:p w14:paraId="02503D72" w14:textId="77777777" w:rsidR="00AC19F3" w:rsidRDefault="00C86428">
            <w:pPr>
              <w:jc w:val="both"/>
              <w:rPr>
                <w:rFonts w:ascii="Arial" w:eastAsia="Arial" w:hAnsi="Arial" w:cs="Arial"/>
                <w:sz w:val="20"/>
                <w:szCs w:val="20"/>
              </w:rPr>
            </w:pPr>
            <w:r>
              <w:rPr>
                <w:rFonts w:ascii="Arial" w:eastAsia="Arial" w:hAnsi="Arial" w:cs="Arial"/>
                <w:i/>
                <w:sz w:val="20"/>
                <w:szCs w:val="20"/>
              </w:rPr>
              <w:t>4. Si la empresa que otorga la garantía cuenta con más de una clasificación de riesgo emitida por distintas empresas listadas en el portal web de la SBS, bastará que en una de ellas cumpla con la clasificación mínima establecida en el Reglamento.</w:t>
            </w:r>
          </w:p>
          <w:p w14:paraId="5B520046" w14:textId="77777777" w:rsidR="00AC19F3" w:rsidRDefault="00AC19F3">
            <w:pPr>
              <w:jc w:val="both"/>
              <w:rPr>
                <w:rFonts w:ascii="Arial" w:eastAsia="Arial" w:hAnsi="Arial" w:cs="Arial"/>
                <w:sz w:val="20"/>
                <w:szCs w:val="20"/>
              </w:rPr>
            </w:pPr>
          </w:p>
          <w:p w14:paraId="73E170AB" w14:textId="77777777" w:rsidR="00AC19F3" w:rsidRDefault="00C86428">
            <w:pPr>
              <w:jc w:val="both"/>
              <w:rPr>
                <w:rFonts w:ascii="Arial" w:eastAsia="Arial" w:hAnsi="Arial" w:cs="Arial"/>
                <w:sz w:val="20"/>
                <w:szCs w:val="20"/>
              </w:rPr>
            </w:pPr>
            <w:r>
              <w:rPr>
                <w:rFonts w:ascii="Arial" w:eastAsia="Arial" w:hAnsi="Arial" w:cs="Arial"/>
                <w:i/>
                <w:sz w:val="20"/>
                <w:szCs w:val="20"/>
              </w:rPr>
              <w:t>En caso exista alguna duda sobre la clasificación de riesgo asignada a la empresa emisora de la garantía, se deberá consultar a la clasificadora de riesgos respectiva.</w:t>
            </w:r>
          </w:p>
          <w:p w14:paraId="2AAC4EE7" w14:textId="77777777" w:rsidR="00AC19F3" w:rsidRDefault="00AC19F3">
            <w:pPr>
              <w:jc w:val="both"/>
              <w:rPr>
                <w:rFonts w:ascii="Arial" w:eastAsia="Arial" w:hAnsi="Arial" w:cs="Arial"/>
                <w:sz w:val="20"/>
                <w:szCs w:val="20"/>
              </w:rPr>
            </w:pPr>
          </w:p>
          <w:p w14:paraId="2F5BB448" w14:textId="77777777" w:rsidR="00AC19F3" w:rsidRDefault="00C86428">
            <w:pPr>
              <w:jc w:val="both"/>
              <w:rPr>
                <w:rFonts w:ascii="Arial" w:eastAsia="Arial" w:hAnsi="Arial" w:cs="Arial"/>
                <w:sz w:val="20"/>
                <w:szCs w:val="20"/>
              </w:rPr>
            </w:pPr>
            <w:r>
              <w:rPr>
                <w:rFonts w:ascii="Arial" w:eastAsia="Arial" w:hAnsi="Arial" w:cs="Arial"/>
                <w:i/>
                <w:sz w:val="20"/>
                <w:szCs w:val="20"/>
              </w:rPr>
              <w:t>De otro lado, además de cumplir con el requisito referido a la clasificación de riesgo, a efectos de verificar si la empresa emisora se encuentra autorizada por la SBS para emitir garantías, debe revisarse el portal web de dicha Entidad (</w:t>
            </w:r>
            <w:hyperlink r:id="rId8">
              <w:r>
                <w:rPr>
                  <w:rFonts w:ascii="Arial" w:eastAsia="Arial" w:hAnsi="Arial" w:cs="Arial"/>
                  <w:b/>
                  <w:i/>
                  <w:color w:val="000000"/>
                  <w:sz w:val="20"/>
                  <w:szCs w:val="20"/>
                  <w:u w:val="single"/>
                </w:rPr>
                <w:t>http://www.sbs.gob.pe/sistema-financiero/relacion-de-empresas-que-se-encuentran-autorizadas-a-emitir-cartas-fianza</w:t>
              </w:r>
            </w:hyperlink>
            <w:r>
              <w:rPr>
                <w:rFonts w:ascii="Arial" w:eastAsia="Arial" w:hAnsi="Arial" w:cs="Arial"/>
                <w:b/>
                <w:i/>
                <w:color w:val="000000"/>
                <w:sz w:val="20"/>
                <w:szCs w:val="20"/>
                <w:u w:val="single"/>
              </w:rPr>
              <w:t>).</w:t>
            </w:r>
          </w:p>
          <w:p w14:paraId="6C20091E" w14:textId="77777777" w:rsidR="00AC19F3" w:rsidRDefault="00AC19F3">
            <w:pPr>
              <w:jc w:val="both"/>
              <w:rPr>
                <w:rFonts w:ascii="Arial" w:eastAsia="Arial" w:hAnsi="Arial" w:cs="Arial"/>
                <w:sz w:val="20"/>
                <w:szCs w:val="20"/>
              </w:rPr>
            </w:pPr>
          </w:p>
          <w:p w14:paraId="240AB15F" w14:textId="77777777" w:rsidR="00AC19F3" w:rsidRDefault="00C86428">
            <w:pPr>
              <w:jc w:val="both"/>
              <w:rPr>
                <w:rFonts w:ascii="Arial" w:eastAsia="Arial" w:hAnsi="Arial" w:cs="Arial"/>
                <w:sz w:val="20"/>
                <w:szCs w:val="20"/>
              </w:rPr>
            </w:pPr>
            <w:r>
              <w:rPr>
                <w:rFonts w:ascii="Arial" w:eastAsia="Arial" w:hAnsi="Arial" w:cs="Arial"/>
                <w:i/>
                <w:sz w:val="20"/>
                <w:szCs w:val="20"/>
              </w:rPr>
              <w:t>Los funcionarios competentes deben verificar la autenticidad de la garantía a través de los mecanismos establecidos (consulta web, teléfono u otros) por la empresa emisora.</w:t>
            </w:r>
          </w:p>
        </w:tc>
      </w:tr>
    </w:tbl>
    <w:p w14:paraId="35B52E7E" w14:textId="77777777" w:rsidR="00AC19F3" w:rsidRDefault="00AC19F3">
      <w:pPr>
        <w:jc w:val="both"/>
        <w:rPr>
          <w:rFonts w:ascii="Arial" w:eastAsia="Arial" w:hAnsi="Arial" w:cs="Arial"/>
          <w:sz w:val="20"/>
          <w:szCs w:val="20"/>
        </w:rPr>
      </w:pPr>
    </w:p>
    <w:p w14:paraId="02C57750"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smallCaps/>
          <w:color w:val="000000"/>
          <w:sz w:val="20"/>
          <w:szCs w:val="20"/>
        </w:rPr>
        <w:t>EJECUCIÓN DE GARANTÍAS</w:t>
      </w:r>
    </w:p>
    <w:p w14:paraId="6C7EDBE0"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59C619D6" w14:textId="77777777" w:rsidR="00AC19F3" w:rsidRDefault="00C86428">
      <w:pPr>
        <w:widowControl w:val="0"/>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La Entidad puede solicitar la ejecución de las garantías conforme a los supuestos contemplados en el numeral 61.2 del artículo 61 del Reglamento.</w:t>
      </w:r>
    </w:p>
    <w:p w14:paraId="1FDA0215"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098EA338"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smallCaps/>
          <w:color w:val="000000"/>
          <w:sz w:val="20"/>
          <w:szCs w:val="20"/>
        </w:rPr>
        <w:t>INICIO DE PLAZO DE EJECUCIÓN DE OBRA</w:t>
      </w:r>
    </w:p>
    <w:p w14:paraId="401848AD" w14:textId="77777777" w:rsidR="00AC19F3" w:rsidRDefault="00AC19F3">
      <w:pPr>
        <w:ind w:left="567"/>
        <w:jc w:val="both"/>
        <w:rPr>
          <w:rFonts w:ascii="Arial" w:eastAsia="Arial" w:hAnsi="Arial" w:cs="Arial"/>
          <w:sz w:val="20"/>
          <w:szCs w:val="20"/>
        </w:rPr>
      </w:pPr>
    </w:p>
    <w:p w14:paraId="7EA8EA90" w14:textId="77777777" w:rsidR="00AC19F3" w:rsidRDefault="00C86428">
      <w:pPr>
        <w:ind w:left="567"/>
        <w:jc w:val="both"/>
        <w:rPr>
          <w:rFonts w:ascii="Arial" w:eastAsia="Arial" w:hAnsi="Arial" w:cs="Arial"/>
          <w:sz w:val="20"/>
          <w:szCs w:val="20"/>
        </w:rPr>
      </w:pPr>
      <w:r>
        <w:rPr>
          <w:rFonts w:ascii="Arial" w:eastAsia="Arial" w:hAnsi="Arial" w:cs="Arial"/>
          <w:sz w:val="20"/>
          <w:szCs w:val="20"/>
        </w:rPr>
        <w:t xml:space="preserve">El inicio del plazo de ejecución de obra comienza a regir desde el día siguiente de que se cumplan las siguientes condiciones: </w:t>
      </w:r>
    </w:p>
    <w:p w14:paraId="313B8EB9" w14:textId="77777777" w:rsidR="00AC19F3" w:rsidRDefault="00AC19F3">
      <w:pPr>
        <w:ind w:left="567"/>
        <w:jc w:val="both"/>
        <w:rPr>
          <w:rFonts w:ascii="Arial" w:eastAsia="Arial" w:hAnsi="Arial" w:cs="Arial"/>
          <w:sz w:val="20"/>
          <w:szCs w:val="20"/>
        </w:rPr>
      </w:pPr>
    </w:p>
    <w:p w14:paraId="54DF2526" w14:textId="77777777" w:rsidR="00AC19F3" w:rsidRDefault="00C86428" w:rsidP="00BA6291">
      <w:pPr>
        <w:numPr>
          <w:ilvl w:val="0"/>
          <w:numId w:val="18"/>
        </w:numPr>
        <w:pBdr>
          <w:top w:val="nil"/>
          <w:left w:val="nil"/>
          <w:bottom w:val="nil"/>
          <w:right w:val="nil"/>
          <w:between w:val="nil"/>
        </w:pBdr>
        <w:ind w:left="851" w:hanging="284"/>
        <w:jc w:val="both"/>
        <w:rPr>
          <w:rFonts w:ascii="Arial" w:eastAsia="Arial" w:hAnsi="Arial" w:cs="Arial"/>
          <w:color w:val="000000"/>
          <w:sz w:val="20"/>
          <w:szCs w:val="20"/>
        </w:rPr>
      </w:pPr>
      <w:r>
        <w:rPr>
          <w:rFonts w:ascii="Arial" w:eastAsia="Arial" w:hAnsi="Arial" w:cs="Arial"/>
          <w:color w:val="000000"/>
          <w:sz w:val="20"/>
          <w:szCs w:val="20"/>
        </w:rPr>
        <w:t xml:space="preserve">Que la Entidad notifique al contratista quién es el inspector o el supervisor, según corresponda; </w:t>
      </w:r>
    </w:p>
    <w:p w14:paraId="0FA109C2" w14:textId="77777777" w:rsidR="00AC19F3" w:rsidRDefault="00C86428" w:rsidP="00BA6291">
      <w:pPr>
        <w:numPr>
          <w:ilvl w:val="0"/>
          <w:numId w:val="18"/>
        </w:numPr>
        <w:pBdr>
          <w:top w:val="nil"/>
          <w:left w:val="nil"/>
          <w:bottom w:val="nil"/>
          <w:right w:val="nil"/>
          <w:between w:val="nil"/>
        </w:pBdr>
        <w:ind w:left="851" w:hanging="284"/>
        <w:jc w:val="both"/>
        <w:rPr>
          <w:rFonts w:ascii="Arial" w:eastAsia="Arial" w:hAnsi="Arial" w:cs="Arial"/>
          <w:color w:val="000000"/>
          <w:sz w:val="20"/>
          <w:szCs w:val="20"/>
        </w:rPr>
      </w:pPr>
      <w:r>
        <w:rPr>
          <w:rFonts w:ascii="Arial" w:eastAsia="Arial" w:hAnsi="Arial" w:cs="Arial"/>
          <w:color w:val="000000"/>
          <w:sz w:val="20"/>
          <w:szCs w:val="20"/>
        </w:rPr>
        <w:t>Que la Entidad haya hecho entrega total o parcial del terreno o lugar donde se ejecuta la obra, según corresponda</w:t>
      </w:r>
    </w:p>
    <w:p w14:paraId="300020FC" w14:textId="77777777" w:rsidR="00AC19F3" w:rsidRDefault="00C86428" w:rsidP="00BA6291">
      <w:pPr>
        <w:numPr>
          <w:ilvl w:val="0"/>
          <w:numId w:val="18"/>
        </w:numPr>
        <w:pBdr>
          <w:top w:val="nil"/>
          <w:left w:val="nil"/>
          <w:bottom w:val="nil"/>
          <w:right w:val="nil"/>
          <w:between w:val="nil"/>
        </w:pBdr>
        <w:ind w:left="851" w:hanging="284"/>
        <w:jc w:val="both"/>
        <w:rPr>
          <w:rFonts w:ascii="Arial" w:eastAsia="Arial" w:hAnsi="Arial" w:cs="Arial"/>
          <w:color w:val="000000"/>
          <w:sz w:val="20"/>
          <w:szCs w:val="20"/>
        </w:rPr>
      </w:pPr>
      <w:r>
        <w:rPr>
          <w:rFonts w:ascii="Arial" w:eastAsia="Arial" w:hAnsi="Arial" w:cs="Arial"/>
          <w:color w:val="000000"/>
          <w:sz w:val="20"/>
          <w:szCs w:val="20"/>
        </w:rPr>
        <w:t xml:space="preserve">Que la Entidad provea el calendario de entrega de los materiales e insumos que, de acuerdo con las Bases, hubiera asumido como obligación; </w:t>
      </w:r>
    </w:p>
    <w:p w14:paraId="0FFE1E4B" w14:textId="77777777" w:rsidR="00AC19F3" w:rsidRDefault="00C86428" w:rsidP="00BA6291">
      <w:pPr>
        <w:numPr>
          <w:ilvl w:val="0"/>
          <w:numId w:val="18"/>
        </w:numPr>
        <w:pBdr>
          <w:top w:val="nil"/>
          <w:left w:val="nil"/>
          <w:bottom w:val="nil"/>
          <w:right w:val="nil"/>
          <w:between w:val="nil"/>
        </w:pBdr>
        <w:ind w:left="851" w:hanging="284"/>
        <w:jc w:val="both"/>
        <w:rPr>
          <w:rFonts w:ascii="Arial" w:eastAsia="Arial" w:hAnsi="Arial" w:cs="Arial"/>
          <w:color w:val="000000"/>
          <w:sz w:val="20"/>
          <w:szCs w:val="20"/>
        </w:rPr>
      </w:pPr>
      <w:r>
        <w:rPr>
          <w:rFonts w:ascii="Arial" w:eastAsia="Arial" w:hAnsi="Arial" w:cs="Arial"/>
          <w:color w:val="000000"/>
          <w:sz w:val="20"/>
          <w:szCs w:val="20"/>
        </w:rPr>
        <w:t>Que la Entidad haya hecho entrega del expediente técnico de obra completo, en caso este haya sido modificado;</w:t>
      </w:r>
    </w:p>
    <w:p w14:paraId="22DCE64F" w14:textId="77777777" w:rsidR="00AC19F3" w:rsidRDefault="00C86428" w:rsidP="00BA6291">
      <w:pPr>
        <w:numPr>
          <w:ilvl w:val="0"/>
          <w:numId w:val="18"/>
        </w:numPr>
        <w:pBdr>
          <w:top w:val="nil"/>
          <w:left w:val="nil"/>
          <w:bottom w:val="nil"/>
          <w:right w:val="nil"/>
          <w:between w:val="nil"/>
        </w:pBdr>
        <w:ind w:left="851" w:hanging="284"/>
        <w:jc w:val="both"/>
        <w:rPr>
          <w:rFonts w:ascii="Arial" w:eastAsia="Arial" w:hAnsi="Arial" w:cs="Arial"/>
          <w:color w:val="000000"/>
          <w:sz w:val="20"/>
          <w:szCs w:val="20"/>
        </w:rPr>
      </w:pPr>
      <w:r>
        <w:rPr>
          <w:rFonts w:ascii="Arial" w:eastAsia="Arial" w:hAnsi="Arial" w:cs="Arial"/>
          <w:color w:val="000000"/>
          <w:sz w:val="20"/>
          <w:szCs w:val="20"/>
        </w:rPr>
        <w:lastRenderedPageBreak/>
        <w:t>Que la Entidad haya otorgado al contratista el adelanto directo, o se haya constituido el fideicomiso.</w:t>
      </w:r>
    </w:p>
    <w:p w14:paraId="0F7C2DFB"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29FCC263" w14:textId="77777777" w:rsidR="00AC19F3" w:rsidRDefault="00C86428">
      <w:pPr>
        <w:ind w:left="567"/>
        <w:jc w:val="both"/>
        <w:rPr>
          <w:rFonts w:ascii="Arial" w:eastAsia="Arial" w:hAnsi="Arial" w:cs="Arial"/>
          <w:sz w:val="20"/>
          <w:szCs w:val="20"/>
        </w:rPr>
      </w:pPr>
      <w:r>
        <w:rPr>
          <w:rFonts w:ascii="Arial" w:eastAsia="Arial" w:hAnsi="Arial" w:cs="Arial"/>
          <w:sz w:val="20"/>
          <w:szCs w:val="20"/>
        </w:rPr>
        <w:t xml:space="preserve">Las condiciones a que se refieren los numerales precedentes, deben ser cumplidas dentro de los quince (15) días contados a partir del día siguiente de la suscripción del contrato. En caso no se haya solicitado la entrega del adelanto directo, el plazo se inicia con el cumplimiento de las demás condiciones. </w:t>
      </w:r>
    </w:p>
    <w:p w14:paraId="60BA1F63"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5F53077C" w14:textId="77777777" w:rsidR="00AC19F3" w:rsidRDefault="00C86428">
      <w:pPr>
        <w:ind w:left="567"/>
        <w:jc w:val="both"/>
        <w:rPr>
          <w:rFonts w:ascii="Arial" w:eastAsia="Arial" w:hAnsi="Arial" w:cs="Arial"/>
          <w:sz w:val="20"/>
          <w:szCs w:val="20"/>
        </w:rPr>
      </w:pPr>
      <w:r>
        <w:rPr>
          <w:rFonts w:ascii="Arial" w:eastAsia="Arial" w:hAnsi="Arial" w:cs="Arial"/>
          <w:sz w:val="20"/>
          <w:szCs w:val="20"/>
        </w:rPr>
        <w:t>La Entidad puede acordar con el contratista diferir la fecha de inicio del plazo de ejecución de la obra según los supuestos previstos en el numeral 73.2 del artículo 73 del Reglamento.</w:t>
      </w:r>
    </w:p>
    <w:p w14:paraId="0F52F6D1" w14:textId="77777777" w:rsidR="00AC19F3" w:rsidRDefault="00AC19F3">
      <w:pPr>
        <w:ind w:left="567"/>
        <w:jc w:val="both"/>
        <w:rPr>
          <w:rFonts w:ascii="Arial" w:eastAsia="Arial" w:hAnsi="Arial" w:cs="Arial"/>
          <w:sz w:val="20"/>
          <w:szCs w:val="20"/>
        </w:rPr>
      </w:pPr>
    </w:p>
    <w:p w14:paraId="7CD37070" w14:textId="77777777" w:rsidR="00AC19F3" w:rsidRDefault="00C86428">
      <w:pPr>
        <w:ind w:left="567"/>
        <w:jc w:val="both"/>
        <w:rPr>
          <w:rFonts w:ascii="Arial" w:eastAsia="Arial" w:hAnsi="Arial" w:cs="Arial"/>
          <w:sz w:val="20"/>
          <w:szCs w:val="20"/>
        </w:rPr>
      </w:pPr>
      <w:r>
        <w:rPr>
          <w:rFonts w:ascii="Arial" w:eastAsia="Arial" w:hAnsi="Arial" w:cs="Arial"/>
          <w:sz w:val="20"/>
          <w:szCs w:val="20"/>
        </w:rPr>
        <w:t>Las circunstancias invocadas se sustentan en un informe técnico que forma parte del expediente de contratación, debiendo suscribir la adenda correspondiente.</w:t>
      </w:r>
    </w:p>
    <w:p w14:paraId="568D6196" w14:textId="77777777" w:rsidR="00AC19F3" w:rsidRDefault="00AC19F3">
      <w:pPr>
        <w:widowControl w:val="0"/>
        <w:pBdr>
          <w:top w:val="nil"/>
          <w:left w:val="nil"/>
          <w:bottom w:val="nil"/>
          <w:right w:val="nil"/>
          <w:between w:val="nil"/>
        </w:pBdr>
        <w:ind w:left="445" w:hanging="425"/>
        <w:jc w:val="both"/>
        <w:rPr>
          <w:rFonts w:ascii="Arial" w:eastAsia="Arial" w:hAnsi="Arial" w:cs="Arial"/>
          <w:smallCaps/>
          <w:color w:val="000000"/>
          <w:sz w:val="20"/>
          <w:szCs w:val="20"/>
        </w:rPr>
      </w:pPr>
    </w:p>
    <w:p w14:paraId="08E59CB9"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smallCaps/>
          <w:color w:val="000000"/>
          <w:sz w:val="20"/>
          <w:szCs w:val="20"/>
        </w:rPr>
        <w:t>RESIDENTE DE OBRA</w:t>
      </w:r>
      <w:r>
        <w:rPr>
          <w:rFonts w:ascii="Arial" w:eastAsia="Arial" w:hAnsi="Arial" w:cs="Arial"/>
          <w:b/>
          <w:color w:val="000000"/>
          <w:sz w:val="20"/>
          <w:szCs w:val="20"/>
          <w:vertAlign w:val="superscript"/>
        </w:rPr>
        <w:footnoteReference w:id="2"/>
      </w:r>
    </w:p>
    <w:p w14:paraId="6BBA27E4" w14:textId="77777777" w:rsidR="00AC19F3" w:rsidRDefault="00AC19F3">
      <w:pPr>
        <w:widowControl w:val="0"/>
        <w:ind w:left="567"/>
        <w:jc w:val="both"/>
        <w:rPr>
          <w:rFonts w:ascii="Arial" w:eastAsia="Arial" w:hAnsi="Arial" w:cs="Arial"/>
          <w:sz w:val="20"/>
          <w:szCs w:val="20"/>
        </w:rPr>
      </w:pPr>
    </w:p>
    <w:p w14:paraId="5F9948FE" w14:textId="77777777"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Profesional colegiado, habilitado y especializado designado por el contratista, previa conformidad de la Entidad, el cual puede ser ingeniero o arquitecto</w:t>
      </w:r>
      <w:r>
        <w:rPr>
          <w:rFonts w:ascii="Arial" w:eastAsia="Arial" w:hAnsi="Arial" w:cs="Arial"/>
          <w:sz w:val="20"/>
          <w:szCs w:val="20"/>
          <w:vertAlign w:val="superscript"/>
        </w:rPr>
        <w:footnoteReference w:id="3"/>
      </w:r>
      <w:r>
        <w:rPr>
          <w:rFonts w:ascii="Arial" w:eastAsia="Arial" w:hAnsi="Arial" w:cs="Arial"/>
          <w:sz w:val="20"/>
          <w:szCs w:val="20"/>
        </w:rPr>
        <w:t>, según corresponda a la naturaleza de los trabajos, con no menos de dos (2) años de experiencia en la especialidad, en función de la naturaleza, envergadura y complejidad de la obra</w:t>
      </w:r>
      <w:r>
        <w:rPr>
          <w:rFonts w:ascii="Arial" w:eastAsia="Arial" w:hAnsi="Arial" w:cs="Arial"/>
          <w:sz w:val="20"/>
          <w:szCs w:val="20"/>
          <w:vertAlign w:val="superscript"/>
        </w:rPr>
        <w:footnoteReference w:id="4"/>
      </w:r>
      <w:r>
        <w:rPr>
          <w:rFonts w:ascii="Arial" w:eastAsia="Arial" w:hAnsi="Arial" w:cs="Arial"/>
          <w:sz w:val="20"/>
          <w:szCs w:val="20"/>
        </w:rPr>
        <w:t>, correspondiendo a la Entidad determinar el periodo de experiencia requerido para la ejecución de la prestación.</w:t>
      </w:r>
    </w:p>
    <w:p w14:paraId="16921929" w14:textId="77777777" w:rsidR="00AC19F3" w:rsidRDefault="00AC19F3">
      <w:pPr>
        <w:ind w:left="567"/>
        <w:jc w:val="both"/>
        <w:rPr>
          <w:rFonts w:ascii="Arial" w:eastAsia="Arial" w:hAnsi="Arial" w:cs="Arial"/>
          <w:sz w:val="20"/>
          <w:szCs w:val="20"/>
        </w:rPr>
      </w:pPr>
    </w:p>
    <w:p w14:paraId="7DDBE80C" w14:textId="77777777" w:rsidR="00AC19F3" w:rsidRDefault="00C86428">
      <w:pPr>
        <w:ind w:left="567"/>
        <w:jc w:val="both"/>
        <w:rPr>
          <w:rFonts w:ascii="Arial" w:eastAsia="Arial" w:hAnsi="Arial" w:cs="Arial"/>
          <w:sz w:val="20"/>
          <w:szCs w:val="20"/>
        </w:rPr>
      </w:pPr>
      <w:r>
        <w:rPr>
          <w:rFonts w:ascii="Arial" w:eastAsia="Arial" w:hAnsi="Arial" w:cs="Arial"/>
          <w:sz w:val="20"/>
          <w:szCs w:val="20"/>
        </w:rPr>
        <w:t>Por su sola designación, el residente representa al contratista como responsable técnico de la obra, no estando facultado a pactar modificaciones al contrato.</w:t>
      </w:r>
    </w:p>
    <w:p w14:paraId="7862105D" w14:textId="77777777" w:rsidR="00AC19F3" w:rsidRDefault="00AC19F3">
      <w:pPr>
        <w:ind w:left="567"/>
        <w:jc w:val="both"/>
        <w:rPr>
          <w:rFonts w:ascii="Arial" w:eastAsia="Arial" w:hAnsi="Arial" w:cs="Arial"/>
          <w:sz w:val="20"/>
          <w:szCs w:val="20"/>
        </w:rPr>
      </w:pPr>
    </w:p>
    <w:tbl>
      <w:tblPr>
        <w:tblStyle w:val="a8"/>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4C10B801" w14:textId="77777777">
        <w:trPr>
          <w:trHeight w:val="349"/>
        </w:trPr>
        <w:tc>
          <w:tcPr>
            <w:tcW w:w="8505" w:type="dxa"/>
            <w:tcBorders>
              <w:bottom w:val="single" w:sz="12" w:space="0" w:color="8EAADB"/>
            </w:tcBorders>
            <w:vAlign w:val="center"/>
          </w:tcPr>
          <w:p w14:paraId="651AB14D"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3710A5B1" w14:textId="77777777">
        <w:trPr>
          <w:trHeight w:val="1377"/>
        </w:trPr>
        <w:tc>
          <w:tcPr>
            <w:tcW w:w="8505" w:type="dxa"/>
            <w:vAlign w:val="center"/>
          </w:tcPr>
          <w:p w14:paraId="386FE0D2" w14:textId="77777777" w:rsidR="00AC19F3" w:rsidRDefault="00C86428">
            <w:pPr>
              <w:widowControl w:val="0"/>
              <w:ind w:left="34"/>
              <w:jc w:val="both"/>
              <w:rPr>
                <w:rFonts w:ascii="Arial" w:eastAsia="Arial" w:hAnsi="Arial" w:cs="Arial"/>
                <w:sz w:val="19"/>
                <w:szCs w:val="19"/>
              </w:rPr>
            </w:pPr>
            <w:r>
              <w:rPr>
                <w:rFonts w:ascii="Arial" w:eastAsia="Arial" w:hAnsi="Arial" w:cs="Arial"/>
                <w:i/>
                <w:sz w:val="19"/>
                <w:szCs w:val="19"/>
              </w:rPr>
              <w:t>El residente de obra no puede prestar servicios en más de una obra a la vez, salvo el caso de obras convocadas por paquete, en las cuales la participación permanente, directa y exclusiva del residente de obra es definida en la sección específica de las bases por la Entidad, bajo responsabilidad, teniendo en consideración la complejidad y magnitud de las obras a ejecutar, de conformidad con el artículo 75 del Reglamento</w:t>
            </w:r>
            <w:r>
              <w:rPr>
                <w:rFonts w:ascii="Arial" w:eastAsia="Arial" w:hAnsi="Arial" w:cs="Arial"/>
                <w:sz w:val="19"/>
                <w:szCs w:val="19"/>
              </w:rPr>
              <w:t>.</w:t>
            </w:r>
          </w:p>
        </w:tc>
      </w:tr>
    </w:tbl>
    <w:p w14:paraId="14B14322" w14:textId="77777777" w:rsidR="00AC19F3" w:rsidRDefault="00AC19F3">
      <w:pPr>
        <w:ind w:left="567"/>
        <w:jc w:val="both"/>
        <w:rPr>
          <w:rFonts w:ascii="Arial" w:eastAsia="Arial" w:hAnsi="Arial" w:cs="Arial"/>
          <w:sz w:val="20"/>
          <w:szCs w:val="20"/>
        </w:rPr>
      </w:pPr>
    </w:p>
    <w:p w14:paraId="6F691BEE"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color w:val="000000"/>
          <w:sz w:val="20"/>
          <w:szCs w:val="20"/>
        </w:rPr>
        <w:t>INSPECTOR O SUPERVISOR</w:t>
      </w:r>
      <w:r>
        <w:rPr>
          <w:rFonts w:ascii="Arial" w:eastAsia="Arial" w:hAnsi="Arial" w:cs="Arial"/>
          <w:b/>
          <w:color w:val="000000"/>
          <w:sz w:val="20"/>
          <w:szCs w:val="20"/>
          <w:vertAlign w:val="superscript"/>
        </w:rPr>
        <w:footnoteReference w:id="5"/>
      </w:r>
      <w:r>
        <w:rPr>
          <w:rFonts w:ascii="Arial" w:eastAsia="Arial" w:hAnsi="Arial" w:cs="Arial"/>
          <w:b/>
          <w:color w:val="000000"/>
          <w:sz w:val="20"/>
          <w:szCs w:val="20"/>
        </w:rPr>
        <w:t xml:space="preserve"> DE OBRA</w:t>
      </w:r>
    </w:p>
    <w:p w14:paraId="2E617C96"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6CF55B89" w14:textId="77777777" w:rsidR="00AC19F3" w:rsidRDefault="00C86428">
      <w:pPr>
        <w:widowControl w:val="0"/>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 xml:space="preserve">Profesional colegiado, habilitado y especializado, con no menos de dos (2) años de experiencia en la especialidad, designado por la Entidad para velar directa y permanentemente por la correcta ejecución técnica, económica y administrativa de la obra y del cumplimiento del contrato. Debe cumplir, como mínimo, con la misma experiencia y calificaciones profesionales establecidas para el residente de obra. </w:t>
      </w:r>
    </w:p>
    <w:p w14:paraId="1BC576D5"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016C77C3" w14:textId="77777777" w:rsidR="00AC19F3" w:rsidRDefault="00C86428">
      <w:pPr>
        <w:widowControl w:val="0"/>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En caso que el supervisor sea una persona jurídica, esta debe designar a una persona natural como supervisor permanente en la obra.</w:t>
      </w:r>
    </w:p>
    <w:p w14:paraId="393B3806"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tbl>
      <w:tblPr>
        <w:tblStyle w:val="a9"/>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7473AED7" w14:textId="77777777">
        <w:trPr>
          <w:trHeight w:val="349"/>
        </w:trPr>
        <w:tc>
          <w:tcPr>
            <w:tcW w:w="8505" w:type="dxa"/>
            <w:tcBorders>
              <w:bottom w:val="single" w:sz="12" w:space="0" w:color="8EAADB"/>
            </w:tcBorders>
            <w:vAlign w:val="center"/>
          </w:tcPr>
          <w:p w14:paraId="1637C455"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5A5EB02A" w14:textId="77777777">
        <w:trPr>
          <w:trHeight w:val="1715"/>
        </w:trPr>
        <w:tc>
          <w:tcPr>
            <w:tcW w:w="8505" w:type="dxa"/>
            <w:vAlign w:val="center"/>
          </w:tcPr>
          <w:p w14:paraId="150776A1" w14:textId="77777777" w:rsidR="00AC19F3" w:rsidRDefault="00C86428">
            <w:pPr>
              <w:widowControl w:val="0"/>
              <w:ind w:left="34"/>
              <w:jc w:val="both"/>
              <w:rPr>
                <w:rFonts w:ascii="Arial" w:eastAsia="Arial" w:hAnsi="Arial" w:cs="Arial"/>
                <w:sz w:val="19"/>
                <w:szCs w:val="19"/>
              </w:rPr>
            </w:pPr>
            <w:r>
              <w:rPr>
                <w:rFonts w:ascii="Arial" w:eastAsia="Arial" w:hAnsi="Arial" w:cs="Arial"/>
                <w:i/>
                <w:sz w:val="19"/>
                <w:szCs w:val="19"/>
              </w:rPr>
              <w:lastRenderedPageBreak/>
              <w:t>El supervisor de obra, cuando es persona natural, o el jefe de supervisión, en caso el supervisor sea persona jurídica, no podrá prestar servicios en más de una obra a la vez, salvo, el caso de obras convocadas por paquete, en las cuales la participación permanente, directa y exclusiva del inspector o supervisor es definida en la sección específica de las bases por la Entidad, bajo responsabilidad, teniendo en consideración la complejidad y magnitud de las obras a ejecutar, de conformidad con el numeral 79.3 del artículo 79 del Reglamento</w:t>
            </w:r>
            <w:r>
              <w:rPr>
                <w:rFonts w:ascii="Arial" w:eastAsia="Arial" w:hAnsi="Arial" w:cs="Arial"/>
                <w:sz w:val="19"/>
                <w:szCs w:val="19"/>
              </w:rPr>
              <w:t>.</w:t>
            </w:r>
          </w:p>
        </w:tc>
      </w:tr>
    </w:tbl>
    <w:p w14:paraId="7D992581" w14:textId="77777777" w:rsidR="00AC19F3" w:rsidRDefault="00AC19F3">
      <w:pPr>
        <w:widowControl w:val="0"/>
        <w:pBdr>
          <w:top w:val="nil"/>
          <w:left w:val="nil"/>
          <w:bottom w:val="nil"/>
          <w:right w:val="nil"/>
          <w:between w:val="nil"/>
        </w:pBdr>
        <w:ind w:left="567" w:hanging="425"/>
        <w:jc w:val="both"/>
        <w:rPr>
          <w:rFonts w:ascii="Arial" w:eastAsia="Arial" w:hAnsi="Arial" w:cs="Arial"/>
          <w:smallCaps/>
          <w:color w:val="000000"/>
          <w:sz w:val="20"/>
          <w:szCs w:val="20"/>
        </w:rPr>
      </w:pPr>
    </w:p>
    <w:p w14:paraId="7740B56E"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color w:val="000000"/>
          <w:sz w:val="20"/>
          <w:szCs w:val="20"/>
        </w:rPr>
        <w:t xml:space="preserve">CUADERNO DE </w:t>
      </w:r>
      <w:r>
        <w:rPr>
          <w:rFonts w:ascii="Arial" w:eastAsia="Arial" w:hAnsi="Arial" w:cs="Arial"/>
          <w:b/>
          <w:smallCaps/>
          <w:color w:val="000000"/>
          <w:sz w:val="20"/>
          <w:szCs w:val="20"/>
        </w:rPr>
        <w:t>OBRA Y ANOTACIÓN DE OCURRENCIAS</w:t>
      </w:r>
    </w:p>
    <w:p w14:paraId="087D28A3" w14:textId="77777777" w:rsidR="00AC19F3" w:rsidRDefault="00AC19F3">
      <w:pPr>
        <w:ind w:left="567"/>
        <w:jc w:val="both"/>
        <w:rPr>
          <w:rFonts w:ascii="Arial" w:eastAsia="Arial" w:hAnsi="Arial" w:cs="Arial"/>
          <w:sz w:val="20"/>
          <w:szCs w:val="20"/>
        </w:rPr>
      </w:pPr>
    </w:p>
    <w:p w14:paraId="448CA971" w14:textId="77777777" w:rsidR="00AC19F3" w:rsidRDefault="00C86428">
      <w:pPr>
        <w:ind w:left="567"/>
        <w:jc w:val="both"/>
        <w:rPr>
          <w:rFonts w:ascii="Arial" w:eastAsia="Arial" w:hAnsi="Arial" w:cs="Arial"/>
          <w:sz w:val="20"/>
          <w:szCs w:val="20"/>
        </w:rPr>
      </w:pPr>
      <w:r>
        <w:rPr>
          <w:rFonts w:ascii="Arial" w:eastAsia="Arial" w:hAnsi="Arial" w:cs="Arial"/>
          <w:sz w:val="20"/>
          <w:szCs w:val="20"/>
        </w:rPr>
        <w:t>En la fecha de entrega del terreno, el contratista entrega y abre el cuaderno de obra, el mismo que debe encontrarse legalizado y es firmado en todas sus páginas por el inspector o supervisor, según corresponda, y por el residente, a fin de evitar su adulteración. Dichos profesionales son los únicos autorizados para hacer anotaciones en el cuaderno de obra.</w:t>
      </w:r>
    </w:p>
    <w:p w14:paraId="634D1EAD" w14:textId="77777777" w:rsidR="00AC19F3" w:rsidRDefault="00AC19F3">
      <w:pPr>
        <w:ind w:left="567"/>
        <w:jc w:val="both"/>
        <w:rPr>
          <w:rFonts w:ascii="Arial" w:eastAsia="Arial" w:hAnsi="Arial" w:cs="Arial"/>
          <w:sz w:val="20"/>
          <w:szCs w:val="20"/>
        </w:rPr>
      </w:pPr>
    </w:p>
    <w:p w14:paraId="209ECFC1" w14:textId="77777777" w:rsidR="00AC19F3" w:rsidRDefault="00C86428">
      <w:pPr>
        <w:ind w:left="567"/>
        <w:jc w:val="both"/>
        <w:rPr>
          <w:rFonts w:ascii="Arial" w:eastAsia="Arial" w:hAnsi="Arial" w:cs="Arial"/>
          <w:sz w:val="20"/>
          <w:szCs w:val="20"/>
        </w:rPr>
      </w:pPr>
      <w:r>
        <w:rPr>
          <w:rFonts w:ascii="Arial" w:eastAsia="Arial" w:hAnsi="Arial" w:cs="Arial"/>
          <w:sz w:val="20"/>
          <w:szCs w:val="20"/>
        </w:rPr>
        <w:t xml:space="preserve">El cuaderno de obra consta de una hoja original con tres (3) copias desglosables, correspondiendo una de estas a la Entidad, otra al contratista y la tercera al inspector o supervisor. El original de dicho cuaderno debe permanecer en la obra, bajo custodia del residente no pudiendo impedirse el acceso al mismo. </w:t>
      </w:r>
    </w:p>
    <w:p w14:paraId="0794F117" w14:textId="77777777" w:rsidR="00AC19F3" w:rsidRDefault="00AC19F3">
      <w:pPr>
        <w:ind w:left="567"/>
        <w:jc w:val="both"/>
        <w:rPr>
          <w:rFonts w:ascii="Arial" w:eastAsia="Arial" w:hAnsi="Arial" w:cs="Arial"/>
          <w:sz w:val="20"/>
          <w:szCs w:val="20"/>
        </w:rPr>
      </w:pPr>
    </w:p>
    <w:p w14:paraId="77F1A7E3" w14:textId="77777777" w:rsidR="00AC19F3" w:rsidRDefault="00C86428">
      <w:pPr>
        <w:ind w:left="567"/>
        <w:jc w:val="both"/>
        <w:rPr>
          <w:rFonts w:ascii="Arial" w:eastAsia="Arial" w:hAnsi="Arial" w:cs="Arial"/>
          <w:sz w:val="20"/>
          <w:szCs w:val="20"/>
        </w:rPr>
      </w:pPr>
      <w:r>
        <w:rPr>
          <w:rFonts w:ascii="Arial" w:eastAsia="Arial" w:hAnsi="Arial" w:cs="Arial"/>
          <w:sz w:val="20"/>
          <w:szCs w:val="20"/>
        </w:rPr>
        <w:t xml:space="preserve">Si el contratista o su personal, no permite el acceso al cuaderno de obra al inspector o supervisor, impidiéndole anotar las ocurrencias, constituye causal de aplicación de una penalidad equivalente al cinco por mil (5/1000) del monto de la valorización del periodo por cada día de dicho impedimento. </w:t>
      </w:r>
    </w:p>
    <w:p w14:paraId="0CC2B9F0" w14:textId="77777777" w:rsidR="00AC19F3" w:rsidRDefault="00AC19F3">
      <w:pPr>
        <w:ind w:left="567"/>
        <w:jc w:val="both"/>
        <w:rPr>
          <w:rFonts w:ascii="Arial" w:eastAsia="Arial" w:hAnsi="Arial" w:cs="Arial"/>
          <w:sz w:val="20"/>
          <w:szCs w:val="20"/>
        </w:rPr>
      </w:pPr>
    </w:p>
    <w:p w14:paraId="2563D314" w14:textId="77777777" w:rsidR="00AC19F3" w:rsidRDefault="00C86428">
      <w:pPr>
        <w:ind w:left="567"/>
        <w:jc w:val="both"/>
        <w:rPr>
          <w:rFonts w:ascii="Arial" w:eastAsia="Arial" w:hAnsi="Arial" w:cs="Arial"/>
          <w:sz w:val="20"/>
          <w:szCs w:val="20"/>
        </w:rPr>
      </w:pPr>
      <w:r>
        <w:rPr>
          <w:rFonts w:ascii="Arial" w:eastAsia="Arial" w:hAnsi="Arial" w:cs="Arial"/>
          <w:sz w:val="20"/>
          <w:szCs w:val="20"/>
        </w:rPr>
        <w:t>En el cuaderno de obra se anotan los hechos relevantes que ocurran durante la ejecución de esta, firmando al pie de cada anotación el inspector o supervisor o el residente, según sea el que efectúe la anotación. Las solicitudes que se requieran como consecuencia de las ocurrencias anotadas en el cuaderno de obra, se presentan directamente a la Entidad o al inspector o supervisor según corresponda por el contratista o su representante, por medio de comunicación escrita.</w:t>
      </w:r>
    </w:p>
    <w:p w14:paraId="01A56429" w14:textId="77777777" w:rsidR="00AC19F3" w:rsidRDefault="00AC19F3">
      <w:pPr>
        <w:ind w:left="567"/>
        <w:jc w:val="both"/>
        <w:rPr>
          <w:rFonts w:ascii="Arial" w:eastAsia="Arial" w:hAnsi="Arial" w:cs="Arial"/>
          <w:sz w:val="20"/>
          <w:szCs w:val="20"/>
        </w:rPr>
      </w:pPr>
    </w:p>
    <w:p w14:paraId="41002DB8" w14:textId="77777777" w:rsidR="00AC19F3" w:rsidRDefault="00C86428">
      <w:pPr>
        <w:ind w:left="567"/>
        <w:jc w:val="both"/>
        <w:rPr>
          <w:rFonts w:ascii="Arial" w:eastAsia="Arial" w:hAnsi="Arial" w:cs="Arial"/>
          <w:sz w:val="20"/>
          <w:szCs w:val="20"/>
        </w:rPr>
      </w:pPr>
      <w:r>
        <w:rPr>
          <w:rFonts w:ascii="Arial" w:eastAsia="Arial" w:hAnsi="Arial" w:cs="Arial"/>
          <w:sz w:val="20"/>
          <w:szCs w:val="20"/>
        </w:rPr>
        <w:t>El cuaderno de obra es cerrado por el inspector o supervisor cuando la obra haya sido recibida definitivamente por la Entidad.</w:t>
      </w:r>
    </w:p>
    <w:p w14:paraId="3EE6C7DB" w14:textId="77777777" w:rsidR="00AC19F3" w:rsidRDefault="00AC19F3">
      <w:pPr>
        <w:ind w:left="567"/>
        <w:jc w:val="both"/>
        <w:rPr>
          <w:rFonts w:ascii="Arial" w:eastAsia="Arial" w:hAnsi="Arial" w:cs="Arial"/>
        </w:rPr>
      </w:pPr>
    </w:p>
    <w:p w14:paraId="368E03F6" w14:textId="77777777" w:rsidR="00AC19F3" w:rsidRDefault="00C86428">
      <w:pPr>
        <w:widowControl w:val="0"/>
        <w:pBdr>
          <w:top w:val="nil"/>
          <w:left w:val="nil"/>
          <w:bottom w:val="nil"/>
          <w:right w:val="nil"/>
          <w:between w:val="nil"/>
        </w:pBdr>
        <w:ind w:left="567" w:hanging="425"/>
        <w:jc w:val="both"/>
        <w:rPr>
          <w:rFonts w:ascii="Arial" w:eastAsia="Arial" w:hAnsi="Arial" w:cs="Arial"/>
          <w:color w:val="000000"/>
          <w:sz w:val="20"/>
          <w:szCs w:val="20"/>
        </w:rPr>
      </w:pPr>
      <w:r>
        <w:rPr>
          <w:rFonts w:ascii="Arial" w:eastAsia="Arial" w:hAnsi="Arial" w:cs="Arial"/>
          <w:color w:val="000000"/>
          <w:sz w:val="20"/>
          <w:szCs w:val="20"/>
        </w:rPr>
        <w:t>Concluida la ejecución y recibida la obra, el original queda en poder de la Entidad.</w:t>
      </w:r>
    </w:p>
    <w:p w14:paraId="013AC153" w14:textId="77777777" w:rsidR="00AC19F3" w:rsidRDefault="00AC19F3">
      <w:pPr>
        <w:widowControl w:val="0"/>
        <w:pBdr>
          <w:top w:val="nil"/>
          <w:left w:val="nil"/>
          <w:bottom w:val="nil"/>
          <w:right w:val="nil"/>
          <w:between w:val="nil"/>
        </w:pBdr>
        <w:ind w:left="567" w:hanging="425"/>
        <w:jc w:val="both"/>
        <w:rPr>
          <w:rFonts w:ascii="Arial" w:eastAsia="Arial" w:hAnsi="Arial" w:cs="Arial"/>
          <w:smallCaps/>
          <w:color w:val="000000"/>
          <w:sz w:val="20"/>
          <w:szCs w:val="20"/>
        </w:rPr>
      </w:pPr>
    </w:p>
    <w:tbl>
      <w:tblPr>
        <w:tblStyle w:val="aa"/>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0279704C" w14:textId="77777777">
        <w:trPr>
          <w:trHeight w:val="349"/>
        </w:trPr>
        <w:tc>
          <w:tcPr>
            <w:tcW w:w="8505" w:type="dxa"/>
            <w:tcBorders>
              <w:bottom w:val="single" w:sz="12" w:space="0" w:color="8EAADB"/>
            </w:tcBorders>
            <w:vAlign w:val="center"/>
          </w:tcPr>
          <w:p w14:paraId="46172F2B"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311513B8" w14:textId="77777777">
        <w:trPr>
          <w:trHeight w:val="647"/>
        </w:trPr>
        <w:tc>
          <w:tcPr>
            <w:tcW w:w="8505" w:type="dxa"/>
            <w:vAlign w:val="center"/>
          </w:tcPr>
          <w:p w14:paraId="07D5D33A" w14:textId="77777777" w:rsidR="00AC19F3" w:rsidRDefault="00C86428">
            <w:pPr>
              <w:widowControl w:val="0"/>
              <w:ind w:left="34"/>
              <w:jc w:val="both"/>
              <w:rPr>
                <w:rFonts w:ascii="Arial" w:eastAsia="Arial" w:hAnsi="Arial" w:cs="Arial"/>
                <w:sz w:val="19"/>
                <w:szCs w:val="19"/>
              </w:rPr>
            </w:pPr>
            <w:r>
              <w:rPr>
                <w:rFonts w:ascii="Arial" w:eastAsia="Arial" w:hAnsi="Arial" w:cs="Arial"/>
                <w:i/>
                <w:sz w:val="19"/>
                <w:szCs w:val="19"/>
              </w:rPr>
              <w:t>El inspector o supervisor, y/o el residente, deben anotar en el cuaderno de obra la fecha de inicio del plazo de ejecución de la obra, a efectos de evitar futuras controversias sobre el particular</w:t>
            </w:r>
            <w:r>
              <w:rPr>
                <w:rFonts w:ascii="Arial" w:eastAsia="Arial" w:hAnsi="Arial" w:cs="Arial"/>
                <w:sz w:val="19"/>
                <w:szCs w:val="19"/>
              </w:rPr>
              <w:t>.</w:t>
            </w:r>
          </w:p>
        </w:tc>
      </w:tr>
    </w:tbl>
    <w:p w14:paraId="10A2346E"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39C22C34"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smallCaps/>
          <w:color w:val="000000"/>
          <w:sz w:val="20"/>
          <w:szCs w:val="20"/>
        </w:rPr>
        <w:t>ADELANTOS</w:t>
      </w:r>
    </w:p>
    <w:p w14:paraId="6926869D"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060734B8" w14:textId="77777777" w:rsidR="00AC19F3" w:rsidRDefault="00C86428">
      <w:pPr>
        <w:widowControl w:val="0"/>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La Entidad puede establecer la entrega de adelantos directos y adelantos para materiales o insumos, de conformidad con lo establecido en los artículos 76 al 78 del Reglamento, siempre que ello haya sido previsto en la sección específica de las bases.</w:t>
      </w:r>
    </w:p>
    <w:p w14:paraId="5D7E17BC" w14:textId="77777777" w:rsidR="00AC19F3" w:rsidRDefault="00AC19F3">
      <w:pPr>
        <w:ind w:left="567"/>
        <w:jc w:val="both"/>
        <w:rPr>
          <w:rFonts w:ascii="Times New Roman" w:eastAsia="Times New Roman" w:hAnsi="Times New Roman" w:cs="Times New Roman"/>
        </w:rPr>
      </w:pPr>
    </w:p>
    <w:tbl>
      <w:tblPr>
        <w:tblStyle w:val="ab"/>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3C19BC5F" w14:textId="77777777">
        <w:trPr>
          <w:trHeight w:val="349"/>
        </w:trPr>
        <w:tc>
          <w:tcPr>
            <w:tcW w:w="8505" w:type="dxa"/>
            <w:tcBorders>
              <w:bottom w:val="single" w:sz="12" w:space="0" w:color="8EAADB"/>
            </w:tcBorders>
            <w:vAlign w:val="center"/>
          </w:tcPr>
          <w:p w14:paraId="49617D89"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04E88A20" w14:textId="77777777">
        <w:trPr>
          <w:trHeight w:val="647"/>
        </w:trPr>
        <w:tc>
          <w:tcPr>
            <w:tcW w:w="8505" w:type="dxa"/>
            <w:vAlign w:val="center"/>
          </w:tcPr>
          <w:p w14:paraId="425C6CEA" w14:textId="77777777" w:rsidR="00AC19F3" w:rsidRDefault="00C86428">
            <w:pPr>
              <w:widowControl w:val="0"/>
              <w:jc w:val="both"/>
              <w:rPr>
                <w:rFonts w:ascii="Arial" w:eastAsia="Arial" w:hAnsi="Arial" w:cs="Arial"/>
                <w:sz w:val="19"/>
                <w:szCs w:val="19"/>
              </w:rPr>
            </w:pPr>
            <w:r>
              <w:rPr>
                <w:rFonts w:ascii="Arial" w:eastAsia="Arial" w:hAnsi="Arial" w:cs="Arial"/>
                <w:i/>
                <w:sz w:val="19"/>
                <w:szCs w:val="19"/>
              </w:rPr>
              <w:t>De conformidad con el artículo 78 del Reglamento, se puede establecer</w:t>
            </w:r>
            <w:r>
              <w:rPr>
                <w:rFonts w:ascii="Arial" w:eastAsia="Arial" w:hAnsi="Arial" w:cs="Arial"/>
              </w:rPr>
              <w:t xml:space="preserve"> </w:t>
            </w:r>
            <w:r>
              <w:rPr>
                <w:rFonts w:ascii="Arial" w:eastAsia="Arial" w:hAnsi="Arial" w:cs="Arial"/>
                <w:i/>
                <w:sz w:val="19"/>
                <w:szCs w:val="19"/>
              </w:rPr>
              <w:t>el otorgamiento de los adelantos directos y por materiales o insumos a través de la constitución de fideicomisos, para lo cual no resulta necesaria la presentación de la garantía correspondiente. La aplicación de esta disposición se realiza de acuerdo a lo dispuesto en los artículos 184 y 185 del Decreto Supremo N° 344-2018-EF.</w:t>
            </w:r>
          </w:p>
          <w:p w14:paraId="6ECB3621" w14:textId="77777777" w:rsidR="00AC19F3" w:rsidRDefault="00AC19F3">
            <w:pPr>
              <w:widowControl w:val="0"/>
              <w:jc w:val="both"/>
              <w:rPr>
                <w:rFonts w:ascii="Arial" w:eastAsia="Arial" w:hAnsi="Arial" w:cs="Arial"/>
                <w:sz w:val="19"/>
                <w:szCs w:val="19"/>
              </w:rPr>
            </w:pPr>
          </w:p>
        </w:tc>
      </w:tr>
    </w:tbl>
    <w:p w14:paraId="6807A419" w14:textId="77777777" w:rsidR="00AC19F3" w:rsidRDefault="00AC19F3">
      <w:pPr>
        <w:jc w:val="both"/>
        <w:rPr>
          <w:rFonts w:ascii="Arial" w:eastAsia="Arial" w:hAnsi="Arial" w:cs="Arial"/>
          <w:sz w:val="20"/>
          <w:szCs w:val="20"/>
        </w:rPr>
      </w:pPr>
    </w:p>
    <w:p w14:paraId="082F2EF3" w14:textId="64802946" w:rsidR="00AC19F3" w:rsidRDefault="00AC19F3">
      <w:pPr>
        <w:jc w:val="both"/>
        <w:rPr>
          <w:rFonts w:ascii="Arial" w:eastAsia="Arial" w:hAnsi="Arial" w:cs="Arial"/>
          <w:sz w:val="20"/>
          <w:szCs w:val="20"/>
        </w:rPr>
      </w:pPr>
    </w:p>
    <w:p w14:paraId="23BC506D" w14:textId="77777777" w:rsidR="00152468" w:rsidRDefault="00152468">
      <w:pPr>
        <w:jc w:val="both"/>
        <w:rPr>
          <w:rFonts w:ascii="Arial" w:eastAsia="Arial" w:hAnsi="Arial" w:cs="Arial"/>
          <w:sz w:val="20"/>
          <w:szCs w:val="20"/>
        </w:rPr>
      </w:pPr>
    </w:p>
    <w:p w14:paraId="588A3938"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smallCaps/>
          <w:color w:val="000000"/>
          <w:sz w:val="20"/>
          <w:szCs w:val="20"/>
        </w:rPr>
        <w:lastRenderedPageBreak/>
        <w:t>VALORIZACIONES</w:t>
      </w:r>
    </w:p>
    <w:p w14:paraId="49C1F1AF" w14:textId="77777777" w:rsidR="00AC19F3" w:rsidRDefault="00AC19F3">
      <w:pPr>
        <w:ind w:left="567"/>
        <w:jc w:val="both"/>
        <w:rPr>
          <w:rFonts w:ascii="Arial" w:eastAsia="Arial" w:hAnsi="Arial" w:cs="Arial"/>
          <w:sz w:val="20"/>
          <w:szCs w:val="20"/>
        </w:rPr>
      </w:pPr>
    </w:p>
    <w:p w14:paraId="3061A655" w14:textId="77777777" w:rsidR="00AC19F3" w:rsidRDefault="00C86428">
      <w:pPr>
        <w:ind w:left="567"/>
        <w:jc w:val="both"/>
        <w:rPr>
          <w:rFonts w:ascii="Arial" w:eastAsia="Arial" w:hAnsi="Arial" w:cs="Arial"/>
          <w:sz w:val="20"/>
          <w:szCs w:val="20"/>
        </w:rPr>
      </w:pPr>
      <w:r>
        <w:rPr>
          <w:rFonts w:ascii="Arial" w:eastAsia="Arial" w:hAnsi="Arial" w:cs="Arial"/>
          <w:sz w:val="20"/>
          <w:szCs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Si el inspector o supervisor no se presenta para la valorización conjunta con el contratista, este la efectúa. </w:t>
      </w:r>
    </w:p>
    <w:p w14:paraId="2D36E9F7" w14:textId="77777777" w:rsidR="00AC19F3" w:rsidRDefault="00AC19F3">
      <w:pPr>
        <w:ind w:left="567"/>
        <w:jc w:val="both"/>
        <w:rPr>
          <w:rFonts w:ascii="Arial" w:eastAsia="Arial" w:hAnsi="Arial" w:cs="Arial"/>
          <w:sz w:val="20"/>
          <w:szCs w:val="20"/>
        </w:rPr>
      </w:pPr>
    </w:p>
    <w:p w14:paraId="2EBA6F77" w14:textId="77777777" w:rsidR="00AC19F3" w:rsidRDefault="00C86428">
      <w:pPr>
        <w:ind w:left="567"/>
        <w:jc w:val="both"/>
        <w:rPr>
          <w:rFonts w:ascii="Arial" w:eastAsia="Arial" w:hAnsi="Arial" w:cs="Arial"/>
          <w:sz w:val="20"/>
          <w:szCs w:val="20"/>
        </w:rPr>
      </w:pPr>
      <w:r>
        <w:rPr>
          <w:rFonts w:ascii="Arial" w:eastAsia="Arial" w:hAnsi="Arial" w:cs="Arial"/>
          <w:sz w:val="20"/>
          <w:szCs w:val="20"/>
        </w:rPr>
        <w:t xml:space="preserve">En caso de retraso en el pago de las valorizaciones, por razones imputables a la Entidad, el contratista tiene derecho al reconocimiento de los intereses legales efectivos, de conformidad con el artículo 39 del TUO de la LCE y los artículos 1244, 1245 y 1246 del Código Civil. </w:t>
      </w:r>
    </w:p>
    <w:p w14:paraId="4152EDB0" w14:textId="77777777" w:rsidR="00AC19F3" w:rsidRDefault="00AC19F3">
      <w:pPr>
        <w:ind w:left="567"/>
        <w:jc w:val="both"/>
        <w:rPr>
          <w:rFonts w:ascii="Arial" w:eastAsia="Arial" w:hAnsi="Arial" w:cs="Arial"/>
          <w:sz w:val="20"/>
          <w:szCs w:val="20"/>
        </w:rPr>
      </w:pPr>
    </w:p>
    <w:p w14:paraId="25756164" w14:textId="77777777" w:rsidR="00AC19F3" w:rsidRDefault="00C86428">
      <w:pPr>
        <w:ind w:left="567"/>
        <w:jc w:val="both"/>
        <w:rPr>
          <w:rFonts w:ascii="Arial" w:eastAsia="Arial" w:hAnsi="Arial" w:cs="Arial"/>
          <w:sz w:val="20"/>
          <w:szCs w:val="20"/>
        </w:rPr>
      </w:pPr>
      <w:r>
        <w:rPr>
          <w:rFonts w:ascii="Arial" w:eastAsia="Arial" w:hAnsi="Arial" w:cs="Arial"/>
          <w:sz w:val="20"/>
          <w:szCs w:val="20"/>
        </w:rPr>
        <w:t>En caso se haya suscrito contrato con un consorcio, el pago de las valorizaciones se realizará a quien se indique en el contrato de consorcio.</w:t>
      </w:r>
    </w:p>
    <w:p w14:paraId="2325F4C0" w14:textId="77777777" w:rsidR="00AC19F3" w:rsidRDefault="00AC19F3">
      <w:pPr>
        <w:ind w:left="567"/>
        <w:jc w:val="both"/>
        <w:rPr>
          <w:rFonts w:ascii="Arial" w:eastAsia="Arial" w:hAnsi="Arial" w:cs="Arial"/>
          <w:sz w:val="20"/>
          <w:szCs w:val="20"/>
        </w:rPr>
      </w:pPr>
    </w:p>
    <w:p w14:paraId="022B1ECE"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smallCaps/>
          <w:color w:val="000000"/>
          <w:sz w:val="20"/>
          <w:szCs w:val="20"/>
        </w:rPr>
        <w:t>REAJUSTES</w:t>
      </w:r>
    </w:p>
    <w:p w14:paraId="4B496907" w14:textId="77777777" w:rsidR="00AC19F3" w:rsidRDefault="00AC19F3">
      <w:pPr>
        <w:pBdr>
          <w:top w:val="nil"/>
          <w:left w:val="nil"/>
          <w:bottom w:val="nil"/>
          <w:right w:val="nil"/>
          <w:between w:val="nil"/>
        </w:pBdr>
        <w:tabs>
          <w:tab w:val="left" w:pos="426"/>
        </w:tabs>
        <w:ind w:left="567"/>
        <w:jc w:val="both"/>
        <w:rPr>
          <w:rFonts w:ascii="Arial" w:eastAsia="Arial" w:hAnsi="Arial" w:cs="Arial"/>
          <w:color w:val="000000"/>
          <w:sz w:val="20"/>
          <w:szCs w:val="20"/>
        </w:rPr>
      </w:pPr>
    </w:p>
    <w:p w14:paraId="5A4F011E" w14:textId="77777777" w:rsidR="00AC19F3" w:rsidRDefault="00C86428">
      <w:pPr>
        <w:pBdr>
          <w:top w:val="nil"/>
          <w:left w:val="nil"/>
          <w:bottom w:val="nil"/>
          <w:right w:val="nil"/>
          <w:between w:val="nil"/>
        </w:pBdr>
        <w:tabs>
          <w:tab w:val="left" w:pos="426"/>
        </w:tabs>
        <w:ind w:left="567"/>
        <w:jc w:val="both"/>
        <w:rPr>
          <w:rFonts w:ascii="Arial" w:eastAsia="Arial" w:hAnsi="Arial" w:cs="Arial"/>
          <w:color w:val="000000"/>
          <w:sz w:val="20"/>
          <w:szCs w:val="20"/>
        </w:rPr>
      </w:pPr>
      <w:r>
        <w:rPr>
          <w:rFonts w:ascii="Arial" w:eastAsia="Arial" w:hAnsi="Arial" w:cs="Arial"/>
          <w:color w:val="000000"/>
          <w:sz w:val="20"/>
          <w:szCs w:val="20"/>
        </w:rPr>
        <w:t>En el caso de contratos de obra pactados en moneda nacional, las valorizaciones que se efectúen a precios originales del contrato y sus ampliaciones son ajustadas multiplicándolas por el respectivo coeficiente de reajuste “K” que se obtenga de aplicar la fórmula o fórmulas polinómicas previstas en el expediente técnico de obra que es parte de las bases, los Índices Unificados de Precios de la Construcción que publica el Instituto Nacional de Estadística e Informática - INEI, correspondiente al mes en que debe ser pagada la valorización. Una vez publicados los índices correspondientes al mes en que debió efectuarse el pago, se realizan las regularizaciones necesarias.</w:t>
      </w:r>
    </w:p>
    <w:p w14:paraId="23EAC8FF" w14:textId="77777777" w:rsidR="00AC19F3" w:rsidRDefault="00AC19F3">
      <w:pPr>
        <w:pBdr>
          <w:top w:val="nil"/>
          <w:left w:val="nil"/>
          <w:bottom w:val="nil"/>
          <w:right w:val="nil"/>
          <w:between w:val="nil"/>
        </w:pBdr>
        <w:tabs>
          <w:tab w:val="left" w:pos="426"/>
        </w:tabs>
        <w:ind w:left="567"/>
        <w:jc w:val="both"/>
        <w:rPr>
          <w:rFonts w:ascii="Arial" w:eastAsia="Arial" w:hAnsi="Arial" w:cs="Arial"/>
          <w:color w:val="000000"/>
          <w:sz w:val="20"/>
          <w:szCs w:val="20"/>
        </w:rPr>
      </w:pPr>
    </w:p>
    <w:p w14:paraId="012DA419" w14:textId="77777777" w:rsidR="00AC19F3" w:rsidRDefault="00C86428">
      <w:pPr>
        <w:ind w:left="567"/>
        <w:jc w:val="both"/>
        <w:rPr>
          <w:rFonts w:ascii="Arial" w:eastAsia="Arial" w:hAnsi="Arial" w:cs="Arial"/>
          <w:sz w:val="20"/>
          <w:szCs w:val="20"/>
        </w:rPr>
      </w:pPr>
      <w:r>
        <w:rPr>
          <w:rFonts w:ascii="Arial" w:eastAsia="Arial" w:hAnsi="Arial" w:cs="Arial"/>
          <w:sz w:val="20"/>
          <w:szCs w:val="20"/>
        </w:rPr>
        <w:t>Dado que los Índices Unificados de Precios de la Construcción son publicados con un mes de atraso, los reajustes se calculan en base al coeficiente de reajuste “K” conocido al momento de la valorización. Cuando se conozcan los Índices Unificados de Precios que se deben aplicar, se calcula el monto definitivo de los reajustes que le corresponden y se pagan con la valorización más cercana posterior o en la liquidación final sin reconocimiento de intereses.</w:t>
      </w:r>
    </w:p>
    <w:p w14:paraId="4EFD152B" w14:textId="77777777" w:rsidR="00AC19F3" w:rsidRDefault="00AC19F3">
      <w:pPr>
        <w:ind w:left="567"/>
        <w:jc w:val="both"/>
        <w:rPr>
          <w:rFonts w:ascii="Arial" w:eastAsia="Arial" w:hAnsi="Arial" w:cs="Arial"/>
          <w:sz w:val="20"/>
          <w:szCs w:val="20"/>
        </w:rPr>
      </w:pPr>
    </w:p>
    <w:tbl>
      <w:tblPr>
        <w:tblStyle w:val="ac"/>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57A9FA4B" w14:textId="77777777">
        <w:trPr>
          <w:trHeight w:val="349"/>
        </w:trPr>
        <w:tc>
          <w:tcPr>
            <w:tcW w:w="8505" w:type="dxa"/>
            <w:tcBorders>
              <w:bottom w:val="single" w:sz="12" w:space="0" w:color="8EAADB"/>
            </w:tcBorders>
            <w:vAlign w:val="center"/>
          </w:tcPr>
          <w:p w14:paraId="5E21F467"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608388AB" w14:textId="77777777">
        <w:trPr>
          <w:trHeight w:val="663"/>
        </w:trPr>
        <w:tc>
          <w:tcPr>
            <w:tcW w:w="8505" w:type="dxa"/>
            <w:vAlign w:val="center"/>
          </w:tcPr>
          <w:p w14:paraId="2EF3F826" w14:textId="77777777" w:rsidR="00AC19F3" w:rsidRDefault="00C86428">
            <w:pPr>
              <w:widowControl w:val="0"/>
              <w:ind w:left="34"/>
              <w:jc w:val="both"/>
              <w:rPr>
                <w:rFonts w:ascii="Arial" w:eastAsia="Arial" w:hAnsi="Arial" w:cs="Arial"/>
                <w:sz w:val="19"/>
                <w:szCs w:val="19"/>
              </w:rPr>
            </w:pPr>
            <w:r>
              <w:rPr>
                <w:rFonts w:ascii="Arial" w:eastAsia="Arial" w:hAnsi="Arial" w:cs="Arial"/>
                <w:i/>
                <w:sz w:val="19"/>
                <w:szCs w:val="19"/>
              </w:rPr>
              <w:t>Tanto la elaboración como la aplicación de las fórmulas polinómicas se sujetan a lo dispuesto en el Decreto Supremo Nº 011-79-VC y sus modificatorias, ampliatorias y complementarias.</w:t>
            </w:r>
          </w:p>
        </w:tc>
      </w:tr>
    </w:tbl>
    <w:p w14:paraId="311EF12C"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0B16F1CA"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smallCaps/>
          <w:color w:val="000000"/>
          <w:sz w:val="20"/>
          <w:szCs w:val="20"/>
        </w:rPr>
        <w:t xml:space="preserve">PENALIDADES </w:t>
      </w:r>
    </w:p>
    <w:p w14:paraId="0A468CD5" w14:textId="77777777" w:rsidR="00AC19F3" w:rsidRDefault="00AC19F3">
      <w:pPr>
        <w:widowControl w:val="0"/>
        <w:pBdr>
          <w:top w:val="nil"/>
          <w:left w:val="nil"/>
          <w:bottom w:val="nil"/>
          <w:right w:val="nil"/>
          <w:between w:val="nil"/>
        </w:pBdr>
        <w:ind w:left="567" w:hanging="425"/>
        <w:jc w:val="both"/>
        <w:rPr>
          <w:rFonts w:ascii="Arial" w:eastAsia="Arial" w:hAnsi="Arial" w:cs="Arial"/>
          <w:smallCaps/>
          <w:color w:val="000000"/>
          <w:sz w:val="20"/>
          <w:szCs w:val="20"/>
        </w:rPr>
      </w:pPr>
    </w:p>
    <w:p w14:paraId="4F956E91" w14:textId="77777777" w:rsidR="00AC19F3" w:rsidRDefault="00C86428" w:rsidP="00BA6291">
      <w:pPr>
        <w:widowControl w:val="0"/>
        <w:numPr>
          <w:ilvl w:val="2"/>
          <w:numId w:val="12"/>
        </w:numPr>
        <w:pBdr>
          <w:top w:val="nil"/>
          <w:left w:val="nil"/>
          <w:bottom w:val="nil"/>
          <w:right w:val="nil"/>
          <w:between w:val="nil"/>
        </w:pBdr>
        <w:ind w:left="1276" w:hanging="708"/>
        <w:jc w:val="both"/>
        <w:rPr>
          <w:color w:val="000000"/>
        </w:rPr>
      </w:pPr>
      <w:r>
        <w:rPr>
          <w:rFonts w:ascii="Arial" w:eastAsia="Arial" w:hAnsi="Arial" w:cs="Arial"/>
          <w:b/>
          <w:color w:val="000000"/>
          <w:sz w:val="20"/>
          <w:szCs w:val="20"/>
        </w:rPr>
        <w:t>PENALIDAD POR MORA EN LA EJECUCIÓN DE OBRA</w:t>
      </w:r>
    </w:p>
    <w:p w14:paraId="32BF8A71" w14:textId="77777777" w:rsidR="00AC19F3" w:rsidRDefault="00AC19F3">
      <w:pPr>
        <w:widowControl w:val="0"/>
        <w:pBdr>
          <w:top w:val="nil"/>
          <w:left w:val="nil"/>
          <w:bottom w:val="nil"/>
          <w:right w:val="nil"/>
          <w:between w:val="nil"/>
        </w:pBdr>
        <w:ind w:left="1276"/>
        <w:jc w:val="both"/>
        <w:rPr>
          <w:rFonts w:ascii="Arial" w:eastAsia="Arial" w:hAnsi="Arial" w:cs="Arial"/>
          <w:color w:val="000000"/>
          <w:sz w:val="20"/>
          <w:szCs w:val="20"/>
        </w:rPr>
      </w:pPr>
    </w:p>
    <w:p w14:paraId="792EDBC0" w14:textId="77777777" w:rsidR="00AC19F3" w:rsidRDefault="00C86428">
      <w:pPr>
        <w:widowControl w:val="0"/>
        <w:pBdr>
          <w:top w:val="nil"/>
          <w:left w:val="nil"/>
          <w:bottom w:val="nil"/>
          <w:right w:val="nil"/>
          <w:between w:val="nil"/>
        </w:pBdr>
        <w:ind w:left="1276"/>
        <w:jc w:val="both"/>
        <w:rPr>
          <w:rFonts w:ascii="Arial" w:eastAsia="Arial" w:hAnsi="Arial" w:cs="Arial"/>
          <w:color w:val="000000"/>
          <w:sz w:val="20"/>
          <w:szCs w:val="20"/>
        </w:rPr>
      </w:pPr>
      <w:r>
        <w:rPr>
          <w:rFonts w:ascii="Arial" w:eastAsia="Arial" w:hAnsi="Arial" w:cs="Arial"/>
          <w:color w:val="000000"/>
          <w:sz w:val="20"/>
          <w:szCs w:val="20"/>
        </w:rPr>
        <w:t>En caso de retraso injustificado del contratista en la ejecución de las prestaciones objeto del contrato, la Entidad le aplica automáticamente una penalidad por mora por cada día de atraso, de conformidad con en el artículo 62 del Reglamento.</w:t>
      </w:r>
    </w:p>
    <w:p w14:paraId="15B158A0" w14:textId="77777777" w:rsidR="00AC19F3" w:rsidRDefault="00AC19F3">
      <w:pPr>
        <w:widowControl w:val="0"/>
        <w:pBdr>
          <w:top w:val="nil"/>
          <w:left w:val="nil"/>
          <w:bottom w:val="nil"/>
          <w:right w:val="nil"/>
          <w:between w:val="nil"/>
        </w:pBdr>
        <w:ind w:left="1276"/>
        <w:jc w:val="both"/>
        <w:rPr>
          <w:rFonts w:ascii="Arial" w:eastAsia="Arial" w:hAnsi="Arial" w:cs="Arial"/>
          <w:color w:val="000000"/>
          <w:sz w:val="20"/>
          <w:szCs w:val="20"/>
        </w:rPr>
      </w:pPr>
    </w:p>
    <w:p w14:paraId="4FA1BFFA" w14:textId="77777777" w:rsidR="00AC19F3" w:rsidRDefault="00C86428" w:rsidP="00BA6291">
      <w:pPr>
        <w:widowControl w:val="0"/>
        <w:numPr>
          <w:ilvl w:val="2"/>
          <w:numId w:val="12"/>
        </w:numPr>
        <w:pBdr>
          <w:top w:val="nil"/>
          <w:left w:val="nil"/>
          <w:bottom w:val="nil"/>
          <w:right w:val="nil"/>
          <w:between w:val="nil"/>
        </w:pBdr>
        <w:ind w:left="1276" w:hanging="708"/>
        <w:jc w:val="both"/>
        <w:rPr>
          <w:color w:val="000000"/>
        </w:rPr>
      </w:pPr>
      <w:r>
        <w:rPr>
          <w:rFonts w:ascii="Arial" w:eastAsia="Arial" w:hAnsi="Arial" w:cs="Arial"/>
          <w:b/>
          <w:color w:val="000000"/>
          <w:sz w:val="20"/>
          <w:szCs w:val="20"/>
        </w:rPr>
        <w:t>OTRAS PENALIDADES</w:t>
      </w:r>
    </w:p>
    <w:p w14:paraId="0B4EA919" w14:textId="77777777" w:rsidR="00AC19F3" w:rsidRDefault="00AC19F3">
      <w:pPr>
        <w:ind w:left="1276"/>
        <w:jc w:val="both"/>
        <w:rPr>
          <w:rFonts w:ascii="Arial" w:eastAsia="Arial" w:hAnsi="Arial" w:cs="Arial"/>
          <w:sz w:val="20"/>
          <w:szCs w:val="20"/>
        </w:rPr>
      </w:pPr>
    </w:p>
    <w:p w14:paraId="63B9DE4D" w14:textId="77777777" w:rsidR="00AC19F3" w:rsidRDefault="00C86428">
      <w:pPr>
        <w:widowControl w:val="0"/>
        <w:pBdr>
          <w:top w:val="nil"/>
          <w:left w:val="nil"/>
          <w:bottom w:val="nil"/>
          <w:right w:val="nil"/>
          <w:between w:val="nil"/>
        </w:pBdr>
        <w:ind w:left="1276"/>
        <w:jc w:val="both"/>
        <w:rPr>
          <w:rFonts w:ascii="Arial" w:eastAsia="Arial" w:hAnsi="Arial" w:cs="Arial"/>
          <w:color w:val="000000"/>
          <w:sz w:val="20"/>
          <w:szCs w:val="20"/>
        </w:rPr>
      </w:pPr>
      <w:r>
        <w:rPr>
          <w:rFonts w:ascii="Arial" w:eastAsia="Arial" w:hAnsi="Arial" w:cs="Arial"/>
          <w:color w:val="000000"/>
          <w:sz w:val="20"/>
          <w:szCs w:val="20"/>
        </w:rPr>
        <w:t>La Entidad puede establecer penalidades distintas a la mencionada en el numeral precedente, siempre y cuando sean objetivas, razonables, congruentes y proporcionales con el objeto de la contratación. Para estos efectos, se deben incluir en la sección específica de las bases los supuestos de aplicación de penalidad, la forma de cálculo de la penalidad para cada supuesto y el procedimiento mediante el cual se verifica el supuesto a penalizar.</w:t>
      </w:r>
    </w:p>
    <w:p w14:paraId="6C920EFB" w14:textId="77777777" w:rsidR="00AC19F3" w:rsidRDefault="00AC19F3">
      <w:pPr>
        <w:ind w:left="1134"/>
        <w:jc w:val="both"/>
        <w:rPr>
          <w:rFonts w:ascii="Arial" w:eastAsia="Arial" w:hAnsi="Arial" w:cs="Arial"/>
          <w:sz w:val="20"/>
          <w:szCs w:val="20"/>
        </w:rPr>
      </w:pPr>
    </w:p>
    <w:p w14:paraId="3A559950" w14:textId="77777777" w:rsidR="00AC19F3" w:rsidRDefault="00C86428">
      <w:pPr>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Estos dos tipos de penalidades se calculan en forma independiente y pueden alcanzar cada una un monto máximo equivalente al diez por ciento (10%) del monto del contrato vigente, o de ser el caso, del ítem que debió ejecutarse.</w:t>
      </w:r>
    </w:p>
    <w:p w14:paraId="00E75BB9" w14:textId="77777777" w:rsidR="00AC19F3" w:rsidRDefault="00AC19F3">
      <w:pPr>
        <w:pBdr>
          <w:top w:val="nil"/>
          <w:left w:val="nil"/>
          <w:bottom w:val="nil"/>
          <w:right w:val="nil"/>
          <w:between w:val="nil"/>
        </w:pBdr>
        <w:ind w:left="567"/>
        <w:jc w:val="both"/>
        <w:rPr>
          <w:rFonts w:ascii="Arial" w:eastAsia="Arial" w:hAnsi="Arial" w:cs="Arial"/>
          <w:color w:val="000000"/>
          <w:sz w:val="20"/>
          <w:szCs w:val="20"/>
        </w:rPr>
      </w:pPr>
    </w:p>
    <w:p w14:paraId="46B66A86" w14:textId="77777777" w:rsidR="00AC19F3" w:rsidRDefault="00AC19F3">
      <w:pPr>
        <w:pBdr>
          <w:top w:val="nil"/>
          <w:left w:val="nil"/>
          <w:bottom w:val="nil"/>
          <w:right w:val="nil"/>
          <w:between w:val="nil"/>
        </w:pBdr>
        <w:ind w:left="567"/>
        <w:jc w:val="both"/>
        <w:rPr>
          <w:rFonts w:ascii="Arial" w:eastAsia="Arial" w:hAnsi="Arial" w:cs="Arial"/>
          <w:color w:val="000000"/>
          <w:sz w:val="20"/>
          <w:szCs w:val="20"/>
        </w:rPr>
      </w:pPr>
    </w:p>
    <w:p w14:paraId="5F2177DC"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smallCaps/>
          <w:color w:val="000000"/>
          <w:sz w:val="20"/>
          <w:szCs w:val="20"/>
        </w:rPr>
        <w:lastRenderedPageBreak/>
        <w:t>RECEPCIÓN DE LA OBRA</w:t>
      </w:r>
    </w:p>
    <w:p w14:paraId="22002EC8" w14:textId="77777777" w:rsidR="00AC19F3" w:rsidRDefault="00AC19F3">
      <w:pPr>
        <w:pBdr>
          <w:top w:val="nil"/>
          <w:left w:val="nil"/>
          <w:bottom w:val="nil"/>
          <w:right w:val="nil"/>
          <w:between w:val="nil"/>
        </w:pBdr>
        <w:ind w:left="567"/>
        <w:jc w:val="both"/>
        <w:rPr>
          <w:rFonts w:ascii="Arial" w:eastAsia="Arial" w:hAnsi="Arial" w:cs="Arial"/>
          <w:color w:val="000000"/>
          <w:sz w:val="20"/>
          <w:szCs w:val="20"/>
        </w:rPr>
      </w:pPr>
    </w:p>
    <w:p w14:paraId="7C0F6BCB" w14:textId="77777777" w:rsidR="00AC19F3" w:rsidRDefault="00C86428">
      <w:pPr>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La recepción de la obra se sujeta a las disposiciones previstas en el artículo 93 del Reglamento. Está permitida la recepción parcial de secciones terminadas de las obras, cuando ello se hubiera previsto expresamente en la sección específica de las bases, en el contrato o las partes expresamente lo convengan. La recepción parcial no exime al contratista del cumplimiento del plazo de ejecución; en caso contrario, se le aplican las penalidades correspondientes.</w:t>
      </w:r>
    </w:p>
    <w:p w14:paraId="76A75356" w14:textId="77777777" w:rsidR="00AC19F3" w:rsidRDefault="00AC19F3">
      <w:pPr>
        <w:pBdr>
          <w:top w:val="nil"/>
          <w:left w:val="nil"/>
          <w:bottom w:val="nil"/>
          <w:right w:val="nil"/>
          <w:between w:val="nil"/>
        </w:pBdr>
        <w:ind w:left="567"/>
        <w:jc w:val="both"/>
        <w:rPr>
          <w:rFonts w:ascii="Arial" w:eastAsia="Arial" w:hAnsi="Arial" w:cs="Arial"/>
          <w:color w:val="000000"/>
          <w:sz w:val="20"/>
          <w:szCs w:val="20"/>
        </w:rPr>
      </w:pPr>
    </w:p>
    <w:p w14:paraId="0C350F8B"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smallCaps/>
          <w:color w:val="000000"/>
          <w:sz w:val="20"/>
          <w:szCs w:val="20"/>
        </w:rPr>
        <w:t>LIQUIDACIÓN DEL CONTRATO DE OBRA</w:t>
      </w:r>
    </w:p>
    <w:p w14:paraId="6AA2005D"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63F4EAD1" w14:textId="77777777" w:rsidR="00AC19F3" w:rsidRDefault="00C86428">
      <w:pPr>
        <w:widowControl w:val="0"/>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El procedimiento para la liquidación del contrato de obra que debe observarse, es el que se encuentra descrito en el artículo 94 del Reglamento. No procede la liquidación mientras existan controversias pendientes de resolver.</w:t>
      </w:r>
    </w:p>
    <w:p w14:paraId="45E13781"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6C1B390F" w14:textId="77777777" w:rsidR="00AC19F3" w:rsidRDefault="00C86428">
      <w:pPr>
        <w:ind w:left="567"/>
        <w:jc w:val="both"/>
        <w:rPr>
          <w:rFonts w:ascii="Arial" w:eastAsia="Arial" w:hAnsi="Arial" w:cs="Arial"/>
          <w:sz w:val="20"/>
          <w:szCs w:val="20"/>
        </w:rPr>
      </w:pPr>
      <w:r>
        <w:rPr>
          <w:rFonts w:ascii="Arial" w:eastAsia="Arial" w:hAnsi="Arial" w:cs="Arial"/>
          <w:sz w:val="20"/>
          <w:szCs w:val="20"/>
        </w:rPr>
        <w:t>Luego de consentida la liquidación y efectuado el pago que corresponda, culmina definitivamente el contrato y se cierra el expediente respectivo.</w:t>
      </w:r>
    </w:p>
    <w:p w14:paraId="6B68F58C"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34A0FADD" w14:textId="77777777" w:rsidR="00AC19F3" w:rsidRDefault="00C86428">
      <w:pPr>
        <w:ind w:left="567"/>
        <w:jc w:val="both"/>
        <w:rPr>
          <w:rFonts w:ascii="Arial" w:eastAsia="Arial" w:hAnsi="Arial" w:cs="Arial"/>
          <w:sz w:val="20"/>
          <w:szCs w:val="20"/>
        </w:rPr>
      </w:pPr>
      <w:r>
        <w:rPr>
          <w:rFonts w:ascii="Arial" w:eastAsia="Arial" w:hAnsi="Arial" w:cs="Arial"/>
          <w:sz w:val="20"/>
          <w:szCs w:val="20"/>
        </w:rPr>
        <w:t xml:space="preserve">Toda discrepancia respecto a la liquidación, incluso las controversias relativas a su consentimiento o al incumplimiento de los pagos que resulten de la misma, se resuelve según las disposiciones previstas en el artículo 45 del TUO de la LCE y en el artículo 209 del RLCE, sin perjuicio del cobro de la parte no controvertida. </w:t>
      </w:r>
    </w:p>
    <w:p w14:paraId="1EC4C5A1" w14:textId="77777777" w:rsidR="00AC19F3" w:rsidRDefault="00AC19F3">
      <w:pPr>
        <w:ind w:left="567"/>
        <w:jc w:val="both"/>
        <w:rPr>
          <w:rFonts w:ascii="Arial" w:eastAsia="Arial" w:hAnsi="Arial" w:cs="Arial"/>
          <w:sz w:val="20"/>
          <w:szCs w:val="20"/>
        </w:rPr>
      </w:pPr>
    </w:p>
    <w:p w14:paraId="7DDE870E"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smallCaps/>
          <w:color w:val="000000"/>
          <w:sz w:val="20"/>
          <w:szCs w:val="20"/>
        </w:rPr>
        <w:t>CONSTANCIA DE PRESTACIÓN</w:t>
      </w:r>
    </w:p>
    <w:p w14:paraId="5CF00E8F"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006B6223" w14:textId="77777777"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Otorgada la conformidad de la prestación, la Entidad otorga al contratista una constancia de prestación de ejecución de obra según el formato establecido en el Capítulo VI de la sección específica de las bases, la cual es entregada conjuntamente con la liquidación de la obra. Solo se puede diferir la entrega de la constancia en los casos en que hubiera penalidades, hasta que estas sean canceladas.</w:t>
      </w:r>
    </w:p>
    <w:p w14:paraId="32A0988E"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56095022"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color w:val="000000"/>
          <w:sz w:val="20"/>
          <w:szCs w:val="20"/>
        </w:rPr>
        <w:t>INCUMPLIMIENTO DEL CONTRATO</w:t>
      </w:r>
    </w:p>
    <w:p w14:paraId="3E5417CF"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3B222E20" w14:textId="77777777" w:rsidR="00AC19F3" w:rsidRDefault="00C86428">
      <w:pPr>
        <w:widowControl w:val="0"/>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Las causales para la resolución del contrato, serán aplicadas de conformidad con lo dispuesto en los artículos 63 y 92 del Reglamento.</w:t>
      </w:r>
    </w:p>
    <w:p w14:paraId="295057DF"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0A47BC1D"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color w:val="000000"/>
          <w:sz w:val="20"/>
          <w:szCs w:val="20"/>
        </w:rPr>
        <w:t>PRESTACIONES PENDIENTES EN CASO DE RESOLUCIÓN O NULIDAD DEL CONTRATO</w:t>
      </w:r>
    </w:p>
    <w:p w14:paraId="7D085D8D"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44F9F331" w14:textId="77777777" w:rsidR="00AC19F3" w:rsidRDefault="00C86428">
      <w:pPr>
        <w:ind w:left="567"/>
        <w:jc w:val="both"/>
        <w:rPr>
          <w:rFonts w:ascii="Arial" w:eastAsia="Arial" w:hAnsi="Arial" w:cs="Arial"/>
          <w:sz w:val="20"/>
          <w:szCs w:val="20"/>
        </w:rPr>
      </w:pPr>
      <w:r>
        <w:rPr>
          <w:rFonts w:ascii="Arial" w:eastAsia="Arial" w:hAnsi="Arial" w:cs="Arial"/>
          <w:sz w:val="20"/>
          <w:szCs w:val="20"/>
        </w:rPr>
        <w:t xml:space="preserve">Cuando se resuelva un contrato y exista la necesidad urgente de culminar con la ejecución de las prestaciones derivadas de este, para asegurar la terminación de la obra, sin perjuicio de que dicha resolución se encuentre sometida a alguno de los medios de solución de controversias; la Entidad puede contratar a alguno de los postores que participaron en el procedimiento de selección. Para dicho efecto debe seguir el procedimiento previsto en el numeral 63.5 del artículo 63 del Reglamento. Agotado dicho procedimiento, la Entidad puede contratar directamente con determinado proveedor, según lo previsto en el literal l) del artículo 27 del TUO de la LCE. </w:t>
      </w:r>
    </w:p>
    <w:p w14:paraId="43F37A23" w14:textId="77777777" w:rsidR="00AC19F3" w:rsidRDefault="00AC19F3">
      <w:pPr>
        <w:ind w:left="567"/>
        <w:jc w:val="both"/>
        <w:rPr>
          <w:rFonts w:ascii="Arial" w:eastAsia="Arial" w:hAnsi="Arial" w:cs="Arial"/>
          <w:sz w:val="20"/>
          <w:szCs w:val="20"/>
        </w:rPr>
      </w:pPr>
    </w:p>
    <w:p w14:paraId="6EA17AA9" w14:textId="77777777" w:rsidR="00AC19F3" w:rsidRDefault="00C86428">
      <w:pPr>
        <w:ind w:left="567"/>
        <w:jc w:val="both"/>
        <w:rPr>
          <w:rFonts w:ascii="Arial" w:eastAsia="Arial" w:hAnsi="Arial" w:cs="Arial"/>
          <w:sz w:val="20"/>
          <w:szCs w:val="20"/>
        </w:rPr>
      </w:pPr>
      <w:r>
        <w:rPr>
          <w:rFonts w:ascii="Arial" w:eastAsia="Arial" w:hAnsi="Arial" w:cs="Arial"/>
          <w:sz w:val="20"/>
          <w:szCs w:val="20"/>
        </w:rPr>
        <w:t>El párrafo precedente aplica también para los contratos declarados nulos por las causales previstas en el artículo 44 del TUO de la LCE.</w:t>
      </w:r>
    </w:p>
    <w:p w14:paraId="43EB9F74"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4150FAEF" w14:textId="77777777" w:rsidR="00AC19F3" w:rsidRDefault="00C86428" w:rsidP="00BA6291">
      <w:pPr>
        <w:widowControl w:val="0"/>
        <w:numPr>
          <w:ilvl w:val="1"/>
          <w:numId w:val="12"/>
        </w:numPr>
        <w:pBdr>
          <w:top w:val="nil"/>
          <w:left w:val="nil"/>
          <w:bottom w:val="nil"/>
          <w:right w:val="nil"/>
          <w:between w:val="nil"/>
        </w:pBdr>
        <w:ind w:left="567" w:hanging="547"/>
        <w:jc w:val="both"/>
        <w:rPr>
          <w:color w:val="000000"/>
        </w:rPr>
      </w:pPr>
      <w:r>
        <w:rPr>
          <w:rFonts w:ascii="Arial" w:eastAsia="Arial" w:hAnsi="Arial" w:cs="Arial"/>
          <w:b/>
          <w:color w:val="000000"/>
          <w:sz w:val="20"/>
          <w:szCs w:val="20"/>
        </w:rPr>
        <w:t>DISPOSICIONES FINALES</w:t>
      </w:r>
    </w:p>
    <w:p w14:paraId="5AB77BD6"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4C16B8DA" w14:textId="77777777" w:rsidR="00AC19F3" w:rsidRDefault="00C86428">
      <w:pPr>
        <w:widowControl w:val="0"/>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Todos los demás aspectos del presente procedimiento no contemplados en las bases se regirán supletoriamente por el TUO de la LCE y el RLCE, así como por las disposiciones legales vigentes y en cuanto no contravengan la Ley N° 30556 y el D.S. N° 071-2018-PCM y modificatorias.</w:t>
      </w:r>
    </w:p>
    <w:p w14:paraId="1EBE638E"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08FE08B2" w14:textId="77777777" w:rsidR="00AC19F3" w:rsidRDefault="00C86428">
      <w:pPr>
        <w:rPr>
          <w:rFonts w:ascii="Arial" w:eastAsia="Arial" w:hAnsi="Arial" w:cs="Arial"/>
          <w:sz w:val="20"/>
          <w:szCs w:val="20"/>
        </w:rPr>
      </w:pPr>
      <w:r>
        <w:br w:type="page"/>
      </w:r>
    </w:p>
    <w:p w14:paraId="14A03A6E" w14:textId="77777777" w:rsidR="00AC19F3" w:rsidRDefault="00AC19F3">
      <w:pPr>
        <w:rPr>
          <w:rFonts w:ascii="Arial" w:eastAsia="Arial" w:hAnsi="Arial" w:cs="Arial"/>
          <w:sz w:val="20"/>
          <w:szCs w:val="20"/>
        </w:rPr>
      </w:pPr>
    </w:p>
    <w:p w14:paraId="61EE566A" w14:textId="77777777" w:rsidR="00AC19F3" w:rsidRDefault="00AC19F3">
      <w:pPr>
        <w:rPr>
          <w:rFonts w:ascii="Arial" w:eastAsia="Arial" w:hAnsi="Arial" w:cs="Arial"/>
          <w:sz w:val="20"/>
          <w:szCs w:val="20"/>
        </w:rPr>
      </w:pPr>
    </w:p>
    <w:p w14:paraId="0F761327" w14:textId="77777777" w:rsidR="00AC19F3" w:rsidRDefault="00AC19F3">
      <w:pPr>
        <w:rPr>
          <w:rFonts w:ascii="Arial" w:eastAsia="Arial" w:hAnsi="Arial" w:cs="Arial"/>
          <w:sz w:val="20"/>
          <w:szCs w:val="20"/>
        </w:rPr>
      </w:pPr>
    </w:p>
    <w:p w14:paraId="3FC96F33" w14:textId="77777777" w:rsidR="00AC19F3" w:rsidRDefault="00AC19F3">
      <w:pPr>
        <w:rPr>
          <w:rFonts w:ascii="Arial" w:eastAsia="Arial" w:hAnsi="Arial" w:cs="Arial"/>
          <w:sz w:val="20"/>
          <w:szCs w:val="20"/>
        </w:rPr>
      </w:pPr>
    </w:p>
    <w:p w14:paraId="2DBBBB90" w14:textId="77777777" w:rsidR="00AC19F3" w:rsidRDefault="00AC19F3">
      <w:pPr>
        <w:rPr>
          <w:rFonts w:ascii="Arial" w:eastAsia="Arial" w:hAnsi="Arial" w:cs="Arial"/>
          <w:sz w:val="20"/>
          <w:szCs w:val="20"/>
        </w:rPr>
      </w:pPr>
    </w:p>
    <w:p w14:paraId="16175A75" w14:textId="77777777" w:rsidR="00AC19F3" w:rsidRDefault="00AC19F3">
      <w:pPr>
        <w:rPr>
          <w:rFonts w:ascii="Arial" w:eastAsia="Arial" w:hAnsi="Arial" w:cs="Arial"/>
          <w:sz w:val="20"/>
          <w:szCs w:val="20"/>
        </w:rPr>
      </w:pPr>
    </w:p>
    <w:p w14:paraId="18F5F780" w14:textId="77777777" w:rsidR="00AC19F3" w:rsidRDefault="00AC19F3">
      <w:pPr>
        <w:rPr>
          <w:rFonts w:ascii="Arial" w:eastAsia="Arial" w:hAnsi="Arial" w:cs="Arial"/>
          <w:sz w:val="20"/>
          <w:szCs w:val="20"/>
        </w:rPr>
      </w:pPr>
    </w:p>
    <w:p w14:paraId="2F24976F" w14:textId="77777777" w:rsidR="00AC19F3" w:rsidRDefault="00AC19F3">
      <w:pPr>
        <w:rPr>
          <w:rFonts w:ascii="Arial" w:eastAsia="Arial" w:hAnsi="Arial" w:cs="Arial"/>
          <w:sz w:val="20"/>
          <w:szCs w:val="20"/>
        </w:rPr>
      </w:pPr>
    </w:p>
    <w:p w14:paraId="29D23E10" w14:textId="77777777" w:rsidR="00AC19F3" w:rsidRDefault="00AC19F3">
      <w:pPr>
        <w:rPr>
          <w:rFonts w:ascii="Arial" w:eastAsia="Arial" w:hAnsi="Arial" w:cs="Arial"/>
          <w:sz w:val="20"/>
          <w:szCs w:val="20"/>
        </w:rPr>
      </w:pPr>
    </w:p>
    <w:p w14:paraId="01A3C342" w14:textId="77777777" w:rsidR="00AC19F3" w:rsidRDefault="00AC19F3">
      <w:pPr>
        <w:rPr>
          <w:rFonts w:ascii="Arial" w:eastAsia="Arial" w:hAnsi="Arial" w:cs="Arial"/>
          <w:sz w:val="20"/>
          <w:szCs w:val="20"/>
        </w:rPr>
      </w:pPr>
    </w:p>
    <w:p w14:paraId="02866D7B" w14:textId="77777777" w:rsidR="00AC19F3" w:rsidRDefault="00AC19F3">
      <w:pPr>
        <w:rPr>
          <w:rFonts w:ascii="Arial" w:eastAsia="Arial" w:hAnsi="Arial" w:cs="Arial"/>
          <w:sz w:val="20"/>
          <w:szCs w:val="20"/>
        </w:rPr>
      </w:pPr>
    </w:p>
    <w:p w14:paraId="7A22CB7E" w14:textId="77777777" w:rsidR="00AC19F3" w:rsidRDefault="00AC19F3">
      <w:pPr>
        <w:rPr>
          <w:rFonts w:ascii="Arial" w:eastAsia="Arial" w:hAnsi="Arial" w:cs="Arial"/>
          <w:sz w:val="20"/>
          <w:szCs w:val="20"/>
        </w:rPr>
      </w:pPr>
    </w:p>
    <w:p w14:paraId="23E594E0" w14:textId="77777777" w:rsidR="00AC19F3" w:rsidRDefault="00AC19F3">
      <w:pPr>
        <w:rPr>
          <w:rFonts w:ascii="Arial" w:eastAsia="Arial" w:hAnsi="Arial" w:cs="Arial"/>
          <w:sz w:val="20"/>
          <w:szCs w:val="20"/>
        </w:rPr>
      </w:pPr>
    </w:p>
    <w:p w14:paraId="398D167D" w14:textId="77777777" w:rsidR="00AC19F3" w:rsidRDefault="00AC19F3">
      <w:pPr>
        <w:rPr>
          <w:rFonts w:ascii="Arial" w:eastAsia="Arial" w:hAnsi="Arial" w:cs="Arial"/>
          <w:sz w:val="20"/>
          <w:szCs w:val="20"/>
        </w:rPr>
      </w:pPr>
    </w:p>
    <w:p w14:paraId="74A48D54" w14:textId="77777777" w:rsidR="00AC19F3" w:rsidRDefault="00AC19F3">
      <w:pPr>
        <w:rPr>
          <w:rFonts w:ascii="Arial" w:eastAsia="Arial" w:hAnsi="Arial" w:cs="Arial"/>
          <w:sz w:val="20"/>
          <w:szCs w:val="20"/>
        </w:rPr>
      </w:pPr>
    </w:p>
    <w:p w14:paraId="67CEBA23" w14:textId="77777777" w:rsidR="00AC19F3" w:rsidRDefault="00AC19F3">
      <w:pPr>
        <w:rPr>
          <w:rFonts w:ascii="Arial" w:eastAsia="Arial" w:hAnsi="Arial" w:cs="Arial"/>
          <w:sz w:val="20"/>
          <w:szCs w:val="20"/>
        </w:rPr>
      </w:pPr>
    </w:p>
    <w:p w14:paraId="00C7BCD7" w14:textId="77777777" w:rsidR="00AC19F3" w:rsidRDefault="00AC19F3">
      <w:pPr>
        <w:rPr>
          <w:rFonts w:ascii="Arial" w:eastAsia="Arial" w:hAnsi="Arial" w:cs="Arial"/>
          <w:sz w:val="20"/>
          <w:szCs w:val="20"/>
        </w:rPr>
      </w:pPr>
    </w:p>
    <w:p w14:paraId="09A43BB5" w14:textId="77777777" w:rsidR="00AC19F3" w:rsidRDefault="00AC19F3">
      <w:pPr>
        <w:rPr>
          <w:rFonts w:ascii="Arial" w:eastAsia="Arial" w:hAnsi="Arial" w:cs="Arial"/>
          <w:sz w:val="20"/>
          <w:szCs w:val="20"/>
        </w:rPr>
      </w:pPr>
    </w:p>
    <w:p w14:paraId="7C9339B0" w14:textId="77777777" w:rsidR="00AC19F3" w:rsidRDefault="00C86428">
      <w:pPr>
        <w:widowControl w:val="0"/>
        <w:jc w:val="center"/>
        <w:rPr>
          <w:rFonts w:ascii="Arial" w:eastAsia="Arial" w:hAnsi="Arial" w:cs="Arial"/>
          <w:sz w:val="28"/>
          <w:szCs w:val="28"/>
          <w:u w:val="single"/>
        </w:rPr>
      </w:pPr>
      <w:r>
        <w:rPr>
          <w:rFonts w:ascii="Arial" w:eastAsia="Arial" w:hAnsi="Arial" w:cs="Arial"/>
          <w:b/>
          <w:sz w:val="32"/>
          <w:szCs w:val="32"/>
          <w:u w:val="single"/>
        </w:rPr>
        <w:t>SECCIÓN ESPECÍFICA</w:t>
      </w:r>
    </w:p>
    <w:p w14:paraId="3718FD5A" w14:textId="77777777" w:rsidR="00AC19F3" w:rsidRDefault="00AC19F3">
      <w:pPr>
        <w:widowControl w:val="0"/>
        <w:pBdr>
          <w:top w:val="nil"/>
          <w:left w:val="nil"/>
          <w:bottom w:val="nil"/>
          <w:right w:val="nil"/>
          <w:between w:val="nil"/>
        </w:pBdr>
        <w:jc w:val="center"/>
        <w:rPr>
          <w:rFonts w:ascii="Arial" w:eastAsia="Arial" w:hAnsi="Arial" w:cs="Arial"/>
          <w:color w:val="000000"/>
        </w:rPr>
      </w:pPr>
    </w:p>
    <w:p w14:paraId="54BC30D9" w14:textId="77777777" w:rsidR="00AC19F3" w:rsidRDefault="00AC19F3">
      <w:pPr>
        <w:widowControl w:val="0"/>
        <w:pBdr>
          <w:top w:val="nil"/>
          <w:left w:val="nil"/>
          <w:bottom w:val="nil"/>
          <w:right w:val="nil"/>
          <w:between w:val="nil"/>
        </w:pBdr>
        <w:jc w:val="center"/>
        <w:rPr>
          <w:rFonts w:ascii="Arial" w:eastAsia="Arial" w:hAnsi="Arial" w:cs="Arial"/>
          <w:color w:val="000000"/>
        </w:rPr>
      </w:pPr>
    </w:p>
    <w:p w14:paraId="52AAD5CA" w14:textId="77777777" w:rsidR="00AC19F3" w:rsidRDefault="00AC19F3">
      <w:pPr>
        <w:widowControl w:val="0"/>
        <w:pBdr>
          <w:top w:val="nil"/>
          <w:left w:val="nil"/>
          <w:bottom w:val="nil"/>
          <w:right w:val="nil"/>
          <w:between w:val="nil"/>
        </w:pBdr>
        <w:jc w:val="center"/>
        <w:rPr>
          <w:rFonts w:ascii="Arial" w:eastAsia="Arial" w:hAnsi="Arial" w:cs="Arial"/>
          <w:color w:val="000000"/>
        </w:rPr>
      </w:pPr>
    </w:p>
    <w:p w14:paraId="7ED881DE" w14:textId="77777777" w:rsidR="00AC19F3" w:rsidRDefault="00C86428">
      <w:pPr>
        <w:widowControl w:val="0"/>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32"/>
          <w:szCs w:val="32"/>
        </w:rPr>
        <w:t>CONDICIONES ESPECIALES DEL PROCEDIMIENTO DE SELECCIÓN</w:t>
      </w:r>
    </w:p>
    <w:p w14:paraId="52FB1988" w14:textId="77777777" w:rsidR="00AC19F3" w:rsidRDefault="00AC19F3">
      <w:pPr>
        <w:widowControl w:val="0"/>
        <w:jc w:val="center"/>
        <w:rPr>
          <w:rFonts w:ascii="Arial" w:eastAsia="Arial" w:hAnsi="Arial" w:cs="Arial"/>
          <w:sz w:val="18"/>
          <w:szCs w:val="18"/>
        </w:rPr>
      </w:pPr>
    </w:p>
    <w:p w14:paraId="060F683A" w14:textId="77777777" w:rsidR="00AC19F3" w:rsidRDefault="00AC19F3">
      <w:pPr>
        <w:widowControl w:val="0"/>
        <w:jc w:val="center"/>
        <w:rPr>
          <w:rFonts w:ascii="Arial" w:eastAsia="Arial" w:hAnsi="Arial" w:cs="Arial"/>
          <w:sz w:val="18"/>
          <w:szCs w:val="18"/>
        </w:rPr>
      </w:pPr>
    </w:p>
    <w:p w14:paraId="181E292D" w14:textId="77777777" w:rsidR="00AC19F3" w:rsidRDefault="00AC19F3">
      <w:pPr>
        <w:widowControl w:val="0"/>
        <w:jc w:val="center"/>
        <w:rPr>
          <w:rFonts w:ascii="Arial" w:eastAsia="Arial" w:hAnsi="Arial" w:cs="Arial"/>
          <w:sz w:val="18"/>
          <w:szCs w:val="18"/>
        </w:rPr>
      </w:pPr>
    </w:p>
    <w:p w14:paraId="581E6E5A" w14:textId="77777777" w:rsidR="00AC19F3" w:rsidRDefault="00C86428">
      <w:pPr>
        <w:widowControl w:val="0"/>
        <w:jc w:val="center"/>
        <w:rPr>
          <w:rFonts w:ascii="Arial" w:eastAsia="Arial" w:hAnsi="Arial" w:cs="Arial"/>
          <w:sz w:val="16"/>
          <w:szCs w:val="16"/>
        </w:rPr>
      </w:pPr>
      <w:r>
        <w:rPr>
          <w:rFonts w:ascii="Arial" w:eastAsia="Arial" w:hAnsi="Arial" w:cs="Arial"/>
          <w:sz w:val="16"/>
          <w:szCs w:val="16"/>
        </w:rPr>
        <w:t>(EN ESTA SECCIÓN LA ENTIDAD DEBERÁ COMPLETAR LA INFORMACIÓN EXIGIDA, DE ACUERDO A LAS INSTRUCCIONES INDICADAS)</w:t>
      </w:r>
    </w:p>
    <w:p w14:paraId="227C45B8" w14:textId="77777777" w:rsidR="00AC19F3" w:rsidRDefault="00AC19F3">
      <w:pPr>
        <w:widowControl w:val="0"/>
        <w:ind w:left="360"/>
        <w:jc w:val="both"/>
        <w:rPr>
          <w:rFonts w:ascii="Arial" w:eastAsia="Arial" w:hAnsi="Arial" w:cs="Arial"/>
          <w:sz w:val="20"/>
          <w:szCs w:val="20"/>
        </w:rPr>
      </w:pPr>
    </w:p>
    <w:p w14:paraId="148B6137" w14:textId="77777777" w:rsidR="00AC19F3" w:rsidRDefault="00AC19F3">
      <w:pPr>
        <w:widowControl w:val="0"/>
        <w:ind w:left="360"/>
        <w:jc w:val="both"/>
        <w:rPr>
          <w:rFonts w:ascii="Arial" w:eastAsia="Arial" w:hAnsi="Arial" w:cs="Arial"/>
          <w:sz w:val="20"/>
          <w:szCs w:val="20"/>
        </w:rPr>
      </w:pPr>
    </w:p>
    <w:p w14:paraId="421D2564" w14:textId="77777777" w:rsidR="00AC19F3" w:rsidRDefault="00AC19F3">
      <w:pPr>
        <w:widowControl w:val="0"/>
        <w:rPr>
          <w:rFonts w:ascii="Arial" w:eastAsia="Arial" w:hAnsi="Arial" w:cs="Arial"/>
        </w:rPr>
      </w:pPr>
    </w:p>
    <w:p w14:paraId="73303FD2" w14:textId="77777777" w:rsidR="00AC19F3" w:rsidRDefault="00AC19F3">
      <w:pPr>
        <w:widowControl w:val="0"/>
        <w:rPr>
          <w:rFonts w:ascii="Arial" w:eastAsia="Arial" w:hAnsi="Arial" w:cs="Arial"/>
        </w:rPr>
      </w:pPr>
    </w:p>
    <w:p w14:paraId="1D0D5AF8" w14:textId="77777777" w:rsidR="00AC19F3" w:rsidRDefault="00AC19F3">
      <w:pPr>
        <w:widowControl w:val="0"/>
        <w:rPr>
          <w:rFonts w:ascii="Arial" w:eastAsia="Arial" w:hAnsi="Arial" w:cs="Arial"/>
        </w:rPr>
      </w:pPr>
    </w:p>
    <w:p w14:paraId="2467A35A" w14:textId="77777777" w:rsidR="00AC19F3" w:rsidRDefault="00AC19F3">
      <w:pPr>
        <w:widowControl w:val="0"/>
        <w:rPr>
          <w:rFonts w:ascii="Arial" w:eastAsia="Arial" w:hAnsi="Arial" w:cs="Arial"/>
        </w:rPr>
      </w:pPr>
    </w:p>
    <w:p w14:paraId="36F28392" w14:textId="77777777" w:rsidR="00AC19F3" w:rsidRDefault="00AC19F3">
      <w:pPr>
        <w:widowControl w:val="0"/>
        <w:rPr>
          <w:rFonts w:ascii="Arial" w:eastAsia="Arial" w:hAnsi="Arial" w:cs="Arial"/>
        </w:rPr>
      </w:pPr>
    </w:p>
    <w:p w14:paraId="10AE43A5" w14:textId="77777777" w:rsidR="00AC19F3" w:rsidRDefault="00AC19F3">
      <w:pPr>
        <w:widowControl w:val="0"/>
        <w:rPr>
          <w:rFonts w:ascii="Arial" w:eastAsia="Arial" w:hAnsi="Arial" w:cs="Arial"/>
        </w:rPr>
      </w:pPr>
    </w:p>
    <w:p w14:paraId="0865CEFC" w14:textId="77777777" w:rsidR="00AC19F3" w:rsidRDefault="00AC19F3">
      <w:pPr>
        <w:widowControl w:val="0"/>
        <w:rPr>
          <w:rFonts w:ascii="Arial" w:eastAsia="Arial" w:hAnsi="Arial" w:cs="Arial"/>
        </w:rPr>
      </w:pPr>
    </w:p>
    <w:p w14:paraId="44C25C4F" w14:textId="77777777" w:rsidR="00AC19F3" w:rsidRDefault="00AC19F3">
      <w:pPr>
        <w:widowControl w:val="0"/>
        <w:rPr>
          <w:rFonts w:ascii="Arial" w:eastAsia="Arial" w:hAnsi="Arial" w:cs="Arial"/>
        </w:rPr>
      </w:pPr>
    </w:p>
    <w:p w14:paraId="6F5C1677" w14:textId="77777777" w:rsidR="00AC19F3" w:rsidRDefault="00AC19F3">
      <w:pPr>
        <w:widowControl w:val="0"/>
        <w:rPr>
          <w:rFonts w:ascii="Arial" w:eastAsia="Arial" w:hAnsi="Arial" w:cs="Arial"/>
        </w:rPr>
      </w:pPr>
    </w:p>
    <w:p w14:paraId="3AD6D648" w14:textId="77777777" w:rsidR="00AC19F3" w:rsidRDefault="00AC19F3">
      <w:pPr>
        <w:widowControl w:val="0"/>
        <w:rPr>
          <w:rFonts w:ascii="Arial" w:eastAsia="Arial" w:hAnsi="Arial" w:cs="Arial"/>
        </w:rPr>
      </w:pPr>
    </w:p>
    <w:p w14:paraId="5EE75628" w14:textId="77777777" w:rsidR="00AC19F3" w:rsidRDefault="00AC19F3">
      <w:pPr>
        <w:widowControl w:val="0"/>
        <w:rPr>
          <w:rFonts w:ascii="Arial" w:eastAsia="Arial" w:hAnsi="Arial" w:cs="Arial"/>
        </w:rPr>
      </w:pPr>
    </w:p>
    <w:p w14:paraId="6BE119BD" w14:textId="77777777" w:rsidR="00AC19F3" w:rsidRDefault="00AC19F3">
      <w:pPr>
        <w:widowControl w:val="0"/>
        <w:rPr>
          <w:rFonts w:ascii="Arial" w:eastAsia="Arial" w:hAnsi="Arial" w:cs="Arial"/>
        </w:rPr>
      </w:pPr>
    </w:p>
    <w:p w14:paraId="35A5665D" w14:textId="77777777" w:rsidR="00AC19F3" w:rsidRDefault="00AC19F3">
      <w:pPr>
        <w:widowControl w:val="0"/>
        <w:rPr>
          <w:rFonts w:ascii="Arial" w:eastAsia="Arial" w:hAnsi="Arial" w:cs="Arial"/>
        </w:rPr>
      </w:pPr>
    </w:p>
    <w:p w14:paraId="2554DD9F" w14:textId="77777777" w:rsidR="00AC19F3" w:rsidRDefault="00AC19F3">
      <w:pPr>
        <w:widowControl w:val="0"/>
        <w:rPr>
          <w:rFonts w:ascii="Arial" w:eastAsia="Arial" w:hAnsi="Arial" w:cs="Arial"/>
        </w:rPr>
      </w:pPr>
    </w:p>
    <w:p w14:paraId="43C6DC73" w14:textId="77777777" w:rsidR="00AC19F3" w:rsidRDefault="00AC19F3">
      <w:pPr>
        <w:widowControl w:val="0"/>
        <w:rPr>
          <w:rFonts w:ascii="Arial" w:eastAsia="Arial" w:hAnsi="Arial" w:cs="Arial"/>
        </w:rPr>
      </w:pPr>
    </w:p>
    <w:p w14:paraId="3F0410C1" w14:textId="77777777" w:rsidR="00AC19F3" w:rsidRDefault="00AC19F3">
      <w:pPr>
        <w:widowControl w:val="0"/>
        <w:rPr>
          <w:rFonts w:ascii="Arial" w:eastAsia="Arial" w:hAnsi="Arial" w:cs="Arial"/>
        </w:rPr>
      </w:pPr>
    </w:p>
    <w:p w14:paraId="1A0381F3" w14:textId="77777777" w:rsidR="00AC19F3" w:rsidRDefault="00AC19F3">
      <w:pPr>
        <w:widowControl w:val="0"/>
        <w:rPr>
          <w:rFonts w:ascii="Arial" w:eastAsia="Arial" w:hAnsi="Arial" w:cs="Arial"/>
        </w:rPr>
      </w:pPr>
    </w:p>
    <w:p w14:paraId="139D05D8" w14:textId="77777777" w:rsidR="00AC19F3" w:rsidRDefault="00AC19F3">
      <w:pPr>
        <w:widowControl w:val="0"/>
        <w:rPr>
          <w:rFonts w:ascii="Arial" w:eastAsia="Arial" w:hAnsi="Arial" w:cs="Arial"/>
        </w:rPr>
      </w:pPr>
    </w:p>
    <w:p w14:paraId="09F5FCA6" w14:textId="77777777" w:rsidR="00AC19F3" w:rsidRDefault="00AC19F3">
      <w:pPr>
        <w:widowControl w:val="0"/>
        <w:rPr>
          <w:rFonts w:ascii="Arial" w:eastAsia="Arial" w:hAnsi="Arial" w:cs="Arial"/>
        </w:rPr>
      </w:pPr>
    </w:p>
    <w:p w14:paraId="3CEA233A" w14:textId="77777777" w:rsidR="00AC19F3" w:rsidRDefault="00AC19F3">
      <w:pPr>
        <w:widowControl w:val="0"/>
        <w:rPr>
          <w:rFonts w:ascii="Arial" w:eastAsia="Arial" w:hAnsi="Arial" w:cs="Arial"/>
        </w:rPr>
      </w:pPr>
    </w:p>
    <w:p w14:paraId="7D564760" w14:textId="77777777" w:rsidR="00AC19F3" w:rsidRDefault="00AC19F3">
      <w:pPr>
        <w:widowControl w:val="0"/>
        <w:rPr>
          <w:rFonts w:ascii="Arial" w:eastAsia="Arial" w:hAnsi="Arial" w:cs="Arial"/>
        </w:rPr>
      </w:pPr>
    </w:p>
    <w:p w14:paraId="71FD2FDF" w14:textId="1AE2B428" w:rsidR="00AC19F3" w:rsidRDefault="00AC19F3">
      <w:pPr>
        <w:widowControl w:val="0"/>
        <w:rPr>
          <w:rFonts w:ascii="Arial" w:eastAsia="Arial" w:hAnsi="Arial" w:cs="Arial"/>
        </w:rPr>
      </w:pPr>
    </w:p>
    <w:p w14:paraId="06261676" w14:textId="77777777" w:rsidR="002E5914" w:rsidRDefault="002E5914">
      <w:pPr>
        <w:widowControl w:val="0"/>
        <w:rPr>
          <w:rFonts w:ascii="Arial" w:eastAsia="Arial" w:hAnsi="Arial" w:cs="Arial"/>
        </w:rPr>
      </w:pPr>
    </w:p>
    <w:p w14:paraId="192283E9" w14:textId="77777777" w:rsidR="00AC19F3" w:rsidRDefault="00AC19F3">
      <w:pPr>
        <w:widowControl w:val="0"/>
        <w:rPr>
          <w:rFonts w:ascii="Arial" w:eastAsia="Arial" w:hAnsi="Arial" w:cs="Arial"/>
        </w:rPr>
      </w:pPr>
    </w:p>
    <w:p w14:paraId="5C2B4BE6" w14:textId="77777777" w:rsidR="00AC19F3" w:rsidRDefault="00AC19F3">
      <w:pPr>
        <w:widowControl w:val="0"/>
        <w:rPr>
          <w:rFonts w:ascii="Arial" w:eastAsia="Arial" w:hAnsi="Arial" w:cs="Arial"/>
        </w:rPr>
      </w:pPr>
    </w:p>
    <w:p w14:paraId="040B909F" w14:textId="77777777" w:rsidR="00AC19F3" w:rsidRDefault="00AC19F3">
      <w:pPr>
        <w:widowControl w:val="0"/>
        <w:rPr>
          <w:rFonts w:ascii="Arial" w:eastAsia="Arial" w:hAnsi="Arial" w:cs="Arial"/>
        </w:rPr>
      </w:pPr>
    </w:p>
    <w:tbl>
      <w:tblPr>
        <w:tblStyle w:val="ad"/>
        <w:tblW w:w="906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4"/>
      </w:tblGrid>
      <w:tr w:rsidR="00AC19F3" w14:paraId="3CF3973A" w14:textId="77777777">
        <w:tc>
          <w:tcPr>
            <w:tcW w:w="9064" w:type="dxa"/>
          </w:tcPr>
          <w:p w14:paraId="4AB7E3FA" w14:textId="77777777" w:rsidR="00AC19F3" w:rsidRDefault="00AC19F3">
            <w:pPr>
              <w:widowControl w:val="0"/>
              <w:pBdr>
                <w:top w:val="nil"/>
                <w:left w:val="nil"/>
                <w:bottom w:val="nil"/>
                <w:right w:val="nil"/>
                <w:between w:val="nil"/>
              </w:pBdr>
              <w:ind w:left="360"/>
              <w:jc w:val="center"/>
              <w:rPr>
                <w:rFonts w:ascii="Arial" w:eastAsia="Arial" w:hAnsi="Arial" w:cs="Arial"/>
                <w:color w:val="000000"/>
                <w:sz w:val="12"/>
                <w:szCs w:val="12"/>
              </w:rPr>
            </w:pPr>
          </w:p>
          <w:p w14:paraId="0BB1BADA" w14:textId="77777777" w:rsidR="00AC19F3" w:rsidRDefault="00C86428">
            <w:pPr>
              <w:widowControl w:val="0"/>
              <w:pBdr>
                <w:top w:val="nil"/>
                <w:left w:val="nil"/>
                <w:bottom w:val="nil"/>
                <w:right w:val="nil"/>
                <w:between w:val="nil"/>
              </w:pBdr>
              <w:ind w:left="66"/>
              <w:jc w:val="center"/>
              <w:rPr>
                <w:rFonts w:ascii="Arial" w:eastAsia="Arial" w:hAnsi="Arial" w:cs="Arial"/>
                <w:color w:val="000000"/>
              </w:rPr>
            </w:pPr>
            <w:r>
              <w:rPr>
                <w:rFonts w:ascii="Arial" w:eastAsia="Arial" w:hAnsi="Arial" w:cs="Arial"/>
                <w:b/>
                <w:color w:val="000000"/>
              </w:rPr>
              <w:t>CAPÍTULO I</w:t>
            </w:r>
          </w:p>
          <w:p w14:paraId="3C59E62F" w14:textId="77777777" w:rsidR="00AC19F3" w:rsidRDefault="00C86428">
            <w:pPr>
              <w:widowControl w:val="0"/>
              <w:jc w:val="center"/>
              <w:rPr>
                <w:rFonts w:ascii="Arial" w:eastAsia="Arial" w:hAnsi="Arial" w:cs="Arial"/>
              </w:rPr>
            </w:pPr>
            <w:r>
              <w:rPr>
                <w:rFonts w:ascii="Arial" w:eastAsia="Arial" w:hAnsi="Arial" w:cs="Arial"/>
                <w:b/>
              </w:rPr>
              <w:t>GENERALIDADES</w:t>
            </w:r>
          </w:p>
          <w:p w14:paraId="5FE05A43" w14:textId="77777777" w:rsidR="00AC19F3" w:rsidRDefault="00AC19F3">
            <w:pPr>
              <w:widowControl w:val="0"/>
              <w:jc w:val="center"/>
              <w:rPr>
                <w:rFonts w:ascii="Arial" w:eastAsia="Arial" w:hAnsi="Arial" w:cs="Arial"/>
                <w:sz w:val="6"/>
                <w:szCs w:val="6"/>
              </w:rPr>
            </w:pPr>
          </w:p>
        </w:tc>
      </w:tr>
    </w:tbl>
    <w:p w14:paraId="67FD7292" w14:textId="77777777" w:rsidR="00AC19F3" w:rsidRDefault="00AC19F3">
      <w:pPr>
        <w:widowControl w:val="0"/>
        <w:ind w:left="96"/>
        <w:jc w:val="both"/>
        <w:rPr>
          <w:rFonts w:ascii="Arial" w:eastAsia="Arial" w:hAnsi="Arial" w:cs="Arial"/>
        </w:rPr>
      </w:pPr>
    </w:p>
    <w:p w14:paraId="01213777"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b/>
          <w:color w:val="000000"/>
          <w:sz w:val="20"/>
          <w:szCs w:val="20"/>
        </w:rPr>
        <w:t>ENTIDAD CONVOCANTE</w:t>
      </w:r>
    </w:p>
    <w:p w14:paraId="72597D56" w14:textId="77777777" w:rsidR="00AC19F3" w:rsidRDefault="00AC19F3">
      <w:pPr>
        <w:widowControl w:val="0"/>
        <w:pBdr>
          <w:top w:val="nil"/>
          <w:left w:val="nil"/>
          <w:bottom w:val="nil"/>
          <w:right w:val="nil"/>
          <w:between w:val="nil"/>
        </w:pBdr>
        <w:ind w:left="528"/>
        <w:jc w:val="both"/>
        <w:rPr>
          <w:rFonts w:ascii="Arial" w:eastAsia="Arial" w:hAnsi="Arial" w:cs="Arial"/>
          <w:color w:val="000000"/>
          <w:sz w:val="20"/>
          <w:szCs w:val="20"/>
        </w:rPr>
      </w:pPr>
    </w:p>
    <w:tbl>
      <w:tblPr>
        <w:tblStyle w:val="ae"/>
        <w:tblW w:w="8583" w:type="dxa"/>
        <w:tblInd w:w="535" w:type="dxa"/>
        <w:tblLayout w:type="fixed"/>
        <w:tblLook w:val="0000" w:firstRow="0" w:lastRow="0" w:firstColumn="0" w:lastColumn="0" w:noHBand="0" w:noVBand="0"/>
      </w:tblPr>
      <w:tblGrid>
        <w:gridCol w:w="2288"/>
        <w:gridCol w:w="236"/>
        <w:gridCol w:w="6059"/>
      </w:tblGrid>
      <w:tr w:rsidR="00AC19F3" w14:paraId="59C42306" w14:textId="77777777">
        <w:trPr>
          <w:trHeight w:val="397"/>
        </w:trPr>
        <w:tc>
          <w:tcPr>
            <w:tcW w:w="2288" w:type="dxa"/>
          </w:tcPr>
          <w:p w14:paraId="6E2A336B" w14:textId="77777777" w:rsidR="00AC19F3" w:rsidRDefault="00C86428">
            <w:pPr>
              <w:widowControl w:val="0"/>
              <w:rPr>
                <w:rFonts w:ascii="Arial" w:eastAsia="Arial" w:hAnsi="Arial" w:cs="Arial"/>
                <w:sz w:val="20"/>
                <w:szCs w:val="20"/>
              </w:rPr>
            </w:pPr>
            <w:r>
              <w:rPr>
                <w:rFonts w:ascii="Arial" w:eastAsia="Arial" w:hAnsi="Arial" w:cs="Arial"/>
                <w:sz w:val="20"/>
                <w:szCs w:val="20"/>
              </w:rPr>
              <w:t>Nombre</w:t>
            </w:r>
          </w:p>
        </w:tc>
        <w:tc>
          <w:tcPr>
            <w:tcW w:w="236" w:type="dxa"/>
          </w:tcPr>
          <w:p w14:paraId="640379E5"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w:t>
            </w:r>
          </w:p>
        </w:tc>
        <w:tc>
          <w:tcPr>
            <w:tcW w:w="6059" w:type="dxa"/>
          </w:tcPr>
          <w:p w14:paraId="746820ED" w14:textId="77777777" w:rsidR="00AC19F3" w:rsidRDefault="00C86428">
            <w:pPr>
              <w:widowControl w:val="0"/>
              <w:rPr>
                <w:rFonts w:ascii="Arial" w:eastAsia="Arial" w:hAnsi="Arial" w:cs="Arial"/>
                <w:sz w:val="20"/>
                <w:szCs w:val="20"/>
              </w:rPr>
            </w:pPr>
            <w:r>
              <w:rPr>
                <w:rFonts w:ascii="Arial" w:eastAsia="Arial" w:hAnsi="Arial" w:cs="Arial"/>
                <w:sz w:val="20"/>
                <w:szCs w:val="20"/>
              </w:rPr>
              <w:t>Municipalidad Distrital de Pacora</w:t>
            </w:r>
          </w:p>
        </w:tc>
      </w:tr>
      <w:tr w:rsidR="00AC19F3" w14:paraId="521B3FB1" w14:textId="77777777">
        <w:trPr>
          <w:trHeight w:val="397"/>
        </w:trPr>
        <w:tc>
          <w:tcPr>
            <w:tcW w:w="2288" w:type="dxa"/>
          </w:tcPr>
          <w:p w14:paraId="548091FE" w14:textId="77777777" w:rsidR="00AC19F3" w:rsidRDefault="00C86428">
            <w:pPr>
              <w:widowControl w:val="0"/>
              <w:rPr>
                <w:rFonts w:ascii="Arial" w:eastAsia="Arial" w:hAnsi="Arial" w:cs="Arial"/>
                <w:sz w:val="20"/>
                <w:szCs w:val="20"/>
              </w:rPr>
            </w:pPr>
            <w:r>
              <w:rPr>
                <w:rFonts w:ascii="Arial" w:eastAsia="Arial" w:hAnsi="Arial" w:cs="Arial"/>
                <w:sz w:val="20"/>
                <w:szCs w:val="20"/>
              </w:rPr>
              <w:t>RUC Nº</w:t>
            </w:r>
          </w:p>
        </w:tc>
        <w:tc>
          <w:tcPr>
            <w:tcW w:w="236" w:type="dxa"/>
          </w:tcPr>
          <w:p w14:paraId="636D9DEE"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w:t>
            </w:r>
          </w:p>
        </w:tc>
        <w:tc>
          <w:tcPr>
            <w:tcW w:w="6059" w:type="dxa"/>
          </w:tcPr>
          <w:p w14:paraId="7F50996F" w14:textId="77777777" w:rsidR="00AC19F3" w:rsidRDefault="00C86428">
            <w:pPr>
              <w:widowControl w:val="0"/>
              <w:rPr>
                <w:rFonts w:ascii="Arial" w:eastAsia="Arial" w:hAnsi="Arial" w:cs="Arial"/>
                <w:sz w:val="20"/>
                <w:szCs w:val="20"/>
              </w:rPr>
            </w:pPr>
            <w:r>
              <w:rPr>
                <w:rFonts w:ascii="Arial" w:eastAsia="Arial" w:hAnsi="Arial" w:cs="Arial"/>
                <w:sz w:val="20"/>
                <w:szCs w:val="20"/>
              </w:rPr>
              <w:t>20147103370</w:t>
            </w:r>
          </w:p>
        </w:tc>
      </w:tr>
      <w:tr w:rsidR="00AC19F3" w14:paraId="4AC567E0" w14:textId="77777777">
        <w:trPr>
          <w:trHeight w:val="397"/>
        </w:trPr>
        <w:tc>
          <w:tcPr>
            <w:tcW w:w="2288" w:type="dxa"/>
          </w:tcPr>
          <w:p w14:paraId="7A67599D" w14:textId="77777777" w:rsidR="00AC19F3" w:rsidRDefault="00C86428">
            <w:pPr>
              <w:widowControl w:val="0"/>
              <w:rPr>
                <w:rFonts w:ascii="Arial" w:eastAsia="Arial" w:hAnsi="Arial" w:cs="Arial"/>
                <w:sz w:val="20"/>
                <w:szCs w:val="20"/>
              </w:rPr>
            </w:pPr>
            <w:r>
              <w:rPr>
                <w:rFonts w:ascii="Arial" w:eastAsia="Arial" w:hAnsi="Arial" w:cs="Arial"/>
                <w:sz w:val="20"/>
                <w:szCs w:val="20"/>
              </w:rPr>
              <w:t>Domicilio legal</w:t>
            </w:r>
          </w:p>
        </w:tc>
        <w:tc>
          <w:tcPr>
            <w:tcW w:w="236" w:type="dxa"/>
          </w:tcPr>
          <w:p w14:paraId="69E5E6F3"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w:t>
            </w:r>
          </w:p>
        </w:tc>
        <w:tc>
          <w:tcPr>
            <w:tcW w:w="6059" w:type="dxa"/>
          </w:tcPr>
          <w:p w14:paraId="33D9EF7D" w14:textId="77777777" w:rsidR="00AC19F3" w:rsidRDefault="00C86428">
            <w:pPr>
              <w:widowControl w:val="0"/>
              <w:rPr>
                <w:rFonts w:ascii="Arial" w:eastAsia="Arial" w:hAnsi="Arial" w:cs="Arial"/>
                <w:sz w:val="20"/>
                <w:szCs w:val="20"/>
              </w:rPr>
            </w:pPr>
            <w:r>
              <w:rPr>
                <w:rFonts w:ascii="Arial" w:eastAsia="Arial" w:hAnsi="Arial" w:cs="Arial"/>
                <w:sz w:val="20"/>
                <w:szCs w:val="20"/>
              </w:rPr>
              <w:t xml:space="preserve">Calle 28 de Julio Nº 106 Cercado – Distrito de Pacora </w:t>
            </w:r>
          </w:p>
        </w:tc>
      </w:tr>
      <w:tr w:rsidR="00AC19F3" w14:paraId="1F4BF61B" w14:textId="77777777">
        <w:trPr>
          <w:trHeight w:val="397"/>
        </w:trPr>
        <w:tc>
          <w:tcPr>
            <w:tcW w:w="2288" w:type="dxa"/>
          </w:tcPr>
          <w:p w14:paraId="122ED192" w14:textId="77777777" w:rsidR="00AC19F3" w:rsidRDefault="00C86428">
            <w:pPr>
              <w:widowControl w:val="0"/>
              <w:rPr>
                <w:rFonts w:ascii="Arial" w:eastAsia="Arial" w:hAnsi="Arial" w:cs="Arial"/>
                <w:sz w:val="20"/>
                <w:szCs w:val="20"/>
              </w:rPr>
            </w:pPr>
            <w:r>
              <w:rPr>
                <w:rFonts w:ascii="Arial" w:eastAsia="Arial" w:hAnsi="Arial" w:cs="Arial"/>
                <w:sz w:val="20"/>
                <w:szCs w:val="20"/>
              </w:rPr>
              <w:t>Teléfono:</w:t>
            </w:r>
          </w:p>
        </w:tc>
        <w:tc>
          <w:tcPr>
            <w:tcW w:w="236" w:type="dxa"/>
          </w:tcPr>
          <w:p w14:paraId="292A95AC"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w:t>
            </w:r>
          </w:p>
        </w:tc>
        <w:tc>
          <w:tcPr>
            <w:tcW w:w="6059" w:type="dxa"/>
          </w:tcPr>
          <w:p w14:paraId="61BCB3D6" w14:textId="77777777" w:rsidR="00AC19F3" w:rsidRDefault="00C86428">
            <w:pPr>
              <w:widowControl w:val="0"/>
              <w:rPr>
                <w:rFonts w:ascii="Arial" w:eastAsia="Arial" w:hAnsi="Arial" w:cs="Arial"/>
                <w:sz w:val="20"/>
                <w:szCs w:val="20"/>
              </w:rPr>
            </w:pPr>
            <w:r>
              <w:rPr>
                <w:rFonts w:ascii="Arial" w:eastAsia="Arial" w:hAnsi="Arial" w:cs="Arial"/>
                <w:sz w:val="20"/>
                <w:szCs w:val="20"/>
              </w:rPr>
              <w:t>................................</w:t>
            </w:r>
          </w:p>
        </w:tc>
      </w:tr>
      <w:tr w:rsidR="00AC19F3" w14:paraId="0896D7B0" w14:textId="77777777">
        <w:trPr>
          <w:trHeight w:val="397"/>
        </w:trPr>
        <w:tc>
          <w:tcPr>
            <w:tcW w:w="2288" w:type="dxa"/>
          </w:tcPr>
          <w:p w14:paraId="402D29B9" w14:textId="77777777" w:rsidR="00AC19F3" w:rsidRDefault="00C86428">
            <w:pPr>
              <w:widowControl w:val="0"/>
              <w:rPr>
                <w:rFonts w:ascii="Arial" w:eastAsia="Arial" w:hAnsi="Arial" w:cs="Arial"/>
                <w:sz w:val="20"/>
                <w:szCs w:val="20"/>
              </w:rPr>
            </w:pPr>
            <w:r>
              <w:rPr>
                <w:rFonts w:ascii="Arial" w:eastAsia="Arial" w:hAnsi="Arial" w:cs="Arial"/>
                <w:sz w:val="20"/>
                <w:szCs w:val="20"/>
              </w:rPr>
              <w:t>Correo electrónico:</w:t>
            </w:r>
          </w:p>
        </w:tc>
        <w:tc>
          <w:tcPr>
            <w:tcW w:w="236" w:type="dxa"/>
          </w:tcPr>
          <w:p w14:paraId="1FA675BA"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w:t>
            </w:r>
          </w:p>
        </w:tc>
        <w:tc>
          <w:tcPr>
            <w:tcW w:w="6059" w:type="dxa"/>
          </w:tcPr>
          <w:p w14:paraId="4FFF1A0A" w14:textId="21A30A30" w:rsidR="00AC19F3" w:rsidRPr="001D1242" w:rsidRDefault="00515A6A" w:rsidP="00515A6A">
            <w:pPr>
              <w:widowControl w:val="0"/>
              <w:rPr>
                <w:rFonts w:ascii="Arial" w:eastAsia="Arial" w:hAnsi="Arial" w:cs="Arial"/>
                <w:sz w:val="20"/>
                <w:szCs w:val="20"/>
                <w:highlight w:val="yellow"/>
              </w:rPr>
            </w:pPr>
            <w:r w:rsidRPr="0081410A">
              <w:rPr>
                <w:rFonts w:ascii="Arial" w:hAnsi="Arial" w:cs="Arial"/>
                <w:color w:val="4BACC6" w:themeColor="accent5"/>
                <w:sz w:val="20"/>
                <w:u w:val="single"/>
                <w:lang w:val="pt-BR"/>
              </w:rPr>
              <w:t>logisticapacora@gimail.com.pe</w:t>
            </w:r>
            <w:r w:rsidRPr="0081410A">
              <w:rPr>
                <w:color w:val="4BACC6" w:themeColor="accent5"/>
                <w:u w:val="single"/>
              </w:rPr>
              <w:t xml:space="preserve"> </w:t>
            </w:r>
          </w:p>
        </w:tc>
      </w:tr>
    </w:tbl>
    <w:p w14:paraId="1DDD3D8D" w14:textId="77777777" w:rsidR="00AC19F3" w:rsidRDefault="00AC19F3">
      <w:pPr>
        <w:widowControl w:val="0"/>
        <w:pBdr>
          <w:top w:val="nil"/>
          <w:left w:val="nil"/>
          <w:bottom w:val="nil"/>
          <w:right w:val="nil"/>
          <w:between w:val="nil"/>
        </w:pBdr>
        <w:ind w:left="528"/>
        <w:jc w:val="both"/>
        <w:rPr>
          <w:rFonts w:ascii="Arial" w:eastAsia="Arial" w:hAnsi="Arial" w:cs="Arial"/>
          <w:color w:val="000000"/>
          <w:sz w:val="20"/>
          <w:szCs w:val="20"/>
        </w:rPr>
      </w:pPr>
    </w:p>
    <w:p w14:paraId="4B8F100E"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b/>
          <w:color w:val="000000"/>
          <w:sz w:val="20"/>
          <w:szCs w:val="20"/>
        </w:rPr>
        <w:t>OBJETO DE LA CONVOCATORIA</w:t>
      </w:r>
    </w:p>
    <w:p w14:paraId="4A67CE04" w14:textId="77777777"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 xml:space="preserve"> </w:t>
      </w:r>
    </w:p>
    <w:tbl>
      <w:tblPr>
        <w:tblStyle w:val="Tablaconcuadrcula3"/>
        <w:tblW w:w="847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1"/>
      </w:tblGrid>
      <w:tr w:rsidR="00D27A2E" w:rsidRPr="001443FF" w14:paraId="758E27C2" w14:textId="77777777" w:rsidTr="00D27A2E">
        <w:trPr>
          <w:trHeight w:val="1028"/>
        </w:trPr>
        <w:tc>
          <w:tcPr>
            <w:tcW w:w="8471" w:type="dxa"/>
          </w:tcPr>
          <w:p w14:paraId="00CA8CF4" w14:textId="77777777" w:rsidR="00D27A2E" w:rsidRPr="001443FF" w:rsidRDefault="00C86428" w:rsidP="00D27A2E">
            <w:pPr>
              <w:tabs>
                <w:tab w:val="center" w:pos="4252"/>
                <w:tab w:val="right" w:pos="8504"/>
              </w:tabs>
              <w:ind w:left="177"/>
              <w:jc w:val="both"/>
              <w:rPr>
                <w:rFonts w:ascii="Arial" w:hAnsi="Arial" w:cs="Arial"/>
                <w:lang w:val="es-ES" w:eastAsia="es-ES"/>
              </w:rPr>
            </w:pPr>
            <w:r>
              <w:rPr>
                <w:rFonts w:ascii="Arial" w:eastAsia="Arial" w:hAnsi="Arial" w:cs="Arial"/>
              </w:rPr>
              <w:t xml:space="preserve">El presente procedimiento de selección tiene por objeto la contratación de la ejecución de la obra </w:t>
            </w:r>
            <w:r w:rsidR="00D27A2E" w:rsidRPr="001443FF">
              <w:rPr>
                <w:rFonts w:ascii="Arial" w:hAnsi="Arial" w:cs="Arial"/>
                <w:lang w:val="es-ES" w:eastAsia="es-ES"/>
              </w:rPr>
              <w:t>“REHABILITACIÓN DEL LOCAL ESCOLAR 10206 CON CÓDIGO LOCAL 286818 DEL CENTRO POBLADO LAS JUNTAS, DISTRITO de PACORA, PROVINCIA DE LAMBAYEQUE – LAMBAYEQUE”.</w:t>
            </w:r>
          </w:p>
        </w:tc>
      </w:tr>
    </w:tbl>
    <w:p w14:paraId="2CBDC9C7" w14:textId="77777777" w:rsidR="00AC19F3" w:rsidRDefault="00AC19F3">
      <w:pPr>
        <w:widowControl w:val="0"/>
        <w:ind w:left="567"/>
        <w:jc w:val="both"/>
        <w:rPr>
          <w:rFonts w:ascii="Arial" w:eastAsia="Arial" w:hAnsi="Arial" w:cs="Arial"/>
          <w:sz w:val="20"/>
          <w:szCs w:val="20"/>
        </w:rPr>
      </w:pPr>
    </w:p>
    <w:p w14:paraId="07F2903E"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b/>
          <w:color w:val="000000"/>
          <w:sz w:val="20"/>
          <w:szCs w:val="20"/>
        </w:rPr>
        <w:t>VALOR REFERENCIAL</w:t>
      </w:r>
    </w:p>
    <w:p w14:paraId="7F944FCB" w14:textId="77777777" w:rsidR="00AC19F3" w:rsidRDefault="00AC19F3">
      <w:pPr>
        <w:widowControl w:val="0"/>
        <w:ind w:left="964"/>
        <w:jc w:val="both"/>
        <w:rPr>
          <w:rFonts w:ascii="Arial" w:eastAsia="Arial" w:hAnsi="Arial" w:cs="Arial"/>
          <w:sz w:val="20"/>
          <w:szCs w:val="20"/>
        </w:rPr>
      </w:pPr>
    </w:p>
    <w:p w14:paraId="77C62491" w14:textId="471449FC" w:rsidR="00AC19F3" w:rsidRDefault="00C86428">
      <w:pPr>
        <w:widowControl w:val="0"/>
        <w:ind w:left="528"/>
        <w:jc w:val="both"/>
        <w:rPr>
          <w:rFonts w:ascii="Arial" w:eastAsia="Arial" w:hAnsi="Arial" w:cs="Arial"/>
          <w:sz w:val="20"/>
          <w:szCs w:val="20"/>
        </w:rPr>
      </w:pPr>
      <w:r>
        <w:rPr>
          <w:rFonts w:ascii="Arial" w:eastAsia="Arial" w:hAnsi="Arial" w:cs="Arial"/>
          <w:sz w:val="20"/>
          <w:szCs w:val="20"/>
        </w:rPr>
        <w:t xml:space="preserve">El valor referencial asciende a </w:t>
      </w:r>
      <w:r>
        <w:rPr>
          <w:rFonts w:ascii="Arial" w:eastAsia="Arial" w:hAnsi="Arial" w:cs="Arial"/>
          <w:b/>
          <w:sz w:val="20"/>
          <w:szCs w:val="20"/>
        </w:rPr>
        <w:t xml:space="preserve">S/ </w:t>
      </w:r>
      <w:r w:rsidR="00D27A2E" w:rsidRPr="000823F7">
        <w:rPr>
          <w:rFonts w:ascii="Arial" w:eastAsia="Arial" w:hAnsi="Arial" w:cs="Arial"/>
          <w:b/>
          <w:color w:val="000000"/>
          <w:sz w:val="20"/>
          <w:szCs w:val="20"/>
        </w:rPr>
        <w:t>1,975,984.72</w:t>
      </w:r>
      <w:r w:rsidR="00D27A2E">
        <w:rPr>
          <w:rFonts w:ascii="Arial" w:eastAsia="Arial" w:hAnsi="Arial" w:cs="Arial"/>
          <w:b/>
          <w:color w:val="000000"/>
          <w:sz w:val="20"/>
          <w:szCs w:val="20"/>
        </w:rPr>
        <w:t xml:space="preserve"> </w:t>
      </w:r>
      <w:r w:rsidR="00D27A2E" w:rsidRPr="000823F7">
        <w:rPr>
          <w:rFonts w:ascii="Arial" w:eastAsia="Arial" w:hAnsi="Arial" w:cs="Arial"/>
          <w:b/>
          <w:color w:val="000000"/>
          <w:sz w:val="20"/>
          <w:szCs w:val="20"/>
        </w:rPr>
        <w:t>(Un Millón Novecientos Setenta y Cinco Mil Novecientos Ochenta y Cuatro Con 72</w:t>
      </w:r>
      <w:r>
        <w:rPr>
          <w:rFonts w:ascii="Arial" w:eastAsia="Arial" w:hAnsi="Arial" w:cs="Arial"/>
          <w:b/>
          <w:sz w:val="20"/>
          <w:szCs w:val="20"/>
        </w:rPr>
        <w:t>/100 Soles)</w:t>
      </w:r>
      <w:r>
        <w:rPr>
          <w:rFonts w:ascii="Arial" w:eastAsia="Arial" w:hAnsi="Arial" w:cs="Arial"/>
          <w:b/>
          <w:i/>
          <w:sz w:val="20"/>
          <w:szCs w:val="20"/>
        </w:rPr>
        <w:t>,</w:t>
      </w:r>
      <w:r>
        <w:rPr>
          <w:rFonts w:ascii="Arial" w:eastAsia="Arial" w:hAnsi="Arial" w:cs="Arial"/>
          <w:sz w:val="20"/>
          <w:szCs w:val="20"/>
        </w:rPr>
        <w:t xml:space="preserve"> incluidos los impuestos de Ley y cualquier otro concepto que incida en el costo total de la ejecución de la obra. El valor referencial ha sido calculado al mes de</w:t>
      </w:r>
      <w:r w:rsidR="00C637A6">
        <w:rPr>
          <w:rFonts w:ascii="Arial" w:eastAsia="Arial" w:hAnsi="Arial" w:cs="Arial"/>
          <w:sz w:val="20"/>
          <w:szCs w:val="20"/>
        </w:rPr>
        <w:t xml:space="preserve"> </w:t>
      </w:r>
      <w:r w:rsidR="006B0CD1">
        <w:rPr>
          <w:rFonts w:ascii="Arial" w:eastAsia="Arial" w:hAnsi="Arial" w:cs="Arial"/>
          <w:sz w:val="20"/>
          <w:szCs w:val="20"/>
        </w:rPr>
        <w:t>m</w:t>
      </w:r>
      <w:r w:rsidR="00C637A6">
        <w:rPr>
          <w:rFonts w:ascii="Arial" w:eastAsia="Arial" w:hAnsi="Arial" w:cs="Arial"/>
          <w:sz w:val="20"/>
          <w:szCs w:val="20"/>
        </w:rPr>
        <w:t>a</w:t>
      </w:r>
      <w:r w:rsidR="005F1D0C">
        <w:rPr>
          <w:rFonts w:ascii="Arial" w:eastAsia="Arial" w:hAnsi="Arial" w:cs="Arial"/>
          <w:sz w:val="20"/>
          <w:szCs w:val="20"/>
        </w:rPr>
        <w:t>rz</w:t>
      </w:r>
      <w:r w:rsidR="006B0CD1">
        <w:rPr>
          <w:rFonts w:ascii="Arial" w:eastAsia="Arial" w:hAnsi="Arial" w:cs="Arial"/>
          <w:sz w:val="20"/>
          <w:szCs w:val="20"/>
        </w:rPr>
        <w:t>o</w:t>
      </w:r>
      <w:r w:rsidR="00C637A6">
        <w:rPr>
          <w:rFonts w:ascii="Arial" w:eastAsia="Arial" w:hAnsi="Arial" w:cs="Arial"/>
          <w:sz w:val="20"/>
          <w:szCs w:val="20"/>
        </w:rPr>
        <w:t xml:space="preserve"> del 202</w:t>
      </w:r>
      <w:r w:rsidR="006B0CD1">
        <w:rPr>
          <w:rFonts w:ascii="Arial" w:eastAsia="Arial" w:hAnsi="Arial" w:cs="Arial"/>
          <w:sz w:val="20"/>
          <w:szCs w:val="20"/>
        </w:rPr>
        <w:t>1</w:t>
      </w:r>
      <w:r w:rsidR="00C637A6">
        <w:rPr>
          <w:rFonts w:ascii="Arial" w:eastAsia="Arial" w:hAnsi="Arial" w:cs="Arial"/>
          <w:sz w:val="20"/>
          <w:szCs w:val="20"/>
        </w:rPr>
        <w:t>.</w:t>
      </w:r>
    </w:p>
    <w:p w14:paraId="0775B867" w14:textId="77777777" w:rsidR="00AC19F3" w:rsidRDefault="00AC19F3">
      <w:pPr>
        <w:widowControl w:val="0"/>
        <w:ind w:left="528"/>
        <w:jc w:val="both"/>
        <w:rPr>
          <w:rFonts w:ascii="Arial" w:eastAsia="Arial" w:hAnsi="Arial" w:cs="Arial"/>
          <w:sz w:val="20"/>
          <w:szCs w:val="20"/>
        </w:rPr>
      </w:pPr>
    </w:p>
    <w:tbl>
      <w:tblPr>
        <w:tblStyle w:val="af"/>
        <w:tblW w:w="7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3351"/>
      </w:tblGrid>
      <w:tr w:rsidR="00AC19F3" w14:paraId="716520C9" w14:textId="77777777">
        <w:trPr>
          <w:trHeight w:val="520"/>
          <w:jc w:val="center"/>
        </w:trPr>
        <w:tc>
          <w:tcPr>
            <w:tcW w:w="3681" w:type="dxa"/>
            <w:vAlign w:val="center"/>
          </w:tcPr>
          <w:p w14:paraId="4A300648" w14:textId="77777777" w:rsidR="00AC19F3" w:rsidRDefault="00C8642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 xml:space="preserve">Valor Referencial </w:t>
            </w:r>
          </w:p>
          <w:p w14:paraId="2F6DE135" w14:textId="77777777" w:rsidR="00AC19F3" w:rsidRDefault="00C8642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(VR)</w:t>
            </w:r>
          </w:p>
        </w:tc>
        <w:tc>
          <w:tcPr>
            <w:tcW w:w="3351" w:type="dxa"/>
            <w:vAlign w:val="center"/>
          </w:tcPr>
          <w:p w14:paraId="25657B0F" w14:textId="77777777" w:rsidR="00AC19F3" w:rsidRDefault="00AC19F3">
            <w:pPr>
              <w:widowControl w:val="0"/>
              <w:pBdr>
                <w:top w:val="nil"/>
                <w:left w:val="nil"/>
                <w:bottom w:val="nil"/>
                <w:right w:val="nil"/>
                <w:between w:val="nil"/>
              </w:pBdr>
              <w:jc w:val="center"/>
              <w:rPr>
                <w:rFonts w:ascii="Arial" w:eastAsia="Arial" w:hAnsi="Arial" w:cs="Arial"/>
                <w:color w:val="000000"/>
                <w:sz w:val="20"/>
                <w:szCs w:val="20"/>
              </w:rPr>
            </w:pPr>
          </w:p>
          <w:p w14:paraId="412EA8E5" w14:textId="77777777" w:rsidR="00AC19F3" w:rsidRDefault="00C8642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Límite Inferior</w:t>
            </w:r>
          </w:p>
          <w:p w14:paraId="361226BE" w14:textId="77777777" w:rsidR="00AC19F3" w:rsidRDefault="00AC19F3">
            <w:pPr>
              <w:widowControl w:val="0"/>
              <w:jc w:val="center"/>
              <w:rPr>
                <w:rFonts w:ascii="Arial" w:eastAsia="Arial" w:hAnsi="Arial" w:cs="Arial"/>
                <w:sz w:val="20"/>
                <w:szCs w:val="20"/>
              </w:rPr>
            </w:pPr>
          </w:p>
        </w:tc>
      </w:tr>
      <w:tr w:rsidR="00AC19F3" w14:paraId="0DE2A0A6" w14:textId="77777777">
        <w:trPr>
          <w:jc w:val="center"/>
        </w:trPr>
        <w:tc>
          <w:tcPr>
            <w:tcW w:w="3681" w:type="dxa"/>
            <w:vAlign w:val="center"/>
          </w:tcPr>
          <w:p w14:paraId="4FA7B016" w14:textId="204E66AF" w:rsidR="00AC19F3" w:rsidRPr="000823F7" w:rsidRDefault="00C86428" w:rsidP="0062646E">
            <w:pPr>
              <w:widowControl w:val="0"/>
              <w:pBdr>
                <w:top w:val="nil"/>
                <w:left w:val="nil"/>
                <w:bottom w:val="nil"/>
                <w:right w:val="nil"/>
                <w:between w:val="nil"/>
              </w:pBdr>
              <w:jc w:val="center"/>
              <w:rPr>
                <w:rFonts w:ascii="Arial" w:eastAsia="Arial" w:hAnsi="Arial" w:cs="Arial"/>
                <w:color w:val="000000"/>
                <w:sz w:val="20"/>
                <w:szCs w:val="20"/>
                <w:highlight w:val="yellow"/>
              </w:rPr>
            </w:pPr>
            <w:r w:rsidRPr="000823F7">
              <w:rPr>
                <w:rFonts w:ascii="Arial" w:eastAsia="Arial" w:hAnsi="Arial" w:cs="Arial"/>
                <w:b/>
                <w:color w:val="000000"/>
                <w:sz w:val="20"/>
                <w:szCs w:val="20"/>
              </w:rPr>
              <w:t xml:space="preserve">S/ </w:t>
            </w:r>
            <w:r w:rsidR="000823F7" w:rsidRPr="000823F7">
              <w:rPr>
                <w:rFonts w:ascii="Arial" w:eastAsia="Arial" w:hAnsi="Arial" w:cs="Arial"/>
                <w:b/>
                <w:color w:val="000000"/>
                <w:sz w:val="20"/>
                <w:szCs w:val="20"/>
              </w:rPr>
              <w:t>1,975</w:t>
            </w:r>
            <w:r w:rsidRPr="000823F7">
              <w:rPr>
                <w:rFonts w:ascii="Arial" w:eastAsia="Arial" w:hAnsi="Arial" w:cs="Arial"/>
                <w:b/>
                <w:color w:val="000000"/>
                <w:sz w:val="20"/>
                <w:szCs w:val="20"/>
              </w:rPr>
              <w:t>,</w:t>
            </w:r>
            <w:r w:rsidR="0062646E">
              <w:rPr>
                <w:rFonts w:ascii="Arial" w:eastAsia="Arial" w:hAnsi="Arial" w:cs="Arial"/>
                <w:b/>
                <w:color w:val="000000"/>
                <w:sz w:val="20"/>
                <w:szCs w:val="20"/>
              </w:rPr>
              <w:t>89</w:t>
            </w:r>
            <w:r w:rsidR="000823F7" w:rsidRPr="000823F7">
              <w:rPr>
                <w:rFonts w:ascii="Arial" w:eastAsia="Arial" w:hAnsi="Arial" w:cs="Arial"/>
                <w:b/>
                <w:color w:val="000000"/>
                <w:sz w:val="20"/>
                <w:szCs w:val="20"/>
              </w:rPr>
              <w:t>4.72</w:t>
            </w:r>
            <w:r w:rsidRPr="000823F7">
              <w:rPr>
                <w:rFonts w:ascii="Arial" w:eastAsia="Arial" w:hAnsi="Arial" w:cs="Arial"/>
                <w:b/>
                <w:color w:val="000000"/>
                <w:sz w:val="20"/>
                <w:szCs w:val="20"/>
              </w:rPr>
              <w:t xml:space="preserve">                                                                     (</w:t>
            </w:r>
            <w:r w:rsidR="000823F7" w:rsidRPr="000823F7">
              <w:rPr>
                <w:rFonts w:ascii="Arial" w:eastAsia="Arial" w:hAnsi="Arial" w:cs="Arial"/>
                <w:b/>
                <w:color w:val="000000"/>
                <w:sz w:val="20"/>
                <w:szCs w:val="20"/>
              </w:rPr>
              <w:t xml:space="preserve">Un Millón Novecientos Setenta y Cinco </w:t>
            </w:r>
            <w:r w:rsidRPr="000823F7">
              <w:rPr>
                <w:rFonts w:ascii="Arial" w:eastAsia="Arial" w:hAnsi="Arial" w:cs="Arial"/>
                <w:b/>
                <w:color w:val="000000"/>
                <w:sz w:val="20"/>
                <w:szCs w:val="20"/>
              </w:rPr>
              <w:t>Mil</w:t>
            </w:r>
            <w:r w:rsidR="000823F7" w:rsidRPr="000823F7">
              <w:rPr>
                <w:rFonts w:ascii="Arial" w:eastAsia="Arial" w:hAnsi="Arial" w:cs="Arial"/>
                <w:b/>
                <w:color w:val="000000"/>
                <w:sz w:val="20"/>
                <w:szCs w:val="20"/>
              </w:rPr>
              <w:t xml:space="preserve"> </w:t>
            </w:r>
            <w:r w:rsidR="0062646E">
              <w:rPr>
                <w:rFonts w:ascii="Arial" w:eastAsia="Arial" w:hAnsi="Arial" w:cs="Arial"/>
                <w:b/>
                <w:color w:val="000000"/>
                <w:sz w:val="20"/>
                <w:szCs w:val="20"/>
              </w:rPr>
              <w:t xml:space="preserve">Ochocientos </w:t>
            </w:r>
            <w:r w:rsidR="000823F7" w:rsidRPr="000823F7">
              <w:rPr>
                <w:rFonts w:ascii="Arial" w:eastAsia="Arial" w:hAnsi="Arial" w:cs="Arial"/>
                <w:b/>
                <w:color w:val="000000"/>
                <w:sz w:val="20"/>
                <w:szCs w:val="20"/>
              </w:rPr>
              <w:t>Nove</w:t>
            </w:r>
            <w:r w:rsidR="0062646E">
              <w:rPr>
                <w:rFonts w:ascii="Arial" w:eastAsia="Arial" w:hAnsi="Arial" w:cs="Arial"/>
                <w:b/>
                <w:color w:val="000000"/>
                <w:sz w:val="20"/>
                <w:szCs w:val="20"/>
              </w:rPr>
              <w:t>nta</w:t>
            </w:r>
            <w:r w:rsidR="000823F7" w:rsidRPr="000823F7">
              <w:rPr>
                <w:rFonts w:ascii="Arial" w:eastAsia="Arial" w:hAnsi="Arial" w:cs="Arial"/>
                <w:b/>
                <w:color w:val="000000"/>
                <w:sz w:val="20"/>
                <w:szCs w:val="20"/>
              </w:rPr>
              <w:t xml:space="preserve"> y Cuatro C</w:t>
            </w:r>
            <w:r w:rsidRPr="000823F7">
              <w:rPr>
                <w:rFonts w:ascii="Arial" w:eastAsia="Arial" w:hAnsi="Arial" w:cs="Arial"/>
                <w:b/>
                <w:color w:val="000000"/>
                <w:sz w:val="20"/>
                <w:szCs w:val="20"/>
              </w:rPr>
              <w:t xml:space="preserve">on </w:t>
            </w:r>
            <w:r w:rsidR="000823F7" w:rsidRPr="000823F7">
              <w:rPr>
                <w:rFonts w:ascii="Arial" w:eastAsia="Arial" w:hAnsi="Arial" w:cs="Arial"/>
                <w:b/>
                <w:color w:val="000000"/>
                <w:sz w:val="20"/>
                <w:szCs w:val="20"/>
              </w:rPr>
              <w:t>72</w:t>
            </w:r>
            <w:r w:rsidRPr="000823F7">
              <w:rPr>
                <w:rFonts w:ascii="Arial" w:eastAsia="Arial" w:hAnsi="Arial" w:cs="Arial"/>
                <w:b/>
                <w:color w:val="000000"/>
                <w:sz w:val="20"/>
                <w:szCs w:val="20"/>
              </w:rPr>
              <w:t>/100 Soles)</w:t>
            </w:r>
          </w:p>
        </w:tc>
        <w:tc>
          <w:tcPr>
            <w:tcW w:w="3351" w:type="dxa"/>
            <w:vAlign w:val="center"/>
          </w:tcPr>
          <w:p w14:paraId="6F1B1993" w14:textId="268F93E4" w:rsidR="00AC19F3" w:rsidRPr="00396E44" w:rsidRDefault="00C86428">
            <w:pPr>
              <w:widowControl w:val="0"/>
              <w:pBdr>
                <w:top w:val="nil"/>
                <w:left w:val="nil"/>
                <w:bottom w:val="nil"/>
                <w:right w:val="nil"/>
                <w:between w:val="nil"/>
              </w:pBdr>
              <w:jc w:val="center"/>
              <w:rPr>
                <w:rFonts w:ascii="Arial" w:eastAsia="Arial" w:hAnsi="Arial" w:cs="Arial"/>
                <w:color w:val="000000"/>
                <w:sz w:val="20"/>
                <w:szCs w:val="20"/>
              </w:rPr>
            </w:pPr>
            <w:r w:rsidRPr="00396E44">
              <w:rPr>
                <w:rFonts w:ascii="Arial" w:eastAsia="Arial" w:hAnsi="Arial" w:cs="Arial"/>
                <w:b/>
                <w:color w:val="000000"/>
                <w:sz w:val="20"/>
                <w:szCs w:val="20"/>
              </w:rPr>
              <w:t>S/ 1</w:t>
            </w:r>
            <w:r w:rsidR="000823F7" w:rsidRPr="00396E44">
              <w:rPr>
                <w:rFonts w:ascii="Arial" w:eastAsia="Arial" w:hAnsi="Arial" w:cs="Arial"/>
                <w:b/>
                <w:color w:val="000000"/>
                <w:sz w:val="20"/>
                <w:szCs w:val="20"/>
              </w:rPr>
              <w:t>,778,3</w:t>
            </w:r>
            <w:r w:rsidR="0005499D">
              <w:rPr>
                <w:rFonts w:ascii="Arial" w:eastAsia="Arial" w:hAnsi="Arial" w:cs="Arial"/>
                <w:b/>
                <w:color w:val="000000"/>
                <w:sz w:val="20"/>
                <w:szCs w:val="20"/>
              </w:rPr>
              <w:t>0</w:t>
            </w:r>
            <w:r w:rsidR="0062646E">
              <w:rPr>
                <w:rFonts w:ascii="Arial" w:eastAsia="Arial" w:hAnsi="Arial" w:cs="Arial"/>
                <w:b/>
                <w:color w:val="000000"/>
                <w:sz w:val="20"/>
                <w:szCs w:val="20"/>
              </w:rPr>
              <w:t>5</w:t>
            </w:r>
            <w:r w:rsidRPr="00396E44">
              <w:rPr>
                <w:rFonts w:ascii="Arial" w:eastAsia="Arial" w:hAnsi="Arial" w:cs="Arial"/>
                <w:b/>
                <w:color w:val="000000"/>
                <w:sz w:val="20"/>
                <w:szCs w:val="20"/>
              </w:rPr>
              <w:t>.</w:t>
            </w:r>
            <w:r w:rsidR="000823F7" w:rsidRPr="00396E44">
              <w:rPr>
                <w:rFonts w:ascii="Arial" w:eastAsia="Arial" w:hAnsi="Arial" w:cs="Arial"/>
                <w:b/>
                <w:color w:val="000000"/>
                <w:sz w:val="20"/>
                <w:szCs w:val="20"/>
              </w:rPr>
              <w:t>25</w:t>
            </w:r>
          </w:p>
          <w:p w14:paraId="7DB11795" w14:textId="4B903E73" w:rsidR="00AC19F3" w:rsidRPr="000823F7" w:rsidRDefault="00C86428" w:rsidP="0062646E">
            <w:pPr>
              <w:widowControl w:val="0"/>
              <w:pBdr>
                <w:top w:val="nil"/>
                <w:left w:val="nil"/>
                <w:bottom w:val="nil"/>
                <w:right w:val="nil"/>
                <w:between w:val="nil"/>
              </w:pBdr>
              <w:jc w:val="center"/>
              <w:rPr>
                <w:rFonts w:ascii="Arial" w:eastAsia="Arial" w:hAnsi="Arial" w:cs="Arial"/>
                <w:color w:val="000000"/>
                <w:sz w:val="20"/>
                <w:szCs w:val="20"/>
                <w:highlight w:val="yellow"/>
              </w:rPr>
            </w:pPr>
            <w:r w:rsidRPr="00396E44">
              <w:rPr>
                <w:rFonts w:ascii="Arial" w:eastAsia="Arial" w:hAnsi="Arial" w:cs="Arial"/>
                <w:b/>
                <w:color w:val="000000"/>
                <w:sz w:val="20"/>
                <w:szCs w:val="20"/>
              </w:rPr>
              <w:t>(</w:t>
            </w:r>
            <w:r w:rsidR="000823F7" w:rsidRPr="00396E44">
              <w:rPr>
                <w:rFonts w:ascii="Arial" w:eastAsia="Arial" w:hAnsi="Arial" w:cs="Arial"/>
                <w:b/>
                <w:color w:val="000000"/>
                <w:sz w:val="20"/>
                <w:szCs w:val="20"/>
              </w:rPr>
              <w:t xml:space="preserve">Un Millón </w:t>
            </w:r>
            <w:r w:rsidR="0062646E">
              <w:rPr>
                <w:rFonts w:ascii="Arial" w:eastAsia="Arial" w:hAnsi="Arial" w:cs="Arial"/>
                <w:b/>
                <w:color w:val="000000"/>
                <w:sz w:val="20"/>
                <w:szCs w:val="20"/>
              </w:rPr>
              <w:t xml:space="preserve">Setecientos </w:t>
            </w:r>
            <w:r w:rsidR="000823F7" w:rsidRPr="00396E44">
              <w:rPr>
                <w:rFonts w:ascii="Arial" w:eastAsia="Arial" w:hAnsi="Arial" w:cs="Arial"/>
                <w:b/>
                <w:color w:val="000000"/>
                <w:sz w:val="20"/>
                <w:szCs w:val="20"/>
              </w:rPr>
              <w:t xml:space="preserve">Setenta y </w:t>
            </w:r>
            <w:r w:rsidR="0062646E">
              <w:rPr>
                <w:rFonts w:ascii="Arial" w:eastAsia="Arial" w:hAnsi="Arial" w:cs="Arial"/>
                <w:b/>
                <w:color w:val="000000"/>
                <w:sz w:val="20"/>
                <w:szCs w:val="20"/>
              </w:rPr>
              <w:t>Ocho</w:t>
            </w:r>
            <w:r w:rsidR="000823F7" w:rsidRPr="00396E44">
              <w:rPr>
                <w:rFonts w:ascii="Arial" w:eastAsia="Arial" w:hAnsi="Arial" w:cs="Arial"/>
                <w:b/>
                <w:color w:val="000000"/>
                <w:sz w:val="20"/>
                <w:szCs w:val="20"/>
              </w:rPr>
              <w:t xml:space="preserve"> </w:t>
            </w:r>
            <w:r w:rsidR="007B047D" w:rsidRPr="00396E44">
              <w:rPr>
                <w:rFonts w:ascii="Arial" w:eastAsia="Arial" w:hAnsi="Arial" w:cs="Arial"/>
                <w:b/>
                <w:color w:val="000000"/>
                <w:sz w:val="20"/>
                <w:szCs w:val="20"/>
              </w:rPr>
              <w:t>Mil Trecientos</w:t>
            </w:r>
            <w:r w:rsidR="000823F7" w:rsidRPr="00396E44">
              <w:rPr>
                <w:rFonts w:ascii="Arial" w:eastAsia="Arial" w:hAnsi="Arial" w:cs="Arial"/>
                <w:b/>
                <w:color w:val="000000"/>
                <w:sz w:val="20"/>
                <w:szCs w:val="20"/>
              </w:rPr>
              <w:t xml:space="preserve"> </w:t>
            </w:r>
            <w:r w:rsidR="0062646E">
              <w:rPr>
                <w:rFonts w:ascii="Arial" w:eastAsia="Arial" w:hAnsi="Arial" w:cs="Arial"/>
                <w:b/>
                <w:color w:val="000000"/>
                <w:sz w:val="20"/>
                <w:szCs w:val="20"/>
              </w:rPr>
              <w:t>Cinco</w:t>
            </w:r>
            <w:r w:rsidR="000823F7" w:rsidRPr="00396E44">
              <w:rPr>
                <w:rFonts w:ascii="Arial" w:eastAsia="Arial" w:hAnsi="Arial" w:cs="Arial"/>
                <w:b/>
                <w:color w:val="000000"/>
                <w:sz w:val="20"/>
                <w:szCs w:val="20"/>
              </w:rPr>
              <w:t xml:space="preserve"> C</w:t>
            </w:r>
            <w:r w:rsidRPr="00396E44">
              <w:rPr>
                <w:rFonts w:ascii="Arial" w:eastAsia="Arial" w:hAnsi="Arial" w:cs="Arial"/>
                <w:b/>
                <w:color w:val="000000"/>
                <w:sz w:val="20"/>
                <w:szCs w:val="20"/>
              </w:rPr>
              <w:t>on 2</w:t>
            </w:r>
            <w:r w:rsidR="000823F7" w:rsidRPr="00396E44">
              <w:rPr>
                <w:rFonts w:ascii="Arial" w:eastAsia="Arial" w:hAnsi="Arial" w:cs="Arial"/>
                <w:b/>
                <w:color w:val="000000"/>
                <w:sz w:val="20"/>
                <w:szCs w:val="20"/>
              </w:rPr>
              <w:t>5/100 S</w:t>
            </w:r>
            <w:r w:rsidRPr="00396E44">
              <w:rPr>
                <w:rFonts w:ascii="Arial" w:eastAsia="Arial" w:hAnsi="Arial" w:cs="Arial"/>
                <w:b/>
                <w:color w:val="000000"/>
                <w:sz w:val="20"/>
                <w:szCs w:val="20"/>
              </w:rPr>
              <w:t>oles)</w:t>
            </w:r>
          </w:p>
        </w:tc>
      </w:tr>
    </w:tbl>
    <w:p w14:paraId="4A39BAF9" w14:textId="77777777" w:rsidR="00AC19F3" w:rsidRDefault="00AC19F3">
      <w:pPr>
        <w:widowControl w:val="0"/>
        <w:jc w:val="both"/>
        <w:rPr>
          <w:rFonts w:ascii="Arial" w:eastAsia="Arial" w:hAnsi="Arial" w:cs="Arial"/>
          <w:sz w:val="20"/>
          <w:szCs w:val="20"/>
        </w:rPr>
      </w:pPr>
    </w:p>
    <w:tbl>
      <w:tblPr>
        <w:tblStyle w:val="af0"/>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1B7D1269" w14:textId="77777777">
        <w:trPr>
          <w:trHeight w:val="340"/>
        </w:trPr>
        <w:tc>
          <w:tcPr>
            <w:tcW w:w="8505" w:type="dxa"/>
            <w:tcBorders>
              <w:bottom w:val="single" w:sz="12" w:space="0" w:color="8EAADB"/>
            </w:tcBorders>
            <w:vAlign w:val="center"/>
          </w:tcPr>
          <w:p w14:paraId="23C6C4EA"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0A165068" w14:textId="77777777">
        <w:trPr>
          <w:trHeight w:val="700"/>
        </w:trPr>
        <w:tc>
          <w:tcPr>
            <w:tcW w:w="8505" w:type="dxa"/>
            <w:vAlign w:val="center"/>
          </w:tcPr>
          <w:p w14:paraId="283811F9" w14:textId="77777777" w:rsidR="00AC19F3" w:rsidRDefault="00C86428">
            <w:pPr>
              <w:widowControl w:val="0"/>
              <w:numPr>
                <w:ilvl w:val="0"/>
                <w:numId w:val="2"/>
              </w:numPr>
              <w:pBdr>
                <w:top w:val="nil"/>
                <w:left w:val="nil"/>
                <w:bottom w:val="nil"/>
                <w:right w:val="nil"/>
                <w:between w:val="nil"/>
              </w:pBdr>
              <w:ind w:left="318" w:hanging="338"/>
              <w:jc w:val="both"/>
              <w:rPr>
                <w:color w:val="000000"/>
                <w:sz w:val="19"/>
                <w:szCs w:val="19"/>
              </w:rPr>
            </w:pPr>
            <w:r>
              <w:rPr>
                <w:rFonts w:ascii="Arial" w:eastAsia="Arial" w:hAnsi="Arial" w:cs="Arial"/>
                <w:i/>
                <w:color w:val="000000"/>
                <w:sz w:val="19"/>
                <w:szCs w:val="19"/>
              </w:rPr>
              <w:t>El precio de las ofertas no puede exceder el valor referencial de conformidad con el artículo 39 del Reglamento.</w:t>
            </w:r>
          </w:p>
        </w:tc>
      </w:tr>
    </w:tbl>
    <w:p w14:paraId="15175C2F" w14:textId="77777777" w:rsidR="00AC19F3" w:rsidRDefault="00AC19F3">
      <w:pPr>
        <w:widowControl w:val="0"/>
        <w:ind w:left="964"/>
        <w:jc w:val="both"/>
        <w:rPr>
          <w:rFonts w:ascii="Arial" w:eastAsia="Arial" w:hAnsi="Arial" w:cs="Arial"/>
          <w:sz w:val="20"/>
          <w:szCs w:val="20"/>
        </w:rPr>
      </w:pPr>
    </w:p>
    <w:p w14:paraId="3C38259B"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51077D6E"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b/>
          <w:color w:val="000000"/>
          <w:sz w:val="20"/>
          <w:szCs w:val="20"/>
        </w:rPr>
        <w:t>EXPEDIENTE DE CONTRATACIÓN</w:t>
      </w:r>
    </w:p>
    <w:p w14:paraId="2763C1CD" w14:textId="77777777" w:rsidR="00AC19F3" w:rsidRDefault="00AC19F3">
      <w:pPr>
        <w:widowControl w:val="0"/>
        <w:ind w:left="567"/>
        <w:jc w:val="both"/>
        <w:rPr>
          <w:rFonts w:ascii="Arial" w:eastAsia="Arial" w:hAnsi="Arial" w:cs="Arial"/>
          <w:sz w:val="20"/>
          <w:szCs w:val="20"/>
        </w:rPr>
      </w:pPr>
    </w:p>
    <w:p w14:paraId="27152DF2" w14:textId="26B5CF73" w:rsidR="00515A6A" w:rsidRPr="00797B95" w:rsidRDefault="00C86428" w:rsidP="00515A6A">
      <w:pPr>
        <w:widowControl w:val="0"/>
        <w:ind w:left="528"/>
        <w:rPr>
          <w:rFonts w:ascii="Arial" w:hAnsi="Arial" w:cs="Arial"/>
          <w:sz w:val="20"/>
        </w:rPr>
      </w:pPr>
      <w:r w:rsidRPr="00B969BB">
        <w:rPr>
          <w:rFonts w:ascii="Arial" w:eastAsia="Arial" w:hAnsi="Arial" w:cs="Arial"/>
          <w:sz w:val="20"/>
          <w:szCs w:val="20"/>
        </w:rPr>
        <w:t>El expediente de contratación fue aprobado mediante</w:t>
      </w:r>
      <w:r w:rsidR="00515A6A" w:rsidRPr="00B969BB">
        <w:rPr>
          <w:rFonts w:ascii="Arial" w:eastAsia="Arial" w:hAnsi="Arial" w:cs="Arial"/>
          <w:sz w:val="20"/>
          <w:szCs w:val="20"/>
        </w:rPr>
        <w:t xml:space="preserve"> </w:t>
      </w:r>
      <w:r w:rsidR="00515A6A" w:rsidRPr="00B969BB">
        <w:rPr>
          <w:rFonts w:ascii="Arial" w:hAnsi="Arial" w:cs="Arial"/>
          <w:sz w:val="20"/>
        </w:rPr>
        <w:t xml:space="preserve">Resolución de Alcaldía </w:t>
      </w:r>
      <w:r w:rsidR="00515A6A" w:rsidRPr="00B969BB">
        <w:rPr>
          <w:rFonts w:ascii="Arial" w:hAnsi="Arial" w:cs="Arial"/>
          <w:color w:val="000000" w:themeColor="text1"/>
          <w:sz w:val="20"/>
        </w:rPr>
        <w:t>Nº</w:t>
      </w:r>
      <w:r w:rsidR="00B969BB" w:rsidRPr="00B969BB">
        <w:rPr>
          <w:rFonts w:ascii="Arial" w:hAnsi="Arial" w:cs="Arial"/>
          <w:color w:val="000000" w:themeColor="text1"/>
          <w:sz w:val="20"/>
        </w:rPr>
        <w:t>222</w:t>
      </w:r>
      <w:r w:rsidR="00797B95" w:rsidRPr="00B969BB">
        <w:rPr>
          <w:rFonts w:ascii="Arial" w:hAnsi="Arial" w:cs="Arial"/>
          <w:color w:val="000000" w:themeColor="text1"/>
          <w:sz w:val="20"/>
        </w:rPr>
        <w:t>-2021-MDP/</w:t>
      </w:r>
      <w:r w:rsidR="00B969BB" w:rsidRPr="00B969BB">
        <w:rPr>
          <w:rFonts w:ascii="Arial" w:hAnsi="Arial" w:cs="Arial"/>
          <w:color w:val="000000" w:themeColor="text1"/>
          <w:sz w:val="20"/>
        </w:rPr>
        <w:t>A</w:t>
      </w:r>
      <w:r w:rsidR="00797B95" w:rsidRPr="00B969BB">
        <w:rPr>
          <w:rFonts w:ascii="Arial" w:hAnsi="Arial" w:cs="Arial"/>
          <w:color w:val="000000" w:themeColor="text1"/>
          <w:sz w:val="20"/>
        </w:rPr>
        <w:t xml:space="preserve"> con fecha </w:t>
      </w:r>
      <w:r w:rsidR="00383936" w:rsidRPr="00B969BB">
        <w:rPr>
          <w:rFonts w:ascii="Arial" w:hAnsi="Arial" w:cs="Arial"/>
          <w:color w:val="000000" w:themeColor="text1"/>
          <w:sz w:val="20"/>
        </w:rPr>
        <w:t>1</w:t>
      </w:r>
      <w:r w:rsidR="00B969BB" w:rsidRPr="00B969BB">
        <w:rPr>
          <w:rFonts w:ascii="Arial" w:hAnsi="Arial" w:cs="Arial"/>
          <w:color w:val="000000" w:themeColor="text1"/>
          <w:sz w:val="20"/>
        </w:rPr>
        <w:t>8</w:t>
      </w:r>
      <w:r w:rsidR="00515A6A" w:rsidRPr="00B969BB">
        <w:rPr>
          <w:rFonts w:ascii="Arial" w:hAnsi="Arial" w:cs="Arial"/>
          <w:color w:val="000000" w:themeColor="text1"/>
          <w:sz w:val="20"/>
        </w:rPr>
        <w:t xml:space="preserve"> de </w:t>
      </w:r>
      <w:r w:rsidR="00B969BB" w:rsidRPr="00B969BB">
        <w:rPr>
          <w:rFonts w:ascii="Arial" w:hAnsi="Arial" w:cs="Arial"/>
          <w:color w:val="000000" w:themeColor="text1"/>
          <w:sz w:val="20"/>
        </w:rPr>
        <w:t>agosto</w:t>
      </w:r>
      <w:r w:rsidR="00515A6A" w:rsidRPr="00B969BB">
        <w:rPr>
          <w:rFonts w:ascii="Arial" w:hAnsi="Arial" w:cs="Arial"/>
          <w:color w:val="000000" w:themeColor="text1"/>
          <w:sz w:val="20"/>
        </w:rPr>
        <w:t xml:space="preserve"> de</w:t>
      </w:r>
      <w:r w:rsidR="00797B95" w:rsidRPr="00B969BB">
        <w:rPr>
          <w:rFonts w:ascii="Arial" w:hAnsi="Arial" w:cs="Arial"/>
          <w:color w:val="000000" w:themeColor="text1"/>
          <w:sz w:val="20"/>
        </w:rPr>
        <w:t>l</w:t>
      </w:r>
      <w:r w:rsidR="00515A6A" w:rsidRPr="00B969BB">
        <w:rPr>
          <w:rFonts w:ascii="Arial" w:hAnsi="Arial" w:cs="Arial"/>
          <w:color w:val="000000" w:themeColor="text1"/>
          <w:sz w:val="20"/>
        </w:rPr>
        <w:t xml:space="preserve"> 2021</w:t>
      </w:r>
      <w:r w:rsidR="00515A6A" w:rsidRPr="00B969BB">
        <w:rPr>
          <w:rFonts w:ascii="Arial" w:hAnsi="Arial" w:cs="Arial"/>
          <w:sz w:val="20"/>
        </w:rPr>
        <w:t>.</w:t>
      </w:r>
    </w:p>
    <w:p w14:paraId="7DF64074" w14:textId="77777777" w:rsidR="00AC19F3" w:rsidRPr="00797B95" w:rsidRDefault="00AC19F3">
      <w:pPr>
        <w:widowControl w:val="0"/>
        <w:ind w:left="567"/>
        <w:jc w:val="both"/>
        <w:rPr>
          <w:rFonts w:ascii="Arial" w:eastAsia="Arial" w:hAnsi="Arial" w:cs="Arial"/>
          <w:sz w:val="20"/>
          <w:szCs w:val="20"/>
        </w:rPr>
      </w:pPr>
    </w:p>
    <w:p w14:paraId="165548D5" w14:textId="3C829368" w:rsidR="00515A6A" w:rsidRPr="00CD5328" w:rsidRDefault="00C86428" w:rsidP="00515A6A">
      <w:pPr>
        <w:widowControl w:val="0"/>
        <w:ind w:left="528"/>
        <w:rPr>
          <w:rFonts w:ascii="Arial" w:hAnsi="Arial" w:cs="Arial"/>
          <w:sz w:val="20"/>
        </w:rPr>
      </w:pPr>
      <w:r w:rsidRPr="00797B95">
        <w:rPr>
          <w:rFonts w:ascii="Arial" w:eastAsia="Arial" w:hAnsi="Arial" w:cs="Arial"/>
          <w:sz w:val="20"/>
          <w:szCs w:val="20"/>
        </w:rPr>
        <w:t xml:space="preserve">Asimismo, el expediente técnico de obra fue aprobado mediante </w:t>
      </w:r>
      <w:r w:rsidR="00515A6A" w:rsidRPr="00797B95">
        <w:rPr>
          <w:rFonts w:ascii="Arial" w:hAnsi="Arial" w:cs="Arial"/>
          <w:sz w:val="20"/>
        </w:rPr>
        <w:t xml:space="preserve">Resolución de </w:t>
      </w:r>
      <w:r w:rsidR="00515A6A" w:rsidRPr="00D5242D">
        <w:rPr>
          <w:rFonts w:ascii="Arial" w:hAnsi="Arial" w:cs="Arial"/>
          <w:sz w:val="20"/>
        </w:rPr>
        <w:t xml:space="preserve">Alcaldía </w:t>
      </w:r>
      <w:r w:rsidR="00797B95" w:rsidRPr="00D5242D">
        <w:rPr>
          <w:rFonts w:ascii="Arial" w:hAnsi="Arial" w:cs="Arial"/>
          <w:color w:val="000000" w:themeColor="text1"/>
          <w:sz w:val="20"/>
        </w:rPr>
        <w:t>Nº</w:t>
      </w:r>
      <w:r w:rsidR="00D5242D">
        <w:rPr>
          <w:rFonts w:ascii="Arial" w:hAnsi="Arial" w:cs="Arial"/>
          <w:color w:val="000000" w:themeColor="text1"/>
          <w:sz w:val="20"/>
        </w:rPr>
        <w:t>080</w:t>
      </w:r>
      <w:r w:rsidR="00515A6A" w:rsidRPr="00D5242D">
        <w:rPr>
          <w:rFonts w:ascii="Arial" w:hAnsi="Arial" w:cs="Arial"/>
          <w:color w:val="000000" w:themeColor="text1"/>
          <w:sz w:val="20"/>
        </w:rPr>
        <w:t>-202</w:t>
      </w:r>
      <w:r w:rsidR="00C94B5F" w:rsidRPr="00D5242D">
        <w:rPr>
          <w:rFonts w:ascii="Arial" w:hAnsi="Arial" w:cs="Arial"/>
          <w:color w:val="000000" w:themeColor="text1"/>
          <w:sz w:val="20"/>
        </w:rPr>
        <w:t>1</w:t>
      </w:r>
      <w:r w:rsidR="00515A6A" w:rsidRPr="00D5242D">
        <w:rPr>
          <w:rFonts w:ascii="Arial" w:hAnsi="Arial" w:cs="Arial"/>
          <w:color w:val="000000" w:themeColor="text1"/>
          <w:sz w:val="20"/>
        </w:rPr>
        <w:t>-MDP/</w:t>
      </w:r>
      <w:r w:rsidR="00D5242D">
        <w:rPr>
          <w:rFonts w:ascii="Arial" w:hAnsi="Arial" w:cs="Arial"/>
          <w:color w:val="000000" w:themeColor="text1"/>
          <w:sz w:val="20"/>
        </w:rPr>
        <w:t>A</w:t>
      </w:r>
      <w:r w:rsidR="00515A6A" w:rsidRPr="00D5242D">
        <w:rPr>
          <w:rFonts w:ascii="Arial" w:hAnsi="Arial" w:cs="Arial"/>
          <w:color w:val="000000" w:themeColor="text1"/>
          <w:sz w:val="20"/>
        </w:rPr>
        <w:t xml:space="preserve"> con fecha </w:t>
      </w:r>
      <w:r w:rsidR="00D5242D">
        <w:rPr>
          <w:rFonts w:ascii="Arial" w:hAnsi="Arial" w:cs="Arial"/>
          <w:color w:val="000000" w:themeColor="text1"/>
          <w:sz w:val="20"/>
        </w:rPr>
        <w:t>2</w:t>
      </w:r>
      <w:r w:rsidR="009A64EE">
        <w:rPr>
          <w:rFonts w:ascii="Arial" w:hAnsi="Arial" w:cs="Arial"/>
          <w:color w:val="000000" w:themeColor="text1"/>
          <w:sz w:val="20"/>
        </w:rPr>
        <w:t>3</w:t>
      </w:r>
      <w:r w:rsidR="00515A6A" w:rsidRPr="00D5242D">
        <w:rPr>
          <w:rFonts w:ascii="Arial" w:hAnsi="Arial" w:cs="Arial"/>
          <w:color w:val="000000" w:themeColor="text1"/>
          <w:sz w:val="20"/>
        </w:rPr>
        <w:t xml:space="preserve"> de </w:t>
      </w:r>
      <w:r w:rsidR="00C94B5F" w:rsidRPr="00D5242D">
        <w:rPr>
          <w:rFonts w:ascii="Arial" w:hAnsi="Arial" w:cs="Arial"/>
          <w:color w:val="000000" w:themeColor="text1"/>
          <w:sz w:val="20"/>
        </w:rPr>
        <w:t>m</w:t>
      </w:r>
      <w:r w:rsidR="00097615" w:rsidRPr="00D5242D">
        <w:rPr>
          <w:rFonts w:ascii="Arial" w:hAnsi="Arial" w:cs="Arial"/>
          <w:color w:val="000000" w:themeColor="text1"/>
          <w:sz w:val="20"/>
        </w:rPr>
        <w:t>a</w:t>
      </w:r>
      <w:r w:rsidR="00D5242D">
        <w:rPr>
          <w:rFonts w:ascii="Arial" w:hAnsi="Arial" w:cs="Arial"/>
          <w:color w:val="000000" w:themeColor="text1"/>
          <w:sz w:val="20"/>
        </w:rPr>
        <w:t>rzo</w:t>
      </w:r>
      <w:r w:rsidR="00515A6A" w:rsidRPr="00D5242D">
        <w:rPr>
          <w:rFonts w:ascii="Arial" w:hAnsi="Arial" w:cs="Arial"/>
          <w:color w:val="000000" w:themeColor="text1"/>
          <w:sz w:val="20"/>
        </w:rPr>
        <w:t xml:space="preserve"> de 202</w:t>
      </w:r>
      <w:r w:rsidR="00C94B5F" w:rsidRPr="00D5242D">
        <w:rPr>
          <w:rFonts w:ascii="Arial" w:hAnsi="Arial" w:cs="Arial"/>
          <w:color w:val="000000" w:themeColor="text1"/>
          <w:sz w:val="20"/>
        </w:rPr>
        <w:t>1</w:t>
      </w:r>
      <w:r w:rsidR="00515A6A" w:rsidRPr="00D5242D">
        <w:rPr>
          <w:rFonts w:ascii="Arial" w:hAnsi="Arial" w:cs="Arial"/>
          <w:sz w:val="20"/>
        </w:rPr>
        <w:t>.</w:t>
      </w:r>
    </w:p>
    <w:p w14:paraId="6BC935D2" w14:textId="55E4234A" w:rsidR="00AC19F3" w:rsidRDefault="00515A6A">
      <w:pPr>
        <w:widowControl w:val="0"/>
        <w:ind w:left="567"/>
        <w:jc w:val="both"/>
        <w:rPr>
          <w:rFonts w:ascii="Arial" w:eastAsia="Arial" w:hAnsi="Arial" w:cs="Arial"/>
          <w:sz w:val="20"/>
          <w:szCs w:val="20"/>
        </w:rPr>
      </w:pPr>
      <w:r>
        <w:rPr>
          <w:rFonts w:ascii="Arial" w:eastAsia="Arial" w:hAnsi="Arial" w:cs="Arial"/>
          <w:sz w:val="20"/>
          <w:szCs w:val="20"/>
          <w:highlight w:val="yellow"/>
        </w:rPr>
        <w:t xml:space="preserve"> </w:t>
      </w:r>
    </w:p>
    <w:p w14:paraId="21229920"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b/>
          <w:color w:val="000000"/>
          <w:sz w:val="20"/>
          <w:szCs w:val="20"/>
        </w:rPr>
        <w:t>FUENTE DE FINANCIAMIENTO</w:t>
      </w:r>
    </w:p>
    <w:p w14:paraId="47592064" w14:textId="77777777" w:rsidR="00AC19F3" w:rsidRDefault="00AC19F3">
      <w:pPr>
        <w:widowControl w:val="0"/>
        <w:ind w:left="528"/>
        <w:jc w:val="both"/>
        <w:rPr>
          <w:rFonts w:ascii="Arial" w:eastAsia="Arial" w:hAnsi="Arial" w:cs="Arial"/>
          <w:sz w:val="20"/>
          <w:szCs w:val="20"/>
        </w:rPr>
      </w:pPr>
    </w:p>
    <w:p w14:paraId="413C65E8" w14:textId="28CF6791" w:rsidR="00AC19F3" w:rsidRDefault="00C637A6">
      <w:pPr>
        <w:widowControl w:val="0"/>
        <w:ind w:left="528"/>
        <w:jc w:val="both"/>
        <w:rPr>
          <w:rFonts w:ascii="Arial" w:eastAsia="Arial" w:hAnsi="Arial" w:cs="Arial"/>
          <w:sz w:val="20"/>
          <w:szCs w:val="20"/>
        </w:rPr>
      </w:pPr>
      <w:r w:rsidRPr="00B969BB">
        <w:rPr>
          <w:rFonts w:ascii="Arial" w:eastAsia="Arial" w:hAnsi="Arial" w:cs="Arial"/>
          <w:sz w:val="20"/>
          <w:szCs w:val="20"/>
        </w:rPr>
        <w:t>Recursos por Operaciones Oficiales de Crédito</w:t>
      </w:r>
      <w:r w:rsidR="00C86428" w:rsidRPr="00B969BB">
        <w:rPr>
          <w:rFonts w:ascii="Arial" w:eastAsia="Arial" w:hAnsi="Arial" w:cs="Arial"/>
          <w:sz w:val="20"/>
          <w:szCs w:val="20"/>
        </w:rPr>
        <w:t>.</w:t>
      </w:r>
    </w:p>
    <w:p w14:paraId="451E5D5B" w14:textId="77777777" w:rsidR="00AC19F3" w:rsidRDefault="00AC19F3">
      <w:pPr>
        <w:widowControl w:val="0"/>
        <w:ind w:left="528"/>
        <w:jc w:val="both"/>
        <w:rPr>
          <w:rFonts w:ascii="Arial" w:eastAsia="Arial" w:hAnsi="Arial" w:cs="Arial"/>
          <w:sz w:val="20"/>
          <w:szCs w:val="20"/>
        </w:rPr>
      </w:pPr>
    </w:p>
    <w:tbl>
      <w:tblPr>
        <w:tblStyle w:val="af1"/>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766E2670" w14:textId="77777777">
        <w:trPr>
          <w:trHeight w:val="349"/>
        </w:trPr>
        <w:tc>
          <w:tcPr>
            <w:tcW w:w="8505" w:type="dxa"/>
            <w:tcBorders>
              <w:bottom w:val="single" w:sz="12" w:space="0" w:color="8EAADB"/>
            </w:tcBorders>
            <w:vAlign w:val="center"/>
          </w:tcPr>
          <w:p w14:paraId="38F0515D"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06A83845" w14:textId="77777777">
        <w:trPr>
          <w:trHeight w:val="828"/>
        </w:trPr>
        <w:tc>
          <w:tcPr>
            <w:tcW w:w="8505" w:type="dxa"/>
            <w:vAlign w:val="center"/>
          </w:tcPr>
          <w:p w14:paraId="7AC585BA" w14:textId="77777777" w:rsidR="00AC19F3" w:rsidRDefault="00C86428">
            <w:pPr>
              <w:pBdr>
                <w:top w:val="nil"/>
                <w:left w:val="nil"/>
                <w:bottom w:val="nil"/>
                <w:right w:val="nil"/>
                <w:between w:val="nil"/>
              </w:pBdr>
              <w:ind w:left="34"/>
              <w:jc w:val="both"/>
              <w:rPr>
                <w:rFonts w:ascii="Arial" w:eastAsia="Arial" w:hAnsi="Arial" w:cs="Arial"/>
                <w:color w:val="000000"/>
                <w:sz w:val="19"/>
                <w:szCs w:val="19"/>
              </w:rPr>
            </w:pPr>
            <w:r>
              <w:rPr>
                <w:rFonts w:ascii="Arial" w:eastAsia="Arial" w:hAnsi="Arial" w:cs="Arial"/>
                <w:i/>
                <w:color w:val="000000"/>
                <w:sz w:val="19"/>
                <w:szCs w:val="19"/>
              </w:rPr>
              <w:lastRenderedPageBreak/>
              <w:t>La fuente de financiamiento debe corresponder a aquella prevista en la Ley de Equilibrio Financiero del Presupuesto del Sector Público del año fiscal en el cual se convoca el procedimiento de selección.</w:t>
            </w:r>
          </w:p>
        </w:tc>
      </w:tr>
    </w:tbl>
    <w:p w14:paraId="7E8360BE"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11234346"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b/>
          <w:color w:val="000000"/>
          <w:sz w:val="20"/>
          <w:szCs w:val="20"/>
        </w:rPr>
        <w:t>SISTEMA DE CONTRATACIÓN</w:t>
      </w:r>
    </w:p>
    <w:p w14:paraId="10D89DCA" w14:textId="77777777" w:rsidR="00AC19F3" w:rsidRDefault="00AC19F3">
      <w:pPr>
        <w:widowControl w:val="0"/>
        <w:ind w:left="528"/>
        <w:jc w:val="both"/>
        <w:rPr>
          <w:rFonts w:ascii="Arial" w:eastAsia="Arial" w:hAnsi="Arial" w:cs="Arial"/>
          <w:sz w:val="20"/>
          <w:szCs w:val="20"/>
        </w:rPr>
      </w:pPr>
    </w:p>
    <w:p w14:paraId="6129FB30" w14:textId="77777777" w:rsidR="00AC19F3" w:rsidRDefault="00C86428">
      <w:pPr>
        <w:widowControl w:val="0"/>
        <w:ind w:left="528"/>
        <w:jc w:val="both"/>
        <w:rPr>
          <w:rFonts w:ascii="Arial" w:eastAsia="Arial" w:hAnsi="Arial" w:cs="Arial"/>
          <w:sz w:val="20"/>
          <w:szCs w:val="20"/>
        </w:rPr>
      </w:pPr>
      <w:r>
        <w:rPr>
          <w:rFonts w:ascii="Arial" w:eastAsia="Arial" w:hAnsi="Arial" w:cs="Arial"/>
          <w:sz w:val="20"/>
          <w:szCs w:val="20"/>
        </w:rPr>
        <w:t>El presente procedimiento se rige por el sistema de SUMA ALZADA, de acuerdo con lo establecido en el expediente de contratación respectivo.</w:t>
      </w:r>
    </w:p>
    <w:p w14:paraId="2296521B" w14:textId="77777777" w:rsidR="00AC19F3" w:rsidRDefault="00AC19F3">
      <w:pPr>
        <w:widowControl w:val="0"/>
        <w:ind w:left="441"/>
        <w:jc w:val="both"/>
        <w:rPr>
          <w:rFonts w:ascii="Arial" w:eastAsia="Arial" w:hAnsi="Arial" w:cs="Arial"/>
          <w:sz w:val="20"/>
          <w:szCs w:val="20"/>
        </w:rPr>
      </w:pPr>
    </w:p>
    <w:p w14:paraId="7BD89E56"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MODALIDAD DE EJECUCIÓN</w:t>
      </w:r>
    </w:p>
    <w:p w14:paraId="403F42DA" w14:textId="77777777" w:rsidR="00AC19F3" w:rsidRDefault="00AC19F3">
      <w:pPr>
        <w:widowControl w:val="0"/>
        <w:ind w:left="567"/>
        <w:jc w:val="both"/>
        <w:rPr>
          <w:rFonts w:ascii="Arial" w:eastAsia="Arial" w:hAnsi="Arial" w:cs="Arial"/>
          <w:sz w:val="20"/>
          <w:szCs w:val="20"/>
        </w:rPr>
      </w:pPr>
    </w:p>
    <w:p w14:paraId="55F4778A" w14:textId="77777777"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 xml:space="preserve">No aplica. </w:t>
      </w:r>
    </w:p>
    <w:p w14:paraId="1E9ADAE0" w14:textId="77777777" w:rsidR="00AC19F3" w:rsidRDefault="00AC19F3">
      <w:pPr>
        <w:widowControl w:val="0"/>
        <w:ind w:left="567"/>
        <w:jc w:val="both"/>
        <w:rPr>
          <w:rFonts w:ascii="Arial" w:eastAsia="Arial" w:hAnsi="Arial" w:cs="Arial"/>
          <w:sz w:val="20"/>
          <w:szCs w:val="20"/>
        </w:rPr>
      </w:pPr>
    </w:p>
    <w:p w14:paraId="35CB92E0"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b/>
          <w:color w:val="000000"/>
          <w:sz w:val="20"/>
          <w:szCs w:val="20"/>
        </w:rPr>
        <w:t>ALCANCES DEL REQUERIMIENTO</w:t>
      </w:r>
    </w:p>
    <w:p w14:paraId="5DCE6A7F" w14:textId="77777777" w:rsidR="00AC19F3" w:rsidRDefault="00AC19F3">
      <w:pPr>
        <w:widowControl w:val="0"/>
        <w:pBdr>
          <w:top w:val="nil"/>
          <w:left w:val="nil"/>
          <w:bottom w:val="nil"/>
          <w:right w:val="nil"/>
          <w:between w:val="nil"/>
        </w:pBdr>
        <w:tabs>
          <w:tab w:val="center" w:pos="6384"/>
          <w:tab w:val="right" w:pos="10803"/>
        </w:tabs>
        <w:ind w:left="528"/>
        <w:jc w:val="both"/>
        <w:rPr>
          <w:rFonts w:ascii="Arial" w:eastAsia="Arial" w:hAnsi="Arial" w:cs="Arial"/>
          <w:color w:val="000000"/>
          <w:sz w:val="20"/>
          <w:szCs w:val="20"/>
        </w:rPr>
      </w:pPr>
    </w:p>
    <w:p w14:paraId="52D88325" w14:textId="77777777" w:rsidR="00AC19F3" w:rsidRDefault="00C86428">
      <w:pPr>
        <w:widowControl w:val="0"/>
        <w:pBdr>
          <w:top w:val="nil"/>
          <w:left w:val="nil"/>
          <w:bottom w:val="nil"/>
          <w:right w:val="nil"/>
          <w:between w:val="nil"/>
        </w:pBdr>
        <w:tabs>
          <w:tab w:val="center" w:pos="6384"/>
          <w:tab w:val="right" w:pos="10803"/>
        </w:tabs>
        <w:ind w:left="528"/>
        <w:jc w:val="both"/>
        <w:rPr>
          <w:rFonts w:ascii="Arial" w:eastAsia="Arial" w:hAnsi="Arial" w:cs="Arial"/>
          <w:color w:val="000000"/>
          <w:sz w:val="20"/>
          <w:szCs w:val="20"/>
        </w:rPr>
      </w:pPr>
      <w:r>
        <w:rPr>
          <w:rFonts w:ascii="Arial" w:eastAsia="Arial" w:hAnsi="Arial" w:cs="Arial"/>
          <w:color w:val="000000"/>
          <w:sz w:val="20"/>
          <w:szCs w:val="20"/>
        </w:rPr>
        <w:t>El alcance de la ejecución de la obra está definido en el Capítulo III de la presente sección.</w:t>
      </w:r>
    </w:p>
    <w:p w14:paraId="572C09B1" w14:textId="77777777" w:rsidR="00AC19F3" w:rsidRDefault="00AC19F3">
      <w:pPr>
        <w:widowControl w:val="0"/>
        <w:ind w:left="528"/>
        <w:jc w:val="both"/>
        <w:rPr>
          <w:rFonts w:ascii="Arial" w:eastAsia="Arial" w:hAnsi="Arial" w:cs="Arial"/>
          <w:sz w:val="20"/>
          <w:szCs w:val="20"/>
        </w:rPr>
      </w:pPr>
    </w:p>
    <w:p w14:paraId="4F7CB0AE"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b/>
          <w:color w:val="000000"/>
          <w:sz w:val="20"/>
          <w:szCs w:val="20"/>
        </w:rPr>
        <w:t>PLAZO DE EJECUCIÓN DE LA OBRA</w:t>
      </w:r>
    </w:p>
    <w:p w14:paraId="7D92D3D5" w14:textId="77777777" w:rsidR="00AC19F3" w:rsidRDefault="00AC19F3">
      <w:pPr>
        <w:widowControl w:val="0"/>
        <w:ind w:left="567"/>
        <w:jc w:val="both"/>
        <w:rPr>
          <w:rFonts w:ascii="Arial" w:eastAsia="Arial" w:hAnsi="Arial" w:cs="Arial"/>
          <w:sz w:val="20"/>
          <w:szCs w:val="20"/>
        </w:rPr>
      </w:pPr>
    </w:p>
    <w:p w14:paraId="04D57D4E" w14:textId="5918FF19"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El plazo de ejecución de la obra</w:t>
      </w:r>
      <w:r>
        <w:rPr>
          <w:rFonts w:ascii="Arial" w:eastAsia="Arial" w:hAnsi="Arial" w:cs="Arial"/>
          <w:i/>
          <w:sz w:val="20"/>
          <w:szCs w:val="20"/>
        </w:rPr>
        <w:t xml:space="preserve"> </w:t>
      </w:r>
      <w:r>
        <w:rPr>
          <w:rFonts w:ascii="Arial" w:eastAsia="Arial" w:hAnsi="Arial" w:cs="Arial"/>
          <w:sz w:val="20"/>
          <w:szCs w:val="20"/>
        </w:rPr>
        <w:t xml:space="preserve">materia de la presente convocatoria, es de </w:t>
      </w:r>
      <w:r w:rsidR="00152468" w:rsidRPr="00152468">
        <w:rPr>
          <w:rFonts w:ascii="Arial" w:eastAsia="Arial" w:hAnsi="Arial" w:cs="Arial"/>
          <w:b/>
          <w:sz w:val="20"/>
          <w:szCs w:val="20"/>
        </w:rPr>
        <w:t xml:space="preserve">CIENTO </w:t>
      </w:r>
      <w:r w:rsidR="007B047D">
        <w:rPr>
          <w:rFonts w:ascii="Arial" w:eastAsia="Arial" w:hAnsi="Arial" w:cs="Arial"/>
          <w:b/>
          <w:sz w:val="20"/>
          <w:szCs w:val="20"/>
        </w:rPr>
        <w:t xml:space="preserve">VEINTE </w:t>
      </w:r>
      <w:r w:rsidR="00152468" w:rsidRPr="00152468">
        <w:rPr>
          <w:rFonts w:ascii="Arial" w:eastAsia="Arial" w:hAnsi="Arial" w:cs="Arial"/>
          <w:sz w:val="20"/>
          <w:szCs w:val="20"/>
        </w:rPr>
        <w:t>(</w:t>
      </w:r>
      <w:r w:rsidR="00152468" w:rsidRPr="00152468">
        <w:rPr>
          <w:rFonts w:ascii="Arial" w:eastAsia="Arial" w:hAnsi="Arial" w:cs="Arial"/>
          <w:b/>
          <w:sz w:val="20"/>
          <w:szCs w:val="20"/>
        </w:rPr>
        <w:t>1</w:t>
      </w:r>
      <w:r w:rsidR="007B047D">
        <w:rPr>
          <w:rFonts w:ascii="Arial" w:eastAsia="Arial" w:hAnsi="Arial" w:cs="Arial"/>
          <w:b/>
          <w:sz w:val="20"/>
          <w:szCs w:val="20"/>
        </w:rPr>
        <w:t>2</w:t>
      </w:r>
      <w:r w:rsidR="00152468" w:rsidRPr="00152468">
        <w:rPr>
          <w:rFonts w:ascii="Arial" w:eastAsia="Arial" w:hAnsi="Arial" w:cs="Arial"/>
          <w:b/>
          <w:sz w:val="20"/>
          <w:szCs w:val="20"/>
        </w:rPr>
        <w:t>0</w:t>
      </w:r>
      <w:r w:rsidRPr="00152468">
        <w:rPr>
          <w:rFonts w:ascii="Arial" w:eastAsia="Arial" w:hAnsi="Arial" w:cs="Arial"/>
          <w:sz w:val="20"/>
          <w:szCs w:val="20"/>
        </w:rPr>
        <w:t>)</w:t>
      </w:r>
      <w:r>
        <w:rPr>
          <w:rFonts w:ascii="Arial" w:eastAsia="Arial" w:hAnsi="Arial" w:cs="Arial"/>
          <w:sz w:val="20"/>
          <w:szCs w:val="20"/>
        </w:rPr>
        <w:t xml:space="preserve"> días calendario, en concordancia con lo establecido en el expediente de contratación y en el expediente técnico de obra.</w:t>
      </w:r>
    </w:p>
    <w:p w14:paraId="0D34D49C" w14:textId="77777777" w:rsidR="00AC19F3" w:rsidRDefault="00AC19F3">
      <w:pPr>
        <w:widowControl w:val="0"/>
        <w:ind w:left="567"/>
        <w:jc w:val="both"/>
        <w:rPr>
          <w:rFonts w:ascii="Arial" w:eastAsia="Arial" w:hAnsi="Arial" w:cs="Arial"/>
          <w:sz w:val="20"/>
          <w:szCs w:val="20"/>
        </w:rPr>
      </w:pPr>
    </w:p>
    <w:p w14:paraId="3ECD0BC9" w14:textId="77777777" w:rsidR="00AC19F3" w:rsidRDefault="00AC19F3">
      <w:pPr>
        <w:widowControl w:val="0"/>
        <w:ind w:left="567"/>
        <w:jc w:val="both"/>
        <w:rPr>
          <w:rFonts w:ascii="Arial" w:eastAsia="Arial" w:hAnsi="Arial" w:cs="Arial"/>
          <w:sz w:val="20"/>
          <w:szCs w:val="20"/>
        </w:rPr>
      </w:pPr>
    </w:p>
    <w:p w14:paraId="5B49F0D0"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b/>
          <w:color w:val="000000"/>
          <w:sz w:val="20"/>
          <w:szCs w:val="20"/>
        </w:rPr>
        <w:t>COSTO DE REPRODUCCIÓN Y ENTREGA DE BASES Y DEL EXPEDIENTE TÉCNICO DE LA OBRA</w:t>
      </w:r>
    </w:p>
    <w:p w14:paraId="3EA850C0" w14:textId="77777777" w:rsidR="00AC19F3" w:rsidRDefault="00AC19F3">
      <w:pPr>
        <w:widowControl w:val="0"/>
        <w:ind w:left="567"/>
        <w:jc w:val="both"/>
        <w:rPr>
          <w:rFonts w:ascii="Arial" w:eastAsia="Arial" w:hAnsi="Arial" w:cs="Arial"/>
          <w:sz w:val="20"/>
          <w:szCs w:val="20"/>
        </w:rPr>
      </w:pPr>
    </w:p>
    <w:p w14:paraId="5A2EB2E2" w14:textId="624DD339"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 xml:space="preserve">Los participantes registrados tienen el derecho a recabar las bases y el expediente técnico de la obra, para cuyo efecto deben cancelar </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6571"/>
      </w:tblGrid>
      <w:tr w:rsidR="001D1242" w:rsidRPr="00F32099" w14:paraId="79F99498" w14:textId="77777777" w:rsidTr="00F308B4">
        <w:tc>
          <w:tcPr>
            <w:tcW w:w="1951" w:type="dxa"/>
            <w:shd w:val="clear" w:color="auto" w:fill="auto"/>
            <w:vAlign w:val="center"/>
          </w:tcPr>
          <w:p w14:paraId="3321A32F" w14:textId="77777777" w:rsidR="001D1242" w:rsidRPr="00F32099" w:rsidRDefault="001D1242" w:rsidP="00F308B4">
            <w:pPr>
              <w:widowControl w:val="0"/>
              <w:rPr>
                <w:rFonts w:ascii="Arial" w:hAnsi="Arial" w:cs="Arial"/>
                <w:sz w:val="20"/>
              </w:rPr>
            </w:pPr>
            <w:r w:rsidRPr="00F32099">
              <w:rPr>
                <w:rFonts w:ascii="Arial" w:hAnsi="Arial" w:cs="Arial"/>
                <w:sz w:val="20"/>
              </w:rPr>
              <w:t>Pagar en</w:t>
            </w:r>
          </w:p>
        </w:tc>
        <w:tc>
          <w:tcPr>
            <w:tcW w:w="6769" w:type="dxa"/>
            <w:shd w:val="clear" w:color="auto" w:fill="auto"/>
          </w:tcPr>
          <w:p w14:paraId="2C7E07AF" w14:textId="23B2DA6D" w:rsidR="001D1242" w:rsidRPr="00F32099" w:rsidRDefault="001D1242" w:rsidP="00F308B4">
            <w:pPr>
              <w:widowControl w:val="0"/>
              <w:jc w:val="both"/>
              <w:rPr>
                <w:rFonts w:ascii="Arial" w:hAnsi="Arial" w:cs="Arial"/>
                <w:sz w:val="20"/>
              </w:rPr>
            </w:pPr>
            <w:r w:rsidRPr="00F32099">
              <w:rPr>
                <w:rFonts w:ascii="Arial" w:hAnsi="Arial" w:cs="Arial"/>
                <w:sz w:val="20"/>
              </w:rPr>
              <w:t xml:space="preserve">Caja de la entidad sitio en </w:t>
            </w:r>
            <w:r>
              <w:rPr>
                <w:rFonts w:ascii="Arial" w:hAnsi="Arial" w:cs="Arial"/>
                <w:sz w:val="20"/>
              </w:rPr>
              <w:t>Calle 28 de Julio Nª106</w:t>
            </w:r>
            <w:r w:rsidRPr="00F32099">
              <w:rPr>
                <w:rFonts w:ascii="Arial" w:hAnsi="Arial" w:cs="Arial"/>
                <w:sz w:val="20"/>
              </w:rPr>
              <w:t xml:space="preserve"> - parque principal –</w:t>
            </w:r>
            <w:r>
              <w:rPr>
                <w:rFonts w:ascii="Arial" w:hAnsi="Arial" w:cs="Arial"/>
                <w:sz w:val="20"/>
              </w:rPr>
              <w:t>Pacora</w:t>
            </w:r>
            <w:r w:rsidRPr="00F32099">
              <w:rPr>
                <w:rFonts w:ascii="Arial" w:hAnsi="Arial" w:cs="Arial"/>
                <w:sz w:val="20"/>
              </w:rPr>
              <w:t xml:space="preserve">, </w:t>
            </w:r>
            <w:r>
              <w:rPr>
                <w:rFonts w:ascii="Arial" w:hAnsi="Arial" w:cs="Arial"/>
                <w:sz w:val="20"/>
              </w:rPr>
              <w:t>Lambayeque</w:t>
            </w:r>
            <w:r w:rsidRPr="00F32099">
              <w:rPr>
                <w:rFonts w:ascii="Arial" w:hAnsi="Arial" w:cs="Arial"/>
                <w:sz w:val="20"/>
              </w:rPr>
              <w:t>, Lambayeque.</w:t>
            </w:r>
          </w:p>
        </w:tc>
      </w:tr>
      <w:tr w:rsidR="001D1242" w:rsidRPr="00F32099" w14:paraId="1523F90E" w14:textId="77777777" w:rsidTr="00F308B4">
        <w:tc>
          <w:tcPr>
            <w:tcW w:w="1951" w:type="dxa"/>
            <w:shd w:val="clear" w:color="auto" w:fill="auto"/>
            <w:vAlign w:val="center"/>
          </w:tcPr>
          <w:p w14:paraId="76C68B1E" w14:textId="77777777" w:rsidR="001D1242" w:rsidRPr="00F32099" w:rsidRDefault="001D1242" w:rsidP="00F308B4">
            <w:pPr>
              <w:widowControl w:val="0"/>
              <w:rPr>
                <w:rFonts w:ascii="Arial" w:hAnsi="Arial" w:cs="Arial"/>
                <w:sz w:val="20"/>
              </w:rPr>
            </w:pPr>
            <w:r w:rsidRPr="00F32099">
              <w:rPr>
                <w:rFonts w:ascii="Arial" w:hAnsi="Arial" w:cs="Arial"/>
                <w:sz w:val="20"/>
              </w:rPr>
              <w:t>Recoger en</w:t>
            </w:r>
          </w:p>
        </w:tc>
        <w:tc>
          <w:tcPr>
            <w:tcW w:w="6769" w:type="dxa"/>
            <w:shd w:val="clear" w:color="auto" w:fill="auto"/>
          </w:tcPr>
          <w:p w14:paraId="39D40080" w14:textId="42F1CC2B" w:rsidR="001D1242" w:rsidRPr="00F32099" w:rsidRDefault="001D1242" w:rsidP="00AD780C">
            <w:pPr>
              <w:widowControl w:val="0"/>
              <w:jc w:val="both"/>
              <w:rPr>
                <w:rFonts w:ascii="Arial" w:hAnsi="Arial" w:cs="Arial"/>
                <w:sz w:val="20"/>
              </w:rPr>
            </w:pPr>
            <w:r w:rsidRPr="00F32099">
              <w:rPr>
                <w:rFonts w:ascii="Arial" w:hAnsi="Arial" w:cs="Arial"/>
                <w:sz w:val="20"/>
              </w:rPr>
              <w:t xml:space="preserve">Reproducción de bases y Expediente Técnico – Oficina de Logística sitio en </w:t>
            </w:r>
            <w:r w:rsidRPr="001D1242">
              <w:rPr>
                <w:rFonts w:ascii="Arial" w:hAnsi="Arial" w:cs="Arial"/>
                <w:sz w:val="20"/>
              </w:rPr>
              <w:t>Ca</w:t>
            </w:r>
            <w:r>
              <w:rPr>
                <w:rFonts w:ascii="Arial" w:hAnsi="Arial" w:cs="Arial"/>
                <w:sz w:val="20"/>
              </w:rPr>
              <w:t>lle</w:t>
            </w:r>
            <w:r w:rsidRPr="001D1242">
              <w:rPr>
                <w:rFonts w:ascii="Arial" w:hAnsi="Arial" w:cs="Arial"/>
                <w:sz w:val="20"/>
              </w:rPr>
              <w:t xml:space="preserve"> 28 de Julio Nª106 - parque principal –Pacora, Lambayeque, Lambayeque</w:t>
            </w:r>
            <w:r w:rsidRPr="00F32099">
              <w:rPr>
                <w:rFonts w:ascii="Arial" w:hAnsi="Arial" w:cs="Arial"/>
                <w:sz w:val="20"/>
              </w:rPr>
              <w:t xml:space="preserve"> en el horario de 08:00 </w:t>
            </w:r>
            <w:r w:rsidR="00340CD0">
              <w:rPr>
                <w:rFonts w:ascii="Arial" w:hAnsi="Arial" w:cs="Arial"/>
                <w:sz w:val="20"/>
              </w:rPr>
              <w:t xml:space="preserve">am </w:t>
            </w:r>
            <w:r w:rsidRPr="00F32099">
              <w:rPr>
                <w:rFonts w:ascii="Arial" w:hAnsi="Arial" w:cs="Arial"/>
                <w:sz w:val="20"/>
              </w:rPr>
              <w:t>a 02:00</w:t>
            </w:r>
            <w:r w:rsidR="00340CD0">
              <w:rPr>
                <w:rFonts w:ascii="Arial" w:hAnsi="Arial" w:cs="Arial"/>
                <w:sz w:val="20"/>
              </w:rPr>
              <w:t xml:space="preserve"> pm </w:t>
            </w:r>
            <w:r w:rsidRPr="00F32099">
              <w:rPr>
                <w:rFonts w:ascii="Arial" w:hAnsi="Arial" w:cs="Arial"/>
                <w:sz w:val="20"/>
              </w:rPr>
              <w:t xml:space="preserve"> horas.</w:t>
            </w:r>
          </w:p>
        </w:tc>
      </w:tr>
      <w:tr w:rsidR="001D1242" w:rsidRPr="00F32099" w14:paraId="394A73F0" w14:textId="77777777" w:rsidTr="00F308B4">
        <w:tc>
          <w:tcPr>
            <w:tcW w:w="1951" w:type="dxa"/>
            <w:shd w:val="clear" w:color="auto" w:fill="auto"/>
          </w:tcPr>
          <w:p w14:paraId="20165DA9" w14:textId="77777777" w:rsidR="001D1242" w:rsidRPr="00F32099" w:rsidRDefault="001D1242" w:rsidP="00F308B4">
            <w:pPr>
              <w:widowControl w:val="0"/>
              <w:jc w:val="both"/>
              <w:rPr>
                <w:rFonts w:ascii="Arial" w:hAnsi="Arial" w:cs="Arial"/>
                <w:sz w:val="20"/>
              </w:rPr>
            </w:pPr>
            <w:r w:rsidRPr="00F32099">
              <w:rPr>
                <w:rFonts w:ascii="Arial" w:hAnsi="Arial" w:cs="Arial"/>
                <w:sz w:val="20"/>
              </w:rPr>
              <w:t>Costo de las bases</w:t>
            </w:r>
          </w:p>
        </w:tc>
        <w:tc>
          <w:tcPr>
            <w:tcW w:w="6769" w:type="dxa"/>
            <w:shd w:val="clear" w:color="auto" w:fill="auto"/>
          </w:tcPr>
          <w:p w14:paraId="1513F27D" w14:textId="77777777" w:rsidR="001D1242" w:rsidRPr="00F32099" w:rsidRDefault="001D1242" w:rsidP="00F308B4">
            <w:pPr>
              <w:widowControl w:val="0"/>
              <w:jc w:val="both"/>
              <w:rPr>
                <w:rFonts w:ascii="Arial" w:hAnsi="Arial" w:cs="Arial"/>
                <w:sz w:val="20"/>
              </w:rPr>
            </w:pPr>
            <w:r w:rsidRPr="00F32099">
              <w:rPr>
                <w:rFonts w:ascii="Arial" w:hAnsi="Arial" w:cs="Arial"/>
                <w:sz w:val="20"/>
              </w:rPr>
              <w:t xml:space="preserve">Impreso: S/ 10.00 – Digital Gratuito. </w:t>
            </w:r>
          </w:p>
        </w:tc>
      </w:tr>
      <w:tr w:rsidR="001D1242" w:rsidRPr="00F32099" w14:paraId="7E7FA90B" w14:textId="77777777" w:rsidTr="00F308B4">
        <w:tc>
          <w:tcPr>
            <w:tcW w:w="1951" w:type="dxa"/>
            <w:shd w:val="clear" w:color="auto" w:fill="auto"/>
          </w:tcPr>
          <w:p w14:paraId="784E7F72" w14:textId="77777777" w:rsidR="001D1242" w:rsidRPr="00F32099" w:rsidRDefault="001D1242" w:rsidP="00F308B4">
            <w:pPr>
              <w:widowControl w:val="0"/>
              <w:jc w:val="both"/>
              <w:rPr>
                <w:rFonts w:ascii="Arial" w:hAnsi="Arial" w:cs="Arial"/>
                <w:sz w:val="20"/>
              </w:rPr>
            </w:pPr>
            <w:r w:rsidRPr="00F32099">
              <w:rPr>
                <w:rFonts w:ascii="Arial" w:hAnsi="Arial" w:cs="Arial"/>
                <w:sz w:val="20"/>
              </w:rPr>
              <w:t>Costo del expediente técnico</w:t>
            </w:r>
          </w:p>
        </w:tc>
        <w:tc>
          <w:tcPr>
            <w:tcW w:w="6769" w:type="dxa"/>
            <w:shd w:val="clear" w:color="auto" w:fill="auto"/>
          </w:tcPr>
          <w:p w14:paraId="767C40A1" w14:textId="77777777" w:rsidR="001D1242" w:rsidRPr="00F32099" w:rsidRDefault="001D1242" w:rsidP="00F308B4">
            <w:pPr>
              <w:widowControl w:val="0"/>
              <w:jc w:val="both"/>
              <w:rPr>
                <w:rFonts w:ascii="Arial" w:hAnsi="Arial" w:cs="Arial"/>
                <w:sz w:val="20"/>
              </w:rPr>
            </w:pPr>
            <w:r w:rsidRPr="00F32099">
              <w:rPr>
                <w:rFonts w:ascii="Arial" w:hAnsi="Arial" w:cs="Arial"/>
                <w:sz w:val="20"/>
              </w:rPr>
              <w:t>Impreso: S/ 300.00 Soles.</w:t>
            </w:r>
          </w:p>
          <w:p w14:paraId="17C86963" w14:textId="77777777" w:rsidR="001D1242" w:rsidRPr="00F32099" w:rsidRDefault="001D1242" w:rsidP="00F308B4">
            <w:pPr>
              <w:widowControl w:val="0"/>
              <w:jc w:val="both"/>
              <w:rPr>
                <w:rFonts w:ascii="Arial" w:hAnsi="Arial" w:cs="Arial"/>
                <w:sz w:val="20"/>
              </w:rPr>
            </w:pPr>
            <w:r w:rsidRPr="00F32099">
              <w:rPr>
                <w:rFonts w:ascii="Arial" w:hAnsi="Arial" w:cs="Arial"/>
                <w:sz w:val="20"/>
              </w:rPr>
              <w:t xml:space="preserve"> Digital: S/ 15.00 Soles</w:t>
            </w:r>
          </w:p>
        </w:tc>
      </w:tr>
    </w:tbl>
    <w:p w14:paraId="5EAD22EC" w14:textId="77777777" w:rsidR="001D1242" w:rsidRDefault="001D1242">
      <w:pPr>
        <w:widowControl w:val="0"/>
        <w:ind w:left="567"/>
        <w:jc w:val="both"/>
        <w:rPr>
          <w:rFonts w:ascii="Arial" w:eastAsia="Arial" w:hAnsi="Arial" w:cs="Arial"/>
          <w:sz w:val="20"/>
          <w:szCs w:val="20"/>
        </w:rPr>
      </w:pPr>
    </w:p>
    <w:p w14:paraId="4C917FD6" w14:textId="77777777" w:rsidR="00AC19F3" w:rsidRDefault="00AC19F3">
      <w:pPr>
        <w:widowControl w:val="0"/>
        <w:ind w:left="567"/>
        <w:jc w:val="both"/>
        <w:rPr>
          <w:rFonts w:ascii="Arial" w:eastAsia="Arial" w:hAnsi="Arial" w:cs="Arial"/>
          <w:sz w:val="20"/>
          <w:szCs w:val="20"/>
        </w:rPr>
      </w:pPr>
    </w:p>
    <w:tbl>
      <w:tblPr>
        <w:tblStyle w:val="af2"/>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70D76A78" w14:textId="77777777">
        <w:trPr>
          <w:trHeight w:val="349"/>
        </w:trPr>
        <w:tc>
          <w:tcPr>
            <w:tcW w:w="8505" w:type="dxa"/>
            <w:tcBorders>
              <w:bottom w:val="single" w:sz="12" w:space="0" w:color="8EAADB"/>
            </w:tcBorders>
            <w:vAlign w:val="center"/>
          </w:tcPr>
          <w:p w14:paraId="04E218A0"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776C504C" w14:textId="77777777">
        <w:trPr>
          <w:trHeight w:val="677"/>
        </w:trPr>
        <w:tc>
          <w:tcPr>
            <w:tcW w:w="8505" w:type="dxa"/>
            <w:vAlign w:val="center"/>
          </w:tcPr>
          <w:p w14:paraId="131C6E37" w14:textId="77777777" w:rsidR="00AC19F3" w:rsidRDefault="00C86428" w:rsidP="00BA6291">
            <w:pPr>
              <w:widowControl w:val="0"/>
              <w:numPr>
                <w:ilvl w:val="0"/>
                <w:numId w:val="16"/>
              </w:numPr>
              <w:pBdr>
                <w:top w:val="nil"/>
                <w:left w:val="nil"/>
                <w:bottom w:val="nil"/>
                <w:right w:val="nil"/>
                <w:between w:val="nil"/>
              </w:pBdr>
              <w:jc w:val="both"/>
              <w:rPr>
                <w:color w:val="000000"/>
                <w:sz w:val="19"/>
                <w:szCs w:val="19"/>
              </w:rPr>
            </w:pPr>
            <w:r>
              <w:rPr>
                <w:rFonts w:ascii="Arial" w:eastAsia="Arial" w:hAnsi="Arial" w:cs="Arial"/>
                <w:i/>
                <w:color w:val="000000"/>
                <w:sz w:val="19"/>
                <w:szCs w:val="19"/>
              </w:rPr>
              <w:t>La Entidad debe contar con la constancia o formulario de cargos en donde conste que el participante recibió el expediente técnico completo.</w:t>
            </w:r>
          </w:p>
          <w:p w14:paraId="44BCE7C2" w14:textId="77777777" w:rsidR="00AC19F3" w:rsidRDefault="00C86428" w:rsidP="00BA6291">
            <w:pPr>
              <w:widowControl w:val="0"/>
              <w:numPr>
                <w:ilvl w:val="0"/>
                <w:numId w:val="16"/>
              </w:numPr>
              <w:pBdr>
                <w:top w:val="nil"/>
                <w:left w:val="nil"/>
                <w:bottom w:val="nil"/>
                <w:right w:val="nil"/>
                <w:between w:val="nil"/>
              </w:pBdr>
              <w:jc w:val="both"/>
              <w:rPr>
                <w:color w:val="000000"/>
                <w:sz w:val="19"/>
                <w:szCs w:val="19"/>
              </w:rPr>
            </w:pPr>
            <w:r>
              <w:rPr>
                <w:rFonts w:ascii="Arial" w:eastAsia="Arial" w:hAnsi="Arial" w:cs="Arial"/>
                <w:i/>
                <w:color w:val="000000"/>
                <w:sz w:val="19"/>
                <w:szCs w:val="19"/>
              </w:rPr>
              <w:t>El costo de entrega del ejemplar de las bases y del expediente técnico, no puede exceder el costo de su reproducción.</w:t>
            </w:r>
          </w:p>
          <w:p w14:paraId="1E13C4A9" w14:textId="77777777" w:rsidR="00AC19F3" w:rsidRDefault="00AC19F3">
            <w:pPr>
              <w:widowControl w:val="0"/>
              <w:ind w:left="43"/>
              <w:jc w:val="both"/>
              <w:rPr>
                <w:rFonts w:ascii="Arial" w:eastAsia="Arial" w:hAnsi="Arial" w:cs="Arial"/>
                <w:sz w:val="19"/>
                <w:szCs w:val="19"/>
              </w:rPr>
            </w:pPr>
          </w:p>
        </w:tc>
      </w:tr>
    </w:tbl>
    <w:p w14:paraId="115169B3" w14:textId="77777777" w:rsidR="00AC19F3" w:rsidRDefault="00AC19F3">
      <w:pPr>
        <w:widowControl w:val="0"/>
        <w:ind w:left="567"/>
        <w:jc w:val="both"/>
        <w:rPr>
          <w:rFonts w:ascii="Arial" w:eastAsia="Arial" w:hAnsi="Arial" w:cs="Arial"/>
          <w:sz w:val="20"/>
          <w:szCs w:val="20"/>
        </w:rPr>
      </w:pPr>
    </w:p>
    <w:p w14:paraId="7B50B5B1" w14:textId="77777777" w:rsidR="00AC19F3" w:rsidRDefault="00C86428" w:rsidP="00BA6291">
      <w:pPr>
        <w:widowControl w:val="0"/>
        <w:numPr>
          <w:ilvl w:val="1"/>
          <w:numId w:val="9"/>
        </w:numPr>
        <w:pBdr>
          <w:top w:val="nil"/>
          <w:left w:val="nil"/>
          <w:bottom w:val="nil"/>
          <w:right w:val="nil"/>
          <w:between w:val="nil"/>
        </w:pBdr>
        <w:ind w:left="528" w:hanging="508"/>
        <w:jc w:val="both"/>
        <w:rPr>
          <w:rFonts w:ascii="Arial" w:eastAsia="Arial" w:hAnsi="Arial" w:cs="Arial"/>
          <w:color w:val="000000"/>
          <w:sz w:val="20"/>
          <w:szCs w:val="20"/>
        </w:rPr>
      </w:pPr>
      <w:r>
        <w:rPr>
          <w:rFonts w:ascii="Arial" w:eastAsia="Arial" w:hAnsi="Arial" w:cs="Arial"/>
          <w:b/>
          <w:color w:val="000000"/>
          <w:sz w:val="20"/>
          <w:szCs w:val="20"/>
        </w:rPr>
        <w:t>BASE LEGAL</w:t>
      </w:r>
    </w:p>
    <w:p w14:paraId="625733F2" w14:textId="77777777" w:rsidR="00AC19F3" w:rsidRDefault="00AC19F3">
      <w:pPr>
        <w:widowControl w:val="0"/>
        <w:ind w:left="441"/>
        <w:jc w:val="both"/>
        <w:rPr>
          <w:rFonts w:ascii="Arial" w:eastAsia="Arial" w:hAnsi="Arial" w:cs="Arial"/>
          <w:sz w:val="20"/>
          <w:szCs w:val="20"/>
        </w:rPr>
      </w:pPr>
    </w:p>
    <w:p w14:paraId="4670B370" w14:textId="45AA29CA" w:rsidR="00AC19F3" w:rsidRDefault="00515A6A">
      <w:pPr>
        <w:widowControl w:val="0"/>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Pr>
          <w:rFonts w:ascii="Arial" w:eastAsia="Arial" w:hAnsi="Arial" w:cs="Arial"/>
          <w:color w:val="000000"/>
          <w:sz w:val="20"/>
          <w:szCs w:val="20"/>
        </w:rPr>
        <w:t>Ley Nª</w:t>
      </w:r>
      <w:r w:rsidR="00C86428">
        <w:rPr>
          <w:rFonts w:ascii="Arial" w:eastAsia="Arial" w:hAnsi="Arial" w:cs="Arial"/>
          <w:color w:val="000000"/>
          <w:sz w:val="20"/>
          <w:szCs w:val="20"/>
        </w:rPr>
        <w:t xml:space="preserve"> </w:t>
      </w:r>
      <w:r w:rsidRPr="00515A6A">
        <w:rPr>
          <w:rFonts w:ascii="Arial" w:eastAsia="Arial" w:hAnsi="Arial" w:cs="Arial"/>
          <w:color w:val="000000"/>
          <w:sz w:val="20"/>
          <w:szCs w:val="20"/>
        </w:rPr>
        <w:t>31084 de Presupuesto del Sector Público para el Año Fiscal 2021</w:t>
      </w:r>
      <w:r w:rsidR="00C86428">
        <w:rPr>
          <w:rFonts w:ascii="Arial" w:eastAsia="Arial" w:hAnsi="Arial" w:cs="Arial"/>
          <w:color w:val="000000"/>
          <w:sz w:val="20"/>
          <w:szCs w:val="20"/>
        </w:rPr>
        <w:t>.</w:t>
      </w:r>
    </w:p>
    <w:p w14:paraId="6CA0B86F" w14:textId="31187E8F" w:rsidR="00AC19F3" w:rsidRDefault="00515A6A">
      <w:pPr>
        <w:widowControl w:val="0"/>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Pr>
          <w:rFonts w:ascii="Arial" w:eastAsia="Arial" w:hAnsi="Arial" w:cs="Arial"/>
          <w:color w:val="000000"/>
          <w:sz w:val="20"/>
          <w:szCs w:val="20"/>
        </w:rPr>
        <w:t xml:space="preserve">Ley Nª </w:t>
      </w:r>
      <w:r w:rsidRPr="00515A6A">
        <w:rPr>
          <w:rFonts w:ascii="Arial" w:eastAsia="Arial" w:hAnsi="Arial" w:cs="Arial"/>
          <w:color w:val="000000"/>
          <w:sz w:val="20"/>
          <w:szCs w:val="20"/>
        </w:rPr>
        <w:t>31085 de Equilibrio Financiero del Presupuesto del Sector Público del año fiscal 2021</w:t>
      </w:r>
      <w:r w:rsidR="00C86428">
        <w:rPr>
          <w:rFonts w:ascii="Arial" w:eastAsia="Arial" w:hAnsi="Arial" w:cs="Arial"/>
          <w:color w:val="000000"/>
          <w:sz w:val="20"/>
          <w:szCs w:val="20"/>
        </w:rPr>
        <w:t>.</w:t>
      </w:r>
    </w:p>
    <w:p w14:paraId="6FDE5C34" w14:textId="77777777" w:rsidR="00515A6A" w:rsidRPr="008328F6" w:rsidRDefault="00515A6A" w:rsidP="00515A6A">
      <w:pPr>
        <w:pStyle w:val="WW-Sangra2detindependiente"/>
        <w:widowControl w:val="0"/>
        <w:numPr>
          <w:ilvl w:val="0"/>
          <w:numId w:val="5"/>
        </w:numPr>
        <w:tabs>
          <w:tab w:val="left" w:pos="709"/>
        </w:tabs>
        <w:rPr>
          <w:rFonts w:cs="Arial"/>
          <w:sz w:val="20"/>
          <w:lang w:val="es-ES"/>
        </w:rPr>
      </w:pPr>
      <w:r>
        <w:rPr>
          <w:rFonts w:cs="Arial"/>
          <w:sz w:val="20"/>
        </w:rPr>
        <w:t xml:space="preserve">Ley N° 31086 de </w:t>
      </w:r>
      <w:r w:rsidRPr="008328F6">
        <w:rPr>
          <w:rFonts w:cs="Arial"/>
          <w:sz w:val="20"/>
          <w:lang w:val="es-ES"/>
        </w:rPr>
        <w:t xml:space="preserve">Endeudamiento del Sector Publico para el año fiscal </w:t>
      </w:r>
      <w:r w:rsidRPr="008328F6">
        <w:rPr>
          <w:rFonts w:eastAsia="Times New Roman" w:cs="Arial"/>
          <w:sz w:val="20"/>
          <w:lang w:val="es-ES"/>
        </w:rPr>
        <w:t>202</w:t>
      </w:r>
      <w:r>
        <w:rPr>
          <w:rFonts w:eastAsia="Times New Roman" w:cs="Arial"/>
          <w:sz w:val="20"/>
          <w:lang w:val="es-ES"/>
        </w:rPr>
        <w:t>1</w:t>
      </w:r>
      <w:r w:rsidRPr="008328F6">
        <w:rPr>
          <w:rFonts w:eastAsia="Times New Roman" w:cs="Arial"/>
          <w:sz w:val="20"/>
          <w:lang w:val="es-ES"/>
        </w:rPr>
        <w:t>.</w:t>
      </w:r>
    </w:p>
    <w:p w14:paraId="6CD077FA" w14:textId="77777777" w:rsidR="00AC19F3" w:rsidRDefault="00C86428">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Pr>
          <w:rFonts w:ascii="Arial" w:eastAsia="Arial" w:hAnsi="Arial" w:cs="Arial"/>
          <w:color w:val="000000"/>
          <w:sz w:val="20"/>
          <w:szCs w:val="20"/>
        </w:rPr>
        <w:t>Decreto Supremo Nº 011-79-VC. Implementan y adecúan Decreto Supremo sobre contrataciones de obras públicas.</w:t>
      </w:r>
    </w:p>
    <w:p w14:paraId="7A971BB1"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Ley 30558 que crea la Autoridad para la Reconstrucción con Cambios.</w:t>
      </w:r>
    </w:p>
    <w:p w14:paraId="120E471F"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Decreto Legislativo N°1354 que modifica la Ley 30556 y cera el procedimiento de Contratación Publica Especial para la Reconstrucción con Cambios.</w:t>
      </w:r>
    </w:p>
    <w:p w14:paraId="48CB2071"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Decreto Supremo N°071-2019-PCM, que aprueba el Reglamento del procedimiento de Contratación Publica Especial para la Reconstrucción con Cambios.</w:t>
      </w:r>
    </w:p>
    <w:p w14:paraId="33A86106"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lastRenderedPageBreak/>
        <w:t>Decreto Supremo N°148-2019-PCM, que modifica el Reglamento de Contratación Publica Especial para la Reconstrucción con Cambios.</w:t>
      </w:r>
    </w:p>
    <w:p w14:paraId="5D9EF214"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Directiva N°005-2019-RCC/DE, que regula la fase de expectación de interés del Procedimiento de Contratación Publica Especial para la Reconstrucción con Cambios.</w:t>
      </w:r>
    </w:p>
    <w:p w14:paraId="35B9CD5F"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Decreto Legislativo N° 1444, que modifica la Ley 30225, Ley de Contrataciones del Estado.</w:t>
      </w:r>
    </w:p>
    <w:p w14:paraId="340882C4"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Decreto Supremo N° 344-2018-EF, que modifica el Reglamento de la Ley de Contrataciones del Estado.</w:t>
      </w:r>
    </w:p>
    <w:p w14:paraId="458D5718"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Texto Único Ordenado de la Ley N° 30225, Ley de contrataciones del Estado, Aprobado por Decreto Supremo N° 082-2019-EF.</w:t>
      </w:r>
    </w:p>
    <w:p w14:paraId="5A530EE8"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Ley N° 27444 – Ley de Procedimiento Administrativo General.</w:t>
      </w:r>
    </w:p>
    <w:p w14:paraId="3F6FB64B"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 xml:space="preserve">Texto Único Ordenado de la Ley N° 27806, Ley de Transparencia y de Acceso a la Información Pública, Aprobado por el Decreto Supremo N° 043-2003-PCM. </w:t>
      </w:r>
    </w:p>
    <w:p w14:paraId="3BB1372F"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Ley N° 29973- Ley General de Persona con Discapacidad.</w:t>
      </w:r>
    </w:p>
    <w:p w14:paraId="189EDB0C"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Texto Único Ordenado de la Ley N° 28016- Ley de Promoción de Competencia y Formalización y Desarrollo de la Micro y pequeña Empresa y del Acceso al Empleo, Aprobado por el Decreto Supremo N°007-2008-TR.</w:t>
      </w:r>
    </w:p>
    <w:p w14:paraId="21460E17"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Directiva 006-2019-OSCE-CD,” Procedimiento de Selección de Subasta Inversa Electrónica”</w:t>
      </w:r>
    </w:p>
    <w:p w14:paraId="17973AB6" w14:textId="77777777" w:rsidR="001D1242" w:rsidRPr="001D1242"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Código Civil.</w:t>
      </w:r>
    </w:p>
    <w:p w14:paraId="185C3B89" w14:textId="028EB6DA" w:rsidR="00AC19F3" w:rsidRDefault="001D1242" w:rsidP="001D1242">
      <w:pPr>
        <w:numPr>
          <w:ilvl w:val="0"/>
          <w:numId w:val="5"/>
        </w:numPr>
        <w:pBdr>
          <w:top w:val="nil"/>
          <w:left w:val="nil"/>
          <w:bottom w:val="nil"/>
          <w:right w:val="nil"/>
          <w:between w:val="nil"/>
        </w:pBdr>
        <w:ind w:left="709" w:hanging="181"/>
        <w:jc w:val="both"/>
        <w:rPr>
          <w:rFonts w:ascii="Arial" w:eastAsia="Arial" w:hAnsi="Arial" w:cs="Arial"/>
          <w:color w:val="000000"/>
          <w:sz w:val="20"/>
          <w:szCs w:val="20"/>
        </w:rPr>
      </w:pPr>
      <w:r w:rsidRPr="001D1242">
        <w:rPr>
          <w:rFonts w:ascii="Arial" w:eastAsia="Arial" w:hAnsi="Arial" w:cs="Arial"/>
          <w:color w:val="000000"/>
          <w:sz w:val="20"/>
          <w:szCs w:val="20"/>
        </w:rPr>
        <w:t>D.S. Nº 103-2020-EF</w:t>
      </w:r>
    </w:p>
    <w:p w14:paraId="38096884" w14:textId="77777777" w:rsidR="00D5242D" w:rsidRDefault="00D5242D" w:rsidP="00D5242D">
      <w:pPr>
        <w:pBdr>
          <w:top w:val="nil"/>
          <w:left w:val="nil"/>
          <w:bottom w:val="nil"/>
          <w:right w:val="nil"/>
          <w:between w:val="nil"/>
        </w:pBdr>
        <w:ind w:left="709"/>
        <w:jc w:val="both"/>
        <w:rPr>
          <w:rFonts w:ascii="Arial" w:eastAsia="Arial" w:hAnsi="Arial" w:cs="Arial"/>
          <w:color w:val="000000"/>
          <w:sz w:val="20"/>
          <w:szCs w:val="20"/>
        </w:rPr>
      </w:pPr>
    </w:p>
    <w:p w14:paraId="2564BB1B" w14:textId="77777777" w:rsidR="00AC19F3" w:rsidRDefault="00C86428">
      <w:pPr>
        <w:widowControl w:val="0"/>
        <w:tabs>
          <w:tab w:val="center" w:pos="6361"/>
          <w:tab w:val="right" w:pos="10780"/>
        </w:tabs>
        <w:ind w:left="426"/>
        <w:jc w:val="both"/>
        <w:rPr>
          <w:rFonts w:ascii="Arial" w:eastAsia="Arial" w:hAnsi="Arial" w:cs="Arial"/>
          <w:sz w:val="20"/>
          <w:szCs w:val="20"/>
        </w:rPr>
      </w:pPr>
      <w:r>
        <w:rPr>
          <w:rFonts w:ascii="Arial" w:eastAsia="Arial" w:hAnsi="Arial" w:cs="Arial"/>
          <w:sz w:val="20"/>
          <w:szCs w:val="20"/>
        </w:rPr>
        <w:t>Las referidas normas incluyen sus respectivas modificaciones, de ser el caso.</w:t>
      </w:r>
    </w:p>
    <w:p w14:paraId="246AC776" w14:textId="77777777" w:rsidR="00AC19F3" w:rsidRDefault="00AC19F3">
      <w:pPr>
        <w:widowControl w:val="0"/>
        <w:tabs>
          <w:tab w:val="center" w:pos="6361"/>
          <w:tab w:val="right" w:pos="10780"/>
        </w:tabs>
        <w:ind w:left="426"/>
        <w:jc w:val="both"/>
        <w:rPr>
          <w:rFonts w:ascii="Arial" w:eastAsia="Arial" w:hAnsi="Arial" w:cs="Arial"/>
          <w:sz w:val="20"/>
          <w:szCs w:val="20"/>
        </w:rPr>
      </w:pPr>
    </w:p>
    <w:p w14:paraId="2F72CCBD" w14:textId="77777777" w:rsidR="00AC19F3" w:rsidRDefault="00AC19F3">
      <w:pPr>
        <w:widowControl w:val="0"/>
        <w:tabs>
          <w:tab w:val="center" w:pos="6361"/>
          <w:tab w:val="right" w:pos="10780"/>
        </w:tabs>
        <w:ind w:left="426"/>
        <w:jc w:val="both"/>
        <w:rPr>
          <w:rFonts w:ascii="Arial" w:eastAsia="Arial" w:hAnsi="Arial" w:cs="Arial"/>
          <w:sz w:val="20"/>
          <w:szCs w:val="20"/>
        </w:rPr>
      </w:pPr>
    </w:p>
    <w:p w14:paraId="62254474" w14:textId="77777777" w:rsidR="00AC19F3" w:rsidRDefault="00C86428">
      <w:pPr>
        <w:widowControl w:val="0"/>
        <w:tabs>
          <w:tab w:val="center" w:pos="6361"/>
          <w:tab w:val="right" w:pos="10780"/>
        </w:tabs>
        <w:jc w:val="both"/>
        <w:rPr>
          <w:rFonts w:ascii="Arial" w:eastAsia="Arial" w:hAnsi="Arial" w:cs="Arial"/>
          <w:sz w:val="20"/>
          <w:szCs w:val="20"/>
        </w:rPr>
      </w:pPr>
      <w:r>
        <w:br w:type="page"/>
      </w:r>
    </w:p>
    <w:tbl>
      <w:tblPr>
        <w:tblStyle w:val="af3"/>
        <w:tblW w:w="89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3"/>
      </w:tblGrid>
      <w:tr w:rsidR="00AC19F3" w14:paraId="1C8BF6A2" w14:textId="77777777">
        <w:tc>
          <w:tcPr>
            <w:tcW w:w="8953" w:type="dxa"/>
          </w:tcPr>
          <w:p w14:paraId="4ABFEF28" w14:textId="77777777" w:rsidR="00AC19F3" w:rsidRDefault="00AC19F3">
            <w:pPr>
              <w:widowControl w:val="0"/>
              <w:pBdr>
                <w:top w:val="nil"/>
                <w:left w:val="nil"/>
                <w:bottom w:val="nil"/>
                <w:right w:val="nil"/>
                <w:between w:val="nil"/>
              </w:pBdr>
              <w:ind w:left="360"/>
              <w:jc w:val="center"/>
              <w:rPr>
                <w:rFonts w:ascii="Arial" w:eastAsia="Arial" w:hAnsi="Arial" w:cs="Arial"/>
                <w:color w:val="000000"/>
                <w:sz w:val="12"/>
                <w:szCs w:val="12"/>
              </w:rPr>
            </w:pPr>
          </w:p>
          <w:p w14:paraId="4046A347" w14:textId="77777777" w:rsidR="00AC19F3" w:rsidRDefault="00C86428">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CAPÍTULO II</w:t>
            </w:r>
          </w:p>
          <w:p w14:paraId="70F2BB26" w14:textId="77777777" w:rsidR="00AC19F3" w:rsidRDefault="00C86428">
            <w:pPr>
              <w:widowControl w:val="0"/>
              <w:jc w:val="center"/>
              <w:rPr>
                <w:rFonts w:ascii="Arial" w:eastAsia="Arial" w:hAnsi="Arial" w:cs="Arial"/>
              </w:rPr>
            </w:pPr>
            <w:r>
              <w:rPr>
                <w:rFonts w:ascii="Arial" w:eastAsia="Arial" w:hAnsi="Arial" w:cs="Arial"/>
                <w:b/>
              </w:rPr>
              <w:t>DEL PROCEDIMIENTO DE SELECCIÓN</w:t>
            </w:r>
          </w:p>
          <w:p w14:paraId="2B029146" w14:textId="77777777" w:rsidR="00AC19F3" w:rsidRDefault="00AC19F3">
            <w:pPr>
              <w:widowControl w:val="0"/>
              <w:jc w:val="center"/>
              <w:rPr>
                <w:rFonts w:ascii="Arial" w:eastAsia="Arial" w:hAnsi="Arial" w:cs="Arial"/>
                <w:sz w:val="6"/>
                <w:szCs w:val="6"/>
              </w:rPr>
            </w:pPr>
          </w:p>
        </w:tc>
      </w:tr>
    </w:tbl>
    <w:p w14:paraId="40817447" w14:textId="77777777" w:rsidR="00AC19F3" w:rsidRDefault="00AC19F3">
      <w:pPr>
        <w:widowControl w:val="0"/>
        <w:ind w:left="360"/>
        <w:jc w:val="both"/>
        <w:rPr>
          <w:rFonts w:ascii="Arial" w:eastAsia="Arial" w:hAnsi="Arial" w:cs="Arial"/>
          <w:sz w:val="20"/>
          <w:szCs w:val="20"/>
        </w:rPr>
      </w:pPr>
    </w:p>
    <w:p w14:paraId="41568FF3" w14:textId="77777777" w:rsidR="00AC19F3" w:rsidRDefault="00C86428" w:rsidP="00BA6291">
      <w:pPr>
        <w:widowControl w:val="0"/>
        <w:numPr>
          <w:ilvl w:val="1"/>
          <w:numId w:val="13"/>
        </w:numPr>
        <w:pBdr>
          <w:top w:val="nil"/>
          <w:left w:val="nil"/>
          <w:bottom w:val="nil"/>
          <w:right w:val="nil"/>
          <w:between w:val="nil"/>
        </w:pBdr>
        <w:ind w:left="567" w:hanging="567"/>
        <w:jc w:val="both"/>
        <w:rPr>
          <w:rFonts w:ascii="Arial" w:eastAsia="Arial" w:hAnsi="Arial" w:cs="Arial"/>
          <w:color w:val="000000"/>
          <w:sz w:val="20"/>
          <w:szCs w:val="20"/>
        </w:rPr>
      </w:pPr>
      <w:r>
        <w:rPr>
          <w:rFonts w:ascii="Arial" w:eastAsia="Arial" w:hAnsi="Arial" w:cs="Arial"/>
          <w:b/>
          <w:color w:val="000000"/>
          <w:sz w:val="20"/>
          <w:szCs w:val="20"/>
        </w:rPr>
        <w:t>CALENDARIO DEL PROCEDIMIENTO DE SELECCIÓN</w:t>
      </w:r>
      <w:r>
        <w:rPr>
          <w:rFonts w:ascii="Arial" w:eastAsia="Arial" w:hAnsi="Arial" w:cs="Arial"/>
          <w:b/>
          <w:color w:val="000000"/>
          <w:sz w:val="20"/>
          <w:szCs w:val="20"/>
          <w:vertAlign w:val="superscript"/>
        </w:rPr>
        <w:footnoteReference w:id="6"/>
      </w:r>
    </w:p>
    <w:p w14:paraId="30DD340C" w14:textId="77777777" w:rsidR="00AC19F3" w:rsidRDefault="00AC19F3">
      <w:pPr>
        <w:widowControl w:val="0"/>
        <w:jc w:val="both"/>
        <w:rPr>
          <w:rFonts w:ascii="Arial" w:eastAsia="Arial" w:hAnsi="Arial" w:cs="Arial"/>
          <w:sz w:val="20"/>
          <w:szCs w:val="20"/>
        </w:rPr>
      </w:pPr>
    </w:p>
    <w:tbl>
      <w:tblPr>
        <w:tblStyle w:val="af4"/>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5"/>
        <w:gridCol w:w="236"/>
        <w:gridCol w:w="5359"/>
      </w:tblGrid>
      <w:tr w:rsidR="00AC19F3" w14:paraId="6C0FE6DF" w14:textId="77777777" w:rsidTr="00F308B4">
        <w:trPr>
          <w:trHeight w:val="20"/>
        </w:trPr>
        <w:tc>
          <w:tcPr>
            <w:tcW w:w="3539" w:type="dxa"/>
            <w:gridSpan w:val="2"/>
            <w:tcBorders>
              <w:bottom w:val="single" w:sz="4" w:space="0" w:color="000000"/>
              <w:right w:val="nil"/>
            </w:tcBorders>
          </w:tcPr>
          <w:p w14:paraId="312270E0" w14:textId="77777777" w:rsidR="00AC19F3" w:rsidRDefault="00C86428">
            <w:pPr>
              <w:widowControl w:val="0"/>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b/>
                <w:color w:val="000000"/>
                <w:sz w:val="20"/>
                <w:szCs w:val="20"/>
              </w:rPr>
              <w:t>Etapa</w:t>
            </w:r>
          </w:p>
        </w:tc>
        <w:tc>
          <w:tcPr>
            <w:tcW w:w="5391" w:type="dxa"/>
            <w:tcBorders>
              <w:left w:val="nil"/>
            </w:tcBorders>
          </w:tcPr>
          <w:p w14:paraId="115103EA" w14:textId="77777777" w:rsidR="00AC19F3" w:rsidRDefault="00C86428">
            <w:pPr>
              <w:widowControl w:val="0"/>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b/>
                <w:color w:val="000000"/>
                <w:sz w:val="20"/>
                <w:szCs w:val="20"/>
              </w:rPr>
              <w:t>Fecha, hora y lugar</w:t>
            </w:r>
          </w:p>
        </w:tc>
      </w:tr>
      <w:tr w:rsidR="00AC19F3" w14:paraId="542216CD" w14:textId="77777777" w:rsidTr="00F308B4">
        <w:trPr>
          <w:trHeight w:val="20"/>
        </w:trPr>
        <w:tc>
          <w:tcPr>
            <w:tcW w:w="3354" w:type="dxa"/>
            <w:tcBorders>
              <w:top w:val="single" w:sz="4" w:space="0" w:color="000000"/>
              <w:left w:val="single" w:sz="4" w:space="0" w:color="000000"/>
              <w:bottom w:val="single" w:sz="4" w:space="0" w:color="000000"/>
              <w:right w:val="nil"/>
            </w:tcBorders>
            <w:vAlign w:val="center"/>
          </w:tcPr>
          <w:p w14:paraId="3918E210" w14:textId="77777777" w:rsidR="00AC19F3" w:rsidRDefault="00C86428">
            <w:pPr>
              <w:widowControl w:val="0"/>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Convocatoria</w:t>
            </w:r>
          </w:p>
        </w:tc>
        <w:tc>
          <w:tcPr>
            <w:tcW w:w="185" w:type="dxa"/>
            <w:tcBorders>
              <w:top w:val="single" w:sz="4" w:space="0" w:color="000000"/>
              <w:left w:val="nil"/>
              <w:bottom w:val="single" w:sz="4" w:space="0" w:color="000000"/>
              <w:right w:val="nil"/>
            </w:tcBorders>
          </w:tcPr>
          <w:p w14:paraId="0AA54CC4" w14:textId="77777777" w:rsidR="00AC19F3" w:rsidRDefault="00C86428">
            <w:pPr>
              <w:widowControl w:val="0"/>
              <w:rPr>
                <w:rFonts w:ascii="Arial" w:eastAsia="Arial" w:hAnsi="Arial" w:cs="Arial"/>
                <w:sz w:val="20"/>
                <w:szCs w:val="20"/>
              </w:rPr>
            </w:pPr>
            <w:r>
              <w:rPr>
                <w:rFonts w:ascii="Arial" w:eastAsia="Arial" w:hAnsi="Arial" w:cs="Arial"/>
                <w:sz w:val="20"/>
                <w:szCs w:val="20"/>
              </w:rPr>
              <w:t>:</w:t>
            </w:r>
          </w:p>
        </w:tc>
        <w:tc>
          <w:tcPr>
            <w:tcW w:w="5391" w:type="dxa"/>
            <w:tcBorders>
              <w:left w:val="nil"/>
            </w:tcBorders>
          </w:tcPr>
          <w:p w14:paraId="027EC397" w14:textId="14C30C62" w:rsidR="00AC19F3" w:rsidRPr="00DC1CFD" w:rsidRDefault="00B969BB" w:rsidP="00DC1CFD">
            <w:pPr>
              <w:widowControl w:val="0"/>
              <w:pBdr>
                <w:top w:val="nil"/>
                <w:left w:val="nil"/>
                <w:bottom w:val="nil"/>
                <w:right w:val="nil"/>
                <w:between w:val="nil"/>
              </w:pBdr>
              <w:tabs>
                <w:tab w:val="left" w:pos="709"/>
              </w:tabs>
              <w:spacing w:before="10" w:after="10"/>
              <w:rPr>
                <w:rFonts w:ascii="Arial" w:eastAsia="Arial" w:hAnsi="Arial" w:cs="Arial"/>
                <w:color w:val="000000"/>
                <w:sz w:val="20"/>
                <w:szCs w:val="20"/>
              </w:rPr>
            </w:pPr>
            <w:r w:rsidRPr="00DC1CFD">
              <w:rPr>
                <w:rFonts w:ascii="Arial" w:eastAsia="Arial" w:hAnsi="Arial" w:cs="Arial"/>
                <w:color w:val="000000"/>
                <w:sz w:val="20"/>
                <w:szCs w:val="20"/>
              </w:rPr>
              <w:t>01</w:t>
            </w:r>
            <w:r w:rsidR="00872F47" w:rsidRPr="00DC1CFD">
              <w:rPr>
                <w:rFonts w:ascii="Arial" w:eastAsia="Arial" w:hAnsi="Arial" w:cs="Arial"/>
                <w:color w:val="000000"/>
                <w:sz w:val="20"/>
                <w:szCs w:val="20"/>
              </w:rPr>
              <w:t>/0</w:t>
            </w:r>
            <w:r w:rsidR="00DC1CFD" w:rsidRPr="00DC1CFD">
              <w:rPr>
                <w:rFonts w:ascii="Arial" w:eastAsia="Arial" w:hAnsi="Arial" w:cs="Arial"/>
                <w:color w:val="000000"/>
                <w:sz w:val="20"/>
                <w:szCs w:val="20"/>
              </w:rPr>
              <w:t>9</w:t>
            </w:r>
            <w:r w:rsidR="00872F47" w:rsidRPr="00DC1CFD">
              <w:rPr>
                <w:rFonts w:ascii="Arial" w:eastAsia="Arial" w:hAnsi="Arial" w:cs="Arial"/>
                <w:color w:val="000000"/>
                <w:sz w:val="20"/>
                <w:szCs w:val="20"/>
              </w:rPr>
              <w:t>/2021</w:t>
            </w:r>
          </w:p>
        </w:tc>
      </w:tr>
      <w:tr w:rsidR="00AC19F3" w14:paraId="1C33EF82" w14:textId="77777777" w:rsidTr="00F308B4">
        <w:trPr>
          <w:trHeight w:val="20"/>
        </w:trPr>
        <w:tc>
          <w:tcPr>
            <w:tcW w:w="3354" w:type="dxa"/>
            <w:tcBorders>
              <w:top w:val="single" w:sz="4" w:space="0" w:color="000000"/>
              <w:left w:val="single" w:sz="4" w:space="0" w:color="000000"/>
              <w:bottom w:val="single" w:sz="4" w:space="0" w:color="000000"/>
              <w:right w:val="nil"/>
            </w:tcBorders>
          </w:tcPr>
          <w:p w14:paraId="3AD190FD" w14:textId="77777777" w:rsidR="00AC19F3" w:rsidRDefault="00C86428">
            <w:pPr>
              <w:widowControl w:val="0"/>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Registro de participantes</w:t>
            </w:r>
            <w:r>
              <w:rPr>
                <w:rFonts w:ascii="Arial" w:eastAsia="Arial" w:hAnsi="Arial" w:cs="Arial"/>
                <w:color w:val="000000"/>
                <w:sz w:val="20"/>
                <w:szCs w:val="20"/>
                <w:vertAlign w:val="superscript"/>
              </w:rPr>
              <w:footnoteReference w:id="7"/>
            </w:r>
            <w:r>
              <w:rPr>
                <w:rFonts w:ascii="Arial" w:eastAsia="Arial" w:hAnsi="Arial" w:cs="Arial"/>
                <w:color w:val="000000"/>
                <w:sz w:val="20"/>
                <w:szCs w:val="20"/>
              </w:rPr>
              <w:t xml:space="preserve"> </w:t>
            </w:r>
          </w:p>
          <w:p w14:paraId="14B41494" w14:textId="77777777" w:rsidR="00AC19F3" w:rsidRDefault="00C86428">
            <w:pPr>
              <w:widowControl w:val="0"/>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A través del SEACE</w:t>
            </w:r>
          </w:p>
        </w:tc>
        <w:tc>
          <w:tcPr>
            <w:tcW w:w="185" w:type="dxa"/>
            <w:tcBorders>
              <w:top w:val="single" w:sz="4" w:space="0" w:color="000000"/>
              <w:left w:val="nil"/>
              <w:bottom w:val="single" w:sz="4" w:space="0" w:color="000000"/>
              <w:right w:val="nil"/>
            </w:tcBorders>
          </w:tcPr>
          <w:p w14:paraId="5B861CFF" w14:textId="77777777" w:rsidR="00AC19F3" w:rsidRDefault="00C86428">
            <w:pPr>
              <w:widowControl w:val="0"/>
              <w:rPr>
                <w:rFonts w:ascii="Arial" w:eastAsia="Arial" w:hAnsi="Arial" w:cs="Arial"/>
                <w:sz w:val="20"/>
                <w:szCs w:val="20"/>
              </w:rPr>
            </w:pPr>
            <w:r>
              <w:rPr>
                <w:rFonts w:ascii="Arial" w:eastAsia="Arial" w:hAnsi="Arial" w:cs="Arial"/>
                <w:sz w:val="20"/>
                <w:szCs w:val="20"/>
              </w:rPr>
              <w:t>:</w:t>
            </w:r>
          </w:p>
        </w:tc>
        <w:tc>
          <w:tcPr>
            <w:tcW w:w="5391" w:type="dxa"/>
            <w:tcBorders>
              <w:left w:val="nil"/>
            </w:tcBorders>
          </w:tcPr>
          <w:p w14:paraId="42473495" w14:textId="54C68C54" w:rsidR="00872F47" w:rsidRPr="00DC1CFD" w:rsidRDefault="00872F47" w:rsidP="00872F47">
            <w:pPr>
              <w:pBdr>
                <w:top w:val="nil"/>
                <w:left w:val="nil"/>
                <w:bottom w:val="nil"/>
                <w:right w:val="nil"/>
                <w:between w:val="nil"/>
              </w:pBdr>
              <w:tabs>
                <w:tab w:val="left" w:pos="709"/>
              </w:tabs>
              <w:rPr>
                <w:rFonts w:ascii="Arial" w:eastAsia="Arial" w:hAnsi="Arial" w:cs="Arial"/>
                <w:color w:val="000000"/>
                <w:sz w:val="20"/>
                <w:szCs w:val="20"/>
              </w:rPr>
            </w:pPr>
            <w:r w:rsidRPr="00DC1CFD">
              <w:rPr>
                <w:rFonts w:ascii="Arial" w:eastAsia="Arial" w:hAnsi="Arial" w:cs="Arial"/>
                <w:color w:val="000000"/>
                <w:sz w:val="20"/>
                <w:szCs w:val="20"/>
              </w:rPr>
              <w:t>0</w:t>
            </w:r>
            <w:r w:rsidR="00DC1CFD" w:rsidRPr="00DC1CFD">
              <w:rPr>
                <w:rFonts w:ascii="Arial" w:eastAsia="Arial" w:hAnsi="Arial" w:cs="Arial"/>
                <w:color w:val="000000"/>
                <w:sz w:val="20"/>
                <w:szCs w:val="20"/>
              </w:rPr>
              <w:t>2</w:t>
            </w:r>
            <w:r w:rsidRPr="00DC1CFD">
              <w:rPr>
                <w:rFonts w:ascii="Arial" w:eastAsia="Arial" w:hAnsi="Arial" w:cs="Arial"/>
                <w:color w:val="000000"/>
                <w:sz w:val="20"/>
                <w:szCs w:val="20"/>
              </w:rPr>
              <w:t>/0</w:t>
            </w:r>
            <w:r w:rsidR="00DC1CFD" w:rsidRPr="00DC1CFD">
              <w:rPr>
                <w:rFonts w:ascii="Arial" w:eastAsia="Arial" w:hAnsi="Arial" w:cs="Arial"/>
                <w:color w:val="000000"/>
                <w:sz w:val="20"/>
                <w:szCs w:val="20"/>
              </w:rPr>
              <w:t>9</w:t>
            </w:r>
            <w:r w:rsidRPr="00DC1CFD">
              <w:rPr>
                <w:rFonts w:ascii="Arial" w:eastAsia="Arial" w:hAnsi="Arial" w:cs="Arial"/>
                <w:color w:val="000000"/>
                <w:sz w:val="20"/>
                <w:szCs w:val="20"/>
              </w:rPr>
              <w:t>/2021</w:t>
            </w:r>
          </w:p>
          <w:p w14:paraId="58A71094" w14:textId="17DDD3F1" w:rsidR="00AC19F3" w:rsidRPr="00DC1CFD" w:rsidRDefault="00872F47" w:rsidP="00DC1CFD">
            <w:pPr>
              <w:pBdr>
                <w:top w:val="nil"/>
                <w:left w:val="nil"/>
                <w:bottom w:val="nil"/>
                <w:right w:val="nil"/>
                <w:between w:val="nil"/>
              </w:pBdr>
              <w:tabs>
                <w:tab w:val="left" w:pos="709"/>
              </w:tabs>
              <w:rPr>
                <w:rFonts w:ascii="Arial" w:eastAsia="Arial" w:hAnsi="Arial" w:cs="Arial"/>
                <w:color w:val="000000"/>
                <w:sz w:val="20"/>
                <w:szCs w:val="20"/>
              </w:rPr>
            </w:pPr>
            <w:r w:rsidRPr="00DC1CFD">
              <w:rPr>
                <w:rFonts w:ascii="Arial" w:eastAsia="Arial" w:hAnsi="Arial" w:cs="Arial"/>
                <w:color w:val="000000"/>
                <w:sz w:val="20"/>
                <w:szCs w:val="20"/>
              </w:rPr>
              <w:t>1</w:t>
            </w:r>
            <w:r w:rsidR="00DC1CFD" w:rsidRPr="00DC1CFD">
              <w:rPr>
                <w:rFonts w:ascii="Arial" w:eastAsia="Arial" w:hAnsi="Arial" w:cs="Arial"/>
                <w:color w:val="000000"/>
                <w:sz w:val="20"/>
                <w:szCs w:val="20"/>
              </w:rPr>
              <w:t>3/09</w:t>
            </w:r>
            <w:r w:rsidRPr="00DC1CFD">
              <w:rPr>
                <w:rFonts w:ascii="Arial" w:eastAsia="Arial" w:hAnsi="Arial" w:cs="Arial"/>
                <w:color w:val="000000"/>
                <w:sz w:val="20"/>
                <w:szCs w:val="20"/>
              </w:rPr>
              <w:t>/2021</w:t>
            </w:r>
          </w:p>
        </w:tc>
      </w:tr>
      <w:tr w:rsidR="00AC19F3" w14:paraId="5F8CF38C" w14:textId="77777777" w:rsidTr="00F308B4">
        <w:trPr>
          <w:trHeight w:val="20"/>
        </w:trPr>
        <w:tc>
          <w:tcPr>
            <w:tcW w:w="3354" w:type="dxa"/>
            <w:tcBorders>
              <w:top w:val="single" w:sz="4" w:space="0" w:color="000000"/>
              <w:left w:val="single" w:sz="4" w:space="0" w:color="000000"/>
              <w:bottom w:val="single" w:sz="4" w:space="0" w:color="000000"/>
              <w:right w:val="nil"/>
            </w:tcBorders>
          </w:tcPr>
          <w:p w14:paraId="0F781DBB" w14:textId="77777777" w:rsidR="00AC19F3" w:rsidRDefault="00C86428">
            <w:pPr>
              <w:widowControl w:val="0"/>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Formulación de consultas y observaciones administrativas a las bases</w:t>
            </w:r>
          </w:p>
          <w:p w14:paraId="0E1937B3" w14:textId="77777777" w:rsidR="00AC19F3" w:rsidRDefault="00AC19F3">
            <w:pPr>
              <w:widowControl w:val="0"/>
              <w:pBdr>
                <w:top w:val="nil"/>
                <w:left w:val="nil"/>
                <w:bottom w:val="nil"/>
                <w:right w:val="nil"/>
                <w:between w:val="nil"/>
              </w:pBdr>
              <w:tabs>
                <w:tab w:val="left" w:pos="709"/>
              </w:tabs>
              <w:rPr>
                <w:rFonts w:ascii="Arial" w:eastAsia="Arial" w:hAnsi="Arial" w:cs="Arial"/>
                <w:color w:val="000000"/>
                <w:sz w:val="20"/>
                <w:szCs w:val="20"/>
              </w:rPr>
            </w:pPr>
          </w:p>
          <w:p w14:paraId="787A7A4F" w14:textId="77777777" w:rsidR="00AC19F3" w:rsidRDefault="00C86428">
            <w:pPr>
              <w:widowControl w:val="0"/>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A través del SEACE</w:t>
            </w:r>
          </w:p>
        </w:tc>
        <w:tc>
          <w:tcPr>
            <w:tcW w:w="185" w:type="dxa"/>
            <w:tcBorders>
              <w:top w:val="single" w:sz="4" w:space="0" w:color="000000"/>
              <w:left w:val="nil"/>
              <w:bottom w:val="single" w:sz="4" w:space="0" w:color="000000"/>
              <w:right w:val="nil"/>
            </w:tcBorders>
          </w:tcPr>
          <w:p w14:paraId="0DB30FF4" w14:textId="77777777" w:rsidR="00AC19F3" w:rsidRDefault="00C86428">
            <w:pPr>
              <w:widowControl w:val="0"/>
              <w:rPr>
                <w:rFonts w:ascii="Arial" w:eastAsia="Arial" w:hAnsi="Arial" w:cs="Arial"/>
                <w:sz w:val="20"/>
                <w:szCs w:val="20"/>
              </w:rPr>
            </w:pPr>
            <w:r>
              <w:rPr>
                <w:rFonts w:ascii="Arial" w:eastAsia="Arial" w:hAnsi="Arial" w:cs="Arial"/>
                <w:sz w:val="20"/>
                <w:szCs w:val="20"/>
              </w:rPr>
              <w:t>:</w:t>
            </w:r>
          </w:p>
          <w:p w14:paraId="2977C2CF" w14:textId="77777777" w:rsidR="00AC19F3" w:rsidRDefault="00AC19F3">
            <w:pPr>
              <w:widowControl w:val="0"/>
              <w:rPr>
                <w:rFonts w:ascii="Arial" w:eastAsia="Arial" w:hAnsi="Arial" w:cs="Arial"/>
                <w:sz w:val="20"/>
                <w:szCs w:val="20"/>
              </w:rPr>
            </w:pPr>
          </w:p>
          <w:p w14:paraId="72793765" w14:textId="77777777" w:rsidR="00AC19F3" w:rsidRDefault="00AC19F3">
            <w:pPr>
              <w:widowControl w:val="0"/>
              <w:rPr>
                <w:rFonts w:ascii="Arial" w:eastAsia="Arial" w:hAnsi="Arial" w:cs="Arial"/>
                <w:sz w:val="20"/>
                <w:szCs w:val="20"/>
              </w:rPr>
            </w:pPr>
          </w:p>
          <w:p w14:paraId="2F4F0060" w14:textId="77777777" w:rsidR="00AC19F3" w:rsidRDefault="00AC19F3">
            <w:pPr>
              <w:widowControl w:val="0"/>
              <w:rPr>
                <w:rFonts w:ascii="Arial" w:eastAsia="Arial" w:hAnsi="Arial" w:cs="Arial"/>
                <w:sz w:val="20"/>
                <w:szCs w:val="20"/>
              </w:rPr>
            </w:pPr>
          </w:p>
          <w:p w14:paraId="04CE1EE6" w14:textId="77777777" w:rsidR="00AC19F3" w:rsidRDefault="00AC19F3">
            <w:pPr>
              <w:widowControl w:val="0"/>
              <w:rPr>
                <w:rFonts w:ascii="Arial" w:eastAsia="Arial" w:hAnsi="Arial" w:cs="Arial"/>
                <w:sz w:val="20"/>
                <w:szCs w:val="20"/>
              </w:rPr>
            </w:pPr>
          </w:p>
        </w:tc>
        <w:tc>
          <w:tcPr>
            <w:tcW w:w="5391" w:type="dxa"/>
            <w:tcBorders>
              <w:left w:val="nil"/>
            </w:tcBorders>
          </w:tcPr>
          <w:p w14:paraId="7283FD9F" w14:textId="6816A258" w:rsidR="00AC19F3" w:rsidRPr="00DC1CFD" w:rsidRDefault="00872F47">
            <w:pPr>
              <w:widowControl w:val="0"/>
              <w:pBdr>
                <w:top w:val="nil"/>
                <w:left w:val="nil"/>
                <w:bottom w:val="nil"/>
                <w:right w:val="nil"/>
                <w:between w:val="nil"/>
              </w:pBdr>
              <w:tabs>
                <w:tab w:val="left" w:pos="709"/>
              </w:tabs>
              <w:spacing w:before="10" w:after="10"/>
              <w:rPr>
                <w:rFonts w:ascii="Arial" w:eastAsia="Arial" w:hAnsi="Arial" w:cs="Arial"/>
                <w:color w:val="000000"/>
                <w:sz w:val="20"/>
                <w:szCs w:val="20"/>
              </w:rPr>
            </w:pPr>
            <w:r w:rsidRPr="00DC1CFD">
              <w:rPr>
                <w:rFonts w:ascii="Arial" w:eastAsia="Arial" w:hAnsi="Arial" w:cs="Arial"/>
                <w:color w:val="000000"/>
                <w:sz w:val="20"/>
                <w:szCs w:val="20"/>
              </w:rPr>
              <w:t>0</w:t>
            </w:r>
            <w:r w:rsidR="00DC1CFD" w:rsidRPr="00DC1CFD">
              <w:rPr>
                <w:rFonts w:ascii="Arial" w:eastAsia="Arial" w:hAnsi="Arial" w:cs="Arial"/>
                <w:color w:val="000000"/>
                <w:sz w:val="20"/>
                <w:szCs w:val="20"/>
              </w:rPr>
              <w:t>2</w:t>
            </w:r>
            <w:r w:rsidRPr="00DC1CFD">
              <w:rPr>
                <w:rFonts w:ascii="Arial" w:eastAsia="Arial" w:hAnsi="Arial" w:cs="Arial"/>
                <w:color w:val="000000"/>
                <w:sz w:val="20"/>
                <w:szCs w:val="20"/>
              </w:rPr>
              <w:t>/0</w:t>
            </w:r>
            <w:r w:rsidR="00DC1CFD" w:rsidRPr="00DC1CFD">
              <w:rPr>
                <w:rFonts w:ascii="Arial" w:eastAsia="Arial" w:hAnsi="Arial" w:cs="Arial"/>
                <w:color w:val="000000"/>
                <w:sz w:val="20"/>
                <w:szCs w:val="20"/>
              </w:rPr>
              <w:t>9</w:t>
            </w:r>
            <w:r w:rsidRPr="00DC1CFD">
              <w:rPr>
                <w:rFonts w:ascii="Arial" w:eastAsia="Arial" w:hAnsi="Arial" w:cs="Arial"/>
                <w:color w:val="000000"/>
                <w:sz w:val="20"/>
                <w:szCs w:val="20"/>
              </w:rPr>
              <w:t>/2021</w:t>
            </w:r>
          </w:p>
          <w:p w14:paraId="4CA5B313" w14:textId="1DF5D50D" w:rsidR="00AC19F3" w:rsidRPr="00DC1CFD" w:rsidRDefault="00872F47">
            <w:pPr>
              <w:widowControl w:val="0"/>
              <w:pBdr>
                <w:top w:val="nil"/>
                <w:left w:val="nil"/>
                <w:bottom w:val="nil"/>
                <w:right w:val="nil"/>
                <w:between w:val="nil"/>
              </w:pBdr>
              <w:tabs>
                <w:tab w:val="left" w:pos="709"/>
              </w:tabs>
              <w:spacing w:before="10" w:after="10"/>
              <w:rPr>
                <w:rFonts w:ascii="Arial" w:eastAsia="Arial" w:hAnsi="Arial" w:cs="Arial"/>
                <w:color w:val="000000"/>
                <w:sz w:val="20"/>
                <w:szCs w:val="20"/>
              </w:rPr>
            </w:pPr>
            <w:r w:rsidRPr="00DC1CFD">
              <w:rPr>
                <w:rFonts w:ascii="Arial" w:eastAsia="Arial" w:hAnsi="Arial" w:cs="Arial"/>
                <w:color w:val="000000"/>
                <w:sz w:val="20"/>
                <w:szCs w:val="20"/>
              </w:rPr>
              <w:t>0</w:t>
            </w:r>
            <w:r w:rsidR="00DC1CFD" w:rsidRPr="00DC1CFD">
              <w:rPr>
                <w:rFonts w:ascii="Arial" w:eastAsia="Arial" w:hAnsi="Arial" w:cs="Arial"/>
                <w:color w:val="000000"/>
                <w:sz w:val="20"/>
                <w:szCs w:val="20"/>
              </w:rPr>
              <w:t>6/09</w:t>
            </w:r>
            <w:r w:rsidRPr="00DC1CFD">
              <w:rPr>
                <w:rFonts w:ascii="Arial" w:eastAsia="Arial" w:hAnsi="Arial" w:cs="Arial"/>
                <w:color w:val="000000"/>
                <w:sz w:val="20"/>
                <w:szCs w:val="20"/>
              </w:rPr>
              <w:t>/2021</w:t>
            </w:r>
          </w:p>
          <w:p w14:paraId="0BD3B28D" w14:textId="77777777" w:rsidR="00AC19F3" w:rsidRPr="00DC1CFD" w:rsidRDefault="00AC19F3">
            <w:pPr>
              <w:widowControl w:val="0"/>
              <w:pBdr>
                <w:top w:val="nil"/>
                <w:left w:val="nil"/>
                <w:bottom w:val="nil"/>
                <w:right w:val="nil"/>
                <w:between w:val="nil"/>
              </w:pBdr>
              <w:tabs>
                <w:tab w:val="left" w:pos="709"/>
              </w:tabs>
              <w:spacing w:before="10" w:after="10"/>
              <w:rPr>
                <w:rFonts w:ascii="Arial" w:eastAsia="Arial" w:hAnsi="Arial" w:cs="Arial"/>
                <w:color w:val="000000"/>
                <w:sz w:val="20"/>
                <w:szCs w:val="20"/>
              </w:rPr>
            </w:pPr>
          </w:p>
          <w:p w14:paraId="53758C1C" w14:textId="77777777" w:rsidR="00AC19F3" w:rsidRPr="00DC1CFD" w:rsidRDefault="00AC19F3">
            <w:pPr>
              <w:widowControl w:val="0"/>
              <w:pBdr>
                <w:top w:val="nil"/>
                <w:left w:val="nil"/>
                <w:bottom w:val="nil"/>
                <w:right w:val="nil"/>
                <w:between w:val="nil"/>
              </w:pBdr>
              <w:tabs>
                <w:tab w:val="left" w:pos="709"/>
              </w:tabs>
              <w:spacing w:before="10" w:after="10"/>
              <w:rPr>
                <w:rFonts w:ascii="Arial" w:eastAsia="Arial" w:hAnsi="Arial" w:cs="Arial"/>
                <w:color w:val="000000"/>
                <w:sz w:val="20"/>
                <w:szCs w:val="20"/>
              </w:rPr>
            </w:pPr>
          </w:p>
        </w:tc>
      </w:tr>
      <w:tr w:rsidR="00AC19F3" w14:paraId="1A587CFA" w14:textId="77777777" w:rsidTr="00F308B4">
        <w:trPr>
          <w:trHeight w:val="20"/>
        </w:trPr>
        <w:tc>
          <w:tcPr>
            <w:tcW w:w="3354" w:type="dxa"/>
            <w:tcBorders>
              <w:top w:val="single" w:sz="4" w:space="0" w:color="000000"/>
              <w:left w:val="single" w:sz="4" w:space="0" w:color="000000"/>
              <w:bottom w:val="single" w:sz="4" w:space="0" w:color="000000"/>
              <w:right w:val="nil"/>
            </w:tcBorders>
            <w:vAlign w:val="center"/>
          </w:tcPr>
          <w:p w14:paraId="3D6838D9" w14:textId="77777777" w:rsidR="00AC19F3" w:rsidRDefault="00C86428">
            <w:pPr>
              <w:widowControl w:val="0"/>
              <w:pBdr>
                <w:top w:val="nil"/>
                <w:left w:val="nil"/>
                <w:bottom w:val="nil"/>
                <w:right w:val="nil"/>
                <w:between w:val="nil"/>
              </w:pBdr>
              <w:tabs>
                <w:tab w:val="left" w:pos="709"/>
              </w:tabs>
              <w:rPr>
                <w:rFonts w:ascii="Arial" w:eastAsia="Arial" w:hAnsi="Arial" w:cs="Arial"/>
                <w:color w:val="000000"/>
                <w:sz w:val="20"/>
                <w:szCs w:val="20"/>
              </w:rPr>
            </w:pPr>
            <w:r>
              <w:rPr>
                <w:rFonts w:ascii="Arial" w:eastAsia="Arial" w:hAnsi="Arial" w:cs="Arial"/>
                <w:color w:val="000000"/>
                <w:sz w:val="20"/>
                <w:szCs w:val="20"/>
              </w:rPr>
              <w:t>Absolución de consultas y observaciones administrativas e integración de bases</w:t>
            </w:r>
          </w:p>
        </w:tc>
        <w:tc>
          <w:tcPr>
            <w:tcW w:w="185" w:type="dxa"/>
            <w:tcBorders>
              <w:top w:val="single" w:sz="4" w:space="0" w:color="000000"/>
              <w:left w:val="nil"/>
              <w:bottom w:val="single" w:sz="4" w:space="0" w:color="000000"/>
              <w:right w:val="nil"/>
            </w:tcBorders>
          </w:tcPr>
          <w:p w14:paraId="6259A164" w14:textId="77777777" w:rsidR="00AC19F3" w:rsidRDefault="00C86428">
            <w:pPr>
              <w:widowControl w:val="0"/>
              <w:rPr>
                <w:rFonts w:ascii="Arial" w:eastAsia="Arial" w:hAnsi="Arial" w:cs="Arial"/>
                <w:sz w:val="20"/>
                <w:szCs w:val="20"/>
              </w:rPr>
            </w:pPr>
            <w:r>
              <w:rPr>
                <w:rFonts w:ascii="Arial" w:eastAsia="Arial" w:hAnsi="Arial" w:cs="Arial"/>
                <w:sz w:val="20"/>
                <w:szCs w:val="20"/>
              </w:rPr>
              <w:t>:</w:t>
            </w:r>
          </w:p>
        </w:tc>
        <w:tc>
          <w:tcPr>
            <w:tcW w:w="5391" w:type="dxa"/>
            <w:tcBorders>
              <w:left w:val="nil"/>
            </w:tcBorders>
          </w:tcPr>
          <w:p w14:paraId="23915AE3" w14:textId="39720C8C" w:rsidR="00AC19F3" w:rsidRPr="00DC1CFD" w:rsidRDefault="00872F47" w:rsidP="00872F47">
            <w:pPr>
              <w:widowControl w:val="0"/>
              <w:pBdr>
                <w:top w:val="nil"/>
                <w:left w:val="nil"/>
                <w:bottom w:val="nil"/>
                <w:right w:val="nil"/>
                <w:between w:val="nil"/>
              </w:pBdr>
              <w:tabs>
                <w:tab w:val="left" w:pos="709"/>
              </w:tabs>
              <w:spacing w:before="10" w:after="10"/>
              <w:rPr>
                <w:rFonts w:ascii="Arial" w:eastAsia="Arial" w:hAnsi="Arial" w:cs="Arial"/>
                <w:color w:val="000000"/>
                <w:sz w:val="20"/>
                <w:szCs w:val="20"/>
              </w:rPr>
            </w:pPr>
            <w:r w:rsidRPr="00DC1CFD">
              <w:rPr>
                <w:rFonts w:ascii="Arial" w:eastAsia="Arial" w:hAnsi="Arial" w:cs="Arial"/>
                <w:color w:val="000000"/>
                <w:sz w:val="20"/>
                <w:szCs w:val="20"/>
              </w:rPr>
              <w:t>0</w:t>
            </w:r>
            <w:r w:rsidR="00DC1CFD" w:rsidRPr="00DC1CFD">
              <w:rPr>
                <w:rFonts w:ascii="Arial" w:eastAsia="Arial" w:hAnsi="Arial" w:cs="Arial"/>
                <w:color w:val="000000"/>
                <w:sz w:val="20"/>
                <w:szCs w:val="20"/>
              </w:rPr>
              <w:t>7/09</w:t>
            </w:r>
            <w:r w:rsidRPr="00DC1CFD">
              <w:rPr>
                <w:rFonts w:ascii="Arial" w:eastAsia="Arial" w:hAnsi="Arial" w:cs="Arial"/>
                <w:color w:val="000000"/>
                <w:sz w:val="20"/>
                <w:szCs w:val="20"/>
              </w:rPr>
              <w:t>/2021</w:t>
            </w:r>
          </w:p>
        </w:tc>
      </w:tr>
      <w:tr w:rsidR="00AC19F3" w14:paraId="17587354" w14:textId="77777777" w:rsidTr="00F308B4">
        <w:trPr>
          <w:trHeight w:val="20"/>
        </w:trPr>
        <w:tc>
          <w:tcPr>
            <w:tcW w:w="3354" w:type="dxa"/>
            <w:tcBorders>
              <w:top w:val="single" w:sz="4" w:space="0" w:color="000000"/>
              <w:left w:val="single" w:sz="4" w:space="0" w:color="000000"/>
              <w:bottom w:val="single" w:sz="4" w:space="0" w:color="000000"/>
              <w:right w:val="nil"/>
            </w:tcBorders>
          </w:tcPr>
          <w:p w14:paraId="4FBF3360" w14:textId="77777777" w:rsidR="00AC19F3" w:rsidRDefault="00C86428">
            <w:pPr>
              <w:widowControl w:val="0"/>
              <w:pBdr>
                <w:top w:val="nil"/>
                <w:left w:val="nil"/>
                <w:bottom w:val="nil"/>
                <w:right w:val="nil"/>
                <w:between w:val="nil"/>
              </w:pBdr>
              <w:tabs>
                <w:tab w:val="left" w:pos="709"/>
              </w:tabs>
              <w:jc w:val="both"/>
              <w:rPr>
                <w:rFonts w:ascii="Arial" w:eastAsia="Arial" w:hAnsi="Arial" w:cs="Arial"/>
                <w:color w:val="000000"/>
                <w:sz w:val="20"/>
                <w:szCs w:val="20"/>
              </w:rPr>
            </w:pPr>
            <w:r>
              <w:rPr>
                <w:rFonts w:ascii="Arial" w:eastAsia="Arial" w:hAnsi="Arial" w:cs="Arial"/>
                <w:color w:val="000000"/>
                <w:sz w:val="20"/>
                <w:szCs w:val="20"/>
              </w:rPr>
              <w:t>Presentación, admisibilidad, evaluación de ofertas y otorgamiento de la buena pro</w:t>
            </w:r>
          </w:p>
        </w:tc>
        <w:tc>
          <w:tcPr>
            <w:tcW w:w="185" w:type="dxa"/>
            <w:tcBorders>
              <w:top w:val="single" w:sz="4" w:space="0" w:color="000000"/>
              <w:left w:val="nil"/>
              <w:bottom w:val="single" w:sz="4" w:space="0" w:color="000000"/>
              <w:right w:val="nil"/>
            </w:tcBorders>
          </w:tcPr>
          <w:p w14:paraId="7522B852" w14:textId="77777777" w:rsidR="00AC19F3" w:rsidRDefault="00C86428">
            <w:pPr>
              <w:widowControl w:val="0"/>
              <w:rPr>
                <w:rFonts w:ascii="Arial" w:eastAsia="Arial" w:hAnsi="Arial" w:cs="Arial"/>
                <w:sz w:val="20"/>
                <w:szCs w:val="20"/>
              </w:rPr>
            </w:pPr>
            <w:r>
              <w:rPr>
                <w:rFonts w:ascii="Arial" w:eastAsia="Arial" w:hAnsi="Arial" w:cs="Arial"/>
                <w:sz w:val="20"/>
                <w:szCs w:val="20"/>
              </w:rPr>
              <w:t>:</w:t>
            </w:r>
          </w:p>
        </w:tc>
        <w:tc>
          <w:tcPr>
            <w:tcW w:w="5391" w:type="dxa"/>
            <w:tcBorders>
              <w:top w:val="single" w:sz="4" w:space="0" w:color="000000"/>
              <w:left w:val="nil"/>
              <w:bottom w:val="single" w:sz="4" w:space="0" w:color="000000"/>
              <w:right w:val="single" w:sz="4" w:space="0" w:color="000000"/>
            </w:tcBorders>
          </w:tcPr>
          <w:p w14:paraId="3D646808" w14:textId="77777777" w:rsidR="00AC19F3" w:rsidRPr="00DC1CFD" w:rsidRDefault="00872F47" w:rsidP="00DC1CFD">
            <w:pPr>
              <w:widowControl w:val="0"/>
              <w:pBdr>
                <w:top w:val="nil"/>
                <w:left w:val="nil"/>
                <w:bottom w:val="nil"/>
                <w:right w:val="nil"/>
                <w:between w:val="nil"/>
              </w:pBdr>
              <w:tabs>
                <w:tab w:val="left" w:pos="709"/>
              </w:tabs>
              <w:spacing w:before="10" w:after="10"/>
              <w:rPr>
                <w:rFonts w:ascii="Arial" w:eastAsia="Arial" w:hAnsi="Arial" w:cs="Arial"/>
                <w:color w:val="000000"/>
                <w:sz w:val="20"/>
                <w:szCs w:val="20"/>
              </w:rPr>
            </w:pPr>
            <w:r w:rsidRPr="00DC1CFD">
              <w:rPr>
                <w:rFonts w:ascii="Arial" w:eastAsia="Arial" w:hAnsi="Arial" w:cs="Arial"/>
                <w:color w:val="000000"/>
                <w:sz w:val="20"/>
                <w:szCs w:val="20"/>
              </w:rPr>
              <w:t>1</w:t>
            </w:r>
            <w:r w:rsidR="00DC1CFD" w:rsidRPr="00DC1CFD">
              <w:rPr>
                <w:rFonts w:ascii="Arial" w:eastAsia="Arial" w:hAnsi="Arial" w:cs="Arial"/>
                <w:color w:val="000000"/>
                <w:sz w:val="20"/>
                <w:szCs w:val="20"/>
              </w:rPr>
              <w:t>4</w:t>
            </w:r>
            <w:r w:rsidRPr="00DC1CFD">
              <w:rPr>
                <w:rFonts w:ascii="Arial" w:eastAsia="Arial" w:hAnsi="Arial" w:cs="Arial"/>
                <w:color w:val="000000"/>
                <w:sz w:val="20"/>
                <w:szCs w:val="20"/>
              </w:rPr>
              <w:t>/0</w:t>
            </w:r>
            <w:r w:rsidR="00DC1CFD" w:rsidRPr="00DC1CFD">
              <w:rPr>
                <w:rFonts w:ascii="Arial" w:eastAsia="Arial" w:hAnsi="Arial" w:cs="Arial"/>
                <w:color w:val="000000"/>
                <w:sz w:val="20"/>
                <w:szCs w:val="20"/>
              </w:rPr>
              <w:t>9</w:t>
            </w:r>
            <w:r w:rsidRPr="00DC1CFD">
              <w:rPr>
                <w:rFonts w:ascii="Arial" w:eastAsia="Arial" w:hAnsi="Arial" w:cs="Arial"/>
                <w:color w:val="000000"/>
                <w:sz w:val="20"/>
                <w:szCs w:val="20"/>
              </w:rPr>
              <w:t>/2021</w:t>
            </w:r>
          </w:p>
          <w:p w14:paraId="500628CF" w14:textId="17336BDF" w:rsidR="00DC1CFD" w:rsidRPr="00DC1CFD" w:rsidRDefault="00DC1CFD" w:rsidP="00DC1CFD">
            <w:pPr>
              <w:widowControl w:val="0"/>
              <w:pBdr>
                <w:top w:val="nil"/>
                <w:left w:val="nil"/>
                <w:bottom w:val="nil"/>
                <w:right w:val="nil"/>
                <w:between w:val="nil"/>
              </w:pBdr>
              <w:tabs>
                <w:tab w:val="left" w:pos="709"/>
              </w:tabs>
              <w:spacing w:before="10" w:after="10"/>
              <w:rPr>
                <w:rFonts w:ascii="Arial" w:eastAsia="Arial" w:hAnsi="Arial" w:cs="Arial"/>
                <w:color w:val="000000"/>
                <w:sz w:val="20"/>
                <w:szCs w:val="20"/>
              </w:rPr>
            </w:pPr>
            <w:r w:rsidRPr="00DC1CFD">
              <w:rPr>
                <w:rFonts w:ascii="Arial" w:eastAsia="Arial" w:hAnsi="Arial" w:cs="Arial"/>
                <w:color w:val="000000"/>
                <w:sz w:val="20"/>
                <w:szCs w:val="20"/>
              </w:rPr>
              <w:t>15/09/2021</w:t>
            </w:r>
          </w:p>
        </w:tc>
      </w:tr>
    </w:tbl>
    <w:p w14:paraId="374D2719" w14:textId="77777777" w:rsidR="00AC19F3" w:rsidRDefault="00AC19F3">
      <w:pPr>
        <w:jc w:val="both"/>
        <w:rPr>
          <w:rFonts w:ascii="Arial" w:eastAsia="Arial" w:hAnsi="Arial" w:cs="Arial"/>
          <w:sz w:val="16"/>
          <w:szCs w:val="16"/>
        </w:rPr>
      </w:pPr>
    </w:p>
    <w:tbl>
      <w:tblPr>
        <w:tblStyle w:val="af5"/>
        <w:tblW w:w="9150"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150"/>
      </w:tblGrid>
      <w:tr w:rsidR="00AC19F3" w14:paraId="5D88700C" w14:textId="77777777">
        <w:trPr>
          <w:trHeight w:val="349"/>
        </w:trPr>
        <w:tc>
          <w:tcPr>
            <w:tcW w:w="9150" w:type="dxa"/>
            <w:tcBorders>
              <w:bottom w:val="single" w:sz="12" w:space="0" w:color="8EAADB"/>
            </w:tcBorders>
            <w:vAlign w:val="center"/>
          </w:tcPr>
          <w:p w14:paraId="25E1ABCC"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5A2D8DEB" w14:textId="77777777">
        <w:trPr>
          <w:trHeight w:val="1317"/>
        </w:trPr>
        <w:tc>
          <w:tcPr>
            <w:tcW w:w="9150" w:type="dxa"/>
            <w:vAlign w:val="center"/>
          </w:tcPr>
          <w:p w14:paraId="563F6C60" w14:textId="77777777" w:rsidR="00AC19F3" w:rsidRDefault="00C86428">
            <w:pPr>
              <w:widowControl w:val="0"/>
              <w:pBdr>
                <w:top w:val="nil"/>
                <w:left w:val="nil"/>
                <w:bottom w:val="nil"/>
                <w:right w:val="nil"/>
                <w:between w:val="nil"/>
              </w:pBdr>
              <w:ind w:left="34"/>
              <w:jc w:val="both"/>
              <w:rPr>
                <w:rFonts w:ascii="Arial" w:eastAsia="Arial" w:hAnsi="Arial" w:cs="Arial"/>
                <w:color w:val="000000"/>
                <w:sz w:val="19"/>
                <w:szCs w:val="19"/>
              </w:rPr>
            </w:pPr>
            <w:r>
              <w:rPr>
                <w:rFonts w:ascii="Arial" w:eastAsia="Arial" w:hAnsi="Arial" w:cs="Arial"/>
                <w:b/>
                <w:i/>
                <w:color w:val="000000"/>
                <w:sz w:val="19"/>
                <w:szCs w:val="19"/>
              </w:rPr>
              <w:t>Los proveedores que deseen registrar su participación deben ingresar al SEACE utilizando su Certificado SEACE (usuario y contraseña). En el caso de las empresas extranjeras no domiciliadas éstas registran su participación empleando el certificado gestionado por  la Autoridad ante el OSCE</w:t>
            </w:r>
          </w:p>
        </w:tc>
      </w:tr>
    </w:tbl>
    <w:p w14:paraId="20AA518E" w14:textId="77777777" w:rsidR="00AC19F3" w:rsidRDefault="00AC19F3">
      <w:pPr>
        <w:widowControl w:val="0"/>
        <w:pBdr>
          <w:top w:val="nil"/>
          <w:left w:val="nil"/>
          <w:bottom w:val="nil"/>
          <w:right w:val="nil"/>
          <w:between w:val="nil"/>
        </w:pBdr>
        <w:tabs>
          <w:tab w:val="left" w:pos="567"/>
        </w:tabs>
        <w:jc w:val="both"/>
        <w:rPr>
          <w:rFonts w:ascii="Arial" w:eastAsia="Arial" w:hAnsi="Arial" w:cs="Arial"/>
          <w:color w:val="000000"/>
          <w:sz w:val="20"/>
          <w:szCs w:val="20"/>
        </w:rPr>
      </w:pPr>
    </w:p>
    <w:p w14:paraId="41077E9E" w14:textId="77777777" w:rsidR="00AC19F3" w:rsidRDefault="00C86428" w:rsidP="00BA6291">
      <w:pPr>
        <w:widowControl w:val="0"/>
        <w:numPr>
          <w:ilvl w:val="1"/>
          <w:numId w:val="13"/>
        </w:numPr>
        <w:pBdr>
          <w:top w:val="nil"/>
          <w:left w:val="nil"/>
          <w:bottom w:val="nil"/>
          <w:right w:val="nil"/>
          <w:between w:val="nil"/>
        </w:pBdr>
        <w:ind w:left="567" w:hanging="567"/>
        <w:jc w:val="both"/>
        <w:rPr>
          <w:rFonts w:ascii="Arial" w:eastAsia="Arial" w:hAnsi="Arial" w:cs="Arial"/>
          <w:color w:val="000000"/>
          <w:sz w:val="20"/>
          <w:szCs w:val="20"/>
        </w:rPr>
      </w:pPr>
      <w:r>
        <w:rPr>
          <w:rFonts w:ascii="Arial" w:eastAsia="Arial" w:hAnsi="Arial" w:cs="Arial"/>
          <w:b/>
          <w:color w:val="000000"/>
          <w:sz w:val="20"/>
          <w:szCs w:val="20"/>
        </w:rPr>
        <w:t>CONTENIDO DE LAS OFERTAS</w:t>
      </w:r>
    </w:p>
    <w:p w14:paraId="5791388E"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79339286" w14:textId="77777777" w:rsidR="00AC19F3" w:rsidRDefault="00C86428">
      <w:pPr>
        <w:widowControl w:val="0"/>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La oferta contendrá, además de un índice de documentos, la siguiente documentación:</w:t>
      </w:r>
    </w:p>
    <w:p w14:paraId="4A8910F2" w14:textId="77777777" w:rsidR="00AC19F3" w:rsidRDefault="00AC19F3">
      <w:pPr>
        <w:widowControl w:val="0"/>
        <w:ind w:left="567"/>
        <w:jc w:val="both"/>
        <w:rPr>
          <w:rFonts w:ascii="Arial" w:eastAsia="Arial" w:hAnsi="Arial" w:cs="Arial"/>
          <w:sz w:val="20"/>
          <w:szCs w:val="20"/>
        </w:rPr>
      </w:pPr>
    </w:p>
    <w:p w14:paraId="075BEDE8" w14:textId="77777777" w:rsidR="00AC19F3" w:rsidRDefault="00C86428" w:rsidP="00BA6291">
      <w:pPr>
        <w:widowControl w:val="0"/>
        <w:numPr>
          <w:ilvl w:val="2"/>
          <w:numId w:val="13"/>
        </w:numPr>
        <w:pBdr>
          <w:top w:val="nil"/>
          <w:left w:val="nil"/>
          <w:bottom w:val="nil"/>
          <w:right w:val="nil"/>
          <w:between w:val="nil"/>
        </w:pBdr>
        <w:ind w:left="1134" w:hanging="567"/>
        <w:jc w:val="both"/>
        <w:rPr>
          <w:rFonts w:ascii="Arial" w:eastAsia="Arial" w:hAnsi="Arial" w:cs="Arial"/>
          <w:color w:val="000000"/>
          <w:sz w:val="20"/>
          <w:szCs w:val="20"/>
        </w:rPr>
      </w:pPr>
      <w:r>
        <w:rPr>
          <w:rFonts w:ascii="Arial" w:eastAsia="Arial" w:hAnsi="Arial" w:cs="Arial"/>
          <w:b/>
          <w:color w:val="000000"/>
          <w:sz w:val="20"/>
          <w:szCs w:val="20"/>
          <w:u w:val="single"/>
        </w:rPr>
        <w:t>Documentación de presentación obligatoria</w:t>
      </w:r>
      <w:r>
        <w:rPr>
          <w:rFonts w:ascii="Arial" w:eastAsia="Arial" w:hAnsi="Arial" w:cs="Arial"/>
          <w:b/>
          <w:color w:val="000000"/>
          <w:sz w:val="20"/>
          <w:szCs w:val="20"/>
        </w:rPr>
        <w:t xml:space="preserve"> </w:t>
      </w:r>
    </w:p>
    <w:p w14:paraId="6CC29686" w14:textId="77777777" w:rsidR="00AC19F3" w:rsidRDefault="00AC19F3">
      <w:pPr>
        <w:widowControl w:val="0"/>
        <w:pBdr>
          <w:top w:val="nil"/>
          <w:left w:val="nil"/>
          <w:bottom w:val="nil"/>
          <w:right w:val="nil"/>
          <w:between w:val="nil"/>
        </w:pBdr>
        <w:ind w:left="1134"/>
        <w:jc w:val="both"/>
        <w:rPr>
          <w:rFonts w:ascii="Arial" w:eastAsia="Arial" w:hAnsi="Arial" w:cs="Arial"/>
          <w:color w:val="000000"/>
          <w:sz w:val="20"/>
          <w:szCs w:val="20"/>
        </w:rPr>
      </w:pPr>
    </w:p>
    <w:p w14:paraId="00158A32" w14:textId="77777777" w:rsidR="00AC19F3" w:rsidRDefault="00C86428" w:rsidP="00BA6291">
      <w:pPr>
        <w:widowControl w:val="0"/>
        <w:numPr>
          <w:ilvl w:val="3"/>
          <w:numId w:val="13"/>
        </w:numPr>
        <w:pBdr>
          <w:top w:val="nil"/>
          <w:left w:val="nil"/>
          <w:bottom w:val="nil"/>
          <w:right w:val="nil"/>
          <w:between w:val="nil"/>
        </w:pBdr>
        <w:ind w:left="1134" w:hanging="567"/>
        <w:jc w:val="both"/>
        <w:rPr>
          <w:rFonts w:ascii="Arial" w:eastAsia="Arial" w:hAnsi="Arial" w:cs="Arial"/>
        </w:rPr>
      </w:pPr>
      <w:r>
        <w:rPr>
          <w:rFonts w:ascii="Arial" w:eastAsia="Arial" w:hAnsi="Arial" w:cs="Arial"/>
          <w:b/>
          <w:color w:val="000000"/>
          <w:sz w:val="20"/>
          <w:szCs w:val="20"/>
        </w:rPr>
        <w:t>Documentos para la admisibilidad de la oferta</w:t>
      </w:r>
    </w:p>
    <w:p w14:paraId="556348D9" w14:textId="77777777" w:rsidR="00AC19F3" w:rsidRDefault="00AC19F3">
      <w:pPr>
        <w:widowControl w:val="0"/>
        <w:tabs>
          <w:tab w:val="center" w:pos="1843"/>
        </w:tabs>
        <w:ind w:left="1843"/>
        <w:jc w:val="both"/>
        <w:rPr>
          <w:rFonts w:ascii="Arial" w:eastAsia="Arial" w:hAnsi="Arial" w:cs="Arial"/>
          <w:sz w:val="20"/>
          <w:szCs w:val="20"/>
        </w:rPr>
      </w:pPr>
      <w:bookmarkStart w:id="5" w:name="_tyjcwt" w:colFirst="0" w:colLast="0"/>
      <w:bookmarkEnd w:id="5"/>
    </w:p>
    <w:p w14:paraId="5CEE9EDF" w14:textId="77777777" w:rsidR="00AC19F3" w:rsidRDefault="00C86428" w:rsidP="00BA6291">
      <w:pPr>
        <w:widowControl w:val="0"/>
        <w:numPr>
          <w:ilvl w:val="0"/>
          <w:numId w:val="24"/>
        </w:numPr>
        <w:pBdr>
          <w:top w:val="nil"/>
          <w:left w:val="nil"/>
          <w:bottom w:val="nil"/>
          <w:right w:val="nil"/>
          <w:between w:val="nil"/>
        </w:pBdr>
        <w:tabs>
          <w:tab w:val="left" w:pos="993"/>
          <w:tab w:val="center" w:pos="1560"/>
          <w:tab w:val="center" w:pos="1843"/>
          <w:tab w:val="right" w:pos="11163"/>
        </w:tabs>
        <w:ind w:left="1843" w:hanging="425"/>
        <w:jc w:val="both"/>
        <w:rPr>
          <w:rFonts w:ascii="Arial" w:eastAsia="Arial" w:hAnsi="Arial" w:cs="Arial"/>
          <w:color w:val="000000"/>
          <w:sz w:val="20"/>
          <w:szCs w:val="20"/>
        </w:rPr>
      </w:pPr>
      <w:r>
        <w:rPr>
          <w:rFonts w:ascii="Arial" w:eastAsia="Arial" w:hAnsi="Arial" w:cs="Arial"/>
          <w:color w:val="000000"/>
          <w:sz w:val="20"/>
          <w:szCs w:val="20"/>
        </w:rPr>
        <w:t xml:space="preserve">Documento que acredite la representación de quien suscribe la oferta. </w:t>
      </w:r>
    </w:p>
    <w:p w14:paraId="4951CA05" w14:textId="77777777" w:rsidR="00AC19F3" w:rsidRDefault="00AC19F3">
      <w:pPr>
        <w:widowControl w:val="0"/>
        <w:pBdr>
          <w:top w:val="nil"/>
          <w:left w:val="nil"/>
          <w:bottom w:val="nil"/>
          <w:right w:val="nil"/>
          <w:between w:val="nil"/>
        </w:pBdr>
        <w:ind w:left="1068"/>
        <w:jc w:val="both"/>
        <w:rPr>
          <w:rFonts w:ascii="Arial" w:eastAsia="Arial" w:hAnsi="Arial" w:cs="Arial"/>
          <w:color w:val="000000"/>
          <w:sz w:val="20"/>
          <w:szCs w:val="20"/>
        </w:rPr>
      </w:pPr>
    </w:p>
    <w:p w14:paraId="61C00911" w14:textId="77777777" w:rsidR="00AC19F3" w:rsidRDefault="00C86428">
      <w:pPr>
        <w:widowControl w:val="0"/>
        <w:pBdr>
          <w:top w:val="nil"/>
          <w:left w:val="nil"/>
          <w:bottom w:val="nil"/>
          <w:right w:val="nil"/>
          <w:between w:val="nil"/>
        </w:pBdr>
        <w:ind w:left="1843"/>
        <w:jc w:val="both"/>
        <w:rPr>
          <w:rFonts w:ascii="Arial" w:eastAsia="Arial" w:hAnsi="Arial" w:cs="Arial"/>
          <w:color w:val="000000"/>
          <w:sz w:val="20"/>
          <w:szCs w:val="20"/>
        </w:rPr>
      </w:pPr>
      <w:r>
        <w:rPr>
          <w:rFonts w:ascii="Arial" w:eastAsia="Arial" w:hAnsi="Arial" w:cs="Arial"/>
          <w:color w:val="000000"/>
          <w:sz w:val="20"/>
          <w:szCs w:val="20"/>
        </w:rPr>
        <w:t>En caso de persona jurídica, copia del certificado de vigencia de poder del representante legal, apoderado o mandatario designado para tal efecto.</w:t>
      </w:r>
    </w:p>
    <w:p w14:paraId="1F28B68E" w14:textId="77777777" w:rsidR="00AC19F3" w:rsidRDefault="00AC19F3">
      <w:pPr>
        <w:widowControl w:val="0"/>
        <w:pBdr>
          <w:top w:val="nil"/>
          <w:left w:val="nil"/>
          <w:bottom w:val="nil"/>
          <w:right w:val="nil"/>
          <w:between w:val="nil"/>
        </w:pBdr>
        <w:ind w:left="1843"/>
        <w:jc w:val="both"/>
        <w:rPr>
          <w:rFonts w:ascii="Arial" w:eastAsia="Arial" w:hAnsi="Arial" w:cs="Arial"/>
          <w:color w:val="000000"/>
          <w:sz w:val="20"/>
          <w:szCs w:val="20"/>
        </w:rPr>
      </w:pPr>
    </w:p>
    <w:p w14:paraId="77F03635" w14:textId="77777777" w:rsidR="00AC19F3" w:rsidRDefault="00C86428">
      <w:pPr>
        <w:widowControl w:val="0"/>
        <w:pBdr>
          <w:top w:val="nil"/>
          <w:left w:val="nil"/>
          <w:bottom w:val="nil"/>
          <w:right w:val="nil"/>
          <w:between w:val="nil"/>
        </w:pBdr>
        <w:ind w:left="1843"/>
        <w:jc w:val="both"/>
        <w:rPr>
          <w:rFonts w:ascii="Arial" w:eastAsia="Arial" w:hAnsi="Arial" w:cs="Arial"/>
          <w:color w:val="000000"/>
          <w:sz w:val="20"/>
          <w:szCs w:val="20"/>
        </w:rPr>
      </w:pPr>
      <w:r>
        <w:rPr>
          <w:rFonts w:ascii="Arial" w:eastAsia="Arial" w:hAnsi="Arial" w:cs="Arial"/>
          <w:color w:val="000000"/>
          <w:sz w:val="20"/>
          <w:szCs w:val="20"/>
        </w:rPr>
        <w:t>En caso de persona natural, copia del documento nacional de identidad o documento análogo, o del certificado de vigencia de poder otorgado por persona natural, del apoderado o mandatario, según corresponda.</w:t>
      </w:r>
    </w:p>
    <w:p w14:paraId="555C7A2D" w14:textId="77777777" w:rsidR="00AC19F3" w:rsidRDefault="00AC19F3">
      <w:pPr>
        <w:widowControl w:val="0"/>
        <w:pBdr>
          <w:top w:val="nil"/>
          <w:left w:val="nil"/>
          <w:bottom w:val="nil"/>
          <w:right w:val="nil"/>
          <w:between w:val="nil"/>
        </w:pBdr>
        <w:tabs>
          <w:tab w:val="left" w:pos="993"/>
          <w:tab w:val="center" w:pos="1560"/>
          <w:tab w:val="center" w:pos="1843"/>
          <w:tab w:val="right" w:pos="11163"/>
        </w:tabs>
        <w:ind w:left="1843"/>
        <w:jc w:val="both"/>
        <w:rPr>
          <w:rFonts w:ascii="Arial" w:eastAsia="Arial" w:hAnsi="Arial" w:cs="Arial"/>
          <w:color w:val="000000"/>
          <w:sz w:val="20"/>
          <w:szCs w:val="20"/>
        </w:rPr>
      </w:pPr>
    </w:p>
    <w:p w14:paraId="57C7F1FA" w14:textId="77777777" w:rsidR="00AC19F3" w:rsidRDefault="00C86428">
      <w:pPr>
        <w:widowControl w:val="0"/>
        <w:pBdr>
          <w:top w:val="nil"/>
          <w:left w:val="nil"/>
          <w:bottom w:val="nil"/>
          <w:right w:val="nil"/>
          <w:between w:val="nil"/>
        </w:pBdr>
        <w:tabs>
          <w:tab w:val="left" w:pos="993"/>
          <w:tab w:val="center" w:pos="1560"/>
          <w:tab w:val="center" w:pos="1843"/>
          <w:tab w:val="right" w:pos="11163"/>
        </w:tabs>
        <w:ind w:left="1843"/>
        <w:jc w:val="both"/>
        <w:rPr>
          <w:rFonts w:ascii="Arial" w:eastAsia="Arial" w:hAnsi="Arial" w:cs="Arial"/>
          <w:color w:val="000000"/>
          <w:sz w:val="20"/>
          <w:szCs w:val="20"/>
        </w:rPr>
      </w:pPr>
      <w:r>
        <w:rPr>
          <w:rFonts w:ascii="Arial" w:eastAsia="Arial" w:hAnsi="Arial" w:cs="Arial"/>
          <w:color w:val="000000"/>
          <w:sz w:val="20"/>
          <w:szCs w:val="20"/>
        </w:rPr>
        <w:t>El certificado de vigencia de poder expedido por registros públicos no debe tener una antigüedad mayor de treinta (30) días calendario a la presentación de ofertas, computada desde la fecha de emisión.</w:t>
      </w:r>
    </w:p>
    <w:p w14:paraId="2C9AF7A9" w14:textId="77777777" w:rsidR="00AC19F3" w:rsidRDefault="00AC19F3">
      <w:pPr>
        <w:widowControl w:val="0"/>
        <w:pBdr>
          <w:top w:val="nil"/>
          <w:left w:val="nil"/>
          <w:bottom w:val="nil"/>
          <w:right w:val="nil"/>
          <w:between w:val="nil"/>
        </w:pBdr>
        <w:tabs>
          <w:tab w:val="left" w:pos="993"/>
          <w:tab w:val="center" w:pos="1560"/>
          <w:tab w:val="center" w:pos="1843"/>
          <w:tab w:val="right" w:pos="11163"/>
        </w:tabs>
        <w:ind w:left="1843"/>
        <w:jc w:val="both"/>
        <w:rPr>
          <w:rFonts w:ascii="Arial" w:eastAsia="Arial" w:hAnsi="Arial" w:cs="Arial"/>
          <w:color w:val="000000"/>
          <w:sz w:val="20"/>
          <w:szCs w:val="20"/>
        </w:rPr>
      </w:pPr>
    </w:p>
    <w:p w14:paraId="501BE131" w14:textId="77777777" w:rsidR="00AC19F3" w:rsidRDefault="00C86428">
      <w:pPr>
        <w:widowControl w:val="0"/>
        <w:pBdr>
          <w:top w:val="nil"/>
          <w:left w:val="nil"/>
          <w:bottom w:val="nil"/>
          <w:right w:val="nil"/>
          <w:between w:val="nil"/>
        </w:pBdr>
        <w:ind w:left="1843"/>
        <w:jc w:val="both"/>
        <w:rPr>
          <w:rFonts w:ascii="Arial" w:eastAsia="Arial" w:hAnsi="Arial" w:cs="Arial"/>
          <w:color w:val="000000"/>
          <w:sz w:val="20"/>
          <w:szCs w:val="20"/>
        </w:rPr>
      </w:pPr>
      <w:r>
        <w:rPr>
          <w:rFonts w:ascii="Arial" w:eastAsia="Arial" w:hAnsi="Arial" w:cs="Arial"/>
          <w:color w:val="000000"/>
          <w:sz w:val="20"/>
          <w:szCs w:val="20"/>
        </w:rPr>
        <w:t xml:space="preserve">En el caso de consorcios, este documento debe ser presentado por cada uno de los integrantes del consorcio que suscriba la promesa de consorcio, según </w:t>
      </w:r>
      <w:r>
        <w:rPr>
          <w:rFonts w:ascii="Arial" w:eastAsia="Arial" w:hAnsi="Arial" w:cs="Arial"/>
          <w:color w:val="000000"/>
          <w:sz w:val="20"/>
          <w:szCs w:val="20"/>
        </w:rPr>
        <w:lastRenderedPageBreak/>
        <w:t>corresponda.</w:t>
      </w:r>
    </w:p>
    <w:p w14:paraId="589AE3A0" w14:textId="77777777" w:rsidR="00AC19F3" w:rsidRDefault="00AC19F3">
      <w:pPr>
        <w:widowControl w:val="0"/>
        <w:pBdr>
          <w:top w:val="nil"/>
          <w:left w:val="nil"/>
          <w:bottom w:val="nil"/>
          <w:right w:val="nil"/>
          <w:between w:val="nil"/>
        </w:pBdr>
        <w:ind w:left="1843"/>
        <w:jc w:val="both"/>
        <w:rPr>
          <w:rFonts w:ascii="Arial" w:eastAsia="Arial" w:hAnsi="Arial" w:cs="Arial"/>
          <w:color w:val="000000"/>
          <w:sz w:val="20"/>
          <w:szCs w:val="20"/>
        </w:rPr>
      </w:pPr>
    </w:p>
    <w:tbl>
      <w:tblPr>
        <w:tblStyle w:val="af6"/>
        <w:tblW w:w="7205" w:type="dxa"/>
        <w:tblInd w:w="186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7205"/>
      </w:tblGrid>
      <w:tr w:rsidR="00AC19F3" w14:paraId="379631B6" w14:textId="77777777">
        <w:trPr>
          <w:trHeight w:val="135"/>
        </w:trPr>
        <w:tc>
          <w:tcPr>
            <w:tcW w:w="7205" w:type="dxa"/>
            <w:tcBorders>
              <w:bottom w:val="single" w:sz="12" w:space="0" w:color="8EAADB"/>
            </w:tcBorders>
            <w:vAlign w:val="center"/>
          </w:tcPr>
          <w:p w14:paraId="491B4E43" w14:textId="77777777" w:rsidR="00AC19F3" w:rsidRDefault="00C86428">
            <w:pPr>
              <w:jc w:val="both"/>
              <w:rPr>
                <w:rFonts w:ascii="Arial" w:eastAsia="Arial" w:hAnsi="Arial" w:cs="Arial"/>
                <w:sz w:val="19"/>
                <w:szCs w:val="19"/>
              </w:rPr>
            </w:pPr>
            <w:r>
              <w:rPr>
                <w:rFonts w:ascii="Arial" w:eastAsia="Arial" w:hAnsi="Arial" w:cs="Arial"/>
                <w:b/>
                <w:sz w:val="19"/>
                <w:szCs w:val="19"/>
              </w:rPr>
              <w:t>Advertencia</w:t>
            </w:r>
          </w:p>
        </w:tc>
      </w:tr>
      <w:tr w:rsidR="00AC19F3" w14:paraId="04F9735A" w14:textId="77777777">
        <w:trPr>
          <w:trHeight w:val="880"/>
        </w:trPr>
        <w:tc>
          <w:tcPr>
            <w:tcW w:w="7205" w:type="dxa"/>
            <w:vAlign w:val="center"/>
          </w:tcPr>
          <w:p w14:paraId="17FDF700" w14:textId="77777777" w:rsidR="00AC19F3" w:rsidRDefault="00C86428">
            <w:pPr>
              <w:jc w:val="both"/>
              <w:rPr>
                <w:rFonts w:ascii="Arial" w:eastAsia="Arial" w:hAnsi="Arial" w:cs="Arial"/>
                <w:sz w:val="19"/>
                <w:szCs w:val="19"/>
              </w:rPr>
            </w:pPr>
            <w:r>
              <w:rPr>
                <w:rFonts w:ascii="Arial" w:eastAsia="Arial" w:hAnsi="Arial" w:cs="Arial"/>
                <w:b/>
                <w:i/>
                <w:sz w:val="19"/>
                <w:szCs w:val="19"/>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Pr>
                <w:rFonts w:ascii="Arial" w:eastAsia="Arial" w:hAnsi="Arial" w:cs="Arial"/>
                <w:b/>
                <w:i/>
                <w:sz w:val="19"/>
                <w:szCs w:val="19"/>
                <w:vertAlign w:val="superscript"/>
              </w:rPr>
              <w:footnoteReference w:id="8"/>
            </w:r>
            <w:r>
              <w:rPr>
                <w:rFonts w:ascii="Arial" w:eastAsia="Arial" w:hAnsi="Arial" w:cs="Arial"/>
                <w:b/>
                <w:i/>
                <w:sz w:val="19"/>
                <w:szCs w:val="19"/>
              </w:rPr>
              <w:t xml:space="preserve"> y siempre que el servicio web se encuentre activo en el Catálogo de Servicios de dicha plataforma, no corresponderá exigir el certificado de vigencia de poder y/o documento nacional de identidad.</w:t>
            </w:r>
          </w:p>
        </w:tc>
      </w:tr>
    </w:tbl>
    <w:p w14:paraId="70CAE795" w14:textId="77777777" w:rsidR="00AC19F3" w:rsidRDefault="00AC19F3">
      <w:pPr>
        <w:pBdr>
          <w:top w:val="nil"/>
          <w:left w:val="nil"/>
          <w:bottom w:val="nil"/>
          <w:right w:val="nil"/>
          <w:between w:val="nil"/>
        </w:pBdr>
        <w:ind w:left="1843"/>
        <w:jc w:val="both"/>
        <w:rPr>
          <w:rFonts w:ascii="Arial" w:eastAsia="Arial" w:hAnsi="Arial" w:cs="Arial"/>
          <w:color w:val="000000"/>
        </w:rPr>
      </w:pPr>
    </w:p>
    <w:p w14:paraId="33233F8F" w14:textId="77777777" w:rsidR="00AC19F3" w:rsidRDefault="00C86428" w:rsidP="00BA6291">
      <w:pPr>
        <w:numPr>
          <w:ilvl w:val="0"/>
          <w:numId w:val="24"/>
        </w:numPr>
        <w:pBdr>
          <w:top w:val="nil"/>
          <w:left w:val="nil"/>
          <w:bottom w:val="nil"/>
          <w:right w:val="nil"/>
          <w:between w:val="nil"/>
        </w:pBdr>
        <w:ind w:left="1843" w:hanging="425"/>
        <w:jc w:val="both"/>
        <w:rPr>
          <w:rFonts w:ascii="Arial" w:eastAsia="Arial" w:hAnsi="Arial" w:cs="Arial"/>
          <w:color w:val="000000"/>
        </w:rPr>
      </w:pPr>
      <w:bookmarkStart w:id="6" w:name="_3dy6vkm" w:colFirst="0" w:colLast="0"/>
      <w:bookmarkEnd w:id="6"/>
      <w:r>
        <w:rPr>
          <w:rFonts w:ascii="Arial" w:eastAsia="Arial" w:hAnsi="Arial" w:cs="Arial"/>
          <w:color w:val="000000"/>
          <w:sz w:val="20"/>
          <w:szCs w:val="20"/>
        </w:rPr>
        <w:t xml:space="preserve">Declaración jurada de datos del postor con indicación del correo electrónico al que se le notifican las actuaciones del procedimiento de selección y la ejecución contractual </w:t>
      </w:r>
      <w:r>
        <w:rPr>
          <w:rFonts w:ascii="Arial" w:eastAsia="Arial" w:hAnsi="Arial" w:cs="Arial"/>
          <w:b/>
          <w:color w:val="000000"/>
          <w:sz w:val="20"/>
          <w:szCs w:val="20"/>
        </w:rPr>
        <w:t>(Anexo Nº 1)</w:t>
      </w:r>
    </w:p>
    <w:p w14:paraId="6A4A114F" w14:textId="77777777" w:rsidR="00AC19F3" w:rsidRDefault="00AC19F3">
      <w:pPr>
        <w:pBdr>
          <w:top w:val="nil"/>
          <w:left w:val="nil"/>
          <w:bottom w:val="nil"/>
          <w:right w:val="nil"/>
          <w:between w:val="nil"/>
        </w:pBdr>
        <w:ind w:left="1843"/>
        <w:jc w:val="both"/>
        <w:rPr>
          <w:rFonts w:ascii="Arial" w:eastAsia="Arial" w:hAnsi="Arial" w:cs="Arial"/>
          <w:color w:val="000000"/>
        </w:rPr>
      </w:pPr>
    </w:p>
    <w:p w14:paraId="36870507" w14:textId="77777777" w:rsidR="00AC19F3" w:rsidRDefault="00C86428" w:rsidP="00BA6291">
      <w:pPr>
        <w:numPr>
          <w:ilvl w:val="0"/>
          <w:numId w:val="24"/>
        </w:numPr>
        <w:pBdr>
          <w:top w:val="nil"/>
          <w:left w:val="nil"/>
          <w:bottom w:val="nil"/>
          <w:right w:val="nil"/>
          <w:between w:val="nil"/>
        </w:pBdr>
        <w:ind w:left="1843" w:hanging="425"/>
        <w:jc w:val="both"/>
        <w:rPr>
          <w:rFonts w:ascii="Arial" w:eastAsia="Arial" w:hAnsi="Arial" w:cs="Arial"/>
          <w:color w:val="000000"/>
          <w:sz w:val="20"/>
          <w:szCs w:val="20"/>
        </w:rPr>
      </w:pPr>
      <w:r>
        <w:rPr>
          <w:rFonts w:ascii="Arial" w:eastAsia="Arial" w:hAnsi="Arial" w:cs="Arial"/>
          <w:color w:val="000000"/>
          <w:sz w:val="20"/>
          <w:szCs w:val="20"/>
        </w:rPr>
        <w:t xml:space="preserve">Declaración jurada de acuerdo con el literal b) del artículo 37 del Reglamento. </w:t>
      </w:r>
      <w:r>
        <w:rPr>
          <w:rFonts w:ascii="Arial" w:eastAsia="Arial" w:hAnsi="Arial" w:cs="Arial"/>
          <w:b/>
          <w:color w:val="000000"/>
          <w:sz w:val="20"/>
          <w:szCs w:val="20"/>
        </w:rPr>
        <w:t>(Anexo Nº 2)</w:t>
      </w:r>
    </w:p>
    <w:p w14:paraId="74D8A4A6" w14:textId="77777777" w:rsidR="00AC19F3" w:rsidRDefault="00AC19F3">
      <w:pPr>
        <w:widowControl w:val="0"/>
        <w:pBdr>
          <w:top w:val="nil"/>
          <w:left w:val="nil"/>
          <w:bottom w:val="nil"/>
          <w:right w:val="nil"/>
          <w:between w:val="nil"/>
        </w:pBdr>
        <w:tabs>
          <w:tab w:val="left" w:pos="993"/>
          <w:tab w:val="center" w:pos="1843"/>
          <w:tab w:val="center" w:pos="6744"/>
          <w:tab w:val="right" w:pos="11163"/>
        </w:tabs>
        <w:ind w:left="1843"/>
        <w:jc w:val="both"/>
        <w:rPr>
          <w:rFonts w:ascii="Arial" w:eastAsia="Arial" w:hAnsi="Arial" w:cs="Arial"/>
          <w:color w:val="000000"/>
          <w:sz w:val="20"/>
          <w:szCs w:val="20"/>
        </w:rPr>
      </w:pPr>
    </w:p>
    <w:p w14:paraId="36315C9B" w14:textId="77777777" w:rsidR="00AC19F3" w:rsidRDefault="00C86428">
      <w:pPr>
        <w:widowControl w:val="0"/>
        <w:pBdr>
          <w:top w:val="nil"/>
          <w:left w:val="nil"/>
          <w:bottom w:val="nil"/>
          <w:right w:val="nil"/>
          <w:between w:val="nil"/>
        </w:pBdr>
        <w:tabs>
          <w:tab w:val="left" w:pos="993"/>
          <w:tab w:val="center" w:pos="1843"/>
          <w:tab w:val="center" w:pos="6744"/>
          <w:tab w:val="right" w:pos="11163"/>
        </w:tabs>
        <w:ind w:left="1843"/>
        <w:jc w:val="both"/>
        <w:rPr>
          <w:rFonts w:ascii="Arial" w:eastAsia="Arial" w:hAnsi="Arial" w:cs="Arial"/>
          <w:color w:val="000000"/>
          <w:sz w:val="20"/>
          <w:szCs w:val="20"/>
        </w:rPr>
      </w:pPr>
      <w:r>
        <w:rPr>
          <w:rFonts w:ascii="Arial" w:eastAsia="Arial" w:hAnsi="Arial" w:cs="Arial"/>
          <w:color w:val="000000"/>
          <w:sz w:val="20"/>
          <w:szCs w:val="20"/>
        </w:rPr>
        <w:t>En el caso de consorcios, cada integrante debe presentar esta declaración jurada, salvo que sea presentada por el representante común del consorcio.</w:t>
      </w:r>
    </w:p>
    <w:p w14:paraId="1EBA7A28" w14:textId="77777777" w:rsidR="00AC19F3" w:rsidRDefault="00AC19F3">
      <w:pPr>
        <w:widowControl w:val="0"/>
        <w:pBdr>
          <w:top w:val="nil"/>
          <w:left w:val="nil"/>
          <w:bottom w:val="nil"/>
          <w:right w:val="nil"/>
          <w:between w:val="nil"/>
        </w:pBdr>
        <w:ind w:left="1843"/>
        <w:jc w:val="both"/>
        <w:rPr>
          <w:rFonts w:ascii="Arial" w:eastAsia="Arial" w:hAnsi="Arial" w:cs="Arial"/>
          <w:color w:val="000000"/>
          <w:sz w:val="20"/>
          <w:szCs w:val="20"/>
        </w:rPr>
      </w:pPr>
    </w:p>
    <w:p w14:paraId="72ED0DD2" w14:textId="77777777" w:rsidR="00AC19F3" w:rsidRDefault="00C86428" w:rsidP="00BA6291">
      <w:pPr>
        <w:widowControl w:val="0"/>
        <w:numPr>
          <w:ilvl w:val="0"/>
          <w:numId w:val="24"/>
        </w:numPr>
        <w:pBdr>
          <w:top w:val="nil"/>
          <w:left w:val="nil"/>
          <w:bottom w:val="nil"/>
          <w:right w:val="nil"/>
          <w:between w:val="nil"/>
        </w:pBdr>
        <w:ind w:left="1843" w:hanging="425"/>
        <w:jc w:val="both"/>
        <w:rPr>
          <w:rFonts w:ascii="Arial" w:eastAsia="Arial" w:hAnsi="Arial" w:cs="Arial"/>
          <w:color w:val="000000"/>
          <w:sz w:val="20"/>
          <w:szCs w:val="20"/>
        </w:rPr>
      </w:pPr>
      <w:r>
        <w:rPr>
          <w:rFonts w:ascii="Arial" w:eastAsia="Arial" w:hAnsi="Arial" w:cs="Arial"/>
          <w:color w:val="000000"/>
          <w:sz w:val="20"/>
          <w:szCs w:val="20"/>
        </w:rPr>
        <w:t xml:space="preserve">Declaración jurada que acredite el cumplimiento del requerimiento, según el numeral 3.1 del Capítulo III de la presente sección. </w:t>
      </w:r>
      <w:r>
        <w:rPr>
          <w:rFonts w:ascii="Arial" w:eastAsia="Arial" w:hAnsi="Arial" w:cs="Arial"/>
          <w:b/>
          <w:color w:val="000000"/>
          <w:sz w:val="20"/>
          <w:szCs w:val="20"/>
        </w:rPr>
        <w:t>(Anexo Nº 3)</w:t>
      </w:r>
    </w:p>
    <w:p w14:paraId="0B382176" w14:textId="77777777" w:rsidR="00AC19F3" w:rsidRDefault="00AC19F3">
      <w:pPr>
        <w:widowControl w:val="0"/>
        <w:pBdr>
          <w:top w:val="nil"/>
          <w:left w:val="nil"/>
          <w:bottom w:val="nil"/>
          <w:right w:val="nil"/>
          <w:between w:val="nil"/>
        </w:pBdr>
        <w:ind w:left="1843"/>
        <w:jc w:val="both"/>
        <w:rPr>
          <w:rFonts w:ascii="Arial" w:eastAsia="Arial" w:hAnsi="Arial" w:cs="Arial"/>
          <w:color w:val="000000"/>
          <w:sz w:val="20"/>
          <w:szCs w:val="20"/>
        </w:rPr>
      </w:pPr>
    </w:p>
    <w:p w14:paraId="03685C33" w14:textId="77777777" w:rsidR="00AC19F3" w:rsidRDefault="00C86428" w:rsidP="00BA6291">
      <w:pPr>
        <w:widowControl w:val="0"/>
        <w:numPr>
          <w:ilvl w:val="0"/>
          <w:numId w:val="24"/>
        </w:numPr>
        <w:pBdr>
          <w:top w:val="nil"/>
          <w:left w:val="nil"/>
          <w:bottom w:val="nil"/>
          <w:right w:val="nil"/>
          <w:between w:val="nil"/>
        </w:pBdr>
        <w:tabs>
          <w:tab w:val="left" w:pos="993"/>
          <w:tab w:val="center" w:pos="1843"/>
          <w:tab w:val="right" w:pos="11163"/>
        </w:tabs>
        <w:ind w:left="1843" w:hanging="425"/>
        <w:jc w:val="both"/>
        <w:rPr>
          <w:rFonts w:ascii="Arial" w:eastAsia="Arial" w:hAnsi="Arial" w:cs="Arial"/>
          <w:color w:val="000000"/>
          <w:sz w:val="20"/>
          <w:szCs w:val="20"/>
        </w:rPr>
      </w:pPr>
      <w:bookmarkStart w:id="7" w:name="_1t3h5sf" w:colFirst="0" w:colLast="0"/>
      <w:bookmarkEnd w:id="7"/>
      <w:r>
        <w:rPr>
          <w:rFonts w:ascii="Arial" w:eastAsia="Arial" w:hAnsi="Arial" w:cs="Arial"/>
          <w:color w:val="000000"/>
          <w:sz w:val="20"/>
          <w:szCs w:val="20"/>
        </w:rPr>
        <w:t xml:space="preserve">Oferta económica en SOLES, consignando además el Costo Directo, Gastos Generales Fijos, Gastos Generales Variables, Utilidad e Impuesto General a las Ventas y el detalle de precios unitarios, cuando dicho sistema haya sido establecido en las bases, debe registrarse directamente en el formulario electrónico del SEACE. Adicionalmente, se debe adjuntar el </w:t>
      </w:r>
      <w:r>
        <w:rPr>
          <w:rFonts w:ascii="Arial" w:eastAsia="Arial" w:hAnsi="Arial" w:cs="Arial"/>
          <w:b/>
          <w:color w:val="000000"/>
          <w:sz w:val="20"/>
          <w:szCs w:val="20"/>
        </w:rPr>
        <w:t>Anexo N° 4</w:t>
      </w:r>
      <w:r>
        <w:rPr>
          <w:rFonts w:ascii="Arial" w:eastAsia="Arial" w:hAnsi="Arial" w:cs="Arial"/>
          <w:color w:val="000000"/>
          <w:sz w:val="20"/>
          <w:szCs w:val="20"/>
        </w:rPr>
        <w:t xml:space="preserve"> en el caso de procedimientos convocados a precios unitarios. </w:t>
      </w:r>
    </w:p>
    <w:p w14:paraId="55A5CA12" w14:textId="77777777" w:rsidR="00AC19F3" w:rsidRDefault="00AC19F3">
      <w:pPr>
        <w:widowControl w:val="0"/>
        <w:pBdr>
          <w:top w:val="nil"/>
          <w:left w:val="nil"/>
          <w:bottom w:val="nil"/>
          <w:right w:val="nil"/>
          <w:between w:val="nil"/>
        </w:pBdr>
        <w:tabs>
          <w:tab w:val="left" w:pos="993"/>
          <w:tab w:val="center" w:pos="1843"/>
          <w:tab w:val="right" w:pos="11163"/>
        </w:tabs>
        <w:ind w:left="1843"/>
        <w:jc w:val="both"/>
        <w:rPr>
          <w:rFonts w:ascii="Arial" w:eastAsia="Arial" w:hAnsi="Arial" w:cs="Arial"/>
          <w:color w:val="000000"/>
          <w:sz w:val="20"/>
          <w:szCs w:val="20"/>
        </w:rPr>
      </w:pPr>
    </w:p>
    <w:p w14:paraId="5446018F" w14:textId="77777777" w:rsidR="00AC19F3" w:rsidRDefault="00C86428">
      <w:pPr>
        <w:widowControl w:val="0"/>
        <w:pBdr>
          <w:top w:val="nil"/>
          <w:left w:val="nil"/>
          <w:bottom w:val="nil"/>
          <w:right w:val="nil"/>
          <w:between w:val="nil"/>
        </w:pBdr>
        <w:tabs>
          <w:tab w:val="left" w:pos="993"/>
          <w:tab w:val="center" w:pos="1843"/>
          <w:tab w:val="right" w:pos="11163"/>
        </w:tabs>
        <w:ind w:left="1843"/>
        <w:jc w:val="both"/>
        <w:rPr>
          <w:rFonts w:ascii="Arial" w:eastAsia="Arial" w:hAnsi="Arial" w:cs="Arial"/>
          <w:color w:val="000000"/>
          <w:sz w:val="20"/>
          <w:szCs w:val="20"/>
        </w:rPr>
      </w:pPr>
      <w:r>
        <w:rPr>
          <w:rFonts w:ascii="Arial" w:eastAsia="Arial" w:hAnsi="Arial" w:cs="Arial"/>
          <w:color w:val="000000"/>
          <w:sz w:val="20"/>
          <w:szCs w:val="20"/>
        </w:rPr>
        <w:t xml:space="preserve">En el caso de procedimientos convocados a suma alzada también se debe adjuntar el </w:t>
      </w:r>
      <w:r>
        <w:rPr>
          <w:rFonts w:ascii="Arial" w:eastAsia="Arial" w:hAnsi="Arial" w:cs="Arial"/>
          <w:b/>
          <w:color w:val="000000"/>
          <w:sz w:val="20"/>
          <w:szCs w:val="20"/>
        </w:rPr>
        <w:t>Anexo N° 4</w:t>
      </w:r>
      <w:r>
        <w:rPr>
          <w:rFonts w:ascii="Arial" w:eastAsia="Arial" w:hAnsi="Arial" w:cs="Arial"/>
          <w:color w:val="000000"/>
          <w:sz w:val="20"/>
          <w:szCs w:val="20"/>
        </w:rPr>
        <w:t>, cuando corresponda indicar el monto de la oferta de la prestación accesoria o que el postor goza de alguna exoneración legal.</w:t>
      </w:r>
    </w:p>
    <w:p w14:paraId="1CB6AFCE" w14:textId="77777777" w:rsidR="00AC19F3" w:rsidRDefault="00AC19F3">
      <w:pPr>
        <w:pBdr>
          <w:top w:val="nil"/>
          <w:left w:val="nil"/>
          <w:bottom w:val="nil"/>
          <w:right w:val="nil"/>
          <w:between w:val="nil"/>
        </w:pBdr>
        <w:ind w:left="1790"/>
        <w:jc w:val="both"/>
        <w:rPr>
          <w:rFonts w:ascii="Arial" w:eastAsia="Arial" w:hAnsi="Arial" w:cs="Arial"/>
          <w:color w:val="000000"/>
          <w:sz w:val="20"/>
          <w:szCs w:val="20"/>
        </w:rPr>
      </w:pPr>
    </w:p>
    <w:p w14:paraId="2783380C" w14:textId="77777777" w:rsidR="00AC19F3" w:rsidRDefault="00C86428">
      <w:pPr>
        <w:pBdr>
          <w:top w:val="nil"/>
          <w:left w:val="nil"/>
          <w:bottom w:val="nil"/>
          <w:right w:val="nil"/>
          <w:between w:val="nil"/>
        </w:pBdr>
        <w:ind w:left="1790" w:firstLine="53"/>
        <w:jc w:val="both"/>
        <w:rPr>
          <w:rFonts w:ascii="Arial" w:eastAsia="Arial" w:hAnsi="Arial" w:cs="Arial"/>
          <w:color w:val="000000"/>
          <w:sz w:val="20"/>
          <w:szCs w:val="20"/>
        </w:rPr>
      </w:pPr>
      <w:r>
        <w:rPr>
          <w:rFonts w:ascii="Arial" w:eastAsia="Arial" w:hAnsi="Arial" w:cs="Arial"/>
          <w:color w:val="000000"/>
          <w:sz w:val="20"/>
          <w:szCs w:val="20"/>
        </w:rPr>
        <w:t>El postor acompaña a la oferta económica el Detalle de Precios Unitarios.</w:t>
      </w:r>
    </w:p>
    <w:p w14:paraId="7009DF66" w14:textId="77777777" w:rsidR="00AC19F3" w:rsidRDefault="00AC19F3">
      <w:pPr>
        <w:widowControl w:val="0"/>
        <w:pBdr>
          <w:top w:val="nil"/>
          <w:left w:val="nil"/>
          <w:bottom w:val="nil"/>
          <w:right w:val="nil"/>
          <w:between w:val="nil"/>
        </w:pBdr>
        <w:tabs>
          <w:tab w:val="left" w:pos="993"/>
          <w:tab w:val="center" w:pos="1843"/>
          <w:tab w:val="right" w:pos="11163"/>
        </w:tabs>
        <w:jc w:val="both"/>
        <w:rPr>
          <w:rFonts w:ascii="Arial" w:eastAsia="Arial" w:hAnsi="Arial" w:cs="Arial"/>
          <w:color w:val="000000"/>
          <w:sz w:val="20"/>
          <w:szCs w:val="20"/>
        </w:rPr>
      </w:pPr>
    </w:p>
    <w:p w14:paraId="45CC515A" w14:textId="77777777" w:rsidR="00AC19F3" w:rsidRDefault="00C86428">
      <w:pPr>
        <w:widowControl w:val="0"/>
        <w:pBdr>
          <w:top w:val="nil"/>
          <w:left w:val="nil"/>
          <w:bottom w:val="nil"/>
          <w:right w:val="nil"/>
          <w:between w:val="nil"/>
        </w:pBdr>
        <w:tabs>
          <w:tab w:val="left" w:pos="993"/>
          <w:tab w:val="center" w:pos="1560"/>
          <w:tab w:val="center" w:pos="1843"/>
          <w:tab w:val="right" w:pos="11163"/>
        </w:tabs>
        <w:ind w:left="1843"/>
        <w:jc w:val="both"/>
        <w:rPr>
          <w:rFonts w:ascii="Arial" w:eastAsia="Arial" w:hAnsi="Arial" w:cs="Arial"/>
          <w:color w:val="000000"/>
          <w:sz w:val="20"/>
          <w:szCs w:val="20"/>
        </w:rPr>
      </w:pPr>
      <w:r>
        <w:rPr>
          <w:rFonts w:ascii="Arial" w:eastAsia="Arial" w:hAnsi="Arial" w:cs="Arial"/>
          <w:color w:val="000000"/>
          <w:sz w:val="20"/>
          <w:szCs w:val="20"/>
        </w:rPr>
        <w:t xml:space="preserve">El monto total de la oferta y de los subtotales que lo componen debe ser expresado con dos decimales. </w:t>
      </w:r>
    </w:p>
    <w:p w14:paraId="4A59C8EE" w14:textId="77777777" w:rsidR="00AC19F3" w:rsidRDefault="00AC19F3">
      <w:pPr>
        <w:widowControl w:val="0"/>
        <w:pBdr>
          <w:top w:val="nil"/>
          <w:left w:val="nil"/>
          <w:bottom w:val="nil"/>
          <w:right w:val="nil"/>
          <w:between w:val="nil"/>
        </w:pBdr>
        <w:tabs>
          <w:tab w:val="left" w:pos="993"/>
          <w:tab w:val="center" w:pos="1560"/>
          <w:tab w:val="center" w:pos="1843"/>
          <w:tab w:val="right" w:pos="11163"/>
        </w:tabs>
        <w:ind w:left="1843"/>
        <w:jc w:val="both"/>
        <w:rPr>
          <w:rFonts w:ascii="Arial" w:eastAsia="Arial" w:hAnsi="Arial" w:cs="Arial"/>
          <w:color w:val="000000"/>
          <w:sz w:val="20"/>
          <w:szCs w:val="20"/>
        </w:rPr>
      </w:pPr>
    </w:p>
    <w:p w14:paraId="094DF074" w14:textId="77777777" w:rsidR="003E69C2" w:rsidRDefault="00C86428" w:rsidP="00BA6291">
      <w:pPr>
        <w:widowControl w:val="0"/>
        <w:numPr>
          <w:ilvl w:val="0"/>
          <w:numId w:val="24"/>
        </w:numPr>
        <w:pBdr>
          <w:top w:val="nil"/>
          <w:left w:val="nil"/>
          <w:bottom w:val="nil"/>
          <w:right w:val="nil"/>
          <w:between w:val="nil"/>
        </w:pBdr>
        <w:tabs>
          <w:tab w:val="left" w:pos="993"/>
          <w:tab w:val="center" w:pos="1843"/>
          <w:tab w:val="right" w:pos="11163"/>
        </w:tabs>
        <w:ind w:left="1843" w:hanging="425"/>
        <w:jc w:val="both"/>
        <w:rPr>
          <w:rFonts w:ascii="Arial" w:eastAsia="Arial" w:hAnsi="Arial" w:cs="Arial"/>
          <w:color w:val="000000"/>
          <w:sz w:val="20"/>
          <w:szCs w:val="20"/>
        </w:rPr>
      </w:pPr>
      <w:r>
        <w:rPr>
          <w:rFonts w:ascii="Arial" w:eastAsia="Arial" w:hAnsi="Arial" w:cs="Arial"/>
          <w:color w:val="000000"/>
          <w:sz w:val="20"/>
          <w:szCs w:val="20"/>
        </w:rPr>
        <w:t>Carta de compromiso de presentación y acreditación del personal especialista y equipamiento conforme lo señalado en el requerimiento, según lo previsto en el numeral 3.1 del Capítulo III de</w:t>
      </w:r>
    </w:p>
    <w:p w14:paraId="717E2721" w14:textId="047B4D37" w:rsidR="00AC19F3" w:rsidRDefault="00C86428" w:rsidP="00BA6291">
      <w:pPr>
        <w:widowControl w:val="0"/>
        <w:numPr>
          <w:ilvl w:val="0"/>
          <w:numId w:val="24"/>
        </w:numPr>
        <w:pBdr>
          <w:top w:val="nil"/>
          <w:left w:val="nil"/>
          <w:bottom w:val="nil"/>
          <w:right w:val="nil"/>
          <w:between w:val="nil"/>
        </w:pBdr>
        <w:tabs>
          <w:tab w:val="left" w:pos="993"/>
          <w:tab w:val="center" w:pos="1843"/>
          <w:tab w:val="right" w:pos="11163"/>
        </w:tabs>
        <w:ind w:left="1843" w:hanging="425"/>
        <w:jc w:val="both"/>
        <w:rPr>
          <w:rFonts w:ascii="Arial" w:eastAsia="Arial" w:hAnsi="Arial" w:cs="Arial"/>
          <w:color w:val="000000"/>
          <w:sz w:val="20"/>
          <w:szCs w:val="20"/>
        </w:rPr>
      </w:pPr>
      <w:r>
        <w:rPr>
          <w:rFonts w:ascii="Arial" w:eastAsia="Arial" w:hAnsi="Arial" w:cs="Arial"/>
          <w:color w:val="000000"/>
          <w:sz w:val="20"/>
          <w:szCs w:val="20"/>
        </w:rPr>
        <w:t xml:space="preserve"> la presente sección. </w:t>
      </w:r>
      <w:r>
        <w:rPr>
          <w:rFonts w:ascii="Arial" w:eastAsia="Arial" w:hAnsi="Arial" w:cs="Arial"/>
          <w:b/>
          <w:color w:val="000000"/>
          <w:sz w:val="20"/>
          <w:szCs w:val="20"/>
        </w:rPr>
        <w:t>(Anexo Nº 5)</w:t>
      </w:r>
    </w:p>
    <w:p w14:paraId="0FB00092" w14:textId="77777777" w:rsidR="00AC19F3" w:rsidRDefault="00AC19F3">
      <w:pPr>
        <w:pBdr>
          <w:top w:val="nil"/>
          <w:left w:val="nil"/>
          <w:bottom w:val="nil"/>
          <w:right w:val="nil"/>
          <w:between w:val="nil"/>
        </w:pBdr>
        <w:ind w:left="720"/>
        <w:rPr>
          <w:rFonts w:ascii="Arial" w:eastAsia="Arial" w:hAnsi="Arial" w:cs="Arial"/>
          <w:color w:val="000000"/>
        </w:rPr>
      </w:pPr>
    </w:p>
    <w:p w14:paraId="6E12A3F3" w14:textId="06F5F55B" w:rsidR="00AC19F3" w:rsidRPr="003551E2" w:rsidRDefault="00C86428" w:rsidP="00BA6291">
      <w:pPr>
        <w:widowControl w:val="0"/>
        <w:numPr>
          <w:ilvl w:val="0"/>
          <w:numId w:val="24"/>
        </w:numPr>
        <w:pBdr>
          <w:top w:val="nil"/>
          <w:left w:val="nil"/>
          <w:bottom w:val="nil"/>
          <w:right w:val="nil"/>
          <w:between w:val="nil"/>
        </w:pBdr>
        <w:tabs>
          <w:tab w:val="left" w:pos="993"/>
          <w:tab w:val="center" w:pos="1843"/>
          <w:tab w:val="right" w:pos="11163"/>
        </w:tabs>
        <w:ind w:left="1843" w:hanging="425"/>
        <w:jc w:val="both"/>
        <w:rPr>
          <w:rFonts w:ascii="Arial" w:eastAsia="Arial" w:hAnsi="Arial" w:cs="Arial"/>
          <w:color w:val="000000"/>
          <w:sz w:val="20"/>
          <w:szCs w:val="20"/>
        </w:rPr>
      </w:pPr>
      <w:r>
        <w:rPr>
          <w:rFonts w:ascii="Arial" w:eastAsia="Arial" w:hAnsi="Arial" w:cs="Arial"/>
          <w:color w:val="000000"/>
          <w:sz w:val="20"/>
          <w:szCs w:val="20"/>
        </w:rPr>
        <w:t xml:space="preserve">Contrato de Consorcio con firmas legalizadas, detallando el porcentaje de obligaciones de cada consorciado. Este contrato debe presentar el contenido mínimo según el </w:t>
      </w:r>
      <w:r>
        <w:rPr>
          <w:rFonts w:ascii="Arial" w:eastAsia="Arial" w:hAnsi="Arial" w:cs="Arial"/>
          <w:b/>
          <w:color w:val="000000"/>
          <w:sz w:val="20"/>
          <w:szCs w:val="20"/>
        </w:rPr>
        <w:t>Anexo N° 6.</w:t>
      </w:r>
    </w:p>
    <w:p w14:paraId="340A993A" w14:textId="77777777" w:rsidR="003551E2" w:rsidRDefault="003551E2" w:rsidP="003551E2">
      <w:pPr>
        <w:pStyle w:val="Prrafodelista"/>
        <w:rPr>
          <w:rFonts w:ascii="Arial" w:eastAsia="Arial" w:hAnsi="Arial" w:cs="Arial"/>
          <w:sz w:val="20"/>
        </w:rPr>
      </w:pPr>
    </w:p>
    <w:p w14:paraId="24D254C4" w14:textId="7A50C4E7" w:rsidR="003551E2" w:rsidRPr="00F15FCB" w:rsidRDefault="003551E2" w:rsidP="003551E2">
      <w:pPr>
        <w:widowControl w:val="0"/>
        <w:numPr>
          <w:ilvl w:val="0"/>
          <w:numId w:val="24"/>
        </w:numPr>
        <w:pBdr>
          <w:top w:val="nil"/>
          <w:left w:val="nil"/>
          <w:bottom w:val="nil"/>
          <w:right w:val="nil"/>
          <w:between w:val="nil"/>
        </w:pBdr>
        <w:tabs>
          <w:tab w:val="left" w:pos="993"/>
          <w:tab w:val="center" w:pos="1843"/>
          <w:tab w:val="right" w:pos="11163"/>
        </w:tabs>
        <w:ind w:left="1843" w:hanging="425"/>
        <w:jc w:val="both"/>
        <w:rPr>
          <w:rFonts w:ascii="Arial" w:hAnsi="Arial" w:cs="Arial"/>
          <w:color w:val="000000"/>
        </w:rPr>
      </w:pPr>
      <w:r>
        <w:rPr>
          <w:rFonts w:ascii="Arial" w:eastAsia="Arial" w:hAnsi="Arial" w:cs="Arial"/>
          <w:color w:val="000000"/>
          <w:sz w:val="20"/>
          <w:szCs w:val="20"/>
        </w:rPr>
        <w:t>Carta</w:t>
      </w:r>
      <w:r w:rsidRPr="003551E2">
        <w:rPr>
          <w:rFonts w:ascii="Arial" w:eastAsia="Arial" w:hAnsi="Arial" w:cs="Arial"/>
          <w:color w:val="000000"/>
          <w:sz w:val="20"/>
          <w:szCs w:val="20"/>
        </w:rPr>
        <w:t xml:space="preserve"> de Línea de Crédito, emitida por entidades supervisadas por la Superintendencia de Banca y Seguros, por el 50% del valor referencial</w:t>
      </w:r>
      <w:r>
        <w:rPr>
          <w:rFonts w:ascii="Arial" w:hAnsi="Arial" w:cs="Arial"/>
          <w:color w:val="000000"/>
        </w:rPr>
        <w:t xml:space="preserve"> </w:t>
      </w:r>
      <w:r w:rsidRPr="003551E2">
        <w:rPr>
          <w:rFonts w:ascii="Arial" w:eastAsia="Arial" w:hAnsi="Arial" w:cs="Arial"/>
          <w:b/>
          <w:color w:val="000000"/>
          <w:sz w:val="20"/>
          <w:szCs w:val="20"/>
        </w:rPr>
        <w:t>(Anexo N° 7)</w:t>
      </w:r>
    </w:p>
    <w:p w14:paraId="5243F2D8" w14:textId="13C837AA" w:rsidR="003551E2" w:rsidRDefault="003551E2" w:rsidP="003551E2">
      <w:pPr>
        <w:pStyle w:val="WW-Textosinformato"/>
        <w:widowControl w:val="0"/>
        <w:tabs>
          <w:tab w:val="left" w:pos="1843"/>
          <w:tab w:val="right" w:pos="11163"/>
        </w:tabs>
        <w:ind w:left="1843"/>
        <w:jc w:val="both"/>
        <w:rPr>
          <w:rFonts w:ascii="Arial" w:eastAsia="Batang" w:hAnsi="Arial" w:cs="Arial"/>
          <w:b/>
          <w:color w:val="000000"/>
          <w:lang w:eastAsia="es-PE"/>
        </w:rPr>
      </w:pPr>
    </w:p>
    <w:p w14:paraId="030C3D84" w14:textId="07A0B2BE" w:rsidR="003551E2" w:rsidRDefault="003551E2" w:rsidP="003551E2">
      <w:pPr>
        <w:pStyle w:val="WW-Textosinformato"/>
        <w:widowControl w:val="0"/>
        <w:tabs>
          <w:tab w:val="left" w:pos="1843"/>
          <w:tab w:val="right" w:pos="11163"/>
        </w:tabs>
        <w:ind w:left="1843"/>
        <w:jc w:val="both"/>
        <w:rPr>
          <w:rFonts w:ascii="Arial" w:eastAsia="Batang" w:hAnsi="Arial" w:cs="Arial"/>
          <w:b/>
          <w:color w:val="000000"/>
          <w:lang w:eastAsia="es-PE"/>
        </w:rPr>
      </w:pPr>
    </w:p>
    <w:p w14:paraId="3AF5E8EF" w14:textId="77777777" w:rsidR="003551E2" w:rsidRPr="00A663FA" w:rsidRDefault="003551E2" w:rsidP="003551E2">
      <w:pPr>
        <w:pStyle w:val="WW-Textosinformato"/>
        <w:widowControl w:val="0"/>
        <w:tabs>
          <w:tab w:val="left" w:pos="1843"/>
          <w:tab w:val="right" w:pos="11163"/>
        </w:tabs>
        <w:ind w:left="1843"/>
        <w:jc w:val="both"/>
        <w:rPr>
          <w:rFonts w:ascii="Arial" w:hAnsi="Arial" w:cs="Arial"/>
          <w:color w:val="000000"/>
        </w:rPr>
      </w:pPr>
    </w:p>
    <w:tbl>
      <w:tblPr>
        <w:tblStyle w:val="af7"/>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7F2DF879" w14:textId="77777777">
        <w:trPr>
          <w:trHeight w:val="349"/>
        </w:trPr>
        <w:tc>
          <w:tcPr>
            <w:tcW w:w="8505" w:type="dxa"/>
            <w:tcBorders>
              <w:bottom w:val="single" w:sz="12" w:space="0" w:color="8EAADB"/>
            </w:tcBorders>
            <w:vAlign w:val="center"/>
          </w:tcPr>
          <w:p w14:paraId="40C5CBF3" w14:textId="77777777" w:rsidR="00AC19F3" w:rsidRDefault="00C86428">
            <w:pPr>
              <w:jc w:val="both"/>
              <w:rPr>
                <w:rFonts w:ascii="Arial" w:eastAsia="Arial" w:hAnsi="Arial" w:cs="Arial"/>
                <w:sz w:val="19"/>
                <w:szCs w:val="19"/>
              </w:rPr>
            </w:pPr>
            <w:r>
              <w:rPr>
                <w:rFonts w:ascii="Arial" w:eastAsia="Arial" w:hAnsi="Arial" w:cs="Arial"/>
                <w:b/>
                <w:sz w:val="19"/>
                <w:szCs w:val="19"/>
              </w:rPr>
              <w:lastRenderedPageBreak/>
              <w:t>Importante</w:t>
            </w:r>
          </w:p>
        </w:tc>
      </w:tr>
      <w:tr w:rsidR="00AC19F3" w14:paraId="0DAE75CC" w14:textId="77777777">
        <w:trPr>
          <w:trHeight w:val="1499"/>
        </w:trPr>
        <w:tc>
          <w:tcPr>
            <w:tcW w:w="8505" w:type="dxa"/>
            <w:vAlign w:val="center"/>
          </w:tcPr>
          <w:p w14:paraId="21A239F0" w14:textId="77777777" w:rsidR="00AC19F3" w:rsidRDefault="00C86428">
            <w:pPr>
              <w:widowControl w:val="0"/>
              <w:numPr>
                <w:ilvl w:val="0"/>
                <w:numId w:val="2"/>
              </w:numPr>
              <w:pBdr>
                <w:top w:val="nil"/>
                <w:left w:val="nil"/>
                <w:bottom w:val="nil"/>
                <w:right w:val="nil"/>
                <w:between w:val="nil"/>
              </w:pBdr>
              <w:ind w:left="318" w:hanging="284"/>
              <w:jc w:val="both"/>
              <w:rPr>
                <w:color w:val="000000"/>
                <w:sz w:val="19"/>
                <w:szCs w:val="19"/>
              </w:rPr>
            </w:pPr>
            <w:r>
              <w:rPr>
                <w:rFonts w:ascii="Arial" w:eastAsia="Arial" w:hAnsi="Arial" w:cs="Arial"/>
                <w:i/>
                <w:color w:val="000000"/>
                <w:sz w:val="19"/>
                <w:szCs w:val="19"/>
              </w:rPr>
              <w:t xml:space="preserve">El comité de selección rechaza las ofertas que no se encuentren dentro de los límites del valor referencial previstos en el artículo 39 del Reglamento, teniéndose estas por no admitidas. </w:t>
            </w:r>
          </w:p>
          <w:p w14:paraId="679568F4" w14:textId="77777777" w:rsidR="00AC19F3" w:rsidRDefault="00AC19F3">
            <w:pPr>
              <w:widowControl w:val="0"/>
              <w:pBdr>
                <w:top w:val="nil"/>
                <w:left w:val="nil"/>
                <w:bottom w:val="nil"/>
                <w:right w:val="nil"/>
                <w:between w:val="nil"/>
              </w:pBdr>
              <w:ind w:left="602" w:hanging="284"/>
              <w:jc w:val="both"/>
              <w:rPr>
                <w:rFonts w:ascii="Arial" w:eastAsia="Arial" w:hAnsi="Arial" w:cs="Arial"/>
                <w:color w:val="000000"/>
                <w:sz w:val="19"/>
                <w:szCs w:val="19"/>
              </w:rPr>
            </w:pPr>
          </w:p>
          <w:p w14:paraId="69E83E64" w14:textId="77777777" w:rsidR="00AC19F3" w:rsidRDefault="00C86428">
            <w:pPr>
              <w:widowControl w:val="0"/>
              <w:numPr>
                <w:ilvl w:val="0"/>
                <w:numId w:val="2"/>
              </w:numPr>
              <w:pBdr>
                <w:top w:val="nil"/>
                <w:left w:val="nil"/>
                <w:bottom w:val="nil"/>
                <w:right w:val="nil"/>
                <w:between w:val="nil"/>
              </w:pBdr>
              <w:ind w:left="318" w:hanging="284"/>
              <w:jc w:val="both"/>
              <w:rPr>
                <w:color w:val="000000"/>
                <w:sz w:val="20"/>
                <w:szCs w:val="20"/>
              </w:rPr>
            </w:pPr>
            <w:r>
              <w:rPr>
                <w:rFonts w:ascii="Arial" w:eastAsia="Arial" w:hAnsi="Arial" w:cs="Arial"/>
                <w:i/>
                <w:color w:val="000000"/>
                <w:sz w:val="19"/>
                <w:szCs w:val="19"/>
              </w:rPr>
              <w:t>El comité de selección verifica la presentación de los documentos requeridos. De no cumplir con lo requerido, la oferta se considera no admitida, salvo que sea objeto de subsanación.</w:t>
            </w:r>
          </w:p>
        </w:tc>
      </w:tr>
    </w:tbl>
    <w:p w14:paraId="78E9C30F" w14:textId="77777777" w:rsidR="00AC19F3" w:rsidRDefault="00AC19F3">
      <w:pPr>
        <w:widowControl w:val="0"/>
        <w:pBdr>
          <w:top w:val="nil"/>
          <w:left w:val="nil"/>
          <w:bottom w:val="nil"/>
          <w:right w:val="nil"/>
          <w:between w:val="nil"/>
        </w:pBdr>
        <w:ind w:left="1134"/>
        <w:jc w:val="both"/>
        <w:rPr>
          <w:rFonts w:ascii="Arial" w:eastAsia="Arial" w:hAnsi="Arial" w:cs="Arial"/>
          <w:color w:val="000000"/>
          <w:sz w:val="20"/>
          <w:szCs w:val="20"/>
        </w:rPr>
      </w:pPr>
    </w:p>
    <w:p w14:paraId="3AED203E" w14:textId="77777777" w:rsidR="00AC19F3" w:rsidRDefault="00C86428" w:rsidP="00BA6291">
      <w:pPr>
        <w:widowControl w:val="0"/>
        <w:numPr>
          <w:ilvl w:val="3"/>
          <w:numId w:val="13"/>
        </w:numPr>
        <w:pBdr>
          <w:top w:val="nil"/>
          <w:left w:val="nil"/>
          <w:bottom w:val="nil"/>
          <w:right w:val="nil"/>
          <w:between w:val="nil"/>
        </w:pBdr>
        <w:ind w:left="1134" w:hanging="567"/>
        <w:jc w:val="both"/>
        <w:rPr>
          <w:rFonts w:ascii="Arial" w:eastAsia="Arial" w:hAnsi="Arial" w:cs="Arial"/>
        </w:rPr>
      </w:pPr>
      <w:r>
        <w:rPr>
          <w:rFonts w:ascii="Arial" w:eastAsia="Arial" w:hAnsi="Arial" w:cs="Arial"/>
          <w:b/>
          <w:color w:val="000000"/>
          <w:sz w:val="20"/>
          <w:szCs w:val="20"/>
        </w:rPr>
        <w:t>Documentos para acreditar los requisitos de admisibilidad del requerimiento</w:t>
      </w:r>
    </w:p>
    <w:p w14:paraId="35FAC5DD" w14:textId="77777777" w:rsidR="00AC19F3" w:rsidRDefault="00AC19F3">
      <w:pPr>
        <w:widowControl w:val="0"/>
        <w:pBdr>
          <w:top w:val="nil"/>
          <w:left w:val="nil"/>
          <w:bottom w:val="nil"/>
          <w:right w:val="nil"/>
          <w:between w:val="nil"/>
        </w:pBdr>
        <w:ind w:left="1418"/>
        <w:jc w:val="both"/>
        <w:rPr>
          <w:rFonts w:ascii="Arial" w:eastAsia="Arial" w:hAnsi="Arial" w:cs="Arial"/>
          <w:color w:val="000000"/>
          <w:sz w:val="20"/>
          <w:szCs w:val="20"/>
        </w:rPr>
      </w:pPr>
    </w:p>
    <w:p w14:paraId="708572DE" w14:textId="77777777" w:rsidR="00AC19F3" w:rsidRDefault="00C86428">
      <w:pPr>
        <w:pBdr>
          <w:top w:val="nil"/>
          <w:left w:val="nil"/>
          <w:bottom w:val="nil"/>
          <w:right w:val="nil"/>
          <w:between w:val="nil"/>
        </w:pBdr>
        <w:ind w:left="1418"/>
        <w:jc w:val="both"/>
        <w:rPr>
          <w:rFonts w:ascii="Arial" w:eastAsia="Arial" w:hAnsi="Arial" w:cs="Arial"/>
          <w:color w:val="000000"/>
          <w:sz w:val="20"/>
          <w:szCs w:val="20"/>
        </w:rPr>
      </w:pPr>
      <w:r>
        <w:rPr>
          <w:rFonts w:ascii="Arial" w:eastAsia="Arial" w:hAnsi="Arial" w:cs="Arial"/>
          <w:color w:val="000000"/>
          <w:sz w:val="20"/>
          <w:szCs w:val="20"/>
        </w:rPr>
        <w:t xml:space="preserve">El postor debe incorporar en su oferta los documentos que acreditan los </w:t>
      </w:r>
      <w:r>
        <w:rPr>
          <w:rFonts w:ascii="Arial" w:eastAsia="Arial" w:hAnsi="Arial" w:cs="Arial"/>
          <w:b/>
          <w:color w:val="000000"/>
          <w:sz w:val="20"/>
          <w:szCs w:val="20"/>
        </w:rPr>
        <w:t>“Requisitos de Admisibilidad”</w:t>
      </w:r>
      <w:r>
        <w:rPr>
          <w:rFonts w:ascii="Arial" w:eastAsia="Arial" w:hAnsi="Arial" w:cs="Arial"/>
          <w:color w:val="000000"/>
          <w:sz w:val="20"/>
          <w:szCs w:val="20"/>
        </w:rPr>
        <w:t xml:space="preserve"> que se detallan en el numeral 3.2 del Capítulo III de la presente sección de las bases.   </w:t>
      </w:r>
    </w:p>
    <w:p w14:paraId="4A94A8B5" w14:textId="77777777" w:rsidR="00AC19F3" w:rsidRDefault="00AC19F3">
      <w:pPr>
        <w:widowControl w:val="0"/>
        <w:pBdr>
          <w:top w:val="nil"/>
          <w:left w:val="nil"/>
          <w:bottom w:val="nil"/>
          <w:right w:val="nil"/>
          <w:between w:val="nil"/>
        </w:pBdr>
        <w:ind w:left="1478"/>
        <w:jc w:val="both"/>
        <w:rPr>
          <w:rFonts w:ascii="Arial" w:eastAsia="Arial" w:hAnsi="Arial" w:cs="Arial"/>
          <w:color w:val="000000"/>
          <w:sz w:val="20"/>
          <w:szCs w:val="20"/>
        </w:rPr>
      </w:pPr>
    </w:p>
    <w:p w14:paraId="4418FD8C" w14:textId="77777777" w:rsidR="00AC19F3" w:rsidRDefault="00C86428" w:rsidP="00BA6291">
      <w:pPr>
        <w:widowControl w:val="0"/>
        <w:numPr>
          <w:ilvl w:val="2"/>
          <w:numId w:val="13"/>
        </w:numPr>
        <w:pBdr>
          <w:top w:val="nil"/>
          <w:left w:val="nil"/>
          <w:bottom w:val="nil"/>
          <w:right w:val="nil"/>
          <w:between w:val="nil"/>
        </w:pBdr>
        <w:ind w:left="1134" w:hanging="567"/>
        <w:jc w:val="both"/>
        <w:rPr>
          <w:rFonts w:ascii="Arial" w:eastAsia="Arial" w:hAnsi="Arial" w:cs="Arial"/>
          <w:color w:val="000000"/>
          <w:sz w:val="20"/>
          <w:szCs w:val="20"/>
          <w:u w:val="single"/>
        </w:rPr>
      </w:pPr>
      <w:r>
        <w:rPr>
          <w:rFonts w:ascii="Arial" w:eastAsia="Arial" w:hAnsi="Arial" w:cs="Arial"/>
          <w:b/>
          <w:color w:val="000000"/>
          <w:sz w:val="20"/>
          <w:szCs w:val="20"/>
          <w:u w:val="single"/>
        </w:rPr>
        <w:t>Documentación de presentación facultativa:</w:t>
      </w:r>
    </w:p>
    <w:p w14:paraId="0DC3BCE1" w14:textId="77777777" w:rsidR="00AC19F3" w:rsidRDefault="00AC19F3">
      <w:pPr>
        <w:widowControl w:val="0"/>
        <w:tabs>
          <w:tab w:val="left" w:pos="0"/>
        </w:tabs>
        <w:ind w:left="1418"/>
        <w:jc w:val="both"/>
        <w:rPr>
          <w:rFonts w:ascii="Arial" w:eastAsia="Arial" w:hAnsi="Arial" w:cs="Arial"/>
          <w:sz w:val="20"/>
          <w:szCs w:val="20"/>
        </w:rPr>
      </w:pPr>
    </w:p>
    <w:p w14:paraId="2931AF20" w14:textId="77777777" w:rsidR="00AC19F3" w:rsidRDefault="00C86428" w:rsidP="00BA6291">
      <w:pPr>
        <w:numPr>
          <w:ilvl w:val="0"/>
          <w:numId w:val="1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Certificado de inscripción en el registro de la Micro y Pequeña Empresa – REMYPE, de ser el caso</w:t>
      </w:r>
      <w:r>
        <w:rPr>
          <w:rFonts w:ascii="Arial" w:eastAsia="Arial" w:hAnsi="Arial" w:cs="Arial"/>
          <w:color w:val="000000"/>
          <w:sz w:val="20"/>
          <w:szCs w:val="20"/>
          <w:vertAlign w:val="superscript"/>
        </w:rPr>
        <w:footnoteReference w:id="9"/>
      </w:r>
      <w:r>
        <w:rPr>
          <w:rFonts w:ascii="Arial" w:eastAsia="Arial" w:hAnsi="Arial" w:cs="Arial"/>
          <w:color w:val="000000"/>
          <w:sz w:val="20"/>
          <w:szCs w:val="20"/>
        </w:rPr>
        <w:t>. En el caso de consorcios, todos los integrantes deben acreditar la condición de micro o pequeña empresa.</w:t>
      </w:r>
    </w:p>
    <w:p w14:paraId="7218189E" w14:textId="77777777" w:rsidR="00AC19F3" w:rsidRDefault="00AC19F3">
      <w:pPr>
        <w:pBdr>
          <w:top w:val="nil"/>
          <w:left w:val="nil"/>
          <w:bottom w:val="nil"/>
          <w:right w:val="nil"/>
          <w:between w:val="nil"/>
        </w:pBdr>
        <w:ind w:left="1080"/>
        <w:jc w:val="both"/>
        <w:rPr>
          <w:rFonts w:ascii="Arial" w:eastAsia="Arial" w:hAnsi="Arial" w:cs="Arial"/>
          <w:color w:val="000000"/>
          <w:sz w:val="20"/>
          <w:szCs w:val="20"/>
        </w:rPr>
      </w:pPr>
    </w:p>
    <w:p w14:paraId="217555DE" w14:textId="77777777" w:rsidR="00AC19F3" w:rsidRDefault="00C86428" w:rsidP="00BA6291">
      <w:pPr>
        <w:numPr>
          <w:ilvl w:val="0"/>
          <w:numId w:val="1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Incorporar en la oferta los documentos que acreditan el “Factor de Evaluación Experiencia” establecido en el Capítulo IV de la presente sección de las bases, a efectos de obtener el puntaje previsto en dicho Capitulo para el citado factor.</w:t>
      </w:r>
    </w:p>
    <w:p w14:paraId="2D6BF1DA" w14:textId="77777777" w:rsidR="00AC19F3" w:rsidRDefault="00AC19F3">
      <w:pPr>
        <w:widowControl w:val="0"/>
        <w:tabs>
          <w:tab w:val="left" w:pos="0"/>
        </w:tabs>
        <w:jc w:val="both"/>
        <w:rPr>
          <w:rFonts w:ascii="Arial" w:eastAsia="Arial" w:hAnsi="Arial" w:cs="Arial"/>
          <w:sz w:val="20"/>
          <w:szCs w:val="20"/>
        </w:rPr>
      </w:pPr>
    </w:p>
    <w:tbl>
      <w:tblPr>
        <w:tblStyle w:val="af8"/>
        <w:tblW w:w="8647"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647"/>
      </w:tblGrid>
      <w:tr w:rsidR="00AC19F3" w14:paraId="647326EA" w14:textId="77777777">
        <w:trPr>
          <w:trHeight w:val="349"/>
        </w:trPr>
        <w:tc>
          <w:tcPr>
            <w:tcW w:w="8647" w:type="dxa"/>
            <w:tcBorders>
              <w:bottom w:val="single" w:sz="12" w:space="0" w:color="8EAADB"/>
            </w:tcBorders>
            <w:vAlign w:val="center"/>
          </w:tcPr>
          <w:p w14:paraId="212A079F"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2539B6C2" w14:textId="77777777">
        <w:trPr>
          <w:trHeight w:val="842"/>
        </w:trPr>
        <w:tc>
          <w:tcPr>
            <w:tcW w:w="8647" w:type="dxa"/>
            <w:vAlign w:val="center"/>
          </w:tcPr>
          <w:p w14:paraId="30A8DC24" w14:textId="77777777" w:rsidR="00AC19F3" w:rsidRDefault="00C86428">
            <w:pPr>
              <w:widowControl w:val="0"/>
              <w:ind w:left="34"/>
              <w:jc w:val="both"/>
              <w:rPr>
                <w:rFonts w:ascii="Arial" w:eastAsia="Arial" w:hAnsi="Arial" w:cs="Arial"/>
                <w:sz w:val="19"/>
                <w:szCs w:val="19"/>
              </w:rPr>
            </w:pPr>
            <w:r>
              <w:rPr>
                <w:rFonts w:ascii="Arial" w:eastAsia="Arial" w:hAnsi="Arial" w:cs="Arial"/>
                <w:i/>
                <w:sz w:val="19"/>
                <w:szCs w:val="19"/>
              </w:rPr>
              <w:t>Cabe subsanación de las ofertas, de conformidad con lo dispuesto en el artículo 38 del Reglamento. La legalización de las firmas en el contrato de consorcio es subsanable.</w:t>
            </w:r>
          </w:p>
          <w:p w14:paraId="59121197" w14:textId="77777777" w:rsidR="00AC19F3" w:rsidRDefault="00AC19F3">
            <w:pPr>
              <w:widowControl w:val="0"/>
              <w:ind w:left="34"/>
              <w:jc w:val="both"/>
              <w:rPr>
                <w:rFonts w:ascii="Arial" w:eastAsia="Arial" w:hAnsi="Arial" w:cs="Arial"/>
                <w:sz w:val="19"/>
                <w:szCs w:val="19"/>
              </w:rPr>
            </w:pPr>
          </w:p>
        </w:tc>
      </w:tr>
    </w:tbl>
    <w:p w14:paraId="3224EF58"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4DFEC5A8" w14:textId="77777777" w:rsidR="00AC19F3" w:rsidRDefault="00C86428" w:rsidP="00BA6291">
      <w:pPr>
        <w:widowControl w:val="0"/>
        <w:numPr>
          <w:ilvl w:val="1"/>
          <w:numId w:val="13"/>
        </w:numPr>
        <w:pBdr>
          <w:top w:val="nil"/>
          <w:left w:val="nil"/>
          <w:bottom w:val="nil"/>
          <w:right w:val="nil"/>
          <w:between w:val="nil"/>
        </w:pBdr>
        <w:ind w:left="567" w:hanging="567"/>
        <w:jc w:val="both"/>
        <w:rPr>
          <w:rFonts w:ascii="Arial" w:eastAsia="Arial" w:hAnsi="Arial" w:cs="Arial"/>
          <w:color w:val="000000"/>
          <w:sz w:val="20"/>
          <w:szCs w:val="20"/>
        </w:rPr>
      </w:pPr>
      <w:r>
        <w:rPr>
          <w:rFonts w:ascii="Arial" w:eastAsia="Arial" w:hAnsi="Arial" w:cs="Arial"/>
          <w:b/>
          <w:color w:val="000000"/>
          <w:sz w:val="20"/>
          <w:szCs w:val="20"/>
        </w:rPr>
        <w:t>DETERMINACIÓN DEL PUNTAJE TOTAL DE LAS OFERTAS</w:t>
      </w:r>
    </w:p>
    <w:p w14:paraId="41F18AD5" w14:textId="77777777" w:rsidR="00AC19F3" w:rsidRDefault="00AC19F3">
      <w:pPr>
        <w:widowControl w:val="0"/>
        <w:ind w:left="567"/>
        <w:jc w:val="both"/>
        <w:rPr>
          <w:rFonts w:ascii="Arial" w:eastAsia="Arial" w:hAnsi="Arial" w:cs="Arial"/>
          <w:sz w:val="20"/>
          <w:szCs w:val="20"/>
        </w:rPr>
      </w:pPr>
    </w:p>
    <w:p w14:paraId="6A67EE2F" w14:textId="7DEF18CF"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 xml:space="preserve">Una vez evaluadas </w:t>
      </w:r>
      <w:r w:rsidR="00D558F5">
        <w:rPr>
          <w:rFonts w:ascii="Arial" w:eastAsia="Arial" w:hAnsi="Arial" w:cs="Arial"/>
          <w:sz w:val="20"/>
          <w:szCs w:val="20"/>
        </w:rPr>
        <w:t>las propuestas técnica y económica se proceden</w:t>
      </w:r>
      <w:r>
        <w:rPr>
          <w:rFonts w:ascii="Arial" w:eastAsia="Arial" w:hAnsi="Arial" w:cs="Arial"/>
          <w:sz w:val="20"/>
          <w:szCs w:val="20"/>
        </w:rPr>
        <w:t xml:space="preserve"> a determinar el puntaje total de las mismas.</w:t>
      </w:r>
    </w:p>
    <w:p w14:paraId="302974FD" w14:textId="77777777" w:rsidR="00AC19F3" w:rsidRDefault="00AC19F3">
      <w:pPr>
        <w:widowControl w:val="0"/>
        <w:ind w:left="567"/>
        <w:jc w:val="both"/>
        <w:rPr>
          <w:rFonts w:ascii="Arial" w:eastAsia="Arial" w:hAnsi="Arial" w:cs="Arial"/>
          <w:sz w:val="20"/>
          <w:szCs w:val="20"/>
        </w:rPr>
      </w:pPr>
    </w:p>
    <w:p w14:paraId="4179E7AD" w14:textId="77777777"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El puntaje total de las propuestas será el promedio ponderado de ambas evaluaciones, obtenido de la siguiente fórmula:</w:t>
      </w:r>
    </w:p>
    <w:p w14:paraId="7CB9A28C" w14:textId="77777777" w:rsidR="00AC19F3" w:rsidRDefault="00AC19F3">
      <w:pPr>
        <w:widowControl w:val="0"/>
        <w:ind w:left="964"/>
        <w:jc w:val="both"/>
        <w:rPr>
          <w:rFonts w:ascii="Arial" w:eastAsia="Arial" w:hAnsi="Arial" w:cs="Arial"/>
          <w:sz w:val="20"/>
          <w:szCs w:val="20"/>
        </w:rPr>
      </w:pPr>
    </w:p>
    <w:p w14:paraId="789DD8BB" w14:textId="77777777" w:rsidR="00AC19F3" w:rsidRDefault="00C86428">
      <w:pPr>
        <w:widowControl w:val="0"/>
        <w:ind w:left="964"/>
        <w:jc w:val="center"/>
        <w:rPr>
          <w:rFonts w:ascii="Arial" w:eastAsia="Arial" w:hAnsi="Arial" w:cs="Arial"/>
          <w:sz w:val="20"/>
          <w:szCs w:val="20"/>
        </w:rPr>
      </w:pPr>
      <w:proofErr w:type="spellStart"/>
      <w:r>
        <w:rPr>
          <w:rFonts w:ascii="Arial" w:eastAsia="Arial" w:hAnsi="Arial" w:cs="Arial"/>
          <w:sz w:val="20"/>
          <w:szCs w:val="20"/>
        </w:rPr>
        <w:t>PTPi</w:t>
      </w:r>
      <w:proofErr w:type="spellEnd"/>
      <w:r>
        <w:rPr>
          <w:rFonts w:ascii="Arial" w:eastAsia="Arial" w:hAnsi="Arial" w:cs="Arial"/>
          <w:sz w:val="20"/>
          <w:szCs w:val="20"/>
        </w:rPr>
        <w:t xml:space="preserve"> = c1 </w:t>
      </w:r>
      <w:proofErr w:type="spellStart"/>
      <w:r>
        <w:rPr>
          <w:rFonts w:ascii="Arial" w:eastAsia="Arial" w:hAnsi="Arial" w:cs="Arial"/>
          <w:sz w:val="20"/>
          <w:szCs w:val="20"/>
        </w:rPr>
        <w:t>PTi</w:t>
      </w:r>
      <w:proofErr w:type="spellEnd"/>
      <w:r>
        <w:rPr>
          <w:rFonts w:ascii="Arial" w:eastAsia="Arial" w:hAnsi="Arial" w:cs="Arial"/>
          <w:sz w:val="20"/>
          <w:szCs w:val="20"/>
        </w:rPr>
        <w:t xml:space="preserve"> + c2 </w:t>
      </w:r>
      <w:proofErr w:type="spellStart"/>
      <w:r>
        <w:rPr>
          <w:rFonts w:ascii="Arial" w:eastAsia="Arial" w:hAnsi="Arial" w:cs="Arial"/>
          <w:sz w:val="20"/>
          <w:szCs w:val="20"/>
        </w:rPr>
        <w:t>PEi</w:t>
      </w:r>
      <w:proofErr w:type="spellEnd"/>
    </w:p>
    <w:p w14:paraId="7277EB27" w14:textId="77777777" w:rsidR="00AC19F3" w:rsidRDefault="00C86428">
      <w:pPr>
        <w:widowControl w:val="0"/>
        <w:ind w:left="964"/>
        <w:jc w:val="both"/>
        <w:rPr>
          <w:rFonts w:ascii="Arial" w:eastAsia="Arial" w:hAnsi="Arial" w:cs="Arial"/>
          <w:sz w:val="20"/>
          <w:szCs w:val="20"/>
        </w:rPr>
      </w:pPr>
      <w:r>
        <w:rPr>
          <w:rFonts w:ascii="Arial" w:eastAsia="Arial" w:hAnsi="Arial" w:cs="Arial"/>
          <w:sz w:val="20"/>
          <w:szCs w:val="20"/>
        </w:rPr>
        <w:t xml:space="preserve">Donde: </w:t>
      </w:r>
    </w:p>
    <w:p w14:paraId="7D851EB7" w14:textId="77777777" w:rsidR="00AC19F3" w:rsidRDefault="00AC19F3">
      <w:pPr>
        <w:widowControl w:val="0"/>
        <w:ind w:left="964"/>
        <w:jc w:val="both"/>
        <w:rPr>
          <w:rFonts w:ascii="Arial" w:eastAsia="Arial" w:hAnsi="Arial" w:cs="Arial"/>
          <w:sz w:val="20"/>
          <w:szCs w:val="20"/>
        </w:rPr>
      </w:pPr>
    </w:p>
    <w:p w14:paraId="76F853E1" w14:textId="77777777" w:rsidR="00AC19F3" w:rsidRDefault="00C86428">
      <w:pPr>
        <w:widowControl w:val="0"/>
        <w:ind w:left="964"/>
        <w:jc w:val="both"/>
        <w:rPr>
          <w:rFonts w:ascii="Arial" w:eastAsia="Arial" w:hAnsi="Arial" w:cs="Arial"/>
          <w:sz w:val="20"/>
          <w:szCs w:val="20"/>
        </w:rPr>
      </w:pPr>
      <w:proofErr w:type="spellStart"/>
      <w:r>
        <w:rPr>
          <w:rFonts w:ascii="Arial" w:eastAsia="Arial" w:hAnsi="Arial" w:cs="Arial"/>
          <w:sz w:val="20"/>
          <w:szCs w:val="20"/>
        </w:rPr>
        <w:t>PTPi</w:t>
      </w:r>
      <w:proofErr w:type="spellEnd"/>
      <w:r>
        <w:rPr>
          <w:rFonts w:ascii="Arial" w:eastAsia="Arial" w:hAnsi="Arial" w:cs="Arial"/>
          <w:sz w:val="20"/>
          <w:szCs w:val="20"/>
        </w:rPr>
        <w:t xml:space="preserve"> </w:t>
      </w:r>
      <w:r>
        <w:rPr>
          <w:rFonts w:ascii="Arial" w:eastAsia="Arial" w:hAnsi="Arial" w:cs="Arial"/>
          <w:sz w:val="20"/>
          <w:szCs w:val="20"/>
        </w:rPr>
        <w:tab/>
        <w:t>= Puntaje total del postor i</w:t>
      </w:r>
    </w:p>
    <w:p w14:paraId="2FB6D341" w14:textId="77777777" w:rsidR="00AC19F3" w:rsidRDefault="00C86428">
      <w:pPr>
        <w:widowControl w:val="0"/>
        <w:ind w:left="964"/>
        <w:jc w:val="both"/>
        <w:rPr>
          <w:rFonts w:ascii="Arial" w:eastAsia="Arial" w:hAnsi="Arial" w:cs="Arial"/>
          <w:sz w:val="20"/>
          <w:szCs w:val="20"/>
        </w:rPr>
      </w:pPr>
      <w:proofErr w:type="spellStart"/>
      <w:r>
        <w:rPr>
          <w:rFonts w:ascii="Arial" w:eastAsia="Arial" w:hAnsi="Arial" w:cs="Arial"/>
          <w:sz w:val="20"/>
          <w:szCs w:val="20"/>
        </w:rPr>
        <w:t>PTi</w:t>
      </w:r>
      <w:proofErr w:type="spellEnd"/>
      <w:r>
        <w:rPr>
          <w:rFonts w:ascii="Arial" w:eastAsia="Arial" w:hAnsi="Arial" w:cs="Arial"/>
          <w:sz w:val="20"/>
          <w:szCs w:val="20"/>
        </w:rPr>
        <w:tab/>
        <w:t xml:space="preserve">   </w:t>
      </w:r>
      <w:r>
        <w:rPr>
          <w:rFonts w:ascii="Arial" w:eastAsia="Arial" w:hAnsi="Arial" w:cs="Arial"/>
          <w:sz w:val="20"/>
          <w:szCs w:val="20"/>
        </w:rPr>
        <w:tab/>
        <w:t>= Puntaje por evaluación técnica del postor i</w:t>
      </w:r>
    </w:p>
    <w:p w14:paraId="13D3297A" w14:textId="77777777" w:rsidR="00AC19F3" w:rsidRDefault="00C86428">
      <w:pPr>
        <w:widowControl w:val="0"/>
        <w:ind w:left="964"/>
        <w:jc w:val="both"/>
        <w:rPr>
          <w:rFonts w:ascii="Arial" w:eastAsia="Arial" w:hAnsi="Arial" w:cs="Arial"/>
          <w:sz w:val="20"/>
          <w:szCs w:val="20"/>
        </w:rPr>
      </w:pPr>
      <w:proofErr w:type="spellStart"/>
      <w:r>
        <w:rPr>
          <w:rFonts w:ascii="Arial" w:eastAsia="Arial" w:hAnsi="Arial" w:cs="Arial"/>
          <w:sz w:val="20"/>
          <w:szCs w:val="20"/>
        </w:rPr>
        <w:t>PEi</w:t>
      </w:r>
      <w:proofErr w:type="spellEnd"/>
      <w:r>
        <w:rPr>
          <w:rFonts w:ascii="Arial" w:eastAsia="Arial" w:hAnsi="Arial" w:cs="Arial"/>
          <w:sz w:val="20"/>
          <w:szCs w:val="20"/>
        </w:rPr>
        <w:t xml:space="preserve">   </w:t>
      </w:r>
      <w:r>
        <w:rPr>
          <w:rFonts w:ascii="Arial" w:eastAsia="Arial" w:hAnsi="Arial" w:cs="Arial"/>
          <w:sz w:val="20"/>
          <w:szCs w:val="20"/>
        </w:rPr>
        <w:tab/>
        <w:t>= Puntaje por evaluación económica del postor i</w:t>
      </w:r>
    </w:p>
    <w:p w14:paraId="1B546892" w14:textId="77777777" w:rsidR="00AC19F3" w:rsidRDefault="00AC19F3">
      <w:pPr>
        <w:widowControl w:val="0"/>
        <w:ind w:left="964"/>
        <w:jc w:val="both"/>
        <w:rPr>
          <w:rFonts w:ascii="Arial" w:eastAsia="Arial" w:hAnsi="Arial" w:cs="Arial"/>
          <w:sz w:val="20"/>
          <w:szCs w:val="20"/>
        </w:rPr>
      </w:pPr>
    </w:p>
    <w:p w14:paraId="103C5B18" w14:textId="77777777"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Se aplicarán las siguientes ponderaciones:</w:t>
      </w:r>
    </w:p>
    <w:p w14:paraId="767F6814" w14:textId="77777777" w:rsidR="00AC19F3" w:rsidRDefault="00AC19F3">
      <w:pPr>
        <w:widowControl w:val="0"/>
        <w:ind w:left="964"/>
        <w:jc w:val="both"/>
        <w:rPr>
          <w:rFonts w:ascii="Arial" w:eastAsia="Arial" w:hAnsi="Arial" w:cs="Arial"/>
          <w:sz w:val="20"/>
          <w:szCs w:val="20"/>
        </w:rPr>
      </w:pPr>
    </w:p>
    <w:p w14:paraId="10C8C898" w14:textId="77777777" w:rsidR="00AC19F3" w:rsidRDefault="00C86428">
      <w:pPr>
        <w:widowControl w:val="0"/>
        <w:ind w:left="964"/>
        <w:jc w:val="both"/>
        <w:rPr>
          <w:rFonts w:ascii="Arial" w:eastAsia="Arial" w:hAnsi="Arial" w:cs="Arial"/>
          <w:sz w:val="20"/>
          <w:szCs w:val="20"/>
        </w:rPr>
      </w:pPr>
      <w:r>
        <w:rPr>
          <w:rFonts w:ascii="Arial" w:eastAsia="Arial" w:hAnsi="Arial" w:cs="Arial"/>
          <w:sz w:val="20"/>
          <w:szCs w:val="20"/>
        </w:rPr>
        <w:t>c</w:t>
      </w:r>
      <w:proofErr w:type="gramStart"/>
      <w:r>
        <w:rPr>
          <w:rFonts w:ascii="Arial" w:eastAsia="Arial" w:hAnsi="Arial" w:cs="Arial"/>
          <w:sz w:val="20"/>
          <w:szCs w:val="20"/>
        </w:rPr>
        <w:t xml:space="preserve">1  </w:t>
      </w:r>
      <w:r>
        <w:rPr>
          <w:rFonts w:ascii="Arial" w:eastAsia="Arial" w:hAnsi="Arial" w:cs="Arial"/>
          <w:sz w:val="20"/>
          <w:szCs w:val="20"/>
        </w:rPr>
        <w:tab/>
      </w:r>
      <w:proofErr w:type="gramEnd"/>
      <w:r>
        <w:rPr>
          <w:rFonts w:ascii="Arial" w:eastAsia="Arial" w:hAnsi="Arial" w:cs="Arial"/>
          <w:sz w:val="20"/>
          <w:szCs w:val="20"/>
        </w:rPr>
        <w:t xml:space="preserve">  </w:t>
      </w:r>
      <w:r>
        <w:rPr>
          <w:rFonts w:ascii="Arial" w:eastAsia="Arial" w:hAnsi="Arial" w:cs="Arial"/>
          <w:sz w:val="20"/>
          <w:szCs w:val="20"/>
        </w:rPr>
        <w:tab/>
        <w:t xml:space="preserve">= Coeficiente de ponderación para la evaluación técnica. </w:t>
      </w:r>
    </w:p>
    <w:p w14:paraId="01C4367B" w14:textId="52FD404C" w:rsidR="00AC19F3" w:rsidRDefault="00C86428">
      <w:pPr>
        <w:widowControl w:val="0"/>
        <w:ind w:left="1672" w:firstLine="451"/>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i/>
          <w:sz w:val="20"/>
          <w:szCs w:val="20"/>
        </w:rPr>
        <w:t>0.30</w:t>
      </w:r>
    </w:p>
    <w:p w14:paraId="5F6AB631" w14:textId="77777777" w:rsidR="00AC19F3" w:rsidRDefault="00C86428">
      <w:pPr>
        <w:widowControl w:val="0"/>
        <w:ind w:left="964"/>
        <w:jc w:val="both"/>
        <w:rPr>
          <w:rFonts w:ascii="Arial" w:eastAsia="Arial" w:hAnsi="Arial" w:cs="Arial"/>
          <w:sz w:val="20"/>
          <w:szCs w:val="20"/>
        </w:rPr>
      </w:pPr>
      <w:r>
        <w:rPr>
          <w:rFonts w:ascii="Arial" w:eastAsia="Arial" w:hAnsi="Arial" w:cs="Arial"/>
          <w:sz w:val="20"/>
          <w:szCs w:val="20"/>
        </w:rPr>
        <w:t>c</w:t>
      </w:r>
      <w:proofErr w:type="gramStart"/>
      <w:r>
        <w:rPr>
          <w:rFonts w:ascii="Arial" w:eastAsia="Arial" w:hAnsi="Arial" w:cs="Arial"/>
          <w:sz w:val="20"/>
          <w:szCs w:val="20"/>
        </w:rPr>
        <w:t xml:space="preserve">2  </w:t>
      </w:r>
      <w:r>
        <w:rPr>
          <w:rFonts w:ascii="Arial" w:eastAsia="Arial" w:hAnsi="Arial" w:cs="Arial"/>
          <w:sz w:val="20"/>
          <w:szCs w:val="20"/>
        </w:rPr>
        <w:tab/>
      </w:r>
      <w:proofErr w:type="gramEnd"/>
      <w:r>
        <w:rPr>
          <w:rFonts w:ascii="Arial" w:eastAsia="Arial" w:hAnsi="Arial" w:cs="Arial"/>
          <w:sz w:val="20"/>
          <w:szCs w:val="20"/>
        </w:rPr>
        <w:tab/>
        <w:t xml:space="preserve">= Coeficiente de ponderación para la evaluación económica. </w:t>
      </w:r>
    </w:p>
    <w:p w14:paraId="7185C59B" w14:textId="473A1191" w:rsidR="00AC19F3" w:rsidRDefault="00C86428" w:rsidP="00830E3D">
      <w:pPr>
        <w:widowControl w:val="0"/>
        <w:ind w:left="1416" w:firstLine="707"/>
        <w:jc w:val="both"/>
        <w:rPr>
          <w:rFonts w:ascii="Arial" w:eastAsia="Arial" w:hAnsi="Arial" w:cs="Arial"/>
          <w:b/>
          <w:i/>
          <w:sz w:val="20"/>
          <w:szCs w:val="20"/>
        </w:rPr>
      </w:pPr>
      <w:r>
        <w:rPr>
          <w:rFonts w:ascii="Arial" w:eastAsia="Arial" w:hAnsi="Arial" w:cs="Arial"/>
          <w:sz w:val="20"/>
          <w:szCs w:val="20"/>
        </w:rPr>
        <w:t xml:space="preserve">= </w:t>
      </w:r>
      <w:r>
        <w:rPr>
          <w:rFonts w:ascii="Arial" w:eastAsia="Arial" w:hAnsi="Arial" w:cs="Arial"/>
          <w:b/>
          <w:i/>
          <w:sz w:val="20"/>
          <w:szCs w:val="20"/>
        </w:rPr>
        <w:t>0.70</w:t>
      </w:r>
    </w:p>
    <w:p w14:paraId="19C0BB26" w14:textId="77777777" w:rsidR="00D5242D" w:rsidRDefault="00D5242D" w:rsidP="00830E3D">
      <w:pPr>
        <w:widowControl w:val="0"/>
        <w:ind w:left="1416" w:firstLine="707"/>
        <w:jc w:val="both"/>
        <w:rPr>
          <w:rFonts w:ascii="Arial" w:eastAsia="Arial" w:hAnsi="Arial" w:cs="Arial"/>
          <w:sz w:val="20"/>
          <w:szCs w:val="20"/>
        </w:rPr>
      </w:pPr>
    </w:p>
    <w:p w14:paraId="33FAD1BB" w14:textId="77777777" w:rsidR="00AC19F3" w:rsidRDefault="00C86428">
      <w:pPr>
        <w:widowControl w:val="0"/>
        <w:ind w:left="964"/>
        <w:jc w:val="both"/>
        <w:rPr>
          <w:rFonts w:ascii="Arial" w:eastAsia="Arial" w:hAnsi="Arial" w:cs="Arial"/>
          <w:sz w:val="20"/>
          <w:szCs w:val="20"/>
        </w:rPr>
      </w:pPr>
      <w:r>
        <w:rPr>
          <w:rFonts w:ascii="Arial" w:eastAsia="Arial" w:hAnsi="Arial" w:cs="Arial"/>
          <w:sz w:val="20"/>
          <w:szCs w:val="20"/>
        </w:rPr>
        <w:t>Donde: c1 + c2 = 1.00</w:t>
      </w:r>
    </w:p>
    <w:p w14:paraId="74952265" w14:textId="77777777" w:rsidR="00AC19F3" w:rsidRDefault="00C86428" w:rsidP="00BA6291">
      <w:pPr>
        <w:widowControl w:val="0"/>
        <w:numPr>
          <w:ilvl w:val="1"/>
          <w:numId w:val="13"/>
        </w:numPr>
        <w:pBdr>
          <w:top w:val="nil"/>
          <w:left w:val="nil"/>
          <w:bottom w:val="nil"/>
          <w:right w:val="nil"/>
          <w:between w:val="nil"/>
        </w:pBdr>
        <w:ind w:left="567" w:hanging="567"/>
        <w:jc w:val="both"/>
        <w:rPr>
          <w:rFonts w:ascii="Arial" w:eastAsia="Arial" w:hAnsi="Arial" w:cs="Arial"/>
          <w:color w:val="000000"/>
          <w:sz w:val="20"/>
          <w:szCs w:val="20"/>
        </w:rPr>
      </w:pPr>
      <w:r>
        <w:rPr>
          <w:rFonts w:ascii="Arial" w:eastAsia="Arial" w:hAnsi="Arial" w:cs="Arial"/>
          <w:b/>
          <w:color w:val="000000"/>
          <w:sz w:val="20"/>
          <w:szCs w:val="20"/>
        </w:rPr>
        <w:t>URL DE REPOSITORIO DE EXPEDIENTE DE CONTRATACION</w:t>
      </w:r>
    </w:p>
    <w:p w14:paraId="185561C6" w14:textId="77777777" w:rsidR="00AC19F3" w:rsidRDefault="00AC19F3">
      <w:pPr>
        <w:widowControl w:val="0"/>
        <w:ind w:left="567"/>
        <w:jc w:val="both"/>
        <w:rPr>
          <w:rFonts w:ascii="Arial" w:eastAsia="Arial" w:hAnsi="Arial" w:cs="Arial"/>
          <w:sz w:val="20"/>
          <w:szCs w:val="20"/>
        </w:rPr>
      </w:pPr>
    </w:p>
    <w:p w14:paraId="1E949DC2" w14:textId="77777777" w:rsidR="00AC19F3" w:rsidRDefault="00C86428">
      <w:pPr>
        <w:widowControl w:val="0"/>
        <w:ind w:left="567"/>
        <w:jc w:val="both"/>
        <w:rPr>
          <w:rFonts w:ascii="Arial" w:eastAsia="Arial" w:hAnsi="Arial" w:cs="Arial"/>
          <w:sz w:val="20"/>
          <w:szCs w:val="20"/>
        </w:rPr>
      </w:pPr>
      <w:r>
        <w:rPr>
          <w:rFonts w:ascii="Arial" w:eastAsia="Arial" w:hAnsi="Arial" w:cs="Arial"/>
          <w:sz w:val="20"/>
          <w:szCs w:val="20"/>
        </w:rPr>
        <w:lastRenderedPageBreak/>
        <w:t>La información que refiere el artículo 41 del Reglamento se publicará en el siguiente URL [INDICAR LINK DE REPOSITORIO]</w:t>
      </w:r>
    </w:p>
    <w:p w14:paraId="4674D120" w14:textId="77777777"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0A879491" w14:textId="77777777" w:rsidR="00AC19F3" w:rsidRDefault="00C86428" w:rsidP="00BA6291">
      <w:pPr>
        <w:widowControl w:val="0"/>
        <w:numPr>
          <w:ilvl w:val="1"/>
          <w:numId w:val="13"/>
        </w:numPr>
        <w:pBdr>
          <w:top w:val="nil"/>
          <w:left w:val="nil"/>
          <w:bottom w:val="nil"/>
          <w:right w:val="nil"/>
          <w:between w:val="nil"/>
        </w:pBdr>
        <w:ind w:left="567" w:hanging="567"/>
        <w:jc w:val="both"/>
        <w:rPr>
          <w:rFonts w:ascii="Arial" w:eastAsia="Arial" w:hAnsi="Arial" w:cs="Arial"/>
          <w:color w:val="000000"/>
          <w:sz w:val="20"/>
          <w:szCs w:val="20"/>
        </w:rPr>
      </w:pPr>
      <w:r>
        <w:rPr>
          <w:rFonts w:ascii="Arial" w:eastAsia="Arial" w:hAnsi="Arial" w:cs="Arial"/>
          <w:b/>
          <w:color w:val="000000"/>
          <w:sz w:val="20"/>
          <w:szCs w:val="20"/>
        </w:rPr>
        <w:t>REQUISITOS PARA PERFECCIONAR EL CONTRATO</w:t>
      </w:r>
    </w:p>
    <w:p w14:paraId="0E5B2D49" w14:textId="77777777" w:rsidR="00AC19F3" w:rsidRDefault="00AC19F3">
      <w:pPr>
        <w:widowControl w:val="0"/>
        <w:ind w:left="567"/>
        <w:jc w:val="both"/>
        <w:rPr>
          <w:rFonts w:ascii="Arial" w:eastAsia="Arial" w:hAnsi="Arial" w:cs="Arial"/>
          <w:sz w:val="20"/>
          <w:szCs w:val="20"/>
        </w:rPr>
      </w:pPr>
    </w:p>
    <w:p w14:paraId="5AE4FC3F" w14:textId="77777777"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El postor ganador de la buena pro debe presentar los siguientes documentos para perfeccionar el contrato:</w:t>
      </w:r>
    </w:p>
    <w:p w14:paraId="1DADD59B" w14:textId="77777777" w:rsidR="00AC19F3" w:rsidRDefault="00AC19F3">
      <w:pPr>
        <w:widowControl w:val="0"/>
        <w:ind w:left="567"/>
        <w:jc w:val="both"/>
        <w:rPr>
          <w:rFonts w:ascii="Arial" w:eastAsia="Arial" w:hAnsi="Arial" w:cs="Arial"/>
          <w:sz w:val="20"/>
          <w:szCs w:val="20"/>
        </w:rPr>
      </w:pPr>
    </w:p>
    <w:p w14:paraId="30E8512F" w14:textId="77777777"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Constancia de capacidad libre de contratación.</w:t>
      </w:r>
    </w:p>
    <w:p w14:paraId="5B7F428D" w14:textId="291A0286"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 xml:space="preserve">Garantía de fiel cumplimiento del contrato o declaración jurada de ser el caso. DEBE PRESENTARSE CARTA </w:t>
      </w:r>
      <w:r w:rsidR="000E34F6">
        <w:rPr>
          <w:rFonts w:ascii="Arial" w:eastAsia="Arial" w:hAnsi="Arial" w:cs="Arial"/>
          <w:sz w:val="20"/>
          <w:szCs w:val="20"/>
        </w:rPr>
        <w:t>FIANZA (</w:t>
      </w:r>
      <w:r>
        <w:rPr>
          <w:rFonts w:ascii="Arial" w:eastAsia="Arial" w:hAnsi="Arial" w:cs="Arial"/>
          <w:b/>
          <w:sz w:val="20"/>
          <w:szCs w:val="20"/>
        </w:rPr>
        <w:t>ANEXO Nº 9)</w:t>
      </w:r>
    </w:p>
    <w:p w14:paraId="3C290A31" w14:textId="66ED7065"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 xml:space="preserve">Garantía de fiel cumplimiento por prestaciones accesorias o declaración jurada de ser el caso. DEBE PRESENTARSE CARTA FIANZA </w:t>
      </w:r>
    </w:p>
    <w:p w14:paraId="0D78D405" w14:textId="77777777"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 xml:space="preserve">Código de cuenta interbancaria (CCI). </w:t>
      </w:r>
    </w:p>
    <w:p w14:paraId="6F6A6B9A" w14:textId="77777777"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Copia de la vigencia del poder del representante legal de la empresa que acredite que cuenta con facultades para perfeccionar el contrato, cuando corresponda.</w:t>
      </w:r>
    </w:p>
    <w:p w14:paraId="60AEDE17" w14:textId="77777777"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 xml:space="preserve">     Copia de DNI del postor en caso de persona natural, o de su representante legal en caso de persona jurídica.</w:t>
      </w:r>
    </w:p>
    <w:p w14:paraId="2F8B0EF8" w14:textId="77777777"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Documentos que acrediten la experiencia del Residente y del Jefe de obra, de corresponder.</w:t>
      </w:r>
    </w:p>
    <w:p w14:paraId="04CA082E" w14:textId="77777777"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 xml:space="preserve">Calendario de avance de obra valorizado sustentado en el Programa de Ejecución de Obra (CPM), el cual debe presentar la ruta crítica y la lista de hitos claves de la obra. </w:t>
      </w:r>
    </w:p>
    <w:p w14:paraId="55A87625" w14:textId="77777777"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 xml:space="preserve">     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3AC95471" w14:textId="77777777"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 xml:space="preserve">     Calendario de utilización de equipo, en caso la naturaleza de la contratación lo requiera.</w:t>
      </w:r>
    </w:p>
    <w:p w14:paraId="58B93536" w14:textId="77777777"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Detalle de precios unitarios de las partidas que dan origen al precio de la oferta, en caso de obras sujetas al sistema de contratación a suma alzada.</w:t>
      </w:r>
    </w:p>
    <w:p w14:paraId="543B415E" w14:textId="77777777" w:rsidR="00AC19F3" w:rsidRDefault="00C86428" w:rsidP="00BA6291">
      <w:pPr>
        <w:widowControl w:val="0"/>
        <w:numPr>
          <w:ilvl w:val="0"/>
          <w:numId w:val="25"/>
        </w:numPr>
        <w:ind w:hanging="757"/>
        <w:jc w:val="both"/>
        <w:rPr>
          <w:rFonts w:ascii="Arial" w:eastAsia="Arial" w:hAnsi="Arial" w:cs="Arial"/>
          <w:sz w:val="20"/>
          <w:szCs w:val="20"/>
        </w:rPr>
      </w:pPr>
      <w:r>
        <w:rPr>
          <w:rFonts w:ascii="Arial" w:eastAsia="Arial" w:hAnsi="Arial" w:cs="Arial"/>
          <w:sz w:val="20"/>
          <w:szCs w:val="20"/>
        </w:rPr>
        <w:t xml:space="preserve">     Análisis de costos unitarios de la oferta económica.</w:t>
      </w:r>
      <w:r>
        <w:rPr>
          <w:rFonts w:ascii="Arial" w:eastAsia="Arial" w:hAnsi="Arial" w:cs="Arial"/>
          <w:sz w:val="20"/>
          <w:szCs w:val="20"/>
          <w:vertAlign w:val="superscript"/>
        </w:rPr>
        <w:footnoteReference w:id="10"/>
      </w:r>
    </w:p>
    <w:p w14:paraId="00478A72" w14:textId="77777777" w:rsidR="00AC19F3" w:rsidRDefault="00C86428" w:rsidP="00BA6291">
      <w:pPr>
        <w:widowControl w:val="0"/>
        <w:numPr>
          <w:ilvl w:val="0"/>
          <w:numId w:val="25"/>
        </w:numPr>
        <w:ind w:left="993" w:hanging="426"/>
        <w:jc w:val="both"/>
        <w:rPr>
          <w:rFonts w:ascii="Arial" w:eastAsia="Arial" w:hAnsi="Arial" w:cs="Arial"/>
          <w:sz w:val="20"/>
          <w:szCs w:val="20"/>
        </w:rPr>
      </w:pPr>
      <w:r>
        <w:rPr>
          <w:rFonts w:ascii="Arial" w:eastAsia="Arial" w:hAnsi="Arial" w:cs="Arial"/>
          <w:sz w:val="20"/>
          <w:szCs w:val="20"/>
        </w:rPr>
        <w:t>Declaración jurada indicando lo siguiente:</w:t>
      </w:r>
    </w:p>
    <w:p w14:paraId="5396DBFA" w14:textId="77777777" w:rsidR="00AC19F3" w:rsidRDefault="00AC19F3">
      <w:pPr>
        <w:widowControl w:val="0"/>
        <w:ind w:left="993"/>
        <w:jc w:val="both"/>
        <w:rPr>
          <w:rFonts w:ascii="Arial" w:eastAsia="Arial" w:hAnsi="Arial" w:cs="Arial"/>
          <w:sz w:val="20"/>
          <w:szCs w:val="20"/>
        </w:rPr>
      </w:pPr>
    </w:p>
    <w:p w14:paraId="5D81F83C" w14:textId="77777777" w:rsidR="00AC19F3" w:rsidRDefault="00C86428" w:rsidP="00BA6291">
      <w:pPr>
        <w:widowControl w:val="0"/>
        <w:numPr>
          <w:ilvl w:val="0"/>
          <w:numId w:val="7"/>
        </w:numPr>
        <w:pBdr>
          <w:top w:val="nil"/>
          <w:left w:val="nil"/>
          <w:bottom w:val="nil"/>
          <w:right w:val="nil"/>
          <w:between w:val="nil"/>
        </w:pBdr>
        <w:ind w:left="1353"/>
        <w:jc w:val="both"/>
        <w:rPr>
          <w:color w:val="000000"/>
          <w:sz w:val="20"/>
          <w:szCs w:val="20"/>
        </w:rPr>
      </w:pPr>
      <w:r>
        <w:rPr>
          <w:rFonts w:ascii="Arial" w:eastAsia="Arial" w:hAnsi="Arial" w:cs="Arial"/>
          <w:color w:val="000000"/>
          <w:sz w:val="20"/>
          <w:szCs w:val="20"/>
        </w:rPr>
        <w:t>Si sus representantes legales, accionistas, gerentes, directores y la misma contratista, tienen sentencia condenatoria, consentida o ejecutoriada, o sanción administrativa, por la comisión de delitos contra la administración pública o infracción a las normas sobre contrataciones públicas, y;</w:t>
      </w:r>
    </w:p>
    <w:p w14:paraId="5E1D0C08" w14:textId="77777777" w:rsidR="00AC19F3" w:rsidRDefault="00AC19F3">
      <w:pPr>
        <w:widowControl w:val="0"/>
        <w:ind w:left="633"/>
        <w:jc w:val="both"/>
        <w:rPr>
          <w:rFonts w:ascii="Arial" w:eastAsia="Arial" w:hAnsi="Arial" w:cs="Arial"/>
          <w:sz w:val="20"/>
          <w:szCs w:val="20"/>
        </w:rPr>
      </w:pPr>
    </w:p>
    <w:p w14:paraId="1B6380E0" w14:textId="77777777" w:rsidR="00AC19F3" w:rsidRDefault="00C86428" w:rsidP="00BA6291">
      <w:pPr>
        <w:widowControl w:val="0"/>
        <w:numPr>
          <w:ilvl w:val="0"/>
          <w:numId w:val="7"/>
        </w:numPr>
        <w:pBdr>
          <w:top w:val="nil"/>
          <w:left w:val="nil"/>
          <w:bottom w:val="nil"/>
          <w:right w:val="nil"/>
          <w:between w:val="nil"/>
        </w:pBdr>
        <w:ind w:left="1353"/>
        <w:jc w:val="both"/>
        <w:rPr>
          <w:color w:val="000000"/>
          <w:sz w:val="20"/>
          <w:szCs w:val="20"/>
        </w:rPr>
      </w:pPr>
      <w:r>
        <w:rPr>
          <w:rFonts w:ascii="Arial" w:eastAsia="Arial" w:hAnsi="Arial" w:cs="Arial"/>
          <w:color w:val="000000"/>
          <w:sz w:val="20"/>
          <w:szCs w:val="20"/>
        </w:rPr>
        <w:t>Si a la fecha de suscripción del contrato, cuenta con algún proceso penal o procedimiento administrativo sancionador en trámite, por la comisión de delitos e infracciones.</w:t>
      </w:r>
    </w:p>
    <w:p w14:paraId="5353CF6A" w14:textId="77777777" w:rsidR="00AC19F3" w:rsidRDefault="00AC19F3">
      <w:pPr>
        <w:widowControl w:val="0"/>
        <w:pBdr>
          <w:top w:val="nil"/>
          <w:left w:val="nil"/>
          <w:bottom w:val="nil"/>
          <w:right w:val="nil"/>
          <w:between w:val="nil"/>
        </w:pBdr>
        <w:ind w:left="1353"/>
        <w:jc w:val="both"/>
        <w:rPr>
          <w:rFonts w:ascii="Arial" w:eastAsia="Arial" w:hAnsi="Arial" w:cs="Arial"/>
          <w:color w:val="000000"/>
          <w:sz w:val="20"/>
          <w:szCs w:val="20"/>
        </w:rPr>
      </w:pPr>
    </w:p>
    <w:tbl>
      <w:tblPr>
        <w:tblStyle w:val="af9"/>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785D609E" w14:textId="77777777">
        <w:trPr>
          <w:trHeight w:val="340"/>
        </w:trPr>
        <w:tc>
          <w:tcPr>
            <w:tcW w:w="8505" w:type="dxa"/>
            <w:tcBorders>
              <w:bottom w:val="single" w:sz="12" w:space="0" w:color="8EAADB"/>
            </w:tcBorders>
            <w:vAlign w:val="center"/>
          </w:tcPr>
          <w:p w14:paraId="5148FEA2"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56DB1905" w14:textId="77777777">
        <w:trPr>
          <w:trHeight w:val="20"/>
        </w:trPr>
        <w:tc>
          <w:tcPr>
            <w:tcW w:w="8505" w:type="dxa"/>
            <w:vAlign w:val="center"/>
          </w:tcPr>
          <w:p w14:paraId="31509073" w14:textId="77777777" w:rsidR="00AC19F3" w:rsidRDefault="00C86428" w:rsidP="00BA6291">
            <w:pPr>
              <w:widowControl w:val="0"/>
              <w:numPr>
                <w:ilvl w:val="0"/>
                <w:numId w:val="8"/>
              </w:numPr>
              <w:ind w:left="455" w:hanging="283"/>
              <w:jc w:val="both"/>
              <w:rPr>
                <w:sz w:val="19"/>
                <w:szCs w:val="19"/>
              </w:rPr>
            </w:pPr>
            <w:r>
              <w:rPr>
                <w:rFonts w:ascii="Arial" w:eastAsia="Arial" w:hAnsi="Arial" w:cs="Arial"/>
                <w:i/>
                <w:sz w:val="19"/>
                <w:szCs w:val="19"/>
              </w:rPr>
              <w:t>El Calendario de Avance de Obra, Programa de Ejecución de Obra, CPM y la ruta crítica, deben guardar correspondencia con el cronograma de ejecución de obra previsto en el Expediente Técnico; sin añadir, suprimir, cambiar o modificar las partidas previstas en el presupuesto de Obra con el cual se formula el Cronograma de obra.</w:t>
            </w:r>
          </w:p>
          <w:p w14:paraId="7AC259C6" w14:textId="77777777" w:rsidR="00AC19F3" w:rsidRDefault="00AC19F3">
            <w:pPr>
              <w:widowControl w:val="0"/>
              <w:ind w:left="455"/>
              <w:jc w:val="both"/>
              <w:rPr>
                <w:rFonts w:ascii="Arial" w:eastAsia="Arial" w:hAnsi="Arial" w:cs="Arial"/>
                <w:sz w:val="19"/>
                <w:szCs w:val="19"/>
              </w:rPr>
            </w:pPr>
          </w:p>
          <w:p w14:paraId="0CFB0482" w14:textId="77777777" w:rsidR="00AC19F3" w:rsidRDefault="00C86428" w:rsidP="00BA6291">
            <w:pPr>
              <w:widowControl w:val="0"/>
              <w:numPr>
                <w:ilvl w:val="0"/>
                <w:numId w:val="8"/>
              </w:numPr>
              <w:ind w:left="456"/>
              <w:jc w:val="both"/>
              <w:rPr>
                <w:sz w:val="19"/>
                <w:szCs w:val="19"/>
              </w:rPr>
            </w:pPr>
            <w:r>
              <w:rPr>
                <w:rFonts w:ascii="Arial" w:eastAsia="Arial" w:hAnsi="Arial" w:cs="Arial"/>
                <w:i/>
                <w:sz w:val="19"/>
                <w:szCs w:val="19"/>
              </w:rPr>
              <w:t>En caso que el postor ganador de la buena pro sea un consorcio, las garantías que presente este para el perfeccionamiento del contrato, así como durante la ejecución contractual, de ser el caso, además de cumplir con las condiciones establecidas en el artículo 33 del TUO de la LCE,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14E8A135" w14:textId="77777777" w:rsidR="00AC19F3" w:rsidRDefault="00AC19F3">
            <w:pPr>
              <w:widowControl w:val="0"/>
              <w:ind w:left="456"/>
              <w:jc w:val="both"/>
              <w:rPr>
                <w:rFonts w:ascii="Arial" w:eastAsia="Arial" w:hAnsi="Arial" w:cs="Arial"/>
                <w:sz w:val="19"/>
                <w:szCs w:val="19"/>
              </w:rPr>
            </w:pPr>
          </w:p>
          <w:p w14:paraId="3B7D27A6" w14:textId="77777777" w:rsidR="00AC19F3" w:rsidRDefault="00C86428" w:rsidP="00BA6291">
            <w:pPr>
              <w:widowControl w:val="0"/>
              <w:numPr>
                <w:ilvl w:val="0"/>
                <w:numId w:val="8"/>
              </w:numPr>
              <w:ind w:left="456"/>
              <w:jc w:val="both"/>
              <w:rPr>
                <w:sz w:val="19"/>
                <w:szCs w:val="19"/>
              </w:rPr>
            </w:pPr>
            <w:r>
              <w:rPr>
                <w:rFonts w:ascii="Arial" w:eastAsia="Arial" w:hAnsi="Arial" w:cs="Arial"/>
                <w:i/>
                <w:sz w:val="19"/>
                <w:szCs w:val="19"/>
              </w:rPr>
              <w:t xml:space="preserve">En los contratos de ejecución de obras que celebren las Entidades con las micro y pequeñas empresas, estas últimas pueden otorgar como garantía de fiel cumplimiento el diez por ciento </w:t>
            </w:r>
            <w:r>
              <w:rPr>
                <w:rFonts w:ascii="Arial" w:eastAsia="Arial" w:hAnsi="Arial" w:cs="Arial"/>
                <w:i/>
                <w:sz w:val="19"/>
                <w:szCs w:val="19"/>
              </w:rPr>
              <w:lastRenderedPageBreak/>
              <w:t>(10%) del monto del contrato original, porcentaje que es retenido por la Entidad durante la primera mitad del número total de pagos a realizarse, de forma prorrateada en cada pago, con cargo a ser devuelto a la finalización del mismo, conforme lo establece el artículo 60 del Reglamento, siempre que:</w:t>
            </w:r>
          </w:p>
          <w:p w14:paraId="4B66EA63" w14:textId="77777777" w:rsidR="00AC19F3" w:rsidRDefault="00AC19F3">
            <w:pPr>
              <w:widowControl w:val="0"/>
              <w:jc w:val="both"/>
              <w:rPr>
                <w:rFonts w:ascii="Arial" w:eastAsia="Arial" w:hAnsi="Arial" w:cs="Arial"/>
                <w:sz w:val="19"/>
                <w:szCs w:val="19"/>
              </w:rPr>
            </w:pPr>
          </w:p>
          <w:p w14:paraId="463AC50F" w14:textId="77777777" w:rsidR="00AC19F3" w:rsidRDefault="00C86428" w:rsidP="00BA6291">
            <w:pPr>
              <w:widowControl w:val="0"/>
              <w:numPr>
                <w:ilvl w:val="0"/>
                <w:numId w:val="19"/>
              </w:numPr>
              <w:pBdr>
                <w:top w:val="nil"/>
                <w:left w:val="nil"/>
                <w:bottom w:val="nil"/>
                <w:right w:val="nil"/>
                <w:between w:val="nil"/>
              </w:pBdr>
              <w:ind w:left="1003" w:hanging="547"/>
              <w:jc w:val="both"/>
              <w:rPr>
                <w:rFonts w:ascii="Arial" w:eastAsia="Arial" w:hAnsi="Arial" w:cs="Arial"/>
                <w:color w:val="000000"/>
                <w:sz w:val="19"/>
                <w:szCs w:val="19"/>
              </w:rPr>
            </w:pPr>
            <w:r>
              <w:rPr>
                <w:rFonts w:ascii="Arial" w:eastAsia="Arial" w:hAnsi="Arial" w:cs="Arial"/>
                <w:i/>
                <w:color w:val="000000"/>
                <w:sz w:val="19"/>
                <w:szCs w:val="19"/>
              </w:rPr>
              <w:t xml:space="preserve">  El valor referencial del procedimiento de selección sea inferior a S/. 1 800 000.00</w:t>
            </w:r>
          </w:p>
          <w:p w14:paraId="57A6BC45" w14:textId="77777777" w:rsidR="00AC19F3" w:rsidRDefault="00C86428" w:rsidP="00BA6291">
            <w:pPr>
              <w:widowControl w:val="0"/>
              <w:numPr>
                <w:ilvl w:val="0"/>
                <w:numId w:val="19"/>
              </w:numPr>
              <w:pBdr>
                <w:top w:val="nil"/>
                <w:left w:val="nil"/>
                <w:bottom w:val="nil"/>
                <w:right w:val="nil"/>
                <w:between w:val="nil"/>
              </w:pBdr>
              <w:ind w:left="1003" w:hanging="547"/>
              <w:jc w:val="both"/>
              <w:rPr>
                <w:rFonts w:ascii="Arial" w:eastAsia="Arial" w:hAnsi="Arial" w:cs="Arial"/>
                <w:color w:val="000000"/>
                <w:sz w:val="19"/>
                <w:szCs w:val="19"/>
              </w:rPr>
            </w:pPr>
            <w:r>
              <w:rPr>
                <w:rFonts w:ascii="Arial" w:eastAsia="Arial" w:hAnsi="Arial" w:cs="Arial"/>
                <w:i/>
                <w:color w:val="000000"/>
                <w:sz w:val="19"/>
                <w:szCs w:val="19"/>
              </w:rPr>
              <w:t xml:space="preserve">  El plazo de ejecución de la obra sea igual o mayor a sesenta (60) días calendario; y, </w:t>
            </w:r>
          </w:p>
          <w:p w14:paraId="32918B85" w14:textId="77777777" w:rsidR="00AC19F3" w:rsidRDefault="00C86428" w:rsidP="00BA6291">
            <w:pPr>
              <w:widowControl w:val="0"/>
              <w:numPr>
                <w:ilvl w:val="0"/>
                <w:numId w:val="19"/>
              </w:numPr>
              <w:pBdr>
                <w:top w:val="nil"/>
                <w:left w:val="nil"/>
                <w:bottom w:val="nil"/>
                <w:right w:val="nil"/>
                <w:between w:val="nil"/>
              </w:pBdr>
              <w:ind w:left="861" w:hanging="405"/>
              <w:jc w:val="both"/>
              <w:rPr>
                <w:rFonts w:ascii="Arial" w:eastAsia="Arial" w:hAnsi="Arial" w:cs="Arial"/>
                <w:color w:val="000000"/>
                <w:sz w:val="19"/>
                <w:szCs w:val="19"/>
              </w:rPr>
            </w:pPr>
            <w:r>
              <w:rPr>
                <w:rFonts w:ascii="Arial" w:eastAsia="Arial" w:hAnsi="Arial" w:cs="Arial"/>
                <w:i/>
                <w:color w:val="000000"/>
                <w:sz w:val="19"/>
                <w:szCs w:val="19"/>
              </w:rPr>
              <w:t xml:space="preserve">  El pago a favor del contratista considere, al menos, dos (2) valorizaciones periódicas, en función del avance de obra.</w:t>
            </w:r>
          </w:p>
          <w:p w14:paraId="14A228BD" w14:textId="77777777" w:rsidR="00AC19F3" w:rsidRDefault="00AC19F3">
            <w:pPr>
              <w:widowControl w:val="0"/>
              <w:ind w:left="456"/>
              <w:jc w:val="both"/>
              <w:rPr>
                <w:rFonts w:ascii="Arial" w:eastAsia="Arial" w:hAnsi="Arial" w:cs="Arial"/>
                <w:sz w:val="19"/>
                <w:szCs w:val="19"/>
              </w:rPr>
            </w:pPr>
          </w:p>
          <w:p w14:paraId="2C018FB6" w14:textId="77777777" w:rsidR="00AC19F3" w:rsidRDefault="00C86428">
            <w:pPr>
              <w:widowControl w:val="0"/>
              <w:ind w:left="456"/>
              <w:jc w:val="both"/>
              <w:rPr>
                <w:rFonts w:ascii="Arial" w:eastAsia="Arial" w:hAnsi="Arial" w:cs="Arial"/>
                <w:sz w:val="19"/>
                <w:szCs w:val="19"/>
              </w:rPr>
            </w:pPr>
            <w:r>
              <w:rPr>
                <w:rFonts w:ascii="Arial" w:eastAsia="Arial" w:hAnsi="Arial" w:cs="Arial"/>
                <w:i/>
                <w:sz w:val="19"/>
                <w:szCs w:val="19"/>
              </w:rPr>
              <w:t>En caso que el postor ganador de la buena pro no haya presentado el certificado de inscripción en el REMYPE en su oferta, puede presentarlo con los documentos para el perfeccionamiento del contrato.</w:t>
            </w:r>
          </w:p>
          <w:p w14:paraId="52F303AC" w14:textId="77777777" w:rsidR="00AC19F3" w:rsidRDefault="00AC19F3">
            <w:pPr>
              <w:widowControl w:val="0"/>
              <w:ind w:left="456"/>
              <w:jc w:val="both"/>
              <w:rPr>
                <w:rFonts w:ascii="Arial" w:eastAsia="Arial" w:hAnsi="Arial" w:cs="Arial"/>
                <w:sz w:val="19"/>
                <w:szCs w:val="19"/>
              </w:rPr>
            </w:pPr>
          </w:p>
          <w:p w14:paraId="4FE0AD0F" w14:textId="77777777" w:rsidR="00AC19F3" w:rsidRDefault="00C86428" w:rsidP="00BA6291">
            <w:pPr>
              <w:widowControl w:val="0"/>
              <w:numPr>
                <w:ilvl w:val="0"/>
                <w:numId w:val="8"/>
              </w:numPr>
              <w:ind w:left="456"/>
              <w:jc w:val="both"/>
              <w:rPr>
                <w:sz w:val="19"/>
                <w:szCs w:val="19"/>
              </w:rPr>
            </w:pPr>
            <w:r>
              <w:rPr>
                <w:rFonts w:ascii="Arial" w:eastAsia="Arial" w:hAnsi="Arial" w:cs="Arial"/>
                <w:i/>
                <w:sz w:val="19"/>
                <w:szCs w:val="19"/>
              </w:rPr>
              <w:t>De conformidad con la Décimo Primera Disposición Complementaria Final del RLCE, dentro del supuesto de hecho de la infracción establecida en el literal i) del artículo 50.1 del TUO de la LCE, referida a la presentación de información inexacta, se encuentra comprendida la presentación de garantías que no hayan sido emitidas por las empresas indicadas en el artículo 33 del TUO de la LCE.</w:t>
            </w:r>
          </w:p>
          <w:p w14:paraId="795BEE8A" w14:textId="77777777" w:rsidR="00AC19F3" w:rsidRDefault="00AC19F3">
            <w:pPr>
              <w:widowControl w:val="0"/>
              <w:ind w:left="456"/>
              <w:jc w:val="both"/>
              <w:rPr>
                <w:rFonts w:ascii="Arial" w:eastAsia="Arial" w:hAnsi="Arial" w:cs="Arial"/>
                <w:sz w:val="19"/>
                <w:szCs w:val="19"/>
              </w:rPr>
            </w:pPr>
          </w:p>
        </w:tc>
      </w:tr>
    </w:tbl>
    <w:p w14:paraId="2E5BBC72" w14:textId="77777777" w:rsidR="00AC19F3" w:rsidRDefault="00AC19F3">
      <w:pPr>
        <w:widowControl w:val="0"/>
        <w:jc w:val="both"/>
        <w:rPr>
          <w:rFonts w:ascii="Arial" w:eastAsia="Arial" w:hAnsi="Arial" w:cs="Arial"/>
          <w:sz w:val="20"/>
          <w:szCs w:val="20"/>
        </w:rPr>
      </w:pPr>
    </w:p>
    <w:p w14:paraId="10591CE9" w14:textId="77777777"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Adicionalmente, se puede considerar otro tipo de documentación a ser presentada, tales como:</w:t>
      </w:r>
    </w:p>
    <w:p w14:paraId="45B6D2A9" w14:textId="77777777" w:rsidR="00AC19F3" w:rsidRDefault="00AC19F3">
      <w:pPr>
        <w:widowControl w:val="0"/>
        <w:ind w:left="567"/>
        <w:jc w:val="both"/>
        <w:rPr>
          <w:rFonts w:ascii="Arial" w:eastAsia="Arial" w:hAnsi="Arial" w:cs="Arial"/>
          <w:sz w:val="20"/>
          <w:szCs w:val="20"/>
        </w:rPr>
      </w:pPr>
    </w:p>
    <w:p w14:paraId="11BC8A32" w14:textId="77777777" w:rsidR="00AC19F3" w:rsidRDefault="00C86428">
      <w:pPr>
        <w:widowControl w:val="0"/>
        <w:numPr>
          <w:ilvl w:val="0"/>
          <w:numId w:val="5"/>
        </w:numPr>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Copia de la constitución de la empresa y sus modificatorias debidamente actualizado, entre otros.</w:t>
      </w:r>
    </w:p>
    <w:p w14:paraId="090E49C1" w14:textId="77777777" w:rsidR="00AC19F3" w:rsidRDefault="00AC19F3">
      <w:pPr>
        <w:widowControl w:val="0"/>
        <w:pBdr>
          <w:top w:val="nil"/>
          <w:left w:val="nil"/>
          <w:bottom w:val="nil"/>
          <w:right w:val="nil"/>
          <w:between w:val="nil"/>
        </w:pBdr>
        <w:ind w:left="720"/>
        <w:jc w:val="both"/>
        <w:rPr>
          <w:rFonts w:ascii="Arial" w:eastAsia="Arial" w:hAnsi="Arial" w:cs="Arial"/>
          <w:color w:val="000000"/>
          <w:sz w:val="20"/>
          <w:szCs w:val="20"/>
        </w:rPr>
      </w:pPr>
    </w:p>
    <w:tbl>
      <w:tblPr>
        <w:tblStyle w:val="afa"/>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6DC9542E" w14:textId="77777777">
        <w:trPr>
          <w:trHeight w:val="349"/>
        </w:trPr>
        <w:tc>
          <w:tcPr>
            <w:tcW w:w="8505" w:type="dxa"/>
            <w:tcBorders>
              <w:bottom w:val="single" w:sz="12" w:space="0" w:color="8EAADB"/>
            </w:tcBorders>
            <w:vAlign w:val="center"/>
          </w:tcPr>
          <w:p w14:paraId="043E86E3"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5F1AB07E" w14:textId="77777777">
        <w:trPr>
          <w:trHeight w:val="576"/>
        </w:trPr>
        <w:tc>
          <w:tcPr>
            <w:tcW w:w="8505" w:type="dxa"/>
            <w:vAlign w:val="center"/>
          </w:tcPr>
          <w:p w14:paraId="5FAF5EDF" w14:textId="77777777" w:rsidR="00AC19F3" w:rsidRDefault="00C86428" w:rsidP="00BA6291">
            <w:pPr>
              <w:widowControl w:val="0"/>
              <w:numPr>
                <w:ilvl w:val="0"/>
                <w:numId w:val="20"/>
              </w:numPr>
              <w:pBdr>
                <w:top w:val="nil"/>
                <w:left w:val="nil"/>
                <w:bottom w:val="nil"/>
                <w:right w:val="nil"/>
                <w:between w:val="nil"/>
              </w:pBdr>
              <w:ind w:left="453" w:hanging="357"/>
              <w:jc w:val="both"/>
              <w:rPr>
                <w:sz w:val="19"/>
                <w:szCs w:val="19"/>
              </w:rPr>
            </w:pPr>
            <w:r>
              <w:rPr>
                <w:rFonts w:ascii="Arial" w:eastAsia="Arial" w:hAnsi="Arial" w:cs="Arial"/>
                <w:i/>
                <w:color w:val="000000"/>
                <w:sz w:val="19"/>
                <w:szCs w:val="19"/>
              </w:rPr>
              <w:t xml:space="preserve">Las Entidades son responsables de verificar la vigencia de la inscripción en el RNP del postor ganador de la buena pro para el perfeccionamiento del contrato, ingresando al portal web del OSCE </w:t>
            </w:r>
            <w:hyperlink r:id="rId9">
              <w:r>
                <w:rPr>
                  <w:rFonts w:ascii="Arial" w:eastAsia="Arial" w:hAnsi="Arial" w:cs="Arial"/>
                  <w:i/>
                  <w:color w:val="000000"/>
                  <w:sz w:val="19"/>
                  <w:szCs w:val="19"/>
                  <w:u w:val="single"/>
                </w:rPr>
                <w:t>www.osce.gob.pe</w:t>
              </w:r>
            </w:hyperlink>
            <w:r>
              <w:rPr>
                <w:rFonts w:ascii="Arial" w:eastAsia="Arial" w:hAnsi="Arial" w:cs="Arial"/>
                <w:i/>
                <w:color w:val="000000"/>
                <w:sz w:val="19"/>
                <w:szCs w:val="19"/>
              </w:rPr>
              <w:t xml:space="preserve"> sección RNP.</w:t>
            </w:r>
          </w:p>
          <w:p w14:paraId="65D77C15" w14:textId="77777777" w:rsidR="00AC19F3" w:rsidRDefault="00C86428" w:rsidP="00BA6291">
            <w:pPr>
              <w:widowControl w:val="0"/>
              <w:numPr>
                <w:ilvl w:val="0"/>
                <w:numId w:val="20"/>
              </w:numPr>
              <w:pBdr>
                <w:top w:val="nil"/>
                <w:left w:val="nil"/>
                <w:bottom w:val="nil"/>
                <w:right w:val="nil"/>
                <w:between w:val="nil"/>
              </w:pBdr>
              <w:ind w:left="453" w:hanging="357"/>
              <w:jc w:val="both"/>
              <w:rPr>
                <w:sz w:val="19"/>
                <w:szCs w:val="19"/>
              </w:rPr>
            </w:pPr>
            <w:r>
              <w:rPr>
                <w:rFonts w:ascii="Arial" w:eastAsia="Arial" w:hAnsi="Arial" w:cs="Arial"/>
                <w:i/>
                <w:color w:val="000000"/>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16C02120" w14:textId="77777777" w:rsidR="00AC19F3" w:rsidRDefault="00C86428" w:rsidP="00BA6291">
            <w:pPr>
              <w:widowControl w:val="0"/>
              <w:numPr>
                <w:ilvl w:val="0"/>
                <w:numId w:val="20"/>
              </w:numPr>
              <w:pBdr>
                <w:top w:val="nil"/>
                <w:left w:val="nil"/>
                <w:bottom w:val="nil"/>
                <w:right w:val="nil"/>
                <w:between w:val="nil"/>
              </w:pBdr>
              <w:ind w:left="453" w:hanging="357"/>
              <w:jc w:val="both"/>
              <w:rPr>
                <w:sz w:val="19"/>
                <w:szCs w:val="19"/>
              </w:rPr>
            </w:pPr>
            <w:r>
              <w:rPr>
                <w:rFonts w:ascii="Arial" w:eastAsia="Arial" w:hAnsi="Arial" w:cs="Arial"/>
                <w:i/>
                <w:color w:val="000000"/>
                <w:sz w:val="19"/>
                <w:szCs w:val="19"/>
              </w:rPr>
              <w:t>La Entidad no puede exigir documentación o información adicional a la consignada en el presente numeral para el perfeccionamiento del contrato.</w:t>
            </w:r>
          </w:p>
          <w:p w14:paraId="63C386E3" w14:textId="77777777" w:rsidR="00AC19F3" w:rsidRDefault="00AC19F3">
            <w:pPr>
              <w:widowControl w:val="0"/>
              <w:pBdr>
                <w:top w:val="nil"/>
                <w:left w:val="nil"/>
                <w:bottom w:val="nil"/>
                <w:right w:val="nil"/>
                <w:between w:val="nil"/>
              </w:pBdr>
              <w:spacing w:after="120"/>
              <w:ind w:left="96"/>
              <w:jc w:val="both"/>
              <w:rPr>
                <w:rFonts w:ascii="Arial" w:eastAsia="Arial" w:hAnsi="Arial" w:cs="Arial"/>
                <w:color w:val="000000"/>
                <w:sz w:val="19"/>
                <w:szCs w:val="19"/>
              </w:rPr>
            </w:pPr>
          </w:p>
        </w:tc>
      </w:tr>
    </w:tbl>
    <w:p w14:paraId="1DF1BF8C" w14:textId="2A7967A4" w:rsidR="00AC19F3" w:rsidRDefault="00AC19F3">
      <w:pPr>
        <w:widowControl w:val="0"/>
        <w:pBdr>
          <w:top w:val="nil"/>
          <w:left w:val="nil"/>
          <w:bottom w:val="nil"/>
          <w:right w:val="nil"/>
          <w:between w:val="nil"/>
        </w:pBdr>
        <w:ind w:left="567"/>
        <w:jc w:val="both"/>
        <w:rPr>
          <w:rFonts w:ascii="Arial" w:eastAsia="Arial" w:hAnsi="Arial" w:cs="Arial"/>
          <w:color w:val="000000"/>
          <w:sz w:val="20"/>
          <w:szCs w:val="20"/>
        </w:rPr>
      </w:pPr>
    </w:p>
    <w:p w14:paraId="5E4E154E" w14:textId="77777777" w:rsidR="00AC19F3" w:rsidRDefault="00C86428" w:rsidP="00BA6291">
      <w:pPr>
        <w:widowControl w:val="0"/>
        <w:numPr>
          <w:ilvl w:val="1"/>
          <w:numId w:val="13"/>
        </w:numPr>
        <w:pBdr>
          <w:top w:val="nil"/>
          <w:left w:val="nil"/>
          <w:bottom w:val="nil"/>
          <w:right w:val="nil"/>
          <w:between w:val="nil"/>
        </w:pBdr>
        <w:ind w:left="567" w:hanging="567"/>
        <w:jc w:val="both"/>
        <w:rPr>
          <w:rFonts w:ascii="Arial" w:eastAsia="Arial" w:hAnsi="Arial" w:cs="Arial"/>
          <w:color w:val="000000"/>
          <w:sz w:val="20"/>
          <w:szCs w:val="20"/>
        </w:rPr>
      </w:pPr>
      <w:r>
        <w:rPr>
          <w:rFonts w:ascii="Arial" w:eastAsia="Arial" w:hAnsi="Arial" w:cs="Arial"/>
          <w:b/>
          <w:color w:val="000000"/>
          <w:sz w:val="20"/>
          <w:szCs w:val="20"/>
        </w:rPr>
        <w:t>PERFECCIONAMIENTO EL CONTRATO</w:t>
      </w:r>
    </w:p>
    <w:p w14:paraId="74943B0F" w14:textId="77777777" w:rsidR="00AC19F3" w:rsidRDefault="00AC19F3">
      <w:pPr>
        <w:widowControl w:val="0"/>
        <w:ind w:left="567"/>
        <w:jc w:val="both"/>
        <w:rPr>
          <w:rFonts w:ascii="Arial" w:eastAsia="Arial" w:hAnsi="Arial" w:cs="Arial"/>
          <w:sz w:val="20"/>
          <w:szCs w:val="20"/>
        </w:rPr>
      </w:pPr>
    </w:p>
    <w:p w14:paraId="17693C76" w14:textId="1D101031" w:rsidR="00F308B4" w:rsidRPr="00FA59DA" w:rsidRDefault="00F308B4" w:rsidP="00F308B4">
      <w:pPr>
        <w:widowControl w:val="0"/>
        <w:ind w:left="567"/>
        <w:jc w:val="both"/>
        <w:rPr>
          <w:rFonts w:ascii="Arial" w:hAnsi="Arial" w:cs="Arial"/>
          <w:sz w:val="20"/>
        </w:rPr>
      </w:pPr>
      <w:r w:rsidRPr="00FA59DA">
        <w:rPr>
          <w:rFonts w:ascii="Arial" w:hAnsi="Arial" w:cs="Arial"/>
          <w:sz w:val="20"/>
        </w:rPr>
        <w:t xml:space="preserve">El contrato se perfecciona con la suscripción del documento que lo contiene. Para dicho efecto el postor ganador de la buena pro, dentro del plazo previsto </w:t>
      </w:r>
      <w:r w:rsidR="00F03161">
        <w:rPr>
          <w:rFonts w:ascii="Arial" w:eastAsia="Arial" w:hAnsi="Arial" w:cs="Arial"/>
          <w:sz w:val="20"/>
          <w:szCs w:val="20"/>
        </w:rPr>
        <w:t>en el numeral 3.1 de la sección general de las bases</w:t>
      </w:r>
      <w:r w:rsidR="00F03161" w:rsidRPr="00FA59DA">
        <w:rPr>
          <w:rFonts w:ascii="Arial" w:hAnsi="Arial" w:cs="Arial"/>
          <w:sz w:val="20"/>
        </w:rPr>
        <w:t xml:space="preserve"> </w:t>
      </w:r>
      <w:r w:rsidRPr="00FA59DA">
        <w:rPr>
          <w:rFonts w:ascii="Arial" w:hAnsi="Arial" w:cs="Arial"/>
          <w:sz w:val="20"/>
        </w:rPr>
        <w:t xml:space="preserve">debe presentar la documentación requerida en la </w:t>
      </w:r>
      <w:r>
        <w:rPr>
          <w:rFonts w:ascii="Arial" w:hAnsi="Arial" w:cs="Arial"/>
          <w:sz w:val="20"/>
        </w:rPr>
        <w:t xml:space="preserve">Oficina de Abastecimiento </w:t>
      </w:r>
      <w:r w:rsidRPr="00FA59DA">
        <w:rPr>
          <w:rFonts w:ascii="Arial" w:hAnsi="Arial" w:cs="Arial"/>
          <w:sz w:val="20"/>
        </w:rPr>
        <w:t xml:space="preserve">de la </w:t>
      </w:r>
      <w:r w:rsidRPr="00DE1A88">
        <w:rPr>
          <w:rFonts w:ascii="Arial" w:eastAsia="Times New Roman" w:hAnsi="Arial" w:cs="Arial"/>
          <w:sz w:val="20"/>
          <w:lang w:val="es-ES" w:eastAsia="es-ES"/>
        </w:rPr>
        <w:t>Municipalidad Distrital de P</w:t>
      </w:r>
      <w:r>
        <w:rPr>
          <w:rFonts w:ascii="Arial" w:eastAsia="Times New Roman" w:hAnsi="Arial" w:cs="Arial"/>
          <w:sz w:val="20"/>
          <w:lang w:val="es-ES" w:eastAsia="es-ES"/>
        </w:rPr>
        <w:t>acora calle 28 de julio N°106</w:t>
      </w:r>
      <w:r w:rsidRPr="00DE1A88">
        <w:rPr>
          <w:rFonts w:ascii="Arial" w:eastAsia="Times New Roman" w:hAnsi="Arial" w:cs="Arial"/>
          <w:sz w:val="20"/>
          <w:lang w:val="es-ES" w:eastAsia="es-ES"/>
        </w:rPr>
        <w:t xml:space="preserve"> – P</w:t>
      </w:r>
      <w:r>
        <w:rPr>
          <w:rFonts w:ascii="Arial" w:eastAsia="Times New Roman" w:hAnsi="Arial" w:cs="Arial"/>
          <w:sz w:val="20"/>
          <w:lang w:val="es-ES" w:eastAsia="es-ES"/>
        </w:rPr>
        <w:t>acora</w:t>
      </w:r>
      <w:r w:rsidRPr="00DE1A88">
        <w:rPr>
          <w:rFonts w:ascii="Arial" w:eastAsia="Times New Roman" w:hAnsi="Arial" w:cs="Arial"/>
          <w:sz w:val="20"/>
          <w:lang w:val="es-ES" w:eastAsia="es-ES"/>
        </w:rPr>
        <w:t xml:space="preserve"> en el horario de 08:00 </w:t>
      </w:r>
      <w:r w:rsidR="005B2D41">
        <w:rPr>
          <w:rFonts w:ascii="Arial" w:eastAsia="Times New Roman" w:hAnsi="Arial" w:cs="Arial"/>
          <w:sz w:val="20"/>
          <w:lang w:val="es-ES" w:eastAsia="es-ES"/>
        </w:rPr>
        <w:t xml:space="preserve">am </w:t>
      </w:r>
      <w:r w:rsidRPr="00DE1A88">
        <w:rPr>
          <w:rFonts w:ascii="Arial" w:eastAsia="Times New Roman" w:hAnsi="Arial" w:cs="Arial"/>
          <w:sz w:val="20"/>
          <w:lang w:val="es-ES" w:eastAsia="es-ES"/>
        </w:rPr>
        <w:t>a 0</w:t>
      </w:r>
      <w:r>
        <w:rPr>
          <w:rFonts w:ascii="Arial" w:eastAsia="Times New Roman" w:hAnsi="Arial" w:cs="Arial"/>
          <w:sz w:val="20"/>
          <w:lang w:val="es-ES" w:eastAsia="es-ES"/>
        </w:rPr>
        <w:t>2</w:t>
      </w:r>
      <w:r w:rsidRPr="00DE1A88">
        <w:rPr>
          <w:rFonts w:ascii="Arial" w:eastAsia="Times New Roman" w:hAnsi="Arial" w:cs="Arial"/>
          <w:sz w:val="20"/>
          <w:lang w:val="es-ES" w:eastAsia="es-ES"/>
        </w:rPr>
        <w:t>:00</w:t>
      </w:r>
      <w:r w:rsidR="005B2D41">
        <w:rPr>
          <w:rFonts w:ascii="Arial" w:eastAsia="Times New Roman" w:hAnsi="Arial" w:cs="Arial"/>
          <w:sz w:val="20"/>
          <w:lang w:val="es-ES" w:eastAsia="es-ES"/>
        </w:rPr>
        <w:t xml:space="preserve"> </w:t>
      </w:r>
      <w:r w:rsidR="00D5242D">
        <w:rPr>
          <w:rFonts w:ascii="Arial" w:eastAsia="Times New Roman" w:hAnsi="Arial" w:cs="Arial"/>
          <w:sz w:val="20"/>
          <w:lang w:val="es-ES" w:eastAsia="es-ES"/>
        </w:rPr>
        <w:t xml:space="preserve">pm </w:t>
      </w:r>
      <w:r w:rsidR="00D5242D" w:rsidRPr="00DE1A88">
        <w:rPr>
          <w:rFonts w:ascii="Arial" w:eastAsia="Times New Roman" w:hAnsi="Arial" w:cs="Arial"/>
          <w:sz w:val="20"/>
          <w:lang w:val="es-ES" w:eastAsia="es-ES"/>
        </w:rPr>
        <w:t>horas</w:t>
      </w:r>
      <w:r w:rsidRPr="00FA59DA">
        <w:rPr>
          <w:rFonts w:ascii="Arial" w:hAnsi="Arial" w:cs="Arial"/>
          <w:sz w:val="20"/>
        </w:rPr>
        <w:t>.</w:t>
      </w:r>
    </w:p>
    <w:p w14:paraId="3B4128F3" w14:textId="77777777" w:rsidR="00F308B4" w:rsidRDefault="00F308B4" w:rsidP="00F308B4">
      <w:pPr>
        <w:widowControl w:val="0"/>
        <w:ind w:left="567"/>
        <w:jc w:val="both"/>
        <w:rPr>
          <w:rFonts w:ascii="Arial" w:hAnsi="Arial" w:cs="Arial"/>
          <w:sz w:val="20"/>
          <w:lang w:val="es-ES_tradnl"/>
        </w:rPr>
      </w:pPr>
    </w:p>
    <w:tbl>
      <w:tblPr>
        <w:tblStyle w:val="afb"/>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788CB750" w14:textId="77777777">
        <w:trPr>
          <w:trHeight w:val="349"/>
        </w:trPr>
        <w:tc>
          <w:tcPr>
            <w:tcW w:w="8505" w:type="dxa"/>
            <w:tcBorders>
              <w:bottom w:val="single" w:sz="12" w:space="0" w:color="8EAADB"/>
            </w:tcBorders>
            <w:vAlign w:val="center"/>
          </w:tcPr>
          <w:p w14:paraId="4C1C6648"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397DEF67" w14:textId="77777777">
        <w:trPr>
          <w:trHeight w:val="576"/>
        </w:trPr>
        <w:tc>
          <w:tcPr>
            <w:tcW w:w="8505" w:type="dxa"/>
            <w:vAlign w:val="center"/>
          </w:tcPr>
          <w:p w14:paraId="49616C20" w14:textId="77777777" w:rsidR="00AC19F3" w:rsidRDefault="00C86428">
            <w:pPr>
              <w:widowControl w:val="0"/>
              <w:ind w:left="34"/>
              <w:jc w:val="both"/>
              <w:rPr>
                <w:rFonts w:ascii="Arial" w:eastAsia="Arial" w:hAnsi="Arial" w:cs="Arial"/>
                <w:sz w:val="19"/>
                <w:szCs w:val="19"/>
              </w:rPr>
            </w:pPr>
            <w:r>
              <w:rPr>
                <w:rFonts w:ascii="Arial" w:eastAsia="Arial" w:hAnsi="Arial" w:cs="Arial"/>
                <w:i/>
                <w:sz w:val="19"/>
                <w:szCs w:val="19"/>
              </w:rPr>
              <w:t>En el caso de contratación de obras por paquete, se debe suscribir un contrato por cada obra incluida en el paquete.</w:t>
            </w:r>
          </w:p>
        </w:tc>
      </w:tr>
    </w:tbl>
    <w:p w14:paraId="2F560BD9" w14:textId="77777777" w:rsidR="00AC19F3" w:rsidRDefault="00AC19F3">
      <w:pPr>
        <w:widowControl w:val="0"/>
        <w:ind w:left="567"/>
        <w:jc w:val="both"/>
        <w:rPr>
          <w:rFonts w:ascii="Arial" w:eastAsia="Arial" w:hAnsi="Arial" w:cs="Arial"/>
          <w:sz w:val="20"/>
          <w:szCs w:val="20"/>
        </w:rPr>
      </w:pPr>
    </w:p>
    <w:p w14:paraId="13115DF9" w14:textId="77777777" w:rsidR="00AC19F3" w:rsidRDefault="00AC19F3">
      <w:pPr>
        <w:widowControl w:val="0"/>
        <w:ind w:left="567"/>
        <w:jc w:val="both"/>
        <w:rPr>
          <w:rFonts w:ascii="Arial" w:eastAsia="Arial" w:hAnsi="Arial" w:cs="Arial"/>
          <w:sz w:val="20"/>
          <w:szCs w:val="20"/>
        </w:rPr>
      </w:pPr>
    </w:p>
    <w:tbl>
      <w:tblPr>
        <w:tblStyle w:val="afc"/>
        <w:tblW w:w="9361" w:type="dxa"/>
        <w:tblInd w:w="-14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9361"/>
      </w:tblGrid>
      <w:tr w:rsidR="00AC19F3" w14:paraId="190CBC7C" w14:textId="77777777">
        <w:trPr>
          <w:trHeight w:val="352"/>
        </w:trPr>
        <w:tc>
          <w:tcPr>
            <w:tcW w:w="9361" w:type="dxa"/>
            <w:tcBorders>
              <w:bottom w:val="single" w:sz="12" w:space="0" w:color="C9C9C9"/>
            </w:tcBorders>
            <w:vAlign w:val="center"/>
          </w:tcPr>
          <w:p w14:paraId="1C4EE0A4" w14:textId="77777777" w:rsidR="00AC19F3" w:rsidRDefault="00C86428">
            <w:pPr>
              <w:jc w:val="both"/>
              <w:rPr>
                <w:rFonts w:ascii="Arial" w:eastAsia="Arial" w:hAnsi="Arial" w:cs="Arial"/>
                <w:sz w:val="19"/>
                <w:szCs w:val="19"/>
              </w:rPr>
            </w:pPr>
            <w:r>
              <w:rPr>
                <w:rFonts w:ascii="Arial" w:eastAsia="Arial" w:hAnsi="Arial" w:cs="Arial"/>
                <w:b/>
                <w:sz w:val="19"/>
                <w:szCs w:val="19"/>
              </w:rPr>
              <w:t>Importante para la Entidad</w:t>
            </w:r>
          </w:p>
        </w:tc>
      </w:tr>
      <w:tr w:rsidR="00AC19F3" w14:paraId="3EBF0D2A" w14:textId="77777777">
        <w:trPr>
          <w:trHeight w:val="20"/>
        </w:trPr>
        <w:tc>
          <w:tcPr>
            <w:tcW w:w="9361" w:type="dxa"/>
            <w:vAlign w:val="center"/>
          </w:tcPr>
          <w:p w14:paraId="18A7B0C6" w14:textId="77777777" w:rsidR="00AC19F3" w:rsidRDefault="00C86428">
            <w:pPr>
              <w:widowControl w:val="0"/>
              <w:ind w:left="34"/>
              <w:jc w:val="both"/>
              <w:rPr>
                <w:rFonts w:ascii="Arial" w:eastAsia="Arial" w:hAnsi="Arial" w:cs="Arial"/>
                <w:sz w:val="19"/>
                <w:szCs w:val="19"/>
              </w:rPr>
            </w:pPr>
            <w:r>
              <w:rPr>
                <w:rFonts w:ascii="Arial" w:eastAsia="Arial" w:hAnsi="Arial" w:cs="Arial"/>
                <w:b/>
                <w:i/>
                <w:sz w:val="19"/>
                <w:szCs w:val="19"/>
              </w:rPr>
              <w:t xml:space="preserve">Esta disposición </w:t>
            </w:r>
            <w:r>
              <w:rPr>
                <w:rFonts w:ascii="Arial" w:eastAsia="Arial" w:hAnsi="Arial" w:cs="Arial"/>
                <w:b/>
                <w:i/>
                <w:sz w:val="19"/>
                <w:szCs w:val="19"/>
                <w:u w:val="single"/>
              </w:rPr>
              <w:t>solo</w:t>
            </w:r>
            <w:r>
              <w:rPr>
                <w:rFonts w:ascii="Arial" w:eastAsia="Arial" w:hAnsi="Arial" w:cs="Arial"/>
                <w:b/>
                <w:i/>
                <w:sz w:val="19"/>
                <w:szCs w:val="19"/>
              </w:rPr>
              <w:t xml:space="preserve"> debe ser incluida en el caso que la Entidad considere la entrega del adelanto directo y para materiales o insumos:</w:t>
            </w:r>
          </w:p>
          <w:p w14:paraId="74355998" w14:textId="77777777" w:rsidR="00AC19F3" w:rsidRDefault="00AC19F3">
            <w:pPr>
              <w:widowControl w:val="0"/>
              <w:ind w:left="34"/>
              <w:jc w:val="both"/>
              <w:rPr>
                <w:rFonts w:ascii="Arial" w:eastAsia="Arial" w:hAnsi="Arial" w:cs="Arial"/>
                <w:sz w:val="19"/>
                <w:szCs w:val="19"/>
              </w:rPr>
            </w:pPr>
          </w:p>
          <w:p w14:paraId="3DBB08DE" w14:textId="77777777" w:rsidR="00AC19F3" w:rsidRDefault="00C86428" w:rsidP="00BA6291">
            <w:pPr>
              <w:widowControl w:val="0"/>
              <w:numPr>
                <w:ilvl w:val="1"/>
                <w:numId w:val="13"/>
              </w:numPr>
              <w:pBdr>
                <w:top w:val="nil"/>
                <w:left w:val="nil"/>
                <w:bottom w:val="nil"/>
                <w:right w:val="nil"/>
                <w:between w:val="nil"/>
              </w:pBdr>
              <w:ind w:left="567" w:hanging="567"/>
              <w:jc w:val="both"/>
              <w:rPr>
                <w:rFonts w:ascii="Arial" w:eastAsia="Arial" w:hAnsi="Arial" w:cs="Arial"/>
                <w:color w:val="000000"/>
                <w:sz w:val="19"/>
                <w:szCs w:val="19"/>
              </w:rPr>
            </w:pPr>
            <w:r>
              <w:rPr>
                <w:rFonts w:ascii="Arial" w:eastAsia="Arial" w:hAnsi="Arial" w:cs="Arial"/>
                <w:b/>
                <w:i/>
                <w:color w:val="000000"/>
                <w:sz w:val="19"/>
                <w:szCs w:val="19"/>
              </w:rPr>
              <w:t>ADELANTOS</w:t>
            </w:r>
            <w:r>
              <w:rPr>
                <w:rFonts w:ascii="Arial" w:eastAsia="Arial" w:hAnsi="Arial" w:cs="Arial"/>
                <w:b/>
                <w:i/>
                <w:color w:val="000000"/>
                <w:sz w:val="19"/>
                <w:szCs w:val="19"/>
                <w:vertAlign w:val="superscript"/>
              </w:rPr>
              <w:footnoteReference w:id="11"/>
            </w:r>
          </w:p>
          <w:p w14:paraId="4B4FEECF" w14:textId="77777777" w:rsidR="00AC19F3" w:rsidRDefault="00AC19F3">
            <w:pPr>
              <w:widowControl w:val="0"/>
              <w:pBdr>
                <w:top w:val="nil"/>
                <w:left w:val="nil"/>
                <w:bottom w:val="nil"/>
                <w:right w:val="nil"/>
                <w:between w:val="nil"/>
              </w:pBdr>
              <w:tabs>
                <w:tab w:val="left" w:pos="851"/>
                <w:tab w:val="right" w:pos="10782"/>
              </w:tabs>
              <w:ind w:left="426"/>
              <w:jc w:val="both"/>
              <w:rPr>
                <w:rFonts w:ascii="Arial" w:eastAsia="Arial" w:hAnsi="Arial" w:cs="Arial"/>
                <w:color w:val="000000"/>
                <w:sz w:val="19"/>
                <w:szCs w:val="19"/>
              </w:rPr>
            </w:pPr>
          </w:p>
          <w:p w14:paraId="548963F3" w14:textId="77777777" w:rsidR="00AC19F3" w:rsidRDefault="00C86428" w:rsidP="00BA6291">
            <w:pPr>
              <w:widowControl w:val="0"/>
              <w:numPr>
                <w:ilvl w:val="2"/>
                <w:numId w:val="13"/>
              </w:numPr>
              <w:pBdr>
                <w:top w:val="nil"/>
                <w:left w:val="nil"/>
                <w:bottom w:val="nil"/>
                <w:right w:val="nil"/>
                <w:between w:val="nil"/>
              </w:pBdr>
              <w:ind w:left="1134" w:hanging="567"/>
              <w:jc w:val="both"/>
              <w:rPr>
                <w:rFonts w:ascii="Arial" w:eastAsia="Arial" w:hAnsi="Arial" w:cs="Arial"/>
                <w:color w:val="000000"/>
                <w:sz w:val="19"/>
                <w:szCs w:val="19"/>
              </w:rPr>
            </w:pPr>
            <w:r>
              <w:rPr>
                <w:rFonts w:ascii="Arial" w:eastAsia="Arial" w:hAnsi="Arial" w:cs="Arial"/>
                <w:b/>
                <w:i/>
                <w:color w:val="000000"/>
                <w:sz w:val="19"/>
                <w:szCs w:val="19"/>
              </w:rPr>
              <w:t>ADELANTO DIRECTO</w:t>
            </w:r>
          </w:p>
          <w:p w14:paraId="35CC3892" w14:textId="77777777" w:rsidR="00AC19F3" w:rsidRDefault="00AC19F3">
            <w:pPr>
              <w:widowControl w:val="0"/>
              <w:ind w:left="1134"/>
              <w:jc w:val="both"/>
              <w:rPr>
                <w:rFonts w:ascii="Arial" w:eastAsia="Arial" w:hAnsi="Arial" w:cs="Arial"/>
                <w:sz w:val="19"/>
                <w:szCs w:val="19"/>
              </w:rPr>
            </w:pPr>
          </w:p>
          <w:p w14:paraId="01A00517" w14:textId="77777777" w:rsidR="00726F72" w:rsidRPr="00726F72" w:rsidRDefault="00726F72" w:rsidP="00726F72">
            <w:pPr>
              <w:widowControl w:val="0"/>
              <w:ind w:left="1134"/>
              <w:jc w:val="both"/>
              <w:rPr>
                <w:rFonts w:ascii="Arial" w:eastAsia="Arial" w:hAnsi="Arial" w:cs="Arial"/>
                <w:b/>
                <w:i/>
                <w:sz w:val="19"/>
                <w:szCs w:val="19"/>
              </w:rPr>
            </w:pPr>
            <w:r w:rsidRPr="00726F72">
              <w:rPr>
                <w:rFonts w:ascii="Arial" w:eastAsia="Arial" w:hAnsi="Arial" w:cs="Arial"/>
                <w:b/>
                <w:i/>
                <w:sz w:val="19"/>
                <w:szCs w:val="19"/>
              </w:rPr>
              <w:t>“La Entidad otorgará un (1) ADELANTO DIRECTO por el 10% del monto del contrato original. El contratista debe solicitar formalmente el ADELANTO DIRECTO dentro de los ocho (8) días siguientes A LA SUSCRIPCIÓN DEL CONTRATO adjuntando a su solicitud la garantía por adelantos mediante CARTA FIANZA y el comprobante de pago correspondiente. La Entidad debe entregar el monto solicitado dentro de los siete (7) días contados a partir del día siguiente de recibida la solicitud del contratista.</w:t>
            </w:r>
          </w:p>
          <w:p w14:paraId="72EFE18C" w14:textId="77777777" w:rsidR="00726F72" w:rsidRPr="00726F72" w:rsidRDefault="00726F72" w:rsidP="00726F72">
            <w:pPr>
              <w:widowControl w:val="0"/>
              <w:ind w:left="1134"/>
              <w:jc w:val="both"/>
              <w:rPr>
                <w:rFonts w:ascii="Arial" w:eastAsia="Arial" w:hAnsi="Arial" w:cs="Arial"/>
                <w:b/>
                <w:i/>
                <w:sz w:val="19"/>
                <w:szCs w:val="19"/>
              </w:rPr>
            </w:pPr>
          </w:p>
          <w:p w14:paraId="357B28DA" w14:textId="5D0325EE" w:rsidR="00AC19F3" w:rsidRDefault="00726F72" w:rsidP="00726F72">
            <w:pPr>
              <w:widowControl w:val="0"/>
              <w:ind w:left="1134"/>
              <w:jc w:val="both"/>
              <w:rPr>
                <w:rFonts w:ascii="Arial" w:eastAsia="Arial" w:hAnsi="Arial" w:cs="Arial"/>
                <w:sz w:val="19"/>
                <w:szCs w:val="19"/>
              </w:rPr>
            </w:pPr>
            <w:r w:rsidRPr="00726F72">
              <w:rPr>
                <w:rFonts w:ascii="Arial" w:eastAsia="Arial" w:hAnsi="Arial" w:cs="Arial"/>
                <w:b/>
                <w:i/>
                <w:sz w:val="19"/>
                <w:szCs w:val="19"/>
              </w:rPr>
              <w:t xml:space="preserve">Vencido el plazo para solicitar el adelanto no procede la </w:t>
            </w:r>
            <w:r w:rsidR="00D92C22" w:rsidRPr="00726F72">
              <w:rPr>
                <w:rFonts w:ascii="Arial" w:eastAsia="Arial" w:hAnsi="Arial" w:cs="Arial"/>
                <w:b/>
                <w:i/>
                <w:sz w:val="19"/>
                <w:szCs w:val="19"/>
              </w:rPr>
              <w:t>solicitud.</w:t>
            </w:r>
          </w:p>
          <w:p w14:paraId="50DB0012" w14:textId="77777777" w:rsidR="00AC19F3" w:rsidRDefault="00AC19F3">
            <w:pPr>
              <w:widowControl w:val="0"/>
              <w:ind w:left="1134"/>
              <w:jc w:val="both"/>
              <w:rPr>
                <w:rFonts w:ascii="Arial" w:eastAsia="Arial" w:hAnsi="Arial" w:cs="Arial"/>
                <w:sz w:val="19"/>
                <w:szCs w:val="19"/>
              </w:rPr>
            </w:pPr>
          </w:p>
          <w:p w14:paraId="7C9E9A50" w14:textId="77777777" w:rsidR="00AC19F3" w:rsidRDefault="00C86428" w:rsidP="00BA6291">
            <w:pPr>
              <w:widowControl w:val="0"/>
              <w:numPr>
                <w:ilvl w:val="2"/>
                <w:numId w:val="13"/>
              </w:numPr>
              <w:pBdr>
                <w:top w:val="nil"/>
                <w:left w:val="nil"/>
                <w:bottom w:val="nil"/>
                <w:right w:val="nil"/>
                <w:between w:val="nil"/>
              </w:pBdr>
              <w:ind w:left="1134" w:hanging="567"/>
              <w:jc w:val="both"/>
              <w:rPr>
                <w:rFonts w:ascii="Arial" w:eastAsia="Arial" w:hAnsi="Arial" w:cs="Arial"/>
                <w:color w:val="000000"/>
                <w:sz w:val="19"/>
                <w:szCs w:val="19"/>
              </w:rPr>
            </w:pPr>
            <w:r>
              <w:rPr>
                <w:rFonts w:ascii="Arial" w:eastAsia="Arial" w:hAnsi="Arial" w:cs="Arial"/>
                <w:b/>
                <w:i/>
                <w:color w:val="000000"/>
                <w:sz w:val="19"/>
                <w:szCs w:val="19"/>
              </w:rPr>
              <w:t>ADELANTO PARA MATERIALES O INSUMOS</w:t>
            </w:r>
          </w:p>
          <w:p w14:paraId="6B92DEDA" w14:textId="77777777" w:rsidR="00AC19F3" w:rsidRDefault="00AC19F3">
            <w:pPr>
              <w:widowControl w:val="0"/>
              <w:pBdr>
                <w:top w:val="nil"/>
                <w:left w:val="nil"/>
                <w:bottom w:val="nil"/>
                <w:right w:val="nil"/>
                <w:between w:val="nil"/>
              </w:pBdr>
              <w:ind w:left="1134"/>
              <w:jc w:val="both"/>
              <w:rPr>
                <w:rFonts w:ascii="Arial" w:eastAsia="Arial" w:hAnsi="Arial" w:cs="Arial"/>
                <w:color w:val="000000"/>
                <w:sz w:val="16"/>
                <w:szCs w:val="16"/>
              </w:rPr>
            </w:pPr>
          </w:p>
          <w:p w14:paraId="57D7821F" w14:textId="77777777" w:rsidR="00726F72" w:rsidRPr="00726F72" w:rsidRDefault="00726F72" w:rsidP="00726F72">
            <w:pPr>
              <w:widowControl w:val="0"/>
              <w:ind w:left="1134"/>
              <w:jc w:val="both"/>
              <w:rPr>
                <w:rFonts w:ascii="Arial" w:eastAsia="Arial" w:hAnsi="Arial" w:cs="Arial"/>
                <w:b/>
                <w:i/>
                <w:sz w:val="19"/>
                <w:szCs w:val="19"/>
              </w:rPr>
            </w:pPr>
            <w:r w:rsidRPr="00726F72">
              <w:rPr>
                <w:rFonts w:ascii="Arial" w:eastAsia="Arial" w:hAnsi="Arial" w:cs="Arial"/>
                <w:b/>
                <w:i/>
                <w:sz w:val="19"/>
                <w:szCs w:val="19"/>
              </w:rPr>
              <w:t xml:space="preserve">“La Entidad otorgará adelantos para materiales o insumos por el 20% del monto del CONTRATO ORIGINAL, conforme al calendario de adquisición de materiales o insumos presentado por el contratista. La entrega de los adelantos se realizará en un plazo de (5) días calendarios previos a la fecha prevista en el calendario de adquisición de materiales o insumos para cada adquisición, con la finalidad que EL CONTRATISTA pueda disponer de los materiales o insumos en la oportunidad prevista en el calendario de avance de obra valorizado. </w:t>
            </w:r>
          </w:p>
          <w:p w14:paraId="01A7C4CB" w14:textId="77777777" w:rsidR="00726F72" w:rsidRPr="00726F72" w:rsidRDefault="00726F72" w:rsidP="00726F72">
            <w:pPr>
              <w:widowControl w:val="0"/>
              <w:ind w:left="1134"/>
              <w:jc w:val="both"/>
              <w:rPr>
                <w:rFonts w:ascii="Arial" w:eastAsia="Arial" w:hAnsi="Arial" w:cs="Arial"/>
                <w:b/>
                <w:i/>
                <w:sz w:val="19"/>
                <w:szCs w:val="19"/>
              </w:rPr>
            </w:pPr>
          </w:p>
          <w:p w14:paraId="4DBF4B78" w14:textId="21B85C9A" w:rsidR="00AC19F3" w:rsidRDefault="00726F72" w:rsidP="00726F72">
            <w:pPr>
              <w:widowControl w:val="0"/>
              <w:ind w:left="1134"/>
              <w:jc w:val="both"/>
              <w:rPr>
                <w:rFonts w:ascii="Arial" w:eastAsia="Arial" w:hAnsi="Arial" w:cs="Arial"/>
                <w:sz w:val="19"/>
                <w:szCs w:val="19"/>
              </w:rPr>
            </w:pPr>
            <w:r w:rsidRPr="00726F72">
              <w:rPr>
                <w:rFonts w:ascii="Arial" w:eastAsia="Arial" w:hAnsi="Arial" w:cs="Arial"/>
                <w:b/>
                <w:i/>
                <w:sz w:val="19"/>
                <w:szCs w:val="19"/>
              </w:rPr>
              <w:t>Para tal efecto, EL CONTRATISTA debe solicitar la entrega del adelanto en un plazo de (5) días calendarios anteriores al inicio del plazo antes mencionado, adjuntando a su solicitud la garantía por adelantos  mediante CARTA FIANZA y el comprobante de pago respectivo.</w:t>
            </w:r>
          </w:p>
        </w:tc>
      </w:tr>
    </w:tbl>
    <w:p w14:paraId="4268E48A" w14:textId="77777777" w:rsidR="00AC19F3" w:rsidRDefault="00AC19F3">
      <w:pPr>
        <w:widowControl w:val="0"/>
        <w:ind w:left="-142"/>
        <w:jc w:val="both"/>
        <w:rPr>
          <w:rFonts w:ascii="Arial" w:eastAsia="Arial" w:hAnsi="Arial" w:cs="Arial"/>
          <w:sz w:val="10"/>
          <w:szCs w:val="10"/>
        </w:rPr>
      </w:pPr>
    </w:p>
    <w:p w14:paraId="4D146BA2" w14:textId="77777777" w:rsidR="00AC19F3" w:rsidRDefault="00C86428">
      <w:pPr>
        <w:ind w:left="-142"/>
        <w:jc w:val="both"/>
        <w:rPr>
          <w:rFonts w:ascii="Arial" w:eastAsia="Arial" w:hAnsi="Arial" w:cs="Arial"/>
          <w:sz w:val="16"/>
          <w:szCs w:val="16"/>
        </w:rPr>
      </w:pPr>
      <w:r>
        <w:rPr>
          <w:rFonts w:ascii="Arial" w:eastAsia="Arial" w:hAnsi="Arial" w:cs="Arial"/>
          <w:b/>
          <w:i/>
          <w:sz w:val="16"/>
          <w:szCs w:val="16"/>
        </w:rPr>
        <w:t>Incorporar a las bases o eliminar, según corresponda.</w:t>
      </w:r>
    </w:p>
    <w:p w14:paraId="2371F61A" w14:textId="77777777" w:rsidR="00AC19F3" w:rsidRDefault="00AC19F3">
      <w:pPr>
        <w:ind w:left="-142"/>
        <w:jc w:val="both"/>
        <w:rPr>
          <w:rFonts w:ascii="Arial" w:eastAsia="Arial" w:hAnsi="Arial" w:cs="Arial"/>
          <w:sz w:val="16"/>
          <w:szCs w:val="16"/>
        </w:rPr>
      </w:pPr>
    </w:p>
    <w:tbl>
      <w:tblPr>
        <w:tblStyle w:val="afd"/>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788"/>
      </w:tblGrid>
      <w:tr w:rsidR="00AC19F3" w14:paraId="6AF609D7" w14:textId="77777777">
        <w:trPr>
          <w:trHeight w:val="349"/>
        </w:trPr>
        <w:tc>
          <w:tcPr>
            <w:tcW w:w="8788" w:type="dxa"/>
            <w:tcBorders>
              <w:bottom w:val="single" w:sz="12" w:space="0" w:color="8EAADB"/>
            </w:tcBorders>
            <w:vAlign w:val="center"/>
          </w:tcPr>
          <w:p w14:paraId="65FB0B86"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6DD833EA" w14:textId="77777777">
        <w:trPr>
          <w:trHeight w:val="1304"/>
        </w:trPr>
        <w:tc>
          <w:tcPr>
            <w:tcW w:w="8788" w:type="dxa"/>
            <w:vAlign w:val="center"/>
          </w:tcPr>
          <w:p w14:paraId="7BE4681A" w14:textId="77777777" w:rsidR="00AC19F3" w:rsidRDefault="00C86428">
            <w:pPr>
              <w:widowControl w:val="0"/>
              <w:jc w:val="both"/>
              <w:rPr>
                <w:rFonts w:ascii="Arial" w:eastAsia="Arial" w:hAnsi="Arial" w:cs="Arial"/>
                <w:sz w:val="19"/>
                <w:szCs w:val="19"/>
              </w:rPr>
            </w:pPr>
            <w:r>
              <w:rPr>
                <w:rFonts w:ascii="Arial" w:eastAsia="Arial" w:hAnsi="Arial" w:cs="Arial"/>
                <w:i/>
                <w:sz w:val="19"/>
                <w:szCs w:val="19"/>
              </w:rPr>
              <w:t>De conformidad con el artículo 78 del Reglamento, se puede establecer</w:t>
            </w:r>
            <w:r>
              <w:rPr>
                <w:rFonts w:ascii="Arial" w:eastAsia="Arial" w:hAnsi="Arial" w:cs="Arial"/>
              </w:rPr>
              <w:t xml:space="preserve"> </w:t>
            </w:r>
            <w:r>
              <w:rPr>
                <w:rFonts w:ascii="Arial" w:eastAsia="Arial" w:hAnsi="Arial" w:cs="Arial"/>
                <w:i/>
                <w:sz w:val="19"/>
                <w:szCs w:val="19"/>
              </w:rPr>
              <w:t>el otorgamiento de los adelantos directos y por materiales o insumos a través de la constitución de fideicomisos, para lo cual no resulta necesaria la presentación de la garantía correspondiente. La aplicación de esta disposición se realiza de acuerdo a lo dispuesto en los artículos 184 y 185 del Decreto Supremo N° 344-2018-EF.</w:t>
            </w:r>
          </w:p>
          <w:p w14:paraId="047A95F9" w14:textId="77777777" w:rsidR="00AC19F3" w:rsidRDefault="00AC19F3">
            <w:pPr>
              <w:widowControl w:val="0"/>
              <w:jc w:val="both"/>
              <w:rPr>
                <w:rFonts w:ascii="Arial" w:eastAsia="Arial" w:hAnsi="Arial" w:cs="Arial"/>
                <w:sz w:val="19"/>
                <w:szCs w:val="19"/>
              </w:rPr>
            </w:pPr>
          </w:p>
        </w:tc>
      </w:tr>
    </w:tbl>
    <w:p w14:paraId="1A4C9CA2" w14:textId="77777777" w:rsidR="00AC19F3" w:rsidRDefault="00AC19F3">
      <w:pPr>
        <w:widowControl w:val="0"/>
        <w:ind w:left="927"/>
        <w:jc w:val="both"/>
        <w:rPr>
          <w:rFonts w:ascii="Arial" w:eastAsia="Arial" w:hAnsi="Arial" w:cs="Arial"/>
          <w:sz w:val="20"/>
          <w:szCs w:val="20"/>
        </w:rPr>
      </w:pPr>
    </w:p>
    <w:p w14:paraId="0821B9D0" w14:textId="77777777" w:rsidR="00AC19F3" w:rsidRDefault="00C86428" w:rsidP="00BA6291">
      <w:pPr>
        <w:widowControl w:val="0"/>
        <w:numPr>
          <w:ilvl w:val="1"/>
          <w:numId w:val="13"/>
        </w:numPr>
        <w:pBdr>
          <w:top w:val="nil"/>
          <w:left w:val="nil"/>
          <w:bottom w:val="nil"/>
          <w:right w:val="nil"/>
          <w:between w:val="nil"/>
        </w:pBdr>
        <w:ind w:left="567" w:hanging="567"/>
        <w:jc w:val="both"/>
        <w:rPr>
          <w:rFonts w:ascii="Arial" w:eastAsia="Arial" w:hAnsi="Arial" w:cs="Arial"/>
          <w:color w:val="000000"/>
          <w:sz w:val="20"/>
          <w:szCs w:val="20"/>
        </w:rPr>
      </w:pPr>
      <w:r>
        <w:rPr>
          <w:rFonts w:ascii="Arial" w:eastAsia="Arial" w:hAnsi="Arial" w:cs="Arial"/>
          <w:b/>
          <w:color w:val="000000"/>
          <w:sz w:val="20"/>
          <w:szCs w:val="20"/>
        </w:rPr>
        <w:t>VALORIZACIONES</w:t>
      </w:r>
    </w:p>
    <w:p w14:paraId="10E21491" w14:textId="77777777" w:rsidR="00AC19F3" w:rsidRDefault="00AC19F3">
      <w:pPr>
        <w:widowControl w:val="0"/>
        <w:ind w:left="567"/>
        <w:jc w:val="both"/>
        <w:rPr>
          <w:rFonts w:ascii="Arial" w:eastAsia="Arial" w:hAnsi="Arial" w:cs="Arial"/>
          <w:sz w:val="20"/>
          <w:szCs w:val="20"/>
        </w:rPr>
      </w:pPr>
    </w:p>
    <w:p w14:paraId="0744B4A2" w14:textId="20B9BF59" w:rsidR="00081DE5" w:rsidRDefault="00081DE5" w:rsidP="00081DE5">
      <w:pPr>
        <w:ind w:left="708"/>
        <w:jc w:val="both"/>
        <w:rPr>
          <w:rFonts w:ascii="Arial" w:hAnsi="Arial" w:cs="Arial"/>
          <w:sz w:val="20"/>
        </w:rPr>
      </w:pPr>
      <w:r>
        <w:rPr>
          <w:rFonts w:ascii="Arial" w:eastAsia="Arial" w:hAnsi="Arial" w:cs="Arial"/>
          <w:sz w:val="20"/>
          <w:szCs w:val="20"/>
        </w:rPr>
        <w:t>El periodo de l</w:t>
      </w:r>
      <w:r w:rsidRPr="001443FF">
        <w:rPr>
          <w:rFonts w:ascii="Arial" w:hAnsi="Arial" w:cs="Arial"/>
          <w:sz w:val="20"/>
        </w:rPr>
        <w:t>as valorizaciones de obra, tendrán carácter de pagos a cuenta y de periodo mensual al último día programado del mes, formulada según avance de ejecución de obra, con la conformidad de la Supervisión o Inspección de la Entidad y tramitadas en concordancia a partir del primer día hábil del mes siguiente a la ejecución de los trabajos en un original (01) y dos (02) copias, acompañados según corresponda por el artículo 194° del Reglamento de la ley de contrataciones.</w:t>
      </w:r>
    </w:p>
    <w:p w14:paraId="29848FF6" w14:textId="1596391A" w:rsidR="00AC19F3" w:rsidRDefault="00AC19F3">
      <w:pPr>
        <w:widowControl w:val="0"/>
        <w:ind w:left="567"/>
        <w:jc w:val="both"/>
        <w:rPr>
          <w:rFonts w:ascii="Arial" w:eastAsia="Arial" w:hAnsi="Arial" w:cs="Arial"/>
          <w:sz w:val="20"/>
          <w:szCs w:val="20"/>
        </w:rPr>
      </w:pPr>
    </w:p>
    <w:tbl>
      <w:tblPr>
        <w:tblStyle w:val="afe"/>
        <w:tblW w:w="8505"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505"/>
      </w:tblGrid>
      <w:tr w:rsidR="00AC19F3" w14:paraId="039C9473" w14:textId="77777777">
        <w:trPr>
          <w:trHeight w:val="349"/>
        </w:trPr>
        <w:tc>
          <w:tcPr>
            <w:tcW w:w="8505" w:type="dxa"/>
            <w:tcBorders>
              <w:bottom w:val="single" w:sz="12" w:space="0" w:color="8EAADB"/>
            </w:tcBorders>
            <w:vAlign w:val="center"/>
          </w:tcPr>
          <w:p w14:paraId="5D93A137"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40F25E4E" w14:textId="77777777">
        <w:trPr>
          <w:trHeight w:val="1251"/>
        </w:trPr>
        <w:tc>
          <w:tcPr>
            <w:tcW w:w="8505" w:type="dxa"/>
            <w:vAlign w:val="center"/>
          </w:tcPr>
          <w:p w14:paraId="28F7AE9C" w14:textId="77777777" w:rsidR="00AC19F3" w:rsidRDefault="00C86428">
            <w:pPr>
              <w:widowControl w:val="0"/>
              <w:ind w:left="34"/>
              <w:jc w:val="both"/>
              <w:rPr>
                <w:rFonts w:ascii="Arial" w:eastAsia="Arial" w:hAnsi="Arial" w:cs="Arial"/>
                <w:sz w:val="19"/>
                <w:szCs w:val="19"/>
              </w:rPr>
            </w:pPr>
            <w:r>
              <w:rPr>
                <w:rFonts w:ascii="Arial" w:eastAsia="Arial" w:hAnsi="Arial" w:cs="Arial"/>
                <w:i/>
                <w:sz w:val="19"/>
                <w:szCs w:val="19"/>
              </w:rPr>
              <w:t>Cuando el periodo de valorización establecido por la Entidad sea el mensual, el plazo del pago de la valorización se regirá por lo dispuesto en el numeral 83.6 del artículo 83 del Reglamento En cambio, si la Entidad prevé un periodo de valorización distinto al mensual, se debe establecer los plazos y procedimiento aplicables para la valorización, teniendo en consideración lo dispuesto en el numeral 83.5 del referido artículo, así como el plazo para el pago de las valorizaciones.</w:t>
            </w:r>
          </w:p>
        </w:tc>
      </w:tr>
    </w:tbl>
    <w:p w14:paraId="2D18A2B0" w14:textId="2520ADE5" w:rsidR="00AC19F3" w:rsidRDefault="00AC19F3">
      <w:pPr>
        <w:widowControl w:val="0"/>
        <w:ind w:left="567"/>
        <w:jc w:val="both"/>
        <w:rPr>
          <w:rFonts w:ascii="Arial" w:eastAsia="Arial" w:hAnsi="Arial" w:cs="Arial"/>
          <w:sz w:val="20"/>
          <w:szCs w:val="20"/>
        </w:rPr>
      </w:pPr>
    </w:p>
    <w:p w14:paraId="71BBDE90" w14:textId="77777777" w:rsidR="00081DE5" w:rsidRDefault="00081DE5">
      <w:pPr>
        <w:widowControl w:val="0"/>
        <w:ind w:left="567"/>
        <w:jc w:val="both"/>
        <w:rPr>
          <w:rFonts w:ascii="Arial" w:eastAsia="Arial" w:hAnsi="Arial" w:cs="Arial"/>
          <w:sz w:val="20"/>
          <w:szCs w:val="20"/>
        </w:rPr>
      </w:pPr>
    </w:p>
    <w:p w14:paraId="00BA6FFC" w14:textId="77777777" w:rsidR="00AC19F3" w:rsidRDefault="00C86428" w:rsidP="00BA6291">
      <w:pPr>
        <w:widowControl w:val="0"/>
        <w:numPr>
          <w:ilvl w:val="1"/>
          <w:numId w:val="13"/>
        </w:numPr>
        <w:pBdr>
          <w:top w:val="nil"/>
          <w:left w:val="nil"/>
          <w:bottom w:val="nil"/>
          <w:right w:val="nil"/>
          <w:between w:val="nil"/>
        </w:pBdr>
        <w:ind w:left="567" w:hanging="567"/>
        <w:jc w:val="both"/>
        <w:rPr>
          <w:rFonts w:ascii="Arial" w:eastAsia="Arial" w:hAnsi="Arial" w:cs="Arial"/>
          <w:color w:val="000000"/>
          <w:sz w:val="20"/>
          <w:szCs w:val="20"/>
        </w:rPr>
      </w:pPr>
      <w:r>
        <w:rPr>
          <w:rFonts w:ascii="Arial" w:eastAsia="Arial" w:hAnsi="Arial" w:cs="Arial"/>
          <w:b/>
          <w:color w:val="000000"/>
          <w:sz w:val="20"/>
          <w:szCs w:val="20"/>
        </w:rPr>
        <w:t>PLAZO PARA EL PAGO DEL SALDO DE LA LIQUIDACIÓN DEL CONTRATO DE OBRA</w:t>
      </w:r>
    </w:p>
    <w:p w14:paraId="0B66D005" w14:textId="77777777" w:rsidR="00AC19F3" w:rsidRDefault="00AC19F3">
      <w:pPr>
        <w:widowControl w:val="0"/>
        <w:ind w:left="567"/>
        <w:jc w:val="both"/>
        <w:rPr>
          <w:rFonts w:ascii="Arial" w:eastAsia="Arial" w:hAnsi="Arial" w:cs="Arial"/>
          <w:sz w:val="20"/>
          <w:szCs w:val="20"/>
        </w:rPr>
      </w:pPr>
    </w:p>
    <w:p w14:paraId="02470F83" w14:textId="2AF9E80F" w:rsidR="00AC19F3" w:rsidRDefault="00C86428">
      <w:pPr>
        <w:widowControl w:val="0"/>
        <w:ind w:left="567"/>
        <w:jc w:val="both"/>
        <w:rPr>
          <w:rFonts w:ascii="Arial" w:eastAsia="Arial" w:hAnsi="Arial" w:cs="Arial"/>
          <w:sz w:val="20"/>
          <w:szCs w:val="20"/>
        </w:rPr>
      </w:pPr>
      <w:r>
        <w:rPr>
          <w:rFonts w:ascii="Arial" w:eastAsia="Arial" w:hAnsi="Arial" w:cs="Arial"/>
          <w:sz w:val="20"/>
          <w:szCs w:val="20"/>
        </w:rPr>
        <w:t xml:space="preserve">La Entidad o el contratista, según corresponda, deben efectuar el pago del monto correspondiente al saldo de la liquidación del contrato de obra, en el plazo de </w:t>
      </w:r>
      <w:r w:rsidR="00726F72">
        <w:rPr>
          <w:rFonts w:ascii="Arial" w:eastAsia="Arial" w:hAnsi="Arial" w:cs="Arial"/>
          <w:sz w:val="19"/>
          <w:szCs w:val="19"/>
        </w:rPr>
        <w:t>30</w:t>
      </w:r>
      <w:r>
        <w:rPr>
          <w:rFonts w:ascii="Arial" w:eastAsia="Arial" w:hAnsi="Arial" w:cs="Arial"/>
          <w:sz w:val="20"/>
          <w:szCs w:val="20"/>
        </w:rPr>
        <w:t xml:space="preserve"> días calendario, computados desde el día siguiente del consentimiento de la liquidación. Para tal efecto, la parte </w:t>
      </w:r>
      <w:r>
        <w:rPr>
          <w:rFonts w:ascii="Arial" w:eastAsia="Arial" w:hAnsi="Arial" w:cs="Arial"/>
          <w:sz w:val="20"/>
          <w:szCs w:val="20"/>
        </w:rPr>
        <w:lastRenderedPageBreak/>
        <w:t>que solicita el pago debe presentar el comprobante de pago respectivo.</w:t>
      </w:r>
    </w:p>
    <w:p w14:paraId="7B2ABC56" w14:textId="77777777" w:rsidR="00AC19F3" w:rsidRDefault="00C86428">
      <w:pPr>
        <w:rPr>
          <w:rFonts w:ascii="Arial" w:eastAsia="Arial" w:hAnsi="Arial" w:cs="Arial"/>
          <w:sz w:val="20"/>
          <w:szCs w:val="20"/>
        </w:rPr>
      </w:pPr>
      <w:r>
        <w:br w:type="page"/>
      </w:r>
    </w:p>
    <w:tbl>
      <w:tblPr>
        <w:tblStyle w:val="aff"/>
        <w:tblW w:w="870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1"/>
      </w:tblGrid>
      <w:tr w:rsidR="00AC19F3" w14:paraId="12646871" w14:textId="77777777">
        <w:tc>
          <w:tcPr>
            <w:tcW w:w="8701" w:type="dxa"/>
          </w:tcPr>
          <w:p w14:paraId="31882A17" w14:textId="77777777" w:rsidR="00AC19F3" w:rsidRDefault="00AC19F3">
            <w:pPr>
              <w:widowControl w:val="0"/>
              <w:pBdr>
                <w:top w:val="nil"/>
                <w:left w:val="nil"/>
                <w:bottom w:val="nil"/>
                <w:right w:val="nil"/>
                <w:between w:val="nil"/>
              </w:pBdr>
              <w:ind w:left="360"/>
              <w:jc w:val="center"/>
              <w:rPr>
                <w:rFonts w:ascii="Arial" w:eastAsia="Arial" w:hAnsi="Arial" w:cs="Arial"/>
                <w:color w:val="000000"/>
                <w:sz w:val="12"/>
                <w:szCs w:val="12"/>
              </w:rPr>
            </w:pPr>
          </w:p>
          <w:p w14:paraId="4FC38A73" w14:textId="77777777" w:rsidR="00AC19F3" w:rsidRDefault="00C86428">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CAPÍTULO III</w:t>
            </w:r>
          </w:p>
          <w:p w14:paraId="1BA32C4E" w14:textId="77777777" w:rsidR="00AC19F3" w:rsidRDefault="00C86428">
            <w:pPr>
              <w:widowControl w:val="0"/>
              <w:jc w:val="center"/>
              <w:rPr>
                <w:rFonts w:ascii="Arial" w:eastAsia="Arial" w:hAnsi="Arial" w:cs="Arial"/>
              </w:rPr>
            </w:pPr>
            <w:r>
              <w:rPr>
                <w:rFonts w:ascii="Arial" w:eastAsia="Arial" w:hAnsi="Arial" w:cs="Arial"/>
                <w:b/>
              </w:rPr>
              <w:t>REQUERIMIENTO</w:t>
            </w:r>
          </w:p>
          <w:p w14:paraId="5DE76D99" w14:textId="77777777" w:rsidR="00AC19F3" w:rsidRDefault="00AC19F3">
            <w:pPr>
              <w:widowControl w:val="0"/>
              <w:jc w:val="center"/>
              <w:rPr>
                <w:rFonts w:ascii="Arial" w:eastAsia="Arial" w:hAnsi="Arial" w:cs="Arial"/>
                <w:sz w:val="6"/>
                <w:szCs w:val="6"/>
              </w:rPr>
            </w:pPr>
          </w:p>
        </w:tc>
      </w:tr>
    </w:tbl>
    <w:p w14:paraId="31077312" w14:textId="77777777" w:rsidR="00AC19F3" w:rsidRDefault="00AC19F3">
      <w:pPr>
        <w:widowControl w:val="0"/>
        <w:ind w:left="360"/>
        <w:jc w:val="both"/>
        <w:rPr>
          <w:rFonts w:ascii="Arial" w:eastAsia="Arial" w:hAnsi="Arial" w:cs="Arial"/>
          <w:sz w:val="20"/>
          <w:szCs w:val="20"/>
        </w:rPr>
      </w:pPr>
    </w:p>
    <w:p w14:paraId="05D63FFA" w14:textId="77777777" w:rsidR="00AC19F3" w:rsidRDefault="00C86428">
      <w:pPr>
        <w:spacing w:after="120"/>
        <w:ind w:left="57"/>
        <w:jc w:val="center"/>
        <w:rPr>
          <w:rFonts w:ascii="Arial" w:eastAsia="Arial" w:hAnsi="Arial" w:cs="Arial"/>
          <w:sz w:val="20"/>
          <w:szCs w:val="20"/>
          <w:u w:val="single"/>
        </w:rPr>
      </w:pPr>
      <w:r>
        <w:rPr>
          <w:rFonts w:ascii="Arial" w:eastAsia="Arial" w:hAnsi="Arial" w:cs="Arial"/>
          <w:b/>
          <w:sz w:val="20"/>
          <w:szCs w:val="20"/>
          <w:u w:val="single"/>
        </w:rPr>
        <w:t>REQUERIMIENTO</w:t>
      </w:r>
    </w:p>
    <w:p w14:paraId="07610369" w14:textId="17AA6C56" w:rsidR="00AC19F3" w:rsidRPr="00767411" w:rsidRDefault="00C86428" w:rsidP="00BA6291">
      <w:pPr>
        <w:numPr>
          <w:ilvl w:val="0"/>
          <w:numId w:val="26"/>
        </w:numPr>
        <w:ind w:left="426" w:right="-1" w:hanging="426"/>
        <w:jc w:val="both"/>
        <w:rPr>
          <w:rFonts w:ascii="Arial" w:eastAsia="Arial" w:hAnsi="Arial" w:cs="Arial"/>
          <w:sz w:val="20"/>
          <w:szCs w:val="20"/>
        </w:rPr>
      </w:pPr>
      <w:r>
        <w:rPr>
          <w:rFonts w:ascii="Arial" w:eastAsia="Arial" w:hAnsi="Arial" w:cs="Arial"/>
          <w:b/>
          <w:sz w:val="20"/>
          <w:szCs w:val="20"/>
        </w:rPr>
        <w:t>TÉRMINOS DE REFERENCIA.</w:t>
      </w:r>
    </w:p>
    <w:p w14:paraId="000ACB87" w14:textId="3EC066FE" w:rsidR="00767411" w:rsidRDefault="00767411" w:rsidP="00767411">
      <w:pPr>
        <w:ind w:right="-1"/>
        <w:jc w:val="both"/>
        <w:rPr>
          <w:rFonts w:ascii="Arial" w:eastAsia="Arial" w:hAnsi="Arial" w:cs="Arial"/>
          <w:b/>
          <w:sz w:val="20"/>
          <w:szCs w:val="20"/>
        </w:rPr>
      </w:pPr>
    </w:p>
    <w:p w14:paraId="5D0E233B" w14:textId="77777777" w:rsidR="00767411" w:rsidRPr="001443FF" w:rsidRDefault="00767411" w:rsidP="00BA6291">
      <w:pPr>
        <w:numPr>
          <w:ilvl w:val="1"/>
          <w:numId w:val="29"/>
        </w:numPr>
        <w:tabs>
          <w:tab w:val="center" w:pos="851"/>
          <w:tab w:val="right" w:pos="8504"/>
        </w:tabs>
        <w:suppressAutoHyphens/>
        <w:ind w:right="141" w:hanging="720"/>
        <w:jc w:val="both"/>
        <w:rPr>
          <w:rFonts w:ascii="Arial" w:eastAsia="Times New Roman" w:hAnsi="Arial" w:cs="Arial"/>
          <w:b/>
          <w:sz w:val="20"/>
          <w:szCs w:val="20"/>
          <w:lang w:val="es-ES" w:eastAsia="es-ES"/>
        </w:rPr>
      </w:pPr>
      <w:r w:rsidRPr="001443FF">
        <w:rPr>
          <w:rFonts w:ascii="Arial" w:eastAsia="Times New Roman" w:hAnsi="Arial" w:cs="Arial"/>
          <w:b/>
          <w:sz w:val="20"/>
          <w:szCs w:val="20"/>
          <w:lang w:val="es-ES" w:eastAsia="es-ES"/>
        </w:rPr>
        <w:t>GENERALIDADES</w:t>
      </w:r>
    </w:p>
    <w:p w14:paraId="026A7816" w14:textId="77777777" w:rsidR="00767411" w:rsidRPr="001443FF" w:rsidRDefault="00767411" w:rsidP="00767411">
      <w:pPr>
        <w:tabs>
          <w:tab w:val="center" w:pos="851"/>
          <w:tab w:val="right" w:pos="8504"/>
        </w:tabs>
        <w:suppressAutoHyphens/>
        <w:ind w:left="720" w:right="141"/>
        <w:jc w:val="both"/>
        <w:rPr>
          <w:rFonts w:ascii="Arial" w:eastAsia="Times New Roman" w:hAnsi="Arial" w:cs="Arial"/>
          <w:b/>
          <w:sz w:val="20"/>
          <w:szCs w:val="20"/>
          <w:lang w:val="es-ES" w:eastAsia="es-ES"/>
        </w:rPr>
      </w:pPr>
    </w:p>
    <w:p w14:paraId="498D9BD0" w14:textId="77777777" w:rsidR="00767411" w:rsidRPr="001443FF" w:rsidRDefault="00767411" w:rsidP="00BA6291">
      <w:pPr>
        <w:numPr>
          <w:ilvl w:val="2"/>
          <w:numId w:val="29"/>
        </w:numPr>
        <w:tabs>
          <w:tab w:val="right" w:pos="8504"/>
        </w:tabs>
        <w:suppressAutoHyphens/>
        <w:spacing w:after="240"/>
        <w:ind w:left="1560" w:hanging="1560"/>
        <w:jc w:val="both"/>
        <w:rPr>
          <w:rFonts w:ascii="Arial" w:eastAsia="Times New Roman" w:hAnsi="Arial" w:cs="Arial"/>
          <w:b/>
          <w:sz w:val="20"/>
          <w:szCs w:val="20"/>
          <w:lang w:val="es-ES" w:eastAsia="es-ES"/>
        </w:rPr>
      </w:pPr>
      <w:r w:rsidRPr="001443FF">
        <w:rPr>
          <w:rFonts w:ascii="Arial" w:eastAsia="Times New Roman" w:hAnsi="Arial" w:cs="Arial"/>
          <w:b/>
          <w:sz w:val="20"/>
          <w:szCs w:val="20"/>
          <w:lang w:val="es-ES" w:eastAsia="es-ES"/>
        </w:rPr>
        <w:t>Información Relevante</w:t>
      </w:r>
    </w:p>
    <w:tbl>
      <w:tblPr>
        <w:tblW w:w="8471" w:type="dxa"/>
        <w:tblInd w:w="851" w:type="dxa"/>
        <w:tblLook w:val="04A0" w:firstRow="1" w:lastRow="0" w:firstColumn="1" w:lastColumn="0" w:noHBand="0" w:noVBand="1"/>
      </w:tblPr>
      <w:tblGrid>
        <w:gridCol w:w="3291"/>
        <w:gridCol w:w="278"/>
        <w:gridCol w:w="4902"/>
      </w:tblGrid>
      <w:tr w:rsidR="00767411" w:rsidRPr="001443FF" w14:paraId="4EC00794" w14:textId="77777777" w:rsidTr="00396E44">
        <w:trPr>
          <w:trHeight w:val="1028"/>
        </w:trPr>
        <w:tc>
          <w:tcPr>
            <w:tcW w:w="3291" w:type="dxa"/>
          </w:tcPr>
          <w:p w14:paraId="589F60C4"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NOMBRE DEL PROYECTO</w:t>
            </w:r>
          </w:p>
        </w:tc>
        <w:tc>
          <w:tcPr>
            <w:tcW w:w="277" w:type="dxa"/>
          </w:tcPr>
          <w:p w14:paraId="755026C0"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w:t>
            </w:r>
          </w:p>
        </w:tc>
        <w:tc>
          <w:tcPr>
            <w:tcW w:w="4903" w:type="dxa"/>
          </w:tcPr>
          <w:p w14:paraId="1EEB9501" w14:textId="77777777" w:rsidR="00767411" w:rsidRPr="001443FF" w:rsidRDefault="00767411" w:rsidP="00396E44">
            <w:pPr>
              <w:tabs>
                <w:tab w:val="center" w:pos="4252"/>
                <w:tab w:val="right" w:pos="8504"/>
              </w:tabs>
              <w:jc w:val="both"/>
              <w:rPr>
                <w:rFonts w:ascii="Arial" w:hAnsi="Arial" w:cs="Arial"/>
                <w:lang w:val="es-ES" w:eastAsia="es-ES"/>
              </w:rPr>
            </w:pPr>
            <w:r w:rsidRPr="001443FF">
              <w:rPr>
                <w:rFonts w:ascii="Arial" w:hAnsi="Arial" w:cs="Arial"/>
                <w:lang w:val="es-ES" w:eastAsia="es-ES"/>
              </w:rPr>
              <w:t>“REHABILITACIÓN DEL LOCAL ESCOLAR 10206 CON CÓDIGO LOCAL 286818 DEL CENTRO POBLADO LAS JUNTAS, DISTRITO de PACORA, PROVINCIA DE LAMBAYEQUE – LAMBAYEQUE”.</w:t>
            </w:r>
          </w:p>
        </w:tc>
      </w:tr>
      <w:tr w:rsidR="00767411" w:rsidRPr="001443FF" w14:paraId="7E2B9E1A" w14:textId="77777777" w:rsidTr="00396E44">
        <w:trPr>
          <w:trHeight w:val="717"/>
        </w:trPr>
        <w:tc>
          <w:tcPr>
            <w:tcW w:w="3291" w:type="dxa"/>
          </w:tcPr>
          <w:p w14:paraId="37EF85CB"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UBICACION</w:t>
            </w:r>
          </w:p>
        </w:tc>
        <w:tc>
          <w:tcPr>
            <w:tcW w:w="277" w:type="dxa"/>
          </w:tcPr>
          <w:p w14:paraId="7AEC8C18"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w:t>
            </w:r>
          </w:p>
        </w:tc>
        <w:tc>
          <w:tcPr>
            <w:tcW w:w="4903" w:type="dxa"/>
          </w:tcPr>
          <w:p w14:paraId="5FC75C45"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El lugar a ejecutar la obra es el siguiente:</w:t>
            </w:r>
          </w:p>
        </w:tc>
      </w:tr>
      <w:tr w:rsidR="00767411" w:rsidRPr="001443FF" w14:paraId="45AB09CA" w14:textId="77777777" w:rsidTr="00396E44">
        <w:trPr>
          <w:trHeight w:val="347"/>
        </w:trPr>
        <w:tc>
          <w:tcPr>
            <w:tcW w:w="3291" w:type="dxa"/>
          </w:tcPr>
          <w:p w14:paraId="6A5D3FE2" w14:textId="77777777" w:rsidR="00767411" w:rsidRPr="001443FF" w:rsidRDefault="00767411" w:rsidP="00396E44">
            <w:pPr>
              <w:ind w:left="1134"/>
              <w:rPr>
                <w:rFonts w:ascii="Arial" w:hAnsi="Arial" w:cs="Arial"/>
                <w:lang w:val="es-ES" w:eastAsia="es-ES"/>
              </w:rPr>
            </w:pPr>
            <w:r w:rsidRPr="001443FF">
              <w:rPr>
                <w:rFonts w:ascii="Arial" w:hAnsi="Arial" w:cs="Arial"/>
                <w:lang w:val="es-ES" w:eastAsia="es-ES"/>
              </w:rPr>
              <w:t>DISTRITO</w:t>
            </w:r>
          </w:p>
        </w:tc>
        <w:tc>
          <w:tcPr>
            <w:tcW w:w="277" w:type="dxa"/>
          </w:tcPr>
          <w:p w14:paraId="1668A56F"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w:t>
            </w:r>
          </w:p>
        </w:tc>
        <w:tc>
          <w:tcPr>
            <w:tcW w:w="4903" w:type="dxa"/>
          </w:tcPr>
          <w:p w14:paraId="479F4F1E"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PACORA</w:t>
            </w:r>
          </w:p>
        </w:tc>
      </w:tr>
      <w:tr w:rsidR="00767411" w:rsidRPr="001443FF" w14:paraId="347C0F68" w14:textId="77777777" w:rsidTr="00396E44">
        <w:trPr>
          <w:trHeight w:val="347"/>
        </w:trPr>
        <w:tc>
          <w:tcPr>
            <w:tcW w:w="3291" w:type="dxa"/>
          </w:tcPr>
          <w:p w14:paraId="4DA366B2" w14:textId="77777777" w:rsidR="00767411" w:rsidRPr="001443FF" w:rsidRDefault="00767411" w:rsidP="00396E44">
            <w:pPr>
              <w:ind w:left="1134"/>
              <w:rPr>
                <w:rFonts w:ascii="Arial" w:hAnsi="Arial" w:cs="Arial"/>
                <w:lang w:val="es-ES" w:eastAsia="es-ES"/>
              </w:rPr>
            </w:pPr>
            <w:r w:rsidRPr="001443FF">
              <w:rPr>
                <w:rFonts w:ascii="Arial" w:hAnsi="Arial" w:cs="Arial"/>
                <w:lang w:val="es-ES" w:eastAsia="es-ES"/>
              </w:rPr>
              <w:t>PROVINCIA</w:t>
            </w:r>
          </w:p>
        </w:tc>
        <w:tc>
          <w:tcPr>
            <w:tcW w:w="277" w:type="dxa"/>
          </w:tcPr>
          <w:p w14:paraId="10A78C1D"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w:t>
            </w:r>
          </w:p>
        </w:tc>
        <w:tc>
          <w:tcPr>
            <w:tcW w:w="4903" w:type="dxa"/>
          </w:tcPr>
          <w:p w14:paraId="06B6F906"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LAMBAYEQUE</w:t>
            </w:r>
          </w:p>
        </w:tc>
      </w:tr>
      <w:tr w:rsidR="00767411" w:rsidRPr="001443FF" w14:paraId="0ECA478C" w14:textId="77777777" w:rsidTr="00396E44">
        <w:trPr>
          <w:trHeight w:val="347"/>
        </w:trPr>
        <w:tc>
          <w:tcPr>
            <w:tcW w:w="3291" w:type="dxa"/>
          </w:tcPr>
          <w:p w14:paraId="1667D36A" w14:textId="77777777" w:rsidR="00767411" w:rsidRPr="001443FF" w:rsidRDefault="00767411" w:rsidP="00396E44">
            <w:pPr>
              <w:ind w:left="1134"/>
              <w:rPr>
                <w:rFonts w:ascii="Arial" w:hAnsi="Arial" w:cs="Arial"/>
                <w:lang w:val="es-ES" w:eastAsia="es-ES"/>
              </w:rPr>
            </w:pPr>
            <w:r w:rsidRPr="001443FF">
              <w:rPr>
                <w:rFonts w:ascii="Arial" w:hAnsi="Arial" w:cs="Arial"/>
                <w:lang w:val="es-ES" w:eastAsia="es-ES"/>
              </w:rPr>
              <w:t>DEPARTAMENTO</w:t>
            </w:r>
          </w:p>
        </w:tc>
        <w:tc>
          <w:tcPr>
            <w:tcW w:w="277" w:type="dxa"/>
          </w:tcPr>
          <w:p w14:paraId="282639B0"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w:t>
            </w:r>
          </w:p>
        </w:tc>
        <w:tc>
          <w:tcPr>
            <w:tcW w:w="4903" w:type="dxa"/>
          </w:tcPr>
          <w:p w14:paraId="5D7FE6E8"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LAMBAYEQUE</w:t>
            </w:r>
          </w:p>
        </w:tc>
      </w:tr>
      <w:tr w:rsidR="00767411" w:rsidRPr="001443FF" w14:paraId="0076C187" w14:textId="77777777" w:rsidTr="00396E44">
        <w:trPr>
          <w:trHeight w:val="370"/>
        </w:trPr>
        <w:tc>
          <w:tcPr>
            <w:tcW w:w="3291" w:type="dxa"/>
          </w:tcPr>
          <w:p w14:paraId="0127839B" w14:textId="77777777" w:rsidR="00767411" w:rsidRPr="001443FF" w:rsidRDefault="00767411" w:rsidP="00396E44">
            <w:pPr>
              <w:ind w:left="1134"/>
              <w:rPr>
                <w:rFonts w:ascii="Arial" w:hAnsi="Arial" w:cs="Arial"/>
                <w:lang w:val="es-ES" w:eastAsia="es-ES"/>
              </w:rPr>
            </w:pPr>
            <w:r w:rsidRPr="001443FF">
              <w:rPr>
                <w:rFonts w:ascii="Arial" w:hAnsi="Arial" w:cs="Arial"/>
                <w:lang w:val="es-ES" w:eastAsia="es-ES"/>
              </w:rPr>
              <w:t>REGION</w:t>
            </w:r>
          </w:p>
        </w:tc>
        <w:tc>
          <w:tcPr>
            <w:tcW w:w="277" w:type="dxa"/>
          </w:tcPr>
          <w:p w14:paraId="63F07832"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w:t>
            </w:r>
          </w:p>
        </w:tc>
        <w:tc>
          <w:tcPr>
            <w:tcW w:w="4903" w:type="dxa"/>
          </w:tcPr>
          <w:p w14:paraId="1B3FFA6C"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LAMBAYEQUE</w:t>
            </w:r>
          </w:p>
        </w:tc>
      </w:tr>
      <w:tr w:rsidR="00767411" w:rsidRPr="001443FF" w14:paraId="34DAB999" w14:textId="77777777" w:rsidTr="00396E44">
        <w:trPr>
          <w:trHeight w:val="1116"/>
        </w:trPr>
        <w:tc>
          <w:tcPr>
            <w:tcW w:w="3291" w:type="dxa"/>
          </w:tcPr>
          <w:p w14:paraId="66EB05AC"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NOMBRE DEL PIP</w:t>
            </w:r>
          </w:p>
        </w:tc>
        <w:tc>
          <w:tcPr>
            <w:tcW w:w="277" w:type="dxa"/>
          </w:tcPr>
          <w:p w14:paraId="61458913"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w:t>
            </w:r>
          </w:p>
        </w:tc>
        <w:tc>
          <w:tcPr>
            <w:tcW w:w="4903" w:type="dxa"/>
          </w:tcPr>
          <w:p w14:paraId="43A8914B" w14:textId="77777777" w:rsidR="00767411" w:rsidRPr="001443FF" w:rsidRDefault="00767411" w:rsidP="00396E44">
            <w:pPr>
              <w:tabs>
                <w:tab w:val="center" w:pos="4252"/>
                <w:tab w:val="right" w:pos="8504"/>
              </w:tabs>
              <w:jc w:val="both"/>
              <w:rPr>
                <w:rFonts w:ascii="Arial" w:hAnsi="Arial" w:cs="Arial"/>
                <w:lang w:val="es-ES" w:eastAsia="es-ES"/>
              </w:rPr>
            </w:pPr>
            <w:r w:rsidRPr="001443FF">
              <w:rPr>
                <w:rFonts w:ascii="Arial" w:hAnsi="Arial" w:cs="Arial"/>
                <w:lang w:val="es-ES" w:eastAsia="es-ES"/>
              </w:rPr>
              <w:t>“REHABILITACIÓN DEL LOCAL ESCOLAR 10206 CON CÓDIGO LOCAL 286818 DEL CENTRO POBLADO LAS JUNTAS, DISTRITO de PACORA, PROVINCIA DE LAMBAYEQUE – LAMBAYEQUE”.</w:t>
            </w:r>
          </w:p>
        </w:tc>
      </w:tr>
      <w:tr w:rsidR="00767411" w:rsidRPr="001443FF" w14:paraId="499D7700" w14:textId="77777777" w:rsidTr="00396E44">
        <w:trPr>
          <w:trHeight w:val="347"/>
        </w:trPr>
        <w:tc>
          <w:tcPr>
            <w:tcW w:w="3291" w:type="dxa"/>
          </w:tcPr>
          <w:p w14:paraId="460EE3C5"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CODIGO UNICO DE INVERSIÓN</w:t>
            </w:r>
          </w:p>
        </w:tc>
        <w:tc>
          <w:tcPr>
            <w:tcW w:w="277" w:type="dxa"/>
          </w:tcPr>
          <w:p w14:paraId="4444D774"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w:t>
            </w:r>
          </w:p>
        </w:tc>
        <w:tc>
          <w:tcPr>
            <w:tcW w:w="4903" w:type="dxa"/>
            <w:vAlign w:val="center"/>
          </w:tcPr>
          <w:p w14:paraId="200A63A5" w14:textId="77777777" w:rsidR="00767411" w:rsidRPr="001443FF" w:rsidRDefault="007C0224" w:rsidP="00396E44">
            <w:pPr>
              <w:rPr>
                <w:rFonts w:ascii="Arial" w:hAnsi="Arial" w:cs="Arial"/>
                <w:lang w:val="es-ES" w:eastAsia="es-ES"/>
              </w:rPr>
            </w:pPr>
            <w:hyperlink r:id="rId10" w:tgtFrame="_blank" w:history="1">
              <w:r w:rsidR="00767411" w:rsidRPr="001443FF">
                <w:rPr>
                  <w:rFonts w:ascii="Arial" w:hAnsi="Arial" w:cs="Arial"/>
                  <w:lang w:val="es-ES" w:eastAsia="es-ES"/>
                </w:rPr>
                <w:t>2514877</w:t>
              </w:r>
            </w:hyperlink>
          </w:p>
        </w:tc>
      </w:tr>
      <w:tr w:rsidR="00767411" w:rsidRPr="001443FF" w14:paraId="43EAFA90" w14:textId="77777777" w:rsidTr="00396E44">
        <w:trPr>
          <w:trHeight w:val="717"/>
        </w:trPr>
        <w:tc>
          <w:tcPr>
            <w:tcW w:w="3291" w:type="dxa"/>
          </w:tcPr>
          <w:p w14:paraId="38EB0E79"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 xml:space="preserve">EXPEDIENTE TECNICO APROBADO MEDIANTE </w:t>
            </w:r>
          </w:p>
        </w:tc>
        <w:tc>
          <w:tcPr>
            <w:tcW w:w="277" w:type="dxa"/>
          </w:tcPr>
          <w:p w14:paraId="2C96F8C6"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w:t>
            </w:r>
          </w:p>
        </w:tc>
        <w:tc>
          <w:tcPr>
            <w:tcW w:w="4903" w:type="dxa"/>
            <w:vAlign w:val="center"/>
          </w:tcPr>
          <w:p w14:paraId="36D27BFA"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RESOLUCION DE ALCALDÍA N°080-2020-MDP/A</w:t>
            </w:r>
          </w:p>
        </w:tc>
      </w:tr>
      <w:tr w:rsidR="00767411" w:rsidRPr="001443FF" w14:paraId="7EF2D193" w14:textId="77777777" w:rsidTr="00396E44">
        <w:trPr>
          <w:trHeight w:val="370"/>
        </w:trPr>
        <w:tc>
          <w:tcPr>
            <w:tcW w:w="3291" w:type="dxa"/>
          </w:tcPr>
          <w:p w14:paraId="289B50DD"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FECHA DE APROBACION</w:t>
            </w:r>
          </w:p>
        </w:tc>
        <w:tc>
          <w:tcPr>
            <w:tcW w:w="277" w:type="dxa"/>
          </w:tcPr>
          <w:p w14:paraId="6979ECFF"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w:t>
            </w:r>
          </w:p>
        </w:tc>
        <w:tc>
          <w:tcPr>
            <w:tcW w:w="4903" w:type="dxa"/>
            <w:vAlign w:val="center"/>
          </w:tcPr>
          <w:p w14:paraId="0585F41E" w14:textId="77777777" w:rsidR="00767411" w:rsidRPr="001443FF" w:rsidRDefault="00767411" w:rsidP="00396E44">
            <w:pPr>
              <w:rPr>
                <w:rFonts w:ascii="Arial" w:hAnsi="Arial" w:cs="Arial"/>
                <w:lang w:val="es-ES" w:eastAsia="es-ES"/>
              </w:rPr>
            </w:pPr>
            <w:r w:rsidRPr="001443FF">
              <w:rPr>
                <w:rFonts w:ascii="Arial" w:hAnsi="Arial" w:cs="Arial"/>
                <w:lang w:val="es-ES" w:eastAsia="es-ES"/>
              </w:rPr>
              <w:t>23 DE MARZO DEL 201</w:t>
            </w:r>
          </w:p>
        </w:tc>
      </w:tr>
    </w:tbl>
    <w:p w14:paraId="445EFAD3" w14:textId="77777777" w:rsidR="00767411" w:rsidRPr="001443FF" w:rsidRDefault="00767411" w:rsidP="00767411">
      <w:pPr>
        <w:tabs>
          <w:tab w:val="right" w:pos="8504"/>
        </w:tabs>
        <w:suppressAutoHyphens/>
        <w:ind w:left="1560"/>
        <w:jc w:val="both"/>
        <w:rPr>
          <w:rFonts w:ascii="Arial" w:eastAsia="Times New Roman" w:hAnsi="Arial" w:cs="Arial"/>
          <w:sz w:val="20"/>
          <w:szCs w:val="20"/>
          <w:lang w:val="es-ES" w:eastAsia="es-ES"/>
        </w:rPr>
      </w:pPr>
    </w:p>
    <w:p w14:paraId="0AC94566" w14:textId="77777777" w:rsidR="00767411" w:rsidRPr="001443FF" w:rsidRDefault="00767411" w:rsidP="00767411">
      <w:pPr>
        <w:tabs>
          <w:tab w:val="right" w:pos="8504"/>
        </w:tabs>
        <w:suppressAutoHyphens/>
        <w:ind w:left="851"/>
        <w:jc w:val="both"/>
        <w:rPr>
          <w:rFonts w:ascii="Arial" w:eastAsia="Times New Roman" w:hAnsi="Arial" w:cs="Arial"/>
          <w:b/>
          <w:sz w:val="20"/>
          <w:szCs w:val="20"/>
          <w:lang w:val="es-ES" w:eastAsia="es-ES"/>
        </w:rPr>
      </w:pPr>
    </w:p>
    <w:p w14:paraId="66781E3D" w14:textId="77777777" w:rsidR="00767411" w:rsidRPr="001443FF" w:rsidRDefault="00767411" w:rsidP="00BA6291">
      <w:pPr>
        <w:numPr>
          <w:ilvl w:val="2"/>
          <w:numId w:val="29"/>
        </w:numPr>
        <w:suppressAutoHyphens/>
        <w:ind w:left="851" w:hanging="851"/>
        <w:jc w:val="both"/>
        <w:rPr>
          <w:rFonts w:ascii="Arial" w:eastAsia="Times New Roman" w:hAnsi="Arial" w:cs="Arial"/>
          <w:b/>
          <w:sz w:val="20"/>
          <w:szCs w:val="20"/>
          <w:lang w:val="es-ES" w:eastAsia="es-ES"/>
        </w:rPr>
      </w:pPr>
      <w:r w:rsidRPr="001443FF">
        <w:rPr>
          <w:rFonts w:ascii="Arial" w:eastAsia="Times New Roman" w:hAnsi="Arial" w:cs="Arial"/>
          <w:b/>
          <w:sz w:val="20"/>
          <w:szCs w:val="20"/>
          <w:lang w:val="es-ES" w:eastAsia="es-ES"/>
        </w:rPr>
        <w:t>INTRODUCCIÓN</w:t>
      </w:r>
    </w:p>
    <w:p w14:paraId="292CEF3D" w14:textId="77777777" w:rsidR="00767411" w:rsidRPr="001443FF" w:rsidRDefault="00767411" w:rsidP="00767411">
      <w:pPr>
        <w:widowControl w:val="0"/>
        <w:spacing w:after="120" w:line="300" w:lineRule="atLeast"/>
        <w:ind w:left="708"/>
        <w:jc w:val="both"/>
        <w:rPr>
          <w:rFonts w:ascii="Arial" w:hAnsi="Arial" w:cs="Arial"/>
          <w:sz w:val="20"/>
          <w:szCs w:val="20"/>
          <w:lang w:val="es-ES_tradnl" w:eastAsia="ar-SA"/>
        </w:rPr>
      </w:pPr>
      <w:r w:rsidRPr="001A6526">
        <w:rPr>
          <w:rFonts w:ascii="Arial" w:hAnsi="Arial" w:cs="Arial"/>
          <w:sz w:val="20"/>
          <w:szCs w:val="20"/>
          <w:lang w:val="es-ES_tradnl" w:eastAsia="ar-SA"/>
        </w:rPr>
        <w:t>La Municipalidad distrital de Pacora) formuló el Proyecto de Inversión (P.I.)</w:t>
      </w:r>
      <w:r w:rsidRPr="001443FF">
        <w:rPr>
          <w:rFonts w:ascii="Arial" w:hAnsi="Arial" w:cs="Arial"/>
          <w:sz w:val="20"/>
          <w:szCs w:val="20"/>
          <w:lang w:val="es-ES_tradnl" w:eastAsia="ar-SA"/>
        </w:rPr>
        <w:t xml:space="preserve"> “</w:t>
      </w:r>
      <w:r w:rsidRPr="001443FF">
        <w:rPr>
          <w:rFonts w:ascii="Arial" w:hAnsi="Arial" w:cs="Arial"/>
          <w:lang w:val="es-ES" w:eastAsia="es-ES"/>
        </w:rPr>
        <w:t>REHABILITACIÓN DEL LOCAL ESCOLAR 10206 CON CÓDIGO LOCAL 286818 DEL CENTRO POBLADO LAS JUNTAS, DISTRITO de PACORA, PROVINCIA DE LAMBAYEQUE – LAMBAYEQUE</w:t>
      </w:r>
      <w:r w:rsidRPr="001443FF">
        <w:rPr>
          <w:rFonts w:ascii="Arial" w:hAnsi="Arial" w:cs="Arial"/>
          <w:sz w:val="20"/>
          <w:szCs w:val="20"/>
          <w:lang w:val="es-ES_tradnl" w:eastAsia="ar-SA"/>
        </w:rPr>
        <w:t xml:space="preserve">”, inscrito en el Banco de Proyectos con el Código Único </w:t>
      </w:r>
      <w:hyperlink r:id="rId11" w:tgtFrame="_blank" w:history="1">
        <w:r w:rsidRPr="001443FF">
          <w:rPr>
            <w:rFonts w:ascii="Arial" w:hAnsi="Arial" w:cs="Arial"/>
            <w:sz w:val="20"/>
            <w:szCs w:val="20"/>
            <w:lang w:val="es-ES_tradnl" w:eastAsia="ar-SA"/>
          </w:rPr>
          <w:t>2514877</w:t>
        </w:r>
      </w:hyperlink>
      <w:r w:rsidRPr="001443FF">
        <w:rPr>
          <w:rFonts w:ascii="Arial" w:hAnsi="Arial" w:cs="Arial"/>
          <w:sz w:val="20"/>
          <w:szCs w:val="20"/>
          <w:lang w:val="es-ES_tradnl" w:eastAsia="ar-SA"/>
        </w:rPr>
        <w:t>, aprobado</w:t>
      </w:r>
      <w:r>
        <w:rPr>
          <w:rFonts w:ascii="Arial" w:hAnsi="Arial" w:cs="Arial"/>
          <w:sz w:val="20"/>
          <w:szCs w:val="20"/>
          <w:lang w:val="es-ES_tradnl" w:eastAsia="ar-SA"/>
        </w:rPr>
        <w:t>.</w:t>
      </w:r>
    </w:p>
    <w:p w14:paraId="3BE2D246" w14:textId="77777777" w:rsidR="00767411" w:rsidRPr="001443FF" w:rsidRDefault="00767411" w:rsidP="00767411">
      <w:pPr>
        <w:widowControl w:val="0"/>
        <w:spacing w:after="120" w:line="300" w:lineRule="atLeast"/>
        <w:ind w:left="708"/>
        <w:jc w:val="both"/>
        <w:rPr>
          <w:rFonts w:ascii="Arial" w:hAnsi="Arial" w:cs="Arial"/>
          <w:sz w:val="20"/>
          <w:szCs w:val="20"/>
          <w:lang w:eastAsia="ar-SA"/>
        </w:rPr>
      </w:pPr>
      <w:r w:rsidRPr="001443FF">
        <w:rPr>
          <w:rFonts w:ascii="Arial" w:hAnsi="Arial" w:cs="Arial"/>
          <w:sz w:val="20"/>
          <w:szCs w:val="20"/>
          <w:lang w:eastAsia="ar-SA"/>
        </w:rPr>
        <w:t>En tal sentido, en el año 2020, la Municipalidad Distrital de Pacora como Unidad Ejecutora contrató los servicios de Consultoría de Obra para la elaboración del Expediente Técnico, para la ejecución de la Obra “</w:t>
      </w:r>
      <w:r w:rsidRPr="001443FF">
        <w:rPr>
          <w:rFonts w:ascii="Arial" w:hAnsi="Arial" w:cs="Arial"/>
          <w:lang w:val="es-ES" w:eastAsia="es-ES"/>
        </w:rPr>
        <w:t>REHABILITACIÓN DEL LOCAL ESCOLAR 10206 CON CÓDIGO LOCAL 286818 DEL CENTRO POBLADO LAS JUNTAS, DISTRITO de PACORA, PROVINCIA DE LAMBAYEQUE – LAMBAYEQUE</w:t>
      </w:r>
      <w:r w:rsidRPr="001443FF">
        <w:rPr>
          <w:rFonts w:ascii="Arial" w:hAnsi="Arial" w:cs="Arial"/>
          <w:sz w:val="20"/>
          <w:szCs w:val="20"/>
          <w:lang w:eastAsia="ar-SA"/>
        </w:rPr>
        <w:t>”.</w:t>
      </w:r>
    </w:p>
    <w:p w14:paraId="07A99C7A" w14:textId="77777777" w:rsidR="00767411" w:rsidRDefault="00767411" w:rsidP="00767411">
      <w:pPr>
        <w:widowControl w:val="0"/>
        <w:spacing w:after="120" w:line="300" w:lineRule="atLeast"/>
        <w:ind w:left="708"/>
        <w:jc w:val="both"/>
        <w:rPr>
          <w:rFonts w:ascii="Arial" w:hAnsi="Arial" w:cs="Arial"/>
          <w:sz w:val="20"/>
          <w:szCs w:val="20"/>
          <w:lang w:eastAsia="ar-SA"/>
        </w:rPr>
      </w:pPr>
      <w:r w:rsidRPr="001443FF">
        <w:rPr>
          <w:rFonts w:ascii="Arial" w:hAnsi="Arial" w:cs="Arial"/>
          <w:sz w:val="20"/>
          <w:szCs w:val="20"/>
          <w:lang w:eastAsia="ar-SA"/>
        </w:rPr>
        <w:t>A la fecha la Municipalidad Distrital de Pacora tiene priorizado ejecutar el proyecto.</w:t>
      </w:r>
    </w:p>
    <w:p w14:paraId="10E4AE05" w14:textId="77777777" w:rsidR="00767411" w:rsidRPr="001443FF" w:rsidRDefault="00767411" w:rsidP="00767411">
      <w:pPr>
        <w:widowControl w:val="0"/>
        <w:spacing w:after="120" w:line="300" w:lineRule="atLeast"/>
        <w:ind w:left="708"/>
        <w:jc w:val="both"/>
        <w:rPr>
          <w:rFonts w:ascii="Arial" w:hAnsi="Arial" w:cs="Arial"/>
          <w:sz w:val="20"/>
          <w:szCs w:val="20"/>
          <w:lang w:eastAsia="ar-SA"/>
        </w:rPr>
      </w:pPr>
    </w:p>
    <w:p w14:paraId="2FF4A40C" w14:textId="77777777" w:rsidR="00767411" w:rsidRPr="001443FF" w:rsidRDefault="00767411" w:rsidP="00BA6291">
      <w:pPr>
        <w:numPr>
          <w:ilvl w:val="2"/>
          <w:numId w:val="29"/>
        </w:numPr>
        <w:tabs>
          <w:tab w:val="right" w:pos="1418"/>
        </w:tabs>
        <w:suppressAutoHyphens/>
        <w:ind w:left="851" w:hanging="851"/>
        <w:jc w:val="both"/>
        <w:rPr>
          <w:rFonts w:ascii="Arial" w:eastAsia="Times New Roman" w:hAnsi="Arial" w:cs="Arial"/>
          <w:b/>
          <w:sz w:val="20"/>
          <w:szCs w:val="20"/>
          <w:lang w:val="es-ES" w:eastAsia="es-ES"/>
        </w:rPr>
      </w:pPr>
      <w:r w:rsidRPr="001443FF">
        <w:rPr>
          <w:rFonts w:ascii="Arial" w:eastAsia="Times New Roman" w:hAnsi="Arial" w:cs="Arial"/>
          <w:b/>
          <w:sz w:val="20"/>
          <w:szCs w:val="20"/>
          <w:lang w:val="es-ES" w:eastAsia="es-ES"/>
        </w:rPr>
        <w:lastRenderedPageBreak/>
        <w:t>DENOMINACION DE LA CONTRATACION</w:t>
      </w:r>
    </w:p>
    <w:p w14:paraId="57463CF8" w14:textId="77777777" w:rsidR="00767411" w:rsidRPr="001443FF" w:rsidRDefault="00767411" w:rsidP="00767411">
      <w:pPr>
        <w:widowControl w:val="0"/>
        <w:spacing w:after="120" w:line="300" w:lineRule="atLeast"/>
        <w:ind w:left="708"/>
        <w:jc w:val="both"/>
        <w:rPr>
          <w:rFonts w:ascii="Arial" w:hAnsi="Arial" w:cs="Arial"/>
          <w:sz w:val="20"/>
          <w:szCs w:val="20"/>
          <w:lang w:eastAsia="ar-SA"/>
        </w:rPr>
      </w:pPr>
      <w:r w:rsidRPr="001443FF">
        <w:rPr>
          <w:rFonts w:ascii="Arial" w:hAnsi="Arial" w:cs="Arial"/>
          <w:sz w:val="20"/>
          <w:szCs w:val="20"/>
          <w:lang w:eastAsia="ar-SA"/>
        </w:rPr>
        <w:t>Ejecución de obra: “</w:t>
      </w:r>
      <w:r w:rsidRPr="001443FF">
        <w:rPr>
          <w:rFonts w:ascii="Arial" w:hAnsi="Arial" w:cs="Arial"/>
          <w:lang w:val="es-ES" w:eastAsia="es-ES"/>
        </w:rPr>
        <w:t>REHABILITACIÓN DEL LOCAL ESCOLAR 10206 CON CÓDIGO LOCAL 286818 DEL CENTRO POBLADO LAS JUNTAS, DISTRITO de PACORA, PROVINCIA DE LAMBAYEQUE – LAMBAYEQUE</w:t>
      </w:r>
      <w:r w:rsidRPr="001443FF">
        <w:rPr>
          <w:rFonts w:ascii="Arial" w:hAnsi="Arial" w:cs="Arial"/>
          <w:sz w:val="20"/>
          <w:szCs w:val="20"/>
          <w:lang w:eastAsia="ar-SA"/>
        </w:rPr>
        <w:t>”.</w:t>
      </w:r>
    </w:p>
    <w:p w14:paraId="3C9DE36A" w14:textId="77777777" w:rsidR="00767411" w:rsidRPr="001443FF" w:rsidRDefault="00767411" w:rsidP="00767411">
      <w:pPr>
        <w:widowControl w:val="0"/>
        <w:spacing w:after="120" w:line="300" w:lineRule="atLeast"/>
        <w:ind w:left="708"/>
        <w:jc w:val="both"/>
        <w:rPr>
          <w:rFonts w:ascii="Arial" w:hAnsi="Arial" w:cs="Arial"/>
          <w:sz w:val="20"/>
          <w:szCs w:val="20"/>
          <w:lang w:eastAsia="ar-SA"/>
        </w:rPr>
      </w:pPr>
    </w:p>
    <w:p w14:paraId="102A33E0" w14:textId="77777777" w:rsidR="00767411" w:rsidRPr="001443FF" w:rsidRDefault="00767411" w:rsidP="00BA6291">
      <w:pPr>
        <w:numPr>
          <w:ilvl w:val="2"/>
          <w:numId w:val="29"/>
        </w:numPr>
        <w:tabs>
          <w:tab w:val="right" w:pos="1418"/>
        </w:tabs>
        <w:suppressAutoHyphens/>
        <w:ind w:left="851" w:hanging="851"/>
        <w:jc w:val="both"/>
        <w:rPr>
          <w:rFonts w:ascii="Arial" w:eastAsia="Times New Roman" w:hAnsi="Arial" w:cs="Arial"/>
          <w:b/>
          <w:sz w:val="20"/>
          <w:szCs w:val="20"/>
          <w:lang w:val="es-ES" w:eastAsia="es-ES"/>
        </w:rPr>
      </w:pPr>
      <w:r w:rsidRPr="001443FF">
        <w:rPr>
          <w:rFonts w:ascii="Arial" w:eastAsia="Times New Roman" w:hAnsi="Arial" w:cs="Arial"/>
          <w:b/>
          <w:sz w:val="20"/>
          <w:szCs w:val="20"/>
          <w:lang w:val="es-ES" w:eastAsia="es-ES"/>
        </w:rPr>
        <w:t>AREA DE ESTUDIO DEL PROYECTO:</w:t>
      </w:r>
    </w:p>
    <w:p w14:paraId="3E14CE19" w14:textId="77777777" w:rsidR="00767411" w:rsidRPr="001443FF" w:rsidRDefault="00767411" w:rsidP="00767411">
      <w:pPr>
        <w:tabs>
          <w:tab w:val="right" w:pos="1418"/>
        </w:tabs>
        <w:suppressAutoHyphens/>
        <w:ind w:left="851"/>
        <w:jc w:val="both"/>
        <w:rPr>
          <w:rFonts w:ascii="Arial" w:eastAsia="Times New Roman" w:hAnsi="Arial" w:cs="Arial"/>
          <w:b/>
          <w:sz w:val="20"/>
          <w:szCs w:val="20"/>
          <w:lang w:val="es-ES" w:eastAsia="es-ES"/>
        </w:rPr>
      </w:pPr>
    </w:p>
    <w:p w14:paraId="3F3377FD" w14:textId="77777777" w:rsidR="00767411" w:rsidRPr="001443FF" w:rsidRDefault="00767411" w:rsidP="00767411">
      <w:pPr>
        <w:widowControl w:val="0"/>
        <w:spacing w:after="120" w:line="300" w:lineRule="atLeast"/>
        <w:ind w:left="708"/>
        <w:jc w:val="both"/>
        <w:rPr>
          <w:rFonts w:ascii="Arial" w:hAnsi="Arial" w:cs="Arial"/>
          <w:sz w:val="20"/>
          <w:szCs w:val="20"/>
          <w:lang w:val="es-ES_tradnl" w:eastAsia="ar-SA"/>
        </w:rPr>
      </w:pPr>
      <w:r w:rsidRPr="001443FF">
        <w:rPr>
          <w:rFonts w:ascii="Arial" w:hAnsi="Arial" w:cs="Arial"/>
          <w:sz w:val="20"/>
          <w:szCs w:val="20"/>
          <w:lang w:val="es-ES_tradnl" w:eastAsia="ar-SA"/>
        </w:rPr>
        <w:t>El área del proyecto se ubica en la Comunidad Huaca bandera, del distrito de Pacora, provincia de Lambayeque, departamento de Lambayeque, en las coordenadas UTM DATUM WGS 84.</w:t>
      </w:r>
    </w:p>
    <w:p w14:paraId="348EF5C2" w14:textId="77777777" w:rsidR="00767411" w:rsidRPr="001443FF" w:rsidRDefault="00767411" w:rsidP="00767411">
      <w:pPr>
        <w:widowControl w:val="0"/>
        <w:spacing w:after="120" w:line="300" w:lineRule="atLeast"/>
        <w:ind w:left="708"/>
        <w:jc w:val="both"/>
        <w:rPr>
          <w:rFonts w:ascii="Arial" w:hAnsi="Arial" w:cs="Arial"/>
          <w:sz w:val="20"/>
          <w:szCs w:val="20"/>
          <w:lang w:eastAsia="ar-SA"/>
        </w:rPr>
      </w:pPr>
    </w:p>
    <w:p w14:paraId="6B76ECF0" w14:textId="77777777" w:rsidR="00767411" w:rsidRPr="001443FF" w:rsidRDefault="00767411" w:rsidP="00BA6291">
      <w:pPr>
        <w:numPr>
          <w:ilvl w:val="2"/>
          <w:numId w:val="29"/>
        </w:numPr>
        <w:tabs>
          <w:tab w:val="right" w:pos="1418"/>
        </w:tabs>
        <w:suppressAutoHyphens/>
        <w:ind w:left="851" w:hanging="851"/>
        <w:jc w:val="both"/>
        <w:rPr>
          <w:rFonts w:ascii="Arial" w:eastAsia="Times New Roman" w:hAnsi="Arial" w:cs="Arial"/>
          <w:b/>
          <w:sz w:val="20"/>
          <w:szCs w:val="20"/>
          <w:lang w:val="es-ES" w:eastAsia="es-ES"/>
        </w:rPr>
      </w:pPr>
      <w:r w:rsidRPr="001443FF">
        <w:rPr>
          <w:rFonts w:ascii="Arial" w:eastAsia="Times New Roman" w:hAnsi="Arial" w:cs="Arial"/>
          <w:b/>
          <w:sz w:val="20"/>
          <w:szCs w:val="20"/>
          <w:lang w:val="es-ES" w:eastAsia="es-ES"/>
        </w:rPr>
        <w:t>ASPECTOS GENERALES</w:t>
      </w:r>
    </w:p>
    <w:p w14:paraId="4C6CAEBE" w14:textId="77777777" w:rsidR="00767411" w:rsidRPr="001443FF" w:rsidRDefault="00767411" w:rsidP="00767411">
      <w:pPr>
        <w:tabs>
          <w:tab w:val="right" w:pos="1418"/>
        </w:tabs>
        <w:suppressAutoHyphens/>
        <w:ind w:left="851"/>
        <w:jc w:val="both"/>
        <w:rPr>
          <w:rFonts w:ascii="Arial" w:eastAsia="Times New Roman" w:hAnsi="Arial" w:cs="Arial"/>
          <w:b/>
          <w:sz w:val="20"/>
          <w:szCs w:val="20"/>
          <w:lang w:val="es-ES" w:eastAsia="es-ES"/>
        </w:rPr>
      </w:pPr>
    </w:p>
    <w:p w14:paraId="00789D19" w14:textId="77777777" w:rsidR="00767411" w:rsidRPr="001443FF" w:rsidRDefault="00767411" w:rsidP="00BA6291">
      <w:pPr>
        <w:pStyle w:val="Prrafodelista"/>
        <w:widowControl w:val="0"/>
        <w:numPr>
          <w:ilvl w:val="3"/>
          <w:numId w:val="29"/>
        </w:numPr>
        <w:spacing w:after="120"/>
        <w:jc w:val="both"/>
        <w:rPr>
          <w:rFonts w:ascii="Arial" w:hAnsi="Arial" w:cs="Arial"/>
          <w:b/>
          <w:sz w:val="20"/>
        </w:rPr>
      </w:pPr>
      <w:r w:rsidRPr="001443FF">
        <w:rPr>
          <w:rFonts w:ascii="Arial" w:hAnsi="Arial" w:cs="Arial"/>
          <w:b/>
          <w:sz w:val="20"/>
        </w:rPr>
        <w:t>Estado Actual:</w:t>
      </w:r>
    </w:p>
    <w:p w14:paraId="2E2F750A" w14:textId="77777777" w:rsidR="00767411" w:rsidRPr="001443FF" w:rsidRDefault="00767411" w:rsidP="00767411">
      <w:pPr>
        <w:widowControl w:val="0"/>
        <w:spacing w:after="120" w:line="300" w:lineRule="atLeast"/>
        <w:ind w:left="708"/>
        <w:jc w:val="both"/>
        <w:rPr>
          <w:rFonts w:ascii="Arial" w:hAnsi="Arial" w:cs="Arial"/>
          <w:sz w:val="20"/>
          <w:szCs w:val="20"/>
          <w:lang w:val="es-ES_tradnl" w:eastAsia="ar-SA"/>
        </w:rPr>
      </w:pPr>
      <w:r w:rsidRPr="001443FF">
        <w:rPr>
          <w:rFonts w:ascii="Arial" w:hAnsi="Arial" w:cs="Arial"/>
          <w:sz w:val="20"/>
          <w:szCs w:val="20"/>
          <w:lang w:val="es-ES_tradnl" w:eastAsia="ar-SA"/>
        </w:rPr>
        <w:t>A consecuencia de las fuertes precipitaciones presentadas en la región Lambayeque, el mes de marzo de 2017, ocasionado por el Fenómeno del Niño Costero, las aulas de la institución educativa se encuentran mal estado.</w:t>
      </w:r>
    </w:p>
    <w:p w14:paraId="6DA9D9DF" w14:textId="77777777" w:rsidR="00767411" w:rsidRPr="001443FF" w:rsidRDefault="00767411" w:rsidP="00767411">
      <w:pPr>
        <w:tabs>
          <w:tab w:val="right" w:pos="8504"/>
        </w:tabs>
        <w:ind w:left="709"/>
        <w:jc w:val="both"/>
        <w:rPr>
          <w:rFonts w:ascii="Arial" w:eastAsia="Arial" w:hAnsi="Arial" w:cs="Arial"/>
          <w:color w:val="333333"/>
          <w:w w:val="90"/>
          <w:position w:val="-3"/>
          <w:sz w:val="20"/>
          <w:szCs w:val="20"/>
          <w:lang w:val="es-ES_tradnl"/>
        </w:rPr>
      </w:pPr>
    </w:p>
    <w:p w14:paraId="2818322B" w14:textId="77777777" w:rsidR="00767411" w:rsidRPr="001443FF" w:rsidRDefault="00767411" w:rsidP="00BA6291">
      <w:pPr>
        <w:pStyle w:val="Prrafodelista"/>
        <w:widowControl w:val="0"/>
        <w:numPr>
          <w:ilvl w:val="3"/>
          <w:numId w:val="29"/>
        </w:numPr>
        <w:spacing w:after="120"/>
        <w:jc w:val="both"/>
        <w:rPr>
          <w:rFonts w:ascii="Arial" w:hAnsi="Arial" w:cs="Arial"/>
          <w:b/>
          <w:sz w:val="20"/>
        </w:rPr>
      </w:pPr>
      <w:r w:rsidRPr="001443FF">
        <w:rPr>
          <w:rFonts w:ascii="Arial" w:hAnsi="Arial" w:cs="Arial"/>
          <w:b/>
          <w:sz w:val="20"/>
        </w:rPr>
        <w:t>Objetivos generales y específicos:</w:t>
      </w:r>
    </w:p>
    <w:p w14:paraId="434957F0" w14:textId="32E7E97F" w:rsidR="00767411" w:rsidRPr="001443FF" w:rsidRDefault="00767411" w:rsidP="00767411">
      <w:pPr>
        <w:pStyle w:val="Prrafodelista"/>
        <w:jc w:val="both"/>
        <w:rPr>
          <w:rFonts w:ascii="Arial" w:hAnsi="Arial" w:cs="Arial"/>
        </w:rPr>
      </w:pPr>
      <w:r w:rsidRPr="001443FF">
        <w:rPr>
          <w:rFonts w:ascii="Arial" w:hAnsi="Arial" w:cs="Arial"/>
        </w:rPr>
        <w:t xml:space="preserve">Restablecer la infraestructura educativa de </w:t>
      </w:r>
      <w:r w:rsidR="003E7B2E" w:rsidRPr="001443FF">
        <w:rPr>
          <w:rFonts w:ascii="Arial" w:hAnsi="Arial" w:cs="Arial"/>
        </w:rPr>
        <w:t>la I.E.</w:t>
      </w:r>
      <w:r w:rsidRPr="001443FF">
        <w:rPr>
          <w:rFonts w:ascii="Arial" w:hAnsi="Arial" w:cs="Arial"/>
        </w:rPr>
        <w:t xml:space="preserve"> 10206 del centro poblado las juntas, afectado por el fenómeno “El Niño Costero” del año 2017.</w:t>
      </w:r>
    </w:p>
    <w:p w14:paraId="6FBF747E" w14:textId="77777777" w:rsidR="00767411" w:rsidRPr="001443FF" w:rsidRDefault="00767411" w:rsidP="00767411">
      <w:pPr>
        <w:pStyle w:val="Prrafodelista"/>
        <w:jc w:val="both"/>
        <w:rPr>
          <w:rFonts w:ascii="Arial" w:hAnsi="Arial" w:cs="Arial"/>
        </w:rPr>
      </w:pPr>
    </w:p>
    <w:p w14:paraId="1EE4EB9A" w14:textId="77777777" w:rsidR="00767411" w:rsidRPr="001443FF" w:rsidRDefault="00767411" w:rsidP="00BA6291">
      <w:pPr>
        <w:pStyle w:val="Prrafodelista"/>
        <w:numPr>
          <w:ilvl w:val="0"/>
          <w:numId w:val="31"/>
        </w:numPr>
        <w:spacing w:before="240" w:after="240" w:line="276" w:lineRule="auto"/>
        <w:rPr>
          <w:rFonts w:ascii="Arial" w:hAnsi="Arial" w:cs="Arial"/>
          <w:b/>
          <w:bCs/>
        </w:rPr>
      </w:pPr>
      <w:r w:rsidRPr="001443FF">
        <w:rPr>
          <w:rFonts w:ascii="Arial" w:hAnsi="Arial" w:cs="Arial"/>
          <w:b/>
          <w:bCs/>
        </w:rPr>
        <w:t>Objetivos Generales</w:t>
      </w:r>
    </w:p>
    <w:p w14:paraId="4F2F4717" w14:textId="77777777" w:rsidR="00767411" w:rsidRPr="001443FF" w:rsidRDefault="00767411" w:rsidP="00767411">
      <w:pPr>
        <w:pStyle w:val="Prrafodelista"/>
        <w:spacing w:before="240" w:after="240"/>
        <w:rPr>
          <w:rFonts w:ascii="Arial" w:hAnsi="Arial" w:cs="Arial"/>
          <w:b/>
          <w:bCs/>
        </w:rPr>
      </w:pPr>
    </w:p>
    <w:p w14:paraId="63C71685" w14:textId="534141DC" w:rsidR="00767411" w:rsidRPr="001443FF" w:rsidRDefault="00767411" w:rsidP="00767411">
      <w:pPr>
        <w:pStyle w:val="Prrafodelista"/>
        <w:spacing w:before="120" w:after="120"/>
        <w:ind w:left="1418"/>
        <w:jc w:val="both"/>
        <w:rPr>
          <w:rFonts w:ascii="Arial" w:hAnsi="Arial" w:cs="Arial"/>
        </w:rPr>
      </w:pPr>
      <w:r w:rsidRPr="001443FF">
        <w:rPr>
          <w:rFonts w:ascii="Arial" w:hAnsi="Arial" w:cs="Arial"/>
        </w:rPr>
        <w:t xml:space="preserve">El Objetivo principal es la implementación de la intervención de recuperación de la infraestructura educativa de </w:t>
      </w:r>
      <w:r w:rsidR="003E7B2E" w:rsidRPr="001443FF">
        <w:rPr>
          <w:rFonts w:ascii="Arial" w:hAnsi="Arial" w:cs="Arial"/>
        </w:rPr>
        <w:t>la I.E.</w:t>
      </w:r>
      <w:r w:rsidRPr="001443FF">
        <w:rPr>
          <w:rFonts w:ascii="Arial" w:hAnsi="Arial" w:cs="Arial"/>
        </w:rPr>
        <w:t xml:space="preserve"> 10206 del centro poblado las juntas, afectada por el fenómeno “El Niño Costero” del año 2017 previendo la infraestructura de gestión de riesgo respectiva, </w:t>
      </w:r>
      <w:proofErr w:type="spellStart"/>
      <w:r w:rsidRPr="001443FF">
        <w:rPr>
          <w:rFonts w:ascii="Arial" w:hAnsi="Arial" w:cs="Arial"/>
        </w:rPr>
        <w:t>asi</w:t>
      </w:r>
      <w:proofErr w:type="spellEnd"/>
      <w:r w:rsidRPr="001443FF">
        <w:rPr>
          <w:rFonts w:ascii="Arial" w:hAnsi="Arial" w:cs="Arial"/>
        </w:rPr>
        <w:t xml:space="preserve"> como los ambientes y dimensionamiento respectivo en funcional marco normativo sectorial, local nacional.</w:t>
      </w:r>
    </w:p>
    <w:p w14:paraId="67B7CBFF" w14:textId="77777777" w:rsidR="00767411" w:rsidRPr="001443FF" w:rsidRDefault="00767411" w:rsidP="00767411">
      <w:pPr>
        <w:pStyle w:val="Prrafodelista"/>
        <w:spacing w:before="120" w:after="120"/>
        <w:jc w:val="both"/>
        <w:rPr>
          <w:rFonts w:ascii="Arial" w:hAnsi="Arial" w:cs="Arial"/>
        </w:rPr>
      </w:pPr>
    </w:p>
    <w:p w14:paraId="1119F41E" w14:textId="77777777" w:rsidR="00767411" w:rsidRPr="001443FF" w:rsidRDefault="00767411" w:rsidP="00BA6291">
      <w:pPr>
        <w:pStyle w:val="Prrafodelista"/>
        <w:numPr>
          <w:ilvl w:val="0"/>
          <w:numId w:val="30"/>
        </w:numPr>
        <w:spacing w:before="240" w:after="240" w:line="276" w:lineRule="auto"/>
        <w:rPr>
          <w:rFonts w:ascii="Arial" w:hAnsi="Arial" w:cs="Arial"/>
          <w:b/>
          <w:bCs/>
        </w:rPr>
      </w:pPr>
      <w:r w:rsidRPr="001443FF">
        <w:rPr>
          <w:rFonts w:ascii="Arial" w:hAnsi="Arial" w:cs="Arial"/>
          <w:b/>
          <w:bCs/>
        </w:rPr>
        <w:t>Objetivos Específicos</w:t>
      </w:r>
    </w:p>
    <w:p w14:paraId="2BB6EDC1" w14:textId="77777777" w:rsidR="00767411" w:rsidRPr="001443FF" w:rsidRDefault="00767411" w:rsidP="00767411">
      <w:pPr>
        <w:pStyle w:val="Prrafodelista"/>
        <w:spacing w:before="120" w:after="120"/>
        <w:ind w:left="1418"/>
        <w:jc w:val="both"/>
        <w:rPr>
          <w:rFonts w:ascii="Arial" w:hAnsi="Arial" w:cs="Arial"/>
        </w:rPr>
      </w:pPr>
      <w:r w:rsidRPr="001443FF">
        <w:rPr>
          <w:rFonts w:ascii="Arial" w:hAnsi="Arial" w:cs="Arial"/>
        </w:rPr>
        <w:t>El objetivo es la elaboración del Estudio de Ingeniería Básica de la infraestructura del sistema infraestructura educativa afectado por el Fenómeno del Niño Costero 2017, las cuales están programadas en el Plan Integral de la Reconstrucción con Cambios.</w:t>
      </w:r>
    </w:p>
    <w:p w14:paraId="23CBCA33" w14:textId="77777777" w:rsidR="00767411" w:rsidRPr="001443FF" w:rsidRDefault="00767411" w:rsidP="00767411">
      <w:pPr>
        <w:pStyle w:val="Prrafodelista"/>
        <w:spacing w:before="120" w:after="120"/>
        <w:ind w:left="1418"/>
        <w:jc w:val="both"/>
        <w:rPr>
          <w:rFonts w:ascii="Arial" w:hAnsi="Arial" w:cs="Arial"/>
        </w:rPr>
      </w:pPr>
    </w:p>
    <w:p w14:paraId="5C18CC22" w14:textId="77777777" w:rsidR="00767411" w:rsidRPr="001443FF" w:rsidRDefault="00767411" w:rsidP="00BA6291">
      <w:pPr>
        <w:pStyle w:val="Prrafodelista"/>
        <w:widowControl w:val="0"/>
        <w:numPr>
          <w:ilvl w:val="3"/>
          <w:numId w:val="29"/>
        </w:numPr>
        <w:spacing w:after="120"/>
        <w:jc w:val="both"/>
        <w:rPr>
          <w:rFonts w:ascii="Arial" w:hAnsi="Arial" w:cs="Arial"/>
          <w:b/>
          <w:sz w:val="20"/>
        </w:rPr>
      </w:pPr>
      <w:r w:rsidRPr="001443FF">
        <w:rPr>
          <w:rFonts w:ascii="Arial" w:hAnsi="Arial" w:cs="Arial"/>
          <w:b/>
          <w:sz w:val="20"/>
        </w:rPr>
        <w:t>Ubicación:</w:t>
      </w:r>
    </w:p>
    <w:p w14:paraId="3E5C2ABD" w14:textId="77777777" w:rsidR="00767411" w:rsidRPr="001443FF" w:rsidRDefault="00767411" w:rsidP="00767411">
      <w:pPr>
        <w:tabs>
          <w:tab w:val="right" w:pos="8504"/>
        </w:tabs>
        <w:ind w:left="709"/>
        <w:jc w:val="both"/>
        <w:rPr>
          <w:rFonts w:ascii="Arial" w:eastAsia="Times New Roman" w:hAnsi="Arial" w:cs="Arial"/>
          <w:b/>
          <w:sz w:val="20"/>
          <w:szCs w:val="20"/>
          <w:lang w:val="es-ES" w:eastAsia="es-ES"/>
        </w:rPr>
      </w:pPr>
    </w:p>
    <w:tbl>
      <w:tblPr>
        <w:tblW w:w="7995" w:type="dxa"/>
        <w:tblInd w:w="600" w:type="dxa"/>
        <w:tblLayout w:type="fixed"/>
        <w:tblLook w:val="04A0" w:firstRow="1" w:lastRow="0" w:firstColumn="1" w:lastColumn="0" w:noHBand="0" w:noVBand="1"/>
      </w:tblPr>
      <w:tblGrid>
        <w:gridCol w:w="2235"/>
        <w:gridCol w:w="5760"/>
      </w:tblGrid>
      <w:tr w:rsidR="00767411" w:rsidRPr="001443FF" w14:paraId="600627F6" w14:textId="77777777" w:rsidTr="00396E44">
        <w:trPr>
          <w:trHeight w:val="272"/>
        </w:trPr>
        <w:tc>
          <w:tcPr>
            <w:tcW w:w="2235" w:type="dxa"/>
          </w:tcPr>
          <w:p w14:paraId="70E06E32" w14:textId="77777777" w:rsidR="00767411" w:rsidRPr="001443FF" w:rsidRDefault="00767411" w:rsidP="00396E44">
            <w:pPr>
              <w:widowControl w:val="0"/>
              <w:spacing w:before="60" w:after="60"/>
              <w:ind w:left="429" w:right="-474"/>
              <w:rPr>
                <w:rFonts w:ascii="Arial" w:hAnsi="Arial" w:cs="Arial"/>
              </w:rPr>
            </w:pPr>
            <w:r w:rsidRPr="001443FF">
              <w:rPr>
                <w:rFonts w:ascii="Arial" w:hAnsi="Arial" w:cs="Arial"/>
              </w:rPr>
              <w:t>Sector:</w:t>
            </w:r>
          </w:p>
        </w:tc>
        <w:tc>
          <w:tcPr>
            <w:tcW w:w="5760" w:type="dxa"/>
          </w:tcPr>
          <w:p w14:paraId="6CF076B0" w14:textId="77777777" w:rsidR="00767411" w:rsidRPr="001443FF" w:rsidRDefault="00767411" w:rsidP="00396E44">
            <w:pPr>
              <w:widowControl w:val="0"/>
              <w:spacing w:before="60" w:after="60"/>
              <w:ind w:left="429" w:right="-474"/>
              <w:rPr>
                <w:rFonts w:ascii="Arial" w:hAnsi="Arial" w:cs="Arial"/>
              </w:rPr>
            </w:pPr>
            <w:r w:rsidRPr="001443FF">
              <w:rPr>
                <w:rFonts w:ascii="Arial" w:hAnsi="Arial" w:cs="Arial"/>
              </w:rPr>
              <w:t xml:space="preserve">LAS JUNTAS </w:t>
            </w:r>
          </w:p>
        </w:tc>
      </w:tr>
      <w:tr w:rsidR="00767411" w:rsidRPr="001443FF" w14:paraId="1C8E402D" w14:textId="77777777" w:rsidTr="00396E44">
        <w:trPr>
          <w:trHeight w:val="285"/>
        </w:trPr>
        <w:tc>
          <w:tcPr>
            <w:tcW w:w="2235" w:type="dxa"/>
          </w:tcPr>
          <w:p w14:paraId="6737E31A" w14:textId="77777777" w:rsidR="00767411" w:rsidRPr="001443FF" w:rsidRDefault="00767411" w:rsidP="00396E44">
            <w:pPr>
              <w:widowControl w:val="0"/>
              <w:spacing w:before="60" w:after="60"/>
              <w:ind w:left="429" w:right="-474"/>
              <w:rPr>
                <w:rFonts w:ascii="Arial" w:hAnsi="Arial" w:cs="Arial"/>
              </w:rPr>
            </w:pPr>
            <w:r w:rsidRPr="001443FF">
              <w:rPr>
                <w:rFonts w:ascii="Arial" w:hAnsi="Arial" w:cs="Arial"/>
              </w:rPr>
              <w:t>Distrito:</w:t>
            </w:r>
          </w:p>
        </w:tc>
        <w:tc>
          <w:tcPr>
            <w:tcW w:w="5760" w:type="dxa"/>
          </w:tcPr>
          <w:p w14:paraId="66105B5F" w14:textId="77777777" w:rsidR="00767411" w:rsidRPr="001443FF" w:rsidRDefault="00767411" w:rsidP="00396E44">
            <w:pPr>
              <w:widowControl w:val="0"/>
              <w:spacing w:before="60" w:after="60"/>
              <w:ind w:left="429" w:right="-474"/>
              <w:rPr>
                <w:rFonts w:ascii="Arial" w:hAnsi="Arial" w:cs="Arial"/>
              </w:rPr>
            </w:pPr>
            <w:r w:rsidRPr="001443FF">
              <w:rPr>
                <w:rFonts w:ascii="Arial" w:hAnsi="Arial" w:cs="Arial"/>
              </w:rPr>
              <w:t>PACORA</w:t>
            </w:r>
          </w:p>
        </w:tc>
      </w:tr>
      <w:tr w:rsidR="00767411" w:rsidRPr="001443FF" w14:paraId="10086EF4" w14:textId="77777777" w:rsidTr="00396E44">
        <w:trPr>
          <w:trHeight w:val="272"/>
        </w:trPr>
        <w:tc>
          <w:tcPr>
            <w:tcW w:w="2235" w:type="dxa"/>
          </w:tcPr>
          <w:p w14:paraId="1840D112" w14:textId="77777777" w:rsidR="00767411" w:rsidRPr="001443FF" w:rsidRDefault="00767411" w:rsidP="00396E44">
            <w:pPr>
              <w:widowControl w:val="0"/>
              <w:spacing w:before="60" w:after="60"/>
              <w:ind w:left="429" w:right="-474"/>
              <w:rPr>
                <w:rFonts w:ascii="Arial" w:hAnsi="Arial" w:cs="Arial"/>
              </w:rPr>
            </w:pPr>
            <w:r w:rsidRPr="001443FF">
              <w:rPr>
                <w:rFonts w:ascii="Arial" w:hAnsi="Arial" w:cs="Arial"/>
              </w:rPr>
              <w:t>Provincia:</w:t>
            </w:r>
          </w:p>
        </w:tc>
        <w:tc>
          <w:tcPr>
            <w:tcW w:w="5760" w:type="dxa"/>
          </w:tcPr>
          <w:p w14:paraId="09A16766" w14:textId="77777777" w:rsidR="00767411" w:rsidRPr="001443FF" w:rsidRDefault="00767411" w:rsidP="00396E44">
            <w:pPr>
              <w:widowControl w:val="0"/>
              <w:spacing w:before="60" w:after="60"/>
              <w:ind w:left="429" w:right="-474"/>
              <w:rPr>
                <w:rFonts w:ascii="Arial" w:hAnsi="Arial" w:cs="Arial"/>
              </w:rPr>
            </w:pPr>
            <w:r w:rsidRPr="001443FF">
              <w:rPr>
                <w:rFonts w:ascii="Arial" w:hAnsi="Arial" w:cs="Arial"/>
              </w:rPr>
              <w:t>LAMBAYEQUE</w:t>
            </w:r>
          </w:p>
        </w:tc>
      </w:tr>
      <w:tr w:rsidR="00767411" w:rsidRPr="001443FF" w14:paraId="32D48555" w14:textId="77777777" w:rsidTr="00396E44">
        <w:trPr>
          <w:trHeight w:val="272"/>
        </w:trPr>
        <w:tc>
          <w:tcPr>
            <w:tcW w:w="2235" w:type="dxa"/>
          </w:tcPr>
          <w:p w14:paraId="2E953147" w14:textId="77777777" w:rsidR="00767411" w:rsidRPr="001443FF" w:rsidRDefault="00767411" w:rsidP="00396E44">
            <w:pPr>
              <w:widowControl w:val="0"/>
              <w:spacing w:before="60" w:after="60"/>
              <w:ind w:left="429" w:right="-474"/>
              <w:rPr>
                <w:rFonts w:ascii="Arial" w:hAnsi="Arial" w:cs="Arial"/>
              </w:rPr>
            </w:pPr>
            <w:r w:rsidRPr="001443FF">
              <w:rPr>
                <w:rFonts w:ascii="Arial" w:hAnsi="Arial" w:cs="Arial"/>
              </w:rPr>
              <w:t>Departamento:</w:t>
            </w:r>
          </w:p>
        </w:tc>
        <w:tc>
          <w:tcPr>
            <w:tcW w:w="5760" w:type="dxa"/>
          </w:tcPr>
          <w:p w14:paraId="2C9031D5" w14:textId="77777777" w:rsidR="00767411" w:rsidRPr="001443FF" w:rsidRDefault="00767411" w:rsidP="00396E44">
            <w:pPr>
              <w:widowControl w:val="0"/>
              <w:spacing w:before="60" w:after="60"/>
              <w:ind w:left="429" w:right="-474"/>
              <w:rPr>
                <w:rFonts w:ascii="Arial" w:hAnsi="Arial" w:cs="Arial"/>
              </w:rPr>
            </w:pPr>
            <w:r w:rsidRPr="001443FF">
              <w:rPr>
                <w:rFonts w:ascii="Arial" w:hAnsi="Arial" w:cs="Arial"/>
              </w:rPr>
              <w:t>LAMBAYEQUE</w:t>
            </w:r>
          </w:p>
        </w:tc>
      </w:tr>
    </w:tbl>
    <w:p w14:paraId="1E0BD643" w14:textId="77777777" w:rsidR="00767411" w:rsidRPr="001443FF" w:rsidRDefault="00767411" w:rsidP="00767411">
      <w:pPr>
        <w:pStyle w:val="Prrafodelista"/>
        <w:rPr>
          <w:rFonts w:ascii="Arial" w:hAnsi="Arial" w:cs="Arial"/>
          <w:sz w:val="20"/>
        </w:rPr>
      </w:pPr>
    </w:p>
    <w:p w14:paraId="47278DA6" w14:textId="77777777" w:rsidR="00767411" w:rsidRPr="001443FF" w:rsidRDefault="00767411" w:rsidP="00767411">
      <w:pPr>
        <w:pStyle w:val="Prrafodelista"/>
        <w:ind w:left="1134"/>
        <w:rPr>
          <w:rFonts w:ascii="Arial" w:hAnsi="Arial" w:cs="Arial"/>
          <w:sz w:val="20"/>
        </w:rPr>
      </w:pPr>
      <w:r w:rsidRPr="001443FF">
        <w:rPr>
          <w:rFonts w:ascii="Arial" w:hAnsi="Arial" w:cs="Arial"/>
          <w:sz w:val="20"/>
        </w:rPr>
        <w:t>El proyecto se encuentra en la Zona 17S, coordenadas UTM son las siguientes:</w:t>
      </w:r>
    </w:p>
    <w:tbl>
      <w:tblPr>
        <w:tblW w:w="7371" w:type="dxa"/>
        <w:tblInd w:w="600" w:type="dxa"/>
        <w:tblLayout w:type="fixed"/>
        <w:tblLook w:val="04A0" w:firstRow="1" w:lastRow="0" w:firstColumn="1" w:lastColumn="0" w:noHBand="0" w:noVBand="1"/>
      </w:tblPr>
      <w:tblGrid>
        <w:gridCol w:w="3795"/>
        <w:gridCol w:w="3576"/>
      </w:tblGrid>
      <w:tr w:rsidR="00767411" w:rsidRPr="001443FF" w14:paraId="7CE37EF0" w14:textId="77777777" w:rsidTr="00396E44">
        <w:tc>
          <w:tcPr>
            <w:tcW w:w="3795" w:type="dxa"/>
          </w:tcPr>
          <w:p w14:paraId="5371F3D1" w14:textId="77777777" w:rsidR="00767411" w:rsidRPr="001443FF" w:rsidRDefault="00767411" w:rsidP="00396E44">
            <w:pPr>
              <w:widowControl w:val="0"/>
              <w:spacing w:before="60" w:after="60"/>
              <w:ind w:left="1134"/>
              <w:rPr>
                <w:rFonts w:ascii="Arial" w:hAnsi="Arial" w:cs="Arial"/>
              </w:rPr>
            </w:pPr>
            <w:r w:rsidRPr="001443FF">
              <w:rPr>
                <w:rFonts w:ascii="Arial" w:hAnsi="Arial" w:cs="Arial"/>
              </w:rPr>
              <w:t>Norte: 9’287,243.00</w:t>
            </w:r>
          </w:p>
        </w:tc>
        <w:tc>
          <w:tcPr>
            <w:tcW w:w="3576" w:type="dxa"/>
          </w:tcPr>
          <w:p w14:paraId="55A382F3" w14:textId="77777777" w:rsidR="00767411" w:rsidRPr="001443FF" w:rsidRDefault="00767411" w:rsidP="00396E44">
            <w:pPr>
              <w:widowControl w:val="0"/>
              <w:spacing w:before="60" w:after="60"/>
              <w:ind w:left="1134"/>
              <w:rPr>
                <w:rFonts w:ascii="Arial" w:hAnsi="Arial" w:cs="Arial"/>
              </w:rPr>
            </w:pPr>
            <w:r w:rsidRPr="001443FF">
              <w:rPr>
                <w:rFonts w:ascii="Arial" w:hAnsi="Arial" w:cs="Arial"/>
              </w:rPr>
              <w:t>Este: 625,945.00</w:t>
            </w:r>
          </w:p>
        </w:tc>
      </w:tr>
      <w:tr w:rsidR="00767411" w:rsidRPr="001443FF" w14:paraId="43F7454D" w14:textId="77777777" w:rsidTr="00396E44">
        <w:tc>
          <w:tcPr>
            <w:tcW w:w="7371" w:type="dxa"/>
            <w:gridSpan w:val="2"/>
          </w:tcPr>
          <w:p w14:paraId="3E89B526" w14:textId="77777777" w:rsidR="00767411" w:rsidRPr="001443FF" w:rsidRDefault="00767411" w:rsidP="00396E44">
            <w:pPr>
              <w:widowControl w:val="0"/>
              <w:spacing w:before="60" w:after="60"/>
              <w:ind w:left="1134"/>
              <w:rPr>
                <w:rFonts w:ascii="Arial" w:hAnsi="Arial" w:cs="Arial"/>
              </w:rPr>
            </w:pPr>
            <w:r w:rsidRPr="001443FF">
              <w:rPr>
                <w:rFonts w:ascii="Arial" w:hAnsi="Arial" w:cs="Arial"/>
              </w:rPr>
              <w:t>El DATUM utilizado para referenciar el proyecto es el WGS84.</w:t>
            </w:r>
          </w:p>
        </w:tc>
      </w:tr>
    </w:tbl>
    <w:p w14:paraId="002A744B" w14:textId="77777777" w:rsidR="00767411" w:rsidRPr="001443FF" w:rsidRDefault="00767411" w:rsidP="00BA6291">
      <w:pPr>
        <w:pStyle w:val="Prrafodelista"/>
        <w:widowControl w:val="0"/>
        <w:numPr>
          <w:ilvl w:val="3"/>
          <w:numId w:val="29"/>
        </w:numPr>
        <w:spacing w:after="120"/>
        <w:jc w:val="both"/>
        <w:rPr>
          <w:rFonts w:ascii="Arial" w:hAnsi="Arial" w:cs="Arial"/>
          <w:b/>
          <w:sz w:val="20"/>
        </w:rPr>
      </w:pPr>
      <w:r w:rsidRPr="001443FF">
        <w:rPr>
          <w:rFonts w:ascii="Arial" w:hAnsi="Arial" w:cs="Arial"/>
          <w:b/>
          <w:sz w:val="20"/>
        </w:rPr>
        <w:lastRenderedPageBreak/>
        <w:t>ANTECEDENTES:</w:t>
      </w:r>
    </w:p>
    <w:p w14:paraId="77BC0223" w14:textId="77777777" w:rsidR="00767411" w:rsidRPr="001443FF" w:rsidRDefault="00767411" w:rsidP="00767411">
      <w:pPr>
        <w:tabs>
          <w:tab w:val="left" w:pos="709"/>
          <w:tab w:val="left" w:pos="1260"/>
        </w:tabs>
        <w:spacing w:after="120"/>
        <w:ind w:left="1080"/>
        <w:jc w:val="both"/>
        <w:rPr>
          <w:rFonts w:ascii="Arial" w:hAnsi="Arial" w:cs="Arial"/>
          <w:sz w:val="20"/>
        </w:rPr>
      </w:pPr>
      <w:r>
        <w:rPr>
          <w:rFonts w:ascii="Arial" w:hAnsi="Arial" w:cs="Arial"/>
          <w:sz w:val="20"/>
        </w:rPr>
        <w:tab/>
      </w:r>
      <w:r>
        <w:rPr>
          <w:rFonts w:ascii="Arial" w:hAnsi="Arial" w:cs="Arial"/>
          <w:sz w:val="20"/>
        </w:rPr>
        <w:tab/>
      </w:r>
      <w:r w:rsidRPr="001443FF">
        <w:rPr>
          <w:rFonts w:ascii="Arial" w:hAnsi="Arial" w:cs="Arial"/>
          <w:sz w:val="20"/>
        </w:rPr>
        <w:t xml:space="preserve">La rehabilitación del local escolar 10206, se ubica en el CP las juntas, Distrito de pacora, Provincia y Departamento de Lambayeque, brinda el servicio educativo en el nivel inicial y primario, en el turno de mañana. Su modalidad de enseñanza es completa escolarizada, de género mixto y poli docente completo. </w:t>
      </w:r>
    </w:p>
    <w:p w14:paraId="02AAEEF5" w14:textId="77777777" w:rsidR="00767411" w:rsidRPr="001443FF" w:rsidRDefault="00767411" w:rsidP="00767411">
      <w:pPr>
        <w:tabs>
          <w:tab w:val="left" w:pos="709"/>
          <w:tab w:val="left" w:pos="1260"/>
        </w:tabs>
        <w:spacing w:after="120"/>
        <w:ind w:left="1080"/>
        <w:jc w:val="both"/>
        <w:rPr>
          <w:rFonts w:ascii="Arial" w:hAnsi="Arial" w:cs="Arial"/>
          <w:sz w:val="20"/>
        </w:rPr>
      </w:pPr>
      <w:r w:rsidRPr="001443FF">
        <w:rPr>
          <w:rFonts w:ascii="Arial" w:hAnsi="Arial" w:cs="Arial"/>
          <w:sz w:val="20"/>
        </w:rPr>
        <w:t xml:space="preserve">La cantidad de alumnos inscritos en el año 2019 es de 14 alumnos en Inicial – Jardín, 18 alumnos de Primaria, haciendo un total de 32, teniendo actualmente la funcionalidad </w:t>
      </w:r>
      <w:r w:rsidRPr="00C81D9E">
        <w:rPr>
          <w:rFonts w:ascii="Arial" w:hAnsi="Arial" w:cs="Arial"/>
          <w:sz w:val="20"/>
        </w:rPr>
        <w:t>de 2 aulas.</w:t>
      </w:r>
      <w:r w:rsidRPr="001443FF">
        <w:rPr>
          <w:rFonts w:ascii="Arial" w:hAnsi="Arial" w:cs="Arial"/>
          <w:sz w:val="20"/>
        </w:rPr>
        <w:t xml:space="preserve"> </w:t>
      </w:r>
    </w:p>
    <w:p w14:paraId="729DE0A0" w14:textId="77777777" w:rsidR="00767411" w:rsidRPr="001443FF" w:rsidRDefault="00767411" w:rsidP="00767411">
      <w:pPr>
        <w:ind w:left="1068"/>
        <w:jc w:val="both"/>
        <w:rPr>
          <w:rFonts w:ascii="Arial" w:hAnsi="Arial" w:cs="Arial"/>
          <w:sz w:val="20"/>
        </w:rPr>
      </w:pPr>
      <w:r w:rsidRPr="001443FF">
        <w:rPr>
          <w:rFonts w:ascii="Arial" w:hAnsi="Arial" w:cs="Arial"/>
          <w:sz w:val="20"/>
        </w:rPr>
        <w:t>El servicio brindado en I.E.10206 LAS JUNTAS no cumple con los estándares sectoriales, no cuenta con los ambientes indispensables que señala la norma técnica de diseño de locales de educación básica regular para nivel Inicial – Jardín y Primario.</w:t>
      </w:r>
    </w:p>
    <w:p w14:paraId="2DBF601A" w14:textId="77777777" w:rsidR="00767411" w:rsidRPr="001443FF" w:rsidRDefault="00767411" w:rsidP="00BA6291">
      <w:pPr>
        <w:pStyle w:val="Prrafodelista"/>
        <w:widowControl w:val="0"/>
        <w:numPr>
          <w:ilvl w:val="3"/>
          <w:numId w:val="29"/>
        </w:numPr>
        <w:spacing w:after="120"/>
        <w:jc w:val="both"/>
        <w:rPr>
          <w:rFonts w:ascii="Arial" w:hAnsi="Arial" w:cs="Arial"/>
          <w:b/>
          <w:sz w:val="20"/>
        </w:rPr>
      </w:pPr>
      <w:r w:rsidRPr="001443FF">
        <w:rPr>
          <w:rFonts w:ascii="Arial" w:hAnsi="Arial" w:cs="Arial"/>
          <w:b/>
          <w:sz w:val="20"/>
        </w:rPr>
        <w:t xml:space="preserve">JUSTIFICACION DEL PROYECTO </w:t>
      </w:r>
    </w:p>
    <w:p w14:paraId="21D6874F" w14:textId="77777777" w:rsidR="00767411" w:rsidRPr="001443FF" w:rsidRDefault="00767411" w:rsidP="00767411">
      <w:pPr>
        <w:ind w:left="1068"/>
        <w:jc w:val="both"/>
        <w:rPr>
          <w:rFonts w:ascii="Arial" w:hAnsi="Arial" w:cs="Arial"/>
          <w:sz w:val="20"/>
        </w:rPr>
      </w:pPr>
      <w:r w:rsidRPr="001443FF">
        <w:rPr>
          <w:rFonts w:ascii="Arial" w:hAnsi="Arial" w:cs="Arial"/>
          <w:sz w:val="20"/>
        </w:rPr>
        <w:t>Las actividades escolares de la I.E.10206 LAS JUNTAS, se están desarrollando en condiciones pedagógicamente inadecuadas, la infraestructura del local para el nivel Inicial – Jardín y Primario, está deteriorada y faltan aulas para secciones para ambos niveles.</w:t>
      </w:r>
    </w:p>
    <w:p w14:paraId="3E11AE93" w14:textId="77777777" w:rsidR="00767411" w:rsidRPr="001443FF" w:rsidRDefault="00767411" w:rsidP="00767411">
      <w:pPr>
        <w:ind w:left="1068"/>
        <w:jc w:val="both"/>
        <w:rPr>
          <w:rFonts w:ascii="Arial" w:hAnsi="Arial" w:cs="Arial"/>
          <w:sz w:val="20"/>
        </w:rPr>
      </w:pPr>
      <w:r w:rsidRPr="001443FF">
        <w:rPr>
          <w:rFonts w:ascii="Arial" w:hAnsi="Arial" w:cs="Arial"/>
          <w:sz w:val="20"/>
        </w:rPr>
        <w:t xml:space="preserve">Los alumnos, son los directamente afectados ya que reciben el servicio educativo en condiciones inadecuadas de infraestructura, mobiliario, equipamiento y de gestión del servicio. </w:t>
      </w:r>
    </w:p>
    <w:p w14:paraId="4763252E" w14:textId="77777777" w:rsidR="00767411" w:rsidRPr="001443FF" w:rsidRDefault="00767411" w:rsidP="00767411">
      <w:pPr>
        <w:ind w:left="1068"/>
        <w:jc w:val="both"/>
        <w:rPr>
          <w:rFonts w:ascii="Arial" w:hAnsi="Arial" w:cs="Arial"/>
          <w:sz w:val="20"/>
        </w:rPr>
      </w:pPr>
      <w:r w:rsidRPr="001443FF">
        <w:rPr>
          <w:rFonts w:ascii="Arial" w:hAnsi="Arial" w:cs="Arial"/>
          <w:sz w:val="20"/>
        </w:rPr>
        <w:t xml:space="preserve">El problema de infraestructura e implementación inadecuada es una situación negativa que genera dificultad para el desarrollo del proceso de enseñanza – aprendizaje e incomodidad tanto para el alumno como para el docente, </w:t>
      </w:r>
    </w:p>
    <w:p w14:paraId="41961F24" w14:textId="77777777" w:rsidR="00767411" w:rsidRPr="001443FF" w:rsidRDefault="00767411" w:rsidP="00767411">
      <w:pPr>
        <w:ind w:left="1068"/>
        <w:jc w:val="both"/>
        <w:rPr>
          <w:rFonts w:ascii="Arial" w:hAnsi="Arial" w:cs="Arial"/>
          <w:sz w:val="20"/>
        </w:rPr>
      </w:pPr>
      <w:r w:rsidRPr="001443FF">
        <w:rPr>
          <w:rFonts w:ascii="Arial" w:hAnsi="Arial" w:cs="Arial"/>
          <w:sz w:val="20"/>
        </w:rPr>
        <w:t>La Municipalidad Distrital de Pacora   interesándose por mejorar el servicio educativo en el CP LAS JUNTAS y teniendo en cuenta las competencias que como gobierno local le otorga la Nueva Ley Orgánica de Municipalidades (Ley Nº 27972), en materia de educación, cultura y deporte, dentro de las cuales tiene como función crear, equipar y mantener la infraestructura de los locales educativos de su jurisdicción, ha tomado en cuenta el pedido de la Dirección y APAFA de la Institución Educativa I.E.10206 LAS JUNTAS y autoriza la elaboración del Estudio de Pre inversión, evaluar y declarar la viabilidad del proyecto y su consiguiente elaboración del Expediente Técnico correspondiente.</w:t>
      </w:r>
    </w:p>
    <w:p w14:paraId="37358238" w14:textId="77777777" w:rsidR="00767411" w:rsidRPr="001443FF" w:rsidRDefault="00767411" w:rsidP="00BA6291">
      <w:pPr>
        <w:pStyle w:val="Prrafodelista"/>
        <w:widowControl w:val="0"/>
        <w:numPr>
          <w:ilvl w:val="3"/>
          <w:numId w:val="29"/>
        </w:numPr>
        <w:spacing w:after="120"/>
        <w:jc w:val="both"/>
        <w:rPr>
          <w:rFonts w:ascii="Arial" w:hAnsi="Arial" w:cs="Arial"/>
          <w:b/>
          <w:sz w:val="20"/>
        </w:rPr>
      </w:pPr>
      <w:r w:rsidRPr="001443FF">
        <w:rPr>
          <w:rFonts w:ascii="Arial" w:hAnsi="Arial" w:cs="Arial"/>
          <w:b/>
          <w:sz w:val="20"/>
        </w:rPr>
        <w:t>FINALIDAD PÚBLICA</w:t>
      </w:r>
    </w:p>
    <w:p w14:paraId="1AD16587" w14:textId="77777777" w:rsidR="00767411" w:rsidRPr="001443FF" w:rsidRDefault="00767411" w:rsidP="00767411">
      <w:pPr>
        <w:ind w:left="1068"/>
        <w:jc w:val="both"/>
        <w:rPr>
          <w:rFonts w:ascii="Arial" w:hAnsi="Arial" w:cs="Arial"/>
          <w:sz w:val="20"/>
        </w:rPr>
      </w:pPr>
      <w:r w:rsidRPr="001443FF">
        <w:rPr>
          <w:rFonts w:ascii="Arial" w:hAnsi="Arial" w:cs="Arial"/>
          <w:sz w:val="20"/>
        </w:rPr>
        <w:t>La educación es un derecho fundamental de la persona y de la sociedad; el estado garantiza el ejercicio del derecho a una educación integral, gratuita y de calidad (infraestructura adecuada acorde a las exigencias actuales), para todos y la universalización de la Educación Básica es la misma que se contempla dentro de los marcos legales de la Constitución Política del Perú donde señala que “La educación tiene como finalidad el desarrollo integral de la persona humana; para lo cual “El Estado reconoce y garantiza la libertad de enseñanza” (artículo 13°), “Coordina la política educativa”, “Formula los lineamientos generales de los planes de estudios, así como los requisitos mínimos de la organización de las instituciones educativas”, “Supervisa su cumplimiento y la calidad de la educación” y asegura que nadie se vea impedido de recibir educación adecuada por razón de su situación económica o de limitaciones mentales o físicas” (artículo 16°).</w:t>
      </w:r>
    </w:p>
    <w:p w14:paraId="6E30B4F2" w14:textId="77777777" w:rsidR="00767411" w:rsidRPr="001443FF" w:rsidRDefault="00767411" w:rsidP="00767411">
      <w:pPr>
        <w:widowControl w:val="0"/>
        <w:ind w:left="1068"/>
        <w:jc w:val="both"/>
        <w:rPr>
          <w:rFonts w:ascii="Arial" w:hAnsi="Arial" w:cs="Arial"/>
          <w:sz w:val="20"/>
        </w:rPr>
      </w:pPr>
      <w:r w:rsidRPr="001443FF">
        <w:rPr>
          <w:rFonts w:ascii="Arial" w:hAnsi="Arial" w:cs="Arial"/>
          <w:sz w:val="20"/>
        </w:rPr>
        <w:t>La Municipalidad Distrital de Pacora   , en función a sus facultades y competencias establecidas en la Ley Orgánica de Municipalidades – Ley 27972, es su interés y función resolver las necesidades de infraestructura de la Población estudiantil de la Zona rural con la finalidad de mejorar condiciones adecuadas de la Infraestructura Educativa, mobiliario, equipamiento y gestión del servicio, contrarrestando así las dificultades negativas para el desarrollo del proceso de enseñanza – aprendizaje y con ello elevar el nivel académico acorde con las nuevas tecnologías de aprendizaje e información a los estudiantes de la I.E.10206 LAS JUNTAS del Centro Poblado LAS JUNTAS del Distrito de Pacora.</w:t>
      </w:r>
    </w:p>
    <w:p w14:paraId="5D9A9E00" w14:textId="77777777" w:rsidR="00767411" w:rsidRPr="001443FF" w:rsidRDefault="00767411" w:rsidP="00BA6291">
      <w:pPr>
        <w:pStyle w:val="Prrafodelista"/>
        <w:widowControl w:val="0"/>
        <w:numPr>
          <w:ilvl w:val="3"/>
          <w:numId w:val="29"/>
        </w:numPr>
        <w:spacing w:after="120"/>
        <w:jc w:val="both"/>
        <w:rPr>
          <w:rFonts w:ascii="Arial" w:hAnsi="Arial" w:cs="Arial"/>
          <w:b/>
          <w:sz w:val="20"/>
        </w:rPr>
      </w:pPr>
      <w:r w:rsidRPr="001443FF">
        <w:rPr>
          <w:rFonts w:ascii="Arial" w:hAnsi="Arial" w:cs="Arial"/>
          <w:b/>
          <w:sz w:val="20"/>
        </w:rPr>
        <w:t>VALOR REFERENCIAL</w:t>
      </w:r>
    </w:p>
    <w:p w14:paraId="0FAC4A08" w14:textId="77777777" w:rsidR="00767411" w:rsidRPr="001443FF" w:rsidRDefault="00767411" w:rsidP="00767411">
      <w:pPr>
        <w:ind w:left="1068"/>
        <w:jc w:val="both"/>
        <w:rPr>
          <w:rFonts w:ascii="Arial" w:hAnsi="Arial" w:cs="Arial"/>
          <w:sz w:val="20"/>
        </w:rPr>
      </w:pPr>
      <w:r w:rsidRPr="001443FF">
        <w:rPr>
          <w:rFonts w:ascii="Arial" w:hAnsi="Arial" w:cs="Arial"/>
          <w:sz w:val="20"/>
        </w:rPr>
        <w:t>El presupuesto de</w:t>
      </w:r>
      <w:r w:rsidRPr="001443FF">
        <w:rPr>
          <w:rFonts w:ascii="Arial" w:hAnsi="Arial" w:cs="Arial"/>
          <w:b/>
          <w:sz w:val="20"/>
        </w:rPr>
        <w:t xml:space="preserve"> </w:t>
      </w:r>
      <w:r w:rsidRPr="001443FF">
        <w:rPr>
          <w:rFonts w:ascii="Arial" w:hAnsi="Arial" w:cs="Arial"/>
          <w:sz w:val="20"/>
        </w:rPr>
        <w:t>obra se ha efectuado considerando los componentes en moneda nacional de cada elemento como jornales, alquiler de equipo, costos de materiales, de acuerdo a las referencias del mercado y la oferta y demanda.</w:t>
      </w:r>
    </w:p>
    <w:p w14:paraId="5FA0DB30" w14:textId="2C2A7CC6" w:rsidR="00767411" w:rsidRPr="001443FF" w:rsidRDefault="00767411" w:rsidP="00767411">
      <w:pPr>
        <w:ind w:left="1068"/>
        <w:jc w:val="both"/>
        <w:rPr>
          <w:rFonts w:ascii="Arial" w:hAnsi="Arial" w:cs="Arial"/>
          <w:sz w:val="20"/>
        </w:rPr>
      </w:pPr>
      <w:r w:rsidRPr="001443FF">
        <w:rPr>
          <w:rFonts w:ascii="Arial" w:hAnsi="Arial" w:cs="Arial"/>
          <w:sz w:val="20"/>
        </w:rPr>
        <w:t xml:space="preserve">El Valor Referencial para la ejecución de la obra asciende a la suma de S/. </w:t>
      </w:r>
      <w:r w:rsidRPr="001443FF">
        <w:rPr>
          <w:rFonts w:ascii="Arial" w:hAnsi="Arial" w:cs="Arial"/>
          <w:b/>
          <w:bCs/>
          <w:sz w:val="20"/>
        </w:rPr>
        <w:t xml:space="preserve">1,975,984.73 </w:t>
      </w:r>
      <w:r w:rsidRPr="001443FF">
        <w:rPr>
          <w:rFonts w:ascii="Arial" w:hAnsi="Arial" w:cs="Arial"/>
          <w:sz w:val="20"/>
        </w:rPr>
        <w:t>(</w:t>
      </w:r>
      <w:r w:rsidR="008B4FC2" w:rsidRPr="001443FF">
        <w:rPr>
          <w:rFonts w:ascii="Arial" w:hAnsi="Arial" w:cs="Arial"/>
          <w:sz w:val="20"/>
        </w:rPr>
        <w:t>Siete Millones Trescientos Veintiún Mil Ochocientos Ochenta y Seis con 29/100 Soles</w:t>
      </w:r>
      <w:r w:rsidRPr="001443FF">
        <w:rPr>
          <w:rFonts w:ascii="Arial" w:hAnsi="Arial" w:cs="Arial"/>
          <w:sz w:val="20"/>
        </w:rPr>
        <w:t xml:space="preserve">), </w:t>
      </w:r>
      <w:r w:rsidRPr="001443FF">
        <w:rPr>
          <w:rFonts w:ascii="Arial" w:hAnsi="Arial" w:cs="Arial"/>
          <w:sz w:val="20"/>
        </w:rPr>
        <w:lastRenderedPageBreak/>
        <w:t>actualizados conforme a la fecha de determinación del presupuesto de obra la misma que no supera los 09 meses conforme a ley.</w:t>
      </w:r>
    </w:p>
    <w:p w14:paraId="3905A8D0" w14:textId="77777777" w:rsidR="00767411" w:rsidRPr="001443FF" w:rsidRDefault="00767411" w:rsidP="00767411">
      <w:pPr>
        <w:ind w:left="360" w:firstLine="708"/>
        <w:jc w:val="both"/>
        <w:rPr>
          <w:rFonts w:ascii="Arial" w:hAnsi="Arial" w:cs="Arial"/>
          <w:sz w:val="20"/>
        </w:rPr>
      </w:pPr>
      <w:r w:rsidRPr="001443FF">
        <w:rPr>
          <w:rFonts w:ascii="Arial" w:hAnsi="Arial" w:cs="Arial"/>
          <w:sz w:val="20"/>
        </w:rPr>
        <w:t>El monto del valor referencial es:</w:t>
      </w:r>
    </w:p>
    <w:p w14:paraId="292A0E61" w14:textId="77777777" w:rsidR="00767411" w:rsidRPr="001443FF" w:rsidRDefault="00767411" w:rsidP="00767411">
      <w:pPr>
        <w:jc w:val="both"/>
        <w:rPr>
          <w:rFonts w:ascii="Arial" w:hAnsi="Arial" w:cs="Arial"/>
          <w:sz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812"/>
        <w:gridCol w:w="2410"/>
      </w:tblGrid>
      <w:tr w:rsidR="00767411" w:rsidRPr="001443FF" w14:paraId="0598A097" w14:textId="77777777" w:rsidTr="00396E44">
        <w:tc>
          <w:tcPr>
            <w:tcW w:w="567" w:type="dxa"/>
            <w:shd w:val="clear" w:color="auto" w:fill="auto"/>
          </w:tcPr>
          <w:p w14:paraId="4D765868" w14:textId="77777777" w:rsidR="00767411" w:rsidRPr="001443FF" w:rsidRDefault="00767411" w:rsidP="00396E44">
            <w:pPr>
              <w:widowControl w:val="0"/>
              <w:tabs>
                <w:tab w:val="left" w:pos="284"/>
              </w:tabs>
              <w:suppressAutoHyphens/>
              <w:jc w:val="both"/>
              <w:rPr>
                <w:rFonts w:ascii="Arial" w:eastAsia="SimSun" w:hAnsi="Arial" w:cs="Arial"/>
                <w:kern w:val="1"/>
                <w:sz w:val="20"/>
                <w:lang w:eastAsia="hi-IN" w:bidi="hi-IN"/>
              </w:rPr>
            </w:pPr>
          </w:p>
        </w:tc>
        <w:tc>
          <w:tcPr>
            <w:tcW w:w="5812" w:type="dxa"/>
            <w:shd w:val="clear" w:color="auto" w:fill="auto"/>
            <w:vAlign w:val="bottom"/>
          </w:tcPr>
          <w:p w14:paraId="502A7E53" w14:textId="77777777" w:rsidR="00767411" w:rsidRPr="001443FF" w:rsidRDefault="00767411" w:rsidP="00396E44">
            <w:pPr>
              <w:rPr>
                <w:rFonts w:ascii="Arial" w:hAnsi="Arial" w:cs="Arial"/>
                <w:b/>
                <w:bCs/>
                <w:sz w:val="20"/>
              </w:rPr>
            </w:pPr>
            <w:r w:rsidRPr="001443FF">
              <w:rPr>
                <w:rFonts w:ascii="Arial" w:hAnsi="Arial" w:cs="Arial"/>
                <w:b/>
                <w:bCs/>
                <w:sz w:val="20"/>
              </w:rPr>
              <w:t>TOTAL DE COSTO DIRECTO (CD)</w:t>
            </w:r>
          </w:p>
        </w:tc>
        <w:tc>
          <w:tcPr>
            <w:tcW w:w="2410" w:type="dxa"/>
            <w:shd w:val="clear" w:color="auto" w:fill="auto"/>
            <w:vAlign w:val="bottom"/>
          </w:tcPr>
          <w:p w14:paraId="093D0940" w14:textId="77777777" w:rsidR="00767411" w:rsidRPr="001443FF" w:rsidRDefault="00767411" w:rsidP="00396E44">
            <w:pPr>
              <w:autoSpaceDE w:val="0"/>
              <w:autoSpaceDN w:val="0"/>
              <w:adjustRightInd w:val="0"/>
              <w:rPr>
                <w:rFonts w:ascii="Arial" w:hAnsi="Arial" w:cs="Arial"/>
                <w:b/>
                <w:bCs/>
                <w:sz w:val="20"/>
              </w:rPr>
            </w:pPr>
            <w:r w:rsidRPr="001443FF">
              <w:rPr>
                <w:rFonts w:ascii="Arial" w:hAnsi="Arial" w:cs="Arial"/>
                <w:b/>
                <w:bCs/>
                <w:sz w:val="20"/>
              </w:rPr>
              <w:t>S/           1,370,521.08</w:t>
            </w:r>
          </w:p>
        </w:tc>
      </w:tr>
      <w:tr w:rsidR="00767411" w:rsidRPr="001443FF" w14:paraId="2B52C593" w14:textId="77777777" w:rsidTr="00396E44">
        <w:tc>
          <w:tcPr>
            <w:tcW w:w="567" w:type="dxa"/>
            <w:shd w:val="clear" w:color="auto" w:fill="auto"/>
          </w:tcPr>
          <w:p w14:paraId="4B556725" w14:textId="77777777" w:rsidR="00767411" w:rsidRPr="001443FF" w:rsidRDefault="00767411" w:rsidP="00396E44">
            <w:pPr>
              <w:widowControl w:val="0"/>
              <w:tabs>
                <w:tab w:val="left" w:pos="284"/>
              </w:tabs>
              <w:suppressAutoHyphens/>
              <w:jc w:val="both"/>
              <w:rPr>
                <w:rFonts w:ascii="Arial" w:eastAsia="SimSun" w:hAnsi="Arial" w:cs="Arial"/>
                <w:kern w:val="1"/>
                <w:sz w:val="20"/>
                <w:lang w:eastAsia="hi-IN" w:bidi="hi-IN"/>
              </w:rPr>
            </w:pPr>
            <w:r w:rsidRPr="001443FF">
              <w:rPr>
                <w:rFonts w:ascii="Arial" w:eastAsia="SimSun" w:hAnsi="Arial" w:cs="Arial"/>
                <w:kern w:val="1"/>
                <w:sz w:val="20"/>
                <w:lang w:eastAsia="hi-IN" w:bidi="hi-IN"/>
              </w:rPr>
              <w:t>01</w:t>
            </w:r>
          </w:p>
        </w:tc>
        <w:tc>
          <w:tcPr>
            <w:tcW w:w="5812" w:type="dxa"/>
            <w:shd w:val="clear" w:color="auto" w:fill="auto"/>
            <w:vAlign w:val="bottom"/>
          </w:tcPr>
          <w:p w14:paraId="2662C950" w14:textId="77777777" w:rsidR="00767411" w:rsidRPr="001443FF" w:rsidRDefault="00767411" w:rsidP="00396E44">
            <w:pPr>
              <w:rPr>
                <w:rFonts w:ascii="Arial" w:hAnsi="Arial" w:cs="Arial"/>
                <w:sz w:val="20"/>
              </w:rPr>
            </w:pPr>
            <w:r w:rsidRPr="001443FF">
              <w:rPr>
                <w:rFonts w:ascii="Arial" w:hAnsi="Arial" w:cs="Arial"/>
                <w:sz w:val="20"/>
              </w:rPr>
              <w:t>GASTOS GENERALES (10%)</w:t>
            </w:r>
          </w:p>
        </w:tc>
        <w:tc>
          <w:tcPr>
            <w:tcW w:w="2410" w:type="dxa"/>
            <w:shd w:val="clear" w:color="auto" w:fill="auto"/>
            <w:vAlign w:val="bottom"/>
          </w:tcPr>
          <w:p w14:paraId="36D1D7DB" w14:textId="77777777" w:rsidR="00767411" w:rsidRPr="001443FF" w:rsidRDefault="00767411" w:rsidP="00396E44">
            <w:pPr>
              <w:autoSpaceDE w:val="0"/>
              <w:autoSpaceDN w:val="0"/>
              <w:adjustRightInd w:val="0"/>
              <w:rPr>
                <w:rFonts w:ascii="Arial" w:hAnsi="Arial" w:cs="Arial"/>
                <w:sz w:val="20"/>
              </w:rPr>
            </w:pPr>
            <w:r w:rsidRPr="001443FF">
              <w:rPr>
                <w:rFonts w:ascii="Arial" w:hAnsi="Arial" w:cs="Arial"/>
                <w:sz w:val="20"/>
              </w:rPr>
              <w:t>S/               137,052.11</w:t>
            </w:r>
          </w:p>
        </w:tc>
      </w:tr>
      <w:tr w:rsidR="00767411" w:rsidRPr="001443FF" w14:paraId="139210EA" w14:textId="77777777" w:rsidTr="00396E44">
        <w:tc>
          <w:tcPr>
            <w:tcW w:w="567" w:type="dxa"/>
            <w:shd w:val="clear" w:color="auto" w:fill="auto"/>
          </w:tcPr>
          <w:p w14:paraId="21726A27" w14:textId="77777777" w:rsidR="00767411" w:rsidRPr="001443FF" w:rsidRDefault="00767411" w:rsidP="00396E44">
            <w:pPr>
              <w:widowControl w:val="0"/>
              <w:tabs>
                <w:tab w:val="left" w:pos="284"/>
              </w:tabs>
              <w:suppressAutoHyphens/>
              <w:jc w:val="both"/>
              <w:rPr>
                <w:rFonts w:ascii="Arial" w:eastAsia="SimSun" w:hAnsi="Arial" w:cs="Arial"/>
                <w:kern w:val="1"/>
                <w:sz w:val="20"/>
                <w:lang w:eastAsia="hi-IN" w:bidi="hi-IN"/>
              </w:rPr>
            </w:pPr>
            <w:r w:rsidRPr="001443FF">
              <w:rPr>
                <w:rFonts w:ascii="Arial" w:eastAsia="SimSun" w:hAnsi="Arial" w:cs="Arial"/>
                <w:kern w:val="1"/>
                <w:sz w:val="20"/>
                <w:lang w:eastAsia="hi-IN" w:bidi="hi-IN"/>
              </w:rPr>
              <w:t>02</w:t>
            </w:r>
          </w:p>
        </w:tc>
        <w:tc>
          <w:tcPr>
            <w:tcW w:w="5812" w:type="dxa"/>
            <w:shd w:val="clear" w:color="auto" w:fill="auto"/>
            <w:vAlign w:val="bottom"/>
          </w:tcPr>
          <w:p w14:paraId="3D5F142A" w14:textId="77777777" w:rsidR="00767411" w:rsidRPr="001443FF" w:rsidRDefault="00767411" w:rsidP="00396E44">
            <w:pPr>
              <w:rPr>
                <w:rFonts w:ascii="Arial" w:hAnsi="Arial" w:cs="Arial"/>
                <w:sz w:val="20"/>
              </w:rPr>
            </w:pPr>
            <w:r w:rsidRPr="001443FF">
              <w:rPr>
                <w:rFonts w:ascii="Arial" w:hAnsi="Arial" w:cs="Arial"/>
                <w:sz w:val="20"/>
              </w:rPr>
              <w:t>UTILIDAD (5%)</w:t>
            </w:r>
          </w:p>
        </w:tc>
        <w:tc>
          <w:tcPr>
            <w:tcW w:w="2410" w:type="dxa"/>
            <w:shd w:val="clear" w:color="auto" w:fill="auto"/>
            <w:vAlign w:val="bottom"/>
          </w:tcPr>
          <w:p w14:paraId="0395595E" w14:textId="77777777" w:rsidR="00767411" w:rsidRPr="001443FF" w:rsidRDefault="00767411" w:rsidP="00396E44">
            <w:pPr>
              <w:autoSpaceDE w:val="0"/>
              <w:autoSpaceDN w:val="0"/>
              <w:adjustRightInd w:val="0"/>
              <w:rPr>
                <w:rFonts w:ascii="Arial" w:hAnsi="Arial" w:cs="Arial"/>
                <w:sz w:val="20"/>
              </w:rPr>
            </w:pPr>
            <w:r w:rsidRPr="001443FF">
              <w:rPr>
                <w:rFonts w:ascii="Arial" w:hAnsi="Arial" w:cs="Arial"/>
                <w:sz w:val="20"/>
              </w:rPr>
              <w:t>S/               68,526.05</w:t>
            </w:r>
          </w:p>
        </w:tc>
      </w:tr>
      <w:tr w:rsidR="00767411" w:rsidRPr="001443FF" w14:paraId="4BF7BACC" w14:textId="77777777" w:rsidTr="00396E44">
        <w:tc>
          <w:tcPr>
            <w:tcW w:w="567" w:type="dxa"/>
            <w:shd w:val="clear" w:color="auto" w:fill="auto"/>
          </w:tcPr>
          <w:p w14:paraId="659FA976" w14:textId="77777777" w:rsidR="00767411" w:rsidRPr="001443FF" w:rsidRDefault="00767411" w:rsidP="00396E44">
            <w:pPr>
              <w:widowControl w:val="0"/>
              <w:tabs>
                <w:tab w:val="left" w:pos="284"/>
              </w:tabs>
              <w:suppressAutoHyphens/>
              <w:jc w:val="both"/>
              <w:rPr>
                <w:rFonts w:ascii="Arial" w:eastAsia="SimSun" w:hAnsi="Arial" w:cs="Arial"/>
                <w:kern w:val="1"/>
                <w:sz w:val="20"/>
                <w:lang w:eastAsia="hi-IN" w:bidi="hi-IN"/>
              </w:rPr>
            </w:pPr>
            <w:r w:rsidRPr="001443FF">
              <w:rPr>
                <w:rFonts w:ascii="Arial" w:eastAsia="SimSun" w:hAnsi="Arial" w:cs="Arial"/>
                <w:kern w:val="1"/>
                <w:sz w:val="20"/>
                <w:lang w:eastAsia="hi-IN" w:bidi="hi-IN"/>
              </w:rPr>
              <w:t>03</w:t>
            </w:r>
          </w:p>
        </w:tc>
        <w:tc>
          <w:tcPr>
            <w:tcW w:w="5812" w:type="dxa"/>
            <w:shd w:val="clear" w:color="auto" w:fill="auto"/>
            <w:vAlign w:val="bottom"/>
          </w:tcPr>
          <w:p w14:paraId="39350682" w14:textId="77777777" w:rsidR="00767411" w:rsidRPr="001443FF" w:rsidRDefault="00767411" w:rsidP="00396E44">
            <w:pPr>
              <w:rPr>
                <w:rFonts w:ascii="Arial" w:hAnsi="Arial" w:cs="Arial"/>
                <w:b/>
                <w:bCs/>
                <w:sz w:val="20"/>
              </w:rPr>
            </w:pPr>
            <w:r w:rsidRPr="001443FF">
              <w:rPr>
                <w:rFonts w:ascii="Arial" w:hAnsi="Arial" w:cs="Arial"/>
                <w:b/>
                <w:bCs/>
                <w:sz w:val="20"/>
              </w:rPr>
              <w:t xml:space="preserve">SUBTOTAL </w:t>
            </w:r>
          </w:p>
        </w:tc>
        <w:tc>
          <w:tcPr>
            <w:tcW w:w="2410" w:type="dxa"/>
            <w:shd w:val="clear" w:color="auto" w:fill="auto"/>
            <w:vAlign w:val="bottom"/>
          </w:tcPr>
          <w:p w14:paraId="42477F9E" w14:textId="77777777" w:rsidR="00767411" w:rsidRPr="001443FF" w:rsidRDefault="00767411" w:rsidP="00396E44">
            <w:pPr>
              <w:autoSpaceDE w:val="0"/>
              <w:autoSpaceDN w:val="0"/>
              <w:adjustRightInd w:val="0"/>
              <w:rPr>
                <w:rFonts w:ascii="Arial" w:hAnsi="Arial" w:cs="Arial"/>
                <w:b/>
                <w:bCs/>
                <w:sz w:val="20"/>
              </w:rPr>
            </w:pPr>
            <w:r w:rsidRPr="001443FF">
              <w:rPr>
                <w:rFonts w:ascii="Arial" w:hAnsi="Arial" w:cs="Arial"/>
                <w:b/>
                <w:bCs/>
                <w:sz w:val="20"/>
              </w:rPr>
              <w:t>S/           1,576,099.24</w:t>
            </w:r>
          </w:p>
        </w:tc>
      </w:tr>
      <w:tr w:rsidR="00767411" w:rsidRPr="001443FF" w14:paraId="220481CA" w14:textId="77777777" w:rsidTr="00396E44">
        <w:tc>
          <w:tcPr>
            <w:tcW w:w="567" w:type="dxa"/>
            <w:shd w:val="clear" w:color="auto" w:fill="auto"/>
          </w:tcPr>
          <w:p w14:paraId="79C5FB3F" w14:textId="77777777" w:rsidR="00767411" w:rsidRPr="001443FF" w:rsidRDefault="00767411" w:rsidP="00396E44">
            <w:pPr>
              <w:widowControl w:val="0"/>
              <w:tabs>
                <w:tab w:val="left" w:pos="284"/>
              </w:tabs>
              <w:suppressAutoHyphens/>
              <w:jc w:val="both"/>
              <w:rPr>
                <w:rFonts w:ascii="Arial" w:eastAsia="SimSun" w:hAnsi="Arial" w:cs="Arial"/>
                <w:kern w:val="1"/>
                <w:sz w:val="20"/>
                <w:lang w:eastAsia="hi-IN" w:bidi="hi-IN"/>
              </w:rPr>
            </w:pPr>
            <w:r w:rsidRPr="001443FF">
              <w:rPr>
                <w:rFonts w:ascii="Arial" w:eastAsia="SimSun" w:hAnsi="Arial" w:cs="Arial"/>
                <w:kern w:val="1"/>
                <w:sz w:val="20"/>
                <w:lang w:eastAsia="hi-IN" w:bidi="hi-IN"/>
              </w:rPr>
              <w:t>04</w:t>
            </w:r>
          </w:p>
        </w:tc>
        <w:tc>
          <w:tcPr>
            <w:tcW w:w="5812" w:type="dxa"/>
            <w:shd w:val="clear" w:color="auto" w:fill="auto"/>
            <w:vAlign w:val="bottom"/>
          </w:tcPr>
          <w:p w14:paraId="3B44A99B" w14:textId="77777777" w:rsidR="00767411" w:rsidRPr="001443FF" w:rsidRDefault="00767411" w:rsidP="00396E44">
            <w:pPr>
              <w:rPr>
                <w:rFonts w:ascii="Arial" w:hAnsi="Arial" w:cs="Arial"/>
                <w:sz w:val="20"/>
              </w:rPr>
            </w:pPr>
            <w:r w:rsidRPr="001443FF">
              <w:rPr>
                <w:rFonts w:ascii="Arial" w:hAnsi="Arial" w:cs="Arial"/>
                <w:sz w:val="20"/>
              </w:rPr>
              <w:t>IGV (18%)</w:t>
            </w:r>
          </w:p>
        </w:tc>
        <w:tc>
          <w:tcPr>
            <w:tcW w:w="2410" w:type="dxa"/>
            <w:shd w:val="clear" w:color="auto" w:fill="auto"/>
            <w:vAlign w:val="bottom"/>
          </w:tcPr>
          <w:p w14:paraId="542B73C0" w14:textId="77777777" w:rsidR="00767411" w:rsidRPr="001443FF" w:rsidRDefault="00767411" w:rsidP="00396E44">
            <w:pPr>
              <w:autoSpaceDE w:val="0"/>
              <w:autoSpaceDN w:val="0"/>
              <w:adjustRightInd w:val="0"/>
              <w:rPr>
                <w:rFonts w:ascii="Arial" w:hAnsi="Arial" w:cs="Arial"/>
                <w:sz w:val="20"/>
              </w:rPr>
            </w:pPr>
            <w:r w:rsidRPr="001443FF">
              <w:rPr>
                <w:rFonts w:ascii="Arial" w:hAnsi="Arial" w:cs="Arial"/>
                <w:sz w:val="20"/>
              </w:rPr>
              <w:t>S/           283,697.86</w:t>
            </w:r>
          </w:p>
        </w:tc>
      </w:tr>
      <w:tr w:rsidR="00767411" w:rsidRPr="001443FF" w14:paraId="57A433EB" w14:textId="77777777" w:rsidTr="00396E44">
        <w:tc>
          <w:tcPr>
            <w:tcW w:w="567" w:type="dxa"/>
            <w:shd w:val="clear" w:color="auto" w:fill="auto"/>
          </w:tcPr>
          <w:p w14:paraId="21F3F196" w14:textId="77777777" w:rsidR="00767411" w:rsidRPr="001443FF" w:rsidRDefault="00767411" w:rsidP="00396E44">
            <w:pPr>
              <w:widowControl w:val="0"/>
              <w:tabs>
                <w:tab w:val="left" w:pos="284"/>
              </w:tabs>
              <w:suppressAutoHyphens/>
              <w:jc w:val="both"/>
              <w:rPr>
                <w:rFonts w:ascii="Arial" w:eastAsia="SimSun" w:hAnsi="Arial" w:cs="Arial"/>
                <w:kern w:val="1"/>
                <w:sz w:val="20"/>
                <w:lang w:eastAsia="hi-IN" w:bidi="hi-IN"/>
              </w:rPr>
            </w:pPr>
            <w:r w:rsidRPr="001443FF">
              <w:rPr>
                <w:rFonts w:ascii="Arial" w:eastAsia="SimSun" w:hAnsi="Arial" w:cs="Arial"/>
                <w:kern w:val="1"/>
                <w:sz w:val="20"/>
                <w:lang w:eastAsia="hi-IN" w:bidi="hi-IN"/>
              </w:rPr>
              <w:t>05</w:t>
            </w:r>
          </w:p>
        </w:tc>
        <w:tc>
          <w:tcPr>
            <w:tcW w:w="5812" w:type="dxa"/>
            <w:shd w:val="clear" w:color="auto" w:fill="auto"/>
            <w:vAlign w:val="bottom"/>
          </w:tcPr>
          <w:p w14:paraId="2687BABF" w14:textId="77777777" w:rsidR="00767411" w:rsidRPr="001443FF" w:rsidRDefault="00767411" w:rsidP="00396E44">
            <w:pPr>
              <w:rPr>
                <w:rFonts w:ascii="Arial" w:hAnsi="Arial" w:cs="Arial"/>
                <w:sz w:val="20"/>
              </w:rPr>
            </w:pPr>
            <w:r w:rsidRPr="001443FF">
              <w:rPr>
                <w:rFonts w:ascii="Arial" w:hAnsi="Arial" w:cs="Arial"/>
                <w:sz w:val="20"/>
              </w:rPr>
              <w:t>COSTO EJECUCION DE OBRA</w:t>
            </w:r>
          </w:p>
        </w:tc>
        <w:tc>
          <w:tcPr>
            <w:tcW w:w="2410" w:type="dxa"/>
            <w:shd w:val="clear" w:color="auto" w:fill="auto"/>
            <w:vAlign w:val="bottom"/>
          </w:tcPr>
          <w:p w14:paraId="4013EE27" w14:textId="77777777" w:rsidR="00767411" w:rsidRPr="001443FF" w:rsidRDefault="00767411" w:rsidP="00396E44">
            <w:pPr>
              <w:autoSpaceDE w:val="0"/>
              <w:autoSpaceDN w:val="0"/>
              <w:adjustRightInd w:val="0"/>
              <w:rPr>
                <w:rFonts w:ascii="Arial" w:hAnsi="Arial" w:cs="Arial"/>
                <w:sz w:val="20"/>
              </w:rPr>
            </w:pPr>
            <w:r w:rsidRPr="001443FF">
              <w:rPr>
                <w:rFonts w:ascii="Arial" w:hAnsi="Arial" w:cs="Arial"/>
                <w:sz w:val="20"/>
              </w:rPr>
              <w:t>S</w:t>
            </w:r>
            <w:r w:rsidRPr="001443FF">
              <w:rPr>
                <w:rFonts w:ascii="Arial" w:hAnsi="Arial" w:cs="Arial"/>
                <w:b/>
                <w:bCs/>
                <w:sz w:val="20"/>
              </w:rPr>
              <w:t>/            1,859,797.10</w:t>
            </w:r>
          </w:p>
        </w:tc>
      </w:tr>
      <w:tr w:rsidR="00767411" w:rsidRPr="001443FF" w14:paraId="08978A01" w14:textId="77777777" w:rsidTr="00396E44">
        <w:tc>
          <w:tcPr>
            <w:tcW w:w="567" w:type="dxa"/>
            <w:shd w:val="clear" w:color="auto" w:fill="auto"/>
          </w:tcPr>
          <w:p w14:paraId="5168B1D6" w14:textId="77777777" w:rsidR="00767411" w:rsidRPr="001443FF" w:rsidRDefault="00767411" w:rsidP="00396E44">
            <w:pPr>
              <w:widowControl w:val="0"/>
              <w:tabs>
                <w:tab w:val="left" w:pos="284"/>
              </w:tabs>
              <w:suppressAutoHyphens/>
              <w:jc w:val="both"/>
              <w:rPr>
                <w:rFonts w:ascii="Arial" w:eastAsia="SimSun" w:hAnsi="Arial" w:cs="Arial"/>
                <w:kern w:val="1"/>
                <w:sz w:val="20"/>
                <w:lang w:eastAsia="hi-IN" w:bidi="hi-IN"/>
              </w:rPr>
            </w:pPr>
            <w:r w:rsidRPr="001443FF">
              <w:rPr>
                <w:rFonts w:ascii="Arial" w:eastAsia="SimSun" w:hAnsi="Arial" w:cs="Arial"/>
                <w:kern w:val="1"/>
                <w:sz w:val="20"/>
                <w:lang w:eastAsia="hi-IN" w:bidi="hi-IN"/>
              </w:rPr>
              <w:t>06</w:t>
            </w:r>
          </w:p>
        </w:tc>
        <w:tc>
          <w:tcPr>
            <w:tcW w:w="5812" w:type="dxa"/>
            <w:shd w:val="clear" w:color="auto" w:fill="auto"/>
            <w:vAlign w:val="bottom"/>
          </w:tcPr>
          <w:p w14:paraId="387B350F" w14:textId="77777777" w:rsidR="00767411" w:rsidRPr="001443FF" w:rsidRDefault="00767411" w:rsidP="00396E44">
            <w:pPr>
              <w:rPr>
                <w:rFonts w:ascii="Arial" w:hAnsi="Arial" w:cs="Arial"/>
                <w:sz w:val="20"/>
              </w:rPr>
            </w:pPr>
            <w:r w:rsidRPr="001443FF">
              <w:rPr>
                <w:rFonts w:ascii="Arial" w:hAnsi="Arial" w:cs="Arial"/>
                <w:sz w:val="20"/>
              </w:rPr>
              <w:t>MOBILIARIO Y EQUIPAMIENTO</w:t>
            </w:r>
          </w:p>
        </w:tc>
        <w:tc>
          <w:tcPr>
            <w:tcW w:w="2410" w:type="dxa"/>
            <w:shd w:val="clear" w:color="auto" w:fill="auto"/>
            <w:vAlign w:val="bottom"/>
          </w:tcPr>
          <w:p w14:paraId="69AF63E0" w14:textId="77777777" w:rsidR="00767411" w:rsidRPr="001443FF" w:rsidRDefault="00767411" w:rsidP="00396E44">
            <w:pPr>
              <w:autoSpaceDE w:val="0"/>
              <w:autoSpaceDN w:val="0"/>
              <w:adjustRightInd w:val="0"/>
              <w:rPr>
                <w:rFonts w:ascii="Arial" w:hAnsi="Arial" w:cs="Arial"/>
                <w:sz w:val="20"/>
              </w:rPr>
            </w:pPr>
            <w:r w:rsidRPr="001443FF">
              <w:rPr>
                <w:rFonts w:ascii="Arial" w:hAnsi="Arial" w:cs="Arial"/>
                <w:sz w:val="20"/>
              </w:rPr>
              <w:t>S/               46,516.78</w:t>
            </w:r>
          </w:p>
        </w:tc>
      </w:tr>
      <w:tr w:rsidR="00767411" w:rsidRPr="001443FF" w14:paraId="6223ED1D" w14:textId="77777777" w:rsidTr="00396E44">
        <w:tc>
          <w:tcPr>
            <w:tcW w:w="567" w:type="dxa"/>
            <w:shd w:val="clear" w:color="auto" w:fill="auto"/>
          </w:tcPr>
          <w:p w14:paraId="389604FB" w14:textId="77777777" w:rsidR="00767411" w:rsidRPr="001443FF" w:rsidRDefault="00767411" w:rsidP="00396E44">
            <w:pPr>
              <w:widowControl w:val="0"/>
              <w:tabs>
                <w:tab w:val="left" w:pos="284"/>
              </w:tabs>
              <w:suppressAutoHyphens/>
              <w:jc w:val="both"/>
              <w:rPr>
                <w:rFonts w:ascii="Arial" w:eastAsia="SimSun" w:hAnsi="Arial" w:cs="Arial"/>
                <w:kern w:val="1"/>
                <w:sz w:val="20"/>
                <w:lang w:eastAsia="hi-IN" w:bidi="hi-IN"/>
              </w:rPr>
            </w:pPr>
            <w:r w:rsidRPr="001443FF">
              <w:rPr>
                <w:rFonts w:ascii="Arial" w:eastAsia="SimSun" w:hAnsi="Arial" w:cs="Arial"/>
                <w:kern w:val="1"/>
                <w:sz w:val="20"/>
                <w:lang w:eastAsia="hi-IN" w:bidi="hi-IN"/>
              </w:rPr>
              <w:t>07</w:t>
            </w:r>
          </w:p>
        </w:tc>
        <w:tc>
          <w:tcPr>
            <w:tcW w:w="5812" w:type="dxa"/>
            <w:shd w:val="clear" w:color="auto" w:fill="auto"/>
            <w:vAlign w:val="bottom"/>
          </w:tcPr>
          <w:p w14:paraId="6E49E8FF" w14:textId="77777777" w:rsidR="00767411" w:rsidRPr="001443FF" w:rsidRDefault="00767411" w:rsidP="00396E44">
            <w:pPr>
              <w:rPr>
                <w:rFonts w:ascii="Arial" w:eastAsia="SimSun" w:hAnsi="Arial" w:cs="Arial"/>
                <w:kern w:val="1"/>
                <w:sz w:val="20"/>
                <w:lang w:eastAsia="hi-IN" w:bidi="hi-IN"/>
              </w:rPr>
            </w:pPr>
            <w:r w:rsidRPr="001443FF">
              <w:rPr>
                <w:rFonts w:ascii="Arial" w:eastAsia="SimSun" w:hAnsi="Arial" w:cs="Arial"/>
                <w:kern w:val="1"/>
                <w:sz w:val="20"/>
                <w:lang w:eastAsia="hi-IN" w:bidi="hi-IN"/>
              </w:rPr>
              <w:t>PLAN DE CONTINGENCIA</w:t>
            </w:r>
          </w:p>
        </w:tc>
        <w:tc>
          <w:tcPr>
            <w:tcW w:w="2410" w:type="dxa"/>
            <w:shd w:val="clear" w:color="auto" w:fill="auto"/>
            <w:vAlign w:val="bottom"/>
          </w:tcPr>
          <w:p w14:paraId="566E579C" w14:textId="7FBE760B" w:rsidR="00767411" w:rsidRPr="001443FF" w:rsidRDefault="00767411" w:rsidP="005769E0">
            <w:pPr>
              <w:autoSpaceDE w:val="0"/>
              <w:autoSpaceDN w:val="0"/>
              <w:adjustRightInd w:val="0"/>
              <w:rPr>
                <w:rFonts w:ascii="Arial" w:eastAsia="SimSun" w:hAnsi="Arial" w:cs="Arial"/>
                <w:kern w:val="1"/>
                <w:sz w:val="20"/>
                <w:lang w:eastAsia="hi-IN" w:bidi="hi-IN"/>
              </w:rPr>
            </w:pPr>
            <w:r w:rsidRPr="001443FF">
              <w:rPr>
                <w:rFonts w:ascii="Arial" w:eastAsia="SimSun" w:hAnsi="Arial" w:cs="Arial"/>
                <w:kern w:val="1"/>
                <w:sz w:val="20"/>
                <w:lang w:eastAsia="hi-IN" w:bidi="hi-IN"/>
              </w:rPr>
              <w:t>S/               69,580.84</w:t>
            </w:r>
          </w:p>
        </w:tc>
      </w:tr>
      <w:tr w:rsidR="00767411" w:rsidRPr="001443FF" w14:paraId="0C4654E2" w14:textId="77777777" w:rsidTr="00396E44">
        <w:tc>
          <w:tcPr>
            <w:tcW w:w="567" w:type="dxa"/>
            <w:shd w:val="clear" w:color="auto" w:fill="auto"/>
          </w:tcPr>
          <w:p w14:paraId="174C4B87" w14:textId="77777777" w:rsidR="00767411" w:rsidRPr="001443FF" w:rsidRDefault="00767411" w:rsidP="00396E44">
            <w:pPr>
              <w:widowControl w:val="0"/>
              <w:tabs>
                <w:tab w:val="left" w:pos="284"/>
              </w:tabs>
              <w:suppressAutoHyphens/>
              <w:jc w:val="both"/>
              <w:rPr>
                <w:rFonts w:ascii="Arial" w:eastAsia="SimSun" w:hAnsi="Arial" w:cs="Arial"/>
                <w:kern w:val="1"/>
                <w:sz w:val="20"/>
                <w:lang w:eastAsia="hi-IN" w:bidi="hi-IN"/>
              </w:rPr>
            </w:pPr>
          </w:p>
        </w:tc>
        <w:tc>
          <w:tcPr>
            <w:tcW w:w="5812" w:type="dxa"/>
            <w:shd w:val="clear" w:color="auto" w:fill="auto"/>
            <w:vAlign w:val="bottom"/>
          </w:tcPr>
          <w:p w14:paraId="64FA3349" w14:textId="77777777" w:rsidR="00767411" w:rsidRPr="001443FF" w:rsidRDefault="00767411" w:rsidP="00396E44">
            <w:pPr>
              <w:rPr>
                <w:rFonts w:ascii="Arial" w:hAnsi="Arial" w:cs="Arial"/>
                <w:b/>
                <w:bCs/>
                <w:sz w:val="20"/>
              </w:rPr>
            </w:pPr>
            <w:r w:rsidRPr="001443FF">
              <w:rPr>
                <w:rFonts w:ascii="Arial" w:hAnsi="Arial" w:cs="Arial"/>
                <w:b/>
                <w:bCs/>
                <w:sz w:val="20"/>
              </w:rPr>
              <w:t xml:space="preserve">VALOR REFERENCIAL </w:t>
            </w:r>
          </w:p>
        </w:tc>
        <w:tc>
          <w:tcPr>
            <w:tcW w:w="2410" w:type="dxa"/>
            <w:shd w:val="clear" w:color="auto" w:fill="auto"/>
            <w:vAlign w:val="bottom"/>
          </w:tcPr>
          <w:p w14:paraId="6D8E6F07" w14:textId="77777777" w:rsidR="00767411" w:rsidRPr="001443FF" w:rsidRDefault="00767411" w:rsidP="00396E44">
            <w:pPr>
              <w:rPr>
                <w:rFonts w:ascii="Arial" w:hAnsi="Arial" w:cs="Arial"/>
                <w:b/>
                <w:bCs/>
                <w:sz w:val="20"/>
              </w:rPr>
            </w:pPr>
            <w:r w:rsidRPr="001443FF">
              <w:rPr>
                <w:rFonts w:ascii="Arial" w:hAnsi="Arial" w:cs="Arial"/>
                <w:b/>
                <w:bCs/>
                <w:sz w:val="20"/>
              </w:rPr>
              <w:t>S/          1,975,984.73</w:t>
            </w:r>
          </w:p>
        </w:tc>
      </w:tr>
    </w:tbl>
    <w:p w14:paraId="013326F7" w14:textId="77777777" w:rsidR="00767411" w:rsidRPr="001443FF" w:rsidRDefault="00767411" w:rsidP="00767411">
      <w:pPr>
        <w:ind w:left="1134"/>
        <w:rPr>
          <w:rFonts w:ascii="Arial" w:hAnsi="Arial" w:cs="Arial"/>
          <w:b/>
          <w:sz w:val="20"/>
        </w:rPr>
      </w:pPr>
    </w:p>
    <w:p w14:paraId="226A8270" w14:textId="1597B4B4" w:rsidR="00767411" w:rsidRPr="001443FF" w:rsidRDefault="00767411" w:rsidP="00767411">
      <w:pPr>
        <w:rPr>
          <w:rFonts w:ascii="Arial" w:hAnsi="Arial" w:cs="Arial"/>
          <w:b/>
          <w:sz w:val="20"/>
        </w:rPr>
      </w:pPr>
      <w:r w:rsidRPr="001443FF">
        <w:rPr>
          <w:rFonts w:ascii="Arial" w:hAnsi="Arial" w:cs="Arial"/>
          <w:b/>
          <w:sz w:val="20"/>
        </w:rPr>
        <w:t xml:space="preserve">VALOR REFERENCIAL PARA EJECUCION DE OBRA Y EQUIPAMIENTO   S/. </w:t>
      </w:r>
      <w:r w:rsidRPr="001443FF">
        <w:rPr>
          <w:rFonts w:ascii="Arial" w:hAnsi="Arial" w:cs="Arial"/>
          <w:b/>
          <w:bCs/>
          <w:sz w:val="20"/>
        </w:rPr>
        <w:t>1,975,984.73</w:t>
      </w:r>
    </w:p>
    <w:p w14:paraId="6B1AB8B6" w14:textId="77777777" w:rsidR="00767411" w:rsidRPr="001443FF" w:rsidRDefault="00767411" w:rsidP="00767411">
      <w:pPr>
        <w:rPr>
          <w:rFonts w:ascii="Arial" w:hAnsi="Arial" w:cs="Arial"/>
          <w:b/>
          <w:sz w:val="20"/>
        </w:rPr>
      </w:pPr>
    </w:p>
    <w:p w14:paraId="7B2D0208" w14:textId="77777777" w:rsidR="00767411" w:rsidRPr="001443FF" w:rsidRDefault="00767411" w:rsidP="00BA6291">
      <w:pPr>
        <w:pStyle w:val="Prrafodelista"/>
        <w:widowControl w:val="0"/>
        <w:numPr>
          <w:ilvl w:val="3"/>
          <w:numId w:val="29"/>
        </w:numPr>
        <w:spacing w:after="120"/>
        <w:jc w:val="both"/>
        <w:rPr>
          <w:rFonts w:ascii="Arial" w:hAnsi="Arial" w:cs="Arial"/>
          <w:b/>
          <w:sz w:val="20"/>
        </w:rPr>
      </w:pPr>
      <w:r w:rsidRPr="001443FF">
        <w:rPr>
          <w:rFonts w:ascii="Arial" w:hAnsi="Arial" w:cs="Arial"/>
          <w:b/>
          <w:sz w:val="20"/>
        </w:rPr>
        <w:t>EQUIPAMIENTO:</w:t>
      </w:r>
    </w:p>
    <w:p w14:paraId="08B3E253" w14:textId="77777777" w:rsidR="00767411" w:rsidRPr="001443FF" w:rsidRDefault="00767411" w:rsidP="00767411">
      <w:pPr>
        <w:ind w:left="708"/>
        <w:jc w:val="both"/>
        <w:rPr>
          <w:rFonts w:ascii="Arial" w:hAnsi="Arial" w:cs="Arial"/>
          <w:sz w:val="20"/>
        </w:rPr>
      </w:pPr>
      <w:r w:rsidRPr="001443FF">
        <w:rPr>
          <w:rFonts w:ascii="Arial" w:hAnsi="Arial" w:cs="Arial"/>
          <w:sz w:val="20"/>
        </w:rPr>
        <w:t>Todos los equipos y maquinarias necesarios para la ejecución satisfactoria de los trabajos a realizar deberán llevarse a la obra en forma oportuna y no podrán retirarse de la misma salvo autorización escrita del supervisor, que no podrá negarle sin justa razón.</w:t>
      </w:r>
    </w:p>
    <w:p w14:paraId="77FE2F8A" w14:textId="77777777" w:rsidR="00767411" w:rsidRPr="001443FF" w:rsidRDefault="00767411" w:rsidP="00767411">
      <w:pPr>
        <w:ind w:left="708"/>
        <w:jc w:val="both"/>
        <w:rPr>
          <w:rFonts w:ascii="Arial" w:hAnsi="Arial" w:cs="Arial"/>
          <w:sz w:val="20"/>
        </w:rPr>
      </w:pPr>
      <w:r w:rsidRPr="001443FF">
        <w:rPr>
          <w:rFonts w:ascii="Arial" w:hAnsi="Arial" w:cs="Arial"/>
          <w:sz w:val="20"/>
        </w:rPr>
        <w:t>Las pérdidas o daños causados a los equipos, maquinarias, durante la ejecución de las obras corren por cuenta del contratista</w:t>
      </w:r>
    </w:p>
    <w:p w14:paraId="6D72B379" w14:textId="77777777" w:rsidR="00767411" w:rsidRPr="001443FF" w:rsidRDefault="00767411" w:rsidP="00767411">
      <w:pPr>
        <w:ind w:left="708"/>
        <w:jc w:val="both"/>
        <w:rPr>
          <w:rFonts w:ascii="Arial" w:hAnsi="Arial" w:cs="Arial"/>
          <w:sz w:val="20"/>
        </w:rPr>
      </w:pPr>
      <w:r w:rsidRPr="001443FF">
        <w:rPr>
          <w:rFonts w:ascii="Arial" w:hAnsi="Arial" w:cs="Arial"/>
          <w:sz w:val="20"/>
        </w:rPr>
        <w:t>Si el supervisor demuestra que los equipos, maquinarias, herramientas y andamiajes son insuficientes o inapropiados para asegurar la calidad de la obra y el cumplimiento de los plazos, el contratista está obligado a efectuar enmiendas y/o adicionales necesarias por su cuenta y costo.</w:t>
      </w:r>
    </w:p>
    <w:p w14:paraId="645C09FD" w14:textId="77777777" w:rsidR="00767411" w:rsidRPr="001443FF" w:rsidRDefault="00767411" w:rsidP="00767411">
      <w:pPr>
        <w:ind w:firstLine="708"/>
        <w:jc w:val="both"/>
        <w:rPr>
          <w:rFonts w:ascii="Arial" w:hAnsi="Arial" w:cs="Arial"/>
          <w:sz w:val="20"/>
        </w:rPr>
      </w:pPr>
      <w:r w:rsidRPr="001443FF">
        <w:rPr>
          <w:rFonts w:ascii="Arial" w:hAnsi="Arial" w:cs="Arial"/>
          <w:sz w:val="20"/>
        </w:rPr>
        <w:t>La relación de equipo mínimo será conforme al siguiente detalle:</w:t>
      </w:r>
    </w:p>
    <w:p w14:paraId="39F81171" w14:textId="77777777" w:rsidR="00767411" w:rsidRPr="001443FF" w:rsidRDefault="00767411" w:rsidP="00767411">
      <w:pPr>
        <w:jc w:val="both"/>
        <w:rPr>
          <w:rFonts w:ascii="Arial" w:hAnsi="Arial" w:cs="Arial"/>
          <w:sz w:val="20"/>
        </w:rPr>
      </w:pPr>
    </w:p>
    <w:tbl>
      <w:tblPr>
        <w:tblW w:w="8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275"/>
        <w:gridCol w:w="1276"/>
      </w:tblGrid>
      <w:tr w:rsidR="00767411" w:rsidRPr="001443FF" w14:paraId="383D2A1F" w14:textId="77777777" w:rsidTr="00396E44">
        <w:tc>
          <w:tcPr>
            <w:tcW w:w="5670" w:type="dxa"/>
            <w:shd w:val="clear" w:color="auto" w:fill="auto"/>
          </w:tcPr>
          <w:p w14:paraId="7CC1F06B" w14:textId="77777777" w:rsidR="00767411" w:rsidRPr="001443FF" w:rsidRDefault="00767411" w:rsidP="00396E44">
            <w:pPr>
              <w:widowControl w:val="0"/>
              <w:jc w:val="center"/>
              <w:rPr>
                <w:rFonts w:ascii="Arial" w:hAnsi="Arial" w:cs="Arial"/>
                <w:b/>
                <w:sz w:val="20"/>
                <w:lang w:val="es-ES"/>
              </w:rPr>
            </w:pPr>
            <w:r w:rsidRPr="001443FF">
              <w:rPr>
                <w:rFonts w:ascii="Arial" w:hAnsi="Arial" w:cs="Arial"/>
                <w:b/>
                <w:sz w:val="20"/>
                <w:lang w:val="es-ES"/>
              </w:rPr>
              <w:t>DESCRIPCION</w:t>
            </w:r>
          </w:p>
        </w:tc>
        <w:tc>
          <w:tcPr>
            <w:tcW w:w="1275" w:type="dxa"/>
            <w:shd w:val="clear" w:color="auto" w:fill="auto"/>
          </w:tcPr>
          <w:p w14:paraId="373126F1" w14:textId="77777777" w:rsidR="00767411" w:rsidRPr="001443FF" w:rsidRDefault="00767411" w:rsidP="00396E44">
            <w:pPr>
              <w:widowControl w:val="0"/>
              <w:jc w:val="center"/>
              <w:rPr>
                <w:rFonts w:ascii="Arial" w:hAnsi="Arial" w:cs="Arial"/>
                <w:b/>
                <w:sz w:val="20"/>
                <w:lang w:val="es-ES"/>
              </w:rPr>
            </w:pPr>
            <w:r w:rsidRPr="001443FF">
              <w:rPr>
                <w:rFonts w:ascii="Arial" w:hAnsi="Arial" w:cs="Arial"/>
                <w:b/>
                <w:sz w:val="20"/>
                <w:lang w:val="es-ES"/>
              </w:rPr>
              <w:t>UND</w:t>
            </w:r>
          </w:p>
        </w:tc>
        <w:tc>
          <w:tcPr>
            <w:tcW w:w="1276" w:type="dxa"/>
            <w:shd w:val="clear" w:color="auto" w:fill="auto"/>
          </w:tcPr>
          <w:p w14:paraId="73AFBEF1" w14:textId="77777777" w:rsidR="00767411" w:rsidRPr="001443FF" w:rsidRDefault="00767411" w:rsidP="00396E44">
            <w:pPr>
              <w:widowControl w:val="0"/>
              <w:jc w:val="center"/>
              <w:rPr>
                <w:rFonts w:ascii="Arial" w:hAnsi="Arial" w:cs="Arial"/>
                <w:b/>
                <w:sz w:val="20"/>
                <w:lang w:val="es-ES"/>
              </w:rPr>
            </w:pPr>
            <w:r w:rsidRPr="001443FF">
              <w:rPr>
                <w:rFonts w:ascii="Arial" w:hAnsi="Arial" w:cs="Arial"/>
                <w:b/>
                <w:sz w:val="20"/>
                <w:lang w:val="es-ES"/>
              </w:rPr>
              <w:t>CANT.</w:t>
            </w:r>
          </w:p>
        </w:tc>
      </w:tr>
      <w:tr w:rsidR="00767411" w:rsidRPr="001443FF" w14:paraId="47A8A8A1" w14:textId="77777777" w:rsidTr="00396E44">
        <w:tc>
          <w:tcPr>
            <w:tcW w:w="5670" w:type="dxa"/>
            <w:shd w:val="clear" w:color="auto" w:fill="auto"/>
          </w:tcPr>
          <w:p w14:paraId="1D85C9CB" w14:textId="77777777" w:rsidR="00767411" w:rsidRPr="001443FF" w:rsidRDefault="00767411" w:rsidP="00396E44">
            <w:pPr>
              <w:widowControl w:val="0"/>
              <w:jc w:val="both"/>
              <w:rPr>
                <w:rFonts w:ascii="Arial" w:hAnsi="Arial" w:cs="Arial"/>
                <w:sz w:val="20"/>
                <w:lang w:val="es-ES"/>
              </w:rPr>
            </w:pPr>
            <w:r w:rsidRPr="001443FF">
              <w:rPr>
                <w:rFonts w:ascii="Arial" w:hAnsi="Arial" w:cs="Arial"/>
                <w:sz w:val="20"/>
                <w:lang w:val="es-ES"/>
              </w:rPr>
              <w:t xml:space="preserve">Camión Volquete15 M3 </w:t>
            </w:r>
          </w:p>
        </w:tc>
        <w:tc>
          <w:tcPr>
            <w:tcW w:w="1275" w:type="dxa"/>
            <w:shd w:val="clear" w:color="auto" w:fill="auto"/>
          </w:tcPr>
          <w:p w14:paraId="309B451E" w14:textId="77777777" w:rsidR="00767411" w:rsidRPr="001443FF" w:rsidRDefault="00767411" w:rsidP="00396E44">
            <w:pPr>
              <w:widowControl w:val="0"/>
              <w:jc w:val="center"/>
              <w:rPr>
                <w:rFonts w:ascii="Arial" w:hAnsi="Arial" w:cs="Arial"/>
                <w:sz w:val="20"/>
                <w:lang w:val="es-ES"/>
              </w:rPr>
            </w:pPr>
            <w:proofErr w:type="spellStart"/>
            <w:r w:rsidRPr="001443FF">
              <w:rPr>
                <w:rFonts w:ascii="Arial" w:hAnsi="Arial" w:cs="Arial"/>
                <w:sz w:val="20"/>
                <w:lang w:val="es-ES"/>
              </w:rPr>
              <w:t>Und</w:t>
            </w:r>
            <w:proofErr w:type="spellEnd"/>
          </w:p>
        </w:tc>
        <w:tc>
          <w:tcPr>
            <w:tcW w:w="1276" w:type="dxa"/>
            <w:shd w:val="clear" w:color="auto" w:fill="auto"/>
          </w:tcPr>
          <w:p w14:paraId="4FB7579B" w14:textId="77777777" w:rsidR="00767411" w:rsidRPr="001443FF" w:rsidRDefault="00767411" w:rsidP="00396E44">
            <w:pPr>
              <w:widowControl w:val="0"/>
              <w:jc w:val="center"/>
              <w:rPr>
                <w:rFonts w:ascii="Arial" w:hAnsi="Arial" w:cs="Arial"/>
                <w:sz w:val="20"/>
                <w:lang w:val="es-ES"/>
              </w:rPr>
            </w:pPr>
            <w:r w:rsidRPr="001443FF">
              <w:rPr>
                <w:rFonts w:ascii="Arial" w:hAnsi="Arial" w:cs="Arial"/>
                <w:sz w:val="20"/>
                <w:lang w:val="es-ES"/>
              </w:rPr>
              <w:t>1</w:t>
            </w:r>
          </w:p>
        </w:tc>
      </w:tr>
      <w:tr w:rsidR="00767411" w:rsidRPr="001443FF" w14:paraId="469A659E" w14:textId="77777777" w:rsidTr="00396E44">
        <w:tc>
          <w:tcPr>
            <w:tcW w:w="5670" w:type="dxa"/>
            <w:shd w:val="clear" w:color="auto" w:fill="auto"/>
          </w:tcPr>
          <w:p w14:paraId="2C5A01BB" w14:textId="77777777" w:rsidR="00767411" w:rsidRPr="001443FF" w:rsidRDefault="00767411" w:rsidP="00396E44">
            <w:pPr>
              <w:widowControl w:val="0"/>
              <w:jc w:val="both"/>
              <w:rPr>
                <w:rFonts w:ascii="Arial" w:hAnsi="Arial" w:cs="Arial"/>
                <w:sz w:val="20"/>
                <w:lang w:val="es-ES"/>
              </w:rPr>
            </w:pPr>
            <w:r w:rsidRPr="001443FF">
              <w:rPr>
                <w:rFonts w:ascii="Arial" w:hAnsi="Arial" w:cs="Arial"/>
                <w:sz w:val="20"/>
                <w:lang w:val="es-ES"/>
              </w:rPr>
              <w:t xml:space="preserve">Compactador </w:t>
            </w:r>
            <w:r w:rsidRPr="001443FF">
              <w:rPr>
                <w:rFonts w:ascii="Arial" w:hAnsi="Arial" w:cs="Arial"/>
                <w:sz w:val="18"/>
                <w:szCs w:val="18"/>
                <w:lang w:val="es-ES"/>
              </w:rPr>
              <w:t>5H - 7 HP</w:t>
            </w:r>
          </w:p>
        </w:tc>
        <w:tc>
          <w:tcPr>
            <w:tcW w:w="1275" w:type="dxa"/>
            <w:shd w:val="clear" w:color="auto" w:fill="auto"/>
          </w:tcPr>
          <w:p w14:paraId="1401233A" w14:textId="77777777" w:rsidR="00767411" w:rsidRPr="001443FF" w:rsidRDefault="00767411" w:rsidP="00396E44">
            <w:pPr>
              <w:widowControl w:val="0"/>
              <w:jc w:val="center"/>
              <w:rPr>
                <w:rFonts w:ascii="Arial" w:hAnsi="Arial" w:cs="Arial"/>
                <w:sz w:val="20"/>
                <w:lang w:val="es-ES"/>
              </w:rPr>
            </w:pPr>
            <w:proofErr w:type="spellStart"/>
            <w:r w:rsidRPr="001443FF">
              <w:rPr>
                <w:rFonts w:ascii="Arial" w:hAnsi="Arial" w:cs="Arial"/>
                <w:sz w:val="20"/>
                <w:lang w:val="es-ES"/>
              </w:rPr>
              <w:t>Und</w:t>
            </w:r>
            <w:proofErr w:type="spellEnd"/>
          </w:p>
        </w:tc>
        <w:tc>
          <w:tcPr>
            <w:tcW w:w="1276" w:type="dxa"/>
            <w:shd w:val="clear" w:color="auto" w:fill="auto"/>
          </w:tcPr>
          <w:p w14:paraId="0AB115B5" w14:textId="77777777" w:rsidR="00767411" w:rsidRPr="001443FF" w:rsidRDefault="00767411" w:rsidP="00396E44">
            <w:pPr>
              <w:widowControl w:val="0"/>
              <w:jc w:val="center"/>
              <w:rPr>
                <w:rFonts w:ascii="Arial" w:hAnsi="Arial" w:cs="Arial"/>
                <w:sz w:val="20"/>
                <w:lang w:val="es-ES"/>
              </w:rPr>
            </w:pPr>
            <w:r w:rsidRPr="001443FF">
              <w:rPr>
                <w:rFonts w:ascii="Arial" w:hAnsi="Arial" w:cs="Arial"/>
                <w:sz w:val="20"/>
                <w:lang w:val="es-ES"/>
              </w:rPr>
              <w:t>1</w:t>
            </w:r>
          </w:p>
        </w:tc>
      </w:tr>
      <w:tr w:rsidR="00767411" w:rsidRPr="001443FF" w14:paraId="098CE2EA" w14:textId="77777777" w:rsidTr="00396E44">
        <w:tc>
          <w:tcPr>
            <w:tcW w:w="5670" w:type="dxa"/>
            <w:shd w:val="clear" w:color="auto" w:fill="auto"/>
          </w:tcPr>
          <w:p w14:paraId="2C394653" w14:textId="77777777" w:rsidR="00767411" w:rsidRPr="001443FF" w:rsidRDefault="00767411" w:rsidP="00396E44">
            <w:pPr>
              <w:widowControl w:val="0"/>
              <w:jc w:val="both"/>
              <w:rPr>
                <w:rFonts w:ascii="Arial" w:hAnsi="Arial" w:cs="Arial"/>
                <w:sz w:val="20"/>
                <w:lang w:val="es-ES"/>
              </w:rPr>
            </w:pPr>
            <w:r w:rsidRPr="001443FF">
              <w:rPr>
                <w:rFonts w:ascii="Arial" w:hAnsi="Arial" w:cs="Arial"/>
                <w:sz w:val="20"/>
                <w:lang w:val="es-ES"/>
              </w:rPr>
              <w:t>Cargador s/llantas 80 – 95 HP, 1.5 – 1.75 YD3</w:t>
            </w:r>
          </w:p>
        </w:tc>
        <w:tc>
          <w:tcPr>
            <w:tcW w:w="1275" w:type="dxa"/>
            <w:shd w:val="clear" w:color="auto" w:fill="auto"/>
          </w:tcPr>
          <w:p w14:paraId="2C4BB585" w14:textId="77777777" w:rsidR="00767411" w:rsidRPr="001443FF" w:rsidRDefault="00767411" w:rsidP="00396E44">
            <w:pPr>
              <w:widowControl w:val="0"/>
              <w:jc w:val="center"/>
              <w:rPr>
                <w:rFonts w:ascii="Arial" w:hAnsi="Arial" w:cs="Arial"/>
                <w:sz w:val="20"/>
                <w:lang w:val="es-ES"/>
              </w:rPr>
            </w:pPr>
            <w:proofErr w:type="spellStart"/>
            <w:r w:rsidRPr="001443FF">
              <w:rPr>
                <w:rFonts w:ascii="Arial" w:hAnsi="Arial" w:cs="Arial"/>
                <w:sz w:val="20"/>
                <w:lang w:val="es-ES"/>
              </w:rPr>
              <w:t>Und</w:t>
            </w:r>
            <w:proofErr w:type="spellEnd"/>
          </w:p>
        </w:tc>
        <w:tc>
          <w:tcPr>
            <w:tcW w:w="1276" w:type="dxa"/>
            <w:shd w:val="clear" w:color="auto" w:fill="auto"/>
          </w:tcPr>
          <w:p w14:paraId="6F7F8136" w14:textId="77777777" w:rsidR="00767411" w:rsidRPr="001443FF" w:rsidRDefault="00767411" w:rsidP="00396E44">
            <w:pPr>
              <w:widowControl w:val="0"/>
              <w:jc w:val="center"/>
              <w:rPr>
                <w:rFonts w:ascii="Arial" w:hAnsi="Arial" w:cs="Arial"/>
                <w:sz w:val="20"/>
                <w:lang w:val="es-ES"/>
              </w:rPr>
            </w:pPr>
            <w:r w:rsidRPr="001443FF">
              <w:rPr>
                <w:rFonts w:ascii="Arial" w:hAnsi="Arial" w:cs="Arial"/>
                <w:sz w:val="20"/>
                <w:lang w:val="es-ES"/>
              </w:rPr>
              <w:t>1</w:t>
            </w:r>
          </w:p>
        </w:tc>
      </w:tr>
      <w:tr w:rsidR="00767411" w:rsidRPr="001443FF" w14:paraId="26055AB2" w14:textId="77777777" w:rsidTr="00396E44">
        <w:tc>
          <w:tcPr>
            <w:tcW w:w="5670" w:type="dxa"/>
            <w:shd w:val="clear" w:color="auto" w:fill="auto"/>
          </w:tcPr>
          <w:p w14:paraId="7CE9ECDE" w14:textId="77777777" w:rsidR="00767411" w:rsidRPr="001443FF" w:rsidRDefault="00767411" w:rsidP="00396E44">
            <w:pPr>
              <w:widowControl w:val="0"/>
              <w:jc w:val="both"/>
              <w:rPr>
                <w:rFonts w:ascii="Arial" w:hAnsi="Arial" w:cs="Arial"/>
                <w:sz w:val="20"/>
                <w:lang w:val="es-ES"/>
              </w:rPr>
            </w:pPr>
            <w:r w:rsidRPr="001443FF">
              <w:rPr>
                <w:rFonts w:ascii="Arial" w:hAnsi="Arial" w:cs="Arial"/>
                <w:sz w:val="20"/>
                <w:lang w:val="es-ES"/>
              </w:rPr>
              <w:t>Vibrador de Concreto 4 HP 11/4” – 11/2”</w:t>
            </w:r>
          </w:p>
        </w:tc>
        <w:tc>
          <w:tcPr>
            <w:tcW w:w="1275" w:type="dxa"/>
            <w:shd w:val="clear" w:color="auto" w:fill="auto"/>
          </w:tcPr>
          <w:p w14:paraId="3530F3E4" w14:textId="77777777" w:rsidR="00767411" w:rsidRPr="001443FF" w:rsidRDefault="00767411" w:rsidP="00396E44">
            <w:pPr>
              <w:widowControl w:val="0"/>
              <w:jc w:val="center"/>
              <w:rPr>
                <w:rFonts w:ascii="Arial" w:hAnsi="Arial" w:cs="Arial"/>
                <w:sz w:val="20"/>
                <w:lang w:val="es-ES"/>
              </w:rPr>
            </w:pPr>
            <w:proofErr w:type="spellStart"/>
            <w:r w:rsidRPr="001443FF">
              <w:rPr>
                <w:rFonts w:ascii="Arial" w:hAnsi="Arial" w:cs="Arial"/>
                <w:sz w:val="20"/>
                <w:lang w:val="es-ES"/>
              </w:rPr>
              <w:t>Und</w:t>
            </w:r>
            <w:proofErr w:type="spellEnd"/>
          </w:p>
        </w:tc>
        <w:tc>
          <w:tcPr>
            <w:tcW w:w="1276" w:type="dxa"/>
            <w:shd w:val="clear" w:color="auto" w:fill="auto"/>
          </w:tcPr>
          <w:p w14:paraId="32093364" w14:textId="77777777" w:rsidR="00767411" w:rsidRPr="001443FF" w:rsidRDefault="00767411" w:rsidP="00396E44">
            <w:pPr>
              <w:widowControl w:val="0"/>
              <w:jc w:val="center"/>
              <w:rPr>
                <w:rFonts w:ascii="Arial" w:hAnsi="Arial" w:cs="Arial"/>
                <w:sz w:val="20"/>
                <w:lang w:val="es-ES"/>
              </w:rPr>
            </w:pPr>
            <w:r w:rsidRPr="001443FF">
              <w:rPr>
                <w:rFonts w:ascii="Arial" w:hAnsi="Arial" w:cs="Arial"/>
                <w:sz w:val="20"/>
                <w:lang w:val="es-ES"/>
              </w:rPr>
              <w:t>1</w:t>
            </w:r>
          </w:p>
        </w:tc>
      </w:tr>
      <w:tr w:rsidR="00767411" w:rsidRPr="001443FF" w14:paraId="3B55E8A1" w14:textId="77777777" w:rsidTr="00396E44">
        <w:tc>
          <w:tcPr>
            <w:tcW w:w="5670" w:type="dxa"/>
            <w:shd w:val="clear" w:color="auto" w:fill="auto"/>
          </w:tcPr>
          <w:p w14:paraId="36753090" w14:textId="77777777" w:rsidR="00767411" w:rsidRPr="001443FF" w:rsidRDefault="00767411" w:rsidP="00396E44">
            <w:pPr>
              <w:widowControl w:val="0"/>
              <w:jc w:val="both"/>
              <w:rPr>
                <w:rFonts w:ascii="Arial" w:hAnsi="Arial" w:cs="Arial"/>
                <w:sz w:val="20"/>
                <w:lang w:val="es-ES"/>
              </w:rPr>
            </w:pPr>
            <w:r w:rsidRPr="001443FF">
              <w:rPr>
                <w:rFonts w:ascii="Arial" w:hAnsi="Arial" w:cs="Arial"/>
                <w:sz w:val="20"/>
                <w:lang w:val="es-ES"/>
              </w:rPr>
              <w:t>Mezcladora de concreto tambor 9 - 11P3</w:t>
            </w:r>
          </w:p>
        </w:tc>
        <w:tc>
          <w:tcPr>
            <w:tcW w:w="1275" w:type="dxa"/>
            <w:shd w:val="clear" w:color="auto" w:fill="auto"/>
          </w:tcPr>
          <w:p w14:paraId="48D4CC3E" w14:textId="77777777" w:rsidR="00767411" w:rsidRPr="001443FF" w:rsidRDefault="00767411" w:rsidP="00396E44">
            <w:pPr>
              <w:widowControl w:val="0"/>
              <w:jc w:val="center"/>
              <w:rPr>
                <w:rFonts w:ascii="Arial" w:hAnsi="Arial" w:cs="Arial"/>
                <w:sz w:val="20"/>
                <w:lang w:val="es-ES"/>
              </w:rPr>
            </w:pPr>
            <w:proofErr w:type="spellStart"/>
            <w:r w:rsidRPr="001443FF">
              <w:rPr>
                <w:rFonts w:ascii="Arial" w:hAnsi="Arial" w:cs="Arial"/>
                <w:sz w:val="20"/>
                <w:lang w:val="es-ES"/>
              </w:rPr>
              <w:t>Und</w:t>
            </w:r>
            <w:proofErr w:type="spellEnd"/>
          </w:p>
        </w:tc>
        <w:tc>
          <w:tcPr>
            <w:tcW w:w="1276" w:type="dxa"/>
            <w:shd w:val="clear" w:color="auto" w:fill="auto"/>
          </w:tcPr>
          <w:p w14:paraId="26AC4EC0" w14:textId="77777777" w:rsidR="00767411" w:rsidRPr="001443FF" w:rsidRDefault="00767411" w:rsidP="00396E44">
            <w:pPr>
              <w:widowControl w:val="0"/>
              <w:jc w:val="center"/>
              <w:rPr>
                <w:rFonts w:ascii="Arial" w:hAnsi="Arial" w:cs="Arial"/>
                <w:sz w:val="20"/>
                <w:lang w:val="es-ES"/>
              </w:rPr>
            </w:pPr>
            <w:r w:rsidRPr="001443FF">
              <w:rPr>
                <w:rFonts w:ascii="Arial" w:hAnsi="Arial" w:cs="Arial"/>
                <w:sz w:val="20"/>
                <w:lang w:val="es-ES"/>
              </w:rPr>
              <w:t>1</w:t>
            </w:r>
          </w:p>
        </w:tc>
      </w:tr>
      <w:tr w:rsidR="00767411" w:rsidRPr="001443FF" w14:paraId="53000523" w14:textId="77777777" w:rsidTr="00396E44">
        <w:tc>
          <w:tcPr>
            <w:tcW w:w="5670" w:type="dxa"/>
            <w:shd w:val="clear" w:color="auto" w:fill="auto"/>
          </w:tcPr>
          <w:p w14:paraId="69CA29E6" w14:textId="77777777" w:rsidR="00767411" w:rsidRPr="001443FF" w:rsidRDefault="00767411" w:rsidP="00396E44">
            <w:pPr>
              <w:widowControl w:val="0"/>
              <w:jc w:val="both"/>
              <w:rPr>
                <w:rFonts w:ascii="Arial" w:eastAsia="Times New Roman" w:hAnsi="Arial" w:cs="Arial"/>
                <w:sz w:val="20"/>
              </w:rPr>
            </w:pPr>
            <w:r w:rsidRPr="001443FF">
              <w:rPr>
                <w:rFonts w:ascii="Arial" w:eastAsia="Times New Roman" w:hAnsi="Arial" w:cs="Arial"/>
                <w:sz w:val="20"/>
              </w:rPr>
              <w:t>Nivel Topográfico</w:t>
            </w:r>
          </w:p>
        </w:tc>
        <w:tc>
          <w:tcPr>
            <w:tcW w:w="1275" w:type="dxa"/>
            <w:shd w:val="clear" w:color="auto" w:fill="auto"/>
          </w:tcPr>
          <w:p w14:paraId="0BB64C5A" w14:textId="77777777" w:rsidR="00767411" w:rsidRPr="001443FF" w:rsidRDefault="00767411" w:rsidP="00396E44">
            <w:pPr>
              <w:widowControl w:val="0"/>
              <w:jc w:val="center"/>
              <w:rPr>
                <w:rFonts w:ascii="Arial" w:hAnsi="Arial" w:cs="Arial"/>
                <w:sz w:val="20"/>
                <w:lang w:val="es-ES"/>
              </w:rPr>
            </w:pPr>
            <w:proofErr w:type="spellStart"/>
            <w:r w:rsidRPr="001443FF">
              <w:rPr>
                <w:rFonts w:ascii="Arial" w:hAnsi="Arial" w:cs="Arial"/>
                <w:sz w:val="20"/>
                <w:lang w:val="es-ES"/>
              </w:rPr>
              <w:t>Und</w:t>
            </w:r>
            <w:proofErr w:type="spellEnd"/>
          </w:p>
        </w:tc>
        <w:tc>
          <w:tcPr>
            <w:tcW w:w="1276" w:type="dxa"/>
            <w:shd w:val="clear" w:color="auto" w:fill="auto"/>
          </w:tcPr>
          <w:p w14:paraId="6B9BCC78" w14:textId="77777777" w:rsidR="00767411" w:rsidRPr="001443FF" w:rsidRDefault="00767411" w:rsidP="00396E44">
            <w:pPr>
              <w:widowControl w:val="0"/>
              <w:jc w:val="center"/>
              <w:rPr>
                <w:rFonts w:ascii="Arial" w:hAnsi="Arial" w:cs="Arial"/>
                <w:sz w:val="20"/>
                <w:lang w:val="es-ES"/>
              </w:rPr>
            </w:pPr>
            <w:r w:rsidRPr="001443FF">
              <w:rPr>
                <w:rFonts w:ascii="Arial" w:hAnsi="Arial" w:cs="Arial"/>
                <w:sz w:val="20"/>
                <w:lang w:val="es-ES"/>
              </w:rPr>
              <w:t>1</w:t>
            </w:r>
          </w:p>
        </w:tc>
      </w:tr>
      <w:tr w:rsidR="00767411" w:rsidRPr="001443FF" w14:paraId="00A1F5C6" w14:textId="77777777" w:rsidTr="00396E44">
        <w:tc>
          <w:tcPr>
            <w:tcW w:w="5670" w:type="dxa"/>
            <w:shd w:val="clear" w:color="auto" w:fill="auto"/>
          </w:tcPr>
          <w:p w14:paraId="42D1FF22" w14:textId="77777777" w:rsidR="00767411" w:rsidRPr="001443FF" w:rsidRDefault="00767411" w:rsidP="00396E44">
            <w:pPr>
              <w:widowControl w:val="0"/>
              <w:jc w:val="both"/>
              <w:rPr>
                <w:rFonts w:ascii="Arial" w:eastAsia="Times New Roman" w:hAnsi="Arial" w:cs="Arial"/>
                <w:sz w:val="20"/>
              </w:rPr>
            </w:pPr>
            <w:r w:rsidRPr="001443FF">
              <w:rPr>
                <w:rFonts w:ascii="Arial" w:eastAsia="Times New Roman" w:hAnsi="Arial" w:cs="Arial"/>
                <w:sz w:val="20"/>
              </w:rPr>
              <w:t>Estación Total</w:t>
            </w:r>
          </w:p>
        </w:tc>
        <w:tc>
          <w:tcPr>
            <w:tcW w:w="1275" w:type="dxa"/>
            <w:shd w:val="clear" w:color="auto" w:fill="auto"/>
          </w:tcPr>
          <w:p w14:paraId="0D359904" w14:textId="77777777" w:rsidR="00767411" w:rsidRPr="001443FF" w:rsidRDefault="00767411" w:rsidP="00396E44">
            <w:pPr>
              <w:widowControl w:val="0"/>
              <w:jc w:val="center"/>
              <w:rPr>
                <w:rFonts w:ascii="Arial" w:hAnsi="Arial" w:cs="Arial"/>
                <w:sz w:val="20"/>
                <w:lang w:val="es-ES"/>
              </w:rPr>
            </w:pPr>
            <w:proofErr w:type="spellStart"/>
            <w:r w:rsidRPr="001443FF">
              <w:rPr>
                <w:rFonts w:ascii="Arial" w:hAnsi="Arial" w:cs="Arial"/>
                <w:sz w:val="20"/>
                <w:lang w:val="es-ES"/>
              </w:rPr>
              <w:t>Und</w:t>
            </w:r>
            <w:proofErr w:type="spellEnd"/>
          </w:p>
        </w:tc>
        <w:tc>
          <w:tcPr>
            <w:tcW w:w="1276" w:type="dxa"/>
            <w:shd w:val="clear" w:color="auto" w:fill="auto"/>
          </w:tcPr>
          <w:p w14:paraId="5C3BE3E0" w14:textId="77777777" w:rsidR="00767411" w:rsidRPr="001443FF" w:rsidRDefault="00767411" w:rsidP="00396E44">
            <w:pPr>
              <w:widowControl w:val="0"/>
              <w:jc w:val="center"/>
              <w:rPr>
                <w:rFonts w:ascii="Arial" w:hAnsi="Arial" w:cs="Arial"/>
                <w:sz w:val="20"/>
                <w:lang w:val="es-ES"/>
              </w:rPr>
            </w:pPr>
            <w:r w:rsidRPr="001443FF">
              <w:rPr>
                <w:rFonts w:ascii="Arial" w:hAnsi="Arial" w:cs="Arial"/>
                <w:sz w:val="20"/>
                <w:lang w:val="es-ES"/>
              </w:rPr>
              <w:t>1</w:t>
            </w:r>
          </w:p>
        </w:tc>
      </w:tr>
    </w:tbl>
    <w:p w14:paraId="605E67E6" w14:textId="77777777" w:rsidR="00767411" w:rsidRPr="001443FF" w:rsidRDefault="00767411" w:rsidP="00767411">
      <w:pPr>
        <w:rPr>
          <w:rFonts w:ascii="Arial" w:hAnsi="Arial" w:cs="Arial"/>
          <w:b/>
          <w:sz w:val="20"/>
        </w:rPr>
      </w:pPr>
    </w:p>
    <w:p w14:paraId="20C4BA86" w14:textId="77777777" w:rsidR="00767411" w:rsidRPr="001443FF" w:rsidRDefault="00767411" w:rsidP="00767411">
      <w:pPr>
        <w:ind w:left="708"/>
        <w:jc w:val="both"/>
        <w:rPr>
          <w:rFonts w:ascii="Arial" w:hAnsi="Arial" w:cs="Arial"/>
          <w:sz w:val="20"/>
        </w:rPr>
      </w:pPr>
      <w:r w:rsidRPr="001443FF">
        <w:rPr>
          <w:rFonts w:ascii="Arial" w:hAnsi="Arial" w:cs="Arial"/>
          <w:noProof/>
          <w:sz w:val="20"/>
        </w:rPr>
        <w:drawing>
          <wp:anchor distT="0" distB="0" distL="114300" distR="114300" simplePos="0" relativeHeight="251659264" behindDoc="0" locked="0" layoutInCell="1" allowOverlap="1" wp14:anchorId="25B48E4F" wp14:editId="1AC427AC">
            <wp:simplePos x="0" y="0"/>
            <wp:positionH relativeFrom="column">
              <wp:posOffset>6161405</wp:posOffset>
            </wp:positionH>
            <wp:positionV relativeFrom="paragraph">
              <wp:posOffset>0</wp:posOffset>
            </wp:positionV>
            <wp:extent cx="3810" cy="114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 cy="1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3FF">
        <w:rPr>
          <w:rFonts w:ascii="Arial" w:hAnsi="Arial" w:cs="Arial"/>
          <w:sz w:val="20"/>
        </w:rPr>
        <w:t>El equipamiento se acreditará como requisito para el perfeccionamiento del contrato teniendo en cuenta:</w:t>
      </w:r>
    </w:p>
    <w:p w14:paraId="36346F10" w14:textId="77777777" w:rsidR="00767411" w:rsidRPr="001443FF" w:rsidRDefault="00767411" w:rsidP="00767411">
      <w:pPr>
        <w:ind w:left="708"/>
        <w:jc w:val="both"/>
        <w:rPr>
          <w:rFonts w:ascii="Arial" w:hAnsi="Arial" w:cs="Arial"/>
          <w:sz w:val="20"/>
        </w:rPr>
      </w:pPr>
      <w:r w:rsidRPr="001443FF">
        <w:rPr>
          <w:rFonts w:ascii="Arial" w:hAnsi="Arial" w:cs="Arial"/>
          <w:sz w:val="20"/>
        </w:rPr>
        <w:t>Todos estos equipos, maquinarias, herramientas e instrumentos serán puestos a disposición de la obra en óptimas condiciones de operación. La lista arriba indicada, no es limitativa, comprometiéndose por la presente a incrementarla y/o a optimizarla, en caso de que el avance de la obra así lo requiera, sin que ello represente pago adicional alguno.</w:t>
      </w:r>
    </w:p>
    <w:p w14:paraId="14957E20" w14:textId="77777777" w:rsidR="00767411" w:rsidRPr="001443FF" w:rsidRDefault="00767411" w:rsidP="00767411">
      <w:pPr>
        <w:ind w:left="708"/>
        <w:jc w:val="both"/>
        <w:rPr>
          <w:rFonts w:ascii="Arial" w:hAnsi="Arial" w:cs="Arial"/>
          <w:sz w:val="20"/>
        </w:rPr>
      </w:pPr>
      <w:r w:rsidRPr="001443FF">
        <w:rPr>
          <w:rFonts w:ascii="Arial" w:hAnsi="Arial" w:cs="Arial"/>
          <w:sz w:val="20"/>
        </w:rPr>
        <w:t>La acreditación de las maquinarias, equipos, herramientas e instrumentos a emplearse en la ejecución de la obra se realizará con Carta de compromiso de acreditación del equipamiento requerido, señalando que se presentarán los documentos de acreditación para la suscripción de contrato.</w:t>
      </w:r>
    </w:p>
    <w:p w14:paraId="461445C6" w14:textId="77777777" w:rsidR="00767411" w:rsidRDefault="00767411" w:rsidP="00767411">
      <w:pPr>
        <w:rPr>
          <w:rFonts w:ascii="Arial" w:hAnsi="Arial" w:cs="Arial"/>
          <w:sz w:val="20"/>
        </w:rPr>
      </w:pPr>
    </w:p>
    <w:p w14:paraId="12C5A6F5" w14:textId="77777777" w:rsidR="00767411" w:rsidRDefault="00767411" w:rsidP="00767411">
      <w:pPr>
        <w:rPr>
          <w:rFonts w:ascii="Arial" w:hAnsi="Arial" w:cs="Arial"/>
          <w:sz w:val="20"/>
        </w:rPr>
      </w:pPr>
    </w:p>
    <w:p w14:paraId="43A2B94E" w14:textId="77777777" w:rsidR="00767411" w:rsidRPr="001443FF" w:rsidRDefault="00767411" w:rsidP="00BA6291">
      <w:pPr>
        <w:pStyle w:val="Prrafodelista"/>
        <w:widowControl w:val="0"/>
        <w:numPr>
          <w:ilvl w:val="3"/>
          <w:numId w:val="29"/>
        </w:numPr>
        <w:spacing w:after="120"/>
        <w:jc w:val="both"/>
        <w:rPr>
          <w:rFonts w:ascii="Arial" w:hAnsi="Arial" w:cs="Arial"/>
          <w:b/>
          <w:sz w:val="20"/>
        </w:rPr>
      </w:pPr>
      <w:r w:rsidRPr="001443FF">
        <w:rPr>
          <w:rFonts w:ascii="Arial" w:hAnsi="Arial" w:cs="Arial"/>
          <w:b/>
          <w:sz w:val="20"/>
        </w:rPr>
        <w:t>OBJETIVOS Y METAS</w:t>
      </w:r>
    </w:p>
    <w:p w14:paraId="54ABB6EF" w14:textId="77777777" w:rsidR="00767411" w:rsidRPr="001443FF" w:rsidRDefault="00767411" w:rsidP="00767411">
      <w:pPr>
        <w:ind w:right="-23" w:firstLine="360"/>
        <w:jc w:val="both"/>
        <w:rPr>
          <w:rFonts w:ascii="Arial" w:hAnsi="Arial" w:cs="Arial"/>
          <w:b/>
          <w:sz w:val="20"/>
        </w:rPr>
      </w:pPr>
      <w:r>
        <w:rPr>
          <w:rFonts w:ascii="Arial" w:hAnsi="Arial" w:cs="Arial"/>
          <w:b/>
          <w:sz w:val="20"/>
        </w:rPr>
        <w:t xml:space="preserve">   1.1.5.9.1 </w:t>
      </w:r>
      <w:r w:rsidRPr="001443FF">
        <w:rPr>
          <w:rFonts w:ascii="Arial" w:hAnsi="Arial" w:cs="Arial"/>
          <w:b/>
          <w:sz w:val="20"/>
        </w:rPr>
        <w:t>Objetivos</w:t>
      </w:r>
    </w:p>
    <w:p w14:paraId="5A95C13E" w14:textId="77777777" w:rsidR="00767411" w:rsidRPr="001443FF" w:rsidRDefault="00767411" w:rsidP="00767411">
      <w:pPr>
        <w:autoSpaceDE w:val="0"/>
        <w:autoSpaceDN w:val="0"/>
        <w:adjustRightInd w:val="0"/>
        <w:ind w:left="708"/>
        <w:jc w:val="both"/>
        <w:rPr>
          <w:rFonts w:ascii="Arial" w:hAnsi="Arial" w:cs="Arial"/>
          <w:sz w:val="20"/>
        </w:rPr>
      </w:pPr>
      <w:r w:rsidRPr="001443FF">
        <w:rPr>
          <w:rFonts w:ascii="Arial" w:hAnsi="Arial" w:cs="Arial"/>
          <w:sz w:val="20"/>
        </w:rPr>
        <w:t>El objetivo principal de los presentes términos de referencia, dar las pautas necesarias para la contratación de un Ejecutor de Obra competente.</w:t>
      </w:r>
    </w:p>
    <w:p w14:paraId="3E23603C" w14:textId="77777777" w:rsidR="00767411" w:rsidRPr="001443FF" w:rsidRDefault="00767411" w:rsidP="00767411">
      <w:pPr>
        <w:jc w:val="both"/>
        <w:rPr>
          <w:rFonts w:ascii="Arial" w:hAnsi="Arial" w:cs="Arial"/>
          <w:b/>
          <w:sz w:val="20"/>
        </w:rPr>
      </w:pPr>
      <w:r>
        <w:rPr>
          <w:rFonts w:ascii="Arial" w:hAnsi="Arial" w:cs="Arial"/>
          <w:b/>
          <w:sz w:val="20"/>
        </w:rPr>
        <w:t xml:space="preserve">           1.1.5.9.2 </w:t>
      </w:r>
      <w:r w:rsidRPr="001443FF">
        <w:rPr>
          <w:rFonts w:ascii="Arial" w:hAnsi="Arial" w:cs="Arial"/>
          <w:b/>
          <w:sz w:val="20"/>
        </w:rPr>
        <w:t>METAS</w:t>
      </w:r>
    </w:p>
    <w:p w14:paraId="6E2FA92C" w14:textId="77777777" w:rsidR="00767411" w:rsidRPr="001443FF" w:rsidRDefault="00767411" w:rsidP="00767411">
      <w:pPr>
        <w:ind w:left="708"/>
        <w:jc w:val="both"/>
        <w:rPr>
          <w:rFonts w:ascii="Arial" w:hAnsi="Arial" w:cs="Arial"/>
          <w:sz w:val="20"/>
        </w:rPr>
      </w:pPr>
      <w:r w:rsidRPr="001443FF">
        <w:rPr>
          <w:rFonts w:ascii="Arial" w:hAnsi="Arial" w:cs="Arial"/>
          <w:sz w:val="20"/>
        </w:rPr>
        <w:t xml:space="preserve">A lo largo de la etapa de elaboración del proyecto, se ha tenido en cuenta los Lineamientos Pedagógicos para la Organización y Funcionamiento de Espacios Educativos fueron actualizándose de manera tal que la programación fue implementada con espacios adicionales, </w:t>
      </w:r>
      <w:r w:rsidRPr="001443FF">
        <w:rPr>
          <w:rFonts w:ascii="Arial" w:hAnsi="Arial" w:cs="Arial"/>
          <w:sz w:val="20"/>
        </w:rPr>
        <w:lastRenderedPageBreak/>
        <w:t>no previstos en la etapa de formulación, a fin de cumplir con los requerimientos espaciales para garantizar la implementación del Currículo Nacional de la Educación Básica.</w:t>
      </w:r>
    </w:p>
    <w:p w14:paraId="3579F2D9" w14:textId="77777777" w:rsidR="00767411" w:rsidRPr="001443FF" w:rsidRDefault="00767411" w:rsidP="00767411">
      <w:pPr>
        <w:autoSpaceDE w:val="0"/>
        <w:autoSpaceDN w:val="0"/>
        <w:adjustRightInd w:val="0"/>
        <w:ind w:firstLine="708"/>
        <w:rPr>
          <w:rFonts w:ascii="Arial" w:hAnsi="Arial" w:cs="Arial"/>
          <w:sz w:val="20"/>
          <w:lang w:val="es-ES"/>
        </w:rPr>
      </w:pPr>
      <w:r w:rsidRPr="001443FF">
        <w:rPr>
          <w:rFonts w:ascii="Arial" w:hAnsi="Arial" w:cs="Arial"/>
          <w:sz w:val="20"/>
          <w:lang w:val="es-ES"/>
        </w:rPr>
        <w:t xml:space="preserve">La Programación de la Propuesta es la siguiente: </w:t>
      </w:r>
    </w:p>
    <w:p w14:paraId="22663E09" w14:textId="77777777" w:rsidR="00767411" w:rsidRPr="001443FF" w:rsidRDefault="00767411" w:rsidP="00767411">
      <w:pPr>
        <w:autoSpaceDE w:val="0"/>
        <w:autoSpaceDN w:val="0"/>
        <w:adjustRightInd w:val="0"/>
        <w:rPr>
          <w:rFonts w:ascii="Arial" w:hAnsi="Arial" w:cs="Arial"/>
          <w:sz w:val="20"/>
          <w:lang w:val="es-ES"/>
        </w:rPr>
      </w:pPr>
      <w:r w:rsidRPr="001443FF">
        <w:rPr>
          <w:rFonts w:ascii="Arial" w:hAnsi="Arial" w:cs="Arial"/>
          <w:b/>
          <w:bCs/>
          <w:sz w:val="20"/>
          <w:lang w:val="es-ES"/>
        </w:rPr>
        <w:t xml:space="preserve">A. OBRA REHABILITACION Y MEJORAMIENTO  </w:t>
      </w:r>
    </w:p>
    <w:p w14:paraId="47669285" w14:textId="77777777" w:rsidR="00767411" w:rsidRPr="001443FF" w:rsidRDefault="00767411" w:rsidP="00767411">
      <w:pPr>
        <w:autoSpaceDE w:val="0"/>
        <w:autoSpaceDN w:val="0"/>
        <w:adjustRightInd w:val="0"/>
        <w:ind w:left="708"/>
        <w:rPr>
          <w:rFonts w:ascii="Arial" w:hAnsi="Arial" w:cs="Arial"/>
          <w:i/>
          <w:iCs/>
          <w:sz w:val="20"/>
          <w:u w:val="single"/>
          <w:lang w:val="es-ES"/>
        </w:rPr>
      </w:pPr>
      <w:r w:rsidRPr="001443FF">
        <w:rPr>
          <w:rFonts w:ascii="Arial" w:hAnsi="Arial" w:cs="Arial"/>
          <w:sz w:val="20"/>
          <w:lang w:val="es-ES"/>
        </w:rPr>
        <w:t xml:space="preserve">Así mismo el diseño del proyecto cumple con lo indicado en la </w:t>
      </w:r>
      <w:r w:rsidRPr="001443FF">
        <w:rPr>
          <w:rFonts w:ascii="Arial" w:hAnsi="Arial" w:cs="Arial"/>
          <w:i/>
          <w:iCs/>
          <w:sz w:val="20"/>
          <w:u w:val="single"/>
          <w:lang w:val="es-ES"/>
        </w:rPr>
        <w:t xml:space="preserve">Norma A.120: Accesibilidad para Personas con Discapacidad.  </w:t>
      </w:r>
    </w:p>
    <w:p w14:paraId="450FDB72" w14:textId="77777777" w:rsidR="00767411" w:rsidRPr="001443FF" w:rsidRDefault="00767411" w:rsidP="00767411">
      <w:pPr>
        <w:autoSpaceDE w:val="0"/>
        <w:autoSpaceDN w:val="0"/>
        <w:adjustRightInd w:val="0"/>
        <w:ind w:left="708" w:firstLine="60"/>
        <w:rPr>
          <w:rFonts w:ascii="Arial" w:hAnsi="Arial" w:cs="Arial"/>
          <w:sz w:val="20"/>
          <w:lang w:val="es-ES"/>
        </w:rPr>
      </w:pPr>
      <w:r w:rsidRPr="001443FF">
        <w:rPr>
          <w:rFonts w:ascii="Arial" w:hAnsi="Arial" w:cs="Arial"/>
          <w:sz w:val="20"/>
          <w:lang w:val="es-ES"/>
        </w:rPr>
        <w:t xml:space="preserve">El cálculo de aparatos sanitarios, se ha realizado de acuerdo a la </w:t>
      </w:r>
      <w:r w:rsidRPr="001443FF">
        <w:rPr>
          <w:rFonts w:ascii="Arial" w:hAnsi="Arial" w:cs="Arial"/>
          <w:i/>
          <w:iCs/>
          <w:sz w:val="20"/>
          <w:u w:val="single"/>
          <w:lang w:val="es-ES"/>
        </w:rPr>
        <w:t>Norma Técnica para el Diseño de Locales de Educación Básica Regular</w:t>
      </w:r>
      <w:r w:rsidRPr="001443FF">
        <w:rPr>
          <w:rFonts w:ascii="Arial" w:hAnsi="Arial" w:cs="Arial"/>
          <w:i/>
          <w:iCs/>
          <w:sz w:val="20"/>
          <w:lang w:val="es-ES"/>
        </w:rPr>
        <w:t xml:space="preserve"> </w:t>
      </w:r>
    </w:p>
    <w:p w14:paraId="0C628A2C" w14:textId="77777777" w:rsidR="00767411" w:rsidRPr="001443FF" w:rsidRDefault="00767411" w:rsidP="00767411">
      <w:pPr>
        <w:autoSpaceDE w:val="0"/>
        <w:autoSpaceDN w:val="0"/>
        <w:adjustRightInd w:val="0"/>
        <w:rPr>
          <w:rFonts w:ascii="Arial" w:hAnsi="Arial" w:cs="Arial"/>
          <w:sz w:val="20"/>
          <w:lang w:val="es-ES"/>
        </w:rPr>
      </w:pPr>
      <w:r w:rsidRPr="001443FF">
        <w:rPr>
          <w:rFonts w:ascii="Arial" w:hAnsi="Arial" w:cs="Arial"/>
          <w:sz w:val="20"/>
          <w:lang w:val="es-ES"/>
        </w:rPr>
        <w:t xml:space="preserve"> Se considerará el siguiente tipo de acabados: </w:t>
      </w:r>
    </w:p>
    <w:p w14:paraId="3B5B60B9" w14:textId="7B44B56B" w:rsidR="00767411" w:rsidRPr="001443FF" w:rsidRDefault="00767411" w:rsidP="00767411">
      <w:pPr>
        <w:autoSpaceDE w:val="0"/>
        <w:autoSpaceDN w:val="0"/>
        <w:adjustRightInd w:val="0"/>
        <w:rPr>
          <w:rFonts w:ascii="Arial" w:hAnsi="Arial" w:cs="Arial"/>
          <w:sz w:val="20"/>
          <w:lang w:val="es-ES"/>
        </w:rPr>
      </w:pPr>
      <w:r w:rsidRPr="001443FF">
        <w:rPr>
          <w:rFonts w:ascii="Arial" w:hAnsi="Arial" w:cs="Arial"/>
          <w:sz w:val="20"/>
          <w:lang w:val="es-ES"/>
        </w:rPr>
        <w:t xml:space="preserve"> - Pisos de las Aulas de </w:t>
      </w:r>
      <w:r w:rsidR="003327E3">
        <w:rPr>
          <w:rFonts w:ascii="Arial" w:hAnsi="Arial" w:cs="Arial"/>
          <w:sz w:val="20"/>
          <w:lang w:val="es-ES"/>
        </w:rPr>
        <w:t>Inicial</w:t>
      </w:r>
      <w:r w:rsidRPr="001443FF">
        <w:rPr>
          <w:rFonts w:ascii="Arial" w:hAnsi="Arial" w:cs="Arial"/>
          <w:sz w:val="20"/>
          <w:lang w:val="es-ES"/>
        </w:rPr>
        <w:t xml:space="preserve"> y </w:t>
      </w:r>
      <w:r w:rsidR="003327E3">
        <w:rPr>
          <w:rFonts w:ascii="Arial" w:hAnsi="Arial" w:cs="Arial"/>
          <w:sz w:val="20"/>
          <w:lang w:val="es-ES"/>
        </w:rPr>
        <w:t>Primaria</w:t>
      </w:r>
      <w:r w:rsidRPr="001443FF">
        <w:rPr>
          <w:rFonts w:ascii="Arial" w:hAnsi="Arial" w:cs="Arial"/>
          <w:sz w:val="20"/>
          <w:lang w:val="es-ES"/>
        </w:rPr>
        <w:tab/>
      </w:r>
      <w:r w:rsidRPr="001443FF">
        <w:rPr>
          <w:rFonts w:ascii="Arial" w:hAnsi="Arial" w:cs="Arial"/>
          <w:sz w:val="20"/>
          <w:lang w:val="es-ES"/>
        </w:rPr>
        <w:tab/>
        <w:t>: Piso cerámico de alto transito</w:t>
      </w:r>
    </w:p>
    <w:p w14:paraId="3B9A6F86" w14:textId="77777777" w:rsidR="00767411" w:rsidRPr="001443FF" w:rsidRDefault="00767411" w:rsidP="00767411">
      <w:pPr>
        <w:autoSpaceDE w:val="0"/>
        <w:autoSpaceDN w:val="0"/>
        <w:adjustRightInd w:val="0"/>
        <w:rPr>
          <w:rFonts w:ascii="Arial" w:hAnsi="Arial" w:cs="Arial"/>
          <w:sz w:val="20"/>
          <w:lang w:val="es-ES"/>
        </w:rPr>
      </w:pPr>
      <w:r w:rsidRPr="001443FF">
        <w:rPr>
          <w:rFonts w:ascii="Arial" w:hAnsi="Arial" w:cs="Arial"/>
          <w:sz w:val="20"/>
          <w:lang w:val="es-ES"/>
        </w:rPr>
        <w:t xml:space="preserve">- Revestimiento de muros    </w:t>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t>: tarrajeado y pintado</w:t>
      </w:r>
    </w:p>
    <w:p w14:paraId="2EB54B1C" w14:textId="77777777" w:rsidR="00767411" w:rsidRPr="001443FF" w:rsidRDefault="00767411" w:rsidP="00767411">
      <w:pPr>
        <w:autoSpaceDE w:val="0"/>
        <w:autoSpaceDN w:val="0"/>
        <w:adjustRightInd w:val="0"/>
        <w:rPr>
          <w:rFonts w:ascii="Arial" w:hAnsi="Arial" w:cs="Arial"/>
          <w:sz w:val="20"/>
          <w:lang w:val="es-ES"/>
        </w:rPr>
      </w:pPr>
      <w:r w:rsidRPr="001443FF">
        <w:rPr>
          <w:rFonts w:ascii="Arial" w:hAnsi="Arial" w:cs="Arial"/>
          <w:sz w:val="20"/>
          <w:lang w:val="es-ES"/>
        </w:rPr>
        <w:t xml:space="preserve">- Columnas y Vigas     </w:t>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t>: Concreto tarrajeo y pintado</w:t>
      </w:r>
    </w:p>
    <w:p w14:paraId="7C0F4C6E" w14:textId="77777777" w:rsidR="00767411" w:rsidRPr="001443FF" w:rsidRDefault="00767411" w:rsidP="00767411">
      <w:pPr>
        <w:autoSpaceDE w:val="0"/>
        <w:autoSpaceDN w:val="0"/>
        <w:adjustRightInd w:val="0"/>
        <w:rPr>
          <w:rFonts w:ascii="Arial" w:hAnsi="Arial" w:cs="Arial"/>
          <w:sz w:val="20"/>
          <w:lang w:val="es-ES"/>
        </w:rPr>
      </w:pPr>
      <w:r w:rsidRPr="001443FF">
        <w:rPr>
          <w:rFonts w:ascii="Arial" w:hAnsi="Arial" w:cs="Arial"/>
          <w:sz w:val="20"/>
          <w:lang w:val="es-ES"/>
        </w:rPr>
        <w:t xml:space="preserve">- Carpintería Puertas      </w:t>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t xml:space="preserve">: Madera </w:t>
      </w:r>
    </w:p>
    <w:p w14:paraId="71F4214D" w14:textId="77777777" w:rsidR="00767411" w:rsidRPr="001443FF" w:rsidRDefault="00767411" w:rsidP="00767411">
      <w:pPr>
        <w:autoSpaceDE w:val="0"/>
        <w:autoSpaceDN w:val="0"/>
        <w:adjustRightInd w:val="0"/>
        <w:rPr>
          <w:rFonts w:ascii="Arial" w:hAnsi="Arial" w:cs="Arial"/>
          <w:sz w:val="20"/>
          <w:lang w:val="es-ES"/>
        </w:rPr>
      </w:pPr>
      <w:r w:rsidRPr="001443FF">
        <w:rPr>
          <w:rFonts w:ascii="Arial" w:hAnsi="Arial" w:cs="Arial"/>
          <w:sz w:val="20"/>
          <w:lang w:val="es-ES"/>
        </w:rPr>
        <w:t xml:space="preserve">- Carpintería Ventanas        </w:t>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t>: Aluminio.</w:t>
      </w:r>
    </w:p>
    <w:p w14:paraId="3DAE853A" w14:textId="77777777" w:rsidR="00767411" w:rsidRPr="001443FF" w:rsidRDefault="00767411" w:rsidP="00767411">
      <w:pPr>
        <w:autoSpaceDE w:val="0"/>
        <w:autoSpaceDN w:val="0"/>
        <w:adjustRightInd w:val="0"/>
        <w:rPr>
          <w:rFonts w:ascii="Arial" w:hAnsi="Arial" w:cs="Arial"/>
          <w:sz w:val="20"/>
          <w:lang w:val="es-ES"/>
        </w:rPr>
      </w:pPr>
      <w:r w:rsidRPr="001443FF">
        <w:rPr>
          <w:rFonts w:ascii="Arial" w:hAnsi="Arial" w:cs="Arial"/>
          <w:sz w:val="20"/>
          <w:lang w:val="es-ES"/>
        </w:rPr>
        <w:t xml:space="preserve">- Cristales      </w:t>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t xml:space="preserve">: Vidrios templados de 6 </w:t>
      </w:r>
      <w:proofErr w:type="spellStart"/>
      <w:r w:rsidRPr="001443FF">
        <w:rPr>
          <w:rFonts w:ascii="Arial" w:hAnsi="Arial" w:cs="Arial"/>
          <w:sz w:val="20"/>
          <w:lang w:val="es-ES"/>
        </w:rPr>
        <w:t>mm.</w:t>
      </w:r>
      <w:proofErr w:type="spellEnd"/>
      <w:r w:rsidRPr="001443FF">
        <w:rPr>
          <w:rFonts w:ascii="Arial" w:hAnsi="Arial" w:cs="Arial"/>
          <w:sz w:val="20"/>
          <w:lang w:val="es-ES"/>
        </w:rPr>
        <w:t xml:space="preserve"> </w:t>
      </w:r>
    </w:p>
    <w:p w14:paraId="6B39DE74" w14:textId="77777777" w:rsidR="00767411" w:rsidRPr="001443FF" w:rsidRDefault="00767411" w:rsidP="00767411">
      <w:pPr>
        <w:autoSpaceDE w:val="0"/>
        <w:autoSpaceDN w:val="0"/>
        <w:adjustRightInd w:val="0"/>
        <w:rPr>
          <w:rFonts w:ascii="Arial" w:hAnsi="Arial" w:cs="Arial"/>
          <w:b/>
          <w:bCs/>
          <w:sz w:val="20"/>
          <w:lang w:val="es-ES"/>
        </w:rPr>
      </w:pPr>
      <w:r w:rsidRPr="001443FF">
        <w:rPr>
          <w:rFonts w:ascii="Arial" w:hAnsi="Arial" w:cs="Arial"/>
          <w:sz w:val="20"/>
          <w:lang w:val="es-ES"/>
        </w:rPr>
        <w:t xml:space="preserve"> </w:t>
      </w:r>
      <w:r w:rsidRPr="001443FF">
        <w:rPr>
          <w:rFonts w:ascii="Arial" w:hAnsi="Arial" w:cs="Arial"/>
          <w:b/>
          <w:bCs/>
          <w:sz w:val="20"/>
          <w:lang w:val="es-ES"/>
        </w:rPr>
        <w:t xml:space="preserve">B. AREAS A DEMOLER </w:t>
      </w:r>
    </w:p>
    <w:p w14:paraId="261806EC" w14:textId="77777777" w:rsidR="00767411" w:rsidRPr="001443FF" w:rsidRDefault="00767411" w:rsidP="00767411">
      <w:pPr>
        <w:autoSpaceDE w:val="0"/>
        <w:autoSpaceDN w:val="0"/>
        <w:adjustRightInd w:val="0"/>
        <w:ind w:left="708"/>
        <w:jc w:val="both"/>
        <w:rPr>
          <w:rFonts w:ascii="Arial" w:hAnsi="Arial" w:cs="Arial"/>
          <w:bCs/>
        </w:rPr>
      </w:pPr>
      <w:r w:rsidRPr="001443FF">
        <w:rPr>
          <w:rFonts w:ascii="Arial" w:hAnsi="Arial" w:cs="Arial"/>
          <w:bCs/>
        </w:rPr>
        <w:t>La Unidad Ejecutora sustenta la demolición integral del local educativo, edificaciones de material noble en 220.84 m2, edificaciones de material noble con cobertura liviana en 97.74 m2, edificaciones de material precario – adobe 146,45 m2; veredas, zona de juegos y patio de formación en 585.96 m2, además de cerco perimétrico en 437.66 ml, cisterna y tanque elevado tanque séptico y pozo percolar.</w:t>
      </w:r>
    </w:p>
    <w:p w14:paraId="02CE4C1A" w14:textId="77777777" w:rsidR="00767411" w:rsidRDefault="00767411" w:rsidP="00767411">
      <w:pPr>
        <w:rPr>
          <w:rFonts w:ascii="Arial" w:hAnsi="Arial" w:cs="Arial"/>
          <w:b/>
          <w:sz w:val="20"/>
        </w:rPr>
      </w:pPr>
    </w:p>
    <w:p w14:paraId="3F4A360C" w14:textId="77777777" w:rsidR="00767411" w:rsidRDefault="00767411" w:rsidP="00767411">
      <w:pPr>
        <w:rPr>
          <w:rFonts w:ascii="Arial" w:hAnsi="Arial" w:cs="Arial"/>
          <w:b/>
          <w:sz w:val="20"/>
        </w:rPr>
      </w:pPr>
    </w:p>
    <w:p w14:paraId="1D083179" w14:textId="77777777" w:rsidR="00767411" w:rsidRDefault="00767411" w:rsidP="00767411">
      <w:pPr>
        <w:rPr>
          <w:rFonts w:ascii="Arial" w:hAnsi="Arial" w:cs="Arial"/>
          <w:b/>
          <w:sz w:val="20"/>
        </w:rPr>
      </w:pPr>
    </w:p>
    <w:p w14:paraId="5E5EA188" w14:textId="77777777" w:rsidR="00767411" w:rsidRPr="001443FF" w:rsidRDefault="00767411" w:rsidP="00767411">
      <w:pPr>
        <w:rPr>
          <w:rFonts w:ascii="Arial" w:hAnsi="Arial" w:cs="Arial"/>
          <w:b/>
          <w:sz w:val="20"/>
        </w:rPr>
      </w:pPr>
    </w:p>
    <w:p w14:paraId="6F67CF8C" w14:textId="77777777" w:rsidR="00767411" w:rsidRPr="001443FF" w:rsidRDefault="00767411" w:rsidP="00767411">
      <w:pPr>
        <w:rPr>
          <w:rFonts w:ascii="Arial" w:hAnsi="Arial" w:cs="Arial"/>
          <w:b/>
          <w:bCs/>
          <w:sz w:val="20"/>
          <w:lang w:val="es-ES"/>
        </w:rPr>
      </w:pPr>
      <w:r w:rsidRPr="001443FF">
        <w:rPr>
          <w:rFonts w:ascii="Arial" w:hAnsi="Arial" w:cs="Arial"/>
          <w:b/>
          <w:bCs/>
          <w:sz w:val="20"/>
          <w:lang w:val="es-ES"/>
        </w:rPr>
        <w:t>CUADRO DE METAS DE LA PROPUESTA TÉCNICA EN INFRAESTRUCTURA.</w:t>
      </w:r>
    </w:p>
    <w:tbl>
      <w:tblPr>
        <w:tblW w:w="9710" w:type="dxa"/>
        <w:tblCellMar>
          <w:top w:w="15" w:type="dxa"/>
        </w:tblCellMar>
        <w:tblLook w:val="04A0" w:firstRow="1" w:lastRow="0" w:firstColumn="1" w:lastColumn="0" w:noHBand="0" w:noVBand="1"/>
      </w:tblPr>
      <w:tblGrid>
        <w:gridCol w:w="923"/>
        <w:gridCol w:w="1141"/>
        <w:gridCol w:w="719"/>
        <w:gridCol w:w="1234"/>
        <w:gridCol w:w="1235"/>
        <w:gridCol w:w="1236"/>
        <w:gridCol w:w="1233"/>
        <w:gridCol w:w="1767"/>
        <w:gridCol w:w="222"/>
      </w:tblGrid>
      <w:tr w:rsidR="00767411" w:rsidRPr="001443FF" w14:paraId="2047885F" w14:textId="77777777" w:rsidTr="00396E44">
        <w:trPr>
          <w:gridAfter w:val="1"/>
          <w:wAfter w:w="222" w:type="dxa"/>
          <w:trHeight w:val="450"/>
        </w:trPr>
        <w:tc>
          <w:tcPr>
            <w:tcW w:w="891" w:type="dxa"/>
            <w:vMerge w:val="restart"/>
            <w:tcBorders>
              <w:top w:val="single" w:sz="8" w:space="0" w:color="auto"/>
              <w:left w:val="single" w:sz="8" w:space="0" w:color="auto"/>
              <w:bottom w:val="single" w:sz="8" w:space="0" w:color="auto"/>
              <w:right w:val="single" w:sz="8" w:space="0" w:color="auto"/>
            </w:tcBorders>
            <w:shd w:val="clear" w:color="000000" w:fill="C00000"/>
            <w:vAlign w:val="center"/>
            <w:hideMark/>
          </w:tcPr>
          <w:p w14:paraId="7C921256"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NIVEL EDUCATIVO</w:t>
            </w:r>
          </w:p>
        </w:tc>
        <w:tc>
          <w:tcPr>
            <w:tcW w:w="1152" w:type="dxa"/>
            <w:vMerge w:val="restart"/>
            <w:tcBorders>
              <w:top w:val="single" w:sz="8" w:space="0" w:color="auto"/>
              <w:left w:val="single" w:sz="8" w:space="0" w:color="auto"/>
              <w:bottom w:val="single" w:sz="8" w:space="0" w:color="auto"/>
              <w:right w:val="single" w:sz="8" w:space="0" w:color="auto"/>
            </w:tcBorders>
            <w:shd w:val="clear" w:color="000000" w:fill="C00000"/>
            <w:vAlign w:val="center"/>
            <w:hideMark/>
          </w:tcPr>
          <w:p w14:paraId="0AD65D6A"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ÍTEM</w:t>
            </w:r>
          </w:p>
        </w:tc>
        <w:tc>
          <w:tcPr>
            <w:tcW w:w="740" w:type="dxa"/>
            <w:vMerge w:val="restart"/>
            <w:tcBorders>
              <w:top w:val="single" w:sz="8" w:space="0" w:color="auto"/>
              <w:left w:val="single" w:sz="8" w:space="0" w:color="auto"/>
              <w:bottom w:val="single" w:sz="8" w:space="0" w:color="auto"/>
              <w:right w:val="single" w:sz="8" w:space="0" w:color="auto"/>
            </w:tcBorders>
            <w:shd w:val="clear" w:color="000000" w:fill="C00000"/>
            <w:vAlign w:val="center"/>
            <w:hideMark/>
          </w:tcPr>
          <w:p w14:paraId="5CCA5BD6"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N° DE PISOS</w:t>
            </w:r>
          </w:p>
        </w:tc>
        <w:tc>
          <w:tcPr>
            <w:tcW w:w="1234" w:type="dxa"/>
            <w:vMerge w:val="restart"/>
            <w:tcBorders>
              <w:top w:val="single" w:sz="8" w:space="0" w:color="auto"/>
              <w:left w:val="single" w:sz="8" w:space="0" w:color="auto"/>
              <w:bottom w:val="single" w:sz="8" w:space="0" w:color="auto"/>
              <w:right w:val="single" w:sz="8" w:space="0" w:color="auto"/>
            </w:tcBorders>
            <w:shd w:val="clear" w:color="000000" w:fill="C00000"/>
            <w:vAlign w:val="center"/>
            <w:hideMark/>
          </w:tcPr>
          <w:p w14:paraId="5A3200A6"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AREA EXISTENTE (M2)</w:t>
            </w:r>
          </w:p>
        </w:tc>
        <w:tc>
          <w:tcPr>
            <w:tcW w:w="1235" w:type="dxa"/>
            <w:vMerge w:val="restart"/>
            <w:tcBorders>
              <w:top w:val="single" w:sz="8" w:space="0" w:color="auto"/>
              <w:left w:val="single" w:sz="8" w:space="0" w:color="auto"/>
              <w:bottom w:val="single" w:sz="8" w:space="0" w:color="auto"/>
              <w:right w:val="single" w:sz="8" w:space="0" w:color="auto"/>
            </w:tcBorders>
            <w:shd w:val="clear" w:color="000000" w:fill="C00000"/>
            <w:vAlign w:val="center"/>
            <w:hideMark/>
          </w:tcPr>
          <w:p w14:paraId="4B4FCD53"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AREA A REHABILITAR (M2)</w:t>
            </w:r>
          </w:p>
        </w:tc>
        <w:tc>
          <w:tcPr>
            <w:tcW w:w="1236" w:type="dxa"/>
            <w:vMerge w:val="restart"/>
            <w:tcBorders>
              <w:top w:val="single" w:sz="8" w:space="0" w:color="auto"/>
              <w:left w:val="single" w:sz="8" w:space="0" w:color="auto"/>
              <w:bottom w:val="single" w:sz="8" w:space="0" w:color="auto"/>
              <w:right w:val="single" w:sz="8" w:space="0" w:color="auto"/>
            </w:tcBorders>
            <w:shd w:val="clear" w:color="000000" w:fill="C00000"/>
            <w:vAlign w:val="center"/>
            <w:hideMark/>
          </w:tcPr>
          <w:p w14:paraId="4F84CE01"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 </w:t>
            </w:r>
          </w:p>
        </w:tc>
        <w:tc>
          <w:tcPr>
            <w:tcW w:w="1233" w:type="dxa"/>
            <w:vMerge w:val="restart"/>
            <w:tcBorders>
              <w:top w:val="single" w:sz="8" w:space="0" w:color="auto"/>
              <w:left w:val="single" w:sz="8" w:space="0" w:color="auto"/>
              <w:bottom w:val="single" w:sz="8" w:space="0" w:color="auto"/>
              <w:right w:val="single" w:sz="8" w:space="0" w:color="auto"/>
            </w:tcBorders>
            <w:shd w:val="clear" w:color="000000" w:fill="C00000"/>
            <w:vAlign w:val="center"/>
            <w:hideMark/>
          </w:tcPr>
          <w:p w14:paraId="34DFE8EF"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AREA A RESTITUIR (M2)</w:t>
            </w:r>
          </w:p>
        </w:tc>
        <w:tc>
          <w:tcPr>
            <w:tcW w:w="1767" w:type="dxa"/>
            <w:vMerge w:val="restart"/>
            <w:tcBorders>
              <w:top w:val="single" w:sz="8" w:space="0" w:color="auto"/>
              <w:left w:val="single" w:sz="8" w:space="0" w:color="auto"/>
              <w:bottom w:val="single" w:sz="8" w:space="0" w:color="auto"/>
              <w:right w:val="single" w:sz="8" w:space="0" w:color="auto"/>
            </w:tcBorders>
            <w:shd w:val="clear" w:color="000000" w:fill="C00000"/>
            <w:vAlign w:val="center"/>
            <w:hideMark/>
          </w:tcPr>
          <w:p w14:paraId="0CF7FA3C"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COMENTARIO</w:t>
            </w:r>
          </w:p>
        </w:tc>
      </w:tr>
      <w:tr w:rsidR="00767411" w:rsidRPr="001443FF" w14:paraId="326F865F" w14:textId="77777777" w:rsidTr="00396E44">
        <w:trPr>
          <w:trHeight w:val="300"/>
        </w:trPr>
        <w:tc>
          <w:tcPr>
            <w:tcW w:w="891" w:type="dxa"/>
            <w:vMerge/>
            <w:tcBorders>
              <w:top w:val="single" w:sz="8" w:space="0" w:color="auto"/>
              <w:left w:val="single" w:sz="8" w:space="0" w:color="auto"/>
              <w:bottom w:val="single" w:sz="8" w:space="0" w:color="auto"/>
              <w:right w:val="single" w:sz="8" w:space="0" w:color="auto"/>
            </w:tcBorders>
            <w:vAlign w:val="center"/>
            <w:hideMark/>
          </w:tcPr>
          <w:p w14:paraId="73475D4E" w14:textId="77777777" w:rsidR="00767411" w:rsidRPr="001443FF" w:rsidRDefault="00767411" w:rsidP="00396E44">
            <w:pPr>
              <w:rPr>
                <w:rFonts w:ascii="Arial" w:hAnsi="Arial" w:cs="Arial"/>
                <w:b/>
                <w:bCs/>
                <w:color w:val="FFFFFF"/>
                <w:sz w:val="12"/>
                <w:szCs w:val="12"/>
                <w:lang w:val="en-US"/>
              </w:rPr>
            </w:pPr>
          </w:p>
        </w:tc>
        <w:tc>
          <w:tcPr>
            <w:tcW w:w="1152" w:type="dxa"/>
            <w:vMerge/>
            <w:tcBorders>
              <w:top w:val="single" w:sz="8" w:space="0" w:color="auto"/>
              <w:left w:val="single" w:sz="8" w:space="0" w:color="auto"/>
              <w:bottom w:val="single" w:sz="8" w:space="0" w:color="auto"/>
              <w:right w:val="single" w:sz="8" w:space="0" w:color="auto"/>
            </w:tcBorders>
            <w:vAlign w:val="center"/>
            <w:hideMark/>
          </w:tcPr>
          <w:p w14:paraId="13D36D67" w14:textId="77777777" w:rsidR="00767411" w:rsidRPr="001443FF" w:rsidRDefault="00767411" w:rsidP="00396E44">
            <w:pPr>
              <w:rPr>
                <w:rFonts w:ascii="Arial" w:hAnsi="Arial" w:cs="Arial"/>
                <w:b/>
                <w:bCs/>
                <w:color w:val="FFFFFF"/>
                <w:sz w:val="12"/>
                <w:szCs w:val="12"/>
                <w:lang w:val="en-US"/>
              </w:rPr>
            </w:pPr>
          </w:p>
        </w:tc>
        <w:tc>
          <w:tcPr>
            <w:tcW w:w="740" w:type="dxa"/>
            <w:vMerge/>
            <w:tcBorders>
              <w:top w:val="single" w:sz="8" w:space="0" w:color="auto"/>
              <w:left w:val="single" w:sz="8" w:space="0" w:color="auto"/>
              <w:bottom w:val="single" w:sz="8" w:space="0" w:color="auto"/>
              <w:right w:val="single" w:sz="8" w:space="0" w:color="auto"/>
            </w:tcBorders>
            <w:vAlign w:val="center"/>
            <w:hideMark/>
          </w:tcPr>
          <w:p w14:paraId="3118C9D5" w14:textId="77777777" w:rsidR="00767411" w:rsidRPr="001443FF" w:rsidRDefault="00767411" w:rsidP="00396E44">
            <w:pPr>
              <w:rPr>
                <w:rFonts w:ascii="Arial" w:hAnsi="Arial" w:cs="Arial"/>
                <w:b/>
                <w:bCs/>
                <w:color w:val="FFFFFF"/>
                <w:sz w:val="12"/>
                <w:szCs w:val="12"/>
                <w:lang w:val="en-US"/>
              </w:rPr>
            </w:pPr>
          </w:p>
        </w:tc>
        <w:tc>
          <w:tcPr>
            <w:tcW w:w="1234" w:type="dxa"/>
            <w:vMerge/>
            <w:tcBorders>
              <w:top w:val="single" w:sz="8" w:space="0" w:color="auto"/>
              <w:left w:val="single" w:sz="8" w:space="0" w:color="auto"/>
              <w:bottom w:val="single" w:sz="8" w:space="0" w:color="auto"/>
              <w:right w:val="single" w:sz="8" w:space="0" w:color="auto"/>
            </w:tcBorders>
            <w:vAlign w:val="center"/>
            <w:hideMark/>
          </w:tcPr>
          <w:p w14:paraId="1F03B9D0" w14:textId="77777777" w:rsidR="00767411" w:rsidRPr="001443FF" w:rsidRDefault="00767411" w:rsidP="00396E44">
            <w:pPr>
              <w:rPr>
                <w:rFonts w:ascii="Arial" w:hAnsi="Arial" w:cs="Arial"/>
                <w:b/>
                <w:bCs/>
                <w:color w:val="FFFFFF"/>
                <w:sz w:val="12"/>
                <w:szCs w:val="12"/>
                <w:lang w:val="en-US"/>
              </w:rPr>
            </w:pPr>
          </w:p>
        </w:tc>
        <w:tc>
          <w:tcPr>
            <w:tcW w:w="1235" w:type="dxa"/>
            <w:vMerge/>
            <w:tcBorders>
              <w:top w:val="single" w:sz="8" w:space="0" w:color="auto"/>
              <w:left w:val="single" w:sz="8" w:space="0" w:color="auto"/>
              <w:bottom w:val="single" w:sz="8" w:space="0" w:color="auto"/>
              <w:right w:val="single" w:sz="8" w:space="0" w:color="auto"/>
            </w:tcBorders>
            <w:vAlign w:val="center"/>
            <w:hideMark/>
          </w:tcPr>
          <w:p w14:paraId="6CFC1456" w14:textId="77777777" w:rsidR="00767411" w:rsidRPr="001443FF" w:rsidRDefault="00767411" w:rsidP="00396E44">
            <w:pPr>
              <w:rPr>
                <w:rFonts w:ascii="Arial" w:hAnsi="Arial" w:cs="Arial"/>
                <w:b/>
                <w:bCs/>
                <w:color w:val="FFFFFF"/>
                <w:sz w:val="12"/>
                <w:szCs w:val="12"/>
                <w:lang w:val="en-US"/>
              </w:rPr>
            </w:pPr>
          </w:p>
        </w:tc>
        <w:tc>
          <w:tcPr>
            <w:tcW w:w="1236" w:type="dxa"/>
            <w:vMerge/>
            <w:tcBorders>
              <w:top w:val="single" w:sz="8" w:space="0" w:color="auto"/>
              <w:left w:val="single" w:sz="8" w:space="0" w:color="auto"/>
              <w:bottom w:val="single" w:sz="8" w:space="0" w:color="auto"/>
              <w:right w:val="single" w:sz="8" w:space="0" w:color="auto"/>
            </w:tcBorders>
            <w:vAlign w:val="center"/>
            <w:hideMark/>
          </w:tcPr>
          <w:p w14:paraId="1DA514CA" w14:textId="77777777" w:rsidR="00767411" w:rsidRPr="001443FF" w:rsidRDefault="00767411" w:rsidP="00396E44">
            <w:pPr>
              <w:rPr>
                <w:rFonts w:ascii="Arial" w:hAnsi="Arial" w:cs="Arial"/>
                <w:b/>
                <w:bCs/>
                <w:color w:val="FFFFFF"/>
                <w:sz w:val="12"/>
                <w:szCs w:val="12"/>
                <w:lang w:val="en-US"/>
              </w:rPr>
            </w:pPr>
          </w:p>
        </w:tc>
        <w:tc>
          <w:tcPr>
            <w:tcW w:w="1233" w:type="dxa"/>
            <w:vMerge/>
            <w:tcBorders>
              <w:top w:val="single" w:sz="8" w:space="0" w:color="auto"/>
              <w:left w:val="single" w:sz="8" w:space="0" w:color="auto"/>
              <w:bottom w:val="single" w:sz="8" w:space="0" w:color="auto"/>
              <w:right w:val="single" w:sz="8" w:space="0" w:color="auto"/>
            </w:tcBorders>
            <w:vAlign w:val="center"/>
            <w:hideMark/>
          </w:tcPr>
          <w:p w14:paraId="611B5270" w14:textId="77777777" w:rsidR="00767411" w:rsidRPr="001443FF" w:rsidRDefault="00767411" w:rsidP="00396E44">
            <w:pPr>
              <w:rPr>
                <w:rFonts w:ascii="Arial" w:hAnsi="Arial" w:cs="Arial"/>
                <w:b/>
                <w:bCs/>
                <w:color w:val="FFFFFF"/>
                <w:sz w:val="12"/>
                <w:szCs w:val="12"/>
                <w:lang w:val="en-US"/>
              </w:rPr>
            </w:pPr>
          </w:p>
        </w:tc>
        <w:tc>
          <w:tcPr>
            <w:tcW w:w="1767" w:type="dxa"/>
            <w:vMerge/>
            <w:tcBorders>
              <w:top w:val="single" w:sz="8" w:space="0" w:color="auto"/>
              <w:left w:val="single" w:sz="8" w:space="0" w:color="auto"/>
              <w:bottom w:val="single" w:sz="8" w:space="0" w:color="auto"/>
              <w:right w:val="single" w:sz="8" w:space="0" w:color="auto"/>
            </w:tcBorders>
            <w:vAlign w:val="center"/>
            <w:hideMark/>
          </w:tcPr>
          <w:p w14:paraId="70367058" w14:textId="77777777" w:rsidR="00767411" w:rsidRPr="001443FF" w:rsidRDefault="00767411" w:rsidP="00396E44">
            <w:pPr>
              <w:rPr>
                <w:rFonts w:ascii="Arial" w:hAnsi="Arial" w:cs="Arial"/>
                <w:b/>
                <w:bCs/>
                <w:color w:val="FFFFFF"/>
                <w:sz w:val="12"/>
                <w:szCs w:val="12"/>
                <w:lang w:val="en-US"/>
              </w:rPr>
            </w:pPr>
          </w:p>
        </w:tc>
        <w:tc>
          <w:tcPr>
            <w:tcW w:w="222" w:type="dxa"/>
            <w:tcBorders>
              <w:top w:val="nil"/>
              <w:left w:val="nil"/>
              <w:bottom w:val="nil"/>
              <w:right w:val="nil"/>
            </w:tcBorders>
            <w:shd w:val="clear" w:color="auto" w:fill="auto"/>
            <w:noWrap/>
            <w:vAlign w:val="bottom"/>
            <w:hideMark/>
          </w:tcPr>
          <w:p w14:paraId="7380E21E" w14:textId="77777777" w:rsidR="00767411" w:rsidRPr="001443FF" w:rsidRDefault="00767411" w:rsidP="00396E44">
            <w:pPr>
              <w:jc w:val="center"/>
              <w:rPr>
                <w:rFonts w:ascii="Arial" w:hAnsi="Arial" w:cs="Arial"/>
                <w:b/>
                <w:bCs/>
                <w:color w:val="FFFFFF"/>
                <w:sz w:val="12"/>
                <w:szCs w:val="12"/>
                <w:lang w:val="en-US"/>
              </w:rPr>
            </w:pPr>
          </w:p>
        </w:tc>
      </w:tr>
      <w:tr w:rsidR="00767411" w:rsidRPr="001443FF" w14:paraId="53E3A571" w14:textId="77777777" w:rsidTr="00396E44">
        <w:trPr>
          <w:trHeight w:val="300"/>
        </w:trPr>
        <w:tc>
          <w:tcPr>
            <w:tcW w:w="891" w:type="dxa"/>
            <w:vMerge/>
            <w:tcBorders>
              <w:top w:val="single" w:sz="8" w:space="0" w:color="auto"/>
              <w:left w:val="single" w:sz="8" w:space="0" w:color="auto"/>
              <w:bottom w:val="single" w:sz="8" w:space="0" w:color="auto"/>
              <w:right w:val="single" w:sz="8" w:space="0" w:color="auto"/>
            </w:tcBorders>
            <w:vAlign w:val="center"/>
            <w:hideMark/>
          </w:tcPr>
          <w:p w14:paraId="7B82AC85" w14:textId="77777777" w:rsidR="00767411" w:rsidRPr="001443FF" w:rsidRDefault="00767411" w:rsidP="00396E44">
            <w:pPr>
              <w:rPr>
                <w:rFonts w:ascii="Arial" w:hAnsi="Arial" w:cs="Arial"/>
                <w:b/>
                <w:bCs/>
                <w:color w:val="FFFFFF"/>
                <w:sz w:val="12"/>
                <w:szCs w:val="12"/>
                <w:lang w:val="en-US"/>
              </w:rPr>
            </w:pPr>
          </w:p>
        </w:tc>
        <w:tc>
          <w:tcPr>
            <w:tcW w:w="1152" w:type="dxa"/>
            <w:vMerge/>
            <w:tcBorders>
              <w:top w:val="single" w:sz="8" w:space="0" w:color="auto"/>
              <w:left w:val="single" w:sz="8" w:space="0" w:color="auto"/>
              <w:bottom w:val="single" w:sz="8" w:space="0" w:color="auto"/>
              <w:right w:val="single" w:sz="8" w:space="0" w:color="auto"/>
            </w:tcBorders>
            <w:vAlign w:val="center"/>
            <w:hideMark/>
          </w:tcPr>
          <w:p w14:paraId="5F216B7E" w14:textId="77777777" w:rsidR="00767411" w:rsidRPr="001443FF" w:rsidRDefault="00767411" w:rsidP="00396E44">
            <w:pPr>
              <w:rPr>
                <w:rFonts w:ascii="Arial" w:hAnsi="Arial" w:cs="Arial"/>
                <w:b/>
                <w:bCs/>
                <w:color w:val="FFFFFF"/>
                <w:sz w:val="12"/>
                <w:szCs w:val="12"/>
                <w:lang w:val="en-US"/>
              </w:rPr>
            </w:pPr>
          </w:p>
        </w:tc>
        <w:tc>
          <w:tcPr>
            <w:tcW w:w="740" w:type="dxa"/>
            <w:vMerge/>
            <w:tcBorders>
              <w:top w:val="single" w:sz="8" w:space="0" w:color="auto"/>
              <w:left w:val="single" w:sz="8" w:space="0" w:color="auto"/>
              <w:bottom w:val="single" w:sz="8" w:space="0" w:color="auto"/>
              <w:right w:val="single" w:sz="8" w:space="0" w:color="auto"/>
            </w:tcBorders>
            <w:vAlign w:val="center"/>
            <w:hideMark/>
          </w:tcPr>
          <w:p w14:paraId="2025A04F" w14:textId="77777777" w:rsidR="00767411" w:rsidRPr="001443FF" w:rsidRDefault="00767411" w:rsidP="00396E44">
            <w:pPr>
              <w:rPr>
                <w:rFonts w:ascii="Arial" w:hAnsi="Arial" w:cs="Arial"/>
                <w:b/>
                <w:bCs/>
                <w:color w:val="FFFFFF"/>
                <w:sz w:val="12"/>
                <w:szCs w:val="12"/>
                <w:lang w:val="en-US"/>
              </w:rPr>
            </w:pPr>
          </w:p>
        </w:tc>
        <w:tc>
          <w:tcPr>
            <w:tcW w:w="1234" w:type="dxa"/>
            <w:vMerge/>
            <w:tcBorders>
              <w:top w:val="single" w:sz="8" w:space="0" w:color="auto"/>
              <w:left w:val="single" w:sz="8" w:space="0" w:color="auto"/>
              <w:bottom w:val="single" w:sz="8" w:space="0" w:color="auto"/>
              <w:right w:val="single" w:sz="8" w:space="0" w:color="auto"/>
            </w:tcBorders>
            <w:vAlign w:val="center"/>
            <w:hideMark/>
          </w:tcPr>
          <w:p w14:paraId="5E83C0E0" w14:textId="77777777" w:rsidR="00767411" w:rsidRPr="001443FF" w:rsidRDefault="00767411" w:rsidP="00396E44">
            <w:pPr>
              <w:rPr>
                <w:rFonts w:ascii="Arial" w:hAnsi="Arial" w:cs="Arial"/>
                <w:b/>
                <w:bCs/>
                <w:color w:val="FFFFFF"/>
                <w:sz w:val="12"/>
                <w:szCs w:val="12"/>
                <w:lang w:val="en-US"/>
              </w:rPr>
            </w:pPr>
          </w:p>
        </w:tc>
        <w:tc>
          <w:tcPr>
            <w:tcW w:w="1235" w:type="dxa"/>
            <w:vMerge/>
            <w:tcBorders>
              <w:top w:val="single" w:sz="8" w:space="0" w:color="auto"/>
              <w:left w:val="single" w:sz="8" w:space="0" w:color="auto"/>
              <w:bottom w:val="single" w:sz="8" w:space="0" w:color="auto"/>
              <w:right w:val="single" w:sz="8" w:space="0" w:color="auto"/>
            </w:tcBorders>
            <w:vAlign w:val="center"/>
            <w:hideMark/>
          </w:tcPr>
          <w:p w14:paraId="7F8B4AD5" w14:textId="77777777" w:rsidR="00767411" w:rsidRPr="001443FF" w:rsidRDefault="00767411" w:rsidP="00396E44">
            <w:pPr>
              <w:rPr>
                <w:rFonts w:ascii="Arial" w:hAnsi="Arial" w:cs="Arial"/>
                <w:b/>
                <w:bCs/>
                <w:color w:val="FFFFFF"/>
                <w:sz w:val="12"/>
                <w:szCs w:val="12"/>
                <w:lang w:val="en-US"/>
              </w:rPr>
            </w:pPr>
          </w:p>
        </w:tc>
        <w:tc>
          <w:tcPr>
            <w:tcW w:w="1236" w:type="dxa"/>
            <w:vMerge/>
            <w:tcBorders>
              <w:top w:val="single" w:sz="8" w:space="0" w:color="auto"/>
              <w:left w:val="single" w:sz="8" w:space="0" w:color="auto"/>
              <w:bottom w:val="single" w:sz="8" w:space="0" w:color="auto"/>
              <w:right w:val="single" w:sz="8" w:space="0" w:color="auto"/>
            </w:tcBorders>
            <w:vAlign w:val="center"/>
            <w:hideMark/>
          </w:tcPr>
          <w:p w14:paraId="1DC2B814" w14:textId="77777777" w:rsidR="00767411" w:rsidRPr="001443FF" w:rsidRDefault="00767411" w:rsidP="00396E44">
            <w:pPr>
              <w:rPr>
                <w:rFonts w:ascii="Arial" w:hAnsi="Arial" w:cs="Arial"/>
                <w:b/>
                <w:bCs/>
                <w:color w:val="FFFFFF"/>
                <w:sz w:val="12"/>
                <w:szCs w:val="12"/>
                <w:lang w:val="en-US"/>
              </w:rPr>
            </w:pPr>
          </w:p>
        </w:tc>
        <w:tc>
          <w:tcPr>
            <w:tcW w:w="1233" w:type="dxa"/>
            <w:vMerge/>
            <w:tcBorders>
              <w:top w:val="single" w:sz="8" w:space="0" w:color="auto"/>
              <w:left w:val="single" w:sz="8" w:space="0" w:color="auto"/>
              <w:bottom w:val="single" w:sz="8" w:space="0" w:color="auto"/>
              <w:right w:val="single" w:sz="8" w:space="0" w:color="auto"/>
            </w:tcBorders>
            <w:vAlign w:val="center"/>
            <w:hideMark/>
          </w:tcPr>
          <w:p w14:paraId="521CA3EB" w14:textId="77777777" w:rsidR="00767411" w:rsidRPr="001443FF" w:rsidRDefault="00767411" w:rsidP="00396E44">
            <w:pPr>
              <w:rPr>
                <w:rFonts w:ascii="Arial" w:hAnsi="Arial" w:cs="Arial"/>
                <w:b/>
                <w:bCs/>
                <w:color w:val="FFFFFF"/>
                <w:sz w:val="12"/>
                <w:szCs w:val="12"/>
                <w:lang w:val="en-US"/>
              </w:rPr>
            </w:pPr>
          </w:p>
        </w:tc>
        <w:tc>
          <w:tcPr>
            <w:tcW w:w="1767" w:type="dxa"/>
            <w:vMerge/>
            <w:tcBorders>
              <w:top w:val="single" w:sz="8" w:space="0" w:color="auto"/>
              <w:left w:val="single" w:sz="8" w:space="0" w:color="auto"/>
              <w:bottom w:val="single" w:sz="8" w:space="0" w:color="auto"/>
              <w:right w:val="single" w:sz="8" w:space="0" w:color="auto"/>
            </w:tcBorders>
            <w:vAlign w:val="center"/>
            <w:hideMark/>
          </w:tcPr>
          <w:p w14:paraId="2FC9413E" w14:textId="77777777" w:rsidR="00767411" w:rsidRPr="001443FF" w:rsidRDefault="00767411" w:rsidP="00396E44">
            <w:pPr>
              <w:rPr>
                <w:rFonts w:ascii="Arial" w:hAnsi="Arial" w:cs="Arial"/>
                <w:b/>
                <w:bCs/>
                <w:color w:val="FFFFFF"/>
                <w:sz w:val="12"/>
                <w:szCs w:val="12"/>
                <w:lang w:val="en-US"/>
              </w:rPr>
            </w:pPr>
          </w:p>
        </w:tc>
        <w:tc>
          <w:tcPr>
            <w:tcW w:w="222" w:type="dxa"/>
            <w:tcBorders>
              <w:top w:val="nil"/>
              <w:left w:val="nil"/>
              <w:bottom w:val="nil"/>
              <w:right w:val="nil"/>
            </w:tcBorders>
            <w:shd w:val="clear" w:color="auto" w:fill="auto"/>
            <w:noWrap/>
            <w:vAlign w:val="bottom"/>
            <w:hideMark/>
          </w:tcPr>
          <w:p w14:paraId="56D8BD51" w14:textId="77777777" w:rsidR="00767411" w:rsidRPr="001443FF" w:rsidRDefault="00767411" w:rsidP="00396E44">
            <w:pPr>
              <w:rPr>
                <w:rFonts w:ascii="Arial" w:hAnsi="Arial" w:cs="Arial"/>
                <w:lang w:val="en-US"/>
              </w:rPr>
            </w:pPr>
          </w:p>
        </w:tc>
      </w:tr>
      <w:tr w:rsidR="00767411" w:rsidRPr="001443FF" w14:paraId="36AB2728" w14:textId="77777777" w:rsidTr="00396E44">
        <w:trPr>
          <w:trHeight w:val="300"/>
        </w:trPr>
        <w:tc>
          <w:tcPr>
            <w:tcW w:w="891"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5F4EB1CC"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PRIMARIA</w:t>
            </w:r>
          </w:p>
        </w:tc>
        <w:tc>
          <w:tcPr>
            <w:tcW w:w="8597" w:type="dxa"/>
            <w:gridSpan w:val="7"/>
            <w:tcBorders>
              <w:top w:val="single" w:sz="8" w:space="0" w:color="auto"/>
              <w:left w:val="nil"/>
              <w:bottom w:val="single" w:sz="8" w:space="0" w:color="auto"/>
              <w:right w:val="single" w:sz="8" w:space="0" w:color="auto"/>
            </w:tcBorders>
            <w:shd w:val="clear" w:color="000000" w:fill="C00000"/>
            <w:vAlign w:val="center"/>
            <w:hideMark/>
          </w:tcPr>
          <w:p w14:paraId="6907BF77"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MODULO A</w:t>
            </w:r>
          </w:p>
        </w:tc>
        <w:tc>
          <w:tcPr>
            <w:tcW w:w="222" w:type="dxa"/>
            <w:vAlign w:val="center"/>
            <w:hideMark/>
          </w:tcPr>
          <w:p w14:paraId="694928B2" w14:textId="77777777" w:rsidR="00767411" w:rsidRPr="001443FF" w:rsidRDefault="00767411" w:rsidP="00396E44">
            <w:pPr>
              <w:rPr>
                <w:rFonts w:ascii="Arial" w:hAnsi="Arial" w:cs="Arial"/>
                <w:lang w:val="en-US"/>
              </w:rPr>
            </w:pPr>
          </w:p>
        </w:tc>
      </w:tr>
      <w:tr w:rsidR="00767411" w:rsidRPr="001443FF" w14:paraId="5DDF3B16" w14:textId="77777777" w:rsidTr="00396E44">
        <w:trPr>
          <w:trHeight w:val="315"/>
        </w:trPr>
        <w:tc>
          <w:tcPr>
            <w:tcW w:w="891" w:type="dxa"/>
            <w:vMerge/>
            <w:tcBorders>
              <w:top w:val="nil"/>
              <w:left w:val="single" w:sz="8" w:space="0" w:color="auto"/>
              <w:bottom w:val="single" w:sz="8" w:space="0" w:color="auto"/>
              <w:right w:val="single" w:sz="8" w:space="0" w:color="auto"/>
            </w:tcBorders>
            <w:vAlign w:val="center"/>
            <w:hideMark/>
          </w:tcPr>
          <w:p w14:paraId="5F09F1FC"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1B954331"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AULA PRIMARIA</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483F5ED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4225D56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55.33</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40791AA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010035A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AULA SUM</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001768B1"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84.71</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1D180F0B"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 xml:space="preserve">SE RESTITUYE MÓDULO POR ENCONTRARSE EN MAL </w:t>
            </w:r>
            <w:proofErr w:type="gramStart"/>
            <w:r w:rsidRPr="001443FF">
              <w:rPr>
                <w:rFonts w:ascii="Arial" w:hAnsi="Arial" w:cs="Arial"/>
                <w:sz w:val="12"/>
                <w:szCs w:val="12"/>
              </w:rPr>
              <w:t>ESTADO,  LA</w:t>
            </w:r>
            <w:proofErr w:type="gramEnd"/>
            <w:r w:rsidRPr="001443FF">
              <w:rPr>
                <w:rFonts w:ascii="Arial" w:hAnsi="Arial" w:cs="Arial"/>
                <w:sz w:val="12"/>
                <w:szCs w:val="12"/>
              </w:rPr>
              <w:t xml:space="preserve"> INSTITUCION EDUCATIVA CUENTA CON 19 ALUMNOS POR LO QUE LE CORRESPONDE 01 AULA.SUM + DEPOSITO. </w:t>
            </w:r>
          </w:p>
        </w:tc>
        <w:tc>
          <w:tcPr>
            <w:tcW w:w="222" w:type="dxa"/>
            <w:vAlign w:val="center"/>
            <w:hideMark/>
          </w:tcPr>
          <w:p w14:paraId="3F05D593" w14:textId="77777777" w:rsidR="00767411" w:rsidRPr="001443FF" w:rsidRDefault="00767411" w:rsidP="00396E44">
            <w:pPr>
              <w:rPr>
                <w:rFonts w:ascii="Arial" w:hAnsi="Arial" w:cs="Arial"/>
              </w:rPr>
            </w:pPr>
          </w:p>
        </w:tc>
      </w:tr>
      <w:tr w:rsidR="00767411" w:rsidRPr="001443FF" w14:paraId="03C47A4E"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57EA9282" w14:textId="77777777" w:rsidR="00767411" w:rsidRPr="001443FF" w:rsidRDefault="00767411" w:rsidP="00396E44">
            <w:pPr>
              <w:rPr>
                <w:rFonts w:ascii="Arial" w:hAnsi="Arial" w:cs="Arial"/>
                <w:b/>
                <w:bCs/>
                <w:sz w:val="12"/>
                <w:szCs w:val="12"/>
              </w:rPr>
            </w:pPr>
          </w:p>
        </w:tc>
        <w:tc>
          <w:tcPr>
            <w:tcW w:w="1152" w:type="dxa"/>
            <w:vMerge/>
            <w:tcBorders>
              <w:top w:val="nil"/>
              <w:left w:val="single" w:sz="8" w:space="0" w:color="auto"/>
              <w:bottom w:val="single" w:sz="8" w:space="0" w:color="auto"/>
              <w:right w:val="single" w:sz="8" w:space="0" w:color="auto"/>
            </w:tcBorders>
            <w:vAlign w:val="center"/>
            <w:hideMark/>
          </w:tcPr>
          <w:p w14:paraId="5D03650F" w14:textId="77777777" w:rsidR="00767411" w:rsidRPr="001443FF" w:rsidRDefault="00767411" w:rsidP="00396E44">
            <w:pPr>
              <w:rPr>
                <w:rFonts w:ascii="Arial" w:hAnsi="Arial" w:cs="Arial"/>
                <w:b/>
                <w:bCs/>
                <w:sz w:val="12"/>
                <w:szCs w:val="12"/>
              </w:rPr>
            </w:pPr>
          </w:p>
        </w:tc>
        <w:tc>
          <w:tcPr>
            <w:tcW w:w="740" w:type="dxa"/>
            <w:vMerge/>
            <w:tcBorders>
              <w:top w:val="nil"/>
              <w:left w:val="single" w:sz="8" w:space="0" w:color="auto"/>
              <w:bottom w:val="single" w:sz="8" w:space="0" w:color="auto"/>
              <w:right w:val="single" w:sz="8" w:space="0" w:color="auto"/>
            </w:tcBorders>
            <w:vAlign w:val="center"/>
            <w:hideMark/>
          </w:tcPr>
          <w:p w14:paraId="6648D680" w14:textId="77777777" w:rsidR="00767411" w:rsidRPr="001443FF" w:rsidRDefault="00767411" w:rsidP="00396E44">
            <w:pPr>
              <w:rPr>
                <w:rFonts w:ascii="Arial" w:hAnsi="Arial" w:cs="Arial"/>
                <w:sz w:val="12"/>
                <w:szCs w:val="12"/>
              </w:rPr>
            </w:pPr>
          </w:p>
        </w:tc>
        <w:tc>
          <w:tcPr>
            <w:tcW w:w="1234" w:type="dxa"/>
            <w:vMerge/>
            <w:tcBorders>
              <w:top w:val="nil"/>
              <w:left w:val="single" w:sz="8" w:space="0" w:color="auto"/>
              <w:bottom w:val="single" w:sz="8" w:space="0" w:color="auto"/>
              <w:right w:val="single" w:sz="8" w:space="0" w:color="auto"/>
            </w:tcBorders>
            <w:vAlign w:val="center"/>
            <w:hideMark/>
          </w:tcPr>
          <w:p w14:paraId="1359D57A" w14:textId="77777777" w:rsidR="00767411" w:rsidRPr="001443FF" w:rsidRDefault="00767411" w:rsidP="00396E44">
            <w:pPr>
              <w:rPr>
                <w:rFonts w:ascii="Arial" w:hAnsi="Arial" w:cs="Arial"/>
                <w:sz w:val="12"/>
                <w:szCs w:val="12"/>
              </w:rPr>
            </w:pPr>
          </w:p>
        </w:tc>
        <w:tc>
          <w:tcPr>
            <w:tcW w:w="1235" w:type="dxa"/>
            <w:vMerge/>
            <w:tcBorders>
              <w:top w:val="nil"/>
              <w:left w:val="single" w:sz="8" w:space="0" w:color="auto"/>
              <w:bottom w:val="single" w:sz="8" w:space="0" w:color="auto"/>
              <w:right w:val="single" w:sz="8" w:space="0" w:color="auto"/>
            </w:tcBorders>
            <w:vAlign w:val="center"/>
            <w:hideMark/>
          </w:tcPr>
          <w:p w14:paraId="785F6F26" w14:textId="77777777" w:rsidR="00767411" w:rsidRPr="001443FF" w:rsidRDefault="00767411" w:rsidP="00396E44">
            <w:pPr>
              <w:rPr>
                <w:rFonts w:ascii="Arial" w:hAnsi="Arial" w:cs="Arial"/>
                <w:sz w:val="12"/>
                <w:szCs w:val="12"/>
              </w:rPr>
            </w:pPr>
          </w:p>
        </w:tc>
        <w:tc>
          <w:tcPr>
            <w:tcW w:w="1236" w:type="dxa"/>
            <w:vMerge/>
            <w:tcBorders>
              <w:top w:val="nil"/>
              <w:left w:val="single" w:sz="8" w:space="0" w:color="auto"/>
              <w:bottom w:val="single" w:sz="8" w:space="0" w:color="auto"/>
              <w:right w:val="single" w:sz="8" w:space="0" w:color="auto"/>
            </w:tcBorders>
            <w:vAlign w:val="center"/>
            <w:hideMark/>
          </w:tcPr>
          <w:p w14:paraId="0038101A" w14:textId="77777777" w:rsidR="00767411" w:rsidRPr="001443FF" w:rsidRDefault="00767411" w:rsidP="00396E44">
            <w:pPr>
              <w:rPr>
                <w:rFonts w:ascii="Arial" w:hAnsi="Arial" w:cs="Arial"/>
                <w:sz w:val="12"/>
                <w:szCs w:val="12"/>
              </w:rPr>
            </w:pPr>
          </w:p>
        </w:tc>
        <w:tc>
          <w:tcPr>
            <w:tcW w:w="1233" w:type="dxa"/>
            <w:vMerge/>
            <w:tcBorders>
              <w:top w:val="nil"/>
              <w:left w:val="single" w:sz="8" w:space="0" w:color="auto"/>
              <w:bottom w:val="single" w:sz="8" w:space="0" w:color="auto"/>
              <w:right w:val="single" w:sz="8" w:space="0" w:color="auto"/>
            </w:tcBorders>
            <w:vAlign w:val="center"/>
            <w:hideMark/>
          </w:tcPr>
          <w:p w14:paraId="01CE5C56" w14:textId="77777777" w:rsidR="00767411" w:rsidRPr="001443FF" w:rsidRDefault="00767411" w:rsidP="00396E44">
            <w:pPr>
              <w:rPr>
                <w:rFonts w:ascii="Arial" w:hAnsi="Arial" w:cs="Arial"/>
                <w:sz w:val="12"/>
                <w:szCs w:val="12"/>
              </w:rPr>
            </w:pPr>
          </w:p>
        </w:tc>
        <w:tc>
          <w:tcPr>
            <w:tcW w:w="1767" w:type="dxa"/>
            <w:vMerge/>
            <w:tcBorders>
              <w:top w:val="nil"/>
              <w:left w:val="single" w:sz="8" w:space="0" w:color="auto"/>
              <w:bottom w:val="single" w:sz="8" w:space="0" w:color="auto"/>
              <w:right w:val="single" w:sz="8" w:space="0" w:color="auto"/>
            </w:tcBorders>
            <w:vAlign w:val="center"/>
            <w:hideMark/>
          </w:tcPr>
          <w:p w14:paraId="64B90D22" w14:textId="77777777" w:rsidR="00767411" w:rsidRPr="001443FF" w:rsidRDefault="00767411" w:rsidP="00396E44">
            <w:pPr>
              <w:rPr>
                <w:rFonts w:ascii="Arial" w:hAnsi="Arial" w:cs="Arial"/>
                <w:sz w:val="12"/>
                <w:szCs w:val="12"/>
              </w:rPr>
            </w:pPr>
          </w:p>
        </w:tc>
        <w:tc>
          <w:tcPr>
            <w:tcW w:w="222" w:type="dxa"/>
            <w:tcBorders>
              <w:top w:val="nil"/>
              <w:left w:val="nil"/>
              <w:bottom w:val="nil"/>
              <w:right w:val="nil"/>
            </w:tcBorders>
            <w:shd w:val="clear" w:color="auto" w:fill="auto"/>
            <w:noWrap/>
            <w:vAlign w:val="bottom"/>
            <w:hideMark/>
          </w:tcPr>
          <w:p w14:paraId="2A39BAEA" w14:textId="77777777" w:rsidR="00767411" w:rsidRPr="001443FF" w:rsidRDefault="00767411" w:rsidP="00396E44">
            <w:pPr>
              <w:jc w:val="center"/>
              <w:rPr>
                <w:rFonts w:ascii="Arial" w:hAnsi="Arial" w:cs="Arial"/>
                <w:sz w:val="12"/>
                <w:szCs w:val="12"/>
              </w:rPr>
            </w:pPr>
          </w:p>
        </w:tc>
      </w:tr>
      <w:tr w:rsidR="00767411" w:rsidRPr="001443FF" w14:paraId="790F0455"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2394A6E7" w14:textId="77777777" w:rsidR="00767411" w:rsidRPr="001443FF" w:rsidRDefault="00767411" w:rsidP="00396E44">
            <w:pPr>
              <w:rPr>
                <w:rFonts w:ascii="Arial" w:hAnsi="Arial" w:cs="Arial"/>
                <w:b/>
                <w:bCs/>
                <w:sz w:val="12"/>
                <w:szCs w:val="12"/>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18D3B7F9"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AULA PRIMARIA</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0D458CF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403CF05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54.82</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7CDC031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vMerge/>
            <w:tcBorders>
              <w:top w:val="nil"/>
              <w:left w:val="single" w:sz="8" w:space="0" w:color="auto"/>
              <w:bottom w:val="single" w:sz="8" w:space="0" w:color="auto"/>
              <w:right w:val="single" w:sz="8" w:space="0" w:color="auto"/>
            </w:tcBorders>
            <w:vAlign w:val="center"/>
            <w:hideMark/>
          </w:tcPr>
          <w:p w14:paraId="1F6F0430"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01006AE6"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0811BBA5" w14:textId="77777777" w:rsidR="00767411" w:rsidRPr="001443FF" w:rsidRDefault="00767411" w:rsidP="00396E44">
            <w:pPr>
              <w:rPr>
                <w:rFonts w:ascii="Arial" w:hAnsi="Arial" w:cs="Arial"/>
                <w:sz w:val="12"/>
                <w:szCs w:val="12"/>
                <w:lang w:val="en-US"/>
              </w:rPr>
            </w:pPr>
          </w:p>
        </w:tc>
        <w:tc>
          <w:tcPr>
            <w:tcW w:w="222" w:type="dxa"/>
            <w:vAlign w:val="center"/>
            <w:hideMark/>
          </w:tcPr>
          <w:p w14:paraId="2B58645D" w14:textId="77777777" w:rsidR="00767411" w:rsidRPr="001443FF" w:rsidRDefault="00767411" w:rsidP="00396E44">
            <w:pPr>
              <w:rPr>
                <w:rFonts w:ascii="Arial" w:hAnsi="Arial" w:cs="Arial"/>
                <w:lang w:val="en-US"/>
              </w:rPr>
            </w:pPr>
          </w:p>
        </w:tc>
      </w:tr>
      <w:tr w:rsidR="00767411" w:rsidRPr="001443FF" w14:paraId="341D5541"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50263072"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641D5583"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54666319"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76F48E1F"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1EFD2583"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7094DBF1"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19C6A616"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74DE6571"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12E69CE2" w14:textId="77777777" w:rsidR="00767411" w:rsidRPr="001443FF" w:rsidRDefault="00767411" w:rsidP="00396E44">
            <w:pPr>
              <w:jc w:val="center"/>
              <w:rPr>
                <w:rFonts w:ascii="Arial" w:hAnsi="Arial" w:cs="Arial"/>
                <w:sz w:val="12"/>
                <w:szCs w:val="12"/>
                <w:lang w:val="en-US"/>
              </w:rPr>
            </w:pPr>
          </w:p>
        </w:tc>
      </w:tr>
      <w:tr w:rsidR="00767411" w:rsidRPr="001443FF" w14:paraId="0C5E00C2" w14:textId="77777777" w:rsidTr="00396E44">
        <w:trPr>
          <w:trHeight w:val="828"/>
        </w:trPr>
        <w:tc>
          <w:tcPr>
            <w:tcW w:w="891" w:type="dxa"/>
            <w:vMerge/>
            <w:tcBorders>
              <w:top w:val="nil"/>
              <w:left w:val="single" w:sz="8" w:space="0" w:color="auto"/>
              <w:bottom w:val="single" w:sz="8" w:space="0" w:color="auto"/>
              <w:right w:val="single" w:sz="8" w:space="0" w:color="auto"/>
            </w:tcBorders>
            <w:vAlign w:val="center"/>
            <w:hideMark/>
          </w:tcPr>
          <w:p w14:paraId="645C7F92"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4B96DF87"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740" w:type="dxa"/>
            <w:tcBorders>
              <w:top w:val="nil"/>
              <w:left w:val="nil"/>
              <w:bottom w:val="single" w:sz="8" w:space="0" w:color="auto"/>
              <w:right w:val="single" w:sz="8" w:space="0" w:color="auto"/>
            </w:tcBorders>
            <w:shd w:val="clear" w:color="auto" w:fill="auto"/>
            <w:vAlign w:val="center"/>
            <w:hideMark/>
          </w:tcPr>
          <w:p w14:paraId="760A0F9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4" w:type="dxa"/>
            <w:tcBorders>
              <w:top w:val="nil"/>
              <w:left w:val="nil"/>
              <w:bottom w:val="single" w:sz="8" w:space="0" w:color="auto"/>
              <w:right w:val="single" w:sz="8" w:space="0" w:color="auto"/>
            </w:tcBorders>
            <w:shd w:val="clear" w:color="auto" w:fill="auto"/>
            <w:vAlign w:val="center"/>
            <w:hideMark/>
          </w:tcPr>
          <w:p w14:paraId="7B03F92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5" w:type="dxa"/>
            <w:tcBorders>
              <w:top w:val="nil"/>
              <w:left w:val="nil"/>
              <w:bottom w:val="single" w:sz="8" w:space="0" w:color="auto"/>
              <w:right w:val="single" w:sz="8" w:space="0" w:color="auto"/>
            </w:tcBorders>
            <w:shd w:val="clear" w:color="auto" w:fill="auto"/>
            <w:vAlign w:val="center"/>
            <w:hideMark/>
          </w:tcPr>
          <w:p w14:paraId="62793D8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603A5C7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DPÓSITO DE AULA</w:t>
            </w:r>
          </w:p>
        </w:tc>
        <w:tc>
          <w:tcPr>
            <w:tcW w:w="1233" w:type="dxa"/>
            <w:tcBorders>
              <w:top w:val="nil"/>
              <w:left w:val="nil"/>
              <w:bottom w:val="single" w:sz="8" w:space="0" w:color="auto"/>
              <w:right w:val="single" w:sz="8" w:space="0" w:color="auto"/>
            </w:tcBorders>
            <w:shd w:val="clear" w:color="auto" w:fill="auto"/>
            <w:vAlign w:val="center"/>
            <w:hideMark/>
          </w:tcPr>
          <w:p w14:paraId="39F9A40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21.62</w:t>
            </w:r>
          </w:p>
        </w:tc>
        <w:tc>
          <w:tcPr>
            <w:tcW w:w="1767" w:type="dxa"/>
            <w:vMerge/>
            <w:tcBorders>
              <w:top w:val="nil"/>
              <w:left w:val="single" w:sz="8" w:space="0" w:color="auto"/>
              <w:bottom w:val="single" w:sz="8" w:space="0" w:color="auto"/>
              <w:right w:val="single" w:sz="8" w:space="0" w:color="auto"/>
            </w:tcBorders>
            <w:vAlign w:val="center"/>
            <w:hideMark/>
          </w:tcPr>
          <w:p w14:paraId="3915C0B6" w14:textId="77777777" w:rsidR="00767411" w:rsidRPr="001443FF" w:rsidRDefault="00767411" w:rsidP="00396E44">
            <w:pPr>
              <w:rPr>
                <w:rFonts w:ascii="Arial" w:hAnsi="Arial" w:cs="Arial"/>
                <w:sz w:val="12"/>
                <w:szCs w:val="12"/>
                <w:lang w:val="en-US"/>
              </w:rPr>
            </w:pPr>
          </w:p>
        </w:tc>
        <w:tc>
          <w:tcPr>
            <w:tcW w:w="222" w:type="dxa"/>
            <w:vAlign w:val="center"/>
            <w:hideMark/>
          </w:tcPr>
          <w:p w14:paraId="128ED3BF" w14:textId="77777777" w:rsidR="00767411" w:rsidRPr="001443FF" w:rsidRDefault="00767411" w:rsidP="00396E44">
            <w:pPr>
              <w:rPr>
                <w:rFonts w:ascii="Arial" w:hAnsi="Arial" w:cs="Arial"/>
                <w:lang w:val="en-US"/>
              </w:rPr>
            </w:pPr>
          </w:p>
        </w:tc>
      </w:tr>
      <w:tr w:rsidR="00767411" w:rsidRPr="001443FF" w14:paraId="586DCCF4"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D4FD910"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4B46F256"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740" w:type="dxa"/>
            <w:tcBorders>
              <w:top w:val="nil"/>
              <w:left w:val="nil"/>
              <w:bottom w:val="single" w:sz="8" w:space="0" w:color="auto"/>
              <w:right w:val="single" w:sz="8" w:space="0" w:color="auto"/>
            </w:tcBorders>
            <w:shd w:val="clear" w:color="auto" w:fill="auto"/>
            <w:vAlign w:val="center"/>
            <w:hideMark/>
          </w:tcPr>
          <w:p w14:paraId="7BCB9791"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4" w:type="dxa"/>
            <w:tcBorders>
              <w:top w:val="nil"/>
              <w:left w:val="nil"/>
              <w:bottom w:val="single" w:sz="8" w:space="0" w:color="auto"/>
              <w:right w:val="single" w:sz="8" w:space="0" w:color="auto"/>
            </w:tcBorders>
            <w:shd w:val="clear" w:color="auto" w:fill="auto"/>
            <w:vAlign w:val="center"/>
            <w:hideMark/>
          </w:tcPr>
          <w:p w14:paraId="4C829D1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5" w:type="dxa"/>
            <w:tcBorders>
              <w:top w:val="nil"/>
              <w:left w:val="nil"/>
              <w:bottom w:val="single" w:sz="8" w:space="0" w:color="auto"/>
              <w:right w:val="single" w:sz="8" w:space="0" w:color="auto"/>
            </w:tcBorders>
            <w:shd w:val="clear" w:color="auto" w:fill="auto"/>
            <w:vAlign w:val="center"/>
            <w:hideMark/>
          </w:tcPr>
          <w:p w14:paraId="49D09E1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634CECE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COCINA</w:t>
            </w:r>
          </w:p>
        </w:tc>
        <w:tc>
          <w:tcPr>
            <w:tcW w:w="1233" w:type="dxa"/>
            <w:tcBorders>
              <w:top w:val="nil"/>
              <w:left w:val="nil"/>
              <w:bottom w:val="single" w:sz="8" w:space="0" w:color="auto"/>
              <w:right w:val="single" w:sz="8" w:space="0" w:color="auto"/>
            </w:tcBorders>
            <w:shd w:val="clear" w:color="auto" w:fill="auto"/>
            <w:vAlign w:val="center"/>
            <w:hideMark/>
          </w:tcPr>
          <w:p w14:paraId="19296E5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15.3</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657B4603"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SE RESTIUYE AMBIENTE POR ENCONTRARSE EN MAL ESTADO</w:t>
            </w:r>
          </w:p>
        </w:tc>
        <w:tc>
          <w:tcPr>
            <w:tcW w:w="222" w:type="dxa"/>
            <w:vAlign w:val="center"/>
            <w:hideMark/>
          </w:tcPr>
          <w:p w14:paraId="4539E0B1" w14:textId="77777777" w:rsidR="00767411" w:rsidRPr="001443FF" w:rsidRDefault="00767411" w:rsidP="00396E44">
            <w:pPr>
              <w:rPr>
                <w:rFonts w:ascii="Arial" w:hAnsi="Arial" w:cs="Arial"/>
              </w:rPr>
            </w:pPr>
          </w:p>
        </w:tc>
      </w:tr>
      <w:tr w:rsidR="00767411" w:rsidRPr="001443FF" w14:paraId="25A44622"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75C80A4" w14:textId="77777777" w:rsidR="00767411" w:rsidRPr="001443FF" w:rsidRDefault="00767411" w:rsidP="00396E44">
            <w:pPr>
              <w:rPr>
                <w:rFonts w:ascii="Arial" w:hAnsi="Arial" w:cs="Arial"/>
                <w:b/>
                <w:bCs/>
                <w:sz w:val="12"/>
                <w:szCs w:val="12"/>
              </w:rPr>
            </w:pPr>
          </w:p>
        </w:tc>
        <w:tc>
          <w:tcPr>
            <w:tcW w:w="1152" w:type="dxa"/>
            <w:tcBorders>
              <w:top w:val="nil"/>
              <w:left w:val="nil"/>
              <w:bottom w:val="single" w:sz="8" w:space="0" w:color="auto"/>
              <w:right w:val="single" w:sz="8" w:space="0" w:color="auto"/>
            </w:tcBorders>
            <w:shd w:val="clear" w:color="auto" w:fill="auto"/>
            <w:vAlign w:val="center"/>
            <w:hideMark/>
          </w:tcPr>
          <w:p w14:paraId="02BFB872"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 </w:t>
            </w:r>
          </w:p>
        </w:tc>
        <w:tc>
          <w:tcPr>
            <w:tcW w:w="740" w:type="dxa"/>
            <w:tcBorders>
              <w:top w:val="nil"/>
              <w:left w:val="nil"/>
              <w:bottom w:val="single" w:sz="8" w:space="0" w:color="auto"/>
              <w:right w:val="single" w:sz="8" w:space="0" w:color="auto"/>
            </w:tcBorders>
            <w:shd w:val="clear" w:color="auto" w:fill="auto"/>
            <w:vAlign w:val="center"/>
            <w:hideMark/>
          </w:tcPr>
          <w:p w14:paraId="1013AEFB"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 </w:t>
            </w:r>
          </w:p>
        </w:tc>
        <w:tc>
          <w:tcPr>
            <w:tcW w:w="1234" w:type="dxa"/>
            <w:tcBorders>
              <w:top w:val="nil"/>
              <w:left w:val="nil"/>
              <w:bottom w:val="single" w:sz="8" w:space="0" w:color="auto"/>
              <w:right w:val="single" w:sz="8" w:space="0" w:color="auto"/>
            </w:tcBorders>
            <w:shd w:val="clear" w:color="auto" w:fill="auto"/>
            <w:vAlign w:val="center"/>
            <w:hideMark/>
          </w:tcPr>
          <w:p w14:paraId="5E2C8430"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 </w:t>
            </w:r>
          </w:p>
        </w:tc>
        <w:tc>
          <w:tcPr>
            <w:tcW w:w="1235" w:type="dxa"/>
            <w:tcBorders>
              <w:top w:val="nil"/>
              <w:left w:val="nil"/>
              <w:bottom w:val="single" w:sz="8" w:space="0" w:color="auto"/>
              <w:right w:val="single" w:sz="8" w:space="0" w:color="auto"/>
            </w:tcBorders>
            <w:shd w:val="clear" w:color="auto" w:fill="auto"/>
            <w:vAlign w:val="center"/>
            <w:hideMark/>
          </w:tcPr>
          <w:p w14:paraId="6CD80E56"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 </w:t>
            </w:r>
          </w:p>
        </w:tc>
        <w:tc>
          <w:tcPr>
            <w:tcW w:w="1236" w:type="dxa"/>
            <w:tcBorders>
              <w:top w:val="nil"/>
              <w:left w:val="nil"/>
              <w:bottom w:val="single" w:sz="8" w:space="0" w:color="auto"/>
              <w:right w:val="single" w:sz="8" w:space="0" w:color="auto"/>
            </w:tcBorders>
            <w:shd w:val="clear" w:color="auto" w:fill="auto"/>
            <w:vAlign w:val="center"/>
            <w:hideMark/>
          </w:tcPr>
          <w:p w14:paraId="37AADE7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DESPENSA</w:t>
            </w:r>
          </w:p>
        </w:tc>
        <w:tc>
          <w:tcPr>
            <w:tcW w:w="1233" w:type="dxa"/>
            <w:tcBorders>
              <w:top w:val="nil"/>
              <w:left w:val="nil"/>
              <w:bottom w:val="single" w:sz="8" w:space="0" w:color="auto"/>
              <w:right w:val="single" w:sz="8" w:space="0" w:color="auto"/>
            </w:tcBorders>
            <w:shd w:val="clear" w:color="auto" w:fill="auto"/>
            <w:vAlign w:val="center"/>
            <w:hideMark/>
          </w:tcPr>
          <w:p w14:paraId="31258AB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7.73</w:t>
            </w:r>
          </w:p>
        </w:tc>
        <w:tc>
          <w:tcPr>
            <w:tcW w:w="1767" w:type="dxa"/>
            <w:vMerge/>
            <w:tcBorders>
              <w:top w:val="nil"/>
              <w:left w:val="single" w:sz="8" w:space="0" w:color="auto"/>
              <w:bottom w:val="single" w:sz="8" w:space="0" w:color="auto"/>
              <w:right w:val="single" w:sz="8" w:space="0" w:color="auto"/>
            </w:tcBorders>
            <w:vAlign w:val="center"/>
            <w:hideMark/>
          </w:tcPr>
          <w:p w14:paraId="0847889E" w14:textId="77777777" w:rsidR="00767411" w:rsidRPr="001443FF" w:rsidRDefault="00767411" w:rsidP="00396E44">
            <w:pPr>
              <w:rPr>
                <w:rFonts w:ascii="Arial" w:hAnsi="Arial" w:cs="Arial"/>
                <w:sz w:val="12"/>
                <w:szCs w:val="12"/>
                <w:lang w:val="en-US"/>
              </w:rPr>
            </w:pPr>
          </w:p>
        </w:tc>
        <w:tc>
          <w:tcPr>
            <w:tcW w:w="222" w:type="dxa"/>
            <w:vAlign w:val="center"/>
            <w:hideMark/>
          </w:tcPr>
          <w:p w14:paraId="3B50CBB9" w14:textId="77777777" w:rsidR="00767411" w:rsidRPr="001443FF" w:rsidRDefault="00767411" w:rsidP="00396E44">
            <w:pPr>
              <w:rPr>
                <w:rFonts w:ascii="Arial" w:hAnsi="Arial" w:cs="Arial"/>
                <w:lang w:val="en-US"/>
              </w:rPr>
            </w:pPr>
          </w:p>
        </w:tc>
      </w:tr>
      <w:tr w:rsidR="00767411" w:rsidRPr="001443FF" w14:paraId="39260DC8"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2A235C98"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29A40FAF"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740" w:type="dxa"/>
            <w:tcBorders>
              <w:top w:val="nil"/>
              <w:left w:val="nil"/>
              <w:bottom w:val="single" w:sz="8" w:space="0" w:color="auto"/>
              <w:right w:val="single" w:sz="8" w:space="0" w:color="auto"/>
            </w:tcBorders>
            <w:shd w:val="clear" w:color="auto" w:fill="auto"/>
            <w:vAlign w:val="center"/>
            <w:hideMark/>
          </w:tcPr>
          <w:p w14:paraId="15FA659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4" w:type="dxa"/>
            <w:tcBorders>
              <w:top w:val="nil"/>
              <w:left w:val="nil"/>
              <w:bottom w:val="single" w:sz="8" w:space="0" w:color="auto"/>
              <w:right w:val="single" w:sz="8" w:space="0" w:color="auto"/>
            </w:tcBorders>
            <w:shd w:val="clear" w:color="auto" w:fill="auto"/>
            <w:vAlign w:val="center"/>
            <w:hideMark/>
          </w:tcPr>
          <w:p w14:paraId="42185AD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5" w:type="dxa"/>
            <w:tcBorders>
              <w:top w:val="nil"/>
              <w:left w:val="nil"/>
              <w:bottom w:val="single" w:sz="8" w:space="0" w:color="auto"/>
              <w:right w:val="single" w:sz="8" w:space="0" w:color="auto"/>
            </w:tcBorders>
            <w:shd w:val="clear" w:color="auto" w:fill="auto"/>
            <w:vAlign w:val="center"/>
            <w:hideMark/>
          </w:tcPr>
          <w:p w14:paraId="3B612BFE"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19E172DD"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DEP. CONBUSTIBLE</w:t>
            </w:r>
          </w:p>
        </w:tc>
        <w:tc>
          <w:tcPr>
            <w:tcW w:w="1233" w:type="dxa"/>
            <w:tcBorders>
              <w:top w:val="nil"/>
              <w:left w:val="nil"/>
              <w:bottom w:val="single" w:sz="8" w:space="0" w:color="auto"/>
              <w:right w:val="single" w:sz="8" w:space="0" w:color="auto"/>
            </w:tcBorders>
            <w:shd w:val="clear" w:color="auto" w:fill="auto"/>
            <w:vAlign w:val="center"/>
            <w:hideMark/>
          </w:tcPr>
          <w:p w14:paraId="7900359D"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3.64</w:t>
            </w:r>
          </w:p>
        </w:tc>
        <w:tc>
          <w:tcPr>
            <w:tcW w:w="1767" w:type="dxa"/>
            <w:vMerge/>
            <w:tcBorders>
              <w:top w:val="nil"/>
              <w:left w:val="single" w:sz="8" w:space="0" w:color="auto"/>
              <w:bottom w:val="single" w:sz="8" w:space="0" w:color="auto"/>
              <w:right w:val="single" w:sz="8" w:space="0" w:color="auto"/>
            </w:tcBorders>
            <w:vAlign w:val="center"/>
            <w:hideMark/>
          </w:tcPr>
          <w:p w14:paraId="1815C41F" w14:textId="77777777" w:rsidR="00767411" w:rsidRPr="001443FF" w:rsidRDefault="00767411" w:rsidP="00396E44">
            <w:pPr>
              <w:rPr>
                <w:rFonts w:ascii="Arial" w:hAnsi="Arial" w:cs="Arial"/>
                <w:sz w:val="12"/>
                <w:szCs w:val="12"/>
                <w:lang w:val="en-US"/>
              </w:rPr>
            </w:pPr>
          </w:p>
        </w:tc>
        <w:tc>
          <w:tcPr>
            <w:tcW w:w="222" w:type="dxa"/>
            <w:vAlign w:val="center"/>
            <w:hideMark/>
          </w:tcPr>
          <w:p w14:paraId="161184F3" w14:textId="77777777" w:rsidR="00767411" w:rsidRPr="001443FF" w:rsidRDefault="00767411" w:rsidP="00396E44">
            <w:pPr>
              <w:rPr>
                <w:rFonts w:ascii="Arial" w:hAnsi="Arial" w:cs="Arial"/>
                <w:lang w:val="en-US"/>
              </w:rPr>
            </w:pPr>
          </w:p>
        </w:tc>
      </w:tr>
      <w:tr w:rsidR="00767411" w:rsidRPr="001443FF" w14:paraId="5C67C790"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3EB91A5"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7F3F0E33"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VOLADIZO</w:t>
            </w:r>
          </w:p>
        </w:tc>
        <w:tc>
          <w:tcPr>
            <w:tcW w:w="740" w:type="dxa"/>
            <w:tcBorders>
              <w:top w:val="nil"/>
              <w:left w:val="nil"/>
              <w:bottom w:val="single" w:sz="8" w:space="0" w:color="auto"/>
              <w:right w:val="single" w:sz="8" w:space="0" w:color="auto"/>
            </w:tcBorders>
            <w:shd w:val="clear" w:color="auto" w:fill="auto"/>
            <w:vAlign w:val="center"/>
            <w:hideMark/>
          </w:tcPr>
          <w:p w14:paraId="3110C1A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tcBorders>
              <w:top w:val="nil"/>
              <w:left w:val="nil"/>
              <w:bottom w:val="single" w:sz="8" w:space="0" w:color="auto"/>
              <w:right w:val="single" w:sz="8" w:space="0" w:color="auto"/>
            </w:tcBorders>
            <w:shd w:val="clear" w:color="auto" w:fill="auto"/>
            <w:vAlign w:val="center"/>
            <w:hideMark/>
          </w:tcPr>
          <w:p w14:paraId="6AE0DDC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5" w:type="dxa"/>
            <w:tcBorders>
              <w:top w:val="nil"/>
              <w:left w:val="nil"/>
              <w:bottom w:val="single" w:sz="8" w:space="0" w:color="auto"/>
              <w:right w:val="single" w:sz="8" w:space="0" w:color="auto"/>
            </w:tcBorders>
            <w:shd w:val="clear" w:color="auto" w:fill="auto"/>
            <w:vAlign w:val="center"/>
            <w:hideMark/>
          </w:tcPr>
          <w:p w14:paraId="4FA9268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6" w:type="dxa"/>
            <w:tcBorders>
              <w:top w:val="nil"/>
              <w:left w:val="nil"/>
              <w:bottom w:val="single" w:sz="8" w:space="0" w:color="auto"/>
              <w:right w:val="single" w:sz="8" w:space="0" w:color="auto"/>
            </w:tcBorders>
            <w:shd w:val="clear" w:color="auto" w:fill="auto"/>
            <w:vAlign w:val="center"/>
            <w:hideMark/>
          </w:tcPr>
          <w:p w14:paraId="273735F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000000" w:fill="FFFFFF"/>
            <w:vAlign w:val="center"/>
            <w:hideMark/>
          </w:tcPr>
          <w:p w14:paraId="0C1D744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43.93</w:t>
            </w:r>
          </w:p>
        </w:tc>
        <w:tc>
          <w:tcPr>
            <w:tcW w:w="1767" w:type="dxa"/>
            <w:tcBorders>
              <w:top w:val="nil"/>
              <w:left w:val="nil"/>
              <w:bottom w:val="single" w:sz="8" w:space="0" w:color="auto"/>
              <w:right w:val="single" w:sz="8" w:space="0" w:color="auto"/>
            </w:tcBorders>
            <w:shd w:val="clear" w:color="auto" w:fill="auto"/>
            <w:vAlign w:val="center"/>
            <w:hideMark/>
          </w:tcPr>
          <w:p w14:paraId="6101DEA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222" w:type="dxa"/>
            <w:vAlign w:val="center"/>
            <w:hideMark/>
          </w:tcPr>
          <w:p w14:paraId="1FC82608" w14:textId="77777777" w:rsidR="00767411" w:rsidRPr="001443FF" w:rsidRDefault="00767411" w:rsidP="00396E44">
            <w:pPr>
              <w:rPr>
                <w:rFonts w:ascii="Arial" w:hAnsi="Arial" w:cs="Arial"/>
                <w:lang w:val="en-US"/>
              </w:rPr>
            </w:pPr>
          </w:p>
        </w:tc>
      </w:tr>
      <w:tr w:rsidR="00767411" w:rsidRPr="001443FF" w14:paraId="123A9EE3"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145FC42B"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38F56BD4"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MUROS</w:t>
            </w:r>
          </w:p>
        </w:tc>
        <w:tc>
          <w:tcPr>
            <w:tcW w:w="740" w:type="dxa"/>
            <w:tcBorders>
              <w:top w:val="nil"/>
              <w:left w:val="nil"/>
              <w:bottom w:val="single" w:sz="8" w:space="0" w:color="auto"/>
              <w:right w:val="single" w:sz="8" w:space="0" w:color="auto"/>
            </w:tcBorders>
            <w:shd w:val="clear" w:color="auto" w:fill="auto"/>
            <w:vAlign w:val="center"/>
            <w:hideMark/>
          </w:tcPr>
          <w:p w14:paraId="3A36856C"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tcBorders>
              <w:top w:val="nil"/>
              <w:left w:val="nil"/>
              <w:bottom w:val="single" w:sz="8" w:space="0" w:color="auto"/>
              <w:right w:val="single" w:sz="8" w:space="0" w:color="auto"/>
            </w:tcBorders>
            <w:shd w:val="clear" w:color="auto" w:fill="auto"/>
            <w:vAlign w:val="center"/>
            <w:hideMark/>
          </w:tcPr>
          <w:p w14:paraId="58A95F2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8.14</w:t>
            </w:r>
          </w:p>
        </w:tc>
        <w:tc>
          <w:tcPr>
            <w:tcW w:w="1235" w:type="dxa"/>
            <w:tcBorders>
              <w:top w:val="nil"/>
              <w:left w:val="nil"/>
              <w:bottom w:val="single" w:sz="8" w:space="0" w:color="auto"/>
              <w:right w:val="single" w:sz="8" w:space="0" w:color="auto"/>
            </w:tcBorders>
            <w:shd w:val="clear" w:color="auto" w:fill="auto"/>
            <w:vAlign w:val="center"/>
            <w:hideMark/>
          </w:tcPr>
          <w:p w14:paraId="74B4D3C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6" w:type="dxa"/>
            <w:tcBorders>
              <w:top w:val="nil"/>
              <w:left w:val="nil"/>
              <w:bottom w:val="single" w:sz="8" w:space="0" w:color="auto"/>
              <w:right w:val="single" w:sz="8" w:space="0" w:color="auto"/>
            </w:tcBorders>
            <w:shd w:val="clear" w:color="auto" w:fill="auto"/>
            <w:vAlign w:val="center"/>
            <w:hideMark/>
          </w:tcPr>
          <w:p w14:paraId="582D6D5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61C923D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tcBorders>
              <w:top w:val="nil"/>
              <w:left w:val="nil"/>
              <w:bottom w:val="single" w:sz="8" w:space="0" w:color="auto"/>
              <w:right w:val="single" w:sz="8" w:space="0" w:color="auto"/>
            </w:tcBorders>
            <w:shd w:val="clear" w:color="auto" w:fill="auto"/>
            <w:vAlign w:val="center"/>
            <w:hideMark/>
          </w:tcPr>
          <w:p w14:paraId="7C70922B"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05A47C21" w14:textId="77777777" w:rsidR="00767411" w:rsidRPr="001443FF" w:rsidRDefault="00767411" w:rsidP="00396E44">
            <w:pPr>
              <w:rPr>
                <w:rFonts w:ascii="Arial" w:hAnsi="Arial" w:cs="Arial"/>
                <w:lang w:val="en-US"/>
              </w:rPr>
            </w:pPr>
          </w:p>
        </w:tc>
      </w:tr>
      <w:tr w:rsidR="00767411" w:rsidRPr="001443FF" w14:paraId="46384E36"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6DEE13F9" w14:textId="77777777" w:rsidR="00767411" w:rsidRPr="001443FF" w:rsidRDefault="00767411" w:rsidP="00396E44">
            <w:pPr>
              <w:rPr>
                <w:rFonts w:ascii="Arial" w:hAnsi="Arial" w:cs="Arial"/>
                <w:b/>
                <w:bCs/>
                <w:sz w:val="12"/>
                <w:szCs w:val="12"/>
                <w:lang w:val="en-US"/>
              </w:rPr>
            </w:pPr>
          </w:p>
        </w:tc>
        <w:tc>
          <w:tcPr>
            <w:tcW w:w="8597" w:type="dxa"/>
            <w:gridSpan w:val="7"/>
            <w:tcBorders>
              <w:top w:val="single" w:sz="8" w:space="0" w:color="auto"/>
              <w:left w:val="nil"/>
              <w:bottom w:val="single" w:sz="8" w:space="0" w:color="auto"/>
              <w:right w:val="single" w:sz="8" w:space="0" w:color="auto"/>
            </w:tcBorders>
            <w:shd w:val="clear" w:color="000000" w:fill="C00000"/>
            <w:vAlign w:val="center"/>
            <w:hideMark/>
          </w:tcPr>
          <w:p w14:paraId="6181296C"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MODULO B</w:t>
            </w:r>
          </w:p>
        </w:tc>
        <w:tc>
          <w:tcPr>
            <w:tcW w:w="222" w:type="dxa"/>
            <w:vAlign w:val="center"/>
            <w:hideMark/>
          </w:tcPr>
          <w:p w14:paraId="331EF8B7" w14:textId="77777777" w:rsidR="00767411" w:rsidRPr="001443FF" w:rsidRDefault="00767411" w:rsidP="00396E44">
            <w:pPr>
              <w:rPr>
                <w:rFonts w:ascii="Arial" w:hAnsi="Arial" w:cs="Arial"/>
                <w:lang w:val="en-US"/>
              </w:rPr>
            </w:pPr>
          </w:p>
        </w:tc>
      </w:tr>
      <w:tr w:rsidR="00767411" w:rsidRPr="001443FF" w14:paraId="6F0E2A26" w14:textId="77777777" w:rsidTr="00396E44">
        <w:trPr>
          <w:trHeight w:val="840"/>
        </w:trPr>
        <w:tc>
          <w:tcPr>
            <w:tcW w:w="891" w:type="dxa"/>
            <w:vMerge/>
            <w:tcBorders>
              <w:top w:val="nil"/>
              <w:left w:val="single" w:sz="8" w:space="0" w:color="auto"/>
              <w:bottom w:val="single" w:sz="8" w:space="0" w:color="auto"/>
              <w:right w:val="single" w:sz="8" w:space="0" w:color="auto"/>
            </w:tcBorders>
            <w:vAlign w:val="center"/>
            <w:hideMark/>
          </w:tcPr>
          <w:p w14:paraId="791D3D43"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71C436C3"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COCINA - COMEDOR - ALMACÉN</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0F75C7C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347D2D2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43.23</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413901B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4302875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530EFC9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00FDA4A6"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SE RESITUYE AMBIENTE EN MÓDULO B</w:t>
            </w:r>
          </w:p>
        </w:tc>
        <w:tc>
          <w:tcPr>
            <w:tcW w:w="222" w:type="dxa"/>
            <w:vAlign w:val="center"/>
            <w:hideMark/>
          </w:tcPr>
          <w:p w14:paraId="1DA21BB8" w14:textId="77777777" w:rsidR="00767411" w:rsidRPr="001443FF" w:rsidRDefault="00767411" w:rsidP="00396E44">
            <w:pPr>
              <w:rPr>
                <w:rFonts w:ascii="Arial" w:hAnsi="Arial" w:cs="Arial"/>
              </w:rPr>
            </w:pPr>
          </w:p>
        </w:tc>
      </w:tr>
      <w:tr w:rsidR="00767411" w:rsidRPr="001443FF" w14:paraId="491FE8FB"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D73E403" w14:textId="77777777" w:rsidR="00767411" w:rsidRPr="001443FF" w:rsidRDefault="00767411" w:rsidP="00396E44">
            <w:pPr>
              <w:rPr>
                <w:rFonts w:ascii="Arial" w:hAnsi="Arial" w:cs="Arial"/>
                <w:b/>
                <w:bCs/>
                <w:sz w:val="12"/>
                <w:szCs w:val="12"/>
              </w:rPr>
            </w:pPr>
          </w:p>
        </w:tc>
        <w:tc>
          <w:tcPr>
            <w:tcW w:w="1152" w:type="dxa"/>
            <w:vMerge/>
            <w:tcBorders>
              <w:top w:val="nil"/>
              <w:left w:val="single" w:sz="8" w:space="0" w:color="auto"/>
              <w:bottom w:val="single" w:sz="8" w:space="0" w:color="auto"/>
              <w:right w:val="single" w:sz="8" w:space="0" w:color="auto"/>
            </w:tcBorders>
            <w:vAlign w:val="center"/>
            <w:hideMark/>
          </w:tcPr>
          <w:p w14:paraId="31FF0E0C" w14:textId="77777777" w:rsidR="00767411" w:rsidRPr="001443FF" w:rsidRDefault="00767411" w:rsidP="00396E44">
            <w:pPr>
              <w:rPr>
                <w:rFonts w:ascii="Arial" w:hAnsi="Arial" w:cs="Arial"/>
                <w:b/>
                <w:bCs/>
                <w:sz w:val="12"/>
                <w:szCs w:val="12"/>
              </w:rPr>
            </w:pPr>
          </w:p>
        </w:tc>
        <w:tc>
          <w:tcPr>
            <w:tcW w:w="740" w:type="dxa"/>
            <w:vMerge/>
            <w:tcBorders>
              <w:top w:val="nil"/>
              <w:left w:val="single" w:sz="8" w:space="0" w:color="auto"/>
              <w:bottom w:val="single" w:sz="8" w:space="0" w:color="auto"/>
              <w:right w:val="single" w:sz="8" w:space="0" w:color="auto"/>
            </w:tcBorders>
            <w:vAlign w:val="center"/>
            <w:hideMark/>
          </w:tcPr>
          <w:p w14:paraId="20CABCBA" w14:textId="77777777" w:rsidR="00767411" w:rsidRPr="001443FF" w:rsidRDefault="00767411" w:rsidP="00396E44">
            <w:pPr>
              <w:rPr>
                <w:rFonts w:ascii="Arial" w:hAnsi="Arial" w:cs="Arial"/>
                <w:sz w:val="12"/>
                <w:szCs w:val="12"/>
              </w:rPr>
            </w:pPr>
          </w:p>
        </w:tc>
        <w:tc>
          <w:tcPr>
            <w:tcW w:w="1234" w:type="dxa"/>
            <w:vMerge/>
            <w:tcBorders>
              <w:top w:val="nil"/>
              <w:left w:val="single" w:sz="8" w:space="0" w:color="auto"/>
              <w:bottom w:val="single" w:sz="8" w:space="0" w:color="auto"/>
              <w:right w:val="single" w:sz="8" w:space="0" w:color="auto"/>
            </w:tcBorders>
            <w:vAlign w:val="center"/>
            <w:hideMark/>
          </w:tcPr>
          <w:p w14:paraId="1CB6E14C" w14:textId="77777777" w:rsidR="00767411" w:rsidRPr="001443FF" w:rsidRDefault="00767411" w:rsidP="00396E44">
            <w:pPr>
              <w:rPr>
                <w:rFonts w:ascii="Arial" w:hAnsi="Arial" w:cs="Arial"/>
                <w:sz w:val="12"/>
                <w:szCs w:val="12"/>
              </w:rPr>
            </w:pPr>
          </w:p>
        </w:tc>
        <w:tc>
          <w:tcPr>
            <w:tcW w:w="1235" w:type="dxa"/>
            <w:vMerge/>
            <w:tcBorders>
              <w:top w:val="nil"/>
              <w:left w:val="single" w:sz="8" w:space="0" w:color="auto"/>
              <w:bottom w:val="single" w:sz="8" w:space="0" w:color="auto"/>
              <w:right w:val="single" w:sz="8" w:space="0" w:color="auto"/>
            </w:tcBorders>
            <w:vAlign w:val="center"/>
            <w:hideMark/>
          </w:tcPr>
          <w:p w14:paraId="2EEDDD27" w14:textId="77777777" w:rsidR="00767411" w:rsidRPr="001443FF" w:rsidRDefault="00767411" w:rsidP="00396E44">
            <w:pPr>
              <w:rPr>
                <w:rFonts w:ascii="Arial" w:hAnsi="Arial" w:cs="Arial"/>
                <w:sz w:val="12"/>
                <w:szCs w:val="12"/>
              </w:rPr>
            </w:pPr>
          </w:p>
        </w:tc>
        <w:tc>
          <w:tcPr>
            <w:tcW w:w="1236" w:type="dxa"/>
            <w:vMerge/>
            <w:tcBorders>
              <w:top w:val="nil"/>
              <w:left w:val="single" w:sz="8" w:space="0" w:color="auto"/>
              <w:bottom w:val="single" w:sz="8" w:space="0" w:color="auto"/>
              <w:right w:val="single" w:sz="8" w:space="0" w:color="auto"/>
            </w:tcBorders>
            <w:vAlign w:val="center"/>
            <w:hideMark/>
          </w:tcPr>
          <w:p w14:paraId="7649F203" w14:textId="77777777" w:rsidR="00767411" w:rsidRPr="001443FF" w:rsidRDefault="00767411" w:rsidP="00396E44">
            <w:pPr>
              <w:rPr>
                <w:rFonts w:ascii="Arial" w:hAnsi="Arial" w:cs="Arial"/>
                <w:sz w:val="12"/>
                <w:szCs w:val="12"/>
              </w:rPr>
            </w:pPr>
          </w:p>
        </w:tc>
        <w:tc>
          <w:tcPr>
            <w:tcW w:w="1233" w:type="dxa"/>
            <w:vMerge/>
            <w:tcBorders>
              <w:top w:val="nil"/>
              <w:left w:val="single" w:sz="8" w:space="0" w:color="auto"/>
              <w:bottom w:val="single" w:sz="8" w:space="0" w:color="auto"/>
              <w:right w:val="single" w:sz="8" w:space="0" w:color="auto"/>
            </w:tcBorders>
            <w:vAlign w:val="center"/>
            <w:hideMark/>
          </w:tcPr>
          <w:p w14:paraId="0DD65CEC" w14:textId="77777777" w:rsidR="00767411" w:rsidRPr="001443FF" w:rsidRDefault="00767411" w:rsidP="00396E44">
            <w:pPr>
              <w:rPr>
                <w:rFonts w:ascii="Arial" w:hAnsi="Arial" w:cs="Arial"/>
                <w:sz w:val="12"/>
                <w:szCs w:val="12"/>
              </w:rPr>
            </w:pPr>
          </w:p>
        </w:tc>
        <w:tc>
          <w:tcPr>
            <w:tcW w:w="1767" w:type="dxa"/>
            <w:vMerge/>
            <w:tcBorders>
              <w:top w:val="nil"/>
              <w:left w:val="single" w:sz="8" w:space="0" w:color="auto"/>
              <w:bottom w:val="single" w:sz="8" w:space="0" w:color="auto"/>
              <w:right w:val="single" w:sz="8" w:space="0" w:color="auto"/>
            </w:tcBorders>
            <w:vAlign w:val="center"/>
            <w:hideMark/>
          </w:tcPr>
          <w:p w14:paraId="73B778B6" w14:textId="77777777" w:rsidR="00767411" w:rsidRPr="001443FF" w:rsidRDefault="00767411" w:rsidP="00396E44">
            <w:pPr>
              <w:rPr>
                <w:rFonts w:ascii="Arial" w:hAnsi="Arial" w:cs="Arial"/>
                <w:sz w:val="12"/>
                <w:szCs w:val="12"/>
              </w:rPr>
            </w:pPr>
          </w:p>
        </w:tc>
        <w:tc>
          <w:tcPr>
            <w:tcW w:w="222" w:type="dxa"/>
            <w:tcBorders>
              <w:top w:val="nil"/>
              <w:left w:val="nil"/>
              <w:bottom w:val="nil"/>
              <w:right w:val="nil"/>
            </w:tcBorders>
            <w:shd w:val="clear" w:color="auto" w:fill="auto"/>
            <w:noWrap/>
            <w:vAlign w:val="bottom"/>
            <w:hideMark/>
          </w:tcPr>
          <w:p w14:paraId="609EDA0C" w14:textId="77777777" w:rsidR="00767411" w:rsidRPr="001443FF" w:rsidRDefault="00767411" w:rsidP="00396E44">
            <w:pPr>
              <w:jc w:val="center"/>
              <w:rPr>
                <w:rFonts w:ascii="Arial" w:hAnsi="Arial" w:cs="Arial"/>
                <w:sz w:val="12"/>
                <w:szCs w:val="12"/>
              </w:rPr>
            </w:pPr>
          </w:p>
        </w:tc>
      </w:tr>
      <w:tr w:rsidR="00767411" w:rsidRPr="001443FF" w14:paraId="35214248" w14:textId="77777777" w:rsidTr="00396E44">
        <w:trPr>
          <w:trHeight w:val="840"/>
        </w:trPr>
        <w:tc>
          <w:tcPr>
            <w:tcW w:w="891" w:type="dxa"/>
            <w:vMerge/>
            <w:tcBorders>
              <w:top w:val="nil"/>
              <w:left w:val="single" w:sz="8" w:space="0" w:color="auto"/>
              <w:bottom w:val="single" w:sz="8" w:space="0" w:color="auto"/>
              <w:right w:val="single" w:sz="8" w:space="0" w:color="auto"/>
            </w:tcBorders>
            <w:vAlign w:val="center"/>
            <w:hideMark/>
          </w:tcPr>
          <w:p w14:paraId="6839D13A" w14:textId="77777777" w:rsidR="00767411" w:rsidRPr="001443FF" w:rsidRDefault="00767411" w:rsidP="00396E44">
            <w:pPr>
              <w:rPr>
                <w:rFonts w:ascii="Arial" w:hAnsi="Arial" w:cs="Arial"/>
                <w:b/>
                <w:bCs/>
                <w:sz w:val="12"/>
                <w:szCs w:val="12"/>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0D1C9B6E"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ALMACEN</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1D837A0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57ECC7FD"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9.08</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31C11B4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583FB7D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1F7BF55E"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tcBorders>
              <w:top w:val="nil"/>
              <w:left w:val="single" w:sz="8" w:space="0" w:color="auto"/>
              <w:bottom w:val="single" w:sz="8" w:space="0" w:color="auto"/>
              <w:right w:val="single" w:sz="8" w:space="0" w:color="auto"/>
            </w:tcBorders>
            <w:vAlign w:val="center"/>
            <w:hideMark/>
          </w:tcPr>
          <w:p w14:paraId="7180D736" w14:textId="77777777" w:rsidR="00767411" w:rsidRPr="001443FF" w:rsidRDefault="00767411" w:rsidP="00396E44">
            <w:pPr>
              <w:rPr>
                <w:rFonts w:ascii="Arial" w:hAnsi="Arial" w:cs="Arial"/>
                <w:sz w:val="12"/>
                <w:szCs w:val="12"/>
                <w:lang w:val="en-US"/>
              </w:rPr>
            </w:pPr>
          </w:p>
        </w:tc>
        <w:tc>
          <w:tcPr>
            <w:tcW w:w="222" w:type="dxa"/>
            <w:vAlign w:val="center"/>
            <w:hideMark/>
          </w:tcPr>
          <w:p w14:paraId="76CD1811" w14:textId="77777777" w:rsidR="00767411" w:rsidRPr="001443FF" w:rsidRDefault="00767411" w:rsidP="00396E44">
            <w:pPr>
              <w:rPr>
                <w:rFonts w:ascii="Arial" w:hAnsi="Arial" w:cs="Arial"/>
                <w:lang w:val="en-US"/>
              </w:rPr>
            </w:pPr>
          </w:p>
        </w:tc>
      </w:tr>
      <w:tr w:rsidR="00767411" w:rsidRPr="001443FF" w14:paraId="72836604"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57F8929B"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761D24F7"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571FFDB5"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0154EAD7"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31C1E4AA"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766E2E30"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7BEEEA5F"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17A23B92"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45D409A9" w14:textId="77777777" w:rsidR="00767411" w:rsidRPr="001443FF" w:rsidRDefault="00767411" w:rsidP="00396E44">
            <w:pPr>
              <w:jc w:val="center"/>
              <w:rPr>
                <w:rFonts w:ascii="Arial" w:hAnsi="Arial" w:cs="Arial"/>
                <w:sz w:val="12"/>
                <w:szCs w:val="12"/>
                <w:lang w:val="en-US"/>
              </w:rPr>
            </w:pPr>
          </w:p>
        </w:tc>
      </w:tr>
      <w:tr w:rsidR="00767411" w:rsidRPr="001443FF" w14:paraId="6A70D38D"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35EDAE8D"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7A4E1DE0"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740" w:type="dxa"/>
            <w:tcBorders>
              <w:top w:val="nil"/>
              <w:left w:val="nil"/>
              <w:bottom w:val="single" w:sz="8" w:space="0" w:color="auto"/>
              <w:right w:val="single" w:sz="8" w:space="0" w:color="auto"/>
            </w:tcBorders>
            <w:shd w:val="clear" w:color="auto" w:fill="auto"/>
            <w:vAlign w:val="center"/>
            <w:hideMark/>
          </w:tcPr>
          <w:p w14:paraId="21DD2598"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4" w:type="dxa"/>
            <w:tcBorders>
              <w:top w:val="nil"/>
              <w:left w:val="nil"/>
              <w:bottom w:val="single" w:sz="8" w:space="0" w:color="auto"/>
              <w:right w:val="single" w:sz="8" w:space="0" w:color="auto"/>
            </w:tcBorders>
            <w:shd w:val="clear" w:color="auto" w:fill="auto"/>
            <w:vAlign w:val="center"/>
            <w:hideMark/>
          </w:tcPr>
          <w:p w14:paraId="3BF7FE94"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5" w:type="dxa"/>
            <w:tcBorders>
              <w:top w:val="nil"/>
              <w:left w:val="nil"/>
              <w:bottom w:val="single" w:sz="8" w:space="0" w:color="auto"/>
              <w:right w:val="single" w:sz="8" w:space="0" w:color="auto"/>
            </w:tcBorders>
            <w:shd w:val="clear" w:color="auto" w:fill="auto"/>
            <w:vAlign w:val="center"/>
            <w:hideMark/>
          </w:tcPr>
          <w:p w14:paraId="33EE3CBF"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559D421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AULA SUM - INICIAL</w:t>
            </w:r>
          </w:p>
        </w:tc>
        <w:tc>
          <w:tcPr>
            <w:tcW w:w="1233" w:type="dxa"/>
            <w:tcBorders>
              <w:top w:val="nil"/>
              <w:left w:val="nil"/>
              <w:bottom w:val="single" w:sz="8" w:space="0" w:color="auto"/>
              <w:right w:val="single" w:sz="8" w:space="0" w:color="auto"/>
            </w:tcBorders>
            <w:shd w:val="clear" w:color="auto" w:fill="auto"/>
            <w:vAlign w:val="center"/>
            <w:hideMark/>
          </w:tcPr>
          <w:p w14:paraId="0CFCD92D"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89.82</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5B245A01"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SE RESTITUYE MODULO DE NIVEL INICIAL, POR ENCONTRARSE EN MAL ESTADO</w:t>
            </w:r>
          </w:p>
        </w:tc>
        <w:tc>
          <w:tcPr>
            <w:tcW w:w="222" w:type="dxa"/>
            <w:vAlign w:val="center"/>
            <w:hideMark/>
          </w:tcPr>
          <w:p w14:paraId="1C9DBD38" w14:textId="77777777" w:rsidR="00767411" w:rsidRPr="001443FF" w:rsidRDefault="00767411" w:rsidP="00396E44">
            <w:pPr>
              <w:rPr>
                <w:rFonts w:ascii="Arial" w:hAnsi="Arial" w:cs="Arial"/>
              </w:rPr>
            </w:pPr>
          </w:p>
        </w:tc>
      </w:tr>
      <w:tr w:rsidR="00767411" w:rsidRPr="001443FF" w14:paraId="3724E569" w14:textId="77777777" w:rsidTr="00396E44">
        <w:trPr>
          <w:trHeight w:val="324"/>
        </w:trPr>
        <w:tc>
          <w:tcPr>
            <w:tcW w:w="891" w:type="dxa"/>
            <w:vMerge/>
            <w:tcBorders>
              <w:top w:val="nil"/>
              <w:left w:val="single" w:sz="8" w:space="0" w:color="auto"/>
              <w:bottom w:val="single" w:sz="8" w:space="0" w:color="auto"/>
              <w:right w:val="single" w:sz="8" w:space="0" w:color="auto"/>
            </w:tcBorders>
            <w:vAlign w:val="center"/>
            <w:hideMark/>
          </w:tcPr>
          <w:p w14:paraId="0570A9A2" w14:textId="77777777" w:rsidR="00767411" w:rsidRPr="001443FF" w:rsidRDefault="00767411" w:rsidP="00396E44">
            <w:pPr>
              <w:rPr>
                <w:rFonts w:ascii="Arial" w:hAnsi="Arial" w:cs="Arial"/>
                <w:b/>
                <w:bCs/>
                <w:sz w:val="12"/>
                <w:szCs w:val="12"/>
              </w:rPr>
            </w:pPr>
          </w:p>
        </w:tc>
        <w:tc>
          <w:tcPr>
            <w:tcW w:w="1152" w:type="dxa"/>
            <w:tcBorders>
              <w:top w:val="nil"/>
              <w:left w:val="nil"/>
              <w:bottom w:val="single" w:sz="8" w:space="0" w:color="auto"/>
              <w:right w:val="single" w:sz="8" w:space="0" w:color="auto"/>
            </w:tcBorders>
            <w:shd w:val="clear" w:color="auto" w:fill="auto"/>
            <w:vAlign w:val="center"/>
            <w:hideMark/>
          </w:tcPr>
          <w:p w14:paraId="4E28646C"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 </w:t>
            </w:r>
          </w:p>
        </w:tc>
        <w:tc>
          <w:tcPr>
            <w:tcW w:w="740" w:type="dxa"/>
            <w:tcBorders>
              <w:top w:val="nil"/>
              <w:left w:val="nil"/>
              <w:bottom w:val="single" w:sz="8" w:space="0" w:color="auto"/>
              <w:right w:val="single" w:sz="8" w:space="0" w:color="auto"/>
            </w:tcBorders>
            <w:shd w:val="clear" w:color="auto" w:fill="auto"/>
            <w:vAlign w:val="center"/>
            <w:hideMark/>
          </w:tcPr>
          <w:p w14:paraId="7EA16264"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 </w:t>
            </w:r>
          </w:p>
        </w:tc>
        <w:tc>
          <w:tcPr>
            <w:tcW w:w="1234" w:type="dxa"/>
            <w:tcBorders>
              <w:top w:val="nil"/>
              <w:left w:val="nil"/>
              <w:bottom w:val="single" w:sz="8" w:space="0" w:color="auto"/>
              <w:right w:val="single" w:sz="8" w:space="0" w:color="auto"/>
            </w:tcBorders>
            <w:shd w:val="clear" w:color="auto" w:fill="auto"/>
            <w:vAlign w:val="center"/>
            <w:hideMark/>
          </w:tcPr>
          <w:p w14:paraId="10488A65"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 </w:t>
            </w:r>
          </w:p>
        </w:tc>
        <w:tc>
          <w:tcPr>
            <w:tcW w:w="1235" w:type="dxa"/>
            <w:tcBorders>
              <w:top w:val="nil"/>
              <w:left w:val="nil"/>
              <w:bottom w:val="single" w:sz="8" w:space="0" w:color="auto"/>
              <w:right w:val="single" w:sz="8" w:space="0" w:color="auto"/>
            </w:tcBorders>
            <w:shd w:val="clear" w:color="auto" w:fill="auto"/>
            <w:vAlign w:val="center"/>
            <w:hideMark/>
          </w:tcPr>
          <w:p w14:paraId="49F2061B"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 </w:t>
            </w:r>
          </w:p>
        </w:tc>
        <w:tc>
          <w:tcPr>
            <w:tcW w:w="1236" w:type="dxa"/>
            <w:tcBorders>
              <w:top w:val="nil"/>
              <w:left w:val="nil"/>
              <w:bottom w:val="single" w:sz="8" w:space="0" w:color="auto"/>
              <w:right w:val="single" w:sz="8" w:space="0" w:color="auto"/>
            </w:tcBorders>
            <w:shd w:val="clear" w:color="auto" w:fill="auto"/>
            <w:vAlign w:val="center"/>
            <w:hideMark/>
          </w:tcPr>
          <w:p w14:paraId="64E1033D"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SS.HH. NIÑOS Y NIÑAS</w:t>
            </w:r>
          </w:p>
        </w:tc>
        <w:tc>
          <w:tcPr>
            <w:tcW w:w="1233" w:type="dxa"/>
            <w:tcBorders>
              <w:top w:val="nil"/>
              <w:left w:val="nil"/>
              <w:bottom w:val="single" w:sz="8" w:space="0" w:color="auto"/>
              <w:right w:val="single" w:sz="8" w:space="0" w:color="auto"/>
            </w:tcBorders>
            <w:shd w:val="clear" w:color="auto" w:fill="auto"/>
            <w:vAlign w:val="center"/>
            <w:hideMark/>
          </w:tcPr>
          <w:p w14:paraId="2746154D"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13.43</w:t>
            </w:r>
          </w:p>
        </w:tc>
        <w:tc>
          <w:tcPr>
            <w:tcW w:w="1767" w:type="dxa"/>
            <w:vMerge/>
            <w:tcBorders>
              <w:top w:val="nil"/>
              <w:left w:val="single" w:sz="8" w:space="0" w:color="auto"/>
              <w:bottom w:val="single" w:sz="8" w:space="0" w:color="auto"/>
              <w:right w:val="single" w:sz="8" w:space="0" w:color="auto"/>
            </w:tcBorders>
            <w:vAlign w:val="center"/>
            <w:hideMark/>
          </w:tcPr>
          <w:p w14:paraId="46ABF228" w14:textId="77777777" w:rsidR="00767411" w:rsidRPr="001443FF" w:rsidRDefault="00767411" w:rsidP="00396E44">
            <w:pPr>
              <w:rPr>
                <w:rFonts w:ascii="Arial" w:hAnsi="Arial" w:cs="Arial"/>
                <w:sz w:val="12"/>
                <w:szCs w:val="12"/>
                <w:lang w:val="en-US"/>
              </w:rPr>
            </w:pPr>
          </w:p>
        </w:tc>
        <w:tc>
          <w:tcPr>
            <w:tcW w:w="222" w:type="dxa"/>
            <w:vAlign w:val="center"/>
            <w:hideMark/>
          </w:tcPr>
          <w:p w14:paraId="4D75B170" w14:textId="77777777" w:rsidR="00767411" w:rsidRPr="001443FF" w:rsidRDefault="00767411" w:rsidP="00396E44">
            <w:pPr>
              <w:rPr>
                <w:rFonts w:ascii="Arial" w:hAnsi="Arial" w:cs="Arial"/>
                <w:lang w:val="en-US"/>
              </w:rPr>
            </w:pPr>
          </w:p>
        </w:tc>
      </w:tr>
      <w:tr w:rsidR="00767411" w:rsidRPr="001443FF" w14:paraId="1DD35EC9"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1D81D12D"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184271A2"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740" w:type="dxa"/>
            <w:tcBorders>
              <w:top w:val="nil"/>
              <w:left w:val="nil"/>
              <w:bottom w:val="single" w:sz="8" w:space="0" w:color="auto"/>
              <w:right w:val="single" w:sz="8" w:space="0" w:color="auto"/>
            </w:tcBorders>
            <w:shd w:val="clear" w:color="auto" w:fill="auto"/>
            <w:vAlign w:val="center"/>
            <w:hideMark/>
          </w:tcPr>
          <w:p w14:paraId="480E15DD"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4" w:type="dxa"/>
            <w:tcBorders>
              <w:top w:val="nil"/>
              <w:left w:val="nil"/>
              <w:bottom w:val="single" w:sz="8" w:space="0" w:color="auto"/>
              <w:right w:val="single" w:sz="8" w:space="0" w:color="auto"/>
            </w:tcBorders>
            <w:shd w:val="clear" w:color="auto" w:fill="auto"/>
            <w:vAlign w:val="center"/>
            <w:hideMark/>
          </w:tcPr>
          <w:p w14:paraId="5F699A19"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5" w:type="dxa"/>
            <w:tcBorders>
              <w:top w:val="nil"/>
              <w:left w:val="nil"/>
              <w:bottom w:val="single" w:sz="8" w:space="0" w:color="auto"/>
              <w:right w:val="single" w:sz="8" w:space="0" w:color="auto"/>
            </w:tcBorders>
            <w:shd w:val="clear" w:color="auto" w:fill="auto"/>
            <w:vAlign w:val="center"/>
            <w:hideMark/>
          </w:tcPr>
          <w:p w14:paraId="7149909D"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2E3DC79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DEPOSITO</w:t>
            </w:r>
          </w:p>
        </w:tc>
        <w:tc>
          <w:tcPr>
            <w:tcW w:w="1233" w:type="dxa"/>
            <w:tcBorders>
              <w:top w:val="nil"/>
              <w:left w:val="nil"/>
              <w:bottom w:val="single" w:sz="8" w:space="0" w:color="auto"/>
              <w:right w:val="single" w:sz="8" w:space="0" w:color="auto"/>
            </w:tcBorders>
            <w:shd w:val="clear" w:color="auto" w:fill="auto"/>
            <w:vAlign w:val="center"/>
            <w:hideMark/>
          </w:tcPr>
          <w:p w14:paraId="131E4C0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7.11</w:t>
            </w:r>
          </w:p>
        </w:tc>
        <w:tc>
          <w:tcPr>
            <w:tcW w:w="1767" w:type="dxa"/>
            <w:vMerge/>
            <w:tcBorders>
              <w:top w:val="nil"/>
              <w:left w:val="single" w:sz="8" w:space="0" w:color="auto"/>
              <w:bottom w:val="single" w:sz="8" w:space="0" w:color="auto"/>
              <w:right w:val="single" w:sz="8" w:space="0" w:color="auto"/>
            </w:tcBorders>
            <w:vAlign w:val="center"/>
            <w:hideMark/>
          </w:tcPr>
          <w:p w14:paraId="0C56E15D" w14:textId="77777777" w:rsidR="00767411" w:rsidRPr="001443FF" w:rsidRDefault="00767411" w:rsidP="00396E44">
            <w:pPr>
              <w:rPr>
                <w:rFonts w:ascii="Arial" w:hAnsi="Arial" w:cs="Arial"/>
                <w:sz w:val="12"/>
                <w:szCs w:val="12"/>
                <w:lang w:val="en-US"/>
              </w:rPr>
            </w:pPr>
          </w:p>
        </w:tc>
        <w:tc>
          <w:tcPr>
            <w:tcW w:w="222" w:type="dxa"/>
            <w:vAlign w:val="center"/>
            <w:hideMark/>
          </w:tcPr>
          <w:p w14:paraId="7C107131" w14:textId="77777777" w:rsidR="00767411" w:rsidRPr="001443FF" w:rsidRDefault="00767411" w:rsidP="00396E44">
            <w:pPr>
              <w:rPr>
                <w:rFonts w:ascii="Arial" w:hAnsi="Arial" w:cs="Arial"/>
                <w:lang w:val="en-US"/>
              </w:rPr>
            </w:pPr>
          </w:p>
        </w:tc>
      </w:tr>
      <w:tr w:rsidR="00767411" w:rsidRPr="001443FF" w14:paraId="363E8FE4"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50E813C5"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724B42BB"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740" w:type="dxa"/>
            <w:tcBorders>
              <w:top w:val="nil"/>
              <w:left w:val="nil"/>
              <w:bottom w:val="single" w:sz="8" w:space="0" w:color="auto"/>
              <w:right w:val="single" w:sz="8" w:space="0" w:color="auto"/>
            </w:tcBorders>
            <w:shd w:val="clear" w:color="auto" w:fill="auto"/>
            <w:vAlign w:val="center"/>
            <w:hideMark/>
          </w:tcPr>
          <w:p w14:paraId="4C4BFBCA"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4" w:type="dxa"/>
            <w:tcBorders>
              <w:top w:val="nil"/>
              <w:left w:val="nil"/>
              <w:bottom w:val="single" w:sz="8" w:space="0" w:color="auto"/>
              <w:right w:val="single" w:sz="8" w:space="0" w:color="auto"/>
            </w:tcBorders>
            <w:shd w:val="clear" w:color="auto" w:fill="auto"/>
            <w:vAlign w:val="center"/>
            <w:hideMark/>
          </w:tcPr>
          <w:p w14:paraId="1A0757F7"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5" w:type="dxa"/>
            <w:tcBorders>
              <w:top w:val="nil"/>
              <w:left w:val="nil"/>
              <w:bottom w:val="single" w:sz="8" w:space="0" w:color="auto"/>
              <w:right w:val="single" w:sz="8" w:space="0" w:color="auto"/>
            </w:tcBorders>
            <w:shd w:val="clear" w:color="auto" w:fill="auto"/>
            <w:vAlign w:val="center"/>
            <w:hideMark/>
          </w:tcPr>
          <w:p w14:paraId="26C66192"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2399D26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SS.HH. DOCENTESS</w:t>
            </w:r>
          </w:p>
        </w:tc>
        <w:tc>
          <w:tcPr>
            <w:tcW w:w="1233" w:type="dxa"/>
            <w:tcBorders>
              <w:top w:val="nil"/>
              <w:left w:val="nil"/>
              <w:bottom w:val="single" w:sz="8" w:space="0" w:color="auto"/>
              <w:right w:val="single" w:sz="8" w:space="0" w:color="auto"/>
            </w:tcBorders>
            <w:shd w:val="clear" w:color="auto" w:fill="auto"/>
            <w:vAlign w:val="center"/>
            <w:hideMark/>
          </w:tcPr>
          <w:p w14:paraId="5F2A051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5.4</w:t>
            </w:r>
          </w:p>
        </w:tc>
        <w:tc>
          <w:tcPr>
            <w:tcW w:w="1767" w:type="dxa"/>
            <w:vMerge/>
            <w:tcBorders>
              <w:top w:val="nil"/>
              <w:left w:val="single" w:sz="8" w:space="0" w:color="auto"/>
              <w:bottom w:val="single" w:sz="8" w:space="0" w:color="auto"/>
              <w:right w:val="single" w:sz="8" w:space="0" w:color="auto"/>
            </w:tcBorders>
            <w:vAlign w:val="center"/>
            <w:hideMark/>
          </w:tcPr>
          <w:p w14:paraId="6A117833" w14:textId="77777777" w:rsidR="00767411" w:rsidRPr="001443FF" w:rsidRDefault="00767411" w:rsidP="00396E44">
            <w:pPr>
              <w:rPr>
                <w:rFonts w:ascii="Arial" w:hAnsi="Arial" w:cs="Arial"/>
                <w:sz w:val="12"/>
                <w:szCs w:val="12"/>
                <w:lang w:val="en-US"/>
              </w:rPr>
            </w:pPr>
          </w:p>
        </w:tc>
        <w:tc>
          <w:tcPr>
            <w:tcW w:w="222" w:type="dxa"/>
            <w:vAlign w:val="center"/>
            <w:hideMark/>
          </w:tcPr>
          <w:p w14:paraId="3B3D359D" w14:textId="77777777" w:rsidR="00767411" w:rsidRPr="001443FF" w:rsidRDefault="00767411" w:rsidP="00396E44">
            <w:pPr>
              <w:rPr>
                <w:rFonts w:ascii="Arial" w:hAnsi="Arial" w:cs="Arial"/>
                <w:lang w:val="en-US"/>
              </w:rPr>
            </w:pPr>
          </w:p>
        </w:tc>
      </w:tr>
      <w:tr w:rsidR="00767411" w:rsidRPr="001443FF" w14:paraId="0CD7DE64" w14:textId="77777777" w:rsidTr="00396E44">
        <w:trPr>
          <w:trHeight w:val="255"/>
        </w:trPr>
        <w:tc>
          <w:tcPr>
            <w:tcW w:w="891" w:type="dxa"/>
            <w:vMerge/>
            <w:tcBorders>
              <w:top w:val="nil"/>
              <w:left w:val="single" w:sz="8" w:space="0" w:color="auto"/>
              <w:bottom w:val="single" w:sz="8" w:space="0" w:color="auto"/>
              <w:right w:val="single" w:sz="8" w:space="0" w:color="auto"/>
            </w:tcBorders>
            <w:vAlign w:val="center"/>
            <w:hideMark/>
          </w:tcPr>
          <w:p w14:paraId="1922FF16"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6EA0BFFD"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VOLADIZO</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27F2345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11CDAE0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1A9997D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1162B20E"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000000" w:fill="FFFFFF"/>
            <w:vAlign w:val="center"/>
            <w:hideMark/>
          </w:tcPr>
          <w:p w14:paraId="1255773D"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36.87</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73CC22D1"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COBERTURA EN MAL ESTADO</w:t>
            </w:r>
          </w:p>
        </w:tc>
        <w:tc>
          <w:tcPr>
            <w:tcW w:w="222" w:type="dxa"/>
            <w:vAlign w:val="center"/>
            <w:hideMark/>
          </w:tcPr>
          <w:p w14:paraId="7960ACF3" w14:textId="77777777" w:rsidR="00767411" w:rsidRPr="001443FF" w:rsidRDefault="00767411" w:rsidP="00396E44">
            <w:pPr>
              <w:rPr>
                <w:rFonts w:ascii="Arial" w:hAnsi="Arial" w:cs="Arial"/>
                <w:lang w:val="en-US"/>
              </w:rPr>
            </w:pPr>
          </w:p>
        </w:tc>
      </w:tr>
      <w:tr w:rsidR="00767411" w:rsidRPr="001443FF" w14:paraId="5F783DFD"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507B5C66"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27948621"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07EA6800"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46A46A78"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2C95465A"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75B8AC7B"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48BDD6F4"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35EC3A9D"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4291690F" w14:textId="77777777" w:rsidR="00767411" w:rsidRPr="001443FF" w:rsidRDefault="00767411" w:rsidP="00396E44">
            <w:pPr>
              <w:jc w:val="center"/>
              <w:rPr>
                <w:rFonts w:ascii="Arial" w:hAnsi="Arial" w:cs="Arial"/>
                <w:sz w:val="12"/>
                <w:szCs w:val="12"/>
                <w:lang w:val="en-US"/>
              </w:rPr>
            </w:pPr>
          </w:p>
        </w:tc>
      </w:tr>
      <w:tr w:rsidR="00767411" w:rsidRPr="001443FF" w14:paraId="6D37B129"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22EEEF13"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43566F6A"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xml:space="preserve">MUROS </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65FD023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364B91A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4.44</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0C1EEBE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194C3CD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1CC76BC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297EC9C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222" w:type="dxa"/>
            <w:vAlign w:val="center"/>
            <w:hideMark/>
          </w:tcPr>
          <w:p w14:paraId="000F7CE9" w14:textId="77777777" w:rsidR="00767411" w:rsidRPr="001443FF" w:rsidRDefault="00767411" w:rsidP="00396E44">
            <w:pPr>
              <w:rPr>
                <w:rFonts w:ascii="Arial" w:hAnsi="Arial" w:cs="Arial"/>
                <w:lang w:val="en-US"/>
              </w:rPr>
            </w:pPr>
          </w:p>
        </w:tc>
      </w:tr>
      <w:tr w:rsidR="00767411" w:rsidRPr="001443FF" w14:paraId="11FB57EF"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C946CC8"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351DF1B9"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58CF2178"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1D43DB94"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4F4B6E38"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1BD02FB1"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1CC24882"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64646756"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7ADD2C59" w14:textId="77777777" w:rsidR="00767411" w:rsidRPr="001443FF" w:rsidRDefault="00767411" w:rsidP="00396E44">
            <w:pPr>
              <w:jc w:val="center"/>
              <w:rPr>
                <w:rFonts w:ascii="Arial" w:hAnsi="Arial" w:cs="Arial"/>
                <w:sz w:val="12"/>
                <w:szCs w:val="12"/>
                <w:lang w:val="en-US"/>
              </w:rPr>
            </w:pPr>
          </w:p>
        </w:tc>
      </w:tr>
      <w:tr w:rsidR="00767411" w:rsidRPr="001443FF" w14:paraId="3AE6720F"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72691A34" w14:textId="77777777" w:rsidR="00767411" w:rsidRPr="001443FF" w:rsidRDefault="00767411" w:rsidP="00396E44">
            <w:pPr>
              <w:rPr>
                <w:rFonts w:ascii="Arial" w:hAnsi="Arial" w:cs="Arial"/>
                <w:b/>
                <w:bCs/>
                <w:sz w:val="12"/>
                <w:szCs w:val="12"/>
                <w:lang w:val="en-US"/>
              </w:rPr>
            </w:pPr>
          </w:p>
        </w:tc>
        <w:tc>
          <w:tcPr>
            <w:tcW w:w="8597" w:type="dxa"/>
            <w:gridSpan w:val="7"/>
            <w:tcBorders>
              <w:top w:val="single" w:sz="8" w:space="0" w:color="auto"/>
              <w:left w:val="nil"/>
              <w:bottom w:val="single" w:sz="8" w:space="0" w:color="auto"/>
              <w:right w:val="single" w:sz="8" w:space="0" w:color="auto"/>
            </w:tcBorders>
            <w:shd w:val="clear" w:color="000000" w:fill="C00000"/>
            <w:vAlign w:val="center"/>
            <w:hideMark/>
          </w:tcPr>
          <w:p w14:paraId="451F2770"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MODULO C</w:t>
            </w:r>
          </w:p>
        </w:tc>
        <w:tc>
          <w:tcPr>
            <w:tcW w:w="222" w:type="dxa"/>
            <w:vAlign w:val="center"/>
            <w:hideMark/>
          </w:tcPr>
          <w:p w14:paraId="5738D8EA" w14:textId="77777777" w:rsidR="00767411" w:rsidRPr="001443FF" w:rsidRDefault="00767411" w:rsidP="00396E44">
            <w:pPr>
              <w:rPr>
                <w:rFonts w:ascii="Arial" w:hAnsi="Arial" w:cs="Arial"/>
                <w:lang w:val="en-US"/>
              </w:rPr>
            </w:pPr>
          </w:p>
        </w:tc>
      </w:tr>
      <w:tr w:rsidR="00767411" w:rsidRPr="001443FF" w14:paraId="08CEAEDA" w14:textId="77777777" w:rsidTr="00396E44">
        <w:trPr>
          <w:trHeight w:val="390"/>
        </w:trPr>
        <w:tc>
          <w:tcPr>
            <w:tcW w:w="891" w:type="dxa"/>
            <w:vMerge/>
            <w:tcBorders>
              <w:top w:val="nil"/>
              <w:left w:val="single" w:sz="8" w:space="0" w:color="auto"/>
              <w:bottom w:val="single" w:sz="8" w:space="0" w:color="auto"/>
              <w:right w:val="single" w:sz="8" w:space="0" w:color="auto"/>
            </w:tcBorders>
            <w:vAlign w:val="center"/>
            <w:hideMark/>
          </w:tcPr>
          <w:p w14:paraId="35B27640"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1A6F560F"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SS.HH. INICIAL</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3C454B0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495B18C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12.79</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46D1E1E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7CD45EC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7A455F9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52713FEE"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5DAE7516" w14:textId="77777777" w:rsidR="00767411" w:rsidRPr="001443FF" w:rsidRDefault="00767411" w:rsidP="00396E44">
            <w:pPr>
              <w:rPr>
                <w:rFonts w:ascii="Arial" w:hAnsi="Arial" w:cs="Arial"/>
                <w:lang w:val="en-US"/>
              </w:rPr>
            </w:pPr>
          </w:p>
        </w:tc>
      </w:tr>
      <w:tr w:rsidR="00767411" w:rsidRPr="001443FF" w14:paraId="5C50F239"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7C169D36"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0A9A0D6B"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53016B75"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78843A12"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03B4CB30"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49E3B3A6"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3F6FBE86"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3CECDEA4"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662609C0" w14:textId="77777777" w:rsidR="00767411" w:rsidRPr="001443FF" w:rsidRDefault="00767411" w:rsidP="00396E44">
            <w:pPr>
              <w:jc w:val="center"/>
              <w:rPr>
                <w:rFonts w:ascii="Arial" w:hAnsi="Arial" w:cs="Arial"/>
                <w:sz w:val="12"/>
                <w:szCs w:val="12"/>
                <w:lang w:val="en-US"/>
              </w:rPr>
            </w:pPr>
          </w:p>
        </w:tc>
      </w:tr>
      <w:tr w:rsidR="00767411" w:rsidRPr="001443FF" w14:paraId="021F2933"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28696EFE"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6FD3CA88"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SS.HH. DOCENTES</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2B0DAF7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4710CC4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5.19</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6A79C98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5D347AE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415B173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tcBorders>
              <w:top w:val="nil"/>
              <w:left w:val="single" w:sz="8" w:space="0" w:color="auto"/>
              <w:bottom w:val="single" w:sz="8" w:space="0" w:color="auto"/>
              <w:right w:val="single" w:sz="8" w:space="0" w:color="auto"/>
            </w:tcBorders>
            <w:vAlign w:val="center"/>
            <w:hideMark/>
          </w:tcPr>
          <w:p w14:paraId="5E95FD55" w14:textId="77777777" w:rsidR="00767411" w:rsidRPr="001443FF" w:rsidRDefault="00767411" w:rsidP="00396E44">
            <w:pPr>
              <w:rPr>
                <w:rFonts w:ascii="Arial" w:hAnsi="Arial" w:cs="Arial"/>
                <w:sz w:val="12"/>
                <w:szCs w:val="12"/>
                <w:lang w:val="en-US"/>
              </w:rPr>
            </w:pPr>
          </w:p>
        </w:tc>
        <w:tc>
          <w:tcPr>
            <w:tcW w:w="222" w:type="dxa"/>
            <w:vAlign w:val="center"/>
            <w:hideMark/>
          </w:tcPr>
          <w:p w14:paraId="3B247EBF" w14:textId="77777777" w:rsidR="00767411" w:rsidRPr="001443FF" w:rsidRDefault="00767411" w:rsidP="00396E44">
            <w:pPr>
              <w:rPr>
                <w:rFonts w:ascii="Arial" w:hAnsi="Arial" w:cs="Arial"/>
                <w:lang w:val="en-US"/>
              </w:rPr>
            </w:pPr>
          </w:p>
        </w:tc>
      </w:tr>
      <w:tr w:rsidR="00767411" w:rsidRPr="001443FF" w14:paraId="2093989E"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07C4BC5"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3B736790"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5558C31E"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49422B64"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0A877ED6"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0B19939D"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6F40A687"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1E418799"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52FBCA7A" w14:textId="77777777" w:rsidR="00767411" w:rsidRPr="001443FF" w:rsidRDefault="00767411" w:rsidP="00396E44">
            <w:pPr>
              <w:jc w:val="center"/>
              <w:rPr>
                <w:rFonts w:ascii="Arial" w:hAnsi="Arial" w:cs="Arial"/>
                <w:sz w:val="12"/>
                <w:szCs w:val="12"/>
                <w:lang w:val="en-US"/>
              </w:rPr>
            </w:pPr>
          </w:p>
        </w:tc>
      </w:tr>
      <w:tr w:rsidR="00767411" w:rsidRPr="001443FF" w14:paraId="54B15554" w14:textId="77777777" w:rsidTr="00396E44">
        <w:trPr>
          <w:trHeight w:val="324"/>
        </w:trPr>
        <w:tc>
          <w:tcPr>
            <w:tcW w:w="891" w:type="dxa"/>
            <w:vMerge/>
            <w:tcBorders>
              <w:top w:val="nil"/>
              <w:left w:val="single" w:sz="8" w:space="0" w:color="auto"/>
              <w:bottom w:val="single" w:sz="8" w:space="0" w:color="auto"/>
              <w:right w:val="single" w:sz="8" w:space="0" w:color="auto"/>
            </w:tcBorders>
            <w:vAlign w:val="center"/>
            <w:hideMark/>
          </w:tcPr>
          <w:p w14:paraId="5952A742"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52E78237"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740" w:type="dxa"/>
            <w:tcBorders>
              <w:top w:val="nil"/>
              <w:left w:val="nil"/>
              <w:bottom w:val="single" w:sz="8" w:space="0" w:color="auto"/>
              <w:right w:val="single" w:sz="8" w:space="0" w:color="auto"/>
            </w:tcBorders>
            <w:shd w:val="clear" w:color="auto" w:fill="auto"/>
            <w:vAlign w:val="center"/>
            <w:hideMark/>
          </w:tcPr>
          <w:p w14:paraId="167B5FC2"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4" w:type="dxa"/>
            <w:tcBorders>
              <w:top w:val="nil"/>
              <w:left w:val="nil"/>
              <w:bottom w:val="single" w:sz="8" w:space="0" w:color="auto"/>
              <w:right w:val="single" w:sz="8" w:space="0" w:color="auto"/>
            </w:tcBorders>
            <w:shd w:val="clear" w:color="auto" w:fill="auto"/>
            <w:vAlign w:val="center"/>
            <w:hideMark/>
          </w:tcPr>
          <w:p w14:paraId="16155EE9"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5" w:type="dxa"/>
            <w:tcBorders>
              <w:top w:val="nil"/>
              <w:left w:val="nil"/>
              <w:bottom w:val="single" w:sz="8" w:space="0" w:color="auto"/>
              <w:right w:val="single" w:sz="8" w:space="0" w:color="auto"/>
            </w:tcBorders>
            <w:shd w:val="clear" w:color="auto" w:fill="auto"/>
            <w:vAlign w:val="center"/>
            <w:hideMark/>
          </w:tcPr>
          <w:p w14:paraId="4CE6C46B"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4C0A2A6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DIRECCIÓN + DEPOSITO</w:t>
            </w:r>
          </w:p>
        </w:tc>
        <w:tc>
          <w:tcPr>
            <w:tcW w:w="1233" w:type="dxa"/>
            <w:tcBorders>
              <w:top w:val="nil"/>
              <w:left w:val="nil"/>
              <w:bottom w:val="single" w:sz="8" w:space="0" w:color="auto"/>
              <w:right w:val="single" w:sz="8" w:space="0" w:color="auto"/>
            </w:tcBorders>
            <w:shd w:val="clear" w:color="auto" w:fill="auto"/>
            <w:vAlign w:val="center"/>
            <w:hideMark/>
          </w:tcPr>
          <w:p w14:paraId="3D0A13C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13.6</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46A58904"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SE RESTITUYE AMBIENTES POR ENCONTRARSE EN MAL ESTADO</w:t>
            </w:r>
          </w:p>
        </w:tc>
        <w:tc>
          <w:tcPr>
            <w:tcW w:w="222" w:type="dxa"/>
            <w:vAlign w:val="center"/>
            <w:hideMark/>
          </w:tcPr>
          <w:p w14:paraId="5786427B" w14:textId="77777777" w:rsidR="00767411" w:rsidRPr="001443FF" w:rsidRDefault="00767411" w:rsidP="00396E44">
            <w:pPr>
              <w:rPr>
                <w:rFonts w:ascii="Arial" w:hAnsi="Arial" w:cs="Arial"/>
              </w:rPr>
            </w:pPr>
          </w:p>
        </w:tc>
      </w:tr>
      <w:tr w:rsidR="00767411" w:rsidRPr="001443FF" w14:paraId="02AB7462"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32235FE4" w14:textId="77777777" w:rsidR="00767411" w:rsidRPr="001443FF" w:rsidRDefault="00767411" w:rsidP="00396E44">
            <w:pPr>
              <w:rPr>
                <w:rFonts w:ascii="Arial" w:hAnsi="Arial" w:cs="Arial"/>
                <w:b/>
                <w:bCs/>
                <w:sz w:val="12"/>
                <w:szCs w:val="12"/>
              </w:rPr>
            </w:pPr>
          </w:p>
        </w:tc>
        <w:tc>
          <w:tcPr>
            <w:tcW w:w="1152" w:type="dxa"/>
            <w:tcBorders>
              <w:top w:val="nil"/>
              <w:left w:val="nil"/>
              <w:bottom w:val="single" w:sz="8" w:space="0" w:color="auto"/>
              <w:right w:val="single" w:sz="8" w:space="0" w:color="auto"/>
            </w:tcBorders>
            <w:shd w:val="clear" w:color="auto" w:fill="auto"/>
            <w:vAlign w:val="center"/>
            <w:hideMark/>
          </w:tcPr>
          <w:p w14:paraId="122288A5"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 </w:t>
            </w:r>
          </w:p>
        </w:tc>
        <w:tc>
          <w:tcPr>
            <w:tcW w:w="740" w:type="dxa"/>
            <w:tcBorders>
              <w:top w:val="nil"/>
              <w:left w:val="nil"/>
              <w:bottom w:val="single" w:sz="8" w:space="0" w:color="auto"/>
              <w:right w:val="single" w:sz="8" w:space="0" w:color="auto"/>
            </w:tcBorders>
            <w:shd w:val="clear" w:color="auto" w:fill="auto"/>
            <w:vAlign w:val="center"/>
            <w:hideMark/>
          </w:tcPr>
          <w:p w14:paraId="51E0DB1C"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 </w:t>
            </w:r>
          </w:p>
        </w:tc>
        <w:tc>
          <w:tcPr>
            <w:tcW w:w="1234" w:type="dxa"/>
            <w:tcBorders>
              <w:top w:val="nil"/>
              <w:left w:val="nil"/>
              <w:bottom w:val="single" w:sz="8" w:space="0" w:color="auto"/>
              <w:right w:val="single" w:sz="8" w:space="0" w:color="auto"/>
            </w:tcBorders>
            <w:shd w:val="clear" w:color="auto" w:fill="auto"/>
            <w:vAlign w:val="center"/>
            <w:hideMark/>
          </w:tcPr>
          <w:p w14:paraId="3A42B1B7"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 </w:t>
            </w:r>
          </w:p>
        </w:tc>
        <w:tc>
          <w:tcPr>
            <w:tcW w:w="1235" w:type="dxa"/>
            <w:tcBorders>
              <w:top w:val="nil"/>
              <w:left w:val="nil"/>
              <w:bottom w:val="single" w:sz="8" w:space="0" w:color="auto"/>
              <w:right w:val="single" w:sz="8" w:space="0" w:color="auto"/>
            </w:tcBorders>
            <w:shd w:val="clear" w:color="auto" w:fill="auto"/>
            <w:vAlign w:val="center"/>
            <w:hideMark/>
          </w:tcPr>
          <w:p w14:paraId="2BA88C94"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 </w:t>
            </w:r>
          </w:p>
        </w:tc>
        <w:tc>
          <w:tcPr>
            <w:tcW w:w="1236" w:type="dxa"/>
            <w:tcBorders>
              <w:top w:val="nil"/>
              <w:left w:val="nil"/>
              <w:bottom w:val="single" w:sz="8" w:space="0" w:color="auto"/>
              <w:right w:val="single" w:sz="8" w:space="0" w:color="auto"/>
            </w:tcBorders>
            <w:shd w:val="clear" w:color="auto" w:fill="auto"/>
            <w:vAlign w:val="center"/>
            <w:hideMark/>
          </w:tcPr>
          <w:p w14:paraId="7C25CE1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SS.HH. - PRIMARIA</w:t>
            </w:r>
          </w:p>
        </w:tc>
        <w:tc>
          <w:tcPr>
            <w:tcW w:w="1233" w:type="dxa"/>
            <w:tcBorders>
              <w:top w:val="nil"/>
              <w:left w:val="nil"/>
              <w:bottom w:val="single" w:sz="8" w:space="0" w:color="auto"/>
              <w:right w:val="single" w:sz="8" w:space="0" w:color="auto"/>
            </w:tcBorders>
            <w:shd w:val="clear" w:color="auto" w:fill="auto"/>
            <w:vAlign w:val="center"/>
            <w:hideMark/>
          </w:tcPr>
          <w:p w14:paraId="5160881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16</w:t>
            </w:r>
          </w:p>
        </w:tc>
        <w:tc>
          <w:tcPr>
            <w:tcW w:w="1767" w:type="dxa"/>
            <w:vMerge/>
            <w:tcBorders>
              <w:top w:val="nil"/>
              <w:left w:val="single" w:sz="8" w:space="0" w:color="auto"/>
              <w:bottom w:val="single" w:sz="8" w:space="0" w:color="auto"/>
              <w:right w:val="single" w:sz="8" w:space="0" w:color="auto"/>
            </w:tcBorders>
            <w:vAlign w:val="center"/>
            <w:hideMark/>
          </w:tcPr>
          <w:p w14:paraId="7F51FA06" w14:textId="77777777" w:rsidR="00767411" w:rsidRPr="001443FF" w:rsidRDefault="00767411" w:rsidP="00396E44">
            <w:pPr>
              <w:rPr>
                <w:rFonts w:ascii="Arial" w:hAnsi="Arial" w:cs="Arial"/>
                <w:sz w:val="12"/>
                <w:szCs w:val="12"/>
                <w:lang w:val="en-US"/>
              </w:rPr>
            </w:pPr>
          </w:p>
        </w:tc>
        <w:tc>
          <w:tcPr>
            <w:tcW w:w="222" w:type="dxa"/>
            <w:vAlign w:val="center"/>
            <w:hideMark/>
          </w:tcPr>
          <w:p w14:paraId="06F1BB4F" w14:textId="77777777" w:rsidR="00767411" w:rsidRPr="001443FF" w:rsidRDefault="00767411" w:rsidP="00396E44">
            <w:pPr>
              <w:rPr>
                <w:rFonts w:ascii="Arial" w:hAnsi="Arial" w:cs="Arial"/>
                <w:lang w:val="en-US"/>
              </w:rPr>
            </w:pPr>
          </w:p>
        </w:tc>
      </w:tr>
      <w:tr w:rsidR="00767411" w:rsidRPr="001443FF" w14:paraId="19045CE7"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69C8D4D"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3EE57135"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VOLADIZO</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0334CB8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1B6F9C1C"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23C490E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46F7B74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000000" w:fill="FFFFFF"/>
            <w:vAlign w:val="center"/>
            <w:hideMark/>
          </w:tcPr>
          <w:p w14:paraId="283ECB9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21.31</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0C159E4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222" w:type="dxa"/>
            <w:vAlign w:val="center"/>
            <w:hideMark/>
          </w:tcPr>
          <w:p w14:paraId="3464C5C8" w14:textId="77777777" w:rsidR="00767411" w:rsidRPr="001443FF" w:rsidRDefault="00767411" w:rsidP="00396E44">
            <w:pPr>
              <w:rPr>
                <w:rFonts w:ascii="Arial" w:hAnsi="Arial" w:cs="Arial"/>
                <w:lang w:val="en-US"/>
              </w:rPr>
            </w:pPr>
          </w:p>
        </w:tc>
      </w:tr>
      <w:tr w:rsidR="00767411" w:rsidRPr="001443FF" w14:paraId="2CA30E8A"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576CDC30"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06480837"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146FD33D"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210799E9"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3BA855D0"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43F0E20E"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0B1D1698"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75F88115"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597D07DA" w14:textId="77777777" w:rsidR="00767411" w:rsidRPr="001443FF" w:rsidRDefault="00767411" w:rsidP="00396E44">
            <w:pPr>
              <w:jc w:val="center"/>
              <w:rPr>
                <w:rFonts w:ascii="Arial" w:hAnsi="Arial" w:cs="Arial"/>
                <w:sz w:val="12"/>
                <w:szCs w:val="12"/>
                <w:lang w:val="en-US"/>
              </w:rPr>
            </w:pPr>
          </w:p>
        </w:tc>
      </w:tr>
      <w:tr w:rsidR="00767411" w:rsidRPr="001443FF" w14:paraId="271158B8"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6717D88"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4AE98320"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xml:space="preserve">MUROS </w:t>
            </w:r>
          </w:p>
        </w:tc>
        <w:tc>
          <w:tcPr>
            <w:tcW w:w="740" w:type="dxa"/>
            <w:tcBorders>
              <w:top w:val="nil"/>
              <w:left w:val="nil"/>
              <w:bottom w:val="single" w:sz="8" w:space="0" w:color="auto"/>
              <w:right w:val="single" w:sz="8" w:space="0" w:color="auto"/>
            </w:tcBorders>
            <w:shd w:val="clear" w:color="auto" w:fill="auto"/>
            <w:vAlign w:val="center"/>
            <w:hideMark/>
          </w:tcPr>
          <w:p w14:paraId="7B584FB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4" w:type="dxa"/>
            <w:tcBorders>
              <w:top w:val="nil"/>
              <w:left w:val="nil"/>
              <w:bottom w:val="single" w:sz="8" w:space="0" w:color="auto"/>
              <w:right w:val="single" w:sz="8" w:space="0" w:color="auto"/>
            </w:tcBorders>
            <w:shd w:val="clear" w:color="auto" w:fill="auto"/>
            <w:vAlign w:val="center"/>
            <w:hideMark/>
          </w:tcPr>
          <w:p w14:paraId="05F731A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4.01</w:t>
            </w:r>
          </w:p>
        </w:tc>
        <w:tc>
          <w:tcPr>
            <w:tcW w:w="1235" w:type="dxa"/>
            <w:tcBorders>
              <w:top w:val="nil"/>
              <w:left w:val="nil"/>
              <w:bottom w:val="single" w:sz="8" w:space="0" w:color="auto"/>
              <w:right w:val="single" w:sz="8" w:space="0" w:color="auto"/>
            </w:tcBorders>
            <w:shd w:val="clear" w:color="auto" w:fill="auto"/>
            <w:vAlign w:val="center"/>
            <w:hideMark/>
          </w:tcPr>
          <w:p w14:paraId="77392F4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4.01</w:t>
            </w:r>
          </w:p>
        </w:tc>
        <w:tc>
          <w:tcPr>
            <w:tcW w:w="1236" w:type="dxa"/>
            <w:tcBorders>
              <w:top w:val="nil"/>
              <w:left w:val="nil"/>
              <w:bottom w:val="single" w:sz="8" w:space="0" w:color="auto"/>
              <w:right w:val="single" w:sz="8" w:space="0" w:color="auto"/>
            </w:tcBorders>
            <w:shd w:val="clear" w:color="auto" w:fill="auto"/>
            <w:vAlign w:val="center"/>
            <w:hideMark/>
          </w:tcPr>
          <w:p w14:paraId="67D7C5E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5BD02CB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tcBorders>
              <w:top w:val="nil"/>
              <w:left w:val="nil"/>
              <w:bottom w:val="single" w:sz="8" w:space="0" w:color="auto"/>
              <w:right w:val="single" w:sz="8" w:space="0" w:color="auto"/>
            </w:tcBorders>
            <w:shd w:val="clear" w:color="auto" w:fill="auto"/>
            <w:vAlign w:val="center"/>
            <w:hideMark/>
          </w:tcPr>
          <w:p w14:paraId="5C508E1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222" w:type="dxa"/>
            <w:vAlign w:val="center"/>
            <w:hideMark/>
          </w:tcPr>
          <w:p w14:paraId="196732B7" w14:textId="77777777" w:rsidR="00767411" w:rsidRPr="001443FF" w:rsidRDefault="00767411" w:rsidP="00396E44">
            <w:pPr>
              <w:rPr>
                <w:rFonts w:ascii="Arial" w:hAnsi="Arial" w:cs="Arial"/>
                <w:lang w:val="en-US"/>
              </w:rPr>
            </w:pPr>
          </w:p>
        </w:tc>
      </w:tr>
      <w:tr w:rsidR="00767411" w:rsidRPr="001443FF" w14:paraId="4518FE69"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5F855432" w14:textId="77777777" w:rsidR="00767411" w:rsidRPr="001443FF" w:rsidRDefault="00767411" w:rsidP="00396E44">
            <w:pPr>
              <w:rPr>
                <w:rFonts w:ascii="Arial" w:hAnsi="Arial" w:cs="Arial"/>
                <w:b/>
                <w:bCs/>
                <w:sz w:val="12"/>
                <w:szCs w:val="12"/>
                <w:lang w:val="en-US"/>
              </w:rPr>
            </w:pPr>
          </w:p>
        </w:tc>
        <w:tc>
          <w:tcPr>
            <w:tcW w:w="8597" w:type="dxa"/>
            <w:gridSpan w:val="7"/>
            <w:tcBorders>
              <w:top w:val="single" w:sz="8" w:space="0" w:color="auto"/>
              <w:left w:val="nil"/>
              <w:bottom w:val="single" w:sz="8" w:space="0" w:color="auto"/>
              <w:right w:val="single" w:sz="8" w:space="0" w:color="auto"/>
            </w:tcBorders>
            <w:shd w:val="clear" w:color="000000" w:fill="C00000"/>
            <w:vAlign w:val="center"/>
            <w:hideMark/>
          </w:tcPr>
          <w:p w14:paraId="18FBFBB3"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MODULO D</w:t>
            </w:r>
          </w:p>
        </w:tc>
        <w:tc>
          <w:tcPr>
            <w:tcW w:w="222" w:type="dxa"/>
            <w:vAlign w:val="center"/>
            <w:hideMark/>
          </w:tcPr>
          <w:p w14:paraId="15F3CD55" w14:textId="77777777" w:rsidR="00767411" w:rsidRPr="001443FF" w:rsidRDefault="00767411" w:rsidP="00396E44">
            <w:pPr>
              <w:rPr>
                <w:rFonts w:ascii="Arial" w:hAnsi="Arial" w:cs="Arial"/>
                <w:lang w:val="en-US"/>
              </w:rPr>
            </w:pPr>
          </w:p>
        </w:tc>
      </w:tr>
      <w:tr w:rsidR="00767411" w:rsidRPr="001443FF" w14:paraId="11E06EBC" w14:textId="77777777" w:rsidTr="00396E44">
        <w:trPr>
          <w:trHeight w:val="390"/>
        </w:trPr>
        <w:tc>
          <w:tcPr>
            <w:tcW w:w="891" w:type="dxa"/>
            <w:vMerge/>
            <w:tcBorders>
              <w:top w:val="nil"/>
              <w:left w:val="single" w:sz="8" w:space="0" w:color="auto"/>
              <w:bottom w:val="single" w:sz="8" w:space="0" w:color="auto"/>
              <w:right w:val="single" w:sz="8" w:space="0" w:color="auto"/>
            </w:tcBorders>
            <w:vAlign w:val="center"/>
            <w:hideMark/>
          </w:tcPr>
          <w:p w14:paraId="6AE4D563"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67DB2F99"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SS.HH. NIÑAS</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5EBDEB81"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3700956C"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9.41</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2C7116BE"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09824DF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66F4E50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5C0211A8"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 xml:space="preserve">LOS AMBIENTES SE ENCUENTRAN EN DETERIORO </w:t>
            </w:r>
          </w:p>
        </w:tc>
        <w:tc>
          <w:tcPr>
            <w:tcW w:w="222" w:type="dxa"/>
            <w:vAlign w:val="center"/>
            <w:hideMark/>
          </w:tcPr>
          <w:p w14:paraId="566C4002" w14:textId="77777777" w:rsidR="00767411" w:rsidRPr="001443FF" w:rsidRDefault="00767411" w:rsidP="00396E44">
            <w:pPr>
              <w:rPr>
                <w:rFonts w:ascii="Arial" w:hAnsi="Arial" w:cs="Arial"/>
              </w:rPr>
            </w:pPr>
          </w:p>
        </w:tc>
      </w:tr>
      <w:tr w:rsidR="00767411" w:rsidRPr="001443FF" w14:paraId="5F444EDE"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6A04EC40" w14:textId="77777777" w:rsidR="00767411" w:rsidRPr="001443FF" w:rsidRDefault="00767411" w:rsidP="00396E44">
            <w:pPr>
              <w:rPr>
                <w:rFonts w:ascii="Arial" w:hAnsi="Arial" w:cs="Arial"/>
                <w:b/>
                <w:bCs/>
                <w:sz w:val="12"/>
                <w:szCs w:val="12"/>
              </w:rPr>
            </w:pPr>
          </w:p>
        </w:tc>
        <w:tc>
          <w:tcPr>
            <w:tcW w:w="1152" w:type="dxa"/>
            <w:vMerge/>
            <w:tcBorders>
              <w:top w:val="nil"/>
              <w:left w:val="single" w:sz="8" w:space="0" w:color="auto"/>
              <w:bottom w:val="single" w:sz="8" w:space="0" w:color="auto"/>
              <w:right w:val="single" w:sz="8" w:space="0" w:color="auto"/>
            </w:tcBorders>
            <w:vAlign w:val="center"/>
            <w:hideMark/>
          </w:tcPr>
          <w:p w14:paraId="59E837CD" w14:textId="77777777" w:rsidR="00767411" w:rsidRPr="001443FF" w:rsidRDefault="00767411" w:rsidP="00396E44">
            <w:pPr>
              <w:rPr>
                <w:rFonts w:ascii="Arial" w:hAnsi="Arial" w:cs="Arial"/>
                <w:b/>
                <w:bCs/>
                <w:sz w:val="12"/>
                <w:szCs w:val="12"/>
              </w:rPr>
            </w:pPr>
          </w:p>
        </w:tc>
        <w:tc>
          <w:tcPr>
            <w:tcW w:w="740" w:type="dxa"/>
            <w:vMerge/>
            <w:tcBorders>
              <w:top w:val="nil"/>
              <w:left w:val="single" w:sz="8" w:space="0" w:color="auto"/>
              <w:bottom w:val="single" w:sz="8" w:space="0" w:color="auto"/>
              <w:right w:val="single" w:sz="8" w:space="0" w:color="auto"/>
            </w:tcBorders>
            <w:vAlign w:val="center"/>
            <w:hideMark/>
          </w:tcPr>
          <w:p w14:paraId="3CB1AA89" w14:textId="77777777" w:rsidR="00767411" w:rsidRPr="001443FF" w:rsidRDefault="00767411" w:rsidP="00396E44">
            <w:pPr>
              <w:rPr>
                <w:rFonts w:ascii="Arial" w:hAnsi="Arial" w:cs="Arial"/>
                <w:sz w:val="12"/>
                <w:szCs w:val="12"/>
              </w:rPr>
            </w:pPr>
          </w:p>
        </w:tc>
        <w:tc>
          <w:tcPr>
            <w:tcW w:w="1234" w:type="dxa"/>
            <w:vMerge/>
            <w:tcBorders>
              <w:top w:val="nil"/>
              <w:left w:val="single" w:sz="8" w:space="0" w:color="auto"/>
              <w:bottom w:val="single" w:sz="8" w:space="0" w:color="auto"/>
              <w:right w:val="single" w:sz="8" w:space="0" w:color="auto"/>
            </w:tcBorders>
            <w:vAlign w:val="center"/>
            <w:hideMark/>
          </w:tcPr>
          <w:p w14:paraId="06E8154D" w14:textId="77777777" w:rsidR="00767411" w:rsidRPr="001443FF" w:rsidRDefault="00767411" w:rsidP="00396E44">
            <w:pPr>
              <w:rPr>
                <w:rFonts w:ascii="Arial" w:hAnsi="Arial" w:cs="Arial"/>
                <w:sz w:val="12"/>
                <w:szCs w:val="12"/>
              </w:rPr>
            </w:pPr>
          </w:p>
        </w:tc>
        <w:tc>
          <w:tcPr>
            <w:tcW w:w="1235" w:type="dxa"/>
            <w:vMerge/>
            <w:tcBorders>
              <w:top w:val="nil"/>
              <w:left w:val="single" w:sz="8" w:space="0" w:color="auto"/>
              <w:bottom w:val="single" w:sz="8" w:space="0" w:color="auto"/>
              <w:right w:val="single" w:sz="8" w:space="0" w:color="auto"/>
            </w:tcBorders>
            <w:vAlign w:val="center"/>
            <w:hideMark/>
          </w:tcPr>
          <w:p w14:paraId="1085E20C" w14:textId="77777777" w:rsidR="00767411" w:rsidRPr="001443FF" w:rsidRDefault="00767411" w:rsidP="00396E44">
            <w:pPr>
              <w:rPr>
                <w:rFonts w:ascii="Arial" w:hAnsi="Arial" w:cs="Arial"/>
                <w:sz w:val="12"/>
                <w:szCs w:val="12"/>
              </w:rPr>
            </w:pPr>
          </w:p>
        </w:tc>
        <w:tc>
          <w:tcPr>
            <w:tcW w:w="1236" w:type="dxa"/>
            <w:vMerge/>
            <w:tcBorders>
              <w:top w:val="nil"/>
              <w:left w:val="single" w:sz="8" w:space="0" w:color="auto"/>
              <w:bottom w:val="single" w:sz="8" w:space="0" w:color="auto"/>
              <w:right w:val="single" w:sz="8" w:space="0" w:color="auto"/>
            </w:tcBorders>
            <w:vAlign w:val="center"/>
            <w:hideMark/>
          </w:tcPr>
          <w:p w14:paraId="7B3DAD3D" w14:textId="77777777" w:rsidR="00767411" w:rsidRPr="001443FF" w:rsidRDefault="00767411" w:rsidP="00396E44">
            <w:pPr>
              <w:rPr>
                <w:rFonts w:ascii="Arial" w:hAnsi="Arial" w:cs="Arial"/>
                <w:sz w:val="12"/>
                <w:szCs w:val="12"/>
              </w:rPr>
            </w:pPr>
          </w:p>
        </w:tc>
        <w:tc>
          <w:tcPr>
            <w:tcW w:w="1233" w:type="dxa"/>
            <w:vMerge/>
            <w:tcBorders>
              <w:top w:val="nil"/>
              <w:left w:val="single" w:sz="8" w:space="0" w:color="auto"/>
              <w:bottom w:val="single" w:sz="8" w:space="0" w:color="auto"/>
              <w:right w:val="single" w:sz="8" w:space="0" w:color="auto"/>
            </w:tcBorders>
            <w:vAlign w:val="center"/>
            <w:hideMark/>
          </w:tcPr>
          <w:p w14:paraId="082BF6EC" w14:textId="77777777" w:rsidR="00767411" w:rsidRPr="001443FF" w:rsidRDefault="00767411" w:rsidP="00396E44">
            <w:pPr>
              <w:rPr>
                <w:rFonts w:ascii="Arial" w:hAnsi="Arial" w:cs="Arial"/>
                <w:sz w:val="12"/>
                <w:szCs w:val="12"/>
              </w:rPr>
            </w:pPr>
          </w:p>
        </w:tc>
        <w:tc>
          <w:tcPr>
            <w:tcW w:w="1767" w:type="dxa"/>
            <w:vMerge/>
            <w:tcBorders>
              <w:top w:val="nil"/>
              <w:left w:val="single" w:sz="8" w:space="0" w:color="auto"/>
              <w:bottom w:val="single" w:sz="8" w:space="0" w:color="auto"/>
              <w:right w:val="single" w:sz="8" w:space="0" w:color="auto"/>
            </w:tcBorders>
            <w:vAlign w:val="center"/>
            <w:hideMark/>
          </w:tcPr>
          <w:p w14:paraId="19AC75A8" w14:textId="77777777" w:rsidR="00767411" w:rsidRPr="001443FF" w:rsidRDefault="00767411" w:rsidP="00396E44">
            <w:pPr>
              <w:rPr>
                <w:rFonts w:ascii="Arial" w:hAnsi="Arial" w:cs="Arial"/>
                <w:sz w:val="12"/>
                <w:szCs w:val="12"/>
              </w:rPr>
            </w:pPr>
          </w:p>
        </w:tc>
        <w:tc>
          <w:tcPr>
            <w:tcW w:w="222" w:type="dxa"/>
            <w:tcBorders>
              <w:top w:val="nil"/>
              <w:left w:val="nil"/>
              <w:bottom w:val="nil"/>
              <w:right w:val="nil"/>
            </w:tcBorders>
            <w:shd w:val="clear" w:color="auto" w:fill="auto"/>
            <w:noWrap/>
            <w:vAlign w:val="bottom"/>
            <w:hideMark/>
          </w:tcPr>
          <w:p w14:paraId="082A712C" w14:textId="77777777" w:rsidR="00767411" w:rsidRPr="001443FF" w:rsidRDefault="00767411" w:rsidP="00396E44">
            <w:pPr>
              <w:jc w:val="center"/>
              <w:rPr>
                <w:rFonts w:ascii="Arial" w:hAnsi="Arial" w:cs="Arial"/>
                <w:sz w:val="12"/>
                <w:szCs w:val="12"/>
              </w:rPr>
            </w:pPr>
          </w:p>
        </w:tc>
      </w:tr>
      <w:tr w:rsidR="00767411" w:rsidRPr="001443FF" w14:paraId="7FD596F7"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5A928917" w14:textId="77777777" w:rsidR="00767411" w:rsidRPr="001443FF" w:rsidRDefault="00767411" w:rsidP="00396E44">
            <w:pPr>
              <w:rPr>
                <w:rFonts w:ascii="Arial" w:hAnsi="Arial" w:cs="Arial"/>
                <w:b/>
                <w:bCs/>
                <w:sz w:val="12"/>
                <w:szCs w:val="12"/>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42A22D84"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SS.HH. NIÑOS</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62B90BF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700C51CD"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9.36</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23AB0E3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744D782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5B0722A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tcBorders>
              <w:top w:val="nil"/>
              <w:left w:val="single" w:sz="8" w:space="0" w:color="auto"/>
              <w:bottom w:val="single" w:sz="8" w:space="0" w:color="auto"/>
              <w:right w:val="single" w:sz="8" w:space="0" w:color="auto"/>
            </w:tcBorders>
            <w:vAlign w:val="center"/>
            <w:hideMark/>
          </w:tcPr>
          <w:p w14:paraId="3BC9E472" w14:textId="77777777" w:rsidR="00767411" w:rsidRPr="001443FF" w:rsidRDefault="00767411" w:rsidP="00396E44">
            <w:pPr>
              <w:rPr>
                <w:rFonts w:ascii="Arial" w:hAnsi="Arial" w:cs="Arial"/>
                <w:sz w:val="12"/>
                <w:szCs w:val="12"/>
                <w:lang w:val="en-US"/>
              </w:rPr>
            </w:pPr>
          </w:p>
        </w:tc>
        <w:tc>
          <w:tcPr>
            <w:tcW w:w="222" w:type="dxa"/>
            <w:vAlign w:val="center"/>
            <w:hideMark/>
          </w:tcPr>
          <w:p w14:paraId="4B4DB996" w14:textId="77777777" w:rsidR="00767411" w:rsidRPr="001443FF" w:rsidRDefault="00767411" w:rsidP="00396E44">
            <w:pPr>
              <w:rPr>
                <w:rFonts w:ascii="Arial" w:hAnsi="Arial" w:cs="Arial"/>
                <w:lang w:val="en-US"/>
              </w:rPr>
            </w:pPr>
          </w:p>
        </w:tc>
      </w:tr>
      <w:tr w:rsidR="00767411" w:rsidRPr="001443FF" w14:paraId="2BD9E506"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400D7C04"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605B69B6"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2DF3572A"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6B63BD3F"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6C6015AA"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3D2C1DA8"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607A9C75"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5AD119F5"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22DDA399" w14:textId="77777777" w:rsidR="00767411" w:rsidRPr="001443FF" w:rsidRDefault="00767411" w:rsidP="00396E44">
            <w:pPr>
              <w:jc w:val="center"/>
              <w:rPr>
                <w:rFonts w:ascii="Arial" w:hAnsi="Arial" w:cs="Arial"/>
                <w:sz w:val="12"/>
                <w:szCs w:val="12"/>
                <w:lang w:val="en-US"/>
              </w:rPr>
            </w:pPr>
          </w:p>
        </w:tc>
      </w:tr>
      <w:tr w:rsidR="00767411" w:rsidRPr="001443FF" w14:paraId="274F236C"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6133D2BF"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1C28D2BD"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VOLADIZO</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65295EF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7F2D46C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5.76</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070135B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54762C81"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5496433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239D02C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COBERTURA EN MAL ESTADO</w:t>
            </w:r>
          </w:p>
        </w:tc>
        <w:tc>
          <w:tcPr>
            <w:tcW w:w="222" w:type="dxa"/>
            <w:vAlign w:val="center"/>
            <w:hideMark/>
          </w:tcPr>
          <w:p w14:paraId="59803A73" w14:textId="77777777" w:rsidR="00767411" w:rsidRPr="001443FF" w:rsidRDefault="00767411" w:rsidP="00396E44">
            <w:pPr>
              <w:rPr>
                <w:rFonts w:ascii="Arial" w:hAnsi="Arial" w:cs="Arial"/>
                <w:lang w:val="en-US"/>
              </w:rPr>
            </w:pPr>
          </w:p>
        </w:tc>
      </w:tr>
      <w:tr w:rsidR="00767411" w:rsidRPr="001443FF" w14:paraId="034A0C4D"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220EB151"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28B5240E"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4834E655"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30751C07"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17C10785"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634A3E06"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323A5BAD"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03DBBA1E"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1F7FC234" w14:textId="77777777" w:rsidR="00767411" w:rsidRPr="001443FF" w:rsidRDefault="00767411" w:rsidP="00396E44">
            <w:pPr>
              <w:jc w:val="center"/>
              <w:rPr>
                <w:rFonts w:ascii="Arial" w:hAnsi="Arial" w:cs="Arial"/>
                <w:sz w:val="12"/>
                <w:szCs w:val="12"/>
                <w:lang w:val="en-US"/>
              </w:rPr>
            </w:pPr>
          </w:p>
        </w:tc>
      </w:tr>
      <w:tr w:rsidR="00767411" w:rsidRPr="001443FF" w14:paraId="55B23E6B"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4AC69D6B"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4091FB99"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xml:space="preserve">MUROS </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3B6DF26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03F825E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3.55</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61D26D9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60C280C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20D282F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46F64A0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222" w:type="dxa"/>
            <w:vAlign w:val="center"/>
            <w:hideMark/>
          </w:tcPr>
          <w:p w14:paraId="71835073" w14:textId="77777777" w:rsidR="00767411" w:rsidRPr="001443FF" w:rsidRDefault="00767411" w:rsidP="00396E44">
            <w:pPr>
              <w:rPr>
                <w:rFonts w:ascii="Arial" w:hAnsi="Arial" w:cs="Arial"/>
                <w:lang w:val="en-US"/>
              </w:rPr>
            </w:pPr>
          </w:p>
        </w:tc>
      </w:tr>
      <w:tr w:rsidR="00767411" w:rsidRPr="001443FF" w14:paraId="499EAA76"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3211656A"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606C657A"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397DEE95"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2F36AE3C"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5FC7010C"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70800D9C"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7B971B38"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6EFC35CB"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5CA88FBA" w14:textId="77777777" w:rsidR="00767411" w:rsidRPr="001443FF" w:rsidRDefault="00767411" w:rsidP="00396E44">
            <w:pPr>
              <w:jc w:val="center"/>
              <w:rPr>
                <w:rFonts w:ascii="Arial" w:hAnsi="Arial" w:cs="Arial"/>
                <w:sz w:val="12"/>
                <w:szCs w:val="12"/>
                <w:lang w:val="en-US"/>
              </w:rPr>
            </w:pPr>
          </w:p>
        </w:tc>
      </w:tr>
      <w:tr w:rsidR="00767411" w:rsidRPr="001443FF" w14:paraId="7F876FD3"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66FE4D2D" w14:textId="77777777" w:rsidR="00767411" w:rsidRPr="001443FF" w:rsidRDefault="00767411" w:rsidP="00396E44">
            <w:pPr>
              <w:rPr>
                <w:rFonts w:ascii="Arial" w:hAnsi="Arial" w:cs="Arial"/>
                <w:b/>
                <w:bCs/>
                <w:sz w:val="12"/>
                <w:szCs w:val="12"/>
                <w:lang w:val="en-US"/>
              </w:rPr>
            </w:pPr>
          </w:p>
        </w:tc>
        <w:tc>
          <w:tcPr>
            <w:tcW w:w="8597" w:type="dxa"/>
            <w:gridSpan w:val="7"/>
            <w:tcBorders>
              <w:top w:val="single" w:sz="8" w:space="0" w:color="auto"/>
              <w:left w:val="nil"/>
              <w:bottom w:val="single" w:sz="8" w:space="0" w:color="auto"/>
              <w:right w:val="single" w:sz="8" w:space="0" w:color="auto"/>
            </w:tcBorders>
            <w:shd w:val="clear" w:color="000000" w:fill="C00000"/>
            <w:vAlign w:val="center"/>
            <w:hideMark/>
          </w:tcPr>
          <w:p w14:paraId="44E3AF28"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MODULO E</w:t>
            </w:r>
          </w:p>
        </w:tc>
        <w:tc>
          <w:tcPr>
            <w:tcW w:w="222" w:type="dxa"/>
            <w:vAlign w:val="center"/>
            <w:hideMark/>
          </w:tcPr>
          <w:p w14:paraId="6DC37C60" w14:textId="77777777" w:rsidR="00767411" w:rsidRPr="001443FF" w:rsidRDefault="00767411" w:rsidP="00396E44">
            <w:pPr>
              <w:rPr>
                <w:rFonts w:ascii="Arial" w:hAnsi="Arial" w:cs="Arial"/>
                <w:lang w:val="en-US"/>
              </w:rPr>
            </w:pPr>
          </w:p>
        </w:tc>
      </w:tr>
      <w:tr w:rsidR="00767411" w:rsidRPr="001443FF" w14:paraId="3DBA0260"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9D9E2B9"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06DB8A6F"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AULA</w:t>
            </w:r>
          </w:p>
        </w:tc>
        <w:tc>
          <w:tcPr>
            <w:tcW w:w="740" w:type="dxa"/>
            <w:tcBorders>
              <w:top w:val="nil"/>
              <w:left w:val="nil"/>
              <w:bottom w:val="single" w:sz="8" w:space="0" w:color="auto"/>
              <w:right w:val="single" w:sz="8" w:space="0" w:color="auto"/>
            </w:tcBorders>
            <w:shd w:val="clear" w:color="auto" w:fill="auto"/>
            <w:vAlign w:val="center"/>
            <w:hideMark/>
          </w:tcPr>
          <w:p w14:paraId="2F5A72C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tcBorders>
              <w:top w:val="nil"/>
              <w:left w:val="nil"/>
              <w:bottom w:val="single" w:sz="8" w:space="0" w:color="auto"/>
              <w:right w:val="single" w:sz="8" w:space="0" w:color="auto"/>
            </w:tcBorders>
            <w:shd w:val="clear" w:color="auto" w:fill="auto"/>
            <w:vAlign w:val="center"/>
            <w:hideMark/>
          </w:tcPr>
          <w:p w14:paraId="3BF22DCF"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50.42</w:t>
            </w:r>
          </w:p>
        </w:tc>
        <w:tc>
          <w:tcPr>
            <w:tcW w:w="1235" w:type="dxa"/>
            <w:tcBorders>
              <w:top w:val="nil"/>
              <w:left w:val="nil"/>
              <w:bottom w:val="single" w:sz="8" w:space="0" w:color="auto"/>
              <w:right w:val="single" w:sz="8" w:space="0" w:color="auto"/>
            </w:tcBorders>
            <w:shd w:val="clear" w:color="auto" w:fill="auto"/>
            <w:vAlign w:val="center"/>
            <w:hideMark/>
          </w:tcPr>
          <w:p w14:paraId="54D43F2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6D87BD0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0B6B3A5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2BA9E70F"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SE RESTITUYE AMBIENTES POR ENCONTRARSE EN MAL ESTADO</w:t>
            </w:r>
          </w:p>
        </w:tc>
        <w:tc>
          <w:tcPr>
            <w:tcW w:w="222" w:type="dxa"/>
            <w:vAlign w:val="center"/>
            <w:hideMark/>
          </w:tcPr>
          <w:p w14:paraId="301200EB" w14:textId="77777777" w:rsidR="00767411" w:rsidRPr="001443FF" w:rsidRDefault="00767411" w:rsidP="00396E44">
            <w:pPr>
              <w:rPr>
                <w:rFonts w:ascii="Arial" w:hAnsi="Arial" w:cs="Arial"/>
              </w:rPr>
            </w:pPr>
          </w:p>
        </w:tc>
      </w:tr>
      <w:tr w:rsidR="00767411" w:rsidRPr="001443FF" w14:paraId="4CA3C4C5" w14:textId="77777777" w:rsidTr="00396E44">
        <w:trPr>
          <w:trHeight w:val="324"/>
        </w:trPr>
        <w:tc>
          <w:tcPr>
            <w:tcW w:w="891" w:type="dxa"/>
            <w:vMerge/>
            <w:tcBorders>
              <w:top w:val="nil"/>
              <w:left w:val="single" w:sz="8" w:space="0" w:color="auto"/>
              <w:bottom w:val="single" w:sz="8" w:space="0" w:color="auto"/>
              <w:right w:val="single" w:sz="8" w:space="0" w:color="auto"/>
            </w:tcBorders>
            <w:vAlign w:val="center"/>
            <w:hideMark/>
          </w:tcPr>
          <w:p w14:paraId="23F9EFE6" w14:textId="77777777" w:rsidR="00767411" w:rsidRPr="001443FF" w:rsidRDefault="00767411" w:rsidP="00396E44">
            <w:pPr>
              <w:rPr>
                <w:rFonts w:ascii="Arial" w:hAnsi="Arial" w:cs="Arial"/>
                <w:b/>
                <w:bCs/>
                <w:sz w:val="12"/>
                <w:szCs w:val="12"/>
              </w:rPr>
            </w:pPr>
          </w:p>
        </w:tc>
        <w:tc>
          <w:tcPr>
            <w:tcW w:w="1152" w:type="dxa"/>
            <w:tcBorders>
              <w:top w:val="nil"/>
              <w:left w:val="nil"/>
              <w:bottom w:val="single" w:sz="8" w:space="0" w:color="auto"/>
              <w:right w:val="single" w:sz="8" w:space="0" w:color="auto"/>
            </w:tcBorders>
            <w:shd w:val="clear" w:color="auto" w:fill="auto"/>
            <w:vAlign w:val="center"/>
            <w:hideMark/>
          </w:tcPr>
          <w:p w14:paraId="467507EC"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AIP + DIRECCION + DEPÓSITO</w:t>
            </w:r>
          </w:p>
        </w:tc>
        <w:tc>
          <w:tcPr>
            <w:tcW w:w="740" w:type="dxa"/>
            <w:tcBorders>
              <w:top w:val="nil"/>
              <w:left w:val="nil"/>
              <w:bottom w:val="single" w:sz="8" w:space="0" w:color="auto"/>
              <w:right w:val="single" w:sz="8" w:space="0" w:color="auto"/>
            </w:tcBorders>
            <w:shd w:val="clear" w:color="auto" w:fill="auto"/>
            <w:vAlign w:val="center"/>
            <w:hideMark/>
          </w:tcPr>
          <w:p w14:paraId="12BDB98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tcBorders>
              <w:top w:val="nil"/>
              <w:left w:val="nil"/>
              <w:bottom w:val="single" w:sz="8" w:space="0" w:color="auto"/>
              <w:right w:val="single" w:sz="8" w:space="0" w:color="auto"/>
            </w:tcBorders>
            <w:shd w:val="clear" w:color="auto" w:fill="auto"/>
            <w:vAlign w:val="center"/>
            <w:hideMark/>
          </w:tcPr>
          <w:p w14:paraId="138282B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50.35</w:t>
            </w:r>
          </w:p>
        </w:tc>
        <w:tc>
          <w:tcPr>
            <w:tcW w:w="1235" w:type="dxa"/>
            <w:tcBorders>
              <w:top w:val="nil"/>
              <w:left w:val="nil"/>
              <w:bottom w:val="single" w:sz="8" w:space="0" w:color="auto"/>
              <w:right w:val="single" w:sz="8" w:space="0" w:color="auto"/>
            </w:tcBorders>
            <w:shd w:val="clear" w:color="auto" w:fill="auto"/>
            <w:vAlign w:val="center"/>
            <w:hideMark/>
          </w:tcPr>
          <w:p w14:paraId="10DDCC8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27FBF7F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08638211"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tcBorders>
              <w:top w:val="nil"/>
              <w:left w:val="single" w:sz="8" w:space="0" w:color="auto"/>
              <w:bottom w:val="single" w:sz="8" w:space="0" w:color="auto"/>
              <w:right w:val="single" w:sz="8" w:space="0" w:color="auto"/>
            </w:tcBorders>
            <w:vAlign w:val="center"/>
            <w:hideMark/>
          </w:tcPr>
          <w:p w14:paraId="6C816B6A" w14:textId="77777777" w:rsidR="00767411" w:rsidRPr="001443FF" w:rsidRDefault="00767411" w:rsidP="00396E44">
            <w:pPr>
              <w:rPr>
                <w:rFonts w:ascii="Arial" w:hAnsi="Arial" w:cs="Arial"/>
                <w:sz w:val="12"/>
                <w:szCs w:val="12"/>
                <w:lang w:val="en-US"/>
              </w:rPr>
            </w:pPr>
          </w:p>
        </w:tc>
        <w:tc>
          <w:tcPr>
            <w:tcW w:w="222" w:type="dxa"/>
            <w:vAlign w:val="center"/>
            <w:hideMark/>
          </w:tcPr>
          <w:p w14:paraId="3C02A5EA" w14:textId="77777777" w:rsidR="00767411" w:rsidRPr="001443FF" w:rsidRDefault="00767411" w:rsidP="00396E44">
            <w:pPr>
              <w:rPr>
                <w:rFonts w:ascii="Arial" w:hAnsi="Arial" w:cs="Arial"/>
                <w:lang w:val="en-US"/>
              </w:rPr>
            </w:pPr>
          </w:p>
        </w:tc>
      </w:tr>
      <w:tr w:rsidR="00767411" w:rsidRPr="001443FF" w14:paraId="53985BF3"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41C08D56"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12FAF8EE"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VOLADIZO</w:t>
            </w:r>
          </w:p>
        </w:tc>
        <w:tc>
          <w:tcPr>
            <w:tcW w:w="740" w:type="dxa"/>
            <w:tcBorders>
              <w:top w:val="nil"/>
              <w:left w:val="nil"/>
              <w:bottom w:val="single" w:sz="8" w:space="0" w:color="auto"/>
              <w:right w:val="single" w:sz="8" w:space="0" w:color="auto"/>
            </w:tcBorders>
            <w:shd w:val="clear" w:color="auto" w:fill="auto"/>
            <w:vAlign w:val="center"/>
            <w:hideMark/>
          </w:tcPr>
          <w:p w14:paraId="412C906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tcBorders>
              <w:top w:val="nil"/>
              <w:left w:val="nil"/>
              <w:bottom w:val="single" w:sz="8" w:space="0" w:color="auto"/>
              <w:right w:val="single" w:sz="8" w:space="0" w:color="auto"/>
            </w:tcBorders>
            <w:shd w:val="clear" w:color="auto" w:fill="auto"/>
            <w:vAlign w:val="center"/>
            <w:hideMark/>
          </w:tcPr>
          <w:p w14:paraId="65ABFC3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5" w:type="dxa"/>
            <w:tcBorders>
              <w:top w:val="nil"/>
              <w:left w:val="nil"/>
              <w:bottom w:val="single" w:sz="8" w:space="0" w:color="auto"/>
              <w:right w:val="single" w:sz="8" w:space="0" w:color="auto"/>
            </w:tcBorders>
            <w:shd w:val="clear" w:color="auto" w:fill="auto"/>
            <w:vAlign w:val="center"/>
            <w:hideMark/>
          </w:tcPr>
          <w:p w14:paraId="11F759B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6" w:type="dxa"/>
            <w:tcBorders>
              <w:top w:val="nil"/>
              <w:left w:val="nil"/>
              <w:bottom w:val="single" w:sz="8" w:space="0" w:color="auto"/>
              <w:right w:val="single" w:sz="8" w:space="0" w:color="auto"/>
            </w:tcBorders>
            <w:shd w:val="clear" w:color="auto" w:fill="auto"/>
            <w:vAlign w:val="center"/>
            <w:hideMark/>
          </w:tcPr>
          <w:p w14:paraId="5939A0DD"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12DD20E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767" w:type="dxa"/>
            <w:vMerge/>
            <w:tcBorders>
              <w:top w:val="nil"/>
              <w:left w:val="single" w:sz="8" w:space="0" w:color="auto"/>
              <w:bottom w:val="single" w:sz="8" w:space="0" w:color="auto"/>
              <w:right w:val="single" w:sz="8" w:space="0" w:color="auto"/>
            </w:tcBorders>
            <w:vAlign w:val="center"/>
            <w:hideMark/>
          </w:tcPr>
          <w:p w14:paraId="4843A62A" w14:textId="77777777" w:rsidR="00767411" w:rsidRPr="001443FF" w:rsidRDefault="00767411" w:rsidP="00396E44">
            <w:pPr>
              <w:rPr>
                <w:rFonts w:ascii="Arial" w:hAnsi="Arial" w:cs="Arial"/>
                <w:sz w:val="12"/>
                <w:szCs w:val="12"/>
                <w:lang w:val="en-US"/>
              </w:rPr>
            </w:pPr>
          </w:p>
        </w:tc>
        <w:tc>
          <w:tcPr>
            <w:tcW w:w="222" w:type="dxa"/>
            <w:vAlign w:val="center"/>
            <w:hideMark/>
          </w:tcPr>
          <w:p w14:paraId="664A8334" w14:textId="77777777" w:rsidR="00767411" w:rsidRPr="001443FF" w:rsidRDefault="00767411" w:rsidP="00396E44">
            <w:pPr>
              <w:rPr>
                <w:rFonts w:ascii="Arial" w:hAnsi="Arial" w:cs="Arial"/>
                <w:lang w:val="en-US"/>
              </w:rPr>
            </w:pPr>
          </w:p>
        </w:tc>
      </w:tr>
      <w:tr w:rsidR="00767411" w:rsidRPr="001443FF" w14:paraId="6B742615"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170C4F00"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4E3F5EAF"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xml:space="preserve">MUROS </w:t>
            </w:r>
          </w:p>
        </w:tc>
        <w:tc>
          <w:tcPr>
            <w:tcW w:w="740" w:type="dxa"/>
            <w:tcBorders>
              <w:top w:val="nil"/>
              <w:left w:val="nil"/>
              <w:bottom w:val="single" w:sz="8" w:space="0" w:color="auto"/>
              <w:right w:val="single" w:sz="8" w:space="0" w:color="auto"/>
            </w:tcBorders>
            <w:shd w:val="clear" w:color="auto" w:fill="auto"/>
            <w:vAlign w:val="center"/>
            <w:hideMark/>
          </w:tcPr>
          <w:p w14:paraId="7020357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4" w:type="dxa"/>
            <w:tcBorders>
              <w:top w:val="nil"/>
              <w:left w:val="nil"/>
              <w:bottom w:val="single" w:sz="8" w:space="0" w:color="auto"/>
              <w:right w:val="single" w:sz="8" w:space="0" w:color="auto"/>
            </w:tcBorders>
            <w:shd w:val="clear" w:color="auto" w:fill="auto"/>
            <w:vAlign w:val="center"/>
            <w:hideMark/>
          </w:tcPr>
          <w:p w14:paraId="1EAF100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1.78</w:t>
            </w:r>
          </w:p>
        </w:tc>
        <w:tc>
          <w:tcPr>
            <w:tcW w:w="1235" w:type="dxa"/>
            <w:tcBorders>
              <w:top w:val="nil"/>
              <w:left w:val="nil"/>
              <w:bottom w:val="single" w:sz="8" w:space="0" w:color="auto"/>
              <w:right w:val="single" w:sz="8" w:space="0" w:color="auto"/>
            </w:tcBorders>
            <w:shd w:val="clear" w:color="auto" w:fill="auto"/>
            <w:vAlign w:val="center"/>
            <w:hideMark/>
          </w:tcPr>
          <w:p w14:paraId="3D06F6F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6" w:type="dxa"/>
            <w:tcBorders>
              <w:top w:val="nil"/>
              <w:left w:val="nil"/>
              <w:bottom w:val="single" w:sz="8" w:space="0" w:color="auto"/>
              <w:right w:val="single" w:sz="8" w:space="0" w:color="auto"/>
            </w:tcBorders>
            <w:shd w:val="clear" w:color="auto" w:fill="auto"/>
            <w:vAlign w:val="center"/>
            <w:hideMark/>
          </w:tcPr>
          <w:p w14:paraId="4F3D6FC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02F6A79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vMerge/>
            <w:tcBorders>
              <w:top w:val="nil"/>
              <w:left w:val="single" w:sz="8" w:space="0" w:color="auto"/>
              <w:bottom w:val="single" w:sz="8" w:space="0" w:color="auto"/>
              <w:right w:val="single" w:sz="8" w:space="0" w:color="auto"/>
            </w:tcBorders>
            <w:vAlign w:val="center"/>
            <w:hideMark/>
          </w:tcPr>
          <w:p w14:paraId="4B876A4C" w14:textId="77777777" w:rsidR="00767411" w:rsidRPr="001443FF" w:rsidRDefault="00767411" w:rsidP="00396E44">
            <w:pPr>
              <w:rPr>
                <w:rFonts w:ascii="Arial" w:hAnsi="Arial" w:cs="Arial"/>
                <w:sz w:val="12"/>
                <w:szCs w:val="12"/>
                <w:lang w:val="en-US"/>
              </w:rPr>
            </w:pPr>
          </w:p>
        </w:tc>
        <w:tc>
          <w:tcPr>
            <w:tcW w:w="222" w:type="dxa"/>
            <w:vAlign w:val="center"/>
            <w:hideMark/>
          </w:tcPr>
          <w:p w14:paraId="2505D2C9" w14:textId="77777777" w:rsidR="00767411" w:rsidRPr="001443FF" w:rsidRDefault="00767411" w:rsidP="00396E44">
            <w:pPr>
              <w:rPr>
                <w:rFonts w:ascii="Arial" w:hAnsi="Arial" w:cs="Arial"/>
                <w:lang w:val="en-US"/>
              </w:rPr>
            </w:pPr>
          </w:p>
        </w:tc>
      </w:tr>
      <w:tr w:rsidR="00767411" w:rsidRPr="001443FF" w14:paraId="75EF2E64" w14:textId="77777777" w:rsidTr="00396E44">
        <w:trPr>
          <w:trHeight w:val="300"/>
        </w:trPr>
        <w:tc>
          <w:tcPr>
            <w:tcW w:w="891"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61E5F541"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INICIAL</w:t>
            </w:r>
          </w:p>
        </w:tc>
        <w:tc>
          <w:tcPr>
            <w:tcW w:w="8597" w:type="dxa"/>
            <w:gridSpan w:val="7"/>
            <w:tcBorders>
              <w:top w:val="single" w:sz="8" w:space="0" w:color="auto"/>
              <w:left w:val="nil"/>
              <w:bottom w:val="single" w:sz="8" w:space="0" w:color="auto"/>
              <w:right w:val="single" w:sz="8" w:space="0" w:color="auto"/>
            </w:tcBorders>
            <w:shd w:val="clear" w:color="000000" w:fill="C00000"/>
            <w:vAlign w:val="center"/>
            <w:hideMark/>
          </w:tcPr>
          <w:p w14:paraId="4DFEA1BE"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MODULO F</w:t>
            </w:r>
          </w:p>
        </w:tc>
        <w:tc>
          <w:tcPr>
            <w:tcW w:w="222" w:type="dxa"/>
            <w:vAlign w:val="center"/>
            <w:hideMark/>
          </w:tcPr>
          <w:p w14:paraId="3C8FDBC7" w14:textId="77777777" w:rsidR="00767411" w:rsidRPr="001443FF" w:rsidRDefault="00767411" w:rsidP="00396E44">
            <w:pPr>
              <w:rPr>
                <w:rFonts w:ascii="Arial" w:hAnsi="Arial" w:cs="Arial"/>
                <w:lang w:val="en-US"/>
              </w:rPr>
            </w:pPr>
          </w:p>
        </w:tc>
      </w:tr>
      <w:tr w:rsidR="00767411" w:rsidRPr="001443FF" w14:paraId="7E0A63A8"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73D3AF02"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1AEDC329"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AULA</w:t>
            </w:r>
          </w:p>
        </w:tc>
        <w:tc>
          <w:tcPr>
            <w:tcW w:w="740" w:type="dxa"/>
            <w:tcBorders>
              <w:top w:val="nil"/>
              <w:left w:val="nil"/>
              <w:bottom w:val="single" w:sz="8" w:space="0" w:color="auto"/>
              <w:right w:val="single" w:sz="8" w:space="0" w:color="auto"/>
            </w:tcBorders>
            <w:shd w:val="clear" w:color="auto" w:fill="auto"/>
            <w:vAlign w:val="center"/>
            <w:hideMark/>
          </w:tcPr>
          <w:p w14:paraId="2E64B0DF"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tcBorders>
              <w:top w:val="nil"/>
              <w:left w:val="nil"/>
              <w:bottom w:val="single" w:sz="8" w:space="0" w:color="auto"/>
              <w:right w:val="single" w:sz="8" w:space="0" w:color="auto"/>
            </w:tcBorders>
            <w:shd w:val="clear" w:color="auto" w:fill="auto"/>
            <w:vAlign w:val="center"/>
            <w:hideMark/>
          </w:tcPr>
          <w:p w14:paraId="67E21E9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28.84</w:t>
            </w:r>
          </w:p>
        </w:tc>
        <w:tc>
          <w:tcPr>
            <w:tcW w:w="1235" w:type="dxa"/>
            <w:tcBorders>
              <w:top w:val="nil"/>
              <w:left w:val="nil"/>
              <w:bottom w:val="single" w:sz="8" w:space="0" w:color="auto"/>
              <w:right w:val="single" w:sz="8" w:space="0" w:color="auto"/>
            </w:tcBorders>
            <w:shd w:val="clear" w:color="auto" w:fill="auto"/>
            <w:vAlign w:val="center"/>
            <w:hideMark/>
          </w:tcPr>
          <w:p w14:paraId="68BCA74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286A248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0B0787A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tcBorders>
              <w:top w:val="nil"/>
              <w:left w:val="nil"/>
              <w:bottom w:val="single" w:sz="8" w:space="0" w:color="auto"/>
              <w:right w:val="single" w:sz="8" w:space="0" w:color="auto"/>
            </w:tcBorders>
            <w:shd w:val="clear" w:color="auto" w:fill="auto"/>
            <w:vAlign w:val="center"/>
            <w:hideMark/>
          </w:tcPr>
          <w:p w14:paraId="3AEB4E1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701F5B9C" w14:textId="77777777" w:rsidR="00767411" w:rsidRPr="001443FF" w:rsidRDefault="00767411" w:rsidP="00396E44">
            <w:pPr>
              <w:rPr>
                <w:rFonts w:ascii="Arial" w:hAnsi="Arial" w:cs="Arial"/>
                <w:lang w:val="en-US"/>
              </w:rPr>
            </w:pPr>
          </w:p>
        </w:tc>
      </w:tr>
      <w:tr w:rsidR="00767411" w:rsidRPr="001443FF" w14:paraId="71D7B46E"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6F9E2B20"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21E957A6"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AULA</w:t>
            </w:r>
          </w:p>
        </w:tc>
        <w:tc>
          <w:tcPr>
            <w:tcW w:w="740" w:type="dxa"/>
            <w:tcBorders>
              <w:top w:val="nil"/>
              <w:left w:val="nil"/>
              <w:bottom w:val="single" w:sz="8" w:space="0" w:color="auto"/>
              <w:right w:val="single" w:sz="8" w:space="0" w:color="auto"/>
            </w:tcBorders>
            <w:shd w:val="clear" w:color="auto" w:fill="auto"/>
            <w:vAlign w:val="center"/>
            <w:hideMark/>
          </w:tcPr>
          <w:p w14:paraId="0FD439E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tcBorders>
              <w:top w:val="nil"/>
              <w:left w:val="nil"/>
              <w:bottom w:val="single" w:sz="8" w:space="0" w:color="auto"/>
              <w:right w:val="single" w:sz="8" w:space="0" w:color="auto"/>
            </w:tcBorders>
            <w:shd w:val="clear" w:color="auto" w:fill="auto"/>
            <w:vAlign w:val="center"/>
            <w:hideMark/>
          </w:tcPr>
          <w:p w14:paraId="5BBCED3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29.12</w:t>
            </w:r>
          </w:p>
        </w:tc>
        <w:tc>
          <w:tcPr>
            <w:tcW w:w="1235" w:type="dxa"/>
            <w:tcBorders>
              <w:top w:val="nil"/>
              <w:left w:val="nil"/>
              <w:bottom w:val="single" w:sz="8" w:space="0" w:color="auto"/>
              <w:right w:val="single" w:sz="8" w:space="0" w:color="auto"/>
            </w:tcBorders>
            <w:shd w:val="clear" w:color="auto" w:fill="auto"/>
            <w:vAlign w:val="center"/>
            <w:hideMark/>
          </w:tcPr>
          <w:p w14:paraId="79E427B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40D4C38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3D5D7A9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tcBorders>
              <w:top w:val="nil"/>
              <w:left w:val="nil"/>
              <w:bottom w:val="single" w:sz="8" w:space="0" w:color="auto"/>
              <w:right w:val="single" w:sz="8" w:space="0" w:color="auto"/>
            </w:tcBorders>
            <w:shd w:val="clear" w:color="auto" w:fill="auto"/>
            <w:vAlign w:val="center"/>
            <w:hideMark/>
          </w:tcPr>
          <w:p w14:paraId="4634D250"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737530A2" w14:textId="77777777" w:rsidR="00767411" w:rsidRPr="001443FF" w:rsidRDefault="00767411" w:rsidP="00396E44">
            <w:pPr>
              <w:rPr>
                <w:rFonts w:ascii="Arial" w:hAnsi="Arial" w:cs="Arial"/>
                <w:lang w:val="en-US"/>
              </w:rPr>
            </w:pPr>
          </w:p>
        </w:tc>
      </w:tr>
      <w:tr w:rsidR="00767411" w:rsidRPr="001443FF" w14:paraId="0A971117" w14:textId="77777777" w:rsidTr="00396E44">
        <w:trPr>
          <w:trHeight w:val="324"/>
        </w:trPr>
        <w:tc>
          <w:tcPr>
            <w:tcW w:w="891" w:type="dxa"/>
            <w:vMerge/>
            <w:tcBorders>
              <w:top w:val="nil"/>
              <w:left w:val="single" w:sz="8" w:space="0" w:color="auto"/>
              <w:bottom w:val="single" w:sz="8" w:space="0" w:color="auto"/>
              <w:right w:val="single" w:sz="8" w:space="0" w:color="auto"/>
            </w:tcBorders>
            <w:vAlign w:val="center"/>
            <w:hideMark/>
          </w:tcPr>
          <w:p w14:paraId="7B31CA48"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402A22C5"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SALA PSICOMOTRIZ</w:t>
            </w:r>
          </w:p>
        </w:tc>
        <w:tc>
          <w:tcPr>
            <w:tcW w:w="740" w:type="dxa"/>
            <w:tcBorders>
              <w:top w:val="nil"/>
              <w:left w:val="nil"/>
              <w:bottom w:val="single" w:sz="8" w:space="0" w:color="auto"/>
              <w:right w:val="single" w:sz="8" w:space="0" w:color="auto"/>
            </w:tcBorders>
            <w:shd w:val="clear" w:color="auto" w:fill="auto"/>
            <w:vAlign w:val="center"/>
            <w:hideMark/>
          </w:tcPr>
          <w:p w14:paraId="2B84A7B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tcBorders>
              <w:top w:val="nil"/>
              <w:left w:val="nil"/>
              <w:bottom w:val="single" w:sz="8" w:space="0" w:color="auto"/>
              <w:right w:val="single" w:sz="8" w:space="0" w:color="auto"/>
            </w:tcBorders>
            <w:shd w:val="clear" w:color="auto" w:fill="auto"/>
            <w:vAlign w:val="center"/>
            <w:hideMark/>
          </w:tcPr>
          <w:p w14:paraId="1B233AF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29.64</w:t>
            </w:r>
          </w:p>
        </w:tc>
        <w:tc>
          <w:tcPr>
            <w:tcW w:w="1235" w:type="dxa"/>
            <w:tcBorders>
              <w:top w:val="nil"/>
              <w:left w:val="nil"/>
              <w:bottom w:val="single" w:sz="8" w:space="0" w:color="auto"/>
              <w:right w:val="single" w:sz="8" w:space="0" w:color="auto"/>
            </w:tcBorders>
            <w:shd w:val="clear" w:color="auto" w:fill="auto"/>
            <w:vAlign w:val="center"/>
            <w:hideMark/>
          </w:tcPr>
          <w:p w14:paraId="319A495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06FC2AC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1301F98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tcBorders>
              <w:top w:val="nil"/>
              <w:left w:val="nil"/>
              <w:bottom w:val="single" w:sz="8" w:space="0" w:color="auto"/>
              <w:right w:val="single" w:sz="8" w:space="0" w:color="auto"/>
            </w:tcBorders>
            <w:shd w:val="clear" w:color="auto" w:fill="auto"/>
            <w:vAlign w:val="center"/>
            <w:hideMark/>
          </w:tcPr>
          <w:p w14:paraId="4DCE4C5E"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7E547EF2" w14:textId="77777777" w:rsidR="00767411" w:rsidRPr="001443FF" w:rsidRDefault="00767411" w:rsidP="00396E44">
            <w:pPr>
              <w:rPr>
                <w:rFonts w:ascii="Arial" w:hAnsi="Arial" w:cs="Arial"/>
                <w:lang w:val="en-US"/>
              </w:rPr>
            </w:pPr>
          </w:p>
        </w:tc>
      </w:tr>
      <w:tr w:rsidR="00767411" w:rsidRPr="001443FF" w14:paraId="44A840B6"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6077468B"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5ADA1C42"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VOLADIZO</w:t>
            </w:r>
          </w:p>
        </w:tc>
        <w:tc>
          <w:tcPr>
            <w:tcW w:w="740" w:type="dxa"/>
            <w:tcBorders>
              <w:top w:val="nil"/>
              <w:left w:val="nil"/>
              <w:bottom w:val="single" w:sz="8" w:space="0" w:color="auto"/>
              <w:right w:val="single" w:sz="8" w:space="0" w:color="auto"/>
            </w:tcBorders>
            <w:shd w:val="clear" w:color="auto" w:fill="auto"/>
            <w:vAlign w:val="center"/>
            <w:hideMark/>
          </w:tcPr>
          <w:p w14:paraId="7C7B010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tcBorders>
              <w:top w:val="nil"/>
              <w:left w:val="nil"/>
              <w:bottom w:val="single" w:sz="8" w:space="0" w:color="auto"/>
              <w:right w:val="single" w:sz="8" w:space="0" w:color="auto"/>
            </w:tcBorders>
            <w:shd w:val="clear" w:color="auto" w:fill="auto"/>
            <w:vAlign w:val="center"/>
            <w:hideMark/>
          </w:tcPr>
          <w:p w14:paraId="15E3E08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5" w:type="dxa"/>
            <w:tcBorders>
              <w:top w:val="nil"/>
              <w:left w:val="nil"/>
              <w:bottom w:val="single" w:sz="8" w:space="0" w:color="auto"/>
              <w:right w:val="single" w:sz="8" w:space="0" w:color="auto"/>
            </w:tcBorders>
            <w:shd w:val="clear" w:color="auto" w:fill="auto"/>
            <w:vAlign w:val="center"/>
            <w:hideMark/>
          </w:tcPr>
          <w:p w14:paraId="6228A91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4CEB338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762515B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tcBorders>
              <w:top w:val="nil"/>
              <w:left w:val="nil"/>
              <w:bottom w:val="single" w:sz="8" w:space="0" w:color="auto"/>
              <w:right w:val="single" w:sz="8" w:space="0" w:color="auto"/>
            </w:tcBorders>
            <w:shd w:val="clear" w:color="auto" w:fill="auto"/>
            <w:vAlign w:val="center"/>
            <w:hideMark/>
          </w:tcPr>
          <w:p w14:paraId="07BEEC7E"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42835D8A" w14:textId="77777777" w:rsidR="00767411" w:rsidRPr="001443FF" w:rsidRDefault="00767411" w:rsidP="00396E44">
            <w:pPr>
              <w:rPr>
                <w:rFonts w:ascii="Arial" w:hAnsi="Arial" w:cs="Arial"/>
                <w:lang w:val="en-US"/>
              </w:rPr>
            </w:pPr>
          </w:p>
        </w:tc>
      </w:tr>
      <w:tr w:rsidR="00767411" w:rsidRPr="001443FF" w14:paraId="22DA69A3"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5C76E32"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4EDB331A"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xml:space="preserve">MUROS </w:t>
            </w:r>
          </w:p>
        </w:tc>
        <w:tc>
          <w:tcPr>
            <w:tcW w:w="740" w:type="dxa"/>
            <w:tcBorders>
              <w:top w:val="nil"/>
              <w:left w:val="nil"/>
              <w:bottom w:val="single" w:sz="8" w:space="0" w:color="auto"/>
              <w:right w:val="single" w:sz="8" w:space="0" w:color="auto"/>
            </w:tcBorders>
            <w:shd w:val="clear" w:color="auto" w:fill="auto"/>
            <w:vAlign w:val="center"/>
            <w:hideMark/>
          </w:tcPr>
          <w:p w14:paraId="4A445C7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4" w:type="dxa"/>
            <w:tcBorders>
              <w:top w:val="nil"/>
              <w:left w:val="nil"/>
              <w:bottom w:val="single" w:sz="8" w:space="0" w:color="auto"/>
              <w:right w:val="single" w:sz="8" w:space="0" w:color="auto"/>
            </w:tcBorders>
            <w:shd w:val="clear" w:color="auto" w:fill="auto"/>
            <w:vAlign w:val="center"/>
            <w:hideMark/>
          </w:tcPr>
          <w:p w14:paraId="3B9C09E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49.77</w:t>
            </w:r>
          </w:p>
        </w:tc>
        <w:tc>
          <w:tcPr>
            <w:tcW w:w="1235" w:type="dxa"/>
            <w:tcBorders>
              <w:top w:val="nil"/>
              <w:left w:val="nil"/>
              <w:bottom w:val="single" w:sz="8" w:space="0" w:color="auto"/>
              <w:right w:val="single" w:sz="8" w:space="0" w:color="auto"/>
            </w:tcBorders>
            <w:shd w:val="clear" w:color="auto" w:fill="auto"/>
            <w:vAlign w:val="center"/>
            <w:hideMark/>
          </w:tcPr>
          <w:p w14:paraId="6C3510D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4AD35F0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29F2148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tcBorders>
              <w:top w:val="nil"/>
              <w:left w:val="nil"/>
              <w:bottom w:val="single" w:sz="8" w:space="0" w:color="auto"/>
              <w:right w:val="single" w:sz="8" w:space="0" w:color="auto"/>
            </w:tcBorders>
            <w:shd w:val="clear" w:color="auto" w:fill="auto"/>
            <w:vAlign w:val="center"/>
            <w:hideMark/>
          </w:tcPr>
          <w:p w14:paraId="4709FEE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222" w:type="dxa"/>
            <w:vAlign w:val="center"/>
            <w:hideMark/>
          </w:tcPr>
          <w:p w14:paraId="65846318" w14:textId="77777777" w:rsidR="00767411" w:rsidRPr="001443FF" w:rsidRDefault="00767411" w:rsidP="00396E44">
            <w:pPr>
              <w:rPr>
                <w:rFonts w:ascii="Arial" w:hAnsi="Arial" w:cs="Arial"/>
                <w:lang w:val="en-US"/>
              </w:rPr>
            </w:pPr>
          </w:p>
        </w:tc>
      </w:tr>
      <w:tr w:rsidR="00767411" w:rsidRPr="001443FF" w14:paraId="5F125398" w14:textId="77777777" w:rsidTr="00396E44">
        <w:trPr>
          <w:trHeight w:val="300"/>
        </w:trPr>
        <w:tc>
          <w:tcPr>
            <w:tcW w:w="9488" w:type="dxa"/>
            <w:gridSpan w:val="8"/>
            <w:tcBorders>
              <w:top w:val="single" w:sz="8" w:space="0" w:color="auto"/>
              <w:left w:val="single" w:sz="8" w:space="0" w:color="auto"/>
              <w:bottom w:val="single" w:sz="8" w:space="0" w:color="auto"/>
              <w:right w:val="single" w:sz="8" w:space="0" w:color="auto"/>
            </w:tcBorders>
            <w:shd w:val="clear" w:color="000000" w:fill="C00000"/>
            <w:vAlign w:val="center"/>
            <w:hideMark/>
          </w:tcPr>
          <w:p w14:paraId="3013447E" w14:textId="77777777" w:rsidR="00767411" w:rsidRPr="001443FF" w:rsidRDefault="00767411" w:rsidP="00396E44">
            <w:pPr>
              <w:jc w:val="center"/>
              <w:rPr>
                <w:rFonts w:ascii="Arial" w:hAnsi="Arial" w:cs="Arial"/>
                <w:b/>
                <w:bCs/>
                <w:color w:val="FFFFFF"/>
                <w:sz w:val="12"/>
                <w:szCs w:val="12"/>
                <w:lang w:val="en-US"/>
              </w:rPr>
            </w:pPr>
            <w:r w:rsidRPr="001443FF">
              <w:rPr>
                <w:rFonts w:ascii="Arial" w:hAnsi="Arial" w:cs="Arial"/>
                <w:b/>
                <w:bCs/>
                <w:color w:val="FFFFFF"/>
                <w:sz w:val="12"/>
                <w:szCs w:val="12"/>
                <w:lang w:val="en-US"/>
              </w:rPr>
              <w:t xml:space="preserve">OBRAS EXTERIORES </w:t>
            </w:r>
          </w:p>
        </w:tc>
        <w:tc>
          <w:tcPr>
            <w:tcW w:w="222" w:type="dxa"/>
            <w:vAlign w:val="center"/>
            <w:hideMark/>
          </w:tcPr>
          <w:p w14:paraId="6E376B0A" w14:textId="77777777" w:rsidR="00767411" w:rsidRPr="001443FF" w:rsidRDefault="00767411" w:rsidP="00396E44">
            <w:pPr>
              <w:rPr>
                <w:rFonts w:ascii="Arial" w:hAnsi="Arial" w:cs="Arial"/>
                <w:lang w:val="en-US"/>
              </w:rPr>
            </w:pPr>
          </w:p>
        </w:tc>
      </w:tr>
      <w:tr w:rsidR="00767411" w:rsidRPr="001443FF" w14:paraId="40070F2B" w14:textId="77777777" w:rsidTr="00396E44">
        <w:trPr>
          <w:trHeight w:val="324"/>
        </w:trPr>
        <w:tc>
          <w:tcPr>
            <w:tcW w:w="891"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5D1DDCE3"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w:t>
            </w:r>
          </w:p>
        </w:tc>
        <w:tc>
          <w:tcPr>
            <w:tcW w:w="1152" w:type="dxa"/>
            <w:tcBorders>
              <w:top w:val="nil"/>
              <w:left w:val="nil"/>
              <w:bottom w:val="single" w:sz="8" w:space="0" w:color="auto"/>
              <w:right w:val="single" w:sz="8" w:space="0" w:color="auto"/>
            </w:tcBorders>
            <w:shd w:val="clear" w:color="auto" w:fill="auto"/>
            <w:vAlign w:val="center"/>
            <w:hideMark/>
          </w:tcPr>
          <w:p w14:paraId="5DAFD52B"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VEREDAS</w:t>
            </w:r>
          </w:p>
        </w:tc>
        <w:tc>
          <w:tcPr>
            <w:tcW w:w="740" w:type="dxa"/>
            <w:tcBorders>
              <w:top w:val="nil"/>
              <w:left w:val="nil"/>
              <w:bottom w:val="single" w:sz="8" w:space="0" w:color="auto"/>
              <w:right w:val="single" w:sz="8" w:space="0" w:color="auto"/>
            </w:tcBorders>
            <w:shd w:val="clear" w:color="auto" w:fill="auto"/>
            <w:vAlign w:val="center"/>
            <w:hideMark/>
          </w:tcPr>
          <w:p w14:paraId="3D91B142"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tcBorders>
              <w:top w:val="nil"/>
              <w:left w:val="nil"/>
              <w:bottom w:val="single" w:sz="8" w:space="0" w:color="auto"/>
              <w:right w:val="single" w:sz="8" w:space="0" w:color="auto"/>
            </w:tcBorders>
            <w:shd w:val="clear" w:color="auto" w:fill="auto"/>
            <w:vAlign w:val="center"/>
            <w:hideMark/>
          </w:tcPr>
          <w:p w14:paraId="1949F44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157.12</w:t>
            </w:r>
          </w:p>
        </w:tc>
        <w:tc>
          <w:tcPr>
            <w:tcW w:w="1235" w:type="dxa"/>
            <w:tcBorders>
              <w:top w:val="nil"/>
              <w:left w:val="nil"/>
              <w:bottom w:val="single" w:sz="8" w:space="0" w:color="auto"/>
              <w:right w:val="single" w:sz="8" w:space="0" w:color="auto"/>
            </w:tcBorders>
            <w:shd w:val="clear" w:color="auto" w:fill="auto"/>
            <w:vAlign w:val="center"/>
            <w:hideMark/>
          </w:tcPr>
          <w:p w14:paraId="452C8C8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157.12</w:t>
            </w:r>
          </w:p>
        </w:tc>
        <w:tc>
          <w:tcPr>
            <w:tcW w:w="1236" w:type="dxa"/>
            <w:tcBorders>
              <w:top w:val="nil"/>
              <w:left w:val="nil"/>
              <w:bottom w:val="single" w:sz="8" w:space="0" w:color="auto"/>
              <w:right w:val="single" w:sz="8" w:space="0" w:color="auto"/>
            </w:tcBorders>
            <w:shd w:val="clear" w:color="auto" w:fill="auto"/>
            <w:vAlign w:val="center"/>
            <w:hideMark/>
          </w:tcPr>
          <w:p w14:paraId="5917D6E1"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029B6CA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362.22</w:t>
            </w:r>
          </w:p>
        </w:tc>
        <w:tc>
          <w:tcPr>
            <w:tcW w:w="1767" w:type="dxa"/>
            <w:tcBorders>
              <w:top w:val="nil"/>
              <w:left w:val="nil"/>
              <w:bottom w:val="single" w:sz="8" w:space="0" w:color="auto"/>
              <w:right w:val="single" w:sz="8" w:space="0" w:color="auto"/>
            </w:tcBorders>
            <w:shd w:val="clear" w:color="auto" w:fill="auto"/>
            <w:vAlign w:val="center"/>
            <w:hideMark/>
          </w:tcPr>
          <w:p w14:paraId="1FA4004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xml:space="preserve">PRESENTA FISURAS  </w:t>
            </w:r>
          </w:p>
        </w:tc>
        <w:tc>
          <w:tcPr>
            <w:tcW w:w="222" w:type="dxa"/>
            <w:vAlign w:val="center"/>
            <w:hideMark/>
          </w:tcPr>
          <w:p w14:paraId="71AAC9A7" w14:textId="77777777" w:rsidR="00767411" w:rsidRPr="001443FF" w:rsidRDefault="00767411" w:rsidP="00396E44">
            <w:pPr>
              <w:rPr>
                <w:rFonts w:ascii="Arial" w:hAnsi="Arial" w:cs="Arial"/>
                <w:lang w:val="en-US"/>
              </w:rPr>
            </w:pPr>
          </w:p>
        </w:tc>
      </w:tr>
      <w:tr w:rsidR="00767411" w:rsidRPr="001443FF" w14:paraId="2443FF68" w14:textId="77777777" w:rsidTr="00396E44">
        <w:trPr>
          <w:trHeight w:val="324"/>
        </w:trPr>
        <w:tc>
          <w:tcPr>
            <w:tcW w:w="891" w:type="dxa"/>
            <w:vMerge/>
            <w:tcBorders>
              <w:top w:val="nil"/>
              <w:left w:val="single" w:sz="8" w:space="0" w:color="auto"/>
              <w:bottom w:val="single" w:sz="8" w:space="0" w:color="auto"/>
              <w:right w:val="single" w:sz="8" w:space="0" w:color="auto"/>
            </w:tcBorders>
            <w:vAlign w:val="center"/>
            <w:hideMark/>
          </w:tcPr>
          <w:p w14:paraId="69DDB611"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799E9505"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ZONA DE JUEGOS</w:t>
            </w:r>
          </w:p>
        </w:tc>
        <w:tc>
          <w:tcPr>
            <w:tcW w:w="740" w:type="dxa"/>
            <w:tcBorders>
              <w:top w:val="nil"/>
              <w:left w:val="nil"/>
              <w:bottom w:val="single" w:sz="8" w:space="0" w:color="auto"/>
              <w:right w:val="single" w:sz="8" w:space="0" w:color="auto"/>
            </w:tcBorders>
            <w:shd w:val="clear" w:color="auto" w:fill="auto"/>
            <w:vAlign w:val="center"/>
            <w:hideMark/>
          </w:tcPr>
          <w:p w14:paraId="53C7E1C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4" w:type="dxa"/>
            <w:tcBorders>
              <w:top w:val="nil"/>
              <w:left w:val="nil"/>
              <w:bottom w:val="single" w:sz="8" w:space="0" w:color="auto"/>
              <w:right w:val="single" w:sz="8" w:space="0" w:color="auto"/>
            </w:tcBorders>
            <w:shd w:val="clear" w:color="auto" w:fill="auto"/>
            <w:vAlign w:val="center"/>
            <w:hideMark/>
          </w:tcPr>
          <w:p w14:paraId="362D0D4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28.84</w:t>
            </w:r>
          </w:p>
        </w:tc>
        <w:tc>
          <w:tcPr>
            <w:tcW w:w="1235" w:type="dxa"/>
            <w:tcBorders>
              <w:top w:val="nil"/>
              <w:left w:val="nil"/>
              <w:bottom w:val="single" w:sz="8" w:space="0" w:color="auto"/>
              <w:right w:val="single" w:sz="8" w:space="0" w:color="auto"/>
            </w:tcBorders>
            <w:shd w:val="clear" w:color="auto" w:fill="auto"/>
            <w:vAlign w:val="center"/>
            <w:hideMark/>
          </w:tcPr>
          <w:p w14:paraId="7962ED9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28.84</w:t>
            </w:r>
          </w:p>
        </w:tc>
        <w:tc>
          <w:tcPr>
            <w:tcW w:w="1236" w:type="dxa"/>
            <w:tcBorders>
              <w:top w:val="nil"/>
              <w:left w:val="nil"/>
              <w:bottom w:val="single" w:sz="8" w:space="0" w:color="auto"/>
              <w:right w:val="single" w:sz="8" w:space="0" w:color="auto"/>
            </w:tcBorders>
            <w:shd w:val="clear" w:color="auto" w:fill="auto"/>
            <w:vAlign w:val="center"/>
            <w:hideMark/>
          </w:tcPr>
          <w:p w14:paraId="6341149D"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52C0C0BF"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32</w:t>
            </w:r>
          </w:p>
        </w:tc>
        <w:tc>
          <w:tcPr>
            <w:tcW w:w="1767" w:type="dxa"/>
            <w:tcBorders>
              <w:top w:val="nil"/>
              <w:left w:val="nil"/>
              <w:bottom w:val="single" w:sz="8" w:space="0" w:color="auto"/>
              <w:right w:val="single" w:sz="8" w:space="0" w:color="auto"/>
            </w:tcBorders>
            <w:shd w:val="clear" w:color="auto" w:fill="auto"/>
            <w:vAlign w:val="center"/>
            <w:hideMark/>
          </w:tcPr>
          <w:p w14:paraId="47AF46F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2A414014" w14:textId="77777777" w:rsidR="00767411" w:rsidRPr="001443FF" w:rsidRDefault="00767411" w:rsidP="00396E44">
            <w:pPr>
              <w:rPr>
                <w:rFonts w:ascii="Arial" w:hAnsi="Arial" w:cs="Arial"/>
                <w:lang w:val="en-US"/>
              </w:rPr>
            </w:pPr>
          </w:p>
        </w:tc>
      </w:tr>
      <w:tr w:rsidR="00767411" w:rsidRPr="001443FF" w14:paraId="1642CE2D" w14:textId="77777777" w:rsidTr="00396E44">
        <w:trPr>
          <w:trHeight w:val="636"/>
        </w:trPr>
        <w:tc>
          <w:tcPr>
            <w:tcW w:w="891" w:type="dxa"/>
            <w:vMerge/>
            <w:tcBorders>
              <w:top w:val="nil"/>
              <w:left w:val="single" w:sz="8" w:space="0" w:color="auto"/>
              <w:bottom w:val="single" w:sz="8" w:space="0" w:color="auto"/>
              <w:right w:val="single" w:sz="8" w:space="0" w:color="auto"/>
            </w:tcBorders>
            <w:vAlign w:val="center"/>
            <w:hideMark/>
          </w:tcPr>
          <w:p w14:paraId="5FA9FED6" w14:textId="77777777" w:rsidR="00767411" w:rsidRPr="001443FF" w:rsidRDefault="00767411" w:rsidP="00396E44">
            <w:pPr>
              <w:rPr>
                <w:rFonts w:ascii="Arial" w:hAnsi="Arial" w:cs="Arial"/>
                <w:b/>
                <w:bCs/>
                <w:sz w:val="12"/>
                <w:szCs w:val="12"/>
                <w:lang w:val="en-US"/>
              </w:rPr>
            </w:pPr>
          </w:p>
        </w:tc>
        <w:tc>
          <w:tcPr>
            <w:tcW w:w="1152" w:type="dxa"/>
            <w:tcBorders>
              <w:top w:val="nil"/>
              <w:left w:val="nil"/>
              <w:bottom w:val="single" w:sz="8" w:space="0" w:color="auto"/>
              <w:right w:val="single" w:sz="8" w:space="0" w:color="auto"/>
            </w:tcBorders>
            <w:shd w:val="clear" w:color="auto" w:fill="auto"/>
            <w:vAlign w:val="center"/>
            <w:hideMark/>
          </w:tcPr>
          <w:p w14:paraId="17A25194"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PATIO  DE FORMACION Y CAMPO DEPORTIVO</w:t>
            </w:r>
          </w:p>
        </w:tc>
        <w:tc>
          <w:tcPr>
            <w:tcW w:w="740" w:type="dxa"/>
            <w:tcBorders>
              <w:top w:val="nil"/>
              <w:left w:val="nil"/>
              <w:bottom w:val="single" w:sz="8" w:space="0" w:color="auto"/>
              <w:right w:val="single" w:sz="8" w:space="0" w:color="auto"/>
            </w:tcBorders>
            <w:shd w:val="clear" w:color="auto" w:fill="auto"/>
            <w:vAlign w:val="center"/>
            <w:hideMark/>
          </w:tcPr>
          <w:p w14:paraId="49205B9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tcBorders>
              <w:top w:val="nil"/>
              <w:left w:val="nil"/>
              <w:bottom w:val="single" w:sz="8" w:space="0" w:color="auto"/>
              <w:right w:val="single" w:sz="8" w:space="0" w:color="auto"/>
            </w:tcBorders>
            <w:shd w:val="clear" w:color="000000" w:fill="FFFFFF"/>
            <w:vAlign w:val="center"/>
            <w:hideMark/>
          </w:tcPr>
          <w:p w14:paraId="79661B2C"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400</w:t>
            </w:r>
          </w:p>
        </w:tc>
        <w:tc>
          <w:tcPr>
            <w:tcW w:w="1235" w:type="dxa"/>
            <w:tcBorders>
              <w:top w:val="nil"/>
              <w:left w:val="nil"/>
              <w:bottom w:val="single" w:sz="8" w:space="0" w:color="auto"/>
              <w:right w:val="single" w:sz="8" w:space="0" w:color="auto"/>
            </w:tcBorders>
            <w:shd w:val="clear" w:color="000000" w:fill="FFFFFF"/>
            <w:vAlign w:val="center"/>
            <w:hideMark/>
          </w:tcPr>
          <w:p w14:paraId="5D2D621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400</w:t>
            </w:r>
          </w:p>
        </w:tc>
        <w:tc>
          <w:tcPr>
            <w:tcW w:w="1236" w:type="dxa"/>
            <w:tcBorders>
              <w:top w:val="nil"/>
              <w:left w:val="nil"/>
              <w:bottom w:val="single" w:sz="8" w:space="0" w:color="auto"/>
              <w:right w:val="single" w:sz="8" w:space="0" w:color="auto"/>
            </w:tcBorders>
            <w:shd w:val="clear" w:color="000000" w:fill="FFFFFF"/>
            <w:vAlign w:val="center"/>
            <w:hideMark/>
          </w:tcPr>
          <w:p w14:paraId="3118F6F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25C7C0DE"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679.06</w:t>
            </w:r>
          </w:p>
        </w:tc>
        <w:tc>
          <w:tcPr>
            <w:tcW w:w="1767" w:type="dxa"/>
            <w:tcBorders>
              <w:top w:val="nil"/>
              <w:left w:val="nil"/>
              <w:bottom w:val="single" w:sz="8" w:space="0" w:color="auto"/>
              <w:right w:val="single" w:sz="8" w:space="0" w:color="auto"/>
            </w:tcBorders>
            <w:shd w:val="clear" w:color="000000" w:fill="FFFFFF"/>
            <w:vAlign w:val="center"/>
            <w:hideMark/>
          </w:tcPr>
          <w:p w14:paraId="7B3EDBA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357CF7FF" w14:textId="77777777" w:rsidR="00767411" w:rsidRPr="001443FF" w:rsidRDefault="00767411" w:rsidP="00396E44">
            <w:pPr>
              <w:rPr>
                <w:rFonts w:ascii="Arial" w:hAnsi="Arial" w:cs="Arial"/>
                <w:lang w:val="en-US"/>
              </w:rPr>
            </w:pPr>
          </w:p>
        </w:tc>
      </w:tr>
      <w:tr w:rsidR="00767411" w:rsidRPr="001443FF" w14:paraId="7222624C" w14:textId="77777777" w:rsidTr="00396E44">
        <w:trPr>
          <w:trHeight w:val="345"/>
        </w:trPr>
        <w:tc>
          <w:tcPr>
            <w:tcW w:w="891" w:type="dxa"/>
            <w:vMerge/>
            <w:tcBorders>
              <w:top w:val="nil"/>
              <w:left w:val="single" w:sz="8" w:space="0" w:color="auto"/>
              <w:bottom w:val="single" w:sz="8" w:space="0" w:color="auto"/>
              <w:right w:val="single" w:sz="8" w:space="0" w:color="auto"/>
            </w:tcBorders>
            <w:vAlign w:val="center"/>
            <w:hideMark/>
          </w:tcPr>
          <w:p w14:paraId="1BEC5457"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546C45BA"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xml:space="preserve">SISTEMA EVACUACION PLUVIAL </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58BBCC4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3798CC9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7BED559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5AF90CB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1F69D5B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150.04</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3A38DCBE" w14:textId="77777777" w:rsidR="00767411" w:rsidRPr="001443FF" w:rsidRDefault="00767411" w:rsidP="00396E44">
            <w:pPr>
              <w:jc w:val="center"/>
              <w:rPr>
                <w:rFonts w:ascii="Arial" w:hAnsi="Arial" w:cs="Arial"/>
                <w:sz w:val="12"/>
                <w:szCs w:val="12"/>
              </w:rPr>
            </w:pPr>
            <w:r w:rsidRPr="001443FF">
              <w:rPr>
                <w:rFonts w:ascii="Arial" w:hAnsi="Arial" w:cs="Arial"/>
                <w:sz w:val="12"/>
                <w:szCs w:val="12"/>
              </w:rPr>
              <w:t>SE RESTITUYE DE ACUERDO A NORMATIVIDAD</w:t>
            </w:r>
          </w:p>
        </w:tc>
        <w:tc>
          <w:tcPr>
            <w:tcW w:w="222" w:type="dxa"/>
            <w:vAlign w:val="center"/>
            <w:hideMark/>
          </w:tcPr>
          <w:p w14:paraId="32794A41" w14:textId="77777777" w:rsidR="00767411" w:rsidRPr="001443FF" w:rsidRDefault="00767411" w:rsidP="00396E44">
            <w:pPr>
              <w:rPr>
                <w:rFonts w:ascii="Arial" w:hAnsi="Arial" w:cs="Arial"/>
              </w:rPr>
            </w:pPr>
          </w:p>
        </w:tc>
      </w:tr>
      <w:tr w:rsidR="00767411" w:rsidRPr="001443FF" w14:paraId="399EFE85"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2C21F0C7" w14:textId="77777777" w:rsidR="00767411" w:rsidRPr="001443FF" w:rsidRDefault="00767411" w:rsidP="00396E44">
            <w:pPr>
              <w:rPr>
                <w:rFonts w:ascii="Arial" w:hAnsi="Arial" w:cs="Arial"/>
                <w:b/>
                <w:bCs/>
                <w:sz w:val="12"/>
                <w:szCs w:val="12"/>
              </w:rPr>
            </w:pPr>
          </w:p>
        </w:tc>
        <w:tc>
          <w:tcPr>
            <w:tcW w:w="1152" w:type="dxa"/>
            <w:vMerge/>
            <w:tcBorders>
              <w:top w:val="nil"/>
              <w:left w:val="single" w:sz="8" w:space="0" w:color="auto"/>
              <w:bottom w:val="single" w:sz="8" w:space="0" w:color="auto"/>
              <w:right w:val="single" w:sz="8" w:space="0" w:color="auto"/>
            </w:tcBorders>
            <w:vAlign w:val="center"/>
            <w:hideMark/>
          </w:tcPr>
          <w:p w14:paraId="2D1EBCD0" w14:textId="77777777" w:rsidR="00767411" w:rsidRPr="001443FF" w:rsidRDefault="00767411" w:rsidP="00396E44">
            <w:pPr>
              <w:rPr>
                <w:rFonts w:ascii="Arial" w:hAnsi="Arial" w:cs="Arial"/>
                <w:b/>
                <w:bCs/>
                <w:sz w:val="12"/>
                <w:szCs w:val="12"/>
              </w:rPr>
            </w:pPr>
          </w:p>
        </w:tc>
        <w:tc>
          <w:tcPr>
            <w:tcW w:w="740" w:type="dxa"/>
            <w:vMerge/>
            <w:tcBorders>
              <w:top w:val="nil"/>
              <w:left w:val="single" w:sz="8" w:space="0" w:color="auto"/>
              <w:bottom w:val="single" w:sz="8" w:space="0" w:color="auto"/>
              <w:right w:val="single" w:sz="8" w:space="0" w:color="auto"/>
            </w:tcBorders>
            <w:vAlign w:val="center"/>
            <w:hideMark/>
          </w:tcPr>
          <w:p w14:paraId="0F3E4C16" w14:textId="77777777" w:rsidR="00767411" w:rsidRPr="001443FF" w:rsidRDefault="00767411" w:rsidP="00396E44">
            <w:pPr>
              <w:rPr>
                <w:rFonts w:ascii="Arial" w:hAnsi="Arial" w:cs="Arial"/>
                <w:sz w:val="12"/>
                <w:szCs w:val="12"/>
              </w:rPr>
            </w:pPr>
          </w:p>
        </w:tc>
        <w:tc>
          <w:tcPr>
            <w:tcW w:w="1234" w:type="dxa"/>
            <w:vMerge/>
            <w:tcBorders>
              <w:top w:val="nil"/>
              <w:left w:val="single" w:sz="8" w:space="0" w:color="auto"/>
              <w:bottom w:val="single" w:sz="8" w:space="0" w:color="auto"/>
              <w:right w:val="single" w:sz="8" w:space="0" w:color="auto"/>
            </w:tcBorders>
            <w:vAlign w:val="center"/>
            <w:hideMark/>
          </w:tcPr>
          <w:p w14:paraId="63F99745" w14:textId="77777777" w:rsidR="00767411" w:rsidRPr="001443FF" w:rsidRDefault="00767411" w:rsidP="00396E44">
            <w:pPr>
              <w:rPr>
                <w:rFonts w:ascii="Arial" w:hAnsi="Arial" w:cs="Arial"/>
                <w:sz w:val="12"/>
                <w:szCs w:val="12"/>
              </w:rPr>
            </w:pPr>
          </w:p>
        </w:tc>
        <w:tc>
          <w:tcPr>
            <w:tcW w:w="1235" w:type="dxa"/>
            <w:vMerge/>
            <w:tcBorders>
              <w:top w:val="nil"/>
              <w:left w:val="single" w:sz="8" w:space="0" w:color="auto"/>
              <w:bottom w:val="single" w:sz="8" w:space="0" w:color="auto"/>
              <w:right w:val="single" w:sz="8" w:space="0" w:color="auto"/>
            </w:tcBorders>
            <w:vAlign w:val="center"/>
            <w:hideMark/>
          </w:tcPr>
          <w:p w14:paraId="792D2381" w14:textId="77777777" w:rsidR="00767411" w:rsidRPr="001443FF" w:rsidRDefault="00767411" w:rsidP="00396E44">
            <w:pPr>
              <w:rPr>
                <w:rFonts w:ascii="Arial" w:hAnsi="Arial" w:cs="Arial"/>
                <w:sz w:val="12"/>
                <w:szCs w:val="12"/>
              </w:rPr>
            </w:pPr>
          </w:p>
        </w:tc>
        <w:tc>
          <w:tcPr>
            <w:tcW w:w="1236" w:type="dxa"/>
            <w:vMerge/>
            <w:tcBorders>
              <w:top w:val="nil"/>
              <w:left w:val="single" w:sz="8" w:space="0" w:color="auto"/>
              <w:bottom w:val="single" w:sz="8" w:space="0" w:color="auto"/>
              <w:right w:val="single" w:sz="8" w:space="0" w:color="auto"/>
            </w:tcBorders>
            <w:vAlign w:val="center"/>
            <w:hideMark/>
          </w:tcPr>
          <w:p w14:paraId="53B80C37" w14:textId="77777777" w:rsidR="00767411" w:rsidRPr="001443FF" w:rsidRDefault="00767411" w:rsidP="00396E44">
            <w:pPr>
              <w:rPr>
                <w:rFonts w:ascii="Arial" w:hAnsi="Arial" w:cs="Arial"/>
                <w:sz w:val="12"/>
                <w:szCs w:val="12"/>
              </w:rPr>
            </w:pPr>
          </w:p>
        </w:tc>
        <w:tc>
          <w:tcPr>
            <w:tcW w:w="1233" w:type="dxa"/>
            <w:vMerge/>
            <w:tcBorders>
              <w:top w:val="nil"/>
              <w:left w:val="single" w:sz="8" w:space="0" w:color="auto"/>
              <w:bottom w:val="single" w:sz="8" w:space="0" w:color="auto"/>
              <w:right w:val="single" w:sz="8" w:space="0" w:color="auto"/>
            </w:tcBorders>
            <w:vAlign w:val="center"/>
            <w:hideMark/>
          </w:tcPr>
          <w:p w14:paraId="56B979AA" w14:textId="77777777" w:rsidR="00767411" w:rsidRPr="001443FF" w:rsidRDefault="00767411" w:rsidP="00396E44">
            <w:pPr>
              <w:rPr>
                <w:rFonts w:ascii="Arial" w:hAnsi="Arial" w:cs="Arial"/>
                <w:sz w:val="12"/>
                <w:szCs w:val="12"/>
              </w:rPr>
            </w:pPr>
          </w:p>
        </w:tc>
        <w:tc>
          <w:tcPr>
            <w:tcW w:w="1767" w:type="dxa"/>
            <w:vMerge/>
            <w:tcBorders>
              <w:top w:val="nil"/>
              <w:left w:val="single" w:sz="8" w:space="0" w:color="auto"/>
              <w:bottom w:val="single" w:sz="8" w:space="0" w:color="auto"/>
              <w:right w:val="single" w:sz="8" w:space="0" w:color="auto"/>
            </w:tcBorders>
            <w:vAlign w:val="center"/>
            <w:hideMark/>
          </w:tcPr>
          <w:p w14:paraId="247D46E0" w14:textId="77777777" w:rsidR="00767411" w:rsidRPr="001443FF" w:rsidRDefault="00767411" w:rsidP="00396E44">
            <w:pPr>
              <w:rPr>
                <w:rFonts w:ascii="Arial" w:hAnsi="Arial" w:cs="Arial"/>
                <w:sz w:val="12"/>
                <w:szCs w:val="12"/>
              </w:rPr>
            </w:pPr>
          </w:p>
        </w:tc>
        <w:tc>
          <w:tcPr>
            <w:tcW w:w="222" w:type="dxa"/>
            <w:tcBorders>
              <w:top w:val="nil"/>
              <w:left w:val="nil"/>
              <w:bottom w:val="nil"/>
              <w:right w:val="nil"/>
            </w:tcBorders>
            <w:shd w:val="clear" w:color="auto" w:fill="auto"/>
            <w:noWrap/>
            <w:vAlign w:val="bottom"/>
            <w:hideMark/>
          </w:tcPr>
          <w:p w14:paraId="7514CA3A" w14:textId="77777777" w:rsidR="00767411" w:rsidRPr="001443FF" w:rsidRDefault="00767411" w:rsidP="00396E44">
            <w:pPr>
              <w:jc w:val="center"/>
              <w:rPr>
                <w:rFonts w:ascii="Arial" w:hAnsi="Arial" w:cs="Arial"/>
                <w:sz w:val="12"/>
                <w:szCs w:val="12"/>
              </w:rPr>
            </w:pPr>
          </w:p>
        </w:tc>
      </w:tr>
      <w:tr w:rsidR="00767411" w:rsidRPr="001443FF" w14:paraId="4F0A1CAB"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2396FA14" w14:textId="77777777" w:rsidR="00767411" w:rsidRPr="001443FF" w:rsidRDefault="00767411" w:rsidP="00396E44">
            <w:pPr>
              <w:rPr>
                <w:rFonts w:ascii="Arial" w:hAnsi="Arial" w:cs="Arial"/>
                <w:b/>
                <w:bCs/>
                <w:sz w:val="12"/>
                <w:szCs w:val="12"/>
              </w:rPr>
            </w:pPr>
          </w:p>
        </w:tc>
        <w:tc>
          <w:tcPr>
            <w:tcW w:w="1892" w:type="dxa"/>
            <w:gridSpan w:val="2"/>
            <w:tcBorders>
              <w:top w:val="single" w:sz="8" w:space="0" w:color="auto"/>
              <w:left w:val="nil"/>
              <w:bottom w:val="single" w:sz="8" w:space="0" w:color="auto"/>
              <w:right w:val="single" w:sz="8" w:space="0" w:color="auto"/>
            </w:tcBorders>
            <w:shd w:val="clear" w:color="auto" w:fill="auto"/>
            <w:vAlign w:val="center"/>
            <w:hideMark/>
          </w:tcPr>
          <w:p w14:paraId="720488DC"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AREA CONSTRUIDA TOTAL M2</w:t>
            </w:r>
          </w:p>
        </w:tc>
        <w:tc>
          <w:tcPr>
            <w:tcW w:w="1234" w:type="dxa"/>
            <w:tcBorders>
              <w:top w:val="nil"/>
              <w:left w:val="nil"/>
              <w:bottom w:val="single" w:sz="8" w:space="0" w:color="auto"/>
              <w:right w:val="single" w:sz="8" w:space="0" w:color="auto"/>
            </w:tcBorders>
            <w:shd w:val="clear" w:color="auto" w:fill="auto"/>
            <w:vAlign w:val="center"/>
            <w:hideMark/>
          </w:tcPr>
          <w:p w14:paraId="3303579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1050.99</w:t>
            </w:r>
          </w:p>
        </w:tc>
        <w:tc>
          <w:tcPr>
            <w:tcW w:w="1235" w:type="dxa"/>
            <w:tcBorders>
              <w:top w:val="nil"/>
              <w:left w:val="nil"/>
              <w:bottom w:val="single" w:sz="8" w:space="0" w:color="auto"/>
              <w:right w:val="single" w:sz="8" w:space="0" w:color="auto"/>
            </w:tcBorders>
            <w:shd w:val="clear" w:color="auto" w:fill="auto"/>
            <w:vAlign w:val="center"/>
            <w:hideMark/>
          </w:tcPr>
          <w:p w14:paraId="2243CC1E"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vAlign w:val="center"/>
            <w:hideMark/>
          </w:tcPr>
          <w:p w14:paraId="1DFA5E56"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2901CF01"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1453.75</w:t>
            </w:r>
          </w:p>
        </w:tc>
        <w:tc>
          <w:tcPr>
            <w:tcW w:w="1767" w:type="dxa"/>
            <w:tcBorders>
              <w:top w:val="nil"/>
              <w:left w:val="nil"/>
              <w:bottom w:val="single" w:sz="8" w:space="0" w:color="auto"/>
              <w:right w:val="single" w:sz="8" w:space="0" w:color="auto"/>
            </w:tcBorders>
            <w:shd w:val="clear" w:color="auto" w:fill="auto"/>
            <w:vAlign w:val="center"/>
            <w:hideMark/>
          </w:tcPr>
          <w:p w14:paraId="456F10F6"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50EA7EAA" w14:textId="77777777" w:rsidR="00767411" w:rsidRPr="001443FF" w:rsidRDefault="00767411" w:rsidP="00396E44">
            <w:pPr>
              <w:rPr>
                <w:rFonts w:ascii="Arial" w:hAnsi="Arial" w:cs="Arial"/>
                <w:lang w:val="en-US"/>
              </w:rPr>
            </w:pPr>
          </w:p>
        </w:tc>
      </w:tr>
      <w:tr w:rsidR="00767411" w:rsidRPr="001443FF" w14:paraId="60C66BDF"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51FAAEF3" w14:textId="77777777" w:rsidR="00767411" w:rsidRPr="001443FF" w:rsidRDefault="00767411" w:rsidP="00396E44">
            <w:pPr>
              <w:rPr>
                <w:rFonts w:ascii="Arial" w:hAnsi="Arial" w:cs="Arial"/>
                <w:b/>
                <w:bCs/>
                <w:sz w:val="12"/>
                <w:szCs w:val="12"/>
                <w:lang w:val="en-US"/>
              </w:rPr>
            </w:pPr>
          </w:p>
        </w:tc>
        <w:tc>
          <w:tcPr>
            <w:tcW w:w="1892" w:type="dxa"/>
            <w:gridSpan w:val="2"/>
            <w:tcBorders>
              <w:top w:val="single" w:sz="8" w:space="0" w:color="auto"/>
              <w:left w:val="nil"/>
              <w:bottom w:val="single" w:sz="8" w:space="0" w:color="auto"/>
              <w:right w:val="single" w:sz="8" w:space="0" w:color="auto"/>
            </w:tcBorders>
            <w:shd w:val="clear" w:color="auto" w:fill="auto"/>
            <w:vAlign w:val="center"/>
            <w:hideMark/>
          </w:tcPr>
          <w:p w14:paraId="19169086"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AREA TOTAL EN M2 MATERIAL NOBLE</w:t>
            </w:r>
          </w:p>
        </w:tc>
        <w:tc>
          <w:tcPr>
            <w:tcW w:w="1234" w:type="dxa"/>
            <w:tcBorders>
              <w:top w:val="nil"/>
              <w:left w:val="nil"/>
              <w:bottom w:val="single" w:sz="8" w:space="0" w:color="auto"/>
              <w:right w:val="single" w:sz="8" w:space="0" w:color="auto"/>
            </w:tcBorders>
            <w:shd w:val="clear" w:color="auto" w:fill="auto"/>
            <w:noWrap/>
            <w:vAlign w:val="center"/>
            <w:hideMark/>
          </w:tcPr>
          <w:p w14:paraId="11B31BE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220.84</w:t>
            </w:r>
          </w:p>
        </w:tc>
        <w:tc>
          <w:tcPr>
            <w:tcW w:w="1235" w:type="dxa"/>
            <w:tcBorders>
              <w:top w:val="nil"/>
              <w:left w:val="nil"/>
              <w:bottom w:val="single" w:sz="8" w:space="0" w:color="auto"/>
              <w:right w:val="single" w:sz="8" w:space="0" w:color="auto"/>
            </w:tcBorders>
            <w:shd w:val="clear" w:color="auto" w:fill="auto"/>
            <w:noWrap/>
            <w:vAlign w:val="center"/>
            <w:hideMark/>
          </w:tcPr>
          <w:p w14:paraId="1F4241BD"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noWrap/>
            <w:vAlign w:val="center"/>
            <w:hideMark/>
          </w:tcPr>
          <w:p w14:paraId="4BE0BAD0"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vAlign w:val="center"/>
            <w:hideMark/>
          </w:tcPr>
          <w:p w14:paraId="076B9E86"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380.47</w:t>
            </w:r>
          </w:p>
        </w:tc>
        <w:tc>
          <w:tcPr>
            <w:tcW w:w="1767" w:type="dxa"/>
            <w:tcBorders>
              <w:top w:val="nil"/>
              <w:left w:val="nil"/>
              <w:bottom w:val="single" w:sz="8" w:space="0" w:color="auto"/>
              <w:right w:val="single" w:sz="8" w:space="0" w:color="auto"/>
            </w:tcBorders>
            <w:shd w:val="clear" w:color="auto" w:fill="auto"/>
            <w:noWrap/>
            <w:vAlign w:val="center"/>
            <w:hideMark/>
          </w:tcPr>
          <w:p w14:paraId="46AD2FCE"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7D0FC35B" w14:textId="77777777" w:rsidR="00767411" w:rsidRPr="001443FF" w:rsidRDefault="00767411" w:rsidP="00396E44">
            <w:pPr>
              <w:rPr>
                <w:rFonts w:ascii="Arial" w:hAnsi="Arial" w:cs="Arial"/>
                <w:lang w:val="en-US"/>
              </w:rPr>
            </w:pPr>
          </w:p>
        </w:tc>
      </w:tr>
      <w:tr w:rsidR="00767411" w:rsidRPr="001443FF" w14:paraId="594459E9"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372546EB" w14:textId="77777777" w:rsidR="00767411" w:rsidRPr="001443FF" w:rsidRDefault="00767411" w:rsidP="00396E44">
            <w:pPr>
              <w:rPr>
                <w:rFonts w:ascii="Arial" w:hAnsi="Arial" w:cs="Arial"/>
                <w:b/>
                <w:bCs/>
                <w:sz w:val="12"/>
                <w:szCs w:val="12"/>
                <w:lang w:val="en-US"/>
              </w:rPr>
            </w:pPr>
          </w:p>
        </w:tc>
        <w:tc>
          <w:tcPr>
            <w:tcW w:w="1892" w:type="dxa"/>
            <w:gridSpan w:val="2"/>
            <w:tcBorders>
              <w:top w:val="single" w:sz="8" w:space="0" w:color="auto"/>
              <w:left w:val="nil"/>
              <w:bottom w:val="single" w:sz="8" w:space="0" w:color="auto"/>
              <w:right w:val="single" w:sz="8" w:space="0" w:color="auto"/>
            </w:tcBorders>
            <w:shd w:val="clear" w:color="auto" w:fill="auto"/>
            <w:vAlign w:val="center"/>
            <w:hideMark/>
          </w:tcPr>
          <w:p w14:paraId="2C1E7758"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AREA TOTAL EN M2 MATERIAL NOBLE CON TECHO LIVIANO</w:t>
            </w:r>
          </w:p>
        </w:tc>
        <w:tc>
          <w:tcPr>
            <w:tcW w:w="1234" w:type="dxa"/>
            <w:tcBorders>
              <w:top w:val="nil"/>
              <w:left w:val="nil"/>
              <w:bottom w:val="single" w:sz="8" w:space="0" w:color="auto"/>
              <w:right w:val="single" w:sz="8" w:space="0" w:color="auto"/>
            </w:tcBorders>
            <w:shd w:val="clear" w:color="auto" w:fill="auto"/>
            <w:noWrap/>
            <w:vAlign w:val="center"/>
            <w:hideMark/>
          </w:tcPr>
          <w:p w14:paraId="27D539DF"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97.74</w:t>
            </w:r>
          </w:p>
        </w:tc>
        <w:tc>
          <w:tcPr>
            <w:tcW w:w="1235" w:type="dxa"/>
            <w:tcBorders>
              <w:top w:val="nil"/>
              <w:left w:val="nil"/>
              <w:bottom w:val="single" w:sz="8" w:space="0" w:color="auto"/>
              <w:right w:val="single" w:sz="8" w:space="0" w:color="auto"/>
            </w:tcBorders>
            <w:shd w:val="clear" w:color="auto" w:fill="auto"/>
            <w:noWrap/>
            <w:vAlign w:val="center"/>
            <w:hideMark/>
          </w:tcPr>
          <w:p w14:paraId="3A19DDC1"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noWrap/>
            <w:vAlign w:val="center"/>
            <w:hideMark/>
          </w:tcPr>
          <w:p w14:paraId="0D5D025E"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noWrap/>
            <w:vAlign w:val="center"/>
            <w:hideMark/>
          </w:tcPr>
          <w:p w14:paraId="44308E0A"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1767" w:type="dxa"/>
            <w:tcBorders>
              <w:top w:val="nil"/>
              <w:left w:val="nil"/>
              <w:bottom w:val="single" w:sz="8" w:space="0" w:color="auto"/>
              <w:right w:val="single" w:sz="8" w:space="0" w:color="auto"/>
            </w:tcBorders>
            <w:shd w:val="clear" w:color="auto" w:fill="auto"/>
            <w:noWrap/>
            <w:vAlign w:val="center"/>
            <w:hideMark/>
          </w:tcPr>
          <w:p w14:paraId="15C5F0D3"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65B4844D" w14:textId="77777777" w:rsidR="00767411" w:rsidRPr="001443FF" w:rsidRDefault="00767411" w:rsidP="00396E44">
            <w:pPr>
              <w:rPr>
                <w:rFonts w:ascii="Arial" w:hAnsi="Arial" w:cs="Arial"/>
                <w:lang w:val="en-US"/>
              </w:rPr>
            </w:pPr>
          </w:p>
        </w:tc>
      </w:tr>
      <w:tr w:rsidR="00767411" w:rsidRPr="001443FF" w14:paraId="3D3BE9EB"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2E3A149D" w14:textId="77777777" w:rsidR="00767411" w:rsidRPr="001443FF" w:rsidRDefault="00767411" w:rsidP="00396E44">
            <w:pPr>
              <w:rPr>
                <w:rFonts w:ascii="Arial" w:hAnsi="Arial" w:cs="Arial"/>
                <w:b/>
                <w:bCs/>
                <w:sz w:val="12"/>
                <w:szCs w:val="12"/>
                <w:lang w:val="en-US"/>
              </w:rPr>
            </w:pPr>
          </w:p>
        </w:tc>
        <w:tc>
          <w:tcPr>
            <w:tcW w:w="1892" w:type="dxa"/>
            <w:gridSpan w:val="2"/>
            <w:tcBorders>
              <w:top w:val="single" w:sz="8" w:space="0" w:color="auto"/>
              <w:left w:val="nil"/>
              <w:bottom w:val="single" w:sz="8" w:space="0" w:color="auto"/>
              <w:right w:val="single" w:sz="8" w:space="0" w:color="auto"/>
            </w:tcBorders>
            <w:shd w:val="clear" w:color="auto" w:fill="auto"/>
            <w:vAlign w:val="center"/>
            <w:hideMark/>
          </w:tcPr>
          <w:p w14:paraId="0535A421"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AREA TOTAL EN M2 MATERIALNO NOBLE - ADOBE</w:t>
            </w:r>
          </w:p>
        </w:tc>
        <w:tc>
          <w:tcPr>
            <w:tcW w:w="1234" w:type="dxa"/>
            <w:tcBorders>
              <w:top w:val="nil"/>
              <w:left w:val="nil"/>
              <w:bottom w:val="single" w:sz="8" w:space="0" w:color="auto"/>
              <w:right w:val="single" w:sz="8" w:space="0" w:color="auto"/>
            </w:tcBorders>
            <w:shd w:val="clear" w:color="auto" w:fill="auto"/>
            <w:noWrap/>
            <w:vAlign w:val="center"/>
            <w:hideMark/>
          </w:tcPr>
          <w:p w14:paraId="75E6385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146.45</w:t>
            </w:r>
          </w:p>
        </w:tc>
        <w:tc>
          <w:tcPr>
            <w:tcW w:w="1235" w:type="dxa"/>
            <w:tcBorders>
              <w:top w:val="nil"/>
              <w:left w:val="nil"/>
              <w:bottom w:val="single" w:sz="8" w:space="0" w:color="auto"/>
              <w:right w:val="single" w:sz="8" w:space="0" w:color="auto"/>
            </w:tcBorders>
            <w:shd w:val="clear" w:color="auto" w:fill="auto"/>
            <w:noWrap/>
            <w:vAlign w:val="center"/>
            <w:hideMark/>
          </w:tcPr>
          <w:p w14:paraId="1C0C3DD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noWrap/>
            <w:vAlign w:val="center"/>
            <w:hideMark/>
          </w:tcPr>
          <w:p w14:paraId="1CAD520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noWrap/>
            <w:vAlign w:val="center"/>
            <w:hideMark/>
          </w:tcPr>
          <w:p w14:paraId="40307FC1"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767" w:type="dxa"/>
            <w:tcBorders>
              <w:top w:val="nil"/>
              <w:left w:val="nil"/>
              <w:bottom w:val="single" w:sz="8" w:space="0" w:color="auto"/>
              <w:right w:val="single" w:sz="8" w:space="0" w:color="auto"/>
            </w:tcBorders>
            <w:shd w:val="clear" w:color="auto" w:fill="auto"/>
            <w:noWrap/>
            <w:vAlign w:val="center"/>
            <w:hideMark/>
          </w:tcPr>
          <w:p w14:paraId="1FA1E53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20E2F0C8" w14:textId="77777777" w:rsidR="00767411" w:rsidRPr="001443FF" w:rsidRDefault="00767411" w:rsidP="00396E44">
            <w:pPr>
              <w:rPr>
                <w:rFonts w:ascii="Arial" w:hAnsi="Arial" w:cs="Arial"/>
                <w:lang w:val="en-US"/>
              </w:rPr>
            </w:pPr>
          </w:p>
        </w:tc>
      </w:tr>
      <w:tr w:rsidR="00767411" w:rsidRPr="001443FF" w14:paraId="05FDF8C2" w14:textId="77777777" w:rsidTr="00396E44">
        <w:trPr>
          <w:trHeight w:val="435"/>
        </w:trPr>
        <w:tc>
          <w:tcPr>
            <w:tcW w:w="891" w:type="dxa"/>
            <w:vMerge/>
            <w:tcBorders>
              <w:top w:val="nil"/>
              <w:left w:val="single" w:sz="8" w:space="0" w:color="auto"/>
              <w:bottom w:val="single" w:sz="8" w:space="0" w:color="auto"/>
              <w:right w:val="single" w:sz="8" w:space="0" w:color="auto"/>
            </w:tcBorders>
            <w:vAlign w:val="center"/>
            <w:hideMark/>
          </w:tcPr>
          <w:p w14:paraId="3E89BE3A" w14:textId="77777777" w:rsidR="00767411" w:rsidRPr="001443FF" w:rsidRDefault="00767411" w:rsidP="00396E44">
            <w:pPr>
              <w:rPr>
                <w:rFonts w:ascii="Arial" w:hAnsi="Arial" w:cs="Arial"/>
                <w:b/>
                <w:bCs/>
                <w:sz w:val="12"/>
                <w:szCs w:val="12"/>
                <w:lang w:val="en-US"/>
              </w:rPr>
            </w:pPr>
          </w:p>
        </w:tc>
        <w:tc>
          <w:tcPr>
            <w:tcW w:w="1892" w:type="dxa"/>
            <w:gridSpan w:val="2"/>
            <w:tcBorders>
              <w:top w:val="single" w:sz="8" w:space="0" w:color="auto"/>
              <w:left w:val="nil"/>
              <w:bottom w:val="single" w:sz="8" w:space="0" w:color="auto"/>
              <w:right w:val="single" w:sz="8" w:space="0" w:color="auto"/>
            </w:tcBorders>
            <w:shd w:val="clear" w:color="auto" w:fill="auto"/>
            <w:vAlign w:val="center"/>
            <w:hideMark/>
          </w:tcPr>
          <w:p w14:paraId="45539973"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AREAS LIBRES</w:t>
            </w:r>
          </w:p>
        </w:tc>
        <w:tc>
          <w:tcPr>
            <w:tcW w:w="1234" w:type="dxa"/>
            <w:tcBorders>
              <w:top w:val="nil"/>
              <w:left w:val="nil"/>
              <w:bottom w:val="single" w:sz="8" w:space="0" w:color="auto"/>
              <w:right w:val="single" w:sz="8" w:space="0" w:color="auto"/>
            </w:tcBorders>
            <w:shd w:val="clear" w:color="auto" w:fill="auto"/>
            <w:noWrap/>
            <w:vAlign w:val="center"/>
            <w:hideMark/>
          </w:tcPr>
          <w:p w14:paraId="3332BD9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585.96</w:t>
            </w:r>
          </w:p>
        </w:tc>
        <w:tc>
          <w:tcPr>
            <w:tcW w:w="1235" w:type="dxa"/>
            <w:tcBorders>
              <w:top w:val="nil"/>
              <w:left w:val="nil"/>
              <w:bottom w:val="single" w:sz="8" w:space="0" w:color="auto"/>
              <w:right w:val="single" w:sz="8" w:space="0" w:color="auto"/>
            </w:tcBorders>
            <w:shd w:val="clear" w:color="auto" w:fill="auto"/>
            <w:noWrap/>
            <w:vAlign w:val="center"/>
            <w:hideMark/>
          </w:tcPr>
          <w:p w14:paraId="3C9F805A"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1236" w:type="dxa"/>
            <w:tcBorders>
              <w:top w:val="nil"/>
              <w:left w:val="nil"/>
              <w:bottom w:val="single" w:sz="8" w:space="0" w:color="auto"/>
              <w:right w:val="single" w:sz="8" w:space="0" w:color="auto"/>
            </w:tcBorders>
            <w:shd w:val="clear" w:color="auto" w:fill="auto"/>
            <w:noWrap/>
            <w:vAlign w:val="center"/>
            <w:hideMark/>
          </w:tcPr>
          <w:p w14:paraId="4E0BCF44"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1233" w:type="dxa"/>
            <w:tcBorders>
              <w:top w:val="nil"/>
              <w:left w:val="nil"/>
              <w:bottom w:val="single" w:sz="8" w:space="0" w:color="auto"/>
              <w:right w:val="single" w:sz="8" w:space="0" w:color="auto"/>
            </w:tcBorders>
            <w:shd w:val="clear" w:color="auto" w:fill="auto"/>
            <w:noWrap/>
            <w:vAlign w:val="center"/>
            <w:hideMark/>
          </w:tcPr>
          <w:p w14:paraId="361B43FD"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1073.28</w:t>
            </w:r>
          </w:p>
        </w:tc>
        <w:tc>
          <w:tcPr>
            <w:tcW w:w="1767" w:type="dxa"/>
            <w:tcBorders>
              <w:top w:val="nil"/>
              <w:left w:val="nil"/>
              <w:bottom w:val="single" w:sz="8" w:space="0" w:color="auto"/>
              <w:right w:val="single" w:sz="8" w:space="0" w:color="auto"/>
            </w:tcBorders>
            <w:shd w:val="clear" w:color="auto" w:fill="auto"/>
            <w:noWrap/>
            <w:vAlign w:val="center"/>
            <w:hideMark/>
          </w:tcPr>
          <w:p w14:paraId="4F0C040C" w14:textId="77777777" w:rsidR="00767411" w:rsidRPr="001443FF" w:rsidRDefault="00767411" w:rsidP="00396E44">
            <w:pP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1B04109C" w14:textId="77777777" w:rsidR="00767411" w:rsidRPr="001443FF" w:rsidRDefault="00767411" w:rsidP="00396E44">
            <w:pPr>
              <w:rPr>
                <w:rFonts w:ascii="Arial" w:hAnsi="Arial" w:cs="Arial"/>
                <w:lang w:val="en-US"/>
              </w:rPr>
            </w:pPr>
          </w:p>
        </w:tc>
      </w:tr>
      <w:tr w:rsidR="00767411" w:rsidRPr="001443FF" w14:paraId="14B2446E"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7B3CD3E9"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679A7CA4"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 xml:space="preserve">CERCO PERIMETRICO </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2CAC881B"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71EE3631"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437.66</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5AA1F374"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437.66</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12059A8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7C05403E"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437.66</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707E949D"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SE RESTTUYE CERCO PERIMETRICO</w:t>
            </w:r>
          </w:p>
        </w:tc>
        <w:tc>
          <w:tcPr>
            <w:tcW w:w="222" w:type="dxa"/>
            <w:vAlign w:val="center"/>
            <w:hideMark/>
          </w:tcPr>
          <w:p w14:paraId="4318423F" w14:textId="77777777" w:rsidR="00767411" w:rsidRPr="001443FF" w:rsidRDefault="00767411" w:rsidP="00396E44">
            <w:pPr>
              <w:rPr>
                <w:rFonts w:ascii="Arial" w:hAnsi="Arial" w:cs="Arial"/>
                <w:lang w:val="en-US"/>
              </w:rPr>
            </w:pPr>
          </w:p>
        </w:tc>
      </w:tr>
      <w:tr w:rsidR="00767411" w:rsidRPr="001443FF" w14:paraId="38A0A51A"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15F7E5C3"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62362D59"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5376A26C"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0941E314"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3FB12193"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0961DDCC"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0A8682FA" w14:textId="77777777" w:rsidR="00767411" w:rsidRPr="001443FF" w:rsidRDefault="00767411" w:rsidP="00396E44">
            <w:pPr>
              <w:rPr>
                <w:rFonts w:ascii="Arial" w:hAnsi="Arial" w:cs="Arial"/>
                <w:b/>
                <w:bCs/>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655B5635"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7C072197" w14:textId="77777777" w:rsidR="00767411" w:rsidRPr="001443FF" w:rsidRDefault="00767411" w:rsidP="00396E44">
            <w:pPr>
              <w:jc w:val="center"/>
              <w:rPr>
                <w:rFonts w:ascii="Arial" w:hAnsi="Arial" w:cs="Arial"/>
                <w:sz w:val="12"/>
                <w:szCs w:val="12"/>
                <w:lang w:val="en-US"/>
              </w:rPr>
            </w:pPr>
          </w:p>
        </w:tc>
      </w:tr>
      <w:tr w:rsidR="00767411" w:rsidRPr="001443FF" w14:paraId="272AD70B"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05EAAB0B"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16B07B3F" w14:textId="77777777" w:rsidR="00767411" w:rsidRPr="001443FF" w:rsidRDefault="00767411" w:rsidP="00396E44">
            <w:pPr>
              <w:jc w:val="center"/>
              <w:rPr>
                <w:rFonts w:ascii="Arial" w:hAnsi="Arial" w:cs="Arial"/>
                <w:b/>
                <w:bCs/>
                <w:sz w:val="12"/>
                <w:szCs w:val="12"/>
                <w:lang w:val="en-US"/>
              </w:rPr>
            </w:pPr>
            <w:r w:rsidRPr="001443FF">
              <w:rPr>
                <w:rFonts w:ascii="Arial" w:hAnsi="Arial" w:cs="Arial"/>
                <w:b/>
                <w:bCs/>
                <w:sz w:val="12"/>
                <w:szCs w:val="12"/>
                <w:lang w:val="en-US"/>
              </w:rPr>
              <w:t>TANQUE ELEVADO Y CISTERNA</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0B74E6D9"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1EC8C6D6"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1780B57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3FBE792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093A0491"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11CDE1C8"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225B647D" w14:textId="77777777" w:rsidR="00767411" w:rsidRPr="001443FF" w:rsidRDefault="00767411" w:rsidP="00396E44">
            <w:pPr>
              <w:rPr>
                <w:rFonts w:ascii="Arial" w:hAnsi="Arial" w:cs="Arial"/>
                <w:lang w:val="en-US"/>
              </w:rPr>
            </w:pPr>
          </w:p>
        </w:tc>
      </w:tr>
      <w:tr w:rsidR="00767411" w:rsidRPr="001443FF" w14:paraId="30E739AC"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31888D59"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5EA36CB1"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3E8DA894"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5B890D48"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33CF62FE"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361569F7"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6E8EEB57"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7BE754CC"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74AD2166" w14:textId="77777777" w:rsidR="00767411" w:rsidRPr="001443FF" w:rsidRDefault="00767411" w:rsidP="00396E44">
            <w:pPr>
              <w:jc w:val="center"/>
              <w:rPr>
                <w:rFonts w:ascii="Arial" w:hAnsi="Arial" w:cs="Arial"/>
                <w:sz w:val="12"/>
                <w:szCs w:val="12"/>
                <w:lang w:val="en-US"/>
              </w:rPr>
            </w:pPr>
          </w:p>
        </w:tc>
      </w:tr>
      <w:tr w:rsidR="00767411" w:rsidRPr="001443FF" w14:paraId="072B4268" w14:textId="77777777" w:rsidTr="00396E44">
        <w:trPr>
          <w:trHeight w:val="510"/>
        </w:trPr>
        <w:tc>
          <w:tcPr>
            <w:tcW w:w="891" w:type="dxa"/>
            <w:vMerge/>
            <w:tcBorders>
              <w:top w:val="nil"/>
              <w:left w:val="single" w:sz="8" w:space="0" w:color="auto"/>
              <w:bottom w:val="single" w:sz="8" w:space="0" w:color="auto"/>
              <w:right w:val="single" w:sz="8" w:space="0" w:color="auto"/>
            </w:tcBorders>
            <w:vAlign w:val="center"/>
            <w:hideMark/>
          </w:tcPr>
          <w:p w14:paraId="319C3974" w14:textId="77777777" w:rsidR="00767411" w:rsidRPr="001443FF" w:rsidRDefault="00767411" w:rsidP="00396E44">
            <w:pPr>
              <w:rPr>
                <w:rFonts w:ascii="Arial" w:hAnsi="Arial" w:cs="Arial"/>
                <w:b/>
                <w:bCs/>
                <w:sz w:val="12"/>
                <w:szCs w:val="12"/>
                <w:lang w:val="en-US"/>
              </w:rPr>
            </w:pPr>
          </w:p>
        </w:tc>
        <w:tc>
          <w:tcPr>
            <w:tcW w:w="1152" w:type="dxa"/>
            <w:vMerge w:val="restart"/>
            <w:tcBorders>
              <w:top w:val="nil"/>
              <w:left w:val="single" w:sz="8" w:space="0" w:color="auto"/>
              <w:bottom w:val="single" w:sz="8" w:space="0" w:color="auto"/>
              <w:right w:val="single" w:sz="8" w:space="0" w:color="auto"/>
            </w:tcBorders>
            <w:shd w:val="clear" w:color="auto" w:fill="auto"/>
            <w:vAlign w:val="center"/>
            <w:hideMark/>
          </w:tcPr>
          <w:p w14:paraId="5154D2EF" w14:textId="77777777" w:rsidR="00767411" w:rsidRPr="001443FF" w:rsidRDefault="00767411" w:rsidP="00396E44">
            <w:pPr>
              <w:jc w:val="center"/>
              <w:rPr>
                <w:rFonts w:ascii="Arial" w:hAnsi="Arial" w:cs="Arial"/>
                <w:b/>
                <w:bCs/>
                <w:sz w:val="12"/>
                <w:szCs w:val="12"/>
              </w:rPr>
            </w:pPr>
            <w:r w:rsidRPr="001443FF">
              <w:rPr>
                <w:rFonts w:ascii="Arial" w:hAnsi="Arial" w:cs="Arial"/>
                <w:b/>
                <w:bCs/>
                <w:sz w:val="12"/>
                <w:szCs w:val="12"/>
              </w:rPr>
              <w:t>TANQUE SEPTICO Y POZO PERCOLADOR</w:t>
            </w:r>
          </w:p>
        </w:tc>
        <w:tc>
          <w:tcPr>
            <w:tcW w:w="740" w:type="dxa"/>
            <w:vMerge w:val="restart"/>
            <w:tcBorders>
              <w:top w:val="nil"/>
              <w:left w:val="single" w:sz="8" w:space="0" w:color="auto"/>
              <w:bottom w:val="single" w:sz="8" w:space="0" w:color="auto"/>
              <w:right w:val="single" w:sz="8" w:space="0" w:color="auto"/>
            </w:tcBorders>
            <w:shd w:val="clear" w:color="auto" w:fill="auto"/>
            <w:vAlign w:val="center"/>
            <w:hideMark/>
          </w:tcPr>
          <w:p w14:paraId="3E2CF2B7"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w:t>
            </w:r>
          </w:p>
        </w:tc>
        <w:tc>
          <w:tcPr>
            <w:tcW w:w="1234" w:type="dxa"/>
            <w:vMerge w:val="restart"/>
            <w:tcBorders>
              <w:top w:val="nil"/>
              <w:left w:val="single" w:sz="8" w:space="0" w:color="auto"/>
              <w:bottom w:val="single" w:sz="8" w:space="0" w:color="auto"/>
              <w:right w:val="single" w:sz="8" w:space="0" w:color="auto"/>
            </w:tcBorders>
            <w:shd w:val="clear" w:color="auto" w:fill="auto"/>
            <w:vAlign w:val="center"/>
            <w:hideMark/>
          </w:tcPr>
          <w:p w14:paraId="5D6832CA"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5" w:type="dxa"/>
            <w:vMerge w:val="restart"/>
            <w:tcBorders>
              <w:top w:val="nil"/>
              <w:left w:val="single" w:sz="8" w:space="0" w:color="auto"/>
              <w:bottom w:val="single" w:sz="8" w:space="0" w:color="auto"/>
              <w:right w:val="single" w:sz="8" w:space="0" w:color="auto"/>
            </w:tcBorders>
            <w:shd w:val="clear" w:color="auto" w:fill="auto"/>
            <w:vAlign w:val="center"/>
            <w:hideMark/>
          </w:tcPr>
          <w:p w14:paraId="01716733"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14:paraId="7690ADA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1233" w:type="dxa"/>
            <w:vMerge w:val="restart"/>
            <w:tcBorders>
              <w:top w:val="nil"/>
              <w:left w:val="single" w:sz="8" w:space="0" w:color="auto"/>
              <w:bottom w:val="single" w:sz="8" w:space="0" w:color="auto"/>
              <w:right w:val="single" w:sz="8" w:space="0" w:color="auto"/>
            </w:tcBorders>
            <w:shd w:val="clear" w:color="auto" w:fill="auto"/>
            <w:vAlign w:val="center"/>
            <w:hideMark/>
          </w:tcPr>
          <w:p w14:paraId="276293E5"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1</w:t>
            </w:r>
          </w:p>
        </w:tc>
        <w:tc>
          <w:tcPr>
            <w:tcW w:w="1767" w:type="dxa"/>
            <w:vMerge w:val="restart"/>
            <w:tcBorders>
              <w:top w:val="nil"/>
              <w:left w:val="single" w:sz="8" w:space="0" w:color="auto"/>
              <w:bottom w:val="single" w:sz="8" w:space="0" w:color="auto"/>
              <w:right w:val="single" w:sz="8" w:space="0" w:color="auto"/>
            </w:tcBorders>
            <w:shd w:val="clear" w:color="auto" w:fill="auto"/>
            <w:vAlign w:val="center"/>
            <w:hideMark/>
          </w:tcPr>
          <w:p w14:paraId="0BD08E70" w14:textId="77777777" w:rsidR="00767411" w:rsidRPr="001443FF" w:rsidRDefault="00767411" w:rsidP="00396E44">
            <w:pPr>
              <w:jc w:val="center"/>
              <w:rPr>
                <w:rFonts w:ascii="Arial" w:hAnsi="Arial" w:cs="Arial"/>
                <w:sz w:val="12"/>
                <w:szCs w:val="12"/>
                <w:lang w:val="en-US"/>
              </w:rPr>
            </w:pPr>
            <w:r w:rsidRPr="001443FF">
              <w:rPr>
                <w:rFonts w:ascii="Arial" w:hAnsi="Arial" w:cs="Arial"/>
                <w:sz w:val="12"/>
                <w:szCs w:val="12"/>
                <w:lang w:val="en-US"/>
              </w:rPr>
              <w:t> </w:t>
            </w:r>
          </w:p>
        </w:tc>
        <w:tc>
          <w:tcPr>
            <w:tcW w:w="222" w:type="dxa"/>
            <w:vAlign w:val="center"/>
            <w:hideMark/>
          </w:tcPr>
          <w:p w14:paraId="5AF514C9" w14:textId="77777777" w:rsidR="00767411" w:rsidRPr="001443FF" w:rsidRDefault="00767411" w:rsidP="00396E44">
            <w:pPr>
              <w:rPr>
                <w:rFonts w:ascii="Arial" w:hAnsi="Arial" w:cs="Arial"/>
                <w:lang w:val="en-US"/>
              </w:rPr>
            </w:pPr>
          </w:p>
        </w:tc>
      </w:tr>
      <w:tr w:rsidR="00767411" w:rsidRPr="001443FF" w14:paraId="1706FE93" w14:textId="77777777" w:rsidTr="00396E44">
        <w:trPr>
          <w:trHeight w:val="300"/>
        </w:trPr>
        <w:tc>
          <w:tcPr>
            <w:tcW w:w="891" w:type="dxa"/>
            <w:vMerge/>
            <w:tcBorders>
              <w:top w:val="nil"/>
              <w:left w:val="single" w:sz="8" w:space="0" w:color="auto"/>
              <w:bottom w:val="single" w:sz="8" w:space="0" w:color="auto"/>
              <w:right w:val="single" w:sz="8" w:space="0" w:color="auto"/>
            </w:tcBorders>
            <w:vAlign w:val="center"/>
            <w:hideMark/>
          </w:tcPr>
          <w:p w14:paraId="219F4C07" w14:textId="77777777" w:rsidR="00767411" w:rsidRPr="001443FF" w:rsidRDefault="00767411" w:rsidP="00396E44">
            <w:pPr>
              <w:rPr>
                <w:rFonts w:ascii="Arial" w:hAnsi="Arial" w:cs="Arial"/>
                <w:b/>
                <w:bCs/>
                <w:sz w:val="12"/>
                <w:szCs w:val="12"/>
                <w:lang w:val="en-US"/>
              </w:rPr>
            </w:pPr>
          </w:p>
        </w:tc>
        <w:tc>
          <w:tcPr>
            <w:tcW w:w="1152" w:type="dxa"/>
            <w:vMerge/>
            <w:tcBorders>
              <w:top w:val="nil"/>
              <w:left w:val="single" w:sz="8" w:space="0" w:color="auto"/>
              <w:bottom w:val="single" w:sz="8" w:space="0" w:color="auto"/>
              <w:right w:val="single" w:sz="8" w:space="0" w:color="auto"/>
            </w:tcBorders>
            <w:vAlign w:val="center"/>
            <w:hideMark/>
          </w:tcPr>
          <w:p w14:paraId="77345D84" w14:textId="77777777" w:rsidR="00767411" w:rsidRPr="001443FF" w:rsidRDefault="00767411" w:rsidP="00396E44">
            <w:pPr>
              <w:rPr>
                <w:rFonts w:ascii="Arial" w:hAnsi="Arial" w:cs="Arial"/>
                <w:b/>
                <w:bCs/>
                <w:sz w:val="12"/>
                <w:szCs w:val="12"/>
                <w:lang w:val="en-US"/>
              </w:rPr>
            </w:pPr>
          </w:p>
        </w:tc>
        <w:tc>
          <w:tcPr>
            <w:tcW w:w="740" w:type="dxa"/>
            <w:vMerge/>
            <w:tcBorders>
              <w:top w:val="nil"/>
              <w:left w:val="single" w:sz="8" w:space="0" w:color="auto"/>
              <w:bottom w:val="single" w:sz="8" w:space="0" w:color="auto"/>
              <w:right w:val="single" w:sz="8" w:space="0" w:color="auto"/>
            </w:tcBorders>
            <w:vAlign w:val="center"/>
            <w:hideMark/>
          </w:tcPr>
          <w:p w14:paraId="2EF47AE7" w14:textId="77777777" w:rsidR="00767411" w:rsidRPr="001443FF" w:rsidRDefault="00767411" w:rsidP="00396E44">
            <w:pPr>
              <w:rPr>
                <w:rFonts w:ascii="Arial" w:hAnsi="Arial" w:cs="Arial"/>
                <w:sz w:val="12"/>
                <w:szCs w:val="12"/>
                <w:lang w:val="en-US"/>
              </w:rPr>
            </w:pPr>
          </w:p>
        </w:tc>
        <w:tc>
          <w:tcPr>
            <w:tcW w:w="1234" w:type="dxa"/>
            <w:vMerge/>
            <w:tcBorders>
              <w:top w:val="nil"/>
              <w:left w:val="single" w:sz="8" w:space="0" w:color="auto"/>
              <w:bottom w:val="single" w:sz="8" w:space="0" w:color="auto"/>
              <w:right w:val="single" w:sz="8" w:space="0" w:color="auto"/>
            </w:tcBorders>
            <w:vAlign w:val="center"/>
            <w:hideMark/>
          </w:tcPr>
          <w:p w14:paraId="741BC3C3" w14:textId="77777777" w:rsidR="00767411" w:rsidRPr="001443FF" w:rsidRDefault="00767411" w:rsidP="00396E44">
            <w:pPr>
              <w:rPr>
                <w:rFonts w:ascii="Arial" w:hAnsi="Arial" w:cs="Arial"/>
                <w:sz w:val="12"/>
                <w:szCs w:val="12"/>
                <w:lang w:val="en-US"/>
              </w:rPr>
            </w:pPr>
          </w:p>
        </w:tc>
        <w:tc>
          <w:tcPr>
            <w:tcW w:w="1235" w:type="dxa"/>
            <w:vMerge/>
            <w:tcBorders>
              <w:top w:val="nil"/>
              <w:left w:val="single" w:sz="8" w:space="0" w:color="auto"/>
              <w:bottom w:val="single" w:sz="8" w:space="0" w:color="auto"/>
              <w:right w:val="single" w:sz="8" w:space="0" w:color="auto"/>
            </w:tcBorders>
            <w:vAlign w:val="center"/>
            <w:hideMark/>
          </w:tcPr>
          <w:p w14:paraId="6831F37E" w14:textId="77777777" w:rsidR="00767411" w:rsidRPr="001443FF" w:rsidRDefault="00767411" w:rsidP="00396E44">
            <w:pPr>
              <w:rPr>
                <w:rFonts w:ascii="Arial" w:hAnsi="Arial" w:cs="Arial"/>
                <w:sz w:val="12"/>
                <w:szCs w:val="12"/>
                <w:lang w:val="en-US"/>
              </w:rPr>
            </w:pPr>
          </w:p>
        </w:tc>
        <w:tc>
          <w:tcPr>
            <w:tcW w:w="1236" w:type="dxa"/>
            <w:vMerge/>
            <w:tcBorders>
              <w:top w:val="nil"/>
              <w:left w:val="single" w:sz="8" w:space="0" w:color="auto"/>
              <w:bottom w:val="single" w:sz="8" w:space="0" w:color="auto"/>
              <w:right w:val="single" w:sz="8" w:space="0" w:color="auto"/>
            </w:tcBorders>
            <w:vAlign w:val="center"/>
            <w:hideMark/>
          </w:tcPr>
          <w:p w14:paraId="5F571917" w14:textId="77777777" w:rsidR="00767411" w:rsidRPr="001443FF" w:rsidRDefault="00767411" w:rsidP="00396E44">
            <w:pPr>
              <w:rPr>
                <w:rFonts w:ascii="Arial" w:hAnsi="Arial" w:cs="Arial"/>
                <w:sz w:val="12"/>
                <w:szCs w:val="12"/>
                <w:lang w:val="en-US"/>
              </w:rPr>
            </w:pPr>
          </w:p>
        </w:tc>
        <w:tc>
          <w:tcPr>
            <w:tcW w:w="1233" w:type="dxa"/>
            <w:vMerge/>
            <w:tcBorders>
              <w:top w:val="nil"/>
              <w:left w:val="single" w:sz="8" w:space="0" w:color="auto"/>
              <w:bottom w:val="single" w:sz="8" w:space="0" w:color="auto"/>
              <w:right w:val="single" w:sz="8" w:space="0" w:color="auto"/>
            </w:tcBorders>
            <w:vAlign w:val="center"/>
            <w:hideMark/>
          </w:tcPr>
          <w:p w14:paraId="2B6A6BE9" w14:textId="77777777" w:rsidR="00767411" w:rsidRPr="001443FF" w:rsidRDefault="00767411" w:rsidP="00396E44">
            <w:pPr>
              <w:rPr>
                <w:rFonts w:ascii="Arial" w:hAnsi="Arial" w:cs="Arial"/>
                <w:sz w:val="12"/>
                <w:szCs w:val="12"/>
                <w:lang w:val="en-US"/>
              </w:rPr>
            </w:pPr>
          </w:p>
        </w:tc>
        <w:tc>
          <w:tcPr>
            <w:tcW w:w="1767" w:type="dxa"/>
            <w:vMerge/>
            <w:tcBorders>
              <w:top w:val="nil"/>
              <w:left w:val="single" w:sz="8" w:space="0" w:color="auto"/>
              <w:bottom w:val="single" w:sz="8" w:space="0" w:color="auto"/>
              <w:right w:val="single" w:sz="8" w:space="0" w:color="auto"/>
            </w:tcBorders>
            <w:vAlign w:val="center"/>
            <w:hideMark/>
          </w:tcPr>
          <w:p w14:paraId="2CBA9A58" w14:textId="77777777" w:rsidR="00767411" w:rsidRPr="001443FF" w:rsidRDefault="00767411" w:rsidP="00396E44">
            <w:pPr>
              <w:rPr>
                <w:rFonts w:ascii="Arial" w:hAnsi="Arial" w:cs="Arial"/>
                <w:sz w:val="12"/>
                <w:szCs w:val="12"/>
                <w:lang w:val="en-US"/>
              </w:rPr>
            </w:pPr>
          </w:p>
        </w:tc>
        <w:tc>
          <w:tcPr>
            <w:tcW w:w="222" w:type="dxa"/>
            <w:tcBorders>
              <w:top w:val="nil"/>
              <w:left w:val="nil"/>
              <w:bottom w:val="nil"/>
              <w:right w:val="nil"/>
            </w:tcBorders>
            <w:shd w:val="clear" w:color="auto" w:fill="auto"/>
            <w:noWrap/>
            <w:vAlign w:val="bottom"/>
            <w:hideMark/>
          </w:tcPr>
          <w:p w14:paraId="0DBFED80" w14:textId="77777777" w:rsidR="00767411" w:rsidRPr="001443FF" w:rsidRDefault="00767411" w:rsidP="00396E44">
            <w:pPr>
              <w:jc w:val="center"/>
              <w:rPr>
                <w:rFonts w:ascii="Arial" w:hAnsi="Arial" w:cs="Arial"/>
                <w:sz w:val="12"/>
                <w:szCs w:val="12"/>
                <w:lang w:val="en-US"/>
              </w:rPr>
            </w:pPr>
          </w:p>
        </w:tc>
      </w:tr>
    </w:tbl>
    <w:p w14:paraId="0261144A" w14:textId="77777777" w:rsidR="00767411" w:rsidRPr="001443FF" w:rsidRDefault="00767411" w:rsidP="00767411">
      <w:pPr>
        <w:spacing w:line="280" w:lineRule="atLeast"/>
        <w:jc w:val="both"/>
        <w:rPr>
          <w:rFonts w:ascii="Arial" w:eastAsia="Arial" w:hAnsi="Arial" w:cs="Arial"/>
          <w:sz w:val="20"/>
          <w:szCs w:val="20"/>
          <w:lang w:val="es-ES_tradnl"/>
        </w:rPr>
      </w:pPr>
    </w:p>
    <w:p w14:paraId="615407EA" w14:textId="77777777" w:rsidR="00767411" w:rsidRPr="001443FF" w:rsidRDefault="00767411" w:rsidP="00767411">
      <w:pPr>
        <w:pStyle w:val="Prrafodelista"/>
        <w:autoSpaceDE w:val="0"/>
        <w:autoSpaceDN w:val="0"/>
        <w:adjustRightInd w:val="0"/>
        <w:ind w:left="708"/>
        <w:rPr>
          <w:rFonts w:ascii="Arial" w:hAnsi="Arial" w:cs="Arial"/>
          <w:sz w:val="20"/>
          <w:lang w:val="es-ES"/>
        </w:rPr>
      </w:pPr>
      <w:r w:rsidRPr="001443FF">
        <w:rPr>
          <w:rFonts w:ascii="Arial" w:hAnsi="Arial" w:cs="Arial"/>
          <w:sz w:val="20"/>
          <w:lang w:val="es-ES"/>
        </w:rPr>
        <w:t>Para mayor detalle de las metas que se consideran en la rehabilitación, a continuación, se describe la propuesta de intervención por ambiente según infraestructura:</w:t>
      </w:r>
    </w:p>
    <w:p w14:paraId="6FC07C37" w14:textId="77777777" w:rsidR="00767411" w:rsidRPr="001443FF" w:rsidRDefault="00767411" w:rsidP="00767411">
      <w:pPr>
        <w:pStyle w:val="Prrafodelista"/>
        <w:autoSpaceDE w:val="0"/>
        <w:autoSpaceDN w:val="0"/>
        <w:adjustRightInd w:val="0"/>
        <w:ind w:left="0"/>
        <w:rPr>
          <w:rFonts w:ascii="Arial" w:hAnsi="Arial" w:cs="Arial"/>
          <w:sz w:val="20"/>
          <w:lang w:val="es-ES"/>
        </w:rPr>
      </w:pPr>
    </w:p>
    <w:p w14:paraId="466A4384" w14:textId="77777777" w:rsidR="00767411" w:rsidRPr="001443FF" w:rsidRDefault="00767411" w:rsidP="00BA6291">
      <w:pPr>
        <w:pStyle w:val="Prrafodelista"/>
        <w:widowControl w:val="0"/>
        <w:numPr>
          <w:ilvl w:val="3"/>
          <w:numId w:val="29"/>
        </w:numPr>
        <w:spacing w:after="120"/>
        <w:jc w:val="both"/>
        <w:rPr>
          <w:rFonts w:ascii="Arial" w:hAnsi="Arial" w:cs="Arial"/>
          <w:b/>
          <w:bCs/>
          <w:sz w:val="20"/>
          <w:lang w:val="es-ES"/>
        </w:rPr>
      </w:pPr>
      <w:r w:rsidRPr="001443FF">
        <w:rPr>
          <w:rFonts w:ascii="Arial" w:hAnsi="Arial" w:cs="Arial"/>
          <w:b/>
          <w:bCs/>
          <w:sz w:val="20"/>
          <w:lang w:val="es-ES"/>
        </w:rPr>
        <w:t xml:space="preserve">METAS DE LA PROPUESTA TECNICA EN MOBILIARIO Y EQUIPAMIENTO </w:t>
      </w:r>
    </w:p>
    <w:p w14:paraId="75ACEA67" w14:textId="77777777" w:rsidR="00767411" w:rsidRPr="001443FF" w:rsidRDefault="00767411" w:rsidP="00767411">
      <w:pPr>
        <w:ind w:left="708"/>
        <w:jc w:val="both"/>
        <w:rPr>
          <w:rFonts w:ascii="Arial" w:hAnsi="Arial" w:cs="Arial"/>
        </w:rPr>
      </w:pPr>
      <w:r w:rsidRPr="001443FF">
        <w:rPr>
          <w:rFonts w:ascii="Arial" w:hAnsi="Arial" w:cs="Arial"/>
        </w:rPr>
        <w:t>De igual manera, en el expediente técnico se ha considerado la adquisición de mobiliario y equipamiento, teniendo en consideración la Declaración Jurada del director de la Institución Educativa en el cual detalla el nivel de deterioro del mobiliario y equipo de acuerdo al inventario físico de bienes y enseres adjunto al mismo, ocasionado por el Fenómeno del Niño Costero 2017. Asimismo, incluye un plan de contingencia considerando la necesidad de contar con aulas provisorias para el dictado de clases durante la ejecución de la obra.</w:t>
      </w:r>
    </w:p>
    <w:p w14:paraId="05A96E41" w14:textId="77777777" w:rsidR="00767411" w:rsidRPr="001443FF" w:rsidRDefault="00767411" w:rsidP="00BA6291">
      <w:pPr>
        <w:pStyle w:val="Prrafodelista"/>
        <w:widowControl w:val="0"/>
        <w:numPr>
          <w:ilvl w:val="3"/>
          <w:numId w:val="29"/>
        </w:numPr>
        <w:spacing w:after="120"/>
        <w:jc w:val="both"/>
        <w:rPr>
          <w:rFonts w:ascii="Arial" w:hAnsi="Arial" w:cs="Arial"/>
          <w:b/>
          <w:sz w:val="20"/>
        </w:rPr>
      </w:pPr>
      <w:r w:rsidRPr="001443FF">
        <w:rPr>
          <w:rFonts w:ascii="Arial" w:eastAsia="MS Mincho" w:hAnsi="Arial" w:cs="Arial"/>
          <w:b/>
          <w:sz w:val="20"/>
          <w:lang w:val="es-ES"/>
        </w:rPr>
        <w:t>DESCRIPCIÓN TÉCNICA DE DISEÑO DEL PROYECTO:</w:t>
      </w:r>
    </w:p>
    <w:p w14:paraId="4FF75867" w14:textId="77777777" w:rsidR="00767411" w:rsidRPr="001443FF" w:rsidRDefault="00767411" w:rsidP="00767411">
      <w:pPr>
        <w:autoSpaceDE w:val="0"/>
        <w:autoSpaceDN w:val="0"/>
        <w:adjustRightInd w:val="0"/>
        <w:rPr>
          <w:rFonts w:ascii="Arial" w:hAnsi="Arial" w:cs="Arial"/>
          <w:sz w:val="20"/>
          <w:lang w:val="es-ES"/>
        </w:rPr>
      </w:pPr>
      <w:bookmarkStart w:id="8" w:name="_Hlk503448490"/>
      <w:r>
        <w:rPr>
          <w:rFonts w:ascii="Arial" w:hAnsi="Arial" w:cs="Arial"/>
          <w:b/>
          <w:bCs/>
          <w:sz w:val="20"/>
          <w:lang w:val="es-ES"/>
        </w:rPr>
        <w:t xml:space="preserve">           1.1.5.11.1 </w:t>
      </w:r>
      <w:r w:rsidRPr="001443FF">
        <w:rPr>
          <w:rFonts w:ascii="Arial" w:hAnsi="Arial" w:cs="Arial"/>
          <w:b/>
          <w:bCs/>
          <w:sz w:val="20"/>
          <w:lang w:val="es-ES"/>
        </w:rPr>
        <w:t xml:space="preserve">ZONIFICACIÓN </w:t>
      </w:r>
    </w:p>
    <w:p w14:paraId="5F074860" w14:textId="77777777" w:rsidR="00767411" w:rsidRPr="001443FF" w:rsidRDefault="00767411" w:rsidP="00767411">
      <w:pPr>
        <w:autoSpaceDE w:val="0"/>
        <w:autoSpaceDN w:val="0"/>
        <w:adjustRightInd w:val="0"/>
        <w:ind w:firstLine="708"/>
        <w:rPr>
          <w:rFonts w:ascii="Arial" w:hAnsi="Arial" w:cs="Arial"/>
          <w:sz w:val="20"/>
          <w:lang w:val="es-ES"/>
        </w:rPr>
      </w:pPr>
      <w:r w:rsidRPr="001443FF">
        <w:rPr>
          <w:rFonts w:ascii="Arial" w:hAnsi="Arial" w:cs="Arial"/>
          <w:sz w:val="20"/>
          <w:lang w:val="es-ES"/>
        </w:rPr>
        <w:t>Las zonas definidas son:</w:t>
      </w:r>
    </w:p>
    <w:p w14:paraId="3570665D"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 Zona Académica de Aulas</w:t>
      </w:r>
    </w:p>
    <w:p w14:paraId="3413CF4F"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 xml:space="preserve"> - Zona de Servicios Generales </w:t>
      </w:r>
    </w:p>
    <w:p w14:paraId="7704D526"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 Zona de Servicios Complementarios</w:t>
      </w:r>
    </w:p>
    <w:p w14:paraId="0F720FA3" w14:textId="77777777" w:rsidR="00767411" w:rsidRPr="001443FF" w:rsidRDefault="00767411" w:rsidP="00767411">
      <w:pPr>
        <w:pStyle w:val="Prrafodelista"/>
        <w:autoSpaceDE w:val="0"/>
        <w:autoSpaceDN w:val="0"/>
        <w:adjustRightInd w:val="0"/>
        <w:ind w:left="0"/>
        <w:rPr>
          <w:rFonts w:ascii="Arial" w:hAnsi="Arial" w:cs="Arial"/>
          <w:sz w:val="20"/>
          <w:lang w:val="es-ES"/>
        </w:rPr>
      </w:pPr>
      <w:r w:rsidRPr="001443FF">
        <w:rPr>
          <w:rFonts w:ascii="Arial" w:hAnsi="Arial" w:cs="Arial"/>
          <w:sz w:val="20"/>
          <w:lang w:val="es-ES"/>
        </w:rPr>
        <w:t xml:space="preserve"> </w:t>
      </w:r>
    </w:p>
    <w:p w14:paraId="25CEAB5F" w14:textId="77777777" w:rsidR="00767411" w:rsidRPr="001443FF" w:rsidRDefault="00767411" w:rsidP="00767411">
      <w:pPr>
        <w:autoSpaceDE w:val="0"/>
        <w:autoSpaceDN w:val="0"/>
        <w:adjustRightInd w:val="0"/>
        <w:rPr>
          <w:rFonts w:ascii="Arial" w:hAnsi="Arial" w:cs="Arial"/>
          <w:b/>
          <w:bCs/>
          <w:sz w:val="20"/>
          <w:lang w:val="es-ES"/>
        </w:rPr>
      </w:pPr>
      <w:r>
        <w:rPr>
          <w:rFonts w:ascii="Arial" w:hAnsi="Arial" w:cs="Arial"/>
          <w:b/>
          <w:bCs/>
          <w:sz w:val="20"/>
          <w:lang w:val="es-ES"/>
        </w:rPr>
        <w:t xml:space="preserve">          1.1.5.11.2 </w:t>
      </w:r>
      <w:r w:rsidRPr="001443FF">
        <w:rPr>
          <w:rFonts w:ascii="Arial" w:hAnsi="Arial" w:cs="Arial"/>
          <w:b/>
          <w:bCs/>
          <w:sz w:val="20"/>
          <w:lang w:val="es-ES"/>
        </w:rPr>
        <w:t>DESCRIPCIÓN DEL PROYECTO</w:t>
      </w:r>
    </w:p>
    <w:p w14:paraId="0491161C" w14:textId="77777777" w:rsidR="00767411" w:rsidRPr="001443FF" w:rsidRDefault="00767411" w:rsidP="00767411">
      <w:pPr>
        <w:pStyle w:val="Prrafodelista"/>
        <w:autoSpaceDE w:val="0"/>
        <w:autoSpaceDN w:val="0"/>
        <w:adjustRightInd w:val="0"/>
        <w:ind w:left="708"/>
        <w:rPr>
          <w:rFonts w:ascii="Arial" w:hAnsi="Arial" w:cs="Arial"/>
          <w:sz w:val="20"/>
          <w:lang w:val="es-ES"/>
        </w:rPr>
      </w:pPr>
      <w:r w:rsidRPr="001443FF">
        <w:rPr>
          <w:rFonts w:ascii="Arial" w:hAnsi="Arial" w:cs="Arial"/>
          <w:sz w:val="20"/>
          <w:lang w:val="es-ES"/>
        </w:rPr>
        <w:t>Teniendo en cuenta la cantidad de alumnado de la I.E., la extensión del terreno y los aspectos climatológicos del lugar, se ha creído conveniente:</w:t>
      </w:r>
    </w:p>
    <w:p w14:paraId="4D09E54C" w14:textId="77777777" w:rsidR="00767411" w:rsidRPr="001443FF" w:rsidRDefault="00767411" w:rsidP="00767411">
      <w:pPr>
        <w:pStyle w:val="Prrafodelista"/>
        <w:autoSpaceDE w:val="0"/>
        <w:autoSpaceDN w:val="0"/>
        <w:adjustRightInd w:val="0"/>
        <w:ind w:left="0"/>
        <w:rPr>
          <w:rFonts w:ascii="Arial" w:hAnsi="Arial" w:cs="Arial"/>
          <w:sz w:val="20"/>
          <w:lang w:val="es-ES"/>
        </w:rPr>
      </w:pPr>
    </w:p>
    <w:p w14:paraId="0FAE6622" w14:textId="77777777" w:rsidR="00767411" w:rsidRPr="001443FF" w:rsidRDefault="00767411" w:rsidP="00767411">
      <w:pPr>
        <w:pStyle w:val="Prrafodelista"/>
        <w:autoSpaceDE w:val="0"/>
        <w:autoSpaceDN w:val="0"/>
        <w:adjustRightInd w:val="0"/>
        <w:ind w:left="708"/>
        <w:rPr>
          <w:rFonts w:ascii="Arial" w:hAnsi="Arial" w:cs="Arial"/>
          <w:sz w:val="20"/>
          <w:lang w:val="es-ES"/>
        </w:rPr>
      </w:pPr>
      <w:r w:rsidRPr="001443FF">
        <w:rPr>
          <w:rFonts w:ascii="Arial" w:hAnsi="Arial" w:cs="Arial"/>
          <w:sz w:val="20"/>
          <w:lang w:val="es-ES"/>
        </w:rPr>
        <w:t xml:space="preserve">A lo largo de la etapa de elaboración del proyecto, se ha tenido en cuenta los Lineamientos Pedagógicos para la Organización y Funcionamiento de Espacios Educativos fueron actualizándose de manera tal que la programación fue implementada con espacios adicionales, no previstos en la etapa de formulación, a fin de cumplir con los requerimientos espaciales para garantizar la implementación del Currículo Nacional de la Educación Básica. </w:t>
      </w:r>
    </w:p>
    <w:p w14:paraId="3090F1CE" w14:textId="77777777" w:rsidR="00767411" w:rsidRPr="001443FF" w:rsidRDefault="00767411" w:rsidP="00767411">
      <w:pPr>
        <w:pStyle w:val="Prrafodelista"/>
        <w:autoSpaceDE w:val="0"/>
        <w:autoSpaceDN w:val="0"/>
        <w:adjustRightInd w:val="0"/>
        <w:ind w:left="0"/>
        <w:rPr>
          <w:rFonts w:ascii="Arial" w:hAnsi="Arial" w:cs="Arial"/>
          <w:sz w:val="20"/>
          <w:lang w:val="es-ES"/>
        </w:rPr>
      </w:pPr>
      <w:r w:rsidRPr="001443FF">
        <w:rPr>
          <w:rFonts w:ascii="Arial" w:hAnsi="Arial" w:cs="Arial"/>
          <w:sz w:val="20"/>
          <w:lang w:val="es-ES"/>
        </w:rPr>
        <w:t xml:space="preserve"> </w:t>
      </w:r>
      <w:r w:rsidRPr="001443FF">
        <w:rPr>
          <w:rFonts w:ascii="Arial" w:hAnsi="Arial" w:cs="Arial"/>
          <w:sz w:val="20"/>
          <w:lang w:val="es-ES"/>
        </w:rPr>
        <w:tab/>
      </w:r>
    </w:p>
    <w:p w14:paraId="4399424E"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Se considerará el siguiente tipo de acabados:</w:t>
      </w:r>
    </w:p>
    <w:p w14:paraId="69917556"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 xml:space="preserve"> - Pisos de las Aulas</w:t>
      </w:r>
      <w:r w:rsidRPr="001443FF">
        <w:rPr>
          <w:rFonts w:ascii="Arial" w:hAnsi="Arial" w:cs="Arial"/>
          <w:sz w:val="20"/>
          <w:lang w:val="es-ES"/>
        </w:rPr>
        <w:tab/>
      </w:r>
      <w:r w:rsidRPr="001443FF">
        <w:rPr>
          <w:rFonts w:ascii="Arial" w:hAnsi="Arial" w:cs="Arial"/>
          <w:sz w:val="20"/>
          <w:lang w:val="es-ES"/>
        </w:rPr>
        <w:tab/>
        <w:t>: Piso cerámico de alto transito</w:t>
      </w:r>
    </w:p>
    <w:p w14:paraId="0C4F5DA1"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 Revestimiento de muros</w:t>
      </w:r>
      <w:r w:rsidRPr="001443FF">
        <w:rPr>
          <w:rFonts w:ascii="Arial" w:hAnsi="Arial" w:cs="Arial"/>
          <w:sz w:val="20"/>
          <w:lang w:val="es-ES"/>
        </w:rPr>
        <w:tab/>
        <w:t>: tarrajeado y pintado</w:t>
      </w:r>
    </w:p>
    <w:p w14:paraId="5BC7A6DA"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 Columnas y Vigas</w:t>
      </w:r>
      <w:r w:rsidRPr="001443FF">
        <w:rPr>
          <w:rFonts w:ascii="Arial" w:hAnsi="Arial" w:cs="Arial"/>
          <w:sz w:val="20"/>
          <w:lang w:val="es-ES"/>
        </w:rPr>
        <w:tab/>
      </w:r>
      <w:r w:rsidRPr="001443FF">
        <w:rPr>
          <w:rFonts w:ascii="Arial" w:hAnsi="Arial" w:cs="Arial"/>
          <w:sz w:val="20"/>
          <w:lang w:val="es-ES"/>
        </w:rPr>
        <w:tab/>
        <w:t>: Concreto tarrajeo y pintado</w:t>
      </w:r>
    </w:p>
    <w:p w14:paraId="1558F056"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 xml:space="preserve">- Carpintería Puertas   </w:t>
      </w:r>
      <w:r w:rsidRPr="001443FF">
        <w:rPr>
          <w:rFonts w:ascii="Arial" w:hAnsi="Arial" w:cs="Arial"/>
          <w:sz w:val="20"/>
          <w:lang w:val="es-ES"/>
        </w:rPr>
        <w:tab/>
      </w:r>
      <w:r w:rsidRPr="001443FF">
        <w:rPr>
          <w:rFonts w:ascii="Arial" w:hAnsi="Arial" w:cs="Arial"/>
          <w:sz w:val="20"/>
          <w:lang w:val="es-ES"/>
        </w:rPr>
        <w:tab/>
        <w:t xml:space="preserve">: Madera </w:t>
      </w:r>
    </w:p>
    <w:p w14:paraId="1008BF61" w14:textId="77777777" w:rsidR="00767411" w:rsidRPr="001443FF" w:rsidRDefault="00767411" w:rsidP="00767411">
      <w:pPr>
        <w:autoSpaceDE w:val="0"/>
        <w:autoSpaceDN w:val="0"/>
        <w:adjustRightInd w:val="0"/>
        <w:ind w:firstLine="708"/>
        <w:rPr>
          <w:rFonts w:ascii="Arial" w:hAnsi="Arial" w:cs="Arial"/>
          <w:sz w:val="20"/>
          <w:lang w:val="es-ES"/>
        </w:rPr>
      </w:pPr>
      <w:r w:rsidRPr="001443FF">
        <w:rPr>
          <w:rFonts w:ascii="Arial" w:hAnsi="Arial" w:cs="Arial"/>
          <w:sz w:val="20"/>
          <w:lang w:val="es-ES"/>
        </w:rPr>
        <w:lastRenderedPageBreak/>
        <w:t xml:space="preserve">- Carpintería Ventanas     </w:t>
      </w:r>
      <w:r w:rsidRPr="001443FF">
        <w:rPr>
          <w:rFonts w:ascii="Arial" w:hAnsi="Arial" w:cs="Arial"/>
          <w:sz w:val="20"/>
          <w:lang w:val="es-ES"/>
        </w:rPr>
        <w:tab/>
        <w:t>: Aluminio.</w:t>
      </w:r>
    </w:p>
    <w:p w14:paraId="3AA29F31" w14:textId="77777777" w:rsidR="00767411" w:rsidRPr="001443FF" w:rsidRDefault="00767411" w:rsidP="00767411">
      <w:pPr>
        <w:autoSpaceDE w:val="0"/>
        <w:autoSpaceDN w:val="0"/>
        <w:adjustRightInd w:val="0"/>
        <w:ind w:firstLine="708"/>
        <w:rPr>
          <w:rFonts w:ascii="Arial" w:hAnsi="Arial" w:cs="Arial"/>
          <w:sz w:val="20"/>
          <w:lang w:val="es-ES"/>
        </w:rPr>
      </w:pPr>
      <w:r w:rsidRPr="001443FF">
        <w:rPr>
          <w:rFonts w:ascii="Arial" w:hAnsi="Arial" w:cs="Arial"/>
          <w:sz w:val="20"/>
          <w:lang w:val="es-ES"/>
        </w:rPr>
        <w:t xml:space="preserve">- Cristales   </w:t>
      </w:r>
      <w:r w:rsidRPr="001443FF">
        <w:rPr>
          <w:rFonts w:ascii="Arial" w:hAnsi="Arial" w:cs="Arial"/>
          <w:sz w:val="20"/>
          <w:lang w:val="es-ES"/>
        </w:rPr>
        <w:tab/>
      </w:r>
      <w:r w:rsidRPr="001443FF">
        <w:rPr>
          <w:rFonts w:ascii="Arial" w:hAnsi="Arial" w:cs="Arial"/>
          <w:sz w:val="20"/>
          <w:lang w:val="es-ES"/>
        </w:rPr>
        <w:tab/>
      </w:r>
      <w:r w:rsidRPr="001443FF">
        <w:rPr>
          <w:rFonts w:ascii="Arial" w:hAnsi="Arial" w:cs="Arial"/>
          <w:sz w:val="20"/>
          <w:lang w:val="es-ES"/>
        </w:rPr>
        <w:tab/>
        <w:t xml:space="preserve">: Vidrios templados de 6 </w:t>
      </w:r>
      <w:proofErr w:type="spellStart"/>
      <w:r w:rsidRPr="001443FF">
        <w:rPr>
          <w:rFonts w:ascii="Arial" w:hAnsi="Arial" w:cs="Arial"/>
          <w:sz w:val="20"/>
          <w:lang w:val="es-ES"/>
        </w:rPr>
        <w:t>mm.</w:t>
      </w:r>
      <w:proofErr w:type="spellEnd"/>
      <w:r w:rsidRPr="001443FF">
        <w:rPr>
          <w:rFonts w:ascii="Arial" w:hAnsi="Arial" w:cs="Arial"/>
          <w:sz w:val="20"/>
          <w:lang w:val="es-ES"/>
        </w:rPr>
        <w:t xml:space="preserve"> </w:t>
      </w:r>
    </w:p>
    <w:p w14:paraId="0BC1E210" w14:textId="77777777" w:rsidR="00767411" w:rsidRPr="001443FF" w:rsidRDefault="00767411" w:rsidP="00767411">
      <w:pPr>
        <w:autoSpaceDE w:val="0"/>
        <w:autoSpaceDN w:val="0"/>
        <w:adjustRightInd w:val="0"/>
        <w:rPr>
          <w:rFonts w:ascii="Arial" w:hAnsi="Arial" w:cs="Arial"/>
          <w:b/>
          <w:bCs/>
          <w:sz w:val="20"/>
          <w:u w:val="single"/>
          <w:lang w:val="es-ES"/>
        </w:rPr>
      </w:pPr>
      <w:r>
        <w:rPr>
          <w:rFonts w:ascii="Arial" w:hAnsi="Arial" w:cs="Arial"/>
          <w:b/>
          <w:bCs/>
          <w:sz w:val="20"/>
          <w:lang w:val="es-ES"/>
        </w:rPr>
        <w:t xml:space="preserve">          1.1.5.11.3 </w:t>
      </w:r>
      <w:r w:rsidRPr="001443FF">
        <w:rPr>
          <w:rFonts w:ascii="Arial" w:hAnsi="Arial" w:cs="Arial"/>
          <w:b/>
          <w:bCs/>
          <w:sz w:val="20"/>
          <w:u w:val="single"/>
          <w:lang w:val="es-ES"/>
        </w:rPr>
        <w:t>AMBIENTES PEDAGÓGICOS</w:t>
      </w:r>
    </w:p>
    <w:p w14:paraId="280A2953" w14:textId="77777777" w:rsidR="00767411" w:rsidRPr="001443FF" w:rsidRDefault="00767411" w:rsidP="00767411">
      <w:pPr>
        <w:pStyle w:val="Prrafodelista"/>
        <w:autoSpaceDE w:val="0"/>
        <w:autoSpaceDN w:val="0"/>
        <w:adjustRightInd w:val="0"/>
        <w:ind w:left="708"/>
        <w:rPr>
          <w:rFonts w:ascii="Arial" w:hAnsi="Arial" w:cs="Arial"/>
          <w:sz w:val="20"/>
          <w:lang w:val="es-ES"/>
        </w:rPr>
      </w:pPr>
      <w:r w:rsidRPr="001443FF">
        <w:rPr>
          <w:rFonts w:ascii="Arial" w:hAnsi="Arial" w:cs="Arial"/>
          <w:sz w:val="20"/>
          <w:lang w:val="es-ES"/>
        </w:rPr>
        <w:t>Los ambientes pedagógicos son los destinados a la enseñanza y aprendizaje.  Para ello, se han proyectado.</w:t>
      </w:r>
    </w:p>
    <w:p w14:paraId="28E020C2" w14:textId="77777777" w:rsidR="00767411" w:rsidRPr="001443FF" w:rsidRDefault="00767411" w:rsidP="00767411">
      <w:pPr>
        <w:pStyle w:val="Prrafodelista"/>
        <w:autoSpaceDE w:val="0"/>
        <w:autoSpaceDN w:val="0"/>
        <w:adjustRightInd w:val="0"/>
        <w:ind w:left="0"/>
        <w:rPr>
          <w:rFonts w:ascii="Arial" w:hAnsi="Arial" w:cs="Arial"/>
          <w:sz w:val="20"/>
          <w:lang w:val="es-ES"/>
        </w:rPr>
      </w:pPr>
    </w:p>
    <w:p w14:paraId="39557085"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 Pabellones con aulas, donde se impartirán las clases.</w:t>
      </w:r>
    </w:p>
    <w:p w14:paraId="1DCA6114"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 Ambientes de cocina.</w:t>
      </w:r>
    </w:p>
    <w:p w14:paraId="77FB1008" w14:textId="77777777" w:rsidR="00767411" w:rsidRPr="001443FF" w:rsidRDefault="00767411" w:rsidP="00767411">
      <w:pPr>
        <w:pStyle w:val="Prrafodelista"/>
        <w:autoSpaceDE w:val="0"/>
        <w:autoSpaceDN w:val="0"/>
        <w:adjustRightInd w:val="0"/>
        <w:ind w:left="0" w:firstLine="708"/>
        <w:rPr>
          <w:rFonts w:ascii="Arial" w:hAnsi="Arial" w:cs="Arial"/>
          <w:sz w:val="20"/>
          <w:lang w:val="es-ES"/>
        </w:rPr>
      </w:pPr>
      <w:r w:rsidRPr="001443FF">
        <w:rPr>
          <w:rFonts w:ascii="Arial" w:hAnsi="Arial" w:cs="Arial"/>
          <w:sz w:val="20"/>
          <w:lang w:val="es-ES"/>
        </w:rPr>
        <w:t>- Ambientes de administración.</w:t>
      </w:r>
    </w:p>
    <w:p w14:paraId="75A305F4" w14:textId="77777777" w:rsidR="00767411" w:rsidRPr="001443FF" w:rsidRDefault="00767411" w:rsidP="00767411">
      <w:pPr>
        <w:pStyle w:val="Prrafodelista"/>
        <w:autoSpaceDE w:val="0"/>
        <w:autoSpaceDN w:val="0"/>
        <w:adjustRightInd w:val="0"/>
        <w:ind w:left="0"/>
        <w:rPr>
          <w:rFonts w:ascii="Arial" w:hAnsi="Arial" w:cs="Arial"/>
          <w:sz w:val="20"/>
          <w:lang w:val="es-ES"/>
        </w:rPr>
      </w:pPr>
    </w:p>
    <w:p w14:paraId="0A285602" w14:textId="77777777" w:rsidR="00767411" w:rsidRPr="001443FF" w:rsidRDefault="00767411" w:rsidP="00767411">
      <w:pPr>
        <w:autoSpaceDE w:val="0"/>
        <w:autoSpaceDN w:val="0"/>
        <w:adjustRightInd w:val="0"/>
        <w:rPr>
          <w:rFonts w:ascii="Arial" w:hAnsi="Arial" w:cs="Arial"/>
          <w:b/>
          <w:bCs/>
          <w:sz w:val="20"/>
          <w:u w:val="single"/>
          <w:lang w:val="es-ES"/>
        </w:rPr>
      </w:pPr>
      <w:r>
        <w:rPr>
          <w:rFonts w:ascii="Arial" w:hAnsi="Arial" w:cs="Arial"/>
          <w:b/>
          <w:bCs/>
          <w:sz w:val="20"/>
          <w:lang w:val="es-ES"/>
        </w:rPr>
        <w:t xml:space="preserve">           1.1.5.11.4 </w:t>
      </w:r>
      <w:r w:rsidRPr="001443FF">
        <w:rPr>
          <w:rFonts w:ascii="Arial" w:hAnsi="Arial" w:cs="Arial"/>
          <w:b/>
          <w:bCs/>
          <w:sz w:val="20"/>
          <w:u w:val="single"/>
          <w:lang w:val="es-ES"/>
        </w:rPr>
        <w:t>ACCESIBILIDAD PARA PERSONAS CON DISCAPACIDAD</w:t>
      </w:r>
    </w:p>
    <w:p w14:paraId="487841A6" w14:textId="77777777" w:rsidR="00767411" w:rsidRPr="001443FF" w:rsidRDefault="00767411" w:rsidP="00767411">
      <w:pPr>
        <w:pStyle w:val="Prrafodelista"/>
        <w:autoSpaceDE w:val="0"/>
        <w:autoSpaceDN w:val="0"/>
        <w:adjustRightInd w:val="0"/>
        <w:ind w:left="708"/>
        <w:rPr>
          <w:rFonts w:ascii="Arial" w:hAnsi="Arial" w:cs="Arial"/>
          <w:sz w:val="20"/>
          <w:lang w:val="es-ES"/>
        </w:rPr>
      </w:pPr>
      <w:r w:rsidRPr="001443FF">
        <w:rPr>
          <w:rFonts w:ascii="Arial" w:hAnsi="Arial" w:cs="Arial"/>
          <w:sz w:val="20"/>
          <w:lang w:val="es-ES"/>
        </w:rPr>
        <w:t>El proyecto contempla las normas vigentes para personas con discapacidad motora, el servicio higiénico contempla el uso de personas con discapacidad, cumpliendo las dimensiones especiales para tales casos, estab</w:t>
      </w:r>
      <w:r>
        <w:rPr>
          <w:rFonts w:ascii="Arial" w:hAnsi="Arial" w:cs="Arial"/>
          <w:sz w:val="20"/>
          <w:lang w:val="es-ES"/>
        </w:rPr>
        <w:t>5</w:t>
      </w:r>
      <w:r w:rsidRPr="001443FF">
        <w:rPr>
          <w:rFonts w:ascii="Arial" w:hAnsi="Arial" w:cs="Arial"/>
          <w:sz w:val="20"/>
          <w:lang w:val="es-ES"/>
        </w:rPr>
        <w:t>ecidas por el reglamento A.120, del Reglamento Nacional de Edificaciones</w:t>
      </w:r>
      <w:r w:rsidRPr="001443FF">
        <w:rPr>
          <w:rFonts w:ascii="Arial" w:eastAsia="MS Mincho" w:hAnsi="Arial" w:cs="Arial"/>
          <w:sz w:val="20"/>
          <w:lang w:val="es-ES"/>
        </w:rPr>
        <w:t>.</w:t>
      </w:r>
    </w:p>
    <w:bookmarkEnd w:id="8"/>
    <w:p w14:paraId="487B5C9D" w14:textId="77777777" w:rsidR="00767411" w:rsidRPr="001443FF" w:rsidRDefault="00767411" w:rsidP="00767411">
      <w:pPr>
        <w:jc w:val="both"/>
        <w:rPr>
          <w:rFonts w:ascii="Arial" w:hAnsi="Arial" w:cs="Arial"/>
          <w:sz w:val="20"/>
        </w:rPr>
      </w:pPr>
      <w:r>
        <w:rPr>
          <w:rFonts w:ascii="Arial" w:hAnsi="Arial" w:cs="Arial"/>
          <w:b/>
          <w:bCs/>
          <w:sz w:val="20"/>
          <w:lang w:val="es-ES"/>
        </w:rPr>
        <w:t xml:space="preserve">           1.1.5.11.4 </w:t>
      </w:r>
      <w:r w:rsidRPr="001443FF">
        <w:rPr>
          <w:rFonts w:ascii="Arial" w:hAnsi="Arial" w:cs="Arial"/>
          <w:b/>
          <w:sz w:val="20"/>
        </w:rPr>
        <w:t>PLANTEAMIENTO DEL DISEÑO ARQUITECTÓNICO</w:t>
      </w:r>
      <w:r w:rsidRPr="001443FF">
        <w:rPr>
          <w:rFonts w:ascii="Arial" w:hAnsi="Arial" w:cs="Arial"/>
          <w:sz w:val="20"/>
        </w:rPr>
        <w:t>:</w:t>
      </w:r>
    </w:p>
    <w:p w14:paraId="3F9CCEAC" w14:textId="77777777" w:rsidR="00767411" w:rsidRPr="001443FF" w:rsidRDefault="00767411" w:rsidP="00767411">
      <w:pPr>
        <w:ind w:firstLine="708"/>
        <w:jc w:val="both"/>
        <w:rPr>
          <w:rFonts w:ascii="Arial" w:hAnsi="Arial" w:cs="Arial"/>
          <w:sz w:val="20"/>
        </w:rPr>
      </w:pPr>
      <w:r w:rsidRPr="001443FF">
        <w:rPr>
          <w:rFonts w:ascii="Arial" w:hAnsi="Arial" w:cs="Arial"/>
          <w:sz w:val="20"/>
        </w:rPr>
        <w:t>Se ha tomado en cuenta los siguientes criterios:</w:t>
      </w:r>
    </w:p>
    <w:p w14:paraId="7DB17BF1" w14:textId="77777777" w:rsidR="00767411" w:rsidRPr="001443FF" w:rsidRDefault="00767411" w:rsidP="00767411">
      <w:pPr>
        <w:tabs>
          <w:tab w:val="left" w:pos="0"/>
        </w:tabs>
        <w:ind w:right="-1"/>
        <w:jc w:val="both"/>
        <w:rPr>
          <w:rFonts w:ascii="Arial" w:hAnsi="Arial" w:cs="Arial"/>
          <w:sz w:val="20"/>
        </w:rPr>
      </w:pPr>
      <w:r>
        <w:rPr>
          <w:rFonts w:ascii="Arial" w:hAnsi="Arial" w:cs="Arial"/>
          <w:b/>
          <w:sz w:val="20"/>
        </w:rPr>
        <w:tab/>
      </w:r>
      <w:r w:rsidRPr="001443FF">
        <w:rPr>
          <w:rFonts w:ascii="Arial" w:hAnsi="Arial" w:cs="Arial"/>
          <w:b/>
          <w:sz w:val="20"/>
        </w:rPr>
        <w:t xml:space="preserve">Topografía del terreno: </w:t>
      </w:r>
      <w:r w:rsidRPr="001443FF">
        <w:rPr>
          <w:rFonts w:ascii="Arial" w:hAnsi="Arial" w:cs="Arial"/>
          <w:sz w:val="20"/>
        </w:rPr>
        <w:t>La distribución de ambientes se ubicará en una sola plataforma.</w:t>
      </w:r>
    </w:p>
    <w:p w14:paraId="1CECB621" w14:textId="77777777" w:rsidR="00767411" w:rsidRPr="001443FF" w:rsidRDefault="00767411" w:rsidP="00767411">
      <w:pPr>
        <w:tabs>
          <w:tab w:val="left" w:pos="0"/>
        </w:tabs>
        <w:ind w:left="708" w:right="-1"/>
        <w:jc w:val="both"/>
        <w:rPr>
          <w:rFonts w:ascii="Arial" w:hAnsi="Arial" w:cs="Arial"/>
          <w:sz w:val="20"/>
        </w:rPr>
      </w:pPr>
      <w:r w:rsidRPr="001443FF">
        <w:rPr>
          <w:rFonts w:ascii="Arial" w:hAnsi="Arial" w:cs="Arial"/>
          <w:b/>
          <w:sz w:val="20"/>
        </w:rPr>
        <w:t>Tecnologías Constructivas</w:t>
      </w:r>
      <w:r w:rsidRPr="001443FF">
        <w:rPr>
          <w:rFonts w:ascii="Arial" w:hAnsi="Arial" w:cs="Arial"/>
          <w:sz w:val="20"/>
        </w:rPr>
        <w:t>: La estructuración empleada se ciñe al uso del concreto armado, los acabados en tanto se han basado conforme a los requerimientos de acuerdo al tipo de servicio y los ofertados en el mercado, de conformidad al requisito exigido en las normas correspondientes.</w:t>
      </w:r>
    </w:p>
    <w:p w14:paraId="4013C0EB" w14:textId="77777777" w:rsidR="00767411" w:rsidRPr="001443FF" w:rsidRDefault="00767411" w:rsidP="00767411">
      <w:pPr>
        <w:tabs>
          <w:tab w:val="left" w:pos="0"/>
        </w:tabs>
        <w:ind w:left="708" w:right="-1"/>
        <w:jc w:val="both"/>
        <w:rPr>
          <w:rFonts w:ascii="Arial" w:hAnsi="Arial" w:cs="Arial"/>
          <w:sz w:val="20"/>
        </w:rPr>
      </w:pPr>
      <w:r w:rsidRPr="001443FF">
        <w:rPr>
          <w:rFonts w:ascii="Arial" w:hAnsi="Arial" w:cs="Arial"/>
          <w:b/>
          <w:sz w:val="20"/>
        </w:rPr>
        <w:t>Orientación, Climatización, ventilación e iluminación</w:t>
      </w:r>
      <w:r w:rsidRPr="001443FF">
        <w:rPr>
          <w:rFonts w:ascii="Arial" w:hAnsi="Arial" w:cs="Arial"/>
          <w:sz w:val="20"/>
        </w:rPr>
        <w:t>: Considerando la orientación forzosa del terreno, en la búsqueda de una orientación idónea de la mayoría de vanos, previsto que la incidencia de irradiación hacia las aulas no sea directa, teniendo en cuenta que estos se ubican alrededor de áreas de circulación que a su vez permiten el flujo de ventilación, en virtud a lo exigido en las normas correspondientes.</w:t>
      </w:r>
    </w:p>
    <w:p w14:paraId="50DCC24C" w14:textId="77777777" w:rsidR="00767411" w:rsidRPr="001443FF" w:rsidRDefault="00767411" w:rsidP="00767411">
      <w:pPr>
        <w:tabs>
          <w:tab w:val="left" w:pos="0"/>
        </w:tabs>
        <w:ind w:right="-1"/>
        <w:jc w:val="both"/>
        <w:rPr>
          <w:rFonts w:ascii="Arial" w:hAnsi="Arial" w:cs="Arial"/>
          <w:sz w:val="20"/>
        </w:rPr>
      </w:pPr>
      <w:r>
        <w:rPr>
          <w:rFonts w:ascii="Arial" w:hAnsi="Arial" w:cs="Arial"/>
          <w:b/>
          <w:sz w:val="20"/>
        </w:rPr>
        <w:tab/>
      </w:r>
      <w:r w:rsidRPr="001443FF">
        <w:rPr>
          <w:rFonts w:ascii="Arial" w:hAnsi="Arial" w:cs="Arial"/>
          <w:b/>
          <w:sz w:val="20"/>
        </w:rPr>
        <w:t>Techos</w:t>
      </w:r>
      <w:r w:rsidRPr="001443FF">
        <w:rPr>
          <w:rFonts w:ascii="Arial" w:hAnsi="Arial" w:cs="Arial"/>
          <w:sz w:val="20"/>
        </w:rPr>
        <w:t>: Los techos son de losa aligerada con vigas.</w:t>
      </w:r>
    </w:p>
    <w:p w14:paraId="4016D006" w14:textId="77777777" w:rsidR="00767411" w:rsidRPr="001443FF" w:rsidRDefault="00767411" w:rsidP="00767411">
      <w:pPr>
        <w:tabs>
          <w:tab w:val="left" w:pos="0"/>
        </w:tabs>
        <w:ind w:left="708" w:right="-1"/>
        <w:jc w:val="both"/>
        <w:rPr>
          <w:rFonts w:ascii="Arial" w:hAnsi="Arial" w:cs="Arial"/>
          <w:sz w:val="20"/>
        </w:rPr>
      </w:pPr>
      <w:r w:rsidRPr="001443FF">
        <w:rPr>
          <w:rFonts w:ascii="Arial" w:hAnsi="Arial" w:cs="Arial"/>
          <w:b/>
          <w:sz w:val="20"/>
        </w:rPr>
        <w:t>Puertas y ventanas:</w:t>
      </w:r>
      <w:r w:rsidRPr="001443FF">
        <w:rPr>
          <w:rFonts w:ascii="Arial" w:hAnsi="Arial" w:cs="Arial"/>
          <w:sz w:val="20"/>
        </w:rPr>
        <w:t xml:space="preserve"> Todas las puertas presentan una altura mínima de 2.10 m, sin considerar que la mayoría de estas tienen fresquillo (sobre luz) incorporada sobre la parte superior para ventilación o iluminación, según el diseño de cada una de estas. El área de las ventas de los módulos está en relación al área de cada ambiente, con la finalidad de dar la suficiente iluminación y la adecuada ventilación; las ventanas serán con vidrio con sistema directo en algunos ambientes y en otros serán con sistema pivotante, de acuerdo a lo indicado en los planos.</w:t>
      </w:r>
    </w:p>
    <w:p w14:paraId="46375E08"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t>CONDICIONES PARA LA EJECUCION DE LA OBRA, Y OBLIGACIONES QUE DEBERAN CUMPLIRSE</w:t>
      </w:r>
    </w:p>
    <w:p w14:paraId="551F294E" w14:textId="77777777" w:rsidR="00767411" w:rsidRPr="001443FF" w:rsidRDefault="00767411" w:rsidP="00767411">
      <w:pPr>
        <w:ind w:left="708"/>
        <w:jc w:val="both"/>
        <w:rPr>
          <w:rFonts w:ascii="Arial" w:hAnsi="Arial" w:cs="Arial"/>
          <w:sz w:val="20"/>
        </w:rPr>
      </w:pPr>
      <w:r w:rsidRPr="001443FF">
        <w:rPr>
          <w:rFonts w:ascii="Arial" w:hAnsi="Arial" w:cs="Arial"/>
          <w:sz w:val="20"/>
        </w:rPr>
        <w:t xml:space="preserve">Según lo establecido en el Expediente Técnico de la Obra, se cuenta con la disponibilidad física del terreno donde se ejecutará las obras de infraestructura educativa de todas las metas del proyecto. </w:t>
      </w:r>
    </w:p>
    <w:p w14:paraId="27806B5B" w14:textId="77777777" w:rsidR="00767411" w:rsidRPr="001443FF" w:rsidRDefault="00767411" w:rsidP="00767411">
      <w:pPr>
        <w:ind w:left="708"/>
        <w:jc w:val="both"/>
        <w:rPr>
          <w:rFonts w:ascii="Arial" w:hAnsi="Arial" w:cs="Arial"/>
          <w:sz w:val="20"/>
        </w:rPr>
      </w:pPr>
      <w:r w:rsidRPr="001443FF">
        <w:rPr>
          <w:rFonts w:ascii="Arial" w:hAnsi="Arial" w:cs="Arial"/>
          <w:sz w:val="20"/>
        </w:rPr>
        <w:t>Asimismo, se indican todas las especificaciones técnicas en la cual se detalla la naturaleza de los materiales a utilizar, procedimientos constructivos, aprobaciones, controles de calidad, modalidad de pago, entre otras; que servirán para cumplir con la correcta ejecución de la obra.</w:t>
      </w:r>
    </w:p>
    <w:p w14:paraId="04A3499E" w14:textId="77777777" w:rsidR="00767411" w:rsidRPr="001443FF" w:rsidRDefault="00767411" w:rsidP="00767411">
      <w:pPr>
        <w:ind w:left="708"/>
        <w:jc w:val="both"/>
        <w:rPr>
          <w:rFonts w:ascii="Arial" w:hAnsi="Arial" w:cs="Arial"/>
          <w:sz w:val="20"/>
        </w:rPr>
      </w:pPr>
      <w:r w:rsidRPr="001443FF">
        <w:rPr>
          <w:rFonts w:ascii="Arial" w:hAnsi="Arial" w:cs="Arial"/>
          <w:sz w:val="20"/>
        </w:rPr>
        <w:t>El contratista deberá ejecutar el proyecto conforme a la propuesta establecida en su oferta TÉCNICA Y ECONÓMICA a presentar en el procedimiento de selección sometiéndose a las condiciones establecidas en el presente términos de referencia, en las bases administrativas Integradas y de las obligaciones del contrato de ejecución de obra. Así mismo para mayor objetividad, claridad y precisión se establece como criterio que los postores deben presentar su oferta de forma diligente y que su contenido sea coherente, congruente, proporcional con el objeto de la convocatoria y/o contratación por lo que deberá evaluar en su conjunto todos los documentos del procedimiento de selección, como es Términos de Referencia, Bases de Concurso, Expediente Técnico y demás documentos que son obligatorios y/o que por ley deben cumplirse y presentarse de acuerdo a sus formalidades; en caso de proponerse porcentajes estos no deben exceder de los límites establecidos y/o menores a la mitad del referencial y se deberá consignar el Costo Directo, Gastos Generales Fijos, Gastos Generales Variables, Utilidad e Impuesto General a las Ventas con sus porcentajes.</w:t>
      </w:r>
    </w:p>
    <w:p w14:paraId="074BF7C9" w14:textId="77777777" w:rsidR="00767411" w:rsidRPr="001443FF" w:rsidRDefault="00767411" w:rsidP="00767411">
      <w:pPr>
        <w:ind w:left="708"/>
        <w:jc w:val="both"/>
        <w:rPr>
          <w:rFonts w:ascii="Arial" w:hAnsi="Arial" w:cs="Arial"/>
          <w:sz w:val="20"/>
        </w:rPr>
      </w:pPr>
      <w:r w:rsidRPr="001443FF">
        <w:rPr>
          <w:rFonts w:ascii="Arial" w:hAnsi="Arial" w:cs="Arial"/>
          <w:sz w:val="20"/>
        </w:rPr>
        <w:t>El Contratista, para el pago de su última valorización, deberá acreditar el no adeudo a los trabajadores. La demostración lo hará con las planillas de sueldos y salarios, boletas de pago de remuneraciones, así como con los formularios de pagos efectuados por concepto de leyes sociales, como seguro de salud, seguro de vida, pago de derechos previsionales.</w:t>
      </w:r>
    </w:p>
    <w:p w14:paraId="086D9524"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lastRenderedPageBreak/>
        <w:t>INDENNIZACIONES</w:t>
      </w:r>
    </w:p>
    <w:p w14:paraId="6EFF459D" w14:textId="77777777" w:rsidR="00767411" w:rsidRPr="001443FF" w:rsidRDefault="00767411" w:rsidP="00767411">
      <w:pPr>
        <w:ind w:left="708"/>
        <w:jc w:val="both"/>
        <w:rPr>
          <w:rFonts w:ascii="Arial" w:hAnsi="Arial" w:cs="Arial"/>
          <w:sz w:val="20"/>
        </w:rPr>
      </w:pPr>
      <w:r w:rsidRPr="001443FF">
        <w:rPr>
          <w:rFonts w:ascii="Arial" w:hAnsi="Arial" w:cs="Arial"/>
          <w:sz w:val="20"/>
        </w:rPr>
        <w:t>Es obligación y responsabilidad del Contratista, atender los juicios, reclamos, demandas o acciones imputables a él o a su personal directa e indirectamente por actividades ilícitas, daños, pérdidas, accidentes, lesiones o muertes, producidos dentro de la obra y/o áreas aledañas de su influencia, como consecuencia de la ejecución de trabajos o negligencia.</w:t>
      </w:r>
    </w:p>
    <w:p w14:paraId="521E996F" w14:textId="77777777" w:rsidR="00767411" w:rsidRPr="001443FF" w:rsidRDefault="00767411" w:rsidP="00767411">
      <w:pPr>
        <w:ind w:left="708"/>
        <w:jc w:val="both"/>
        <w:rPr>
          <w:rFonts w:ascii="Arial" w:hAnsi="Arial" w:cs="Arial"/>
          <w:sz w:val="20"/>
        </w:rPr>
      </w:pPr>
      <w:r w:rsidRPr="001443FF">
        <w:rPr>
          <w:rFonts w:ascii="Arial" w:hAnsi="Arial" w:cs="Arial"/>
          <w:sz w:val="20"/>
        </w:rPr>
        <w:t>Es obligación y responsabilidad del Contratista, de ejecutar cualquier obra que sea necesario para evitar y prevenir accidentes por parte la población beneficiaria del proyecto y demás terceros.</w:t>
      </w:r>
    </w:p>
    <w:p w14:paraId="7AF12BD6" w14:textId="4F7CC422" w:rsidR="00767411" w:rsidRDefault="00767411" w:rsidP="00BA6291">
      <w:pPr>
        <w:numPr>
          <w:ilvl w:val="2"/>
          <w:numId w:val="29"/>
        </w:numPr>
        <w:tabs>
          <w:tab w:val="right" w:pos="1418"/>
        </w:tabs>
        <w:suppressAutoHyphens/>
        <w:ind w:left="851" w:hanging="851"/>
        <w:jc w:val="both"/>
        <w:rPr>
          <w:rFonts w:ascii="Arial" w:hAnsi="Arial" w:cs="Arial"/>
          <w:sz w:val="20"/>
        </w:rPr>
      </w:pPr>
      <w:r w:rsidRPr="001443FF">
        <w:rPr>
          <w:rFonts w:ascii="Arial" w:hAnsi="Arial" w:cs="Arial"/>
          <w:b/>
          <w:sz w:val="20"/>
        </w:rPr>
        <w:t xml:space="preserve">PLAZO DE EJECUCION DE LA OBRA: </w:t>
      </w:r>
      <w:r w:rsidRPr="001443FF">
        <w:rPr>
          <w:rFonts w:ascii="Arial" w:hAnsi="Arial" w:cs="Arial"/>
          <w:sz w:val="20"/>
        </w:rPr>
        <w:t>1</w:t>
      </w:r>
      <w:r w:rsidR="003327E3">
        <w:rPr>
          <w:rFonts w:ascii="Arial" w:hAnsi="Arial" w:cs="Arial"/>
          <w:sz w:val="20"/>
        </w:rPr>
        <w:t>2</w:t>
      </w:r>
      <w:r w:rsidRPr="001443FF">
        <w:rPr>
          <w:rFonts w:ascii="Arial" w:hAnsi="Arial" w:cs="Arial"/>
          <w:sz w:val="20"/>
        </w:rPr>
        <w:t>0 días calendarios, el mismo que se computa desde el día siguiente de cumplidas las condiciones previstas en el numeral 3.5 de la sección general de las bases estandarizadas y el artículo 73 del Reglamento.</w:t>
      </w:r>
    </w:p>
    <w:p w14:paraId="112B9BE5" w14:textId="77777777" w:rsidR="00767411" w:rsidRDefault="00767411" w:rsidP="00767411">
      <w:pPr>
        <w:tabs>
          <w:tab w:val="right" w:pos="1418"/>
        </w:tabs>
        <w:suppressAutoHyphens/>
        <w:ind w:left="851"/>
        <w:jc w:val="both"/>
        <w:rPr>
          <w:rFonts w:ascii="Arial" w:hAnsi="Arial" w:cs="Arial"/>
          <w:b/>
          <w:sz w:val="20"/>
        </w:rPr>
      </w:pPr>
    </w:p>
    <w:p w14:paraId="51084A13" w14:textId="77777777" w:rsidR="00767411" w:rsidRPr="001443FF" w:rsidRDefault="00767411" w:rsidP="00767411">
      <w:pPr>
        <w:tabs>
          <w:tab w:val="right" w:pos="1418"/>
        </w:tabs>
        <w:suppressAutoHyphens/>
        <w:ind w:left="851"/>
        <w:jc w:val="both"/>
        <w:rPr>
          <w:rFonts w:ascii="Arial" w:hAnsi="Arial" w:cs="Arial"/>
          <w:sz w:val="20"/>
        </w:rPr>
      </w:pPr>
    </w:p>
    <w:p w14:paraId="460EA959" w14:textId="77777777" w:rsidR="00767411" w:rsidRPr="001E2309"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t xml:space="preserve">SISTEMA DE CONTRATACION: </w:t>
      </w:r>
      <w:r w:rsidRPr="001443FF">
        <w:rPr>
          <w:rFonts w:ascii="Arial" w:hAnsi="Arial" w:cs="Arial"/>
          <w:sz w:val="20"/>
        </w:rPr>
        <w:t>A suma Alzada</w:t>
      </w:r>
    </w:p>
    <w:p w14:paraId="3B838B22" w14:textId="77777777" w:rsidR="00767411" w:rsidRPr="001443FF" w:rsidRDefault="00767411" w:rsidP="00767411">
      <w:pPr>
        <w:tabs>
          <w:tab w:val="right" w:pos="1418"/>
        </w:tabs>
        <w:suppressAutoHyphens/>
        <w:ind w:left="851"/>
        <w:jc w:val="both"/>
        <w:rPr>
          <w:rFonts w:ascii="Arial" w:hAnsi="Arial" w:cs="Arial"/>
          <w:b/>
          <w:sz w:val="20"/>
        </w:rPr>
      </w:pPr>
    </w:p>
    <w:p w14:paraId="407D5BFC"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t>REQUISITOS MINIMOS QUE DEBE CUMPLIR EL POSTOR</w:t>
      </w:r>
    </w:p>
    <w:p w14:paraId="243EBB13" w14:textId="77777777" w:rsidR="00767411" w:rsidRPr="00A86583" w:rsidRDefault="00767411" w:rsidP="00BA6291">
      <w:pPr>
        <w:pStyle w:val="Prrafodelista"/>
        <w:numPr>
          <w:ilvl w:val="0"/>
          <w:numId w:val="39"/>
        </w:numPr>
        <w:spacing w:after="200" w:line="276" w:lineRule="auto"/>
        <w:jc w:val="both"/>
        <w:rPr>
          <w:rFonts w:ascii="Arial" w:hAnsi="Arial" w:cs="Arial"/>
          <w:sz w:val="20"/>
        </w:rPr>
      </w:pPr>
      <w:r w:rsidRPr="00A86583">
        <w:rPr>
          <w:rFonts w:ascii="Arial" w:hAnsi="Arial" w:cs="Arial"/>
          <w:sz w:val="20"/>
        </w:rPr>
        <w:t>Inscripción vigente en el Registro Nacional de Proveedores – OSCE en el capítulo de ejecutores de Obras y Bienes.</w:t>
      </w:r>
    </w:p>
    <w:p w14:paraId="159B8A4B" w14:textId="77777777" w:rsidR="00767411" w:rsidRPr="001443FF" w:rsidRDefault="00767411" w:rsidP="00BA6291">
      <w:pPr>
        <w:pStyle w:val="Prrafodelista"/>
        <w:numPr>
          <w:ilvl w:val="0"/>
          <w:numId w:val="39"/>
        </w:numPr>
        <w:spacing w:after="200" w:line="276" w:lineRule="auto"/>
        <w:jc w:val="both"/>
        <w:rPr>
          <w:rFonts w:ascii="Arial" w:hAnsi="Arial" w:cs="Arial"/>
          <w:sz w:val="20"/>
        </w:rPr>
      </w:pPr>
      <w:r w:rsidRPr="001443FF">
        <w:rPr>
          <w:rFonts w:ascii="Arial" w:hAnsi="Arial" w:cs="Arial"/>
          <w:sz w:val="20"/>
        </w:rPr>
        <w:t>Persona Natural en pleno ejercicio de sus derechos civiles y/o persona jurídica legalmente constituida</w:t>
      </w:r>
    </w:p>
    <w:p w14:paraId="0B15102E" w14:textId="77777777" w:rsidR="00767411" w:rsidRPr="001443FF" w:rsidRDefault="00767411" w:rsidP="00BA6291">
      <w:pPr>
        <w:pStyle w:val="Prrafodelista"/>
        <w:numPr>
          <w:ilvl w:val="0"/>
          <w:numId w:val="39"/>
        </w:numPr>
        <w:spacing w:after="200" w:line="276" w:lineRule="auto"/>
        <w:jc w:val="both"/>
        <w:rPr>
          <w:rFonts w:ascii="Arial" w:hAnsi="Arial" w:cs="Arial"/>
          <w:sz w:val="20"/>
        </w:rPr>
      </w:pPr>
      <w:r w:rsidRPr="001443FF">
        <w:rPr>
          <w:rFonts w:ascii="Arial" w:hAnsi="Arial" w:cs="Arial"/>
          <w:sz w:val="20"/>
        </w:rPr>
        <w:t>No estar impedido, sancionado ni inhabilitado para contratar con el estado.</w:t>
      </w:r>
    </w:p>
    <w:p w14:paraId="421A5947" w14:textId="77777777" w:rsidR="00767411" w:rsidRPr="001443FF" w:rsidRDefault="00767411" w:rsidP="00767411">
      <w:pPr>
        <w:autoSpaceDE w:val="0"/>
        <w:autoSpaceDN w:val="0"/>
        <w:adjustRightInd w:val="0"/>
        <w:ind w:left="708"/>
        <w:jc w:val="both"/>
        <w:rPr>
          <w:rFonts w:ascii="Arial" w:hAnsi="Arial" w:cs="Arial"/>
          <w:iCs/>
          <w:sz w:val="20"/>
          <w:lang w:eastAsia="es-ES"/>
        </w:rPr>
      </w:pPr>
      <w:r w:rsidRPr="001443FF">
        <w:rPr>
          <w:rFonts w:ascii="Arial" w:hAnsi="Arial" w:cs="Arial"/>
          <w:sz w:val="20"/>
        </w:rPr>
        <w:t>El postor deberá acreditar un monto facturado de hasta 01 veces el valor referencial en la ejecución de obras iguales y/o similares al objeto de convocatoria</w:t>
      </w:r>
      <w:r w:rsidRPr="001443FF">
        <w:rPr>
          <w:rFonts w:ascii="Arial" w:hAnsi="Arial" w:cs="Arial"/>
          <w:iCs/>
          <w:sz w:val="20"/>
          <w:lang w:eastAsia="es-ES"/>
        </w:rPr>
        <w:t>, durante los 10 años anteriores a la fecha de la presentación de ofertas, que se computarán desde la suscripción del acta de recepción de obra, correspondientes a un máximo de 10 contrataciones.</w:t>
      </w:r>
    </w:p>
    <w:p w14:paraId="07DFC4D9" w14:textId="77777777" w:rsidR="00767411" w:rsidRPr="001443FF" w:rsidRDefault="00767411" w:rsidP="00767411">
      <w:pPr>
        <w:autoSpaceDE w:val="0"/>
        <w:autoSpaceDN w:val="0"/>
        <w:adjustRightInd w:val="0"/>
        <w:ind w:left="708"/>
        <w:jc w:val="both"/>
        <w:rPr>
          <w:rFonts w:ascii="Arial" w:hAnsi="Arial" w:cs="Arial"/>
          <w:sz w:val="20"/>
        </w:rPr>
      </w:pPr>
      <w:r w:rsidRPr="001443FF">
        <w:rPr>
          <w:rFonts w:ascii="Arial" w:hAnsi="Arial" w:cs="Arial"/>
          <w:iCs/>
          <w:sz w:val="20"/>
          <w:lang w:eastAsia="es-ES"/>
        </w:rPr>
        <w:t xml:space="preserve">Así mismo deberá contar con Carta de Línea de Crédito conforme a ley emitida por una empresa autorizada y supervisada por la SBS, por el monto equivalente a 50% del valor referencial, </w:t>
      </w:r>
      <w:r w:rsidRPr="001443FF">
        <w:rPr>
          <w:rFonts w:ascii="Arial" w:hAnsi="Arial" w:cs="Arial"/>
          <w:sz w:val="20"/>
        </w:rPr>
        <w:t>conforme a los montos y condiciones que se establecerán en las bases, de conformidad con el reglamento de reconstrucción con cambios</w:t>
      </w:r>
      <w:r w:rsidRPr="001443FF">
        <w:rPr>
          <w:rFonts w:ascii="Arial" w:hAnsi="Arial" w:cs="Arial"/>
          <w:iCs/>
          <w:sz w:val="20"/>
          <w:lang w:eastAsia="es-ES"/>
        </w:rPr>
        <w:t xml:space="preserve">. </w:t>
      </w:r>
    </w:p>
    <w:p w14:paraId="2E8F7A52" w14:textId="77777777" w:rsidR="00767411" w:rsidRPr="001443FF" w:rsidRDefault="00767411" w:rsidP="00767411">
      <w:pPr>
        <w:widowControl w:val="0"/>
        <w:ind w:left="708"/>
        <w:jc w:val="both"/>
        <w:rPr>
          <w:rFonts w:ascii="Arial" w:hAnsi="Arial" w:cs="Arial"/>
          <w:sz w:val="20"/>
        </w:rPr>
      </w:pPr>
      <w:r w:rsidRPr="001443FF">
        <w:rPr>
          <w:rFonts w:ascii="Arial" w:hAnsi="Arial" w:cs="Arial"/>
          <w:sz w:val="20"/>
        </w:rPr>
        <w:t xml:space="preserve">No estar inmerso dentro de los alcances del Artículo 11 </w:t>
      </w:r>
      <w:r w:rsidRPr="001443FF">
        <w:rPr>
          <w:rFonts w:ascii="Arial" w:hAnsi="Arial" w:cs="Arial"/>
          <w:sz w:val="20"/>
          <w:vertAlign w:val="superscript"/>
        </w:rPr>
        <w:t xml:space="preserve">0 </w:t>
      </w:r>
      <w:r w:rsidRPr="001443FF">
        <w:rPr>
          <w:rFonts w:ascii="Arial" w:hAnsi="Arial" w:cs="Arial"/>
          <w:sz w:val="20"/>
        </w:rPr>
        <w:t>- Impedimentos para ser participante, postor y/o contratista, de la Ley de Contrataciones del Estado modificado por el Decreto legislativo N°</w:t>
      </w:r>
      <w:r w:rsidRPr="001443FF">
        <w:rPr>
          <w:rFonts w:ascii="Arial" w:hAnsi="Arial" w:cs="Arial"/>
          <w:sz w:val="20"/>
          <w:vertAlign w:val="superscript"/>
        </w:rPr>
        <w:t xml:space="preserve"> </w:t>
      </w:r>
      <w:r w:rsidRPr="001443FF">
        <w:rPr>
          <w:rFonts w:ascii="Arial" w:hAnsi="Arial" w:cs="Arial"/>
          <w:sz w:val="20"/>
        </w:rPr>
        <w:t>1444 que modifica a la Ley N°</w:t>
      </w:r>
      <w:r w:rsidRPr="001443FF">
        <w:rPr>
          <w:rFonts w:ascii="Arial" w:hAnsi="Arial" w:cs="Arial"/>
          <w:sz w:val="20"/>
          <w:vertAlign w:val="superscript"/>
        </w:rPr>
        <w:t xml:space="preserve"> </w:t>
      </w:r>
      <w:r w:rsidRPr="001443FF">
        <w:rPr>
          <w:rFonts w:ascii="Arial" w:hAnsi="Arial" w:cs="Arial"/>
          <w:sz w:val="20"/>
        </w:rPr>
        <w:t>30225, y adicionalmente a los supuestos establecidos en el artículo 7°</w:t>
      </w:r>
      <w:r w:rsidRPr="001443FF">
        <w:rPr>
          <w:rFonts w:ascii="Arial" w:hAnsi="Arial" w:cs="Arial"/>
          <w:sz w:val="20"/>
          <w:vertAlign w:val="superscript"/>
        </w:rPr>
        <w:t xml:space="preserve"> </w:t>
      </w:r>
      <w:r w:rsidRPr="001443FF">
        <w:rPr>
          <w:rFonts w:ascii="Arial" w:hAnsi="Arial" w:cs="Arial"/>
          <w:sz w:val="20"/>
        </w:rPr>
        <w:t>del Reglamento de la Ley de Contrataciones del Estado aprobado por el Decreto supremo N° 344-2018-EF.</w:t>
      </w:r>
    </w:p>
    <w:p w14:paraId="51546C30" w14:textId="77777777" w:rsidR="00767411" w:rsidRPr="001443FF" w:rsidRDefault="00767411" w:rsidP="00767411">
      <w:pPr>
        <w:widowControl w:val="0"/>
        <w:tabs>
          <w:tab w:val="left" w:pos="567"/>
        </w:tabs>
        <w:suppressAutoHyphens/>
        <w:jc w:val="both"/>
        <w:rPr>
          <w:rFonts w:ascii="Arial" w:hAnsi="Arial" w:cs="Arial"/>
          <w:iCs/>
          <w:sz w:val="20"/>
          <w:lang w:eastAsia="es-ES"/>
        </w:rPr>
      </w:pPr>
      <w:r>
        <w:rPr>
          <w:rFonts w:ascii="Arial" w:hAnsi="Arial" w:cs="Arial"/>
          <w:iCs/>
          <w:sz w:val="20"/>
          <w:lang w:eastAsia="es-ES"/>
        </w:rPr>
        <w:tab/>
      </w:r>
      <w:r w:rsidRPr="001443FF">
        <w:rPr>
          <w:rFonts w:ascii="Arial" w:hAnsi="Arial" w:cs="Arial"/>
          <w:iCs/>
          <w:sz w:val="20"/>
          <w:lang w:eastAsia="es-ES"/>
        </w:rPr>
        <w:t xml:space="preserve">Se considerará obra similar a: </w:t>
      </w:r>
    </w:p>
    <w:p w14:paraId="2EC74375" w14:textId="77777777" w:rsidR="00767411" w:rsidRPr="001443FF" w:rsidRDefault="00767411" w:rsidP="00767411">
      <w:pPr>
        <w:autoSpaceDE w:val="0"/>
        <w:autoSpaceDN w:val="0"/>
        <w:adjustRightInd w:val="0"/>
        <w:ind w:left="708"/>
        <w:jc w:val="both"/>
        <w:rPr>
          <w:rFonts w:ascii="Arial" w:hAnsi="Arial" w:cs="Arial"/>
          <w:bCs/>
          <w:iCs/>
          <w:sz w:val="20"/>
        </w:rPr>
      </w:pPr>
      <w:r w:rsidRPr="001443FF">
        <w:rPr>
          <w:rFonts w:ascii="Arial" w:hAnsi="Arial" w:cs="Arial"/>
          <w:bCs/>
          <w:iCs/>
          <w:sz w:val="20"/>
        </w:rPr>
        <w:t>Creación y/o Construcción y/o instalación y/o Mejoramiento y/o Ampliación y/o Remodelación y/o Rehabilitación y/o sustitución y/o Adecuación de Instituciones educativas (colegios).</w:t>
      </w:r>
    </w:p>
    <w:p w14:paraId="2D73A710" w14:textId="77777777" w:rsidR="00767411" w:rsidRPr="001443FF" w:rsidRDefault="00767411" w:rsidP="00767411">
      <w:pPr>
        <w:widowControl w:val="0"/>
        <w:ind w:firstLine="708"/>
        <w:jc w:val="both"/>
        <w:rPr>
          <w:rFonts w:ascii="Arial" w:hAnsi="Arial" w:cs="Arial"/>
          <w:iCs/>
          <w:sz w:val="20"/>
          <w:u w:val="single"/>
          <w:lang w:eastAsia="es-ES"/>
        </w:rPr>
      </w:pPr>
      <w:r w:rsidRPr="001443FF">
        <w:rPr>
          <w:rFonts w:ascii="Arial" w:hAnsi="Arial" w:cs="Arial"/>
          <w:iCs/>
          <w:sz w:val="20"/>
          <w:u w:val="single"/>
          <w:lang w:eastAsia="es-ES"/>
        </w:rPr>
        <w:t>Acreditación:</w:t>
      </w:r>
    </w:p>
    <w:p w14:paraId="48DCD632" w14:textId="77777777" w:rsidR="00767411" w:rsidRPr="001443FF" w:rsidRDefault="00767411" w:rsidP="00767411">
      <w:pPr>
        <w:widowControl w:val="0"/>
        <w:ind w:left="708"/>
        <w:jc w:val="both"/>
        <w:rPr>
          <w:rFonts w:ascii="Arial" w:hAnsi="Arial" w:cs="Arial"/>
          <w:bCs/>
          <w:iCs/>
          <w:sz w:val="20"/>
          <w:lang w:eastAsia="es-ES"/>
        </w:rPr>
      </w:pPr>
      <w:r w:rsidRPr="001443FF">
        <w:rPr>
          <w:rFonts w:ascii="Arial" w:hAnsi="Arial" w:cs="Arial"/>
          <w:iCs/>
          <w:sz w:val="20"/>
          <w:lang w:eastAsia="es-ES"/>
        </w:rPr>
        <w:t xml:space="preserve">La experiencia se acreditará mediante </w:t>
      </w:r>
      <w:r w:rsidRPr="001443FF">
        <w:rPr>
          <w:rFonts w:ascii="Arial" w:hAnsi="Arial" w:cs="Arial"/>
          <w:bCs/>
          <w:iCs/>
          <w:sz w:val="20"/>
          <w:lang w:eastAsia="es-ES"/>
        </w:rPr>
        <w:t>copia simple de: (i) contratos y sus respectivas actas de recepción de obra; (ii) contratos y sus respectivas resoluciones de liquidación; o (iii) contratos y sus respectivas constancias de prestación o cualquier otra documentación</w:t>
      </w:r>
      <w:r w:rsidRPr="001443FF">
        <w:rPr>
          <w:rFonts w:ascii="Arial" w:hAnsi="Arial" w:cs="Arial"/>
          <w:bCs/>
          <w:iCs/>
          <w:sz w:val="20"/>
          <w:lang w:val="es-ES" w:eastAsia="es-ES"/>
        </w:rPr>
        <w:t xml:space="preserve"> </w:t>
      </w:r>
      <w:r w:rsidRPr="001443FF">
        <w:rPr>
          <w:rFonts w:ascii="Arial" w:hAnsi="Arial" w:cs="Arial"/>
          <w:bCs/>
          <w:iCs/>
          <w:sz w:val="20"/>
          <w:lang w:eastAsia="es-ES"/>
        </w:rPr>
        <w:t xml:space="preserve">de la cual se desprenda fehacientemente que la obra fue concluida, así como el monto total que implicó su ejecución; correspondientes a un máximo de diez (10) contrataciones. </w:t>
      </w:r>
    </w:p>
    <w:p w14:paraId="5B121DA5"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t>OBLIGACIONES DEL POSTOR Y/O CONTRATISTA</w:t>
      </w:r>
    </w:p>
    <w:p w14:paraId="610828D8" w14:textId="77777777" w:rsidR="00767411" w:rsidRPr="001443FF" w:rsidRDefault="00767411" w:rsidP="00BA6291">
      <w:pPr>
        <w:numPr>
          <w:ilvl w:val="3"/>
          <w:numId w:val="29"/>
        </w:numPr>
        <w:tabs>
          <w:tab w:val="right" w:pos="1418"/>
        </w:tabs>
        <w:suppressAutoHyphens/>
        <w:jc w:val="both"/>
        <w:rPr>
          <w:rFonts w:ascii="Arial" w:hAnsi="Arial" w:cs="Arial"/>
          <w:b/>
          <w:sz w:val="20"/>
        </w:rPr>
      </w:pPr>
      <w:r w:rsidRPr="001443FF">
        <w:rPr>
          <w:rFonts w:ascii="Arial" w:hAnsi="Arial" w:cs="Arial"/>
          <w:b/>
          <w:sz w:val="20"/>
        </w:rPr>
        <w:t>INSPECCION PREVIA</w:t>
      </w:r>
    </w:p>
    <w:p w14:paraId="1113C183" w14:textId="77777777" w:rsidR="00767411" w:rsidRPr="001443FF" w:rsidRDefault="00767411" w:rsidP="00767411">
      <w:pPr>
        <w:ind w:left="1068"/>
        <w:jc w:val="both"/>
        <w:rPr>
          <w:rFonts w:ascii="Arial" w:hAnsi="Arial" w:cs="Arial"/>
          <w:sz w:val="20"/>
        </w:rPr>
      </w:pPr>
      <w:r w:rsidRPr="001443FF">
        <w:rPr>
          <w:rFonts w:ascii="Arial" w:hAnsi="Arial" w:cs="Arial"/>
          <w:sz w:val="20"/>
        </w:rPr>
        <w:t>Los participantes del proceso, deberán visitar e inspeccionar el lugar de la Institución educativa LOCAL ESCOLAR 10206; para verificar la infraestructura actual que alberga en ella con la propuesta arquitectónica de la obra objeto de este proceso de selección y efectuar todas las evaluaciones que sean necesarias, verificaciones y análisis que estimen pertinentes para presentar su propuesta económica.</w:t>
      </w:r>
    </w:p>
    <w:p w14:paraId="3DF3664D" w14:textId="77777777" w:rsidR="00767411" w:rsidRPr="001443FF" w:rsidRDefault="00767411" w:rsidP="00767411">
      <w:pPr>
        <w:ind w:left="1068"/>
        <w:jc w:val="both"/>
        <w:rPr>
          <w:rFonts w:ascii="Arial" w:hAnsi="Arial" w:cs="Arial"/>
          <w:sz w:val="20"/>
        </w:rPr>
      </w:pPr>
      <w:r w:rsidRPr="001443FF">
        <w:rPr>
          <w:rFonts w:ascii="Arial" w:hAnsi="Arial" w:cs="Arial"/>
          <w:sz w:val="20"/>
        </w:rPr>
        <w:t>Sus evaluaciones y análisis deben de incluir, entre otros la revisión de todos los aspectos técnicos, condiciones de trabajo, clima, accesos, reglamentación de la zona, manejo, almacenamiento, disposición y transporte de materiales, disponibilidad de mano de obra, agua, energía eléctrica, comunicaciones, asuntos sindicales y en general todos los elementos y condiciones que puedan incidir de manera directa e indirecta en la ejecución de la obra.</w:t>
      </w:r>
    </w:p>
    <w:p w14:paraId="3DA87C27" w14:textId="77777777" w:rsidR="00767411" w:rsidRPr="001443FF" w:rsidRDefault="00767411" w:rsidP="00767411">
      <w:pPr>
        <w:ind w:left="1068"/>
        <w:jc w:val="both"/>
        <w:rPr>
          <w:rFonts w:ascii="Arial" w:hAnsi="Arial" w:cs="Arial"/>
          <w:sz w:val="20"/>
        </w:rPr>
      </w:pPr>
      <w:r w:rsidRPr="001443FF">
        <w:rPr>
          <w:rFonts w:ascii="Arial" w:hAnsi="Arial" w:cs="Arial"/>
          <w:sz w:val="20"/>
        </w:rPr>
        <w:lastRenderedPageBreak/>
        <w:t>La presentación de la propuesta implica la tácita aceptación del postor de que no ha encontrado inconveniente alguno para la iniciación y ejecución de las obras en forma técnicamente correcta, según el Expediente Técnico.</w:t>
      </w:r>
    </w:p>
    <w:p w14:paraId="03AFB864" w14:textId="77777777" w:rsidR="00767411" w:rsidRPr="001443FF" w:rsidRDefault="00767411" w:rsidP="00767411">
      <w:pPr>
        <w:ind w:left="360" w:firstLine="708"/>
        <w:jc w:val="both"/>
        <w:rPr>
          <w:rFonts w:ascii="Arial" w:hAnsi="Arial" w:cs="Arial"/>
          <w:b/>
          <w:sz w:val="20"/>
        </w:rPr>
      </w:pPr>
      <w:r w:rsidRPr="001443FF">
        <w:rPr>
          <w:rFonts w:ascii="Arial" w:hAnsi="Arial" w:cs="Arial"/>
          <w:sz w:val="20"/>
        </w:rPr>
        <w:t>Los recursos mínimos indicados a continuación serán de cumplimiento obligatorio</w:t>
      </w:r>
    </w:p>
    <w:p w14:paraId="07418E1A"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t>PERSONAL:</w:t>
      </w:r>
    </w:p>
    <w:p w14:paraId="78F530A4" w14:textId="77777777" w:rsidR="00767411" w:rsidRPr="001443FF"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contratista deberá indicar los nombres de los profesionales que serán responsables de la dirección de la obra, la que deberá estar siempre a cargo de una persona responsable (Ingeniero Residente)</w:t>
      </w:r>
    </w:p>
    <w:p w14:paraId="7158026E" w14:textId="77777777" w:rsidR="00767411" w:rsidRPr="001443FF"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contratista empleara obligatoriamente a los profesionales propuestos para la Dirección Técnica de la Obra, salvo que la Supervisión solicite su sustitución</w:t>
      </w:r>
    </w:p>
    <w:p w14:paraId="586223BB" w14:textId="77777777" w:rsidR="00767411" w:rsidRPr="001443FF"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Contratista deberá emplear personal técnico calificado, obreros especializados y demás personal necesario para la correcta ejecución de los trabajos</w:t>
      </w:r>
    </w:p>
    <w:p w14:paraId="48019AD2" w14:textId="77777777" w:rsidR="00767411" w:rsidRPr="001443FF"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Contratista tiene la obligación de remplazar el personal no competente o no satisfactorio, de acuerdo a las órdenes del supervisor y/o inspector</w:t>
      </w:r>
    </w:p>
    <w:p w14:paraId="009D349F" w14:textId="77777777" w:rsidR="00767411" w:rsidRPr="001443FF"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Contratista tiene la obligación de suministrar a los trabajadores las condiciones más adecuadas de salubridad e higiene, así como dar el debido cumplimiento a lo dispuesto en el D.S N° 001-98-TR, y sus normas complementarias y modificatorias</w:t>
      </w:r>
    </w:p>
    <w:p w14:paraId="29F8726F" w14:textId="77777777" w:rsidR="00767411" w:rsidRPr="001443FF"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Contratista tiene la obligación de velar por la seguridad de los trabajadores durante la ejecución de todos y cada uno de los trabajos brindando el equipo y material necesario para tal efecto</w:t>
      </w:r>
    </w:p>
    <w:p w14:paraId="3B4AC86B" w14:textId="77777777" w:rsidR="00767411"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contratista no podrá modificar el listado de personal profesional designado a la obra y consignado en su oferta sin consentimiento previo y por escrito de la Entidad.</w:t>
      </w:r>
    </w:p>
    <w:p w14:paraId="3EF789C6" w14:textId="77777777" w:rsidR="00767411" w:rsidRPr="001443FF" w:rsidRDefault="00767411" w:rsidP="00767411">
      <w:pPr>
        <w:pStyle w:val="Prrafodelista"/>
        <w:ind w:left="709"/>
        <w:jc w:val="both"/>
        <w:rPr>
          <w:rFonts w:ascii="Arial" w:hAnsi="Arial" w:cs="Arial"/>
          <w:sz w:val="20"/>
        </w:rPr>
      </w:pPr>
    </w:p>
    <w:p w14:paraId="396D4B72"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t>SEGURIDAD</w:t>
      </w:r>
    </w:p>
    <w:p w14:paraId="30F41813" w14:textId="77777777" w:rsidR="00767411" w:rsidRPr="001443FF"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contratista está obligado a tomar todas las medidas de seguridad necesarias para evitar peligros contra la integridad, la vida, la propiedad de las personas, instituciones o firmas durante la realización del proyecto. En ese sentido deberá dotar a su personal de los equipos y herramientas pertinentes para la realización de todos los trabajos, quedando terminantemente prohibido la realización de trabajos en circuitos energizados. El contratista contara con implementos de seguridad según G-050.</w:t>
      </w:r>
    </w:p>
    <w:p w14:paraId="1F4C6B91" w14:textId="77777777" w:rsidR="00767411" w:rsidRPr="001443FF"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incidente o accidente resultante de la inobservancia de esta obligación correrá únicamente por cuenta del contratista</w:t>
      </w:r>
    </w:p>
    <w:p w14:paraId="51C76B46" w14:textId="77777777" w:rsidR="00767411" w:rsidRPr="001443FF"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contratista está obligado a hacer notar a LA ENTIDAD, por escrito inmediatamente cuando se haya dado una orden que va contra las medidas de seguridad, a fin de tomar conocimiento, lo cual no exime de asumir la responsabilidad exclusiva por cualquier resultado dañoso.</w:t>
      </w:r>
    </w:p>
    <w:p w14:paraId="6A6B2ED9" w14:textId="77777777" w:rsidR="00767411"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Implementar el plan de vigilancia, prevención y control del covid-19 en el trabajo; conforme al R.M 239-2020-minsa y sus modificatorias y el RM 087-2020-vivienda.</w:t>
      </w:r>
    </w:p>
    <w:p w14:paraId="2CF1338B" w14:textId="77777777" w:rsidR="00767411" w:rsidRPr="001443FF" w:rsidRDefault="00767411" w:rsidP="00767411">
      <w:pPr>
        <w:pStyle w:val="Prrafodelista"/>
        <w:ind w:left="709"/>
        <w:jc w:val="both"/>
        <w:rPr>
          <w:rFonts w:ascii="Arial" w:hAnsi="Arial" w:cs="Arial"/>
          <w:sz w:val="20"/>
        </w:rPr>
      </w:pPr>
    </w:p>
    <w:p w14:paraId="3C5326E0"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t>MEDIO AMBIENTE</w:t>
      </w:r>
    </w:p>
    <w:p w14:paraId="5D072EDF" w14:textId="77777777" w:rsidR="00767411" w:rsidRDefault="00767411" w:rsidP="00BA6291">
      <w:pPr>
        <w:pStyle w:val="Prrafodelista"/>
        <w:numPr>
          <w:ilvl w:val="0"/>
          <w:numId w:val="40"/>
        </w:numPr>
        <w:ind w:left="709" w:hanging="283"/>
        <w:jc w:val="both"/>
        <w:rPr>
          <w:rFonts w:ascii="Arial" w:hAnsi="Arial" w:cs="Arial"/>
          <w:sz w:val="20"/>
        </w:rPr>
      </w:pPr>
      <w:r w:rsidRPr="001443FF">
        <w:rPr>
          <w:rFonts w:ascii="Arial" w:hAnsi="Arial" w:cs="Arial"/>
          <w:sz w:val="20"/>
        </w:rPr>
        <w:t>El contratista deberá identificar y utilizar a su costo, botaderos autorizados para colocar los residuos de los materiales que por efecto de la obra se genere, evitando en lo posible el impacto negativo con el medio ambiente.</w:t>
      </w:r>
    </w:p>
    <w:p w14:paraId="779E167F" w14:textId="77777777" w:rsidR="00767411" w:rsidRPr="001443FF" w:rsidRDefault="00767411" w:rsidP="00767411">
      <w:pPr>
        <w:pStyle w:val="Prrafodelista"/>
        <w:ind w:left="709"/>
        <w:jc w:val="both"/>
        <w:rPr>
          <w:rFonts w:ascii="Arial" w:hAnsi="Arial" w:cs="Arial"/>
          <w:sz w:val="20"/>
        </w:rPr>
      </w:pPr>
    </w:p>
    <w:p w14:paraId="06D1FF26"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t>ADELANTOS</w:t>
      </w:r>
    </w:p>
    <w:p w14:paraId="413615C5" w14:textId="77777777" w:rsidR="00767411" w:rsidRPr="001443FF" w:rsidRDefault="00767411" w:rsidP="00BA6291">
      <w:pPr>
        <w:numPr>
          <w:ilvl w:val="3"/>
          <w:numId w:val="29"/>
        </w:numPr>
        <w:tabs>
          <w:tab w:val="right" w:pos="1418"/>
        </w:tabs>
        <w:suppressAutoHyphens/>
        <w:jc w:val="both"/>
        <w:rPr>
          <w:rFonts w:ascii="Arial" w:hAnsi="Arial" w:cs="Arial"/>
          <w:sz w:val="20"/>
        </w:rPr>
      </w:pPr>
      <w:r w:rsidRPr="001443FF">
        <w:rPr>
          <w:rFonts w:ascii="Arial" w:hAnsi="Arial" w:cs="Arial"/>
          <w:b/>
          <w:bCs/>
          <w:sz w:val="20"/>
        </w:rPr>
        <w:t xml:space="preserve">ADELANTO DIRECTO </w:t>
      </w:r>
    </w:p>
    <w:p w14:paraId="52EDEC8C" w14:textId="77777777" w:rsidR="00767411" w:rsidRPr="001443FF" w:rsidRDefault="00767411" w:rsidP="00767411">
      <w:pPr>
        <w:pStyle w:val="Prrafodelista"/>
        <w:autoSpaceDE w:val="0"/>
        <w:autoSpaceDN w:val="0"/>
        <w:adjustRightInd w:val="0"/>
        <w:ind w:left="926"/>
        <w:jc w:val="both"/>
        <w:rPr>
          <w:rFonts w:ascii="Arial" w:hAnsi="Arial" w:cs="Arial"/>
          <w:sz w:val="20"/>
          <w:lang w:eastAsia="es-ES"/>
        </w:rPr>
      </w:pPr>
      <w:r w:rsidRPr="001443FF">
        <w:rPr>
          <w:rFonts w:ascii="Arial" w:hAnsi="Arial" w:cs="Arial"/>
          <w:sz w:val="20"/>
          <w:lang w:eastAsia="es-ES"/>
        </w:rPr>
        <w:t xml:space="preserve">La Entidad otorgará un adelanto directo por 10% del monto del contrato original del monto del contrato original. </w:t>
      </w:r>
    </w:p>
    <w:p w14:paraId="0C98A9BA" w14:textId="77777777" w:rsidR="00767411" w:rsidRPr="001443FF" w:rsidRDefault="00767411" w:rsidP="00767411">
      <w:pPr>
        <w:pStyle w:val="Prrafodelista"/>
        <w:autoSpaceDE w:val="0"/>
        <w:autoSpaceDN w:val="0"/>
        <w:adjustRightInd w:val="0"/>
        <w:ind w:left="142"/>
        <w:jc w:val="both"/>
        <w:rPr>
          <w:rFonts w:ascii="Arial" w:hAnsi="Arial" w:cs="Arial"/>
          <w:sz w:val="20"/>
          <w:lang w:eastAsia="es-ES"/>
        </w:rPr>
      </w:pPr>
    </w:p>
    <w:p w14:paraId="57B40981" w14:textId="77777777" w:rsidR="00767411" w:rsidRPr="001443FF" w:rsidRDefault="00767411" w:rsidP="00767411">
      <w:pPr>
        <w:pStyle w:val="Prrafodelista"/>
        <w:autoSpaceDE w:val="0"/>
        <w:autoSpaceDN w:val="0"/>
        <w:adjustRightInd w:val="0"/>
        <w:ind w:left="926"/>
        <w:jc w:val="both"/>
        <w:rPr>
          <w:rFonts w:ascii="Arial" w:hAnsi="Arial" w:cs="Arial"/>
          <w:sz w:val="20"/>
          <w:lang w:eastAsia="es-ES"/>
        </w:rPr>
      </w:pPr>
      <w:r w:rsidRPr="001443FF">
        <w:rPr>
          <w:rFonts w:ascii="Arial" w:hAnsi="Arial" w:cs="Arial"/>
          <w:sz w:val="20"/>
          <w:lang w:eastAsia="es-ES"/>
        </w:rPr>
        <w:t xml:space="preserve">El contratista debe solicitar formalmente el Adelanto Directo dentro de los ocho (8) días siguientes a la suscripción del contrato, adjuntando a su solicitud la garantía por adelantos mediante Carta Fianza y el comprobante de pago correspondiente. La Entidad debe entregar el monto solicitado dentro de los siete (7) días contados a partir del día siguiente de recibida la solicitud del contratista. </w:t>
      </w:r>
    </w:p>
    <w:p w14:paraId="30DD77E6" w14:textId="77777777" w:rsidR="00767411" w:rsidRPr="001443FF" w:rsidRDefault="00767411" w:rsidP="00767411">
      <w:pPr>
        <w:pStyle w:val="Prrafodelista"/>
        <w:widowControl w:val="0"/>
        <w:ind w:left="360" w:firstLine="566"/>
        <w:jc w:val="both"/>
        <w:rPr>
          <w:rFonts w:ascii="Arial" w:hAnsi="Arial" w:cs="Arial"/>
          <w:sz w:val="20"/>
          <w:lang w:eastAsia="es-ES"/>
        </w:rPr>
      </w:pPr>
      <w:r w:rsidRPr="001443FF">
        <w:rPr>
          <w:rFonts w:ascii="Arial" w:hAnsi="Arial" w:cs="Arial"/>
          <w:sz w:val="20"/>
          <w:lang w:eastAsia="es-ES"/>
        </w:rPr>
        <w:t>Vencido el plazo para solicitar el adelanto no procede la solicitud.</w:t>
      </w:r>
    </w:p>
    <w:p w14:paraId="3B4D8AD2" w14:textId="77777777" w:rsidR="00767411" w:rsidRPr="001443FF" w:rsidRDefault="00767411" w:rsidP="00767411">
      <w:pPr>
        <w:pStyle w:val="Prrafodelista"/>
        <w:widowControl w:val="0"/>
        <w:ind w:left="142" w:hanging="142"/>
        <w:jc w:val="both"/>
        <w:rPr>
          <w:rFonts w:ascii="Arial" w:hAnsi="Arial" w:cs="Arial"/>
          <w:sz w:val="20"/>
          <w:lang w:eastAsia="es-ES"/>
        </w:rPr>
      </w:pPr>
    </w:p>
    <w:p w14:paraId="28D37315" w14:textId="77777777" w:rsidR="00767411" w:rsidRPr="001443FF" w:rsidRDefault="00767411" w:rsidP="00BA6291">
      <w:pPr>
        <w:numPr>
          <w:ilvl w:val="3"/>
          <w:numId w:val="29"/>
        </w:numPr>
        <w:tabs>
          <w:tab w:val="right" w:pos="1418"/>
        </w:tabs>
        <w:suppressAutoHyphens/>
        <w:jc w:val="both"/>
        <w:rPr>
          <w:rFonts w:ascii="Arial" w:hAnsi="Arial" w:cs="Arial"/>
          <w:sz w:val="20"/>
        </w:rPr>
      </w:pPr>
      <w:r w:rsidRPr="001443FF">
        <w:rPr>
          <w:rFonts w:ascii="Arial" w:hAnsi="Arial" w:cs="Arial"/>
          <w:b/>
          <w:bCs/>
          <w:sz w:val="20"/>
        </w:rPr>
        <w:t xml:space="preserve">ADELANTO PARA MATERIALES O INSUMOS </w:t>
      </w:r>
    </w:p>
    <w:p w14:paraId="52F2A978" w14:textId="77777777" w:rsidR="00767411" w:rsidRPr="001443FF" w:rsidRDefault="00767411" w:rsidP="00767411">
      <w:pPr>
        <w:pStyle w:val="Prrafodelista"/>
        <w:autoSpaceDE w:val="0"/>
        <w:autoSpaceDN w:val="0"/>
        <w:adjustRightInd w:val="0"/>
        <w:ind w:left="708"/>
        <w:jc w:val="both"/>
        <w:rPr>
          <w:rFonts w:ascii="Arial" w:hAnsi="Arial" w:cs="Arial"/>
          <w:sz w:val="20"/>
          <w:lang w:eastAsia="es-ES"/>
        </w:rPr>
      </w:pPr>
      <w:r w:rsidRPr="001443FF">
        <w:rPr>
          <w:rFonts w:ascii="Arial" w:hAnsi="Arial" w:cs="Arial"/>
          <w:sz w:val="20"/>
          <w:lang w:eastAsia="es-ES"/>
        </w:rPr>
        <w:t xml:space="preserve">La Entidad otorgará adelantos para materiales o insumos por el 20% del monto del CONTRATO ORIGINAL CONSISTENTE EN LA EJECUCIÓN DE LA OBRA, conforme al calendario de adquisición de materiales o insumos presentado por el contratista. </w:t>
      </w:r>
    </w:p>
    <w:p w14:paraId="425C4D51" w14:textId="77777777" w:rsidR="00767411" w:rsidRPr="001443FF" w:rsidRDefault="00767411" w:rsidP="00767411">
      <w:pPr>
        <w:pStyle w:val="Prrafodelista"/>
        <w:autoSpaceDE w:val="0"/>
        <w:autoSpaceDN w:val="0"/>
        <w:adjustRightInd w:val="0"/>
        <w:ind w:left="142" w:hanging="142"/>
        <w:rPr>
          <w:rFonts w:ascii="Arial" w:hAnsi="Arial" w:cs="Arial"/>
          <w:sz w:val="20"/>
          <w:lang w:eastAsia="es-ES"/>
        </w:rPr>
      </w:pPr>
    </w:p>
    <w:p w14:paraId="6A0EE567" w14:textId="77777777" w:rsidR="00767411" w:rsidRPr="001443FF" w:rsidRDefault="00767411" w:rsidP="00767411">
      <w:pPr>
        <w:pStyle w:val="Prrafodelista"/>
        <w:autoSpaceDE w:val="0"/>
        <w:autoSpaceDN w:val="0"/>
        <w:adjustRightInd w:val="0"/>
        <w:ind w:left="708"/>
        <w:jc w:val="both"/>
        <w:rPr>
          <w:rFonts w:ascii="Arial" w:hAnsi="Arial" w:cs="Arial"/>
          <w:sz w:val="20"/>
          <w:lang w:eastAsia="es-ES"/>
        </w:rPr>
      </w:pPr>
      <w:r w:rsidRPr="001443FF">
        <w:rPr>
          <w:rFonts w:ascii="Arial" w:hAnsi="Arial" w:cs="Arial"/>
          <w:sz w:val="20"/>
          <w:lang w:eastAsia="es-ES"/>
        </w:rPr>
        <w:t>La entrega de los adelantos se realizará en un plazo de 8 días calendarios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07 días calendarios anteriores al inicio del plazo antes mencionado, adjuntando a su solicitud la garantía por adelantos mediante carta fianza y el comprobante de pago respectivo.</w:t>
      </w:r>
    </w:p>
    <w:p w14:paraId="58839D79"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lang w:eastAsia="es-ES"/>
        </w:rPr>
      </w:pPr>
      <w:r w:rsidRPr="001443FF">
        <w:rPr>
          <w:rFonts w:ascii="Arial" w:hAnsi="Arial" w:cs="Arial"/>
          <w:b/>
          <w:sz w:val="20"/>
          <w:lang w:eastAsia="es-ES"/>
        </w:rPr>
        <w:t>VALORIZACIONES</w:t>
      </w:r>
    </w:p>
    <w:p w14:paraId="4C3D0ADD" w14:textId="77777777" w:rsidR="00767411" w:rsidRPr="001443FF" w:rsidRDefault="00767411" w:rsidP="00767411">
      <w:pPr>
        <w:ind w:left="708"/>
        <w:jc w:val="both"/>
        <w:rPr>
          <w:rFonts w:ascii="Arial" w:hAnsi="Arial" w:cs="Arial"/>
          <w:sz w:val="20"/>
        </w:rPr>
      </w:pPr>
      <w:r w:rsidRPr="001443FF">
        <w:rPr>
          <w:rFonts w:ascii="Arial" w:hAnsi="Arial" w:cs="Arial"/>
          <w:sz w:val="20"/>
        </w:rPr>
        <w:t>Las valorizaciones de obra, tendrán carácter de pagos a cuenta y de periodo mensual al último día programado del mes, formulada según avance de ejecución de obra, con la conformidad de la Supervisión o Inspección de la Entidad y tramitadas en concordancia a partir del primer día hábil del mes siguiente a la ejecución de los trabajos en un original (01) y dos (02) copias, acompañados según corresponda por el artículo 194° del Reglamento de la ley de contrataciones.</w:t>
      </w:r>
    </w:p>
    <w:p w14:paraId="5CD6AD4E" w14:textId="77777777" w:rsidR="00767411" w:rsidRPr="001443FF" w:rsidRDefault="00767411" w:rsidP="00BA6291">
      <w:pPr>
        <w:numPr>
          <w:ilvl w:val="2"/>
          <w:numId w:val="29"/>
        </w:numPr>
        <w:tabs>
          <w:tab w:val="right" w:pos="1418"/>
        </w:tabs>
        <w:suppressAutoHyphens/>
        <w:ind w:left="851" w:hanging="851"/>
        <w:jc w:val="both"/>
        <w:rPr>
          <w:rFonts w:ascii="Arial" w:eastAsia="Times New Roman" w:hAnsi="Arial" w:cs="Arial"/>
          <w:b/>
          <w:sz w:val="20"/>
          <w:lang w:val="es-ES" w:eastAsia="es-ES"/>
        </w:rPr>
      </w:pPr>
      <w:r w:rsidRPr="001443FF">
        <w:rPr>
          <w:rFonts w:ascii="Arial" w:eastAsia="Times New Roman" w:hAnsi="Arial" w:cs="Arial"/>
          <w:b/>
          <w:sz w:val="20"/>
          <w:lang w:val="es-ES" w:eastAsia="es-ES"/>
        </w:rPr>
        <w:t>PROFESIONAL CLAVE</w:t>
      </w:r>
    </w:p>
    <w:p w14:paraId="32C36E31" w14:textId="77777777" w:rsidR="00767411" w:rsidRPr="001443FF" w:rsidRDefault="00767411" w:rsidP="00767411">
      <w:pPr>
        <w:ind w:left="708"/>
        <w:jc w:val="both"/>
        <w:rPr>
          <w:rFonts w:ascii="Arial" w:hAnsi="Arial" w:cs="Arial"/>
          <w:sz w:val="20"/>
        </w:rPr>
      </w:pPr>
      <w:r w:rsidRPr="001443FF">
        <w:rPr>
          <w:rFonts w:ascii="Arial" w:hAnsi="Arial" w:cs="Arial"/>
          <w:sz w:val="20"/>
        </w:rPr>
        <w:t>De conformidad con el Expediente Técnico, concordante con el desagregado de análisis de Gastos Generales, se está considerando el plantel profesional especialista, teniéndose en cuenta la naturaleza, complejidad y envergadura de la obra a ejecutar, el plazo de ejecución y las condiciones de mercado, acordes con la relevancia de sus funciones y los honorarios establecidos para estos profesionales en el expediente técnico.</w:t>
      </w:r>
    </w:p>
    <w:p w14:paraId="0E671403" w14:textId="77777777" w:rsidR="00767411" w:rsidRPr="001443FF" w:rsidRDefault="00767411" w:rsidP="00767411">
      <w:pPr>
        <w:ind w:left="708"/>
        <w:jc w:val="both"/>
        <w:rPr>
          <w:rFonts w:ascii="Arial" w:hAnsi="Arial" w:cs="Arial"/>
          <w:sz w:val="20"/>
        </w:rPr>
      </w:pPr>
      <w:r w:rsidRPr="001443FF">
        <w:rPr>
          <w:rFonts w:ascii="Arial" w:hAnsi="Arial" w:cs="Arial"/>
          <w:sz w:val="20"/>
        </w:rPr>
        <w:t>Debiendo estos, ser profesionales con experiencia para una correcta ejecución y construcción de la obra que cumpla con los objetivos del proyecto.</w:t>
      </w:r>
    </w:p>
    <w:p w14:paraId="23777223" w14:textId="77777777" w:rsidR="00767411" w:rsidRPr="001443FF" w:rsidRDefault="00767411" w:rsidP="00767411">
      <w:pPr>
        <w:ind w:left="708"/>
        <w:jc w:val="both"/>
        <w:rPr>
          <w:rFonts w:ascii="Arial" w:hAnsi="Arial" w:cs="Arial"/>
          <w:sz w:val="20"/>
        </w:rPr>
      </w:pPr>
      <w:r w:rsidRPr="001443FF">
        <w:rPr>
          <w:rFonts w:ascii="Arial" w:hAnsi="Arial" w:cs="Arial"/>
          <w:sz w:val="20"/>
        </w:rPr>
        <w:t>Los profesionales designados de acuerdo a las áreas competentes, deberá participar activa y permanentemente durante la ejecución de la obra, debiendo estar disponibles en todo momento a tiempo completo cuando corresponda para absolución de cualquier duda o consulta. El personal propuesto contractualmente debe ser el mismo durante la ejecución de la obra, salvo el cambio de personal propuesto debidamente autorizado por la ENTIDAD.</w:t>
      </w:r>
    </w:p>
    <w:p w14:paraId="38626149" w14:textId="77777777" w:rsidR="00767411" w:rsidRPr="001443FF" w:rsidRDefault="00767411" w:rsidP="00BA6291">
      <w:pPr>
        <w:pStyle w:val="Prrafodelista"/>
        <w:numPr>
          <w:ilvl w:val="0"/>
          <w:numId w:val="33"/>
        </w:numPr>
        <w:ind w:left="284" w:hanging="284"/>
        <w:jc w:val="both"/>
        <w:rPr>
          <w:rFonts w:ascii="Arial" w:hAnsi="Arial" w:cs="Arial"/>
          <w:b/>
          <w:sz w:val="20"/>
        </w:rPr>
      </w:pPr>
      <w:r w:rsidRPr="001443FF">
        <w:rPr>
          <w:rFonts w:ascii="Arial" w:hAnsi="Arial" w:cs="Arial"/>
          <w:b/>
          <w:sz w:val="20"/>
        </w:rPr>
        <w:t>INGENIERO RESIDENTE</w:t>
      </w:r>
    </w:p>
    <w:p w14:paraId="313B0CAE"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Formación académica</w:t>
      </w:r>
    </w:p>
    <w:p w14:paraId="41623CE9" w14:textId="77777777" w:rsidR="00767411" w:rsidRPr="001443FF" w:rsidRDefault="00767411" w:rsidP="00767411">
      <w:pPr>
        <w:ind w:left="1416" w:hanging="849"/>
        <w:jc w:val="both"/>
        <w:rPr>
          <w:rFonts w:ascii="Arial" w:eastAsia="Times New Roman" w:hAnsi="Arial" w:cs="Arial"/>
          <w:sz w:val="20"/>
        </w:rPr>
      </w:pPr>
      <w:r w:rsidRPr="001443FF">
        <w:rPr>
          <w:rFonts w:ascii="Arial" w:eastAsia="Times New Roman" w:hAnsi="Arial" w:cs="Arial"/>
          <w:sz w:val="20"/>
        </w:rPr>
        <w:t>Ingeniero Civil colegiado y habilitado.</w:t>
      </w:r>
    </w:p>
    <w:p w14:paraId="70C79E58"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Experiencia:</w:t>
      </w:r>
    </w:p>
    <w:p w14:paraId="35127ECB"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 xml:space="preserve">Tener experiencia mínima de </w:t>
      </w:r>
      <w:r w:rsidRPr="001443FF">
        <w:rPr>
          <w:rFonts w:ascii="Arial" w:eastAsia="Times New Roman" w:hAnsi="Arial" w:cs="Arial"/>
          <w:b/>
          <w:sz w:val="20"/>
        </w:rPr>
        <w:t>02 (dos) años</w:t>
      </w:r>
      <w:r w:rsidRPr="001443FF">
        <w:rPr>
          <w:rFonts w:ascii="Arial" w:eastAsia="Times New Roman" w:hAnsi="Arial" w:cs="Arial"/>
          <w:sz w:val="20"/>
        </w:rPr>
        <w:t xml:space="preserve"> considerados a partir de la colegiatura, como ingeniero residente de obra y/o supervisor de obra y/o inspector de obra y/o jefe de supervisión en obras similares.</w:t>
      </w:r>
    </w:p>
    <w:p w14:paraId="21971015" w14:textId="77777777" w:rsidR="00767411" w:rsidRPr="001443FF" w:rsidRDefault="00767411" w:rsidP="00767411">
      <w:pPr>
        <w:pStyle w:val="Prrafodelista"/>
        <w:ind w:left="1440"/>
        <w:jc w:val="both"/>
        <w:rPr>
          <w:rFonts w:ascii="Arial" w:hAnsi="Arial" w:cs="Arial"/>
          <w:sz w:val="20"/>
        </w:rPr>
      </w:pPr>
    </w:p>
    <w:p w14:paraId="3B50C368" w14:textId="77777777" w:rsidR="00767411" w:rsidRPr="001443FF" w:rsidRDefault="00767411" w:rsidP="00BA6291">
      <w:pPr>
        <w:pStyle w:val="Prrafodelista"/>
        <w:numPr>
          <w:ilvl w:val="0"/>
          <w:numId w:val="33"/>
        </w:numPr>
        <w:ind w:left="284" w:hanging="284"/>
        <w:jc w:val="both"/>
        <w:rPr>
          <w:rFonts w:ascii="Arial" w:eastAsia="Times New Roman" w:hAnsi="Arial" w:cs="Arial"/>
          <w:b/>
          <w:bCs/>
          <w:sz w:val="20"/>
        </w:rPr>
      </w:pPr>
      <w:r w:rsidRPr="001443FF">
        <w:rPr>
          <w:rFonts w:ascii="Arial" w:hAnsi="Arial" w:cs="Arial"/>
          <w:b/>
          <w:sz w:val="20"/>
        </w:rPr>
        <w:t>ESPECIALISTA EN ESTRUCTURAS</w:t>
      </w:r>
    </w:p>
    <w:p w14:paraId="24653517"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Formación académica</w:t>
      </w:r>
    </w:p>
    <w:p w14:paraId="59B271B2"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Ingeniero Civil, colegiado y habilitado.</w:t>
      </w:r>
    </w:p>
    <w:p w14:paraId="2DC0984D"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Experiencia:</w:t>
      </w:r>
    </w:p>
    <w:p w14:paraId="509F8542"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 xml:space="preserve">Experiencia mínima de </w:t>
      </w:r>
      <w:r w:rsidRPr="001443FF">
        <w:rPr>
          <w:rFonts w:ascii="Arial" w:eastAsia="Times New Roman" w:hAnsi="Arial" w:cs="Arial"/>
          <w:b/>
          <w:sz w:val="20"/>
        </w:rPr>
        <w:t>02 (</w:t>
      </w:r>
      <w:r>
        <w:rPr>
          <w:rFonts w:ascii="Arial" w:eastAsia="Times New Roman" w:hAnsi="Arial" w:cs="Arial"/>
          <w:b/>
          <w:sz w:val="20"/>
        </w:rPr>
        <w:t>dos</w:t>
      </w:r>
      <w:r w:rsidRPr="001443FF">
        <w:rPr>
          <w:rFonts w:ascii="Arial" w:eastAsia="Times New Roman" w:hAnsi="Arial" w:cs="Arial"/>
          <w:b/>
          <w:sz w:val="20"/>
        </w:rPr>
        <w:t>) años</w:t>
      </w:r>
      <w:r w:rsidRPr="001443FF">
        <w:rPr>
          <w:rFonts w:ascii="Arial" w:eastAsia="Times New Roman" w:hAnsi="Arial" w:cs="Arial"/>
          <w:sz w:val="20"/>
        </w:rPr>
        <w:t xml:space="preserve"> considerados a partir de la colegiatura como ingeniero especialista en estructuras en obras en General.</w:t>
      </w:r>
    </w:p>
    <w:p w14:paraId="12C8132A" w14:textId="77777777" w:rsidR="00767411" w:rsidRPr="001443FF" w:rsidRDefault="00767411" w:rsidP="00767411">
      <w:pPr>
        <w:pStyle w:val="Prrafodelista"/>
        <w:ind w:left="1440"/>
        <w:jc w:val="both"/>
        <w:rPr>
          <w:rFonts w:ascii="Arial" w:hAnsi="Arial" w:cs="Arial"/>
          <w:sz w:val="20"/>
        </w:rPr>
      </w:pPr>
    </w:p>
    <w:p w14:paraId="2093F219" w14:textId="77777777" w:rsidR="00767411" w:rsidRPr="001443FF" w:rsidRDefault="00767411" w:rsidP="00BA6291">
      <w:pPr>
        <w:pStyle w:val="Prrafodelista"/>
        <w:numPr>
          <w:ilvl w:val="0"/>
          <w:numId w:val="33"/>
        </w:numPr>
        <w:ind w:left="284" w:hanging="284"/>
        <w:jc w:val="both"/>
        <w:rPr>
          <w:rFonts w:ascii="Arial" w:hAnsi="Arial" w:cs="Arial"/>
          <w:b/>
          <w:sz w:val="20"/>
        </w:rPr>
      </w:pPr>
      <w:r w:rsidRPr="001443FF">
        <w:rPr>
          <w:rFonts w:ascii="Arial" w:hAnsi="Arial" w:cs="Arial"/>
          <w:b/>
          <w:sz w:val="20"/>
        </w:rPr>
        <w:t>ESPECIALISTA SANITARIO</w:t>
      </w:r>
    </w:p>
    <w:p w14:paraId="66BB79A1"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Formación académica</w:t>
      </w:r>
    </w:p>
    <w:p w14:paraId="4135F971"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Ingeniero Sanitario y/o Ingeniero Civil, colegiado y habilitado.</w:t>
      </w:r>
    </w:p>
    <w:p w14:paraId="4EAF49BA"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Experiencia:</w:t>
      </w:r>
    </w:p>
    <w:p w14:paraId="35AC5111"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 xml:space="preserve">Experiencia mínima de </w:t>
      </w:r>
      <w:r w:rsidRPr="001443FF">
        <w:rPr>
          <w:rFonts w:ascii="Arial" w:eastAsia="Times New Roman" w:hAnsi="Arial" w:cs="Arial"/>
          <w:b/>
          <w:sz w:val="20"/>
        </w:rPr>
        <w:t>02 (dos) años</w:t>
      </w:r>
      <w:r w:rsidRPr="001443FF">
        <w:rPr>
          <w:rFonts w:ascii="Arial" w:eastAsia="Times New Roman" w:hAnsi="Arial" w:cs="Arial"/>
          <w:sz w:val="20"/>
        </w:rPr>
        <w:t xml:space="preserve"> considerados a partir de la colegiatura como ingeniero especialista en sanitaria en obras en General.</w:t>
      </w:r>
    </w:p>
    <w:p w14:paraId="2EAED39E" w14:textId="77777777" w:rsidR="00767411" w:rsidRPr="001443FF" w:rsidRDefault="00767411" w:rsidP="00BA6291">
      <w:pPr>
        <w:pStyle w:val="Prrafodelista"/>
        <w:numPr>
          <w:ilvl w:val="0"/>
          <w:numId w:val="33"/>
        </w:numPr>
        <w:ind w:left="284" w:hanging="284"/>
        <w:jc w:val="both"/>
        <w:rPr>
          <w:rFonts w:ascii="Arial" w:eastAsia="Times New Roman" w:hAnsi="Arial" w:cs="Arial"/>
          <w:b/>
          <w:bCs/>
          <w:sz w:val="20"/>
        </w:rPr>
      </w:pPr>
      <w:r w:rsidRPr="001443FF">
        <w:rPr>
          <w:rFonts w:ascii="Arial" w:eastAsia="Times New Roman" w:hAnsi="Arial" w:cs="Arial"/>
          <w:b/>
          <w:bCs/>
          <w:sz w:val="20"/>
        </w:rPr>
        <w:t>ESPECIALISTA ELECTRICISTA</w:t>
      </w:r>
    </w:p>
    <w:p w14:paraId="03F91118"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Formación académica</w:t>
      </w:r>
    </w:p>
    <w:p w14:paraId="05117E25"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Ingeniero mecánico eléctrico y/o Ingeniero Civil, colegiado y habilitado.</w:t>
      </w:r>
    </w:p>
    <w:p w14:paraId="0B20FC4E"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Experiencia:</w:t>
      </w:r>
    </w:p>
    <w:p w14:paraId="0B7BEBEB"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 xml:space="preserve">Experiencia mínima de </w:t>
      </w:r>
      <w:r w:rsidRPr="001443FF">
        <w:rPr>
          <w:rFonts w:ascii="Arial" w:eastAsia="Times New Roman" w:hAnsi="Arial" w:cs="Arial"/>
          <w:b/>
          <w:sz w:val="20"/>
        </w:rPr>
        <w:t>02 (dos) años</w:t>
      </w:r>
      <w:r w:rsidRPr="001443FF">
        <w:rPr>
          <w:rFonts w:ascii="Arial" w:eastAsia="Times New Roman" w:hAnsi="Arial" w:cs="Arial"/>
          <w:sz w:val="20"/>
        </w:rPr>
        <w:t xml:space="preserve"> considerados a partir de la colegiatura como ingeniero especialista en seguridad en obras en General.</w:t>
      </w:r>
    </w:p>
    <w:p w14:paraId="2C1656F6" w14:textId="77777777" w:rsidR="00767411" w:rsidRPr="001443FF" w:rsidRDefault="00767411" w:rsidP="00767411">
      <w:pPr>
        <w:jc w:val="both"/>
        <w:rPr>
          <w:rFonts w:ascii="Arial" w:hAnsi="Arial" w:cs="Arial"/>
          <w:b/>
          <w:sz w:val="20"/>
        </w:rPr>
      </w:pPr>
      <w:r w:rsidRPr="001443FF">
        <w:rPr>
          <w:rFonts w:ascii="Arial" w:hAnsi="Arial" w:cs="Arial"/>
          <w:b/>
          <w:sz w:val="20"/>
        </w:rPr>
        <w:t xml:space="preserve">NOTA: </w:t>
      </w:r>
    </w:p>
    <w:p w14:paraId="7012E4DF" w14:textId="77777777" w:rsidR="00767411" w:rsidRPr="001443FF" w:rsidRDefault="00767411" w:rsidP="00767411">
      <w:pPr>
        <w:autoSpaceDE w:val="0"/>
        <w:autoSpaceDN w:val="0"/>
        <w:adjustRightInd w:val="0"/>
        <w:jc w:val="both"/>
        <w:rPr>
          <w:rFonts w:ascii="Arial" w:hAnsi="Arial" w:cs="Arial"/>
          <w:b/>
          <w:bCs/>
          <w:i/>
          <w:iCs/>
          <w:sz w:val="20"/>
        </w:rPr>
      </w:pPr>
      <w:r w:rsidRPr="001443FF">
        <w:rPr>
          <w:rFonts w:ascii="Arial" w:hAnsi="Arial" w:cs="Arial"/>
          <w:b/>
          <w:sz w:val="20"/>
        </w:rPr>
        <w:t xml:space="preserve">I.- </w:t>
      </w:r>
      <w:r w:rsidRPr="001443FF">
        <w:rPr>
          <w:rFonts w:ascii="Arial" w:hAnsi="Arial" w:cs="Arial"/>
          <w:sz w:val="20"/>
        </w:rPr>
        <w:t>Se considerará obra similar a obras como</w:t>
      </w:r>
      <w:r w:rsidRPr="001443FF">
        <w:rPr>
          <w:rFonts w:ascii="Arial" w:hAnsi="Arial" w:cs="Arial"/>
          <w:b/>
          <w:bCs/>
          <w:i/>
          <w:iCs/>
          <w:sz w:val="20"/>
        </w:rPr>
        <w:t>:</w:t>
      </w:r>
      <w:r w:rsidRPr="001443FF">
        <w:rPr>
          <w:rFonts w:ascii="Arial" w:hAnsi="Arial" w:cs="Arial"/>
          <w:w w:val="95"/>
          <w:sz w:val="20"/>
        </w:rPr>
        <w:t xml:space="preserve"> </w:t>
      </w:r>
      <w:r w:rsidRPr="001443FF">
        <w:rPr>
          <w:rFonts w:ascii="Arial" w:hAnsi="Arial" w:cs="Arial"/>
          <w:b/>
          <w:bCs/>
          <w:i/>
          <w:iCs/>
          <w:sz w:val="20"/>
        </w:rPr>
        <w:t>Creación y/o Construcción y/o instalación y/o Mejoramiento y/o Ampliación y/o Remodelación y/o Rehabilitación y/o sustitución y/o Adecuación de Instituciones educativas (colegios).</w:t>
      </w:r>
    </w:p>
    <w:p w14:paraId="1FE3201F" w14:textId="77777777" w:rsidR="00767411" w:rsidRPr="001443FF" w:rsidRDefault="00767411" w:rsidP="00767411">
      <w:pPr>
        <w:jc w:val="both"/>
        <w:rPr>
          <w:rFonts w:ascii="Arial" w:hAnsi="Arial" w:cs="Arial"/>
          <w:sz w:val="20"/>
        </w:rPr>
      </w:pPr>
      <w:r w:rsidRPr="001443FF">
        <w:rPr>
          <w:rFonts w:ascii="Arial" w:hAnsi="Arial" w:cs="Arial"/>
          <w:b/>
          <w:sz w:val="20"/>
        </w:rPr>
        <w:lastRenderedPageBreak/>
        <w:t>II.</w:t>
      </w:r>
      <w:r w:rsidRPr="001443FF">
        <w:rPr>
          <w:rFonts w:ascii="Arial" w:hAnsi="Arial" w:cs="Arial"/>
          <w:sz w:val="20"/>
        </w:rPr>
        <w:t>- Cuando las experiencias  sean acreditadas mediante: (i) copia simple de contratos y su respectiva conformidad o (ii) constancias o (iii) certificados o (iv) cualquier otra documentación que, de manera fehaciente demuestre la experiencia del personal propuesto, deberán contener como mínimo la siguiente información : lugar de ejecución de la obra, nombre del profesional propuesto, nombre del proyecto, nombre de la institución pública o privada contratante, tiempo efectivo acumulado de experiencia en la ejecución de obra ( inicio y termino) caso contrario no serán considerados.</w:t>
      </w:r>
    </w:p>
    <w:p w14:paraId="67540852" w14:textId="77777777" w:rsidR="00767411" w:rsidRPr="001443FF" w:rsidRDefault="00767411" w:rsidP="00767411">
      <w:pPr>
        <w:jc w:val="both"/>
        <w:rPr>
          <w:rFonts w:ascii="Arial" w:hAnsi="Arial" w:cs="Arial"/>
          <w:sz w:val="20"/>
        </w:rPr>
      </w:pPr>
      <w:r w:rsidRPr="001443FF">
        <w:rPr>
          <w:rFonts w:ascii="Arial" w:hAnsi="Arial" w:cs="Arial"/>
          <w:b/>
          <w:sz w:val="20"/>
        </w:rPr>
        <w:t>III.</w:t>
      </w:r>
      <w:r w:rsidRPr="001443FF">
        <w:rPr>
          <w:rFonts w:ascii="Arial" w:hAnsi="Arial" w:cs="Arial"/>
          <w:sz w:val="20"/>
        </w:rPr>
        <w:t>- Cabe resaltar se computarán sin que existan traslape de tiempo en los servicios prestados, de presentarse experiencia ejecutada paralelamente (traslape), para el computo del tiempo de dicha experiencia solo se considerara una vez el periodo traslapado</w:t>
      </w:r>
    </w:p>
    <w:p w14:paraId="1DD0216F" w14:textId="77777777" w:rsidR="00767411" w:rsidRPr="001443FF" w:rsidRDefault="00767411" w:rsidP="00767411">
      <w:pPr>
        <w:jc w:val="both"/>
        <w:rPr>
          <w:rFonts w:ascii="Arial" w:hAnsi="Arial" w:cs="Arial"/>
          <w:sz w:val="20"/>
        </w:rPr>
      </w:pPr>
      <w:r w:rsidRPr="001443FF">
        <w:rPr>
          <w:rFonts w:ascii="Arial" w:hAnsi="Arial" w:cs="Arial"/>
          <w:sz w:val="20"/>
        </w:rPr>
        <w:t>De conformidad con el Expediente Técnico, concordante con el desagregado de análisis de Gastos Generales, se está considerando el plantel profesional especialista, teniéndose en cuenta la naturaleza, complejidad y envergadura de la obra a ejecutar, el plazo de ejecución y las condiciones de mercado, acordes con la relevancia de sus funciones y los honorarios establecidos para estos profesionales en el expediente técnico.</w:t>
      </w:r>
    </w:p>
    <w:p w14:paraId="549F6B86" w14:textId="77777777" w:rsidR="00767411" w:rsidRPr="001443FF" w:rsidRDefault="00767411" w:rsidP="00767411">
      <w:pPr>
        <w:jc w:val="both"/>
        <w:rPr>
          <w:rFonts w:ascii="Arial" w:hAnsi="Arial" w:cs="Arial"/>
          <w:sz w:val="20"/>
        </w:rPr>
      </w:pPr>
      <w:r w:rsidRPr="001443FF">
        <w:rPr>
          <w:rFonts w:ascii="Arial" w:hAnsi="Arial" w:cs="Arial"/>
          <w:sz w:val="20"/>
        </w:rPr>
        <w:t>Debiendo estos, ser profesionales con experiencia para una correcta ejecución y construcción de la obra que cumpla con los objetivos del proyecto.</w:t>
      </w:r>
    </w:p>
    <w:p w14:paraId="02ECE979" w14:textId="77777777" w:rsidR="00767411" w:rsidRPr="001443FF" w:rsidRDefault="00767411" w:rsidP="00767411">
      <w:pPr>
        <w:jc w:val="both"/>
        <w:rPr>
          <w:rFonts w:ascii="Arial" w:hAnsi="Arial" w:cs="Arial"/>
          <w:sz w:val="20"/>
        </w:rPr>
      </w:pPr>
      <w:r w:rsidRPr="001443FF">
        <w:rPr>
          <w:rFonts w:ascii="Arial" w:hAnsi="Arial" w:cs="Arial"/>
          <w:sz w:val="20"/>
        </w:rPr>
        <w:t>Los profesionales designados de acuerdo a las áreas competentes, deberá participar activa y permanentemente durante la ejecución de la obra, debiendo estar disponibles en todo momento a tiempo completo cuando corresponda para absolución de cualquier duda o consulta. El personal propuesto contractualmente debe ser el mismo durante la ejecución de la obra, salvo el cambio de personal propuesto debidamente autorizado por la ENTIDAD.</w:t>
      </w:r>
    </w:p>
    <w:p w14:paraId="55C568C0" w14:textId="77777777" w:rsidR="00767411" w:rsidRPr="001443FF" w:rsidRDefault="00767411" w:rsidP="00BA6291">
      <w:pPr>
        <w:pStyle w:val="Prrafodelista"/>
        <w:numPr>
          <w:ilvl w:val="0"/>
          <w:numId w:val="33"/>
        </w:numPr>
        <w:ind w:left="284" w:hanging="284"/>
        <w:jc w:val="both"/>
        <w:rPr>
          <w:rFonts w:ascii="Arial" w:hAnsi="Arial" w:cs="Arial"/>
          <w:b/>
          <w:sz w:val="20"/>
        </w:rPr>
      </w:pPr>
      <w:r w:rsidRPr="001443FF">
        <w:rPr>
          <w:rFonts w:ascii="Arial" w:hAnsi="Arial" w:cs="Arial"/>
          <w:b/>
          <w:sz w:val="20"/>
        </w:rPr>
        <w:t>INGENIERO RESIDENTE</w:t>
      </w:r>
    </w:p>
    <w:p w14:paraId="11506486"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Formación académica</w:t>
      </w:r>
    </w:p>
    <w:p w14:paraId="542D19D5" w14:textId="77777777" w:rsidR="00767411" w:rsidRPr="001443FF" w:rsidRDefault="00767411" w:rsidP="00767411">
      <w:pPr>
        <w:ind w:left="1416" w:hanging="849"/>
        <w:jc w:val="both"/>
        <w:rPr>
          <w:rFonts w:ascii="Arial" w:eastAsia="Times New Roman" w:hAnsi="Arial" w:cs="Arial"/>
          <w:sz w:val="20"/>
        </w:rPr>
      </w:pPr>
      <w:r w:rsidRPr="001443FF">
        <w:rPr>
          <w:rFonts w:ascii="Arial" w:eastAsia="Times New Roman" w:hAnsi="Arial" w:cs="Arial"/>
          <w:sz w:val="20"/>
        </w:rPr>
        <w:t>Ingeniero Civil colegiado y habilitado.</w:t>
      </w:r>
    </w:p>
    <w:p w14:paraId="6144E036"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Experiencia:</w:t>
      </w:r>
    </w:p>
    <w:p w14:paraId="2A5A5DAC"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 xml:space="preserve">Tener experiencia mínima de </w:t>
      </w:r>
      <w:r w:rsidRPr="001443FF">
        <w:rPr>
          <w:rFonts w:ascii="Arial" w:eastAsia="Times New Roman" w:hAnsi="Arial" w:cs="Arial"/>
          <w:b/>
          <w:sz w:val="20"/>
        </w:rPr>
        <w:t>02 (dos) años</w:t>
      </w:r>
      <w:r w:rsidRPr="001443FF">
        <w:rPr>
          <w:rFonts w:ascii="Arial" w:eastAsia="Times New Roman" w:hAnsi="Arial" w:cs="Arial"/>
          <w:sz w:val="20"/>
        </w:rPr>
        <w:t xml:space="preserve"> considerados a partir de la colegiatura, como ingeniero residente de obra y/o supervisor de obra y/o inspector de obra y/o jefe de supervisión en obras similares.</w:t>
      </w:r>
    </w:p>
    <w:p w14:paraId="67C85218"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PARTICIPACION 100%.</w:t>
      </w:r>
    </w:p>
    <w:p w14:paraId="0B024EEB" w14:textId="77777777" w:rsidR="00767411" w:rsidRPr="001443FF" w:rsidRDefault="00767411" w:rsidP="00767411">
      <w:pPr>
        <w:pStyle w:val="Prrafodelista"/>
        <w:ind w:left="1440"/>
        <w:jc w:val="both"/>
        <w:rPr>
          <w:rFonts w:ascii="Arial" w:hAnsi="Arial" w:cs="Arial"/>
          <w:sz w:val="20"/>
        </w:rPr>
      </w:pPr>
    </w:p>
    <w:p w14:paraId="729A4BEF" w14:textId="77777777" w:rsidR="00767411" w:rsidRPr="001443FF" w:rsidRDefault="00767411" w:rsidP="00BA6291">
      <w:pPr>
        <w:pStyle w:val="Prrafodelista"/>
        <w:numPr>
          <w:ilvl w:val="0"/>
          <w:numId w:val="33"/>
        </w:numPr>
        <w:ind w:left="284" w:hanging="284"/>
        <w:jc w:val="both"/>
        <w:rPr>
          <w:rFonts w:ascii="Arial" w:eastAsia="Times New Roman" w:hAnsi="Arial" w:cs="Arial"/>
          <w:b/>
          <w:bCs/>
          <w:sz w:val="20"/>
        </w:rPr>
      </w:pPr>
      <w:r w:rsidRPr="001443FF">
        <w:rPr>
          <w:rFonts w:ascii="Arial" w:hAnsi="Arial" w:cs="Arial"/>
          <w:b/>
          <w:sz w:val="20"/>
        </w:rPr>
        <w:t>ESPECIALISTA EN ESTRUCTURAS</w:t>
      </w:r>
    </w:p>
    <w:p w14:paraId="2460035E"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Formación académica</w:t>
      </w:r>
    </w:p>
    <w:p w14:paraId="126DE439"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Ingeniero Civil, colegiado y habilitado.</w:t>
      </w:r>
    </w:p>
    <w:p w14:paraId="1CD92597"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Experiencia:</w:t>
      </w:r>
    </w:p>
    <w:p w14:paraId="5183E540"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 xml:space="preserve">Experiencia mínima de </w:t>
      </w:r>
      <w:r w:rsidRPr="001443FF">
        <w:rPr>
          <w:rFonts w:ascii="Arial" w:eastAsia="Times New Roman" w:hAnsi="Arial" w:cs="Arial"/>
          <w:b/>
          <w:sz w:val="20"/>
        </w:rPr>
        <w:t>02 (uno) años</w:t>
      </w:r>
      <w:r w:rsidRPr="001443FF">
        <w:rPr>
          <w:rFonts w:ascii="Arial" w:eastAsia="Times New Roman" w:hAnsi="Arial" w:cs="Arial"/>
          <w:sz w:val="20"/>
        </w:rPr>
        <w:t xml:space="preserve"> considerados a partir de la colegiatura como ingeniero especialista en estructuras en obras en General.</w:t>
      </w:r>
    </w:p>
    <w:p w14:paraId="4BFEA875" w14:textId="77777777" w:rsidR="00767411" w:rsidRPr="001443FF" w:rsidRDefault="00767411" w:rsidP="00767411">
      <w:pPr>
        <w:pStyle w:val="Prrafodelista"/>
        <w:ind w:left="1440"/>
        <w:jc w:val="both"/>
        <w:rPr>
          <w:rFonts w:ascii="Arial" w:hAnsi="Arial" w:cs="Arial"/>
          <w:sz w:val="20"/>
        </w:rPr>
      </w:pPr>
    </w:p>
    <w:p w14:paraId="0391730A" w14:textId="77777777" w:rsidR="00767411" w:rsidRPr="001443FF" w:rsidRDefault="00767411" w:rsidP="00BA6291">
      <w:pPr>
        <w:pStyle w:val="Prrafodelista"/>
        <w:numPr>
          <w:ilvl w:val="0"/>
          <w:numId w:val="33"/>
        </w:numPr>
        <w:ind w:left="284" w:hanging="284"/>
        <w:jc w:val="both"/>
        <w:rPr>
          <w:rFonts w:ascii="Arial" w:hAnsi="Arial" w:cs="Arial"/>
          <w:b/>
          <w:sz w:val="20"/>
        </w:rPr>
      </w:pPr>
      <w:r w:rsidRPr="001443FF">
        <w:rPr>
          <w:rFonts w:ascii="Arial" w:hAnsi="Arial" w:cs="Arial"/>
          <w:b/>
          <w:sz w:val="20"/>
        </w:rPr>
        <w:t>ESPECIALISTA SANITARIO</w:t>
      </w:r>
    </w:p>
    <w:p w14:paraId="7DF6F4A3"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Formación académica</w:t>
      </w:r>
    </w:p>
    <w:p w14:paraId="0613FF4A"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Ingeniero Sanitario y/o Ingeniero Civil, colegiado y habilitado.</w:t>
      </w:r>
    </w:p>
    <w:p w14:paraId="483566EA"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Experiencia:</w:t>
      </w:r>
    </w:p>
    <w:p w14:paraId="43B9FF37"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 xml:space="preserve">Experiencia mínima de </w:t>
      </w:r>
      <w:r w:rsidRPr="001443FF">
        <w:rPr>
          <w:rFonts w:ascii="Arial" w:eastAsia="Times New Roman" w:hAnsi="Arial" w:cs="Arial"/>
          <w:b/>
          <w:sz w:val="20"/>
        </w:rPr>
        <w:t>02 (dos) años</w:t>
      </w:r>
      <w:r w:rsidRPr="001443FF">
        <w:rPr>
          <w:rFonts w:ascii="Arial" w:eastAsia="Times New Roman" w:hAnsi="Arial" w:cs="Arial"/>
          <w:sz w:val="20"/>
        </w:rPr>
        <w:t xml:space="preserve"> considerados a partir de la colegiatura como ingeniero especialista en sanitaria en obras en General.</w:t>
      </w:r>
    </w:p>
    <w:p w14:paraId="5180C383" w14:textId="77777777" w:rsidR="00767411" w:rsidRPr="001443FF" w:rsidRDefault="00767411" w:rsidP="00BA6291">
      <w:pPr>
        <w:pStyle w:val="Prrafodelista"/>
        <w:numPr>
          <w:ilvl w:val="0"/>
          <w:numId w:val="33"/>
        </w:numPr>
        <w:ind w:left="284" w:hanging="284"/>
        <w:jc w:val="both"/>
        <w:rPr>
          <w:rFonts w:ascii="Arial" w:eastAsia="Times New Roman" w:hAnsi="Arial" w:cs="Arial"/>
          <w:b/>
          <w:bCs/>
          <w:sz w:val="20"/>
        </w:rPr>
      </w:pPr>
      <w:r w:rsidRPr="001443FF">
        <w:rPr>
          <w:rFonts w:ascii="Arial" w:eastAsia="Times New Roman" w:hAnsi="Arial" w:cs="Arial"/>
          <w:b/>
          <w:bCs/>
          <w:sz w:val="20"/>
        </w:rPr>
        <w:t>ESPECIALISTA ELECTRICISTA</w:t>
      </w:r>
    </w:p>
    <w:p w14:paraId="53D94CF5"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Formación académica</w:t>
      </w:r>
    </w:p>
    <w:p w14:paraId="526A4113"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Ingeniero mecánico eléctrico y/o Ingeniero Civil, colegiado y habilitado.</w:t>
      </w:r>
    </w:p>
    <w:p w14:paraId="514F4939" w14:textId="77777777" w:rsidR="00767411" w:rsidRPr="001443FF" w:rsidRDefault="00767411" w:rsidP="00BA6291">
      <w:pPr>
        <w:pStyle w:val="Prrafodelista"/>
        <w:numPr>
          <w:ilvl w:val="0"/>
          <w:numId w:val="32"/>
        </w:numPr>
        <w:ind w:left="567" w:hanging="283"/>
        <w:jc w:val="both"/>
        <w:rPr>
          <w:rFonts w:ascii="Arial" w:hAnsi="Arial" w:cs="Arial"/>
          <w:sz w:val="20"/>
        </w:rPr>
      </w:pPr>
      <w:r w:rsidRPr="001443FF">
        <w:rPr>
          <w:rFonts w:ascii="Arial" w:hAnsi="Arial" w:cs="Arial"/>
          <w:sz w:val="20"/>
        </w:rPr>
        <w:t>Experiencia:</w:t>
      </w:r>
    </w:p>
    <w:p w14:paraId="69B8E8F2" w14:textId="77777777" w:rsidR="00767411" w:rsidRPr="001443FF" w:rsidRDefault="00767411" w:rsidP="00767411">
      <w:pPr>
        <w:ind w:left="567"/>
        <w:jc w:val="both"/>
        <w:rPr>
          <w:rFonts w:ascii="Arial" w:eastAsia="Times New Roman" w:hAnsi="Arial" w:cs="Arial"/>
          <w:sz w:val="20"/>
        </w:rPr>
      </w:pPr>
      <w:r w:rsidRPr="001443FF">
        <w:rPr>
          <w:rFonts w:ascii="Arial" w:eastAsia="Times New Roman" w:hAnsi="Arial" w:cs="Arial"/>
          <w:sz w:val="20"/>
        </w:rPr>
        <w:t xml:space="preserve">Experiencia mínima de </w:t>
      </w:r>
      <w:r w:rsidRPr="001443FF">
        <w:rPr>
          <w:rFonts w:ascii="Arial" w:eastAsia="Times New Roman" w:hAnsi="Arial" w:cs="Arial"/>
          <w:b/>
          <w:sz w:val="20"/>
        </w:rPr>
        <w:t>02 (dos) años</w:t>
      </w:r>
      <w:r w:rsidRPr="001443FF">
        <w:rPr>
          <w:rFonts w:ascii="Arial" w:eastAsia="Times New Roman" w:hAnsi="Arial" w:cs="Arial"/>
          <w:sz w:val="20"/>
        </w:rPr>
        <w:t xml:space="preserve"> considerados a partir de la colegiatura como ingeniero especialista en seguridad en obras en General.</w:t>
      </w:r>
    </w:p>
    <w:p w14:paraId="75CD7290" w14:textId="77777777" w:rsidR="00767411" w:rsidRPr="001443FF" w:rsidRDefault="00767411" w:rsidP="00767411">
      <w:pPr>
        <w:jc w:val="both"/>
        <w:rPr>
          <w:rFonts w:ascii="Arial" w:hAnsi="Arial" w:cs="Arial"/>
          <w:b/>
          <w:sz w:val="20"/>
        </w:rPr>
      </w:pPr>
      <w:r w:rsidRPr="001443FF">
        <w:rPr>
          <w:rFonts w:ascii="Arial" w:hAnsi="Arial" w:cs="Arial"/>
          <w:b/>
          <w:sz w:val="20"/>
        </w:rPr>
        <w:t xml:space="preserve">NOTA: </w:t>
      </w:r>
    </w:p>
    <w:p w14:paraId="65B0F8AB" w14:textId="77777777" w:rsidR="00767411" w:rsidRPr="001443FF" w:rsidRDefault="00767411" w:rsidP="00767411">
      <w:pPr>
        <w:autoSpaceDE w:val="0"/>
        <w:autoSpaceDN w:val="0"/>
        <w:adjustRightInd w:val="0"/>
        <w:jc w:val="both"/>
        <w:rPr>
          <w:rFonts w:ascii="Arial" w:hAnsi="Arial" w:cs="Arial"/>
          <w:b/>
          <w:bCs/>
          <w:i/>
          <w:iCs/>
          <w:sz w:val="20"/>
        </w:rPr>
      </w:pPr>
      <w:r w:rsidRPr="001443FF">
        <w:rPr>
          <w:rFonts w:ascii="Arial" w:hAnsi="Arial" w:cs="Arial"/>
          <w:b/>
          <w:sz w:val="20"/>
        </w:rPr>
        <w:t xml:space="preserve">I.- </w:t>
      </w:r>
      <w:r w:rsidRPr="001443FF">
        <w:rPr>
          <w:rFonts w:ascii="Arial" w:hAnsi="Arial" w:cs="Arial"/>
          <w:sz w:val="20"/>
        </w:rPr>
        <w:t>Se considerará obra similar a obras como</w:t>
      </w:r>
      <w:r w:rsidRPr="001443FF">
        <w:rPr>
          <w:rFonts w:ascii="Arial" w:hAnsi="Arial" w:cs="Arial"/>
          <w:b/>
          <w:bCs/>
          <w:i/>
          <w:iCs/>
          <w:sz w:val="20"/>
        </w:rPr>
        <w:t>:</w:t>
      </w:r>
      <w:r w:rsidRPr="001443FF">
        <w:rPr>
          <w:rFonts w:ascii="Arial" w:hAnsi="Arial" w:cs="Arial"/>
          <w:w w:val="95"/>
          <w:sz w:val="20"/>
        </w:rPr>
        <w:t xml:space="preserve"> </w:t>
      </w:r>
      <w:r w:rsidRPr="001443FF">
        <w:rPr>
          <w:rFonts w:ascii="Arial" w:hAnsi="Arial" w:cs="Arial"/>
          <w:b/>
          <w:bCs/>
          <w:i/>
          <w:iCs/>
          <w:sz w:val="20"/>
        </w:rPr>
        <w:t>Creación y/o Construcción y/o instalación y/o Mejoramiento y/o Ampliación y/o Remodelación y/o Rehabilitación y/o sustitución y/o Adecuación de Instituciones educativas (colegios).</w:t>
      </w:r>
    </w:p>
    <w:p w14:paraId="5140A9C9" w14:textId="77777777" w:rsidR="00767411" w:rsidRPr="001443FF" w:rsidRDefault="00767411" w:rsidP="00767411">
      <w:pPr>
        <w:jc w:val="both"/>
        <w:rPr>
          <w:rFonts w:ascii="Arial" w:hAnsi="Arial" w:cs="Arial"/>
          <w:sz w:val="20"/>
        </w:rPr>
      </w:pPr>
      <w:r w:rsidRPr="001443FF">
        <w:rPr>
          <w:rFonts w:ascii="Arial" w:hAnsi="Arial" w:cs="Arial"/>
          <w:b/>
          <w:sz w:val="20"/>
        </w:rPr>
        <w:t>II.</w:t>
      </w:r>
      <w:r w:rsidRPr="001443FF">
        <w:rPr>
          <w:rFonts w:ascii="Arial" w:hAnsi="Arial" w:cs="Arial"/>
          <w:sz w:val="20"/>
        </w:rPr>
        <w:t>- Cuando las experiencias  sean acreditadas mediante: (i) copia simple de contratos y su respectiva conformidad o (ii) constancias o (iii) certificados o (iv) cualquier otra documentación que, de manera fehaciente demuestre la experiencia del personal propuesto, deberán contener como mínimo la siguiente información : lugar de ejecución de la obra, nombre del profesional propuesto, nombre del proyecto, nombre de la institución pública o privada contratante, tiempo efectivo acumulado de experiencia en la ejecución de obra ( inicio y termino) caso contrario no serán considerados.</w:t>
      </w:r>
    </w:p>
    <w:p w14:paraId="38BE72EA" w14:textId="77777777" w:rsidR="00767411" w:rsidRPr="001443FF" w:rsidRDefault="00767411" w:rsidP="00767411">
      <w:pPr>
        <w:jc w:val="both"/>
        <w:rPr>
          <w:rFonts w:ascii="Arial" w:hAnsi="Arial" w:cs="Arial"/>
          <w:sz w:val="20"/>
        </w:rPr>
      </w:pPr>
      <w:r w:rsidRPr="001443FF">
        <w:rPr>
          <w:rFonts w:ascii="Arial" w:hAnsi="Arial" w:cs="Arial"/>
          <w:b/>
          <w:sz w:val="20"/>
        </w:rPr>
        <w:lastRenderedPageBreak/>
        <w:t>III.</w:t>
      </w:r>
      <w:r w:rsidRPr="001443FF">
        <w:rPr>
          <w:rFonts w:ascii="Arial" w:hAnsi="Arial" w:cs="Arial"/>
          <w:sz w:val="20"/>
        </w:rPr>
        <w:t>- Cabe resaltar se computarán sin que existan traslape de tiempo en los servicios prestados, de presentarse experiencia ejecutada paralelamente (traslape), para el computo del tiempo de dicha experiencia solo se considerara una vez el periodo traslapado</w:t>
      </w:r>
    </w:p>
    <w:p w14:paraId="7D4B4E40" w14:textId="77777777" w:rsidR="00767411" w:rsidRPr="001443FF" w:rsidRDefault="00767411" w:rsidP="00BA6291">
      <w:pPr>
        <w:numPr>
          <w:ilvl w:val="2"/>
          <w:numId w:val="29"/>
        </w:numPr>
        <w:tabs>
          <w:tab w:val="right" w:pos="1418"/>
        </w:tabs>
        <w:suppressAutoHyphens/>
        <w:ind w:left="851" w:hanging="851"/>
        <w:jc w:val="both"/>
        <w:rPr>
          <w:rFonts w:ascii="Arial" w:eastAsia="Times New Roman" w:hAnsi="Arial" w:cs="Arial"/>
          <w:b/>
          <w:sz w:val="20"/>
          <w:lang w:eastAsia="es-ES"/>
        </w:rPr>
      </w:pPr>
      <w:r w:rsidRPr="001443FF">
        <w:rPr>
          <w:rFonts w:ascii="Arial" w:eastAsia="Times New Roman" w:hAnsi="Arial" w:cs="Arial"/>
          <w:b/>
          <w:sz w:val="20"/>
          <w:lang w:eastAsia="es-ES"/>
        </w:rPr>
        <w:t>PENALIDADES</w:t>
      </w:r>
    </w:p>
    <w:p w14:paraId="4D05E5E2" w14:textId="77777777" w:rsidR="00767411" w:rsidRPr="001443FF" w:rsidRDefault="00767411" w:rsidP="00767411">
      <w:pPr>
        <w:ind w:right="49"/>
        <w:jc w:val="both"/>
        <w:rPr>
          <w:rFonts w:ascii="Arial" w:hAnsi="Arial" w:cs="Arial"/>
          <w:sz w:val="20"/>
        </w:rPr>
      </w:pPr>
      <w:r w:rsidRPr="001443FF">
        <w:rPr>
          <w:rFonts w:ascii="Arial" w:hAnsi="Arial" w:cs="Arial"/>
          <w:sz w:val="20"/>
        </w:rPr>
        <w:t>En el caso de retraso injustificado en la ejecución de las prestaciones objeto del contrato, la entidad le aplicará al Contratista una penalidad por cada día de atraso, hasta por un monto máximo equivalente al 10% del monto del contrato vigente, según lo establece con el numeral 62.3 del artículo 62</w:t>
      </w:r>
      <w:r w:rsidRPr="001443FF">
        <w:rPr>
          <w:rFonts w:ascii="Arial" w:hAnsi="Arial" w:cs="Arial"/>
          <w:sz w:val="20"/>
          <w:vertAlign w:val="superscript"/>
        </w:rPr>
        <w:t xml:space="preserve">0 </w:t>
      </w:r>
      <w:r w:rsidRPr="001443FF">
        <w:rPr>
          <w:rFonts w:ascii="Arial" w:hAnsi="Arial" w:cs="Arial"/>
          <w:sz w:val="20"/>
        </w:rPr>
        <w:t>del Reglamento del Procedimiento de Contratación Pública Especial para la Reconstrucción con Cambios, aprobado mediante Decreto Supremo N</w:t>
      </w:r>
      <w:r w:rsidRPr="001443FF">
        <w:rPr>
          <w:rFonts w:ascii="Arial" w:hAnsi="Arial" w:cs="Arial"/>
          <w:sz w:val="20"/>
          <w:vertAlign w:val="superscript"/>
        </w:rPr>
        <w:t>0</w:t>
      </w:r>
      <w:r w:rsidRPr="001443FF">
        <w:rPr>
          <w:rFonts w:ascii="Arial" w:hAnsi="Arial" w:cs="Arial"/>
          <w:sz w:val="20"/>
        </w:rPr>
        <w:t>071-2018-PCM. Esta penalidad será deducida de los pagos a cuenta, del pago final o en la liquidación final o si fuese necesario se cobrará del monto resultante de la ejecución de las garantías de fiel cumplimiento o por el monto diferencial de propuesta y se calculará de acuerdo con la siguiente fórmula:</w:t>
      </w:r>
    </w:p>
    <w:p w14:paraId="7650FA05" w14:textId="77777777" w:rsidR="00767411" w:rsidRPr="001443FF" w:rsidRDefault="00767411" w:rsidP="00767411">
      <w:pPr>
        <w:ind w:left="1101" w:right="2304" w:firstLine="2676"/>
        <w:jc w:val="both"/>
        <w:rPr>
          <w:rFonts w:ascii="Arial" w:hAnsi="Arial" w:cs="Arial"/>
          <w:sz w:val="20"/>
        </w:rPr>
      </w:pPr>
      <w:r w:rsidRPr="001443FF">
        <w:rPr>
          <w:rFonts w:ascii="Arial" w:hAnsi="Arial" w:cs="Arial"/>
          <w:sz w:val="20"/>
        </w:rPr>
        <w:t>0.10 x Monto contrato vigente Penalidad diaria</w:t>
      </w:r>
      <w:r w:rsidRPr="001443FF">
        <w:rPr>
          <w:rFonts w:ascii="Arial" w:hAnsi="Arial" w:cs="Arial"/>
          <w:noProof/>
          <w:sz w:val="20"/>
        </w:rPr>
        <mc:AlternateContent>
          <mc:Choice Requires="wps">
            <w:drawing>
              <wp:anchor distT="4294967295" distB="4294967295" distL="114300" distR="114300" simplePos="0" relativeHeight="251660288" behindDoc="0" locked="0" layoutInCell="1" allowOverlap="1" wp14:anchorId="7232A316" wp14:editId="1BA76646">
                <wp:simplePos x="0" y="0"/>
                <wp:positionH relativeFrom="column">
                  <wp:posOffset>2363470</wp:posOffset>
                </wp:positionH>
                <wp:positionV relativeFrom="paragraph">
                  <wp:posOffset>195579</wp:posOffset>
                </wp:positionV>
                <wp:extent cx="1596390" cy="0"/>
                <wp:effectExtent l="0" t="0" r="0" b="0"/>
                <wp:wrapNone/>
                <wp:docPr id="48814" name="Conector recto 488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8D26C5" id="Conector recto 488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1pt,15.4pt" to="31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">
                <o:lock v:ext="edit" shapetype="f"/>
              </v:line>
            </w:pict>
          </mc:Fallback>
        </mc:AlternateContent>
      </w:r>
    </w:p>
    <w:p w14:paraId="1B9499BD" w14:textId="77777777" w:rsidR="00767411" w:rsidRPr="001443FF" w:rsidRDefault="00767411" w:rsidP="00767411">
      <w:pPr>
        <w:ind w:right="78" w:firstLine="708"/>
        <w:jc w:val="center"/>
        <w:rPr>
          <w:rFonts w:ascii="Arial" w:hAnsi="Arial" w:cs="Arial"/>
          <w:sz w:val="20"/>
        </w:rPr>
      </w:pPr>
      <w:r w:rsidRPr="001443FF">
        <w:rPr>
          <w:rFonts w:ascii="Arial" w:hAnsi="Arial" w:cs="Arial"/>
          <w:sz w:val="20"/>
        </w:rPr>
        <w:t>0.15 x Plazo en días</w:t>
      </w:r>
    </w:p>
    <w:p w14:paraId="2EDAAE52" w14:textId="77777777" w:rsidR="00767411" w:rsidRPr="001443FF" w:rsidRDefault="00767411" w:rsidP="00767411">
      <w:pPr>
        <w:ind w:right="1377"/>
        <w:jc w:val="both"/>
        <w:rPr>
          <w:rFonts w:ascii="Arial" w:hAnsi="Arial" w:cs="Arial"/>
          <w:b/>
          <w:sz w:val="20"/>
        </w:rPr>
      </w:pPr>
      <w:r w:rsidRPr="001443FF">
        <w:rPr>
          <w:rFonts w:ascii="Arial" w:hAnsi="Arial" w:cs="Arial"/>
          <w:b/>
          <w:sz w:val="20"/>
        </w:rPr>
        <w:t>Otras penalidades</w:t>
      </w:r>
    </w:p>
    <w:tbl>
      <w:tblPr>
        <w:tblW w:w="8908" w:type="dxa"/>
        <w:tblInd w:w="108" w:type="dxa"/>
        <w:tblLayout w:type="fixed"/>
        <w:tblLook w:val="0400" w:firstRow="0" w:lastRow="0" w:firstColumn="0" w:lastColumn="0" w:noHBand="0" w:noVBand="1"/>
      </w:tblPr>
      <w:tblGrid>
        <w:gridCol w:w="567"/>
        <w:gridCol w:w="4098"/>
        <w:gridCol w:w="2111"/>
        <w:gridCol w:w="2132"/>
      </w:tblGrid>
      <w:tr w:rsidR="00767411" w:rsidRPr="001443FF" w14:paraId="33EF69BC" w14:textId="77777777" w:rsidTr="00396E44">
        <w:trPr>
          <w:trHeight w:val="220"/>
        </w:trPr>
        <w:tc>
          <w:tcPr>
            <w:tcW w:w="567" w:type="dxa"/>
            <w:tcBorders>
              <w:top w:val="single" w:sz="4" w:space="0" w:color="000000"/>
              <w:left w:val="single" w:sz="4" w:space="0" w:color="000000"/>
              <w:bottom w:val="single" w:sz="4" w:space="0" w:color="000000"/>
              <w:right w:val="nil"/>
            </w:tcBorders>
          </w:tcPr>
          <w:p w14:paraId="165E3E48" w14:textId="77777777" w:rsidR="00767411" w:rsidRPr="001443FF" w:rsidRDefault="00767411" w:rsidP="00396E44">
            <w:pPr>
              <w:jc w:val="center"/>
              <w:rPr>
                <w:rFonts w:ascii="Arial" w:hAnsi="Arial" w:cs="Arial"/>
                <w:sz w:val="18"/>
                <w:szCs w:val="18"/>
              </w:rPr>
            </w:pPr>
          </w:p>
        </w:tc>
        <w:tc>
          <w:tcPr>
            <w:tcW w:w="6209" w:type="dxa"/>
            <w:gridSpan w:val="2"/>
            <w:tcBorders>
              <w:top w:val="single" w:sz="4" w:space="0" w:color="000000"/>
              <w:left w:val="nil"/>
              <w:bottom w:val="single" w:sz="4" w:space="0" w:color="000000"/>
              <w:right w:val="nil"/>
            </w:tcBorders>
          </w:tcPr>
          <w:p w14:paraId="3888165D" w14:textId="77777777" w:rsidR="00767411" w:rsidRPr="001443FF" w:rsidRDefault="00767411" w:rsidP="00396E44">
            <w:pPr>
              <w:ind w:left="1557"/>
              <w:jc w:val="center"/>
              <w:rPr>
                <w:rFonts w:ascii="Arial" w:hAnsi="Arial" w:cs="Arial"/>
                <w:sz w:val="18"/>
                <w:szCs w:val="18"/>
              </w:rPr>
            </w:pPr>
            <w:r w:rsidRPr="001443FF">
              <w:rPr>
                <w:rFonts w:ascii="Arial" w:hAnsi="Arial" w:cs="Arial"/>
                <w:sz w:val="18"/>
                <w:szCs w:val="18"/>
              </w:rPr>
              <w:t>Penalidades</w:t>
            </w:r>
          </w:p>
        </w:tc>
        <w:tc>
          <w:tcPr>
            <w:tcW w:w="2132" w:type="dxa"/>
            <w:tcBorders>
              <w:top w:val="single" w:sz="4" w:space="0" w:color="000000"/>
              <w:left w:val="nil"/>
              <w:bottom w:val="single" w:sz="4" w:space="0" w:color="000000"/>
              <w:right w:val="single" w:sz="4" w:space="0" w:color="000000"/>
            </w:tcBorders>
          </w:tcPr>
          <w:p w14:paraId="57CECF31" w14:textId="77777777" w:rsidR="00767411" w:rsidRPr="001443FF" w:rsidRDefault="00767411" w:rsidP="00396E44">
            <w:pPr>
              <w:jc w:val="center"/>
              <w:rPr>
                <w:rFonts w:ascii="Arial" w:hAnsi="Arial" w:cs="Arial"/>
                <w:sz w:val="18"/>
                <w:szCs w:val="18"/>
              </w:rPr>
            </w:pPr>
          </w:p>
        </w:tc>
      </w:tr>
      <w:tr w:rsidR="00767411" w:rsidRPr="001443FF" w14:paraId="09FBAEA4" w14:textId="77777777" w:rsidTr="00396E44">
        <w:trPr>
          <w:trHeight w:val="220"/>
        </w:trPr>
        <w:tc>
          <w:tcPr>
            <w:tcW w:w="567" w:type="dxa"/>
            <w:tcBorders>
              <w:top w:val="single" w:sz="4" w:space="0" w:color="000000"/>
              <w:left w:val="single" w:sz="4" w:space="0" w:color="000000"/>
              <w:bottom w:val="single" w:sz="4" w:space="0" w:color="000000"/>
              <w:right w:val="single" w:sz="4" w:space="0" w:color="000000"/>
            </w:tcBorders>
          </w:tcPr>
          <w:p w14:paraId="02B83076" w14:textId="77777777" w:rsidR="00767411" w:rsidRPr="001443FF" w:rsidRDefault="00767411" w:rsidP="00396E44">
            <w:pPr>
              <w:ind w:left="6"/>
              <w:jc w:val="center"/>
              <w:rPr>
                <w:rFonts w:ascii="Arial" w:hAnsi="Arial" w:cs="Arial"/>
                <w:sz w:val="18"/>
                <w:szCs w:val="18"/>
              </w:rPr>
            </w:pPr>
            <w:r w:rsidRPr="001443FF">
              <w:rPr>
                <w:rFonts w:ascii="Arial" w:hAnsi="Arial" w:cs="Arial"/>
                <w:sz w:val="18"/>
                <w:szCs w:val="18"/>
              </w:rPr>
              <w:t>Nº</w:t>
            </w:r>
          </w:p>
        </w:tc>
        <w:tc>
          <w:tcPr>
            <w:tcW w:w="4098" w:type="dxa"/>
            <w:tcBorders>
              <w:top w:val="single" w:sz="4" w:space="0" w:color="000000"/>
              <w:left w:val="single" w:sz="4" w:space="0" w:color="000000"/>
              <w:bottom w:val="single" w:sz="4" w:space="0" w:color="000000"/>
              <w:right w:val="single" w:sz="4" w:space="0" w:color="000000"/>
            </w:tcBorders>
          </w:tcPr>
          <w:p w14:paraId="6F27C634" w14:textId="77777777" w:rsidR="00767411" w:rsidRPr="001443FF" w:rsidRDefault="00767411" w:rsidP="00396E44">
            <w:pPr>
              <w:ind w:left="36"/>
              <w:jc w:val="center"/>
              <w:rPr>
                <w:rFonts w:ascii="Arial" w:hAnsi="Arial" w:cs="Arial"/>
                <w:i/>
                <w:sz w:val="18"/>
                <w:szCs w:val="18"/>
              </w:rPr>
            </w:pPr>
            <w:r w:rsidRPr="001443FF">
              <w:rPr>
                <w:rFonts w:ascii="Arial" w:hAnsi="Arial" w:cs="Arial"/>
                <w:i/>
                <w:sz w:val="18"/>
                <w:szCs w:val="18"/>
              </w:rPr>
              <w:t>Supuestos de aplicación de penalidad</w:t>
            </w:r>
          </w:p>
        </w:tc>
        <w:tc>
          <w:tcPr>
            <w:tcW w:w="2111" w:type="dxa"/>
            <w:tcBorders>
              <w:top w:val="single" w:sz="4" w:space="0" w:color="000000"/>
              <w:left w:val="single" w:sz="4" w:space="0" w:color="000000"/>
              <w:bottom w:val="single" w:sz="4" w:space="0" w:color="000000"/>
              <w:right w:val="single" w:sz="4" w:space="0" w:color="000000"/>
            </w:tcBorders>
          </w:tcPr>
          <w:p w14:paraId="63EBA098" w14:textId="77777777" w:rsidR="00767411" w:rsidRPr="001443FF" w:rsidRDefault="00767411" w:rsidP="00396E44">
            <w:pPr>
              <w:ind w:right="88"/>
              <w:jc w:val="center"/>
              <w:rPr>
                <w:rFonts w:ascii="Arial" w:hAnsi="Arial" w:cs="Arial"/>
                <w:i/>
                <w:sz w:val="18"/>
                <w:szCs w:val="18"/>
              </w:rPr>
            </w:pPr>
            <w:r w:rsidRPr="001443FF">
              <w:rPr>
                <w:rFonts w:ascii="Arial" w:hAnsi="Arial" w:cs="Arial"/>
                <w:i/>
                <w:sz w:val="18"/>
                <w:szCs w:val="18"/>
              </w:rPr>
              <w:t>Forma de cálculo</w:t>
            </w:r>
          </w:p>
        </w:tc>
        <w:tc>
          <w:tcPr>
            <w:tcW w:w="2132" w:type="dxa"/>
            <w:tcBorders>
              <w:top w:val="single" w:sz="4" w:space="0" w:color="000000"/>
              <w:left w:val="single" w:sz="4" w:space="0" w:color="000000"/>
              <w:bottom w:val="single" w:sz="4" w:space="0" w:color="000000"/>
              <w:right w:val="single" w:sz="4" w:space="0" w:color="000000"/>
            </w:tcBorders>
          </w:tcPr>
          <w:p w14:paraId="617CC0C2" w14:textId="77777777" w:rsidR="00767411" w:rsidRPr="001443FF" w:rsidRDefault="00767411" w:rsidP="00396E44">
            <w:pPr>
              <w:ind w:right="74"/>
              <w:jc w:val="center"/>
              <w:rPr>
                <w:rFonts w:ascii="Arial" w:hAnsi="Arial" w:cs="Arial"/>
                <w:i/>
                <w:sz w:val="18"/>
                <w:szCs w:val="18"/>
              </w:rPr>
            </w:pPr>
            <w:r w:rsidRPr="001443FF">
              <w:rPr>
                <w:rFonts w:ascii="Arial" w:hAnsi="Arial" w:cs="Arial"/>
                <w:i/>
                <w:sz w:val="18"/>
                <w:szCs w:val="18"/>
              </w:rPr>
              <w:t>Procedimiento</w:t>
            </w:r>
          </w:p>
        </w:tc>
      </w:tr>
      <w:tr w:rsidR="00767411" w:rsidRPr="001443FF" w14:paraId="6258F1F6" w14:textId="77777777" w:rsidTr="00396E44">
        <w:trPr>
          <w:trHeight w:val="220"/>
        </w:trPr>
        <w:tc>
          <w:tcPr>
            <w:tcW w:w="567" w:type="dxa"/>
            <w:tcBorders>
              <w:top w:val="single" w:sz="4" w:space="0" w:color="000000"/>
              <w:left w:val="single" w:sz="4" w:space="0" w:color="000000"/>
              <w:bottom w:val="single" w:sz="4" w:space="0" w:color="000000"/>
              <w:right w:val="single" w:sz="4" w:space="0" w:color="000000"/>
            </w:tcBorders>
          </w:tcPr>
          <w:p w14:paraId="17678D17" w14:textId="77777777" w:rsidR="00767411" w:rsidRPr="001443FF" w:rsidRDefault="00767411" w:rsidP="00396E44">
            <w:pPr>
              <w:ind w:left="6"/>
              <w:rPr>
                <w:rFonts w:ascii="Arial" w:hAnsi="Arial" w:cs="Arial"/>
                <w:sz w:val="18"/>
                <w:szCs w:val="18"/>
              </w:rPr>
            </w:pPr>
          </w:p>
        </w:tc>
        <w:tc>
          <w:tcPr>
            <w:tcW w:w="4098" w:type="dxa"/>
            <w:tcBorders>
              <w:top w:val="single" w:sz="4" w:space="0" w:color="000000"/>
              <w:left w:val="single" w:sz="4" w:space="0" w:color="000000"/>
              <w:bottom w:val="single" w:sz="4" w:space="0" w:color="000000"/>
              <w:right w:val="single" w:sz="4" w:space="0" w:color="000000"/>
            </w:tcBorders>
          </w:tcPr>
          <w:p w14:paraId="7A9C7814" w14:textId="77777777" w:rsidR="00767411" w:rsidRPr="001443FF" w:rsidRDefault="00767411" w:rsidP="00396E44">
            <w:pPr>
              <w:ind w:left="36"/>
              <w:rPr>
                <w:rFonts w:ascii="Arial" w:hAnsi="Arial" w:cs="Arial"/>
                <w:i/>
                <w:sz w:val="18"/>
                <w:szCs w:val="18"/>
              </w:rPr>
            </w:pPr>
          </w:p>
        </w:tc>
        <w:tc>
          <w:tcPr>
            <w:tcW w:w="2111" w:type="dxa"/>
            <w:tcBorders>
              <w:top w:val="single" w:sz="4" w:space="0" w:color="000000"/>
              <w:left w:val="single" w:sz="4" w:space="0" w:color="000000"/>
              <w:bottom w:val="single" w:sz="4" w:space="0" w:color="000000"/>
              <w:right w:val="single" w:sz="4" w:space="0" w:color="000000"/>
            </w:tcBorders>
          </w:tcPr>
          <w:p w14:paraId="5FB79777" w14:textId="77777777" w:rsidR="00767411" w:rsidRPr="001443FF" w:rsidRDefault="00767411" w:rsidP="00396E44">
            <w:pPr>
              <w:ind w:right="88"/>
              <w:jc w:val="center"/>
              <w:rPr>
                <w:rFonts w:ascii="Arial" w:hAnsi="Arial" w:cs="Arial"/>
                <w:i/>
                <w:sz w:val="18"/>
                <w:szCs w:val="18"/>
              </w:rPr>
            </w:pPr>
          </w:p>
        </w:tc>
        <w:tc>
          <w:tcPr>
            <w:tcW w:w="2132" w:type="dxa"/>
            <w:tcBorders>
              <w:top w:val="single" w:sz="4" w:space="0" w:color="000000"/>
              <w:left w:val="single" w:sz="4" w:space="0" w:color="000000"/>
              <w:bottom w:val="single" w:sz="4" w:space="0" w:color="000000"/>
              <w:right w:val="single" w:sz="4" w:space="0" w:color="000000"/>
            </w:tcBorders>
          </w:tcPr>
          <w:p w14:paraId="213AA858" w14:textId="77777777" w:rsidR="00767411" w:rsidRPr="001443FF" w:rsidRDefault="00767411" w:rsidP="00396E44">
            <w:pPr>
              <w:ind w:right="74"/>
              <w:jc w:val="center"/>
              <w:rPr>
                <w:rFonts w:ascii="Arial" w:hAnsi="Arial" w:cs="Arial"/>
                <w:i/>
                <w:sz w:val="18"/>
                <w:szCs w:val="18"/>
              </w:rPr>
            </w:pPr>
          </w:p>
        </w:tc>
      </w:tr>
      <w:tr w:rsidR="00767411" w:rsidRPr="001443FF" w14:paraId="59377011" w14:textId="77777777" w:rsidTr="00396E44">
        <w:trPr>
          <w:trHeight w:val="1300"/>
        </w:trPr>
        <w:tc>
          <w:tcPr>
            <w:tcW w:w="567" w:type="dxa"/>
            <w:tcBorders>
              <w:top w:val="single" w:sz="4" w:space="0" w:color="000000"/>
              <w:left w:val="single" w:sz="4" w:space="0" w:color="000000"/>
              <w:bottom w:val="single" w:sz="4" w:space="0" w:color="000000"/>
              <w:right w:val="single" w:sz="4" w:space="0" w:color="000000"/>
            </w:tcBorders>
          </w:tcPr>
          <w:p w14:paraId="09475AD7" w14:textId="77777777" w:rsidR="00767411" w:rsidRPr="001443FF" w:rsidRDefault="00767411" w:rsidP="00396E44">
            <w:pPr>
              <w:ind w:left="24"/>
              <w:rPr>
                <w:rFonts w:ascii="Arial" w:hAnsi="Arial" w:cs="Arial"/>
                <w:sz w:val="18"/>
                <w:szCs w:val="18"/>
              </w:rPr>
            </w:pPr>
          </w:p>
          <w:p w14:paraId="11748FDF" w14:textId="77777777" w:rsidR="00767411" w:rsidRPr="001443FF" w:rsidRDefault="00767411" w:rsidP="00396E44">
            <w:pPr>
              <w:ind w:left="24"/>
              <w:rPr>
                <w:rFonts w:ascii="Arial" w:hAnsi="Arial" w:cs="Arial"/>
                <w:sz w:val="18"/>
                <w:szCs w:val="18"/>
              </w:rPr>
            </w:pPr>
          </w:p>
          <w:p w14:paraId="3FC02678" w14:textId="77777777" w:rsidR="00767411" w:rsidRPr="001443FF" w:rsidRDefault="00767411" w:rsidP="00396E44">
            <w:pPr>
              <w:ind w:left="24"/>
              <w:rPr>
                <w:rFonts w:ascii="Arial" w:hAnsi="Arial" w:cs="Arial"/>
                <w:sz w:val="18"/>
                <w:szCs w:val="18"/>
              </w:rPr>
            </w:pPr>
            <w:r w:rsidRPr="001443FF">
              <w:rPr>
                <w:rFonts w:ascii="Arial" w:hAnsi="Arial" w:cs="Arial"/>
                <w:sz w:val="18"/>
                <w:szCs w:val="18"/>
              </w:rPr>
              <w:t>1</w:t>
            </w:r>
          </w:p>
        </w:tc>
        <w:tc>
          <w:tcPr>
            <w:tcW w:w="4098" w:type="dxa"/>
            <w:tcBorders>
              <w:top w:val="single" w:sz="4" w:space="0" w:color="000000"/>
              <w:left w:val="single" w:sz="4" w:space="0" w:color="000000"/>
              <w:bottom w:val="single" w:sz="4" w:space="0" w:color="000000"/>
              <w:right w:val="single" w:sz="4" w:space="0" w:color="000000"/>
            </w:tcBorders>
          </w:tcPr>
          <w:p w14:paraId="499095DF" w14:textId="77777777" w:rsidR="00767411" w:rsidRPr="001443FF" w:rsidRDefault="00767411" w:rsidP="00396E44">
            <w:pPr>
              <w:ind w:left="12" w:right="68" w:firstLine="5"/>
              <w:jc w:val="both"/>
              <w:rPr>
                <w:rFonts w:ascii="Arial" w:hAnsi="Arial" w:cs="Arial"/>
                <w:i/>
                <w:sz w:val="18"/>
                <w:szCs w:val="18"/>
              </w:rPr>
            </w:pPr>
            <w:r w:rsidRPr="001443FF">
              <w:rPr>
                <w:rFonts w:ascii="Arial" w:hAnsi="Arial" w:cs="Arial"/>
                <w:i/>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2111" w:type="dxa"/>
            <w:tcBorders>
              <w:top w:val="single" w:sz="4" w:space="0" w:color="000000"/>
              <w:left w:val="single" w:sz="4" w:space="0" w:color="000000"/>
              <w:bottom w:val="single" w:sz="4" w:space="0" w:color="000000"/>
              <w:right w:val="single" w:sz="4" w:space="0" w:color="000000"/>
            </w:tcBorders>
          </w:tcPr>
          <w:p w14:paraId="4AD26267" w14:textId="77777777" w:rsidR="00767411" w:rsidRPr="001443FF" w:rsidRDefault="00767411" w:rsidP="00396E44">
            <w:pPr>
              <w:ind w:left="10" w:right="62" w:firstLine="6"/>
              <w:jc w:val="both"/>
              <w:rPr>
                <w:rFonts w:ascii="Arial" w:hAnsi="Arial" w:cs="Arial"/>
                <w:i/>
                <w:sz w:val="18"/>
                <w:szCs w:val="18"/>
              </w:rPr>
            </w:pPr>
            <w:r w:rsidRPr="001443FF">
              <w:rPr>
                <w:rFonts w:ascii="Arial" w:hAnsi="Arial" w:cs="Arial"/>
                <w:i/>
                <w:sz w:val="18"/>
                <w:szCs w:val="18"/>
              </w:rPr>
              <w:t xml:space="preserve"> (0.1) UIT  por cada día de ausencia del personal en obra.</w:t>
            </w:r>
          </w:p>
        </w:tc>
        <w:tc>
          <w:tcPr>
            <w:tcW w:w="2132" w:type="dxa"/>
            <w:tcBorders>
              <w:top w:val="single" w:sz="4" w:space="0" w:color="000000"/>
              <w:left w:val="single" w:sz="4" w:space="0" w:color="000000"/>
              <w:bottom w:val="single" w:sz="4" w:space="0" w:color="000000"/>
              <w:right w:val="single" w:sz="4" w:space="0" w:color="000000"/>
            </w:tcBorders>
          </w:tcPr>
          <w:p w14:paraId="0415F3D2" w14:textId="77777777" w:rsidR="00767411" w:rsidRPr="001443FF" w:rsidRDefault="00767411" w:rsidP="00396E44">
            <w:pPr>
              <w:ind w:left="10" w:firstLine="6"/>
              <w:rPr>
                <w:rFonts w:ascii="Arial" w:hAnsi="Arial" w:cs="Arial"/>
                <w:i/>
                <w:sz w:val="18"/>
                <w:szCs w:val="18"/>
              </w:rPr>
            </w:pPr>
            <w:r w:rsidRPr="001443FF">
              <w:rPr>
                <w:rFonts w:ascii="Arial" w:hAnsi="Arial" w:cs="Arial"/>
                <w:i/>
                <w:sz w:val="18"/>
                <w:szCs w:val="18"/>
              </w:rPr>
              <w:t>Según informe del inspector o supervisor de la obra, según corresponda.</w:t>
            </w:r>
          </w:p>
        </w:tc>
      </w:tr>
      <w:tr w:rsidR="00767411" w:rsidRPr="001443FF" w14:paraId="645FD4E6" w14:textId="77777777" w:rsidTr="00396E44">
        <w:trPr>
          <w:trHeight w:val="1320"/>
        </w:trPr>
        <w:tc>
          <w:tcPr>
            <w:tcW w:w="567" w:type="dxa"/>
            <w:tcBorders>
              <w:top w:val="single" w:sz="4" w:space="0" w:color="000000"/>
              <w:left w:val="single" w:sz="4" w:space="0" w:color="000000"/>
              <w:bottom w:val="single" w:sz="4" w:space="0" w:color="000000"/>
              <w:right w:val="single" w:sz="4" w:space="0" w:color="000000"/>
            </w:tcBorders>
          </w:tcPr>
          <w:p w14:paraId="3ED31F88" w14:textId="77777777" w:rsidR="00767411" w:rsidRPr="001443FF" w:rsidRDefault="00767411" w:rsidP="00396E44">
            <w:pPr>
              <w:ind w:left="6"/>
              <w:rPr>
                <w:rFonts w:ascii="Arial" w:hAnsi="Arial" w:cs="Arial"/>
                <w:sz w:val="18"/>
                <w:szCs w:val="18"/>
              </w:rPr>
            </w:pPr>
          </w:p>
          <w:p w14:paraId="446D78B3" w14:textId="77777777" w:rsidR="00767411" w:rsidRPr="001443FF" w:rsidRDefault="00767411" w:rsidP="00396E44">
            <w:pPr>
              <w:ind w:left="6"/>
              <w:rPr>
                <w:rFonts w:ascii="Arial" w:hAnsi="Arial" w:cs="Arial"/>
                <w:sz w:val="18"/>
                <w:szCs w:val="18"/>
              </w:rPr>
            </w:pPr>
          </w:p>
          <w:p w14:paraId="36BC5221" w14:textId="77777777" w:rsidR="00767411" w:rsidRPr="001443FF" w:rsidRDefault="00767411" w:rsidP="00396E44">
            <w:pPr>
              <w:ind w:left="6"/>
              <w:rPr>
                <w:rFonts w:ascii="Arial" w:hAnsi="Arial" w:cs="Arial"/>
                <w:sz w:val="18"/>
                <w:szCs w:val="18"/>
              </w:rPr>
            </w:pPr>
            <w:r w:rsidRPr="001443FF">
              <w:rPr>
                <w:rFonts w:ascii="Arial" w:hAnsi="Arial" w:cs="Arial"/>
                <w:sz w:val="18"/>
                <w:szCs w:val="18"/>
              </w:rPr>
              <w:t>2</w:t>
            </w:r>
          </w:p>
        </w:tc>
        <w:tc>
          <w:tcPr>
            <w:tcW w:w="4098" w:type="dxa"/>
            <w:tcBorders>
              <w:top w:val="single" w:sz="4" w:space="0" w:color="000000"/>
              <w:left w:val="single" w:sz="4" w:space="0" w:color="000000"/>
              <w:bottom w:val="single" w:sz="4" w:space="0" w:color="000000"/>
              <w:right w:val="single" w:sz="4" w:space="0" w:color="000000"/>
            </w:tcBorders>
          </w:tcPr>
          <w:p w14:paraId="71A7936D" w14:textId="77777777" w:rsidR="00767411" w:rsidRPr="001443FF" w:rsidRDefault="00767411" w:rsidP="00396E44">
            <w:pPr>
              <w:ind w:left="12" w:right="68" w:firstLine="5"/>
              <w:jc w:val="both"/>
              <w:rPr>
                <w:rFonts w:ascii="Arial" w:hAnsi="Arial" w:cs="Arial"/>
                <w:i/>
                <w:sz w:val="18"/>
                <w:szCs w:val="18"/>
              </w:rPr>
            </w:pPr>
            <w:r w:rsidRPr="001443FF">
              <w:rPr>
                <w:rFonts w:ascii="Arial" w:hAnsi="Arial" w:cs="Arial"/>
                <w:i/>
                <w:sz w:val="18"/>
                <w:szCs w:val="18"/>
              </w:rPr>
              <w:t>Si el contratista o su personal, no permite el acceso al cuaderno de obra al INSPECTOR O SUPERVISOR DE LA OBRA, SEGÚN CORRESPONDA, impidiéndole anotar las ocurrencias.</w:t>
            </w:r>
          </w:p>
        </w:tc>
        <w:tc>
          <w:tcPr>
            <w:tcW w:w="2111" w:type="dxa"/>
            <w:tcBorders>
              <w:top w:val="single" w:sz="4" w:space="0" w:color="000000"/>
              <w:left w:val="single" w:sz="4" w:space="0" w:color="000000"/>
              <w:bottom w:val="single" w:sz="4" w:space="0" w:color="000000"/>
              <w:right w:val="single" w:sz="4" w:space="0" w:color="000000"/>
            </w:tcBorders>
          </w:tcPr>
          <w:p w14:paraId="44CFBBD3" w14:textId="77777777" w:rsidR="00767411" w:rsidRPr="001443FF" w:rsidRDefault="00767411" w:rsidP="00396E44">
            <w:pPr>
              <w:ind w:left="10" w:right="62" w:firstLine="12"/>
              <w:jc w:val="both"/>
              <w:rPr>
                <w:rFonts w:ascii="Arial" w:hAnsi="Arial" w:cs="Arial"/>
                <w:i/>
                <w:sz w:val="18"/>
                <w:szCs w:val="18"/>
              </w:rPr>
            </w:pPr>
            <w:r w:rsidRPr="001443FF">
              <w:rPr>
                <w:rFonts w:ascii="Arial" w:hAnsi="Arial" w:cs="Arial"/>
                <w:i/>
                <w:sz w:val="18"/>
                <w:szCs w:val="18"/>
              </w:rPr>
              <w:t>Cinco por mil (1/2000) del monto de la valorización del periodo por cada día de</w:t>
            </w:r>
            <w:r w:rsidRPr="001443FF">
              <w:rPr>
                <w:rFonts w:ascii="Arial" w:hAnsi="Arial" w:cs="Arial"/>
                <w:i/>
                <w:sz w:val="18"/>
                <w:szCs w:val="18"/>
              </w:rPr>
              <w:tab/>
              <w:t>dicho impedimento.</w:t>
            </w:r>
          </w:p>
        </w:tc>
        <w:tc>
          <w:tcPr>
            <w:tcW w:w="2132" w:type="dxa"/>
            <w:tcBorders>
              <w:top w:val="single" w:sz="4" w:space="0" w:color="000000"/>
              <w:left w:val="single" w:sz="4" w:space="0" w:color="000000"/>
              <w:bottom w:val="single" w:sz="4" w:space="0" w:color="000000"/>
              <w:right w:val="single" w:sz="4" w:space="0" w:color="000000"/>
            </w:tcBorders>
          </w:tcPr>
          <w:p w14:paraId="706577F9" w14:textId="77777777" w:rsidR="00767411" w:rsidRPr="001443FF" w:rsidRDefault="00767411" w:rsidP="00396E44">
            <w:pPr>
              <w:ind w:left="22"/>
              <w:rPr>
                <w:rFonts w:ascii="Arial" w:hAnsi="Arial" w:cs="Arial"/>
                <w:i/>
                <w:sz w:val="18"/>
                <w:szCs w:val="18"/>
              </w:rPr>
            </w:pPr>
            <w:r w:rsidRPr="001443FF">
              <w:rPr>
                <w:rFonts w:ascii="Arial" w:hAnsi="Arial" w:cs="Arial"/>
                <w:i/>
                <w:sz w:val="18"/>
                <w:szCs w:val="18"/>
              </w:rPr>
              <w:t>Según informe del</w:t>
            </w:r>
          </w:p>
          <w:p w14:paraId="7FB881FD" w14:textId="77777777" w:rsidR="00767411" w:rsidRPr="001443FF" w:rsidRDefault="00767411" w:rsidP="00396E44">
            <w:pPr>
              <w:ind w:left="28" w:hanging="6"/>
              <w:rPr>
                <w:rFonts w:ascii="Arial" w:hAnsi="Arial" w:cs="Arial"/>
                <w:i/>
                <w:sz w:val="18"/>
                <w:szCs w:val="18"/>
              </w:rPr>
            </w:pPr>
            <w:r w:rsidRPr="001443FF">
              <w:rPr>
                <w:rFonts w:ascii="Arial" w:hAnsi="Arial" w:cs="Arial"/>
                <w:i/>
                <w:sz w:val="18"/>
                <w:szCs w:val="18"/>
              </w:rPr>
              <w:t>INSPECTOR</w:t>
            </w:r>
            <w:r w:rsidRPr="001443FF">
              <w:rPr>
                <w:rFonts w:ascii="Arial" w:hAnsi="Arial" w:cs="Arial"/>
                <w:i/>
                <w:sz w:val="18"/>
                <w:szCs w:val="18"/>
              </w:rPr>
              <w:tab/>
              <w:t>O SUPERVISOR DE LA OBRA.</w:t>
            </w:r>
          </w:p>
        </w:tc>
      </w:tr>
      <w:tr w:rsidR="00767411" w:rsidRPr="001443FF" w14:paraId="68314D62" w14:textId="77777777" w:rsidTr="00396E44">
        <w:trPr>
          <w:trHeight w:val="1720"/>
        </w:trPr>
        <w:tc>
          <w:tcPr>
            <w:tcW w:w="567" w:type="dxa"/>
            <w:tcBorders>
              <w:top w:val="single" w:sz="4" w:space="0" w:color="000000"/>
              <w:left w:val="single" w:sz="4" w:space="0" w:color="000000"/>
              <w:bottom w:val="single" w:sz="4" w:space="0" w:color="000000"/>
              <w:right w:val="single" w:sz="4" w:space="0" w:color="000000"/>
            </w:tcBorders>
          </w:tcPr>
          <w:p w14:paraId="4B775D7C" w14:textId="77777777" w:rsidR="00767411" w:rsidRPr="001443FF" w:rsidRDefault="00767411" w:rsidP="00396E44">
            <w:pPr>
              <w:ind w:left="18"/>
              <w:rPr>
                <w:rFonts w:ascii="Arial" w:hAnsi="Arial" w:cs="Arial"/>
                <w:sz w:val="18"/>
                <w:szCs w:val="18"/>
              </w:rPr>
            </w:pPr>
          </w:p>
          <w:p w14:paraId="3D4A4766" w14:textId="77777777" w:rsidR="00767411" w:rsidRPr="001443FF" w:rsidRDefault="00767411" w:rsidP="00396E44">
            <w:pPr>
              <w:ind w:left="18"/>
              <w:rPr>
                <w:rFonts w:ascii="Arial" w:hAnsi="Arial" w:cs="Arial"/>
                <w:sz w:val="18"/>
                <w:szCs w:val="18"/>
              </w:rPr>
            </w:pPr>
          </w:p>
          <w:p w14:paraId="65A1D65D" w14:textId="77777777" w:rsidR="00767411" w:rsidRPr="001443FF" w:rsidRDefault="00767411" w:rsidP="00396E44">
            <w:pPr>
              <w:ind w:left="18"/>
              <w:rPr>
                <w:rFonts w:ascii="Arial" w:hAnsi="Arial" w:cs="Arial"/>
                <w:sz w:val="18"/>
                <w:szCs w:val="18"/>
              </w:rPr>
            </w:pPr>
          </w:p>
          <w:p w14:paraId="0CA9A47A" w14:textId="77777777" w:rsidR="00767411" w:rsidRPr="001443FF" w:rsidRDefault="00767411" w:rsidP="00396E44">
            <w:pPr>
              <w:ind w:left="18"/>
              <w:rPr>
                <w:rFonts w:ascii="Arial" w:hAnsi="Arial" w:cs="Arial"/>
                <w:sz w:val="18"/>
                <w:szCs w:val="18"/>
              </w:rPr>
            </w:pPr>
            <w:r w:rsidRPr="001443FF">
              <w:rPr>
                <w:rFonts w:ascii="Arial" w:hAnsi="Arial" w:cs="Arial"/>
                <w:sz w:val="18"/>
                <w:szCs w:val="18"/>
              </w:rPr>
              <w:t>3</w:t>
            </w:r>
          </w:p>
        </w:tc>
        <w:tc>
          <w:tcPr>
            <w:tcW w:w="4098" w:type="dxa"/>
            <w:tcBorders>
              <w:top w:val="single" w:sz="4" w:space="0" w:color="000000"/>
              <w:left w:val="single" w:sz="4" w:space="0" w:color="000000"/>
              <w:bottom w:val="single" w:sz="4" w:space="0" w:color="000000"/>
              <w:right w:val="single" w:sz="4" w:space="0" w:color="000000"/>
            </w:tcBorders>
          </w:tcPr>
          <w:p w14:paraId="63178501" w14:textId="77777777" w:rsidR="00767411" w:rsidRPr="001443FF" w:rsidRDefault="00767411" w:rsidP="00396E44">
            <w:pPr>
              <w:widowControl w:val="0"/>
              <w:jc w:val="both"/>
              <w:rPr>
                <w:rFonts w:ascii="Arial" w:hAnsi="Arial" w:cs="Arial"/>
                <w:b/>
                <w:i/>
                <w:sz w:val="18"/>
                <w:szCs w:val="18"/>
              </w:rPr>
            </w:pPr>
            <w:r w:rsidRPr="001443FF">
              <w:rPr>
                <w:rFonts w:ascii="Arial" w:hAnsi="Arial" w:cs="Arial"/>
                <w:i/>
                <w:sz w:val="18"/>
                <w:szCs w:val="18"/>
              </w:rPr>
              <w:t>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2111" w:type="dxa"/>
            <w:tcBorders>
              <w:top w:val="single" w:sz="4" w:space="0" w:color="000000"/>
              <w:left w:val="single" w:sz="4" w:space="0" w:color="000000"/>
              <w:bottom w:val="single" w:sz="4" w:space="0" w:color="000000"/>
              <w:right w:val="single" w:sz="4" w:space="0" w:color="000000"/>
            </w:tcBorders>
          </w:tcPr>
          <w:p w14:paraId="18566968" w14:textId="77777777" w:rsidR="00767411" w:rsidRPr="001443FF" w:rsidRDefault="00767411" w:rsidP="00396E44">
            <w:pPr>
              <w:ind w:left="16" w:right="56" w:firstLine="11"/>
              <w:jc w:val="both"/>
              <w:rPr>
                <w:rFonts w:ascii="Arial" w:hAnsi="Arial" w:cs="Arial"/>
                <w:i/>
                <w:sz w:val="18"/>
                <w:szCs w:val="18"/>
              </w:rPr>
            </w:pPr>
            <w:r w:rsidRPr="001443FF">
              <w:rPr>
                <w:rFonts w:ascii="Arial" w:hAnsi="Arial" w:cs="Arial"/>
                <w:i/>
                <w:sz w:val="18"/>
                <w:szCs w:val="18"/>
              </w:rPr>
              <w:t>UNA (0.1) UIT por cada día de ausencia del personal en obra en el plazo previsto.</w:t>
            </w:r>
          </w:p>
        </w:tc>
        <w:tc>
          <w:tcPr>
            <w:tcW w:w="2132" w:type="dxa"/>
            <w:tcBorders>
              <w:top w:val="single" w:sz="4" w:space="0" w:color="000000"/>
              <w:left w:val="single" w:sz="4" w:space="0" w:color="000000"/>
              <w:bottom w:val="single" w:sz="4" w:space="0" w:color="000000"/>
              <w:right w:val="single" w:sz="4" w:space="0" w:color="000000"/>
            </w:tcBorders>
          </w:tcPr>
          <w:p w14:paraId="46167FCA" w14:textId="77777777" w:rsidR="00767411" w:rsidRPr="001443FF" w:rsidRDefault="00767411" w:rsidP="00396E44">
            <w:pPr>
              <w:ind w:left="22" w:firstLine="12"/>
              <w:rPr>
                <w:rFonts w:ascii="Arial" w:hAnsi="Arial" w:cs="Arial"/>
                <w:i/>
                <w:sz w:val="18"/>
                <w:szCs w:val="18"/>
              </w:rPr>
            </w:pPr>
            <w:r w:rsidRPr="001443FF">
              <w:rPr>
                <w:rFonts w:ascii="Arial" w:hAnsi="Arial" w:cs="Arial"/>
                <w:i/>
                <w:sz w:val="18"/>
                <w:szCs w:val="18"/>
              </w:rPr>
              <w:t>Según informe del inspector o supervisor de la obra, según corresponda.</w:t>
            </w:r>
          </w:p>
        </w:tc>
      </w:tr>
      <w:tr w:rsidR="00767411" w:rsidRPr="001443FF" w14:paraId="5521A6D3" w14:textId="77777777" w:rsidTr="00396E44">
        <w:trPr>
          <w:trHeight w:val="1087"/>
        </w:trPr>
        <w:tc>
          <w:tcPr>
            <w:tcW w:w="567" w:type="dxa"/>
            <w:tcBorders>
              <w:top w:val="single" w:sz="4" w:space="0" w:color="000000"/>
              <w:left w:val="single" w:sz="4" w:space="0" w:color="000000"/>
              <w:bottom w:val="single" w:sz="4" w:space="0" w:color="000000"/>
              <w:right w:val="single" w:sz="4" w:space="0" w:color="000000"/>
            </w:tcBorders>
          </w:tcPr>
          <w:p w14:paraId="4672A31C" w14:textId="77777777" w:rsidR="00767411" w:rsidRPr="001443FF" w:rsidRDefault="00767411" w:rsidP="00396E44">
            <w:pPr>
              <w:ind w:left="18"/>
              <w:rPr>
                <w:rFonts w:ascii="Arial" w:hAnsi="Arial" w:cs="Arial"/>
                <w:sz w:val="18"/>
                <w:szCs w:val="18"/>
              </w:rPr>
            </w:pPr>
          </w:p>
          <w:p w14:paraId="36E84256" w14:textId="77777777" w:rsidR="00767411" w:rsidRPr="001443FF" w:rsidRDefault="00767411" w:rsidP="00396E44">
            <w:pPr>
              <w:ind w:left="18"/>
              <w:rPr>
                <w:rFonts w:ascii="Arial" w:hAnsi="Arial" w:cs="Arial"/>
                <w:sz w:val="18"/>
                <w:szCs w:val="18"/>
              </w:rPr>
            </w:pPr>
            <w:r w:rsidRPr="001443FF">
              <w:rPr>
                <w:rFonts w:ascii="Arial" w:hAnsi="Arial" w:cs="Arial"/>
                <w:sz w:val="18"/>
                <w:szCs w:val="18"/>
              </w:rPr>
              <w:t>4</w:t>
            </w:r>
          </w:p>
        </w:tc>
        <w:tc>
          <w:tcPr>
            <w:tcW w:w="4098" w:type="dxa"/>
            <w:tcBorders>
              <w:top w:val="single" w:sz="4" w:space="0" w:color="000000"/>
              <w:left w:val="single" w:sz="4" w:space="0" w:color="000000"/>
              <w:bottom w:val="single" w:sz="4" w:space="0" w:color="000000"/>
              <w:right w:val="single" w:sz="4" w:space="0" w:color="000000"/>
            </w:tcBorders>
          </w:tcPr>
          <w:p w14:paraId="0745BCEE" w14:textId="77777777" w:rsidR="00767411" w:rsidRPr="001443FF" w:rsidRDefault="00767411" w:rsidP="00396E44">
            <w:pPr>
              <w:widowControl w:val="0"/>
              <w:jc w:val="both"/>
              <w:rPr>
                <w:rFonts w:ascii="Arial" w:hAnsi="Arial" w:cs="Arial"/>
                <w:i/>
                <w:sz w:val="18"/>
                <w:szCs w:val="18"/>
              </w:rPr>
            </w:pPr>
            <w:r w:rsidRPr="001443FF">
              <w:rPr>
                <w:rFonts w:ascii="Arial" w:hAnsi="Arial" w:cs="Arial"/>
                <w:i/>
                <w:sz w:val="18"/>
                <w:szCs w:val="18"/>
              </w:rPr>
              <w:t>En caso el contratista incumpla con su obligación de ejecutar la prestación con el personal acreditado o debidamente sustituido.</w:t>
            </w:r>
          </w:p>
        </w:tc>
        <w:tc>
          <w:tcPr>
            <w:tcW w:w="2111" w:type="dxa"/>
            <w:tcBorders>
              <w:top w:val="single" w:sz="4" w:space="0" w:color="000000"/>
              <w:left w:val="single" w:sz="4" w:space="0" w:color="000000"/>
              <w:bottom w:val="single" w:sz="4" w:space="0" w:color="000000"/>
              <w:right w:val="single" w:sz="4" w:space="0" w:color="000000"/>
            </w:tcBorders>
          </w:tcPr>
          <w:p w14:paraId="196DA837" w14:textId="77777777" w:rsidR="00767411" w:rsidRPr="001443FF" w:rsidRDefault="00767411" w:rsidP="00396E44">
            <w:pPr>
              <w:widowControl w:val="0"/>
              <w:jc w:val="both"/>
              <w:rPr>
                <w:rFonts w:ascii="Arial" w:hAnsi="Arial" w:cs="Arial"/>
                <w:sz w:val="18"/>
                <w:szCs w:val="18"/>
              </w:rPr>
            </w:pPr>
            <w:r w:rsidRPr="001443FF">
              <w:rPr>
                <w:rFonts w:ascii="Arial" w:hAnsi="Arial" w:cs="Arial"/>
                <w:iCs/>
                <w:sz w:val="18"/>
                <w:szCs w:val="18"/>
                <w:lang w:eastAsia="es-ES"/>
              </w:rPr>
              <w:t>(0.1 UIT) por cada día de ausencia del personal en obra.</w:t>
            </w:r>
          </w:p>
        </w:tc>
        <w:tc>
          <w:tcPr>
            <w:tcW w:w="2132" w:type="dxa"/>
            <w:tcBorders>
              <w:top w:val="single" w:sz="4" w:space="0" w:color="000000"/>
              <w:left w:val="single" w:sz="4" w:space="0" w:color="000000"/>
              <w:bottom w:val="single" w:sz="4" w:space="0" w:color="000000"/>
              <w:right w:val="single" w:sz="4" w:space="0" w:color="000000"/>
            </w:tcBorders>
          </w:tcPr>
          <w:p w14:paraId="1EDB10D6" w14:textId="77777777" w:rsidR="00767411" w:rsidRPr="001443FF" w:rsidRDefault="00767411" w:rsidP="00396E44">
            <w:pPr>
              <w:widowControl w:val="0"/>
              <w:jc w:val="both"/>
              <w:rPr>
                <w:rFonts w:ascii="Arial" w:hAnsi="Arial" w:cs="Arial"/>
                <w:sz w:val="18"/>
                <w:szCs w:val="18"/>
              </w:rPr>
            </w:pPr>
            <w:r w:rsidRPr="001443FF">
              <w:rPr>
                <w:rFonts w:ascii="Arial" w:hAnsi="Arial" w:cs="Arial"/>
                <w:sz w:val="18"/>
                <w:szCs w:val="18"/>
              </w:rPr>
              <w:t xml:space="preserve">Según informe del Supervisor de la Obra. </w:t>
            </w:r>
          </w:p>
        </w:tc>
      </w:tr>
      <w:tr w:rsidR="00767411" w:rsidRPr="001443FF" w14:paraId="677C7F02" w14:textId="77777777" w:rsidTr="00396E44">
        <w:trPr>
          <w:trHeight w:val="880"/>
        </w:trPr>
        <w:tc>
          <w:tcPr>
            <w:tcW w:w="567" w:type="dxa"/>
            <w:tcBorders>
              <w:top w:val="single" w:sz="4" w:space="0" w:color="000000"/>
              <w:left w:val="single" w:sz="4" w:space="0" w:color="000000"/>
              <w:bottom w:val="single" w:sz="4" w:space="0" w:color="000000"/>
              <w:right w:val="single" w:sz="4" w:space="0" w:color="000000"/>
            </w:tcBorders>
          </w:tcPr>
          <w:p w14:paraId="0709D8A1" w14:textId="77777777" w:rsidR="00767411" w:rsidRPr="001443FF" w:rsidRDefault="00767411" w:rsidP="00396E44">
            <w:pPr>
              <w:ind w:left="30"/>
              <w:rPr>
                <w:rFonts w:ascii="Arial" w:hAnsi="Arial" w:cs="Arial"/>
                <w:sz w:val="18"/>
                <w:szCs w:val="18"/>
              </w:rPr>
            </w:pPr>
          </w:p>
          <w:p w14:paraId="1FC84227" w14:textId="77777777" w:rsidR="00767411" w:rsidRPr="001443FF" w:rsidRDefault="00767411" w:rsidP="00396E44">
            <w:pPr>
              <w:ind w:left="30"/>
              <w:rPr>
                <w:rFonts w:ascii="Arial" w:hAnsi="Arial" w:cs="Arial"/>
                <w:sz w:val="18"/>
                <w:szCs w:val="18"/>
              </w:rPr>
            </w:pPr>
            <w:r w:rsidRPr="001443FF">
              <w:rPr>
                <w:rFonts w:ascii="Arial" w:hAnsi="Arial" w:cs="Arial"/>
                <w:sz w:val="18"/>
                <w:szCs w:val="18"/>
              </w:rPr>
              <w:t>5</w:t>
            </w:r>
          </w:p>
        </w:tc>
        <w:tc>
          <w:tcPr>
            <w:tcW w:w="4098" w:type="dxa"/>
            <w:tcBorders>
              <w:top w:val="single" w:sz="4" w:space="0" w:color="000000"/>
              <w:left w:val="single" w:sz="4" w:space="0" w:color="000000"/>
              <w:bottom w:val="single" w:sz="4" w:space="0" w:color="000000"/>
              <w:right w:val="single" w:sz="4" w:space="0" w:color="000000"/>
            </w:tcBorders>
          </w:tcPr>
          <w:p w14:paraId="609E8558" w14:textId="77777777" w:rsidR="00767411" w:rsidRPr="001443FF" w:rsidRDefault="00767411" w:rsidP="00396E44">
            <w:pPr>
              <w:ind w:left="30" w:hanging="12"/>
              <w:jc w:val="both"/>
              <w:rPr>
                <w:rFonts w:ascii="Arial" w:hAnsi="Arial" w:cs="Arial"/>
                <w:i/>
                <w:sz w:val="18"/>
                <w:szCs w:val="18"/>
              </w:rPr>
            </w:pPr>
            <w:r w:rsidRPr="001443FF">
              <w:rPr>
                <w:rFonts w:ascii="Arial" w:hAnsi="Arial" w:cs="Arial"/>
                <w:i/>
                <w:sz w:val="18"/>
                <w:szCs w:val="18"/>
              </w:rPr>
              <w:t>Ausencia injustificada del profesional contratado durante el periodo mensual</w:t>
            </w:r>
          </w:p>
        </w:tc>
        <w:tc>
          <w:tcPr>
            <w:tcW w:w="2111" w:type="dxa"/>
            <w:tcBorders>
              <w:top w:val="single" w:sz="4" w:space="0" w:color="000000"/>
              <w:left w:val="single" w:sz="4" w:space="0" w:color="000000"/>
              <w:bottom w:val="single" w:sz="4" w:space="0" w:color="000000"/>
              <w:right w:val="single" w:sz="4" w:space="0" w:color="000000"/>
            </w:tcBorders>
          </w:tcPr>
          <w:p w14:paraId="3C6E5D22" w14:textId="77777777" w:rsidR="00767411" w:rsidRPr="001443FF" w:rsidRDefault="00767411" w:rsidP="00396E44">
            <w:pPr>
              <w:ind w:left="34" w:right="38"/>
              <w:jc w:val="both"/>
              <w:rPr>
                <w:rFonts w:ascii="Arial" w:hAnsi="Arial" w:cs="Arial"/>
                <w:i/>
                <w:sz w:val="18"/>
                <w:szCs w:val="18"/>
              </w:rPr>
            </w:pPr>
            <w:r w:rsidRPr="001443FF">
              <w:rPr>
                <w:rFonts w:ascii="Arial" w:hAnsi="Arial" w:cs="Arial"/>
                <w:i/>
                <w:sz w:val="18"/>
                <w:szCs w:val="18"/>
              </w:rPr>
              <w:t>Media (0.</w:t>
            </w:r>
            <w:r>
              <w:rPr>
                <w:rFonts w:ascii="Arial" w:hAnsi="Arial" w:cs="Arial"/>
                <w:i/>
                <w:sz w:val="18"/>
                <w:szCs w:val="18"/>
              </w:rPr>
              <w:t>5</w:t>
            </w:r>
            <w:r w:rsidRPr="001443FF">
              <w:rPr>
                <w:rFonts w:ascii="Arial" w:hAnsi="Arial" w:cs="Arial"/>
                <w:i/>
                <w:sz w:val="18"/>
                <w:szCs w:val="18"/>
              </w:rPr>
              <w:t>) UIT por cada día de ausencia de cada personal en obra</w:t>
            </w:r>
          </w:p>
        </w:tc>
        <w:tc>
          <w:tcPr>
            <w:tcW w:w="2132" w:type="dxa"/>
            <w:tcBorders>
              <w:top w:val="single" w:sz="4" w:space="0" w:color="000000"/>
              <w:left w:val="single" w:sz="4" w:space="0" w:color="000000"/>
              <w:bottom w:val="single" w:sz="4" w:space="0" w:color="000000"/>
              <w:right w:val="single" w:sz="4" w:space="0" w:color="000000"/>
            </w:tcBorders>
          </w:tcPr>
          <w:p w14:paraId="70F7A4DC" w14:textId="77777777" w:rsidR="00767411" w:rsidRPr="001443FF" w:rsidRDefault="00767411" w:rsidP="00396E44">
            <w:pPr>
              <w:ind w:left="34" w:right="36" w:firstLine="6"/>
              <w:jc w:val="both"/>
              <w:rPr>
                <w:rFonts w:ascii="Arial" w:hAnsi="Arial" w:cs="Arial"/>
                <w:i/>
                <w:sz w:val="18"/>
                <w:szCs w:val="18"/>
              </w:rPr>
            </w:pPr>
            <w:r w:rsidRPr="001443FF">
              <w:rPr>
                <w:rFonts w:ascii="Arial" w:hAnsi="Arial" w:cs="Arial"/>
                <w:i/>
                <w:sz w:val="18"/>
                <w:szCs w:val="18"/>
              </w:rPr>
              <w:t>Según informe del inspector o supervisor de la obra, según corres onda.</w:t>
            </w:r>
          </w:p>
        </w:tc>
      </w:tr>
      <w:tr w:rsidR="00767411" w:rsidRPr="001443FF" w14:paraId="26AE567E" w14:textId="77777777" w:rsidTr="00396E44">
        <w:trPr>
          <w:trHeight w:val="1300"/>
        </w:trPr>
        <w:tc>
          <w:tcPr>
            <w:tcW w:w="567" w:type="dxa"/>
            <w:tcBorders>
              <w:top w:val="single" w:sz="4" w:space="0" w:color="000000"/>
              <w:left w:val="single" w:sz="4" w:space="0" w:color="000000"/>
              <w:bottom w:val="single" w:sz="4" w:space="0" w:color="000000"/>
              <w:right w:val="single" w:sz="4" w:space="0" w:color="000000"/>
            </w:tcBorders>
          </w:tcPr>
          <w:p w14:paraId="2E216FEE" w14:textId="77777777" w:rsidR="00767411" w:rsidRPr="001443FF" w:rsidRDefault="00767411" w:rsidP="00396E44">
            <w:pPr>
              <w:ind w:left="48"/>
              <w:rPr>
                <w:rFonts w:ascii="Arial" w:hAnsi="Arial" w:cs="Arial"/>
                <w:sz w:val="18"/>
                <w:szCs w:val="18"/>
              </w:rPr>
            </w:pPr>
          </w:p>
          <w:p w14:paraId="53CFCF22" w14:textId="77777777" w:rsidR="00767411" w:rsidRPr="001443FF" w:rsidRDefault="00767411" w:rsidP="00396E44">
            <w:pPr>
              <w:ind w:left="48"/>
              <w:rPr>
                <w:rFonts w:ascii="Arial" w:hAnsi="Arial" w:cs="Arial"/>
                <w:sz w:val="18"/>
                <w:szCs w:val="18"/>
              </w:rPr>
            </w:pPr>
          </w:p>
          <w:p w14:paraId="664A24BD"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6</w:t>
            </w:r>
          </w:p>
        </w:tc>
        <w:tc>
          <w:tcPr>
            <w:tcW w:w="4098" w:type="dxa"/>
            <w:tcBorders>
              <w:top w:val="single" w:sz="4" w:space="0" w:color="000000"/>
              <w:left w:val="single" w:sz="4" w:space="0" w:color="000000"/>
              <w:bottom w:val="single" w:sz="4" w:space="0" w:color="000000"/>
              <w:right w:val="single" w:sz="4" w:space="0" w:color="000000"/>
            </w:tcBorders>
          </w:tcPr>
          <w:p w14:paraId="45705B40" w14:textId="77777777" w:rsidR="00767411" w:rsidRPr="001443FF" w:rsidRDefault="00767411" w:rsidP="00396E44">
            <w:pPr>
              <w:ind w:left="36" w:right="44" w:firstLine="11"/>
              <w:jc w:val="both"/>
              <w:rPr>
                <w:rFonts w:ascii="Arial" w:hAnsi="Arial" w:cs="Arial"/>
                <w:i/>
                <w:sz w:val="18"/>
                <w:szCs w:val="18"/>
              </w:rPr>
            </w:pPr>
            <w:r w:rsidRPr="001443FF">
              <w:rPr>
                <w:rFonts w:ascii="Arial" w:hAnsi="Arial" w:cs="Arial"/>
                <w:i/>
                <w:sz w:val="18"/>
                <w:szCs w:val="18"/>
              </w:rPr>
              <w:t>Cuando el contratista de manera injustificada, no asista con sus especialistas a reuniones convocadas por la entidad, exigidos en el expediente técnico.</w:t>
            </w:r>
          </w:p>
        </w:tc>
        <w:tc>
          <w:tcPr>
            <w:tcW w:w="2111" w:type="dxa"/>
            <w:tcBorders>
              <w:top w:val="single" w:sz="4" w:space="0" w:color="000000"/>
              <w:left w:val="single" w:sz="4" w:space="0" w:color="000000"/>
              <w:bottom w:val="single" w:sz="4" w:space="0" w:color="000000"/>
              <w:right w:val="single" w:sz="4" w:space="0" w:color="000000"/>
            </w:tcBorders>
          </w:tcPr>
          <w:p w14:paraId="02697202" w14:textId="77777777" w:rsidR="00767411" w:rsidRPr="001443FF" w:rsidRDefault="00767411" w:rsidP="00396E44">
            <w:pPr>
              <w:ind w:left="40" w:right="38" w:firstLine="18"/>
              <w:jc w:val="both"/>
              <w:rPr>
                <w:rFonts w:ascii="Arial" w:hAnsi="Arial" w:cs="Arial"/>
                <w:i/>
                <w:sz w:val="18"/>
                <w:szCs w:val="18"/>
              </w:rPr>
            </w:pPr>
            <w:r w:rsidRPr="001443FF">
              <w:rPr>
                <w:rFonts w:ascii="Arial" w:hAnsi="Arial" w:cs="Arial"/>
                <w:i/>
                <w:sz w:val="18"/>
                <w:szCs w:val="18"/>
              </w:rPr>
              <w:t>1/2000 del valor del contrato, por la concurrencia en la obra.</w:t>
            </w:r>
          </w:p>
        </w:tc>
        <w:tc>
          <w:tcPr>
            <w:tcW w:w="2132" w:type="dxa"/>
            <w:tcBorders>
              <w:top w:val="single" w:sz="4" w:space="0" w:color="000000"/>
              <w:left w:val="single" w:sz="4" w:space="0" w:color="000000"/>
              <w:bottom w:val="single" w:sz="4" w:space="0" w:color="000000"/>
              <w:right w:val="single" w:sz="4" w:space="0" w:color="000000"/>
            </w:tcBorders>
          </w:tcPr>
          <w:p w14:paraId="22475C58" w14:textId="77777777" w:rsidR="00767411" w:rsidRPr="001443FF" w:rsidRDefault="00767411" w:rsidP="00396E44">
            <w:pPr>
              <w:ind w:left="46" w:right="24"/>
              <w:jc w:val="both"/>
              <w:rPr>
                <w:rFonts w:ascii="Arial" w:hAnsi="Arial" w:cs="Arial"/>
                <w:i/>
                <w:sz w:val="18"/>
                <w:szCs w:val="18"/>
              </w:rPr>
            </w:pPr>
            <w:r w:rsidRPr="001443FF">
              <w:rPr>
                <w:rFonts w:ascii="Arial" w:hAnsi="Arial" w:cs="Arial"/>
                <w:i/>
                <w:sz w:val="18"/>
                <w:szCs w:val="18"/>
              </w:rPr>
              <w:t>Según informe del inspector o supervisor de la obra o la sub dirección de división de obras, según corres onda.</w:t>
            </w:r>
          </w:p>
        </w:tc>
      </w:tr>
      <w:tr w:rsidR="00767411" w:rsidRPr="001443FF" w14:paraId="7564CDF2" w14:textId="77777777" w:rsidTr="00396E44">
        <w:trPr>
          <w:trHeight w:val="1300"/>
        </w:trPr>
        <w:tc>
          <w:tcPr>
            <w:tcW w:w="567" w:type="dxa"/>
            <w:tcBorders>
              <w:top w:val="single" w:sz="4" w:space="0" w:color="000000"/>
              <w:left w:val="single" w:sz="4" w:space="0" w:color="000000"/>
              <w:bottom w:val="single" w:sz="4" w:space="0" w:color="000000"/>
              <w:right w:val="single" w:sz="4" w:space="0" w:color="000000"/>
            </w:tcBorders>
          </w:tcPr>
          <w:p w14:paraId="0938E4F0" w14:textId="77777777" w:rsidR="00767411" w:rsidRPr="001443FF" w:rsidRDefault="00767411" w:rsidP="00396E44">
            <w:pPr>
              <w:ind w:left="48"/>
              <w:rPr>
                <w:rFonts w:ascii="Arial" w:hAnsi="Arial" w:cs="Arial"/>
                <w:sz w:val="18"/>
                <w:szCs w:val="18"/>
              </w:rPr>
            </w:pPr>
          </w:p>
          <w:p w14:paraId="66B37166" w14:textId="77777777" w:rsidR="00767411" w:rsidRPr="001443FF" w:rsidRDefault="00767411" w:rsidP="00396E44">
            <w:pPr>
              <w:ind w:left="48"/>
              <w:rPr>
                <w:rFonts w:ascii="Arial" w:hAnsi="Arial" w:cs="Arial"/>
                <w:sz w:val="18"/>
                <w:szCs w:val="18"/>
              </w:rPr>
            </w:pPr>
          </w:p>
          <w:p w14:paraId="0D124853"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7</w:t>
            </w:r>
          </w:p>
        </w:tc>
        <w:tc>
          <w:tcPr>
            <w:tcW w:w="4098" w:type="dxa"/>
            <w:tcBorders>
              <w:top w:val="single" w:sz="4" w:space="0" w:color="000000"/>
              <w:left w:val="single" w:sz="4" w:space="0" w:color="000000"/>
              <w:bottom w:val="single" w:sz="4" w:space="0" w:color="000000"/>
              <w:right w:val="single" w:sz="4" w:space="0" w:color="000000"/>
            </w:tcBorders>
          </w:tcPr>
          <w:p w14:paraId="116D4BB5" w14:textId="77777777" w:rsidR="00767411" w:rsidRPr="001443FF" w:rsidRDefault="00767411" w:rsidP="00396E44">
            <w:pPr>
              <w:ind w:left="48" w:right="26" w:firstLine="5"/>
              <w:jc w:val="both"/>
              <w:rPr>
                <w:rFonts w:ascii="Arial" w:hAnsi="Arial" w:cs="Arial"/>
                <w:i/>
                <w:sz w:val="18"/>
                <w:szCs w:val="18"/>
              </w:rPr>
            </w:pPr>
            <w:r w:rsidRPr="001443FF">
              <w:rPr>
                <w:rFonts w:ascii="Arial" w:hAnsi="Arial" w:cs="Arial"/>
                <w:i/>
                <w:sz w:val="18"/>
                <w:szCs w:val="18"/>
              </w:rPr>
              <w:t>Cuando el contratista no presenta los equipos y/o maquinaria declarados en documentación de firma de contrato y aquellos que sean necesarios, luego de 5 días de requerido.</w:t>
            </w:r>
          </w:p>
        </w:tc>
        <w:tc>
          <w:tcPr>
            <w:tcW w:w="2111" w:type="dxa"/>
            <w:tcBorders>
              <w:top w:val="single" w:sz="4" w:space="0" w:color="000000"/>
              <w:left w:val="single" w:sz="4" w:space="0" w:color="000000"/>
              <w:bottom w:val="single" w:sz="4" w:space="0" w:color="000000"/>
              <w:right w:val="single" w:sz="4" w:space="0" w:color="000000"/>
            </w:tcBorders>
          </w:tcPr>
          <w:p w14:paraId="28FE1108" w14:textId="77777777" w:rsidR="00767411" w:rsidRPr="001443FF" w:rsidRDefault="00767411" w:rsidP="00396E44">
            <w:pPr>
              <w:ind w:left="40" w:right="20" w:firstLine="24"/>
              <w:jc w:val="both"/>
              <w:rPr>
                <w:rFonts w:ascii="Arial" w:hAnsi="Arial" w:cs="Arial"/>
                <w:i/>
                <w:sz w:val="18"/>
                <w:szCs w:val="18"/>
              </w:rPr>
            </w:pPr>
            <w:r w:rsidRPr="001443FF">
              <w:rPr>
                <w:rFonts w:ascii="Arial" w:hAnsi="Arial" w:cs="Arial"/>
                <w:i/>
                <w:sz w:val="18"/>
                <w:szCs w:val="18"/>
              </w:rPr>
              <w:t>1/5000 del valor del contrato, la multa es por cada equipo. Por día y ocurrencia</w:t>
            </w:r>
          </w:p>
        </w:tc>
        <w:tc>
          <w:tcPr>
            <w:tcW w:w="2132" w:type="dxa"/>
            <w:tcBorders>
              <w:top w:val="single" w:sz="4" w:space="0" w:color="000000"/>
              <w:left w:val="single" w:sz="4" w:space="0" w:color="000000"/>
              <w:bottom w:val="single" w:sz="4" w:space="0" w:color="000000"/>
              <w:right w:val="single" w:sz="4" w:space="0" w:color="000000"/>
            </w:tcBorders>
          </w:tcPr>
          <w:p w14:paraId="35E0352D" w14:textId="77777777" w:rsidR="00767411" w:rsidRPr="001443FF" w:rsidRDefault="00767411" w:rsidP="00396E44">
            <w:pPr>
              <w:ind w:left="52" w:right="18"/>
              <w:jc w:val="both"/>
              <w:rPr>
                <w:rFonts w:ascii="Arial" w:hAnsi="Arial" w:cs="Arial"/>
                <w:i/>
                <w:sz w:val="18"/>
                <w:szCs w:val="18"/>
              </w:rPr>
            </w:pPr>
            <w:r w:rsidRPr="001443FF">
              <w:rPr>
                <w:rFonts w:ascii="Arial" w:hAnsi="Arial" w:cs="Arial"/>
                <w:i/>
                <w:sz w:val="18"/>
                <w:szCs w:val="18"/>
              </w:rPr>
              <w:t>Según informe del inspector o supervisor de la obra, según corresponda.</w:t>
            </w:r>
          </w:p>
        </w:tc>
      </w:tr>
      <w:tr w:rsidR="00767411" w:rsidRPr="001443FF" w14:paraId="670C7BF3" w14:textId="77777777" w:rsidTr="00396E44">
        <w:trPr>
          <w:trHeight w:val="1300"/>
        </w:trPr>
        <w:tc>
          <w:tcPr>
            <w:tcW w:w="567" w:type="dxa"/>
            <w:tcBorders>
              <w:top w:val="single" w:sz="4" w:space="0" w:color="000000"/>
              <w:left w:val="single" w:sz="4" w:space="0" w:color="000000"/>
              <w:bottom w:val="single" w:sz="4" w:space="0" w:color="000000"/>
              <w:right w:val="single" w:sz="4" w:space="0" w:color="000000"/>
            </w:tcBorders>
          </w:tcPr>
          <w:p w14:paraId="373DAB82" w14:textId="77777777" w:rsidR="00767411" w:rsidRPr="001443FF" w:rsidRDefault="00767411" w:rsidP="00396E44">
            <w:pPr>
              <w:ind w:left="48"/>
              <w:rPr>
                <w:rFonts w:ascii="Arial" w:hAnsi="Arial" w:cs="Arial"/>
                <w:sz w:val="18"/>
                <w:szCs w:val="18"/>
              </w:rPr>
            </w:pPr>
          </w:p>
          <w:p w14:paraId="53E977F6" w14:textId="77777777" w:rsidR="00767411" w:rsidRPr="001443FF" w:rsidRDefault="00767411" w:rsidP="00396E44">
            <w:pPr>
              <w:ind w:left="48"/>
              <w:rPr>
                <w:rFonts w:ascii="Arial" w:hAnsi="Arial" w:cs="Arial"/>
                <w:sz w:val="18"/>
                <w:szCs w:val="18"/>
              </w:rPr>
            </w:pPr>
          </w:p>
          <w:p w14:paraId="3EABFB20"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8</w:t>
            </w:r>
          </w:p>
        </w:tc>
        <w:tc>
          <w:tcPr>
            <w:tcW w:w="4098" w:type="dxa"/>
            <w:tcBorders>
              <w:top w:val="single" w:sz="4" w:space="0" w:color="000000"/>
              <w:left w:val="single" w:sz="4" w:space="0" w:color="000000"/>
              <w:bottom w:val="single" w:sz="4" w:space="0" w:color="000000"/>
              <w:right w:val="single" w:sz="4" w:space="0" w:color="000000"/>
            </w:tcBorders>
          </w:tcPr>
          <w:p w14:paraId="66CDBD89" w14:textId="77777777" w:rsidR="00767411" w:rsidRPr="001443FF" w:rsidRDefault="00767411" w:rsidP="00396E44">
            <w:pPr>
              <w:ind w:left="54" w:right="26" w:firstLine="5"/>
              <w:jc w:val="both"/>
              <w:rPr>
                <w:rFonts w:ascii="Arial" w:hAnsi="Arial" w:cs="Arial"/>
                <w:i/>
                <w:sz w:val="18"/>
                <w:szCs w:val="18"/>
              </w:rPr>
            </w:pPr>
            <w:r w:rsidRPr="001443FF">
              <w:rPr>
                <w:rFonts w:ascii="Arial" w:hAnsi="Arial" w:cs="Arial"/>
                <w:i/>
                <w:sz w:val="18"/>
                <w:szCs w:val="18"/>
              </w:rPr>
              <w:t>Cuando El Contratista no coloque el cartel de obra dentro del plazo establecido la penalidad es por día no colocado. Hay obligación de mantener el cartel de obra durante la ejecución de la obra, se penalizará de la misma forma, cuando no se mantenga en el tiempo establecido.</w:t>
            </w:r>
          </w:p>
        </w:tc>
        <w:tc>
          <w:tcPr>
            <w:tcW w:w="2111" w:type="dxa"/>
            <w:tcBorders>
              <w:top w:val="single" w:sz="4" w:space="0" w:color="000000"/>
              <w:left w:val="single" w:sz="4" w:space="0" w:color="000000"/>
              <w:bottom w:val="single" w:sz="4" w:space="0" w:color="000000"/>
              <w:right w:val="single" w:sz="4" w:space="0" w:color="000000"/>
            </w:tcBorders>
          </w:tcPr>
          <w:p w14:paraId="7DED1279" w14:textId="77777777" w:rsidR="00767411" w:rsidRPr="001443FF" w:rsidRDefault="00767411" w:rsidP="00396E44">
            <w:pPr>
              <w:ind w:left="58"/>
              <w:rPr>
                <w:rFonts w:ascii="Arial" w:hAnsi="Arial" w:cs="Arial"/>
                <w:i/>
                <w:sz w:val="18"/>
                <w:szCs w:val="18"/>
              </w:rPr>
            </w:pPr>
            <w:r w:rsidRPr="001443FF">
              <w:rPr>
                <w:rFonts w:ascii="Arial" w:hAnsi="Arial" w:cs="Arial"/>
                <w:i/>
                <w:sz w:val="18"/>
                <w:szCs w:val="18"/>
              </w:rPr>
              <w:t>0.1 UIT</w:t>
            </w:r>
          </w:p>
        </w:tc>
        <w:tc>
          <w:tcPr>
            <w:tcW w:w="2132" w:type="dxa"/>
            <w:tcBorders>
              <w:top w:val="single" w:sz="4" w:space="0" w:color="000000"/>
              <w:left w:val="single" w:sz="4" w:space="0" w:color="000000"/>
              <w:bottom w:val="single" w:sz="4" w:space="0" w:color="000000"/>
              <w:right w:val="single" w:sz="4" w:space="0" w:color="000000"/>
            </w:tcBorders>
          </w:tcPr>
          <w:p w14:paraId="0AEAA6C5" w14:textId="77777777" w:rsidR="00767411" w:rsidRPr="001443FF" w:rsidRDefault="00767411" w:rsidP="00396E44">
            <w:pPr>
              <w:ind w:left="58" w:right="12" w:firstLine="5"/>
              <w:jc w:val="both"/>
              <w:rPr>
                <w:rFonts w:ascii="Arial" w:hAnsi="Arial" w:cs="Arial"/>
                <w:i/>
                <w:sz w:val="18"/>
                <w:szCs w:val="18"/>
              </w:rPr>
            </w:pPr>
            <w:r w:rsidRPr="001443FF">
              <w:rPr>
                <w:rFonts w:ascii="Arial" w:hAnsi="Arial" w:cs="Arial"/>
                <w:i/>
                <w:sz w:val="18"/>
                <w:szCs w:val="18"/>
              </w:rPr>
              <w:t>Según informe del inspector o supervisor de la obra, según corresponda.</w:t>
            </w:r>
          </w:p>
        </w:tc>
      </w:tr>
      <w:tr w:rsidR="00767411" w:rsidRPr="001443FF" w14:paraId="010BEECD" w14:textId="77777777" w:rsidTr="00396E44">
        <w:trPr>
          <w:trHeight w:val="640"/>
        </w:trPr>
        <w:tc>
          <w:tcPr>
            <w:tcW w:w="567" w:type="dxa"/>
            <w:tcBorders>
              <w:top w:val="single" w:sz="4" w:space="0" w:color="000000"/>
              <w:left w:val="single" w:sz="4" w:space="0" w:color="000000"/>
              <w:bottom w:val="single" w:sz="4" w:space="0" w:color="000000"/>
              <w:right w:val="single" w:sz="4" w:space="0" w:color="000000"/>
            </w:tcBorders>
          </w:tcPr>
          <w:p w14:paraId="64FC15CE" w14:textId="77777777" w:rsidR="00767411" w:rsidRPr="001443FF" w:rsidRDefault="00767411" w:rsidP="00396E44">
            <w:pPr>
              <w:ind w:left="48"/>
              <w:rPr>
                <w:rFonts w:ascii="Arial" w:hAnsi="Arial" w:cs="Arial"/>
                <w:sz w:val="18"/>
                <w:szCs w:val="18"/>
              </w:rPr>
            </w:pPr>
          </w:p>
          <w:p w14:paraId="35DD7BB1" w14:textId="77777777" w:rsidR="00767411" w:rsidRPr="001443FF" w:rsidRDefault="00767411" w:rsidP="00396E44">
            <w:pPr>
              <w:ind w:left="48"/>
              <w:rPr>
                <w:rFonts w:ascii="Arial" w:hAnsi="Arial" w:cs="Arial"/>
                <w:sz w:val="18"/>
                <w:szCs w:val="18"/>
              </w:rPr>
            </w:pPr>
          </w:p>
          <w:p w14:paraId="0CDF18CF" w14:textId="77777777" w:rsidR="00767411" w:rsidRPr="001443FF" w:rsidRDefault="00767411" w:rsidP="00396E44">
            <w:pPr>
              <w:ind w:left="48"/>
              <w:rPr>
                <w:rFonts w:ascii="Arial" w:hAnsi="Arial" w:cs="Arial"/>
                <w:sz w:val="18"/>
                <w:szCs w:val="18"/>
              </w:rPr>
            </w:pPr>
          </w:p>
          <w:p w14:paraId="65C77911" w14:textId="77777777" w:rsidR="00767411" w:rsidRPr="001443FF" w:rsidRDefault="00767411" w:rsidP="00396E44">
            <w:pPr>
              <w:ind w:left="48"/>
              <w:rPr>
                <w:rFonts w:ascii="Arial" w:hAnsi="Arial" w:cs="Arial"/>
                <w:sz w:val="18"/>
                <w:szCs w:val="18"/>
              </w:rPr>
            </w:pPr>
          </w:p>
          <w:p w14:paraId="307C6009" w14:textId="77777777" w:rsidR="00767411" w:rsidRPr="001443FF" w:rsidRDefault="00767411" w:rsidP="00396E44">
            <w:pPr>
              <w:ind w:left="48"/>
              <w:rPr>
                <w:rFonts w:ascii="Arial" w:hAnsi="Arial" w:cs="Arial"/>
                <w:sz w:val="18"/>
                <w:szCs w:val="18"/>
              </w:rPr>
            </w:pPr>
          </w:p>
          <w:p w14:paraId="2E7D1176"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9</w:t>
            </w:r>
          </w:p>
        </w:tc>
        <w:tc>
          <w:tcPr>
            <w:tcW w:w="4098" w:type="dxa"/>
            <w:tcBorders>
              <w:top w:val="single" w:sz="4" w:space="0" w:color="000000"/>
              <w:left w:val="single" w:sz="4" w:space="0" w:color="000000"/>
              <w:bottom w:val="single" w:sz="4" w:space="0" w:color="000000"/>
              <w:right w:val="single" w:sz="4" w:space="0" w:color="000000"/>
            </w:tcBorders>
          </w:tcPr>
          <w:p w14:paraId="0F13ADB1" w14:textId="77777777" w:rsidR="00767411" w:rsidRPr="001443FF" w:rsidRDefault="00767411" w:rsidP="00396E44">
            <w:pPr>
              <w:ind w:left="106" w:firstLine="5"/>
              <w:jc w:val="both"/>
              <w:rPr>
                <w:rFonts w:ascii="Arial" w:hAnsi="Arial" w:cs="Arial"/>
                <w:i/>
                <w:sz w:val="18"/>
                <w:szCs w:val="18"/>
              </w:rPr>
            </w:pPr>
            <w:r w:rsidRPr="001443FF">
              <w:rPr>
                <w:rFonts w:ascii="Arial" w:hAnsi="Arial" w:cs="Arial"/>
                <w:i/>
                <w:sz w:val="18"/>
                <w:szCs w:val="18"/>
              </w:rPr>
              <w:t>Cuando el Contratista no presente a la Entidad el cuaderno de obra para la resolución contractual de cualquiera de las partes, conjuntamente de la notificación de resolución del contrato de obra (en caso de resolución por parte del contratista) o luego de tres días calendarios de notificada la resolución del contrato de obra por parte de la Entidad.</w:t>
            </w:r>
          </w:p>
          <w:p w14:paraId="00FB2045" w14:textId="77777777" w:rsidR="00767411" w:rsidRPr="001443FF" w:rsidRDefault="00767411" w:rsidP="00396E44">
            <w:pPr>
              <w:ind w:left="112" w:firstLine="5"/>
              <w:jc w:val="both"/>
              <w:rPr>
                <w:rFonts w:ascii="Arial" w:hAnsi="Arial" w:cs="Arial"/>
                <w:i/>
                <w:sz w:val="18"/>
                <w:szCs w:val="18"/>
              </w:rPr>
            </w:pPr>
            <w:r w:rsidRPr="001443FF">
              <w:rPr>
                <w:rFonts w:ascii="Arial" w:hAnsi="Arial" w:cs="Arial"/>
                <w:i/>
                <w:sz w:val="18"/>
                <w:szCs w:val="18"/>
              </w:rPr>
              <w:t>Cuando el Contratista no presente el cuaderno de obra juntamente con la Liquidación del contrato</w:t>
            </w:r>
          </w:p>
          <w:p w14:paraId="3D1196B0" w14:textId="77777777" w:rsidR="00767411" w:rsidRPr="001443FF" w:rsidRDefault="00767411" w:rsidP="00396E44">
            <w:pPr>
              <w:ind w:left="60" w:firstLine="5"/>
              <w:jc w:val="both"/>
              <w:rPr>
                <w:rFonts w:ascii="Arial" w:hAnsi="Arial" w:cs="Arial"/>
                <w:i/>
                <w:sz w:val="18"/>
                <w:szCs w:val="18"/>
              </w:rPr>
            </w:pPr>
            <w:r w:rsidRPr="001443FF">
              <w:rPr>
                <w:rFonts w:ascii="Arial" w:hAnsi="Arial" w:cs="Arial"/>
                <w:i/>
                <w:sz w:val="18"/>
                <w:szCs w:val="18"/>
              </w:rPr>
              <w:t>Se Aplicará una penalidad por cada día de demora en la entrega del cuaderno de obra</w:t>
            </w:r>
          </w:p>
        </w:tc>
        <w:tc>
          <w:tcPr>
            <w:tcW w:w="2111" w:type="dxa"/>
            <w:tcBorders>
              <w:top w:val="single" w:sz="4" w:space="0" w:color="000000"/>
              <w:left w:val="single" w:sz="4" w:space="0" w:color="000000"/>
              <w:bottom w:val="single" w:sz="4" w:space="0" w:color="000000"/>
              <w:right w:val="single" w:sz="4" w:space="0" w:color="000000"/>
            </w:tcBorders>
          </w:tcPr>
          <w:p w14:paraId="66CEAA70" w14:textId="77777777" w:rsidR="00767411" w:rsidRPr="001443FF" w:rsidRDefault="00767411" w:rsidP="00396E44">
            <w:pPr>
              <w:ind w:left="64"/>
              <w:rPr>
                <w:rFonts w:ascii="Arial" w:hAnsi="Arial" w:cs="Arial"/>
                <w:i/>
                <w:sz w:val="18"/>
                <w:szCs w:val="18"/>
              </w:rPr>
            </w:pPr>
            <w:r w:rsidRPr="001443FF">
              <w:rPr>
                <w:rFonts w:ascii="Arial" w:hAnsi="Arial" w:cs="Arial"/>
                <w:i/>
                <w:sz w:val="18"/>
                <w:szCs w:val="18"/>
              </w:rPr>
              <w:t>0.05 UIT</w:t>
            </w:r>
          </w:p>
        </w:tc>
        <w:tc>
          <w:tcPr>
            <w:tcW w:w="2132" w:type="dxa"/>
            <w:tcBorders>
              <w:top w:val="single" w:sz="4" w:space="0" w:color="000000"/>
              <w:left w:val="single" w:sz="4" w:space="0" w:color="000000"/>
              <w:bottom w:val="single" w:sz="4" w:space="0" w:color="000000"/>
              <w:right w:val="single" w:sz="4" w:space="0" w:color="000000"/>
            </w:tcBorders>
          </w:tcPr>
          <w:p w14:paraId="216D8173" w14:textId="77777777" w:rsidR="00767411" w:rsidRPr="001443FF" w:rsidRDefault="00767411" w:rsidP="00396E44">
            <w:pPr>
              <w:ind w:left="70"/>
              <w:jc w:val="both"/>
              <w:rPr>
                <w:rFonts w:ascii="Arial" w:hAnsi="Arial" w:cs="Arial"/>
                <w:i/>
                <w:sz w:val="18"/>
                <w:szCs w:val="18"/>
              </w:rPr>
            </w:pPr>
            <w:r w:rsidRPr="001443FF">
              <w:rPr>
                <w:rFonts w:ascii="Arial" w:hAnsi="Arial" w:cs="Arial"/>
                <w:i/>
                <w:sz w:val="18"/>
                <w:szCs w:val="18"/>
              </w:rPr>
              <w:t>Según informe del inspector o supervisor de la obra, corresponda.</w:t>
            </w:r>
          </w:p>
        </w:tc>
      </w:tr>
      <w:tr w:rsidR="00767411" w:rsidRPr="001443FF" w14:paraId="1CB18E53" w14:textId="77777777" w:rsidTr="00396E44">
        <w:trPr>
          <w:trHeight w:val="370"/>
        </w:trPr>
        <w:tc>
          <w:tcPr>
            <w:tcW w:w="567" w:type="dxa"/>
            <w:tcBorders>
              <w:top w:val="single" w:sz="4" w:space="0" w:color="000000"/>
              <w:left w:val="single" w:sz="4" w:space="0" w:color="000000"/>
              <w:bottom w:val="single" w:sz="4" w:space="0" w:color="000000"/>
              <w:right w:val="single" w:sz="4" w:space="0" w:color="000000"/>
            </w:tcBorders>
          </w:tcPr>
          <w:p w14:paraId="41D4CFAB" w14:textId="77777777" w:rsidR="00767411" w:rsidRPr="001443FF" w:rsidRDefault="00767411" w:rsidP="00396E44">
            <w:pPr>
              <w:ind w:left="48"/>
              <w:rPr>
                <w:rFonts w:ascii="Arial" w:hAnsi="Arial" w:cs="Arial"/>
                <w:sz w:val="18"/>
                <w:szCs w:val="18"/>
              </w:rPr>
            </w:pPr>
          </w:p>
        </w:tc>
        <w:tc>
          <w:tcPr>
            <w:tcW w:w="4098" w:type="dxa"/>
            <w:tcBorders>
              <w:top w:val="single" w:sz="4" w:space="0" w:color="000000"/>
              <w:left w:val="single" w:sz="4" w:space="0" w:color="000000"/>
              <w:bottom w:val="single" w:sz="4" w:space="0" w:color="000000"/>
              <w:right w:val="single" w:sz="4" w:space="0" w:color="000000"/>
            </w:tcBorders>
          </w:tcPr>
          <w:p w14:paraId="1C2F9882" w14:textId="77777777" w:rsidR="00767411" w:rsidRPr="001443FF" w:rsidRDefault="00767411" w:rsidP="00396E44">
            <w:pPr>
              <w:ind w:left="106" w:firstLine="5"/>
              <w:jc w:val="both"/>
              <w:rPr>
                <w:rFonts w:ascii="Arial" w:eastAsia="Times New Roman" w:hAnsi="Arial" w:cs="Arial"/>
                <w:b/>
                <w:bCs/>
                <w:i/>
                <w:sz w:val="18"/>
                <w:szCs w:val="18"/>
              </w:rPr>
            </w:pPr>
            <w:r w:rsidRPr="001443FF">
              <w:rPr>
                <w:rFonts w:ascii="Arial" w:eastAsia="Times New Roman" w:hAnsi="Arial" w:cs="Arial"/>
                <w:b/>
                <w:bCs/>
                <w:i/>
                <w:sz w:val="18"/>
                <w:szCs w:val="18"/>
              </w:rPr>
              <w:t>SEGURIDAD EN LA OBRA</w:t>
            </w:r>
          </w:p>
        </w:tc>
        <w:tc>
          <w:tcPr>
            <w:tcW w:w="2111" w:type="dxa"/>
            <w:tcBorders>
              <w:top w:val="single" w:sz="4" w:space="0" w:color="000000"/>
              <w:left w:val="single" w:sz="4" w:space="0" w:color="000000"/>
              <w:bottom w:val="single" w:sz="4" w:space="0" w:color="000000"/>
              <w:right w:val="single" w:sz="4" w:space="0" w:color="000000"/>
            </w:tcBorders>
          </w:tcPr>
          <w:p w14:paraId="68FA79CF" w14:textId="77777777" w:rsidR="00767411" w:rsidRPr="001443FF" w:rsidRDefault="00767411" w:rsidP="00396E44">
            <w:pPr>
              <w:ind w:left="64"/>
              <w:rPr>
                <w:rFonts w:ascii="Arial" w:hAnsi="Arial" w:cs="Arial"/>
                <w:i/>
                <w:sz w:val="18"/>
                <w:szCs w:val="18"/>
              </w:rPr>
            </w:pPr>
          </w:p>
        </w:tc>
        <w:tc>
          <w:tcPr>
            <w:tcW w:w="2132" w:type="dxa"/>
            <w:tcBorders>
              <w:top w:val="single" w:sz="4" w:space="0" w:color="000000"/>
              <w:left w:val="single" w:sz="4" w:space="0" w:color="000000"/>
              <w:bottom w:val="single" w:sz="4" w:space="0" w:color="000000"/>
              <w:right w:val="single" w:sz="4" w:space="0" w:color="000000"/>
            </w:tcBorders>
          </w:tcPr>
          <w:p w14:paraId="6C1FD815" w14:textId="77777777" w:rsidR="00767411" w:rsidRPr="001443FF" w:rsidRDefault="00767411" w:rsidP="00396E44">
            <w:pPr>
              <w:ind w:left="70"/>
              <w:jc w:val="both"/>
              <w:rPr>
                <w:rFonts w:ascii="Arial" w:hAnsi="Arial" w:cs="Arial"/>
                <w:i/>
                <w:sz w:val="18"/>
                <w:szCs w:val="18"/>
              </w:rPr>
            </w:pPr>
          </w:p>
        </w:tc>
      </w:tr>
      <w:tr w:rsidR="00767411" w:rsidRPr="001443FF" w14:paraId="5D6CE098" w14:textId="77777777" w:rsidTr="00396E44">
        <w:trPr>
          <w:trHeight w:val="640"/>
        </w:trPr>
        <w:tc>
          <w:tcPr>
            <w:tcW w:w="567" w:type="dxa"/>
            <w:tcBorders>
              <w:top w:val="single" w:sz="4" w:space="0" w:color="000000"/>
              <w:left w:val="single" w:sz="4" w:space="0" w:color="000000"/>
              <w:bottom w:val="single" w:sz="4" w:space="0" w:color="000000"/>
              <w:right w:val="single" w:sz="4" w:space="0" w:color="000000"/>
            </w:tcBorders>
          </w:tcPr>
          <w:p w14:paraId="62ADC0D2" w14:textId="77777777" w:rsidR="00767411" w:rsidRPr="001443FF" w:rsidRDefault="00767411" w:rsidP="00396E44">
            <w:pPr>
              <w:ind w:left="48"/>
              <w:rPr>
                <w:rFonts w:ascii="Arial" w:hAnsi="Arial" w:cs="Arial"/>
                <w:sz w:val="18"/>
                <w:szCs w:val="18"/>
              </w:rPr>
            </w:pPr>
          </w:p>
          <w:p w14:paraId="3ECB1ABF" w14:textId="77777777" w:rsidR="00767411" w:rsidRPr="001443FF" w:rsidRDefault="00767411" w:rsidP="00396E44">
            <w:pPr>
              <w:ind w:left="48"/>
              <w:rPr>
                <w:rFonts w:ascii="Arial" w:hAnsi="Arial" w:cs="Arial"/>
                <w:sz w:val="18"/>
                <w:szCs w:val="18"/>
              </w:rPr>
            </w:pPr>
          </w:p>
          <w:p w14:paraId="10CDDECA" w14:textId="77777777" w:rsidR="00767411" w:rsidRPr="001443FF" w:rsidRDefault="00767411" w:rsidP="00396E44">
            <w:pPr>
              <w:ind w:left="48"/>
              <w:rPr>
                <w:rFonts w:ascii="Arial" w:hAnsi="Arial" w:cs="Arial"/>
                <w:sz w:val="18"/>
                <w:szCs w:val="18"/>
              </w:rPr>
            </w:pPr>
          </w:p>
          <w:p w14:paraId="44E8B736"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10</w:t>
            </w:r>
          </w:p>
        </w:tc>
        <w:tc>
          <w:tcPr>
            <w:tcW w:w="4098" w:type="dxa"/>
            <w:tcBorders>
              <w:top w:val="single" w:sz="4" w:space="0" w:color="000000"/>
              <w:left w:val="single" w:sz="4" w:space="0" w:color="000000"/>
              <w:bottom w:val="single" w:sz="4" w:space="0" w:color="000000"/>
              <w:right w:val="single" w:sz="4" w:space="0" w:color="000000"/>
            </w:tcBorders>
          </w:tcPr>
          <w:p w14:paraId="2EC96590" w14:textId="77777777" w:rsidR="00767411" w:rsidRPr="001443FF" w:rsidRDefault="00767411" w:rsidP="00396E44">
            <w:pPr>
              <w:ind w:left="34"/>
              <w:jc w:val="both"/>
              <w:rPr>
                <w:rFonts w:ascii="Arial" w:eastAsia="Times New Roman" w:hAnsi="Arial" w:cs="Arial"/>
                <w:b/>
                <w:i/>
                <w:sz w:val="18"/>
                <w:szCs w:val="18"/>
              </w:rPr>
            </w:pPr>
            <w:r w:rsidRPr="001443FF">
              <w:rPr>
                <w:rFonts w:ascii="Arial" w:eastAsia="Times New Roman" w:hAnsi="Arial" w:cs="Arial"/>
                <w:b/>
                <w:i/>
                <w:iCs/>
                <w:sz w:val="18"/>
                <w:szCs w:val="18"/>
              </w:rPr>
              <w:t>NO IMPLEMENTACIÓN DE PLANES DE CONTROL Y MONITOREO</w:t>
            </w:r>
            <w:r w:rsidRPr="001443FF">
              <w:rPr>
                <w:rFonts w:ascii="Arial" w:eastAsia="Times New Roman" w:hAnsi="Arial" w:cs="Arial"/>
                <w:b/>
                <w:bCs/>
                <w:i/>
                <w:iCs/>
                <w:sz w:val="18"/>
                <w:szCs w:val="18"/>
              </w:rPr>
              <w:t>.</w:t>
            </w:r>
          </w:p>
          <w:p w14:paraId="7F4A2212" w14:textId="77777777" w:rsidR="00767411" w:rsidRPr="001443FF" w:rsidRDefault="00767411" w:rsidP="00BA6291">
            <w:pPr>
              <w:pStyle w:val="Prrafodelista"/>
              <w:numPr>
                <w:ilvl w:val="0"/>
                <w:numId w:val="34"/>
              </w:numPr>
              <w:ind w:left="176" w:hanging="142"/>
              <w:jc w:val="both"/>
              <w:rPr>
                <w:rFonts w:ascii="Arial" w:eastAsia="Times New Roman" w:hAnsi="Arial" w:cs="Arial"/>
                <w:i/>
                <w:sz w:val="18"/>
                <w:szCs w:val="18"/>
              </w:rPr>
            </w:pPr>
            <w:r w:rsidRPr="001443FF">
              <w:rPr>
                <w:rFonts w:ascii="Arial" w:eastAsia="Times New Roman" w:hAnsi="Arial" w:cs="Arial"/>
                <w:i/>
                <w:sz w:val="18"/>
                <w:szCs w:val="18"/>
              </w:rPr>
              <w:t>Plan de Seguridad y Salud</w:t>
            </w:r>
          </w:p>
          <w:p w14:paraId="5A0A07CB" w14:textId="77777777" w:rsidR="00767411" w:rsidRPr="001443FF" w:rsidRDefault="00767411" w:rsidP="00BA6291">
            <w:pPr>
              <w:pStyle w:val="Prrafodelista"/>
              <w:numPr>
                <w:ilvl w:val="0"/>
                <w:numId w:val="34"/>
              </w:numPr>
              <w:ind w:left="176" w:hanging="142"/>
              <w:jc w:val="both"/>
              <w:rPr>
                <w:rFonts w:ascii="Arial" w:eastAsia="Times New Roman" w:hAnsi="Arial" w:cs="Arial"/>
                <w:i/>
                <w:sz w:val="18"/>
                <w:szCs w:val="18"/>
              </w:rPr>
            </w:pPr>
            <w:r w:rsidRPr="001443FF">
              <w:rPr>
                <w:rFonts w:ascii="Arial" w:eastAsia="Times New Roman" w:hAnsi="Arial" w:cs="Arial"/>
                <w:i/>
                <w:sz w:val="18"/>
                <w:szCs w:val="18"/>
              </w:rPr>
              <w:t>Desarrollo de Plan de Monitoreo</w:t>
            </w:r>
          </w:p>
          <w:p w14:paraId="4DD9EF4E" w14:textId="77777777" w:rsidR="00767411" w:rsidRPr="001443FF" w:rsidRDefault="00767411" w:rsidP="00BA6291">
            <w:pPr>
              <w:pStyle w:val="Prrafodelista"/>
              <w:numPr>
                <w:ilvl w:val="0"/>
                <w:numId w:val="34"/>
              </w:numPr>
              <w:ind w:left="176" w:hanging="142"/>
              <w:jc w:val="both"/>
              <w:rPr>
                <w:rFonts w:ascii="Arial" w:eastAsia="Times New Roman" w:hAnsi="Arial" w:cs="Arial"/>
                <w:i/>
                <w:sz w:val="18"/>
                <w:szCs w:val="18"/>
              </w:rPr>
            </w:pPr>
            <w:r w:rsidRPr="001443FF">
              <w:rPr>
                <w:rFonts w:ascii="Arial" w:eastAsia="Times New Roman" w:hAnsi="Arial" w:cs="Arial"/>
                <w:i/>
                <w:sz w:val="18"/>
                <w:szCs w:val="18"/>
              </w:rPr>
              <w:t>Plan y desarrollo de Mitigación ambiental</w:t>
            </w:r>
          </w:p>
          <w:p w14:paraId="3CBE6724" w14:textId="77777777" w:rsidR="00767411" w:rsidRPr="001443FF" w:rsidRDefault="00767411" w:rsidP="00BA6291">
            <w:pPr>
              <w:pStyle w:val="Prrafodelista"/>
              <w:numPr>
                <w:ilvl w:val="0"/>
                <w:numId w:val="34"/>
              </w:numPr>
              <w:ind w:left="176" w:hanging="142"/>
              <w:jc w:val="both"/>
              <w:rPr>
                <w:rFonts w:ascii="Arial" w:hAnsi="Arial" w:cs="Arial"/>
                <w:i/>
                <w:sz w:val="18"/>
                <w:szCs w:val="18"/>
              </w:rPr>
            </w:pPr>
            <w:r w:rsidRPr="001443FF">
              <w:rPr>
                <w:rFonts w:ascii="Arial" w:eastAsia="Times New Roman" w:hAnsi="Arial" w:cs="Arial"/>
                <w:i/>
                <w:sz w:val="18"/>
                <w:szCs w:val="18"/>
              </w:rPr>
              <w:t>La no realización y/o implementación de estas actividades será causal de aplicación de penalidad.</w:t>
            </w:r>
          </w:p>
        </w:tc>
        <w:tc>
          <w:tcPr>
            <w:tcW w:w="2111" w:type="dxa"/>
            <w:tcBorders>
              <w:top w:val="single" w:sz="4" w:space="0" w:color="000000"/>
              <w:left w:val="single" w:sz="4" w:space="0" w:color="000000"/>
              <w:bottom w:val="single" w:sz="4" w:space="0" w:color="000000"/>
              <w:right w:val="single" w:sz="4" w:space="0" w:color="000000"/>
            </w:tcBorders>
            <w:vAlign w:val="center"/>
          </w:tcPr>
          <w:p w14:paraId="6F87A7D1"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423DF1AA"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o supervisor de la obra, según corresponda.</w:t>
            </w:r>
          </w:p>
        </w:tc>
      </w:tr>
      <w:tr w:rsidR="00767411" w:rsidRPr="001443FF" w14:paraId="7E26E048" w14:textId="77777777" w:rsidTr="00396E44">
        <w:trPr>
          <w:trHeight w:val="640"/>
        </w:trPr>
        <w:tc>
          <w:tcPr>
            <w:tcW w:w="567" w:type="dxa"/>
            <w:tcBorders>
              <w:top w:val="single" w:sz="4" w:space="0" w:color="000000"/>
              <w:left w:val="single" w:sz="4" w:space="0" w:color="000000"/>
              <w:bottom w:val="single" w:sz="4" w:space="0" w:color="000000"/>
              <w:right w:val="single" w:sz="4" w:space="0" w:color="000000"/>
            </w:tcBorders>
          </w:tcPr>
          <w:p w14:paraId="34F11F41" w14:textId="77777777" w:rsidR="00767411" w:rsidRPr="001443FF" w:rsidRDefault="00767411" w:rsidP="00396E44">
            <w:pPr>
              <w:ind w:left="48"/>
              <w:rPr>
                <w:rFonts w:ascii="Arial" w:hAnsi="Arial" w:cs="Arial"/>
                <w:sz w:val="18"/>
                <w:szCs w:val="18"/>
              </w:rPr>
            </w:pPr>
          </w:p>
          <w:p w14:paraId="2148DA01" w14:textId="77777777" w:rsidR="00767411" w:rsidRPr="001443FF" w:rsidRDefault="00767411" w:rsidP="00396E44">
            <w:pPr>
              <w:ind w:left="48"/>
              <w:rPr>
                <w:rFonts w:ascii="Arial" w:hAnsi="Arial" w:cs="Arial"/>
                <w:sz w:val="18"/>
                <w:szCs w:val="18"/>
              </w:rPr>
            </w:pPr>
          </w:p>
          <w:p w14:paraId="02E02698" w14:textId="77777777" w:rsidR="00767411" w:rsidRPr="001443FF" w:rsidRDefault="00767411" w:rsidP="00396E44">
            <w:pPr>
              <w:ind w:left="48"/>
              <w:rPr>
                <w:rFonts w:ascii="Arial" w:hAnsi="Arial" w:cs="Arial"/>
                <w:sz w:val="18"/>
                <w:szCs w:val="18"/>
              </w:rPr>
            </w:pPr>
          </w:p>
          <w:p w14:paraId="6C353A9B" w14:textId="77777777" w:rsidR="00767411" w:rsidRPr="001443FF" w:rsidRDefault="00767411" w:rsidP="00396E44">
            <w:pPr>
              <w:ind w:left="48"/>
              <w:rPr>
                <w:rFonts w:ascii="Arial" w:hAnsi="Arial" w:cs="Arial"/>
                <w:sz w:val="18"/>
                <w:szCs w:val="18"/>
              </w:rPr>
            </w:pPr>
          </w:p>
          <w:p w14:paraId="51163EA7" w14:textId="77777777" w:rsidR="00767411" w:rsidRPr="001443FF" w:rsidRDefault="00767411" w:rsidP="00396E44">
            <w:pPr>
              <w:ind w:left="48"/>
              <w:rPr>
                <w:rFonts w:ascii="Arial" w:hAnsi="Arial" w:cs="Arial"/>
                <w:sz w:val="18"/>
                <w:szCs w:val="18"/>
              </w:rPr>
            </w:pPr>
          </w:p>
          <w:p w14:paraId="5D6E5E43" w14:textId="77777777" w:rsidR="00767411" w:rsidRPr="001443FF" w:rsidRDefault="00767411" w:rsidP="00396E44">
            <w:pPr>
              <w:ind w:left="48"/>
              <w:rPr>
                <w:rFonts w:ascii="Arial" w:hAnsi="Arial" w:cs="Arial"/>
                <w:sz w:val="18"/>
                <w:szCs w:val="18"/>
              </w:rPr>
            </w:pPr>
          </w:p>
          <w:p w14:paraId="6E23291F" w14:textId="77777777" w:rsidR="00767411" w:rsidRPr="001443FF" w:rsidRDefault="00767411" w:rsidP="00396E44">
            <w:pPr>
              <w:ind w:left="48"/>
              <w:rPr>
                <w:rFonts w:ascii="Arial" w:hAnsi="Arial" w:cs="Arial"/>
                <w:sz w:val="18"/>
                <w:szCs w:val="18"/>
              </w:rPr>
            </w:pPr>
          </w:p>
          <w:p w14:paraId="55ED82F8" w14:textId="77777777" w:rsidR="00767411" w:rsidRPr="001443FF" w:rsidRDefault="00767411" w:rsidP="00396E44">
            <w:pPr>
              <w:ind w:left="48"/>
              <w:rPr>
                <w:rFonts w:ascii="Arial" w:hAnsi="Arial" w:cs="Arial"/>
                <w:sz w:val="18"/>
                <w:szCs w:val="18"/>
              </w:rPr>
            </w:pPr>
          </w:p>
          <w:p w14:paraId="13C655EA" w14:textId="77777777" w:rsidR="00767411" w:rsidRPr="001443FF" w:rsidRDefault="00767411" w:rsidP="00396E44">
            <w:pPr>
              <w:ind w:left="48"/>
              <w:rPr>
                <w:rFonts w:ascii="Arial" w:hAnsi="Arial" w:cs="Arial"/>
                <w:sz w:val="18"/>
                <w:szCs w:val="18"/>
              </w:rPr>
            </w:pPr>
          </w:p>
          <w:p w14:paraId="3ADAA21D" w14:textId="77777777" w:rsidR="00767411" w:rsidRPr="001443FF" w:rsidRDefault="00767411" w:rsidP="00396E44">
            <w:pPr>
              <w:ind w:left="48"/>
              <w:rPr>
                <w:rFonts w:ascii="Arial" w:hAnsi="Arial" w:cs="Arial"/>
                <w:sz w:val="18"/>
                <w:szCs w:val="18"/>
              </w:rPr>
            </w:pPr>
          </w:p>
          <w:p w14:paraId="7089FD89"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11</w:t>
            </w:r>
          </w:p>
        </w:tc>
        <w:tc>
          <w:tcPr>
            <w:tcW w:w="4098" w:type="dxa"/>
            <w:tcBorders>
              <w:top w:val="single" w:sz="4" w:space="0" w:color="000000"/>
              <w:left w:val="single" w:sz="4" w:space="0" w:color="000000"/>
              <w:bottom w:val="single" w:sz="4" w:space="0" w:color="000000"/>
              <w:right w:val="single" w:sz="4" w:space="0" w:color="000000"/>
            </w:tcBorders>
            <w:vAlign w:val="center"/>
          </w:tcPr>
          <w:p w14:paraId="78D06A26"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INDUMENTARIA E IMPLEMENTOS DE PROTECCIÓN PERSONAL.</w:t>
            </w:r>
          </w:p>
          <w:p w14:paraId="6E853DE5"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Cuando el contratista permita que el trabajador labore sin ellas o que las tenga incompletas. Los implementos de Protección del Personal son:</w:t>
            </w:r>
          </w:p>
          <w:p w14:paraId="08A47168"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EPI básico Protección de cabeza, protección de ojos, protección de pies, protección de manos y vestimenta adecuada.</w:t>
            </w:r>
          </w:p>
          <w:p w14:paraId="279F55F6"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EPI auxiliar o complementario Protección auditiva, protección respiratoria (según el tipo de trabajo).</w:t>
            </w:r>
          </w:p>
          <w:p w14:paraId="26B1742B" w14:textId="77777777" w:rsidR="00767411" w:rsidRPr="001443FF" w:rsidRDefault="00767411" w:rsidP="00396E44">
            <w:pPr>
              <w:jc w:val="both"/>
              <w:rPr>
                <w:rFonts w:ascii="Arial" w:eastAsia="Times New Roman" w:hAnsi="Arial" w:cs="Arial"/>
                <w:i/>
                <w:sz w:val="18"/>
                <w:szCs w:val="18"/>
              </w:rPr>
            </w:pPr>
            <w:proofErr w:type="gramStart"/>
            <w:r w:rsidRPr="001443FF">
              <w:rPr>
                <w:rFonts w:ascii="Arial" w:eastAsia="Times New Roman" w:hAnsi="Arial" w:cs="Arial"/>
                <w:i/>
                <w:sz w:val="18"/>
                <w:szCs w:val="18"/>
              </w:rPr>
              <w:t>Además</w:t>
            </w:r>
            <w:proofErr w:type="gramEnd"/>
            <w:r w:rsidRPr="001443FF">
              <w:rPr>
                <w:rFonts w:ascii="Arial" w:eastAsia="Times New Roman" w:hAnsi="Arial" w:cs="Arial"/>
                <w:i/>
                <w:sz w:val="18"/>
                <w:szCs w:val="18"/>
              </w:rPr>
              <w:t xml:space="preserve"> se deberán considerar equipos, indumentaria, vestuario de acuerdo a la naturaleza y exigencia de las labores que el personal en la obra ejecute, en función a las Normas de Seguridad.</w:t>
            </w:r>
          </w:p>
          <w:p w14:paraId="00C25923"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El personal debe llevarlo en la ejecución de los trabajos que están ejecutando.</w:t>
            </w:r>
          </w:p>
          <w:p w14:paraId="3AE23A14"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La aplicación será por cada trabajador que no cuente con su EPI y por cada vez que sea detectado.</w:t>
            </w:r>
          </w:p>
        </w:tc>
        <w:tc>
          <w:tcPr>
            <w:tcW w:w="2111" w:type="dxa"/>
            <w:tcBorders>
              <w:top w:val="single" w:sz="4" w:space="0" w:color="000000"/>
              <w:left w:val="single" w:sz="4" w:space="0" w:color="000000"/>
              <w:bottom w:val="single" w:sz="4" w:space="0" w:color="000000"/>
              <w:right w:val="single" w:sz="4" w:space="0" w:color="000000"/>
            </w:tcBorders>
            <w:vAlign w:val="center"/>
          </w:tcPr>
          <w:p w14:paraId="13DAEB1C"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507A47F2"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o supervisor de la obra, según corresponda.</w:t>
            </w:r>
          </w:p>
        </w:tc>
      </w:tr>
      <w:tr w:rsidR="00767411" w:rsidRPr="001443FF" w14:paraId="1D152EAD" w14:textId="77777777" w:rsidTr="00396E44">
        <w:trPr>
          <w:trHeight w:val="640"/>
        </w:trPr>
        <w:tc>
          <w:tcPr>
            <w:tcW w:w="567" w:type="dxa"/>
            <w:tcBorders>
              <w:top w:val="single" w:sz="4" w:space="0" w:color="000000"/>
              <w:left w:val="single" w:sz="4" w:space="0" w:color="000000"/>
              <w:bottom w:val="single" w:sz="4" w:space="0" w:color="000000"/>
              <w:right w:val="single" w:sz="4" w:space="0" w:color="000000"/>
            </w:tcBorders>
          </w:tcPr>
          <w:p w14:paraId="34773466" w14:textId="77777777" w:rsidR="00767411" w:rsidRPr="001443FF" w:rsidRDefault="00767411" w:rsidP="00396E44">
            <w:pPr>
              <w:ind w:left="48"/>
              <w:rPr>
                <w:rFonts w:ascii="Arial" w:hAnsi="Arial" w:cs="Arial"/>
                <w:sz w:val="18"/>
                <w:szCs w:val="18"/>
              </w:rPr>
            </w:pPr>
          </w:p>
          <w:p w14:paraId="5C220BD6" w14:textId="77777777" w:rsidR="00767411" w:rsidRPr="001443FF" w:rsidRDefault="00767411" w:rsidP="00396E44">
            <w:pPr>
              <w:ind w:left="48"/>
              <w:rPr>
                <w:rFonts w:ascii="Arial" w:hAnsi="Arial" w:cs="Arial"/>
                <w:sz w:val="18"/>
                <w:szCs w:val="18"/>
              </w:rPr>
            </w:pPr>
          </w:p>
          <w:p w14:paraId="212D0854"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12</w:t>
            </w:r>
          </w:p>
        </w:tc>
        <w:tc>
          <w:tcPr>
            <w:tcW w:w="4098" w:type="dxa"/>
            <w:tcBorders>
              <w:top w:val="single" w:sz="4" w:space="0" w:color="000000"/>
              <w:left w:val="single" w:sz="4" w:space="0" w:color="000000"/>
              <w:bottom w:val="single" w:sz="4" w:space="0" w:color="000000"/>
              <w:right w:val="single" w:sz="4" w:space="0" w:color="000000"/>
            </w:tcBorders>
            <w:vAlign w:val="center"/>
          </w:tcPr>
          <w:p w14:paraId="57A55475"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SEGURIDAD DE LA OBRA Y SEÑALIZACIÓN</w:t>
            </w:r>
          </w:p>
          <w:p w14:paraId="7CA5F374" w14:textId="77777777" w:rsidR="00767411" w:rsidRPr="001443FF" w:rsidRDefault="00767411" w:rsidP="00396E44">
            <w:pPr>
              <w:spacing w:line="24" w:lineRule="atLeast"/>
              <w:jc w:val="both"/>
              <w:rPr>
                <w:rFonts w:ascii="Arial" w:eastAsia="Times New Roman" w:hAnsi="Arial" w:cs="Arial"/>
                <w:i/>
                <w:sz w:val="18"/>
                <w:szCs w:val="18"/>
              </w:rPr>
            </w:pPr>
            <w:r w:rsidRPr="001443FF">
              <w:rPr>
                <w:rFonts w:ascii="Arial" w:eastAsia="Times New Roman" w:hAnsi="Arial" w:cs="Arial"/>
                <w:i/>
                <w:sz w:val="18"/>
                <w:szCs w:val="18"/>
              </w:rPr>
              <w:t>Cuando el Contratista no emplee los dispositivos de seguridad peatonal y vehicular, y las señalizaciones especificadas en el expediente técnico.</w:t>
            </w:r>
          </w:p>
        </w:tc>
        <w:tc>
          <w:tcPr>
            <w:tcW w:w="2111" w:type="dxa"/>
            <w:tcBorders>
              <w:top w:val="single" w:sz="4" w:space="0" w:color="000000"/>
              <w:left w:val="single" w:sz="4" w:space="0" w:color="000000"/>
              <w:bottom w:val="single" w:sz="4" w:space="0" w:color="000000"/>
              <w:right w:val="single" w:sz="4" w:space="0" w:color="000000"/>
            </w:tcBorders>
            <w:vAlign w:val="center"/>
          </w:tcPr>
          <w:p w14:paraId="05799903" w14:textId="77777777" w:rsidR="00767411" w:rsidRPr="001443FF" w:rsidRDefault="00767411" w:rsidP="00396E44">
            <w:pPr>
              <w:spacing w:line="24"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24EFC2E9" w14:textId="77777777" w:rsidR="00767411" w:rsidRPr="001443FF" w:rsidRDefault="00767411" w:rsidP="00396E44">
            <w:pPr>
              <w:spacing w:line="24"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o supervisor de la obra, según corresponda.</w:t>
            </w:r>
          </w:p>
        </w:tc>
      </w:tr>
      <w:tr w:rsidR="00767411" w:rsidRPr="001443FF" w14:paraId="2BE8C40C"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50AC6801" w14:textId="77777777" w:rsidR="00767411" w:rsidRPr="001443FF" w:rsidRDefault="00767411" w:rsidP="00396E44">
            <w:pPr>
              <w:ind w:left="48"/>
              <w:rPr>
                <w:rFonts w:ascii="Arial" w:hAnsi="Arial" w:cs="Arial"/>
                <w:sz w:val="18"/>
                <w:szCs w:val="18"/>
              </w:rPr>
            </w:pPr>
          </w:p>
        </w:tc>
        <w:tc>
          <w:tcPr>
            <w:tcW w:w="4098" w:type="dxa"/>
            <w:tcBorders>
              <w:top w:val="single" w:sz="4" w:space="0" w:color="000000"/>
              <w:left w:val="single" w:sz="4" w:space="0" w:color="000000"/>
              <w:bottom w:val="single" w:sz="4" w:space="0" w:color="000000"/>
              <w:right w:val="single" w:sz="4" w:space="0" w:color="000000"/>
            </w:tcBorders>
            <w:vAlign w:val="center"/>
          </w:tcPr>
          <w:p w14:paraId="011EE14F" w14:textId="77777777" w:rsidR="00767411" w:rsidRPr="001443FF" w:rsidRDefault="00767411" w:rsidP="00396E44">
            <w:pPr>
              <w:jc w:val="both"/>
              <w:rPr>
                <w:rFonts w:ascii="Arial" w:eastAsia="Times New Roman" w:hAnsi="Arial" w:cs="Arial"/>
                <w:b/>
                <w:bCs/>
                <w:i/>
                <w:iCs/>
                <w:sz w:val="18"/>
                <w:szCs w:val="18"/>
              </w:rPr>
            </w:pPr>
            <w:r w:rsidRPr="001443FF">
              <w:rPr>
                <w:rFonts w:ascii="Arial" w:eastAsia="Times New Roman" w:hAnsi="Arial" w:cs="Arial"/>
                <w:b/>
                <w:bCs/>
                <w:i/>
                <w:sz w:val="18"/>
                <w:szCs w:val="18"/>
              </w:rPr>
              <w:t>ASEGURAMIENTO DE CALIDAD</w:t>
            </w:r>
          </w:p>
        </w:tc>
        <w:tc>
          <w:tcPr>
            <w:tcW w:w="2111" w:type="dxa"/>
            <w:tcBorders>
              <w:top w:val="single" w:sz="4" w:space="0" w:color="000000"/>
              <w:left w:val="single" w:sz="4" w:space="0" w:color="000000"/>
              <w:bottom w:val="single" w:sz="4" w:space="0" w:color="000000"/>
              <w:right w:val="single" w:sz="4" w:space="0" w:color="000000"/>
            </w:tcBorders>
            <w:vAlign w:val="center"/>
          </w:tcPr>
          <w:p w14:paraId="18B6393E" w14:textId="77777777" w:rsidR="00767411" w:rsidRPr="001443FF" w:rsidRDefault="00767411" w:rsidP="00396E44">
            <w:pPr>
              <w:spacing w:line="24" w:lineRule="atLeast"/>
              <w:jc w:val="both"/>
              <w:rPr>
                <w:rFonts w:ascii="Arial" w:eastAsia="Times New Roman" w:hAnsi="Arial" w:cs="Arial"/>
                <w:i/>
                <w:iCs/>
                <w:sz w:val="18"/>
                <w:szCs w:val="18"/>
              </w:rPr>
            </w:pPr>
          </w:p>
        </w:tc>
        <w:tc>
          <w:tcPr>
            <w:tcW w:w="2132" w:type="dxa"/>
            <w:tcBorders>
              <w:top w:val="single" w:sz="4" w:space="0" w:color="000000"/>
              <w:left w:val="single" w:sz="4" w:space="0" w:color="000000"/>
              <w:bottom w:val="single" w:sz="4" w:space="0" w:color="000000"/>
              <w:right w:val="single" w:sz="4" w:space="0" w:color="000000"/>
            </w:tcBorders>
            <w:vAlign w:val="center"/>
          </w:tcPr>
          <w:p w14:paraId="21BEB314" w14:textId="77777777" w:rsidR="00767411" w:rsidRPr="001443FF" w:rsidRDefault="00767411" w:rsidP="00396E44">
            <w:pPr>
              <w:spacing w:line="24" w:lineRule="atLeast"/>
              <w:jc w:val="both"/>
              <w:rPr>
                <w:rFonts w:ascii="Arial" w:eastAsia="Times New Roman" w:hAnsi="Arial" w:cs="Arial"/>
                <w:i/>
                <w:iCs/>
                <w:sz w:val="18"/>
                <w:szCs w:val="18"/>
              </w:rPr>
            </w:pPr>
          </w:p>
        </w:tc>
      </w:tr>
      <w:tr w:rsidR="00767411" w:rsidRPr="001443FF" w14:paraId="31F14A37"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1BB5BDEA" w14:textId="77777777" w:rsidR="00767411" w:rsidRPr="001443FF" w:rsidRDefault="00767411" w:rsidP="00396E44">
            <w:pPr>
              <w:ind w:left="48"/>
              <w:rPr>
                <w:rFonts w:ascii="Arial" w:hAnsi="Arial" w:cs="Arial"/>
                <w:sz w:val="18"/>
                <w:szCs w:val="18"/>
              </w:rPr>
            </w:pPr>
          </w:p>
          <w:p w14:paraId="26438906" w14:textId="77777777" w:rsidR="00767411" w:rsidRPr="001443FF" w:rsidRDefault="00767411" w:rsidP="00396E44">
            <w:pPr>
              <w:ind w:left="48"/>
              <w:rPr>
                <w:rFonts w:ascii="Arial" w:hAnsi="Arial" w:cs="Arial"/>
                <w:sz w:val="18"/>
                <w:szCs w:val="18"/>
              </w:rPr>
            </w:pPr>
          </w:p>
          <w:p w14:paraId="07EC6032" w14:textId="77777777" w:rsidR="00767411" w:rsidRPr="001443FF" w:rsidRDefault="00767411" w:rsidP="00396E44">
            <w:pPr>
              <w:ind w:left="48"/>
              <w:rPr>
                <w:rFonts w:ascii="Arial" w:hAnsi="Arial" w:cs="Arial"/>
                <w:sz w:val="18"/>
                <w:szCs w:val="18"/>
              </w:rPr>
            </w:pPr>
          </w:p>
          <w:p w14:paraId="1233120E"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13</w:t>
            </w:r>
          </w:p>
        </w:tc>
        <w:tc>
          <w:tcPr>
            <w:tcW w:w="4098" w:type="dxa"/>
            <w:tcBorders>
              <w:top w:val="single" w:sz="4" w:space="0" w:color="000000"/>
              <w:left w:val="single" w:sz="4" w:space="0" w:color="000000"/>
              <w:bottom w:val="single" w:sz="4" w:space="0" w:color="000000"/>
              <w:right w:val="single" w:sz="4" w:space="0" w:color="000000"/>
            </w:tcBorders>
            <w:vAlign w:val="center"/>
          </w:tcPr>
          <w:p w14:paraId="4C48618A"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EQUIPOS DEL CONTRATISTA</w:t>
            </w:r>
          </w:p>
          <w:p w14:paraId="0FD2C10B"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Cuando el Contratista no cuenta con los equipos mínimos ofertados requeridos para la ejecución de la obra o que los tenga incompletos.</w:t>
            </w:r>
          </w:p>
          <w:p w14:paraId="23446CF5"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La aplicación será por cada día de incumplimiento.</w:t>
            </w:r>
          </w:p>
        </w:tc>
        <w:tc>
          <w:tcPr>
            <w:tcW w:w="2111" w:type="dxa"/>
            <w:tcBorders>
              <w:top w:val="single" w:sz="4" w:space="0" w:color="000000"/>
              <w:left w:val="single" w:sz="4" w:space="0" w:color="000000"/>
              <w:bottom w:val="single" w:sz="4" w:space="0" w:color="000000"/>
              <w:right w:val="single" w:sz="4" w:space="0" w:color="000000"/>
            </w:tcBorders>
            <w:vAlign w:val="center"/>
          </w:tcPr>
          <w:p w14:paraId="1314C20E"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1E655EC4"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o supervisor de la obra, según corresponda.</w:t>
            </w:r>
          </w:p>
        </w:tc>
      </w:tr>
      <w:tr w:rsidR="00767411" w:rsidRPr="001443FF" w14:paraId="0C3E277D"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10B8DEA0" w14:textId="77777777" w:rsidR="00767411" w:rsidRPr="001443FF" w:rsidRDefault="00767411" w:rsidP="00396E44">
            <w:pPr>
              <w:ind w:left="48"/>
              <w:rPr>
                <w:rFonts w:ascii="Arial" w:hAnsi="Arial" w:cs="Arial"/>
                <w:sz w:val="18"/>
                <w:szCs w:val="18"/>
              </w:rPr>
            </w:pPr>
          </w:p>
          <w:p w14:paraId="1F414DE9" w14:textId="77777777" w:rsidR="00767411" w:rsidRPr="001443FF" w:rsidRDefault="00767411" w:rsidP="00396E44">
            <w:pPr>
              <w:ind w:left="48"/>
              <w:rPr>
                <w:rFonts w:ascii="Arial" w:hAnsi="Arial" w:cs="Arial"/>
                <w:sz w:val="18"/>
                <w:szCs w:val="18"/>
              </w:rPr>
            </w:pPr>
          </w:p>
          <w:p w14:paraId="27569673" w14:textId="77777777" w:rsidR="00767411" w:rsidRPr="001443FF" w:rsidRDefault="00767411" w:rsidP="00396E44">
            <w:pPr>
              <w:ind w:left="48"/>
              <w:rPr>
                <w:rFonts w:ascii="Arial" w:hAnsi="Arial" w:cs="Arial"/>
                <w:sz w:val="18"/>
                <w:szCs w:val="18"/>
              </w:rPr>
            </w:pPr>
          </w:p>
          <w:p w14:paraId="3FD67319" w14:textId="77777777" w:rsidR="00767411" w:rsidRPr="001443FF" w:rsidRDefault="00767411" w:rsidP="00396E44">
            <w:pPr>
              <w:ind w:left="48"/>
              <w:rPr>
                <w:rFonts w:ascii="Arial" w:hAnsi="Arial" w:cs="Arial"/>
                <w:sz w:val="18"/>
                <w:szCs w:val="18"/>
              </w:rPr>
            </w:pPr>
          </w:p>
          <w:p w14:paraId="210A5E33" w14:textId="77777777" w:rsidR="00767411" w:rsidRPr="001443FF" w:rsidRDefault="00767411" w:rsidP="00396E44">
            <w:pPr>
              <w:ind w:left="48"/>
              <w:rPr>
                <w:rFonts w:ascii="Arial" w:hAnsi="Arial" w:cs="Arial"/>
                <w:sz w:val="18"/>
                <w:szCs w:val="18"/>
              </w:rPr>
            </w:pPr>
          </w:p>
          <w:p w14:paraId="25CC9562" w14:textId="77777777" w:rsidR="00767411" w:rsidRPr="001443FF" w:rsidRDefault="00767411" w:rsidP="00396E44">
            <w:pPr>
              <w:ind w:left="48"/>
              <w:rPr>
                <w:rFonts w:ascii="Arial" w:hAnsi="Arial" w:cs="Arial"/>
                <w:sz w:val="18"/>
                <w:szCs w:val="18"/>
              </w:rPr>
            </w:pPr>
          </w:p>
          <w:p w14:paraId="348B95B0" w14:textId="77777777" w:rsidR="00767411" w:rsidRPr="001443FF" w:rsidRDefault="00767411" w:rsidP="00396E44">
            <w:pPr>
              <w:ind w:left="48"/>
              <w:rPr>
                <w:rFonts w:ascii="Arial" w:hAnsi="Arial" w:cs="Arial"/>
                <w:sz w:val="18"/>
                <w:szCs w:val="18"/>
              </w:rPr>
            </w:pPr>
          </w:p>
          <w:p w14:paraId="69FA468B" w14:textId="77777777" w:rsidR="00767411" w:rsidRPr="001443FF" w:rsidRDefault="00767411" w:rsidP="00396E44">
            <w:pPr>
              <w:ind w:left="48"/>
              <w:rPr>
                <w:rFonts w:ascii="Arial" w:hAnsi="Arial" w:cs="Arial"/>
                <w:sz w:val="18"/>
                <w:szCs w:val="18"/>
              </w:rPr>
            </w:pPr>
          </w:p>
          <w:p w14:paraId="417138E2"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14</w:t>
            </w:r>
          </w:p>
        </w:tc>
        <w:tc>
          <w:tcPr>
            <w:tcW w:w="4098" w:type="dxa"/>
            <w:tcBorders>
              <w:top w:val="single" w:sz="4" w:space="0" w:color="000000"/>
              <w:left w:val="single" w:sz="4" w:space="0" w:color="000000"/>
              <w:bottom w:val="single" w:sz="4" w:space="0" w:color="000000"/>
              <w:right w:val="single" w:sz="4" w:space="0" w:color="000000"/>
            </w:tcBorders>
            <w:vAlign w:val="center"/>
          </w:tcPr>
          <w:p w14:paraId="2FA00FA4"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lastRenderedPageBreak/>
              <w:t>CALIDAD DE EJECUCIÓN DE LA OBRA</w:t>
            </w:r>
          </w:p>
          <w:p w14:paraId="2A84E2BE"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lastRenderedPageBreak/>
              <w:t>Cuando el Supervisor acepte un trabajo mal ejecutado. Además de la penalidad al supervisor, El CONTRATISTA deberá corregir dicho trabajo sin costo alguno para la Entidad.</w:t>
            </w:r>
          </w:p>
          <w:p w14:paraId="46FB5689"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Esto se refiere que no cumple con las especificaciones técnicas que se detallan en el expediente técnico. Donde no se cumplan con las dosificaciones, encofrados, alineamientos, pendiente y otras formas geométricas que se indican en los planos.</w:t>
            </w:r>
          </w:p>
          <w:p w14:paraId="3333927F"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Cuando el contratista ejecuta las partidas con materiales o insumos que no cuenten con la certificación de calidad correspondiente, los cuales deben ser calificados entre el residente y el supervisor con los correspondientes protocolos de control y/o aseguramiento de calidad.</w:t>
            </w:r>
          </w:p>
          <w:p w14:paraId="5C87EBF9"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La aplicación será por cada vez que se evidencie la ocurrencia.</w:t>
            </w:r>
          </w:p>
        </w:tc>
        <w:tc>
          <w:tcPr>
            <w:tcW w:w="2111" w:type="dxa"/>
            <w:tcBorders>
              <w:top w:val="single" w:sz="4" w:space="0" w:color="000000"/>
              <w:left w:val="single" w:sz="4" w:space="0" w:color="000000"/>
              <w:bottom w:val="single" w:sz="4" w:space="0" w:color="000000"/>
              <w:right w:val="single" w:sz="4" w:space="0" w:color="000000"/>
            </w:tcBorders>
            <w:vAlign w:val="center"/>
          </w:tcPr>
          <w:p w14:paraId="6574A77D"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lastRenderedPageBreak/>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474A662A"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 xml:space="preserve">Según informe del inspector o </w:t>
            </w:r>
            <w:r w:rsidRPr="001443FF">
              <w:rPr>
                <w:rFonts w:ascii="Arial" w:eastAsia="Times New Roman" w:hAnsi="Arial" w:cs="Arial"/>
                <w:i/>
                <w:iCs/>
                <w:sz w:val="18"/>
                <w:szCs w:val="18"/>
              </w:rPr>
              <w:lastRenderedPageBreak/>
              <w:t>supervisor de la obra, según corresponda.</w:t>
            </w:r>
          </w:p>
        </w:tc>
      </w:tr>
      <w:tr w:rsidR="00767411" w:rsidRPr="001443FF" w14:paraId="182FD9C3"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477D8BCD" w14:textId="77777777" w:rsidR="00767411" w:rsidRPr="001443FF" w:rsidRDefault="00767411" w:rsidP="00396E44">
            <w:pPr>
              <w:ind w:left="48"/>
              <w:rPr>
                <w:rFonts w:ascii="Arial" w:hAnsi="Arial" w:cs="Arial"/>
                <w:sz w:val="18"/>
                <w:szCs w:val="18"/>
              </w:rPr>
            </w:pPr>
          </w:p>
          <w:p w14:paraId="36690373" w14:textId="77777777" w:rsidR="00767411" w:rsidRPr="001443FF" w:rsidRDefault="00767411" w:rsidP="00396E44">
            <w:pPr>
              <w:ind w:left="48"/>
              <w:rPr>
                <w:rFonts w:ascii="Arial" w:hAnsi="Arial" w:cs="Arial"/>
                <w:sz w:val="18"/>
                <w:szCs w:val="18"/>
              </w:rPr>
            </w:pPr>
          </w:p>
          <w:p w14:paraId="75B633A8" w14:textId="77777777" w:rsidR="00767411" w:rsidRPr="001443FF" w:rsidRDefault="00767411" w:rsidP="00396E44">
            <w:pPr>
              <w:ind w:left="48"/>
              <w:rPr>
                <w:rFonts w:ascii="Arial" w:hAnsi="Arial" w:cs="Arial"/>
                <w:sz w:val="18"/>
                <w:szCs w:val="18"/>
              </w:rPr>
            </w:pPr>
          </w:p>
          <w:p w14:paraId="69E8AEE9" w14:textId="77777777" w:rsidR="00767411" w:rsidRPr="001443FF" w:rsidRDefault="00767411" w:rsidP="00396E44">
            <w:pPr>
              <w:ind w:left="48"/>
              <w:rPr>
                <w:rFonts w:ascii="Arial" w:hAnsi="Arial" w:cs="Arial"/>
                <w:sz w:val="18"/>
                <w:szCs w:val="18"/>
              </w:rPr>
            </w:pPr>
          </w:p>
          <w:p w14:paraId="1E8B1CA7" w14:textId="77777777" w:rsidR="00767411" w:rsidRPr="001443FF" w:rsidRDefault="00767411" w:rsidP="00396E44">
            <w:pPr>
              <w:ind w:left="48"/>
              <w:rPr>
                <w:rFonts w:ascii="Arial" w:hAnsi="Arial" w:cs="Arial"/>
                <w:sz w:val="18"/>
                <w:szCs w:val="18"/>
              </w:rPr>
            </w:pPr>
          </w:p>
          <w:p w14:paraId="59D6FDBF" w14:textId="77777777" w:rsidR="00767411" w:rsidRPr="001443FF" w:rsidRDefault="00767411" w:rsidP="00396E44">
            <w:pPr>
              <w:ind w:left="48"/>
              <w:rPr>
                <w:rFonts w:ascii="Arial" w:hAnsi="Arial" w:cs="Arial"/>
                <w:sz w:val="18"/>
                <w:szCs w:val="18"/>
              </w:rPr>
            </w:pPr>
          </w:p>
          <w:p w14:paraId="27D16261" w14:textId="77777777" w:rsidR="00767411" w:rsidRPr="001443FF" w:rsidRDefault="00767411" w:rsidP="00396E44">
            <w:pPr>
              <w:ind w:left="48"/>
              <w:rPr>
                <w:rFonts w:ascii="Arial" w:hAnsi="Arial" w:cs="Arial"/>
                <w:sz w:val="18"/>
                <w:szCs w:val="18"/>
              </w:rPr>
            </w:pPr>
          </w:p>
          <w:p w14:paraId="26B7DC7C" w14:textId="77777777" w:rsidR="00767411" w:rsidRPr="001443FF" w:rsidRDefault="00767411" w:rsidP="00396E44">
            <w:pPr>
              <w:ind w:left="48"/>
              <w:rPr>
                <w:rFonts w:ascii="Arial" w:hAnsi="Arial" w:cs="Arial"/>
                <w:sz w:val="18"/>
                <w:szCs w:val="18"/>
              </w:rPr>
            </w:pPr>
          </w:p>
          <w:p w14:paraId="76925231"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15</w:t>
            </w:r>
          </w:p>
        </w:tc>
        <w:tc>
          <w:tcPr>
            <w:tcW w:w="4098" w:type="dxa"/>
            <w:tcBorders>
              <w:top w:val="single" w:sz="4" w:space="0" w:color="000000"/>
              <w:left w:val="single" w:sz="4" w:space="0" w:color="000000"/>
              <w:bottom w:val="single" w:sz="4" w:space="0" w:color="000000"/>
              <w:right w:val="single" w:sz="4" w:space="0" w:color="000000"/>
            </w:tcBorders>
            <w:vAlign w:val="center"/>
          </w:tcPr>
          <w:p w14:paraId="66681723"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CALIDADES Y MATERIALES</w:t>
            </w:r>
          </w:p>
          <w:p w14:paraId="424C84F0"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Cuando el contratista emplee materiales que no cumplan los requisitos de las especificaciones técnicas y cada uno de los materiales utilizados no cuente con su respectivo certificado de calidad. La penalidad será por cada caso detectado. EL CONTRATISTA deberá retirar dicho material y reemplazo por otro que cumpla con las especificaciones técnicas, siendo dicho reemplazo sin costo alguno para la Entidad.</w:t>
            </w:r>
          </w:p>
          <w:p w14:paraId="0C94C242"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Es decir que todo material utilizado debe contar con la certificación de calidad dado por el fabricante o ensayo de un laboratorio de mecánica de sueldos y/o materiales certificados de INDECOPI y demás estándares nacionales e internacionales.</w:t>
            </w:r>
          </w:p>
          <w:p w14:paraId="41ED1400"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La aplicación será por cada vez que se evidencie la ocurrencia.</w:t>
            </w:r>
          </w:p>
        </w:tc>
        <w:tc>
          <w:tcPr>
            <w:tcW w:w="2111" w:type="dxa"/>
            <w:tcBorders>
              <w:top w:val="single" w:sz="4" w:space="0" w:color="000000"/>
              <w:left w:val="single" w:sz="4" w:space="0" w:color="000000"/>
              <w:bottom w:val="single" w:sz="4" w:space="0" w:color="000000"/>
              <w:right w:val="single" w:sz="4" w:space="0" w:color="000000"/>
            </w:tcBorders>
            <w:vAlign w:val="center"/>
          </w:tcPr>
          <w:p w14:paraId="3F251C6A"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0DBFF53D"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o supervisor de la obra, según corresponda.</w:t>
            </w:r>
          </w:p>
        </w:tc>
      </w:tr>
      <w:tr w:rsidR="00767411" w:rsidRPr="001443FF" w14:paraId="448A0360" w14:textId="77777777" w:rsidTr="00396E44">
        <w:trPr>
          <w:trHeight w:val="358"/>
        </w:trPr>
        <w:tc>
          <w:tcPr>
            <w:tcW w:w="567" w:type="dxa"/>
            <w:tcBorders>
              <w:top w:val="single" w:sz="4" w:space="0" w:color="000000"/>
              <w:left w:val="single" w:sz="4" w:space="0" w:color="000000"/>
              <w:bottom w:val="single" w:sz="4" w:space="0" w:color="000000"/>
              <w:right w:val="single" w:sz="4" w:space="0" w:color="000000"/>
            </w:tcBorders>
          </w:tcPr>
          <w:p w14:paraId="7EC1D4F1" w14:textId="77777777" w:rsidR="00767411" w:rsidRPr="001443FF" w:rsidRDefault="00767411" w:rsidP="00396E44">
            <w:pPr>
              <w:ind w:left="48"/>
              <w:rPr>
                <w:rFonts w:ascii="Arial" w:hAnsi="Arial" w:cs="Arial"/>
                <w:sz w:val="18"/>
                <w:szCs w:val="18"/>
              </w:rPr>
            </w:pPr>
          </w:p>
        </w:tc>
        <w:tc>
          <w:tcPr>
            <w:tcW w:w="4098" w:type="dxa"/>
            <w:tcBorders>
              <w:top w:val="single" w:sz="4" w:space="0" w:color="000000"/>
              <w:left w:val="single" w:sz="4" w:space="0" w:color="000000"/>
              <w:bottom w:val="single" w:sz="4" w:space="0" w:color="000000"/>
              <w:right w:val="single" w:sz="4" w:space="0" w:color="000000"/>
            </w:tcBorders>
            <w:vAlign w:val="center"/>
          </w:tcPr>
          <w:p w14:paraId="6D133036" w14:textId="77777777" w:rsidR="00767411" w:rsidRPr="001443FF" w:rsidRDefault="00767411" w:rsidP="00396E44">
            <w:pPr>
              <w:jc w:val="both"/>
              <w:rPr>
                <w:rFonts w:ascii="Arial" w:eastAsia="Times New Roman" w:hAnsi="Arial" w:cs="Arial"/>
                <w:b/>
                <w:bCs/>
                <w:i/>
                <w:iCs/>
                <w:sz w:val="18"/>
                <w:szCs w:val="18"/>
              </w:rPr>
            </w:pPr>
            <w:r w:rsidRPr="001443FF">
              <w:rPr>
                <w:rFonts w:ascii="Arial" w:eastAsia="Times New Roman" w:hAnsi="Arial" w:cs="Arial"/>
                <w:b/>
                <w:bCs/>
                <w:i/>
                <w:sz w:val="18"/>
                <w:szCs w:val="18"/>
              </w:rPr>
              <w:t>CONTRACTUALES</w:t>
            </w:r>
          </w:p>
        </w:tc>
        <w:tc>
          <w:tcPr>
            <w:tcW w:w="2111" w:type="dxa"/>
            <w:tcBorders>
              <w:top w:val="single" w:sz="4" w:space="0" w:color="000000"/>
              <w:left w:val="single" w:sz="4" w:space="0" w:color="000000"/>
              <w:bottom w:val="single" w:sz="4" w:space="0" w:color="000000"/>
              <w:right w:val="single" w:sz="4" w:space="0" w:color="000000"/>
            </w:tcBorders>
            <w:vAlign w:val="center"/>
          </w:tcPr>
          <w:p w14:paraId="142D81D4" w14:textId="77777777" w:rsidR="00767411" w:rsidRPr="001443FF" w:rsidRDefault="00767411" w:rsidP="00396E44">
            <w:pPr>
              <w:spacing w:line="21" w:lineRule="atLeast"/>
              <w:jc w:val="both"/>
              <w:rPr>
                <w:rFonts w:ascii="Arial" w:eastAsia="Times New Roman" w:hAnsi="Arial" w:cs="Arial"/>
                <w:i/>
                <w:iCs/>
                <w:sz w:val="18"/>
                <w:szCs w:val="18"/>
              </w:rPr>
            </w:pPr>
          </w:p>
        </w:tc>
        <w:tc>
          <w:tcPr>
            <w:tcW w:w="2132" w:type="dxa"/>
            <w:tcBorders>
              <w:top w:val="single" w:sz="4" w:space="0" w:color="000000"/>
              <w:left w:val="single" w:sz="4" w:space="0" w:color="000000"/>
              <w:bottom w:val="single" w:sz="4" w:space="0" w:color="000000"/>
              <w:right w:val="single" w:sz="4" w:space="0" w:color="000000"/>
            </w:tcBorders>
            <w:vAlign w:val="center"/>
          </w:tcPr>
          <w:p w14:paraId="30DA5F62" w14:textId="77777777" w:rsidR="00767411" w:rsidRPr="001443FF" w:rsidRDefault="00767411" w:rsidP="00396E44">
            <w:pPr>
              <w:spacing w:line="21" w:lineRule="atLeast"/>
              <w:jc w:val="both"/>
              <w:rPr>
                <w:rFonts w:ascii="Arial" w:eastAsia="Times New Roman" w:hAnsi="Arial" w:cs="Arial"/>
                <w:i/>
                <w:iCs/>
                <w:sz w:val="18"/>
                <w:szCs w:val="18"/>
              </w:rPr>
            </w:pPr>
          </w:p>
        </w:tc>
      </w:tr>
      <w:tr w:rsidR="00767411" w:rsidRPr="001443FF" w14:paraId="5B4F14CA"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7DB04C5E" w14:textId="77777777" w:rsidR="00767411" w:rsidRPr="001443FF" w:rsidRDefault="00767411" w:rsidP="00396E44">
            <w:pPr>
              <w:ind w:left="48"/>
              <w:rPr>
                <w:rFonts w:ascii="Arial" w:hAnsi="Arial" w:cs="Arial"/>
                <w:sz w:val="18"/>
                <w:szCs w:val="18"/>
              </w:rPr>
            </w:pPr>
          </w:p>
          <w:p w14:paraId="6F6EB1D3" w14:textId="77777777" w:rsidR="00767411" w:rsidRPr="001443FF" w:rsidRDefault="00767411" w:rsidP="00396E44">
            <w:pPr>
              <w:ind w:left="48"/>
              <w:rPr>
                <w:rFonts w:ascii="Arial" w:hAnsi="Arial" w:cs="Arial"/>
                <w:sz w:val="18"/>
                <w:szCs w:val="18"/>
              </w:rPr>
            </w:pPr>
          </w:p>
          <w:p w14:paraId="04A8D947" w14:textId="77777777" w:rsidR="00767411" w:rsidRPr="001443FF" w:rsidRDefault="00767411" w:rsidP="00396E44">
            <w:pPr>
              <w:ind w:left="48"/>
              <w:rPr>
                <w:rFonts w:ascii="Arial" w:hAnsi="Arial" w:cs="Arial"/>
                <w:sz w:val="18"/>
                <w:szCs w:val="18"/>
              </w:rPr>
            </w:pPr>
          </w:p>
          <w:p w14:paraId="5CA42260" w14:textId="77777777" w:rsidR="00767411" w:rsidRPr="001443FF" w:rsidRDefault="00767411" w:rsidP="00396E44">
            <w:pPr>
              <w:ind w:left="48"/>
              <w:rPr>
                <w:rFonts w:ascii="Arial" w:hAnsi="Arial" w:cs="Arial"/>
                <w:sz w:val="18"/>
                <w:szCs w:val="18"/>
              </w:rPr>
            </w:pPr>
          </w:p>
          <w:p w14:paraId="1FC7B5D0" w14:textId="77777777" w:rsidR="00767411" w:rsidRPr="001443FF" w:rsidRDefault="00767411" w:rsidP="00396E44">
            <w:pPr>
              <w:ind w:left="48"/>
              <w:rPr>
                <w:rFonts w:ascii="Arial" w:hAnsi="Arial" w:cs="Arial"/>
                <w:sz w:val="18"/>
                <w:szCs w:val="18"/>
              </w:rPr>
            </w:pPr>
          </w:p>
          <w:p w14:paraId="4B96A67B" w14:textId="77777777" w:rsidR="00767411" w:rsidRPr="001443FF" w:rsidRDefault="00767411" w:rsidP="00396E44">
            <w:pPr>
              <w:ind w:left="48"/>
              <w:rPr>
                <w:rFonts w:ascii="Arial" w:hAnsi="Arial" w:cs="Arial"/>
                <w:sz w:val="18"/>
                <w:szCs w:val="18"/>
              </w:rPr>
            </w:pPr>
          </w:p>
          <w:p w14:paraId="6D7DA62E" w14:textId="77777777" w:rsidR="00767411" w:rsidRPr="001443FF" w:rsidRDefault="00767411" w:rsidP="00396E44">
            <w:pPr>
              <w:ind w:left="48"/>
              <w:rPr>
                <w:rFonts w:ascii="Arial" w:hAnsi="Arial" w:cs="Arial"/>
                <w:sz w:val="18"/>
                <w:szCs w:val="18"/>
              </w:rPr>
            </w:pPr>
          </w:p>
          <w:p w14:paraId="085D2953" w14:textId="77777777" w:rsidR="00767411" w:rsidRPr="001443FF" w:rsidRDefault="00767411" w:rsidP="00396E44">
            <w:pPr>
              <w:ind w:left="48"/>
              <w:rPr>
                <w:rFonts w:ascii="Arial" w:hAnsi="Arial" w:cs="Arial"/>
                <w:sz w:val="18"/>
                <w:szCs w:val="18"/>
              </w:rPr>
            </w:pPr>
          </w:p>
          <w:p w14:paraId="79071D4E" w14:textId="77777777" w:rsidR="00767411" w:rsidRPr="001443FF" w:rsidRDefault="00767411" w:rsidP="00396E44">
            <w:pPr>
              <w:ind w:left="48"/>
              <w:rPr>
                <w:rFonts w:ascii="Arial" w:hAnsi="Arial" w:cs="Arial"/>
                <w:sz w:val="18"/>
                <w:szCs w:val="18"/>
              </w:rPr>
            </w:pPr>
          </w:p>
          <w:p w14:paraId="20FC3678" w14:textId="77777777" w:rsidR="00767411" w:rsidRPr="001443FF" w:rsidRDefault="00767411" w:rsidP="00396E44">
            <w:pPr>
              <w:ind w:left="48"/>
              <w:rPr>
                <w:rFonts w:ascii="Arial" w:hAnsi="Arial" w:cs="Arial"/>
                <w:sz w:val="18"/>
                <w:szCs w:val="18"/>
              </w:rPr>
            </w:pPr>
          </w:p>
          <w:p w14:paraId="06C25A43" w14:textId="77777777" w:rsidR="00767411" w:rsidRPr="001443FF" w:rsidRDefault="00767411" w:rsidP="00396E44">
            <w:pPr>
              <w:ind w:left="48"/>
              <w:rPr>
                <w:rFonts w:ascii="Arial" w:hAnsi="Arial" w:cs="Arial"/>
                <w:sz w:val="18"/>
                <w:szCs w:val="18"/>
              </w:rPr>
            </w:pPr>
          </w:p>
          <w:p w14:paraId="690D6673" w14:textId="77777777" w:rsidR="00767411" w:rsidRPr="001443FF" w:rsidRDefault="00767411" w:rsidP="00396E44">
            <w:pPr>
              <w:ind w:left="48"/>
              <w:rPr>
                <w:rFonts w:ascii="Arial" w:hAnsi="Arial" w:cs="Arial"/>
                <w:sz w:val="18"/>
                <w:szCs w:val="18"/>
              </w:rPr>
            </w:pPr>
          </w:p>
          <w:p w14:paraId="422026C3"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16</w:t>
            </w:r>
          </w:p>
        </w:tc>
        <w:tc>
          <w:tcPr>
            <w:tcW w:w="4098" w:type="dxa"/>
            <w:tcBorders>
              <w:top w:val="single" w:sz="4" w:space="0" w:color="000000"/>
              <w:left w:val="single" w:sz="4" w:space="0" w:color="000000"/>
              <w:bottom w:val="single" w:sz="4" w:space="0" w:color="000000"/>
              <w:right w:val="single" w:sz="4" w:space="0" w:color="000000"/>
            </w:tcBorders>
            <w:vAlign w:val="center"/>
          </w:tcPr>
          <w:p w14:paraId="667BF0A3"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CAMBIO DE PERSONAL PROFESIONAL ESPECIFICADO EN PROPUESTA TÉCNICA, SALVO POR CAUSAS DE FUERZAS MAYOR.</w:t>
            </w:r>
          </w:p>
          <w:p w14:paraId="3BCB8956"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Para la ejecución de la obra, si el contratista solicita el cambio de residente Obra y/o personal técnico propuesto Ofertado en la propuesta Técnica. Se aplicará la multa del monto contratado por CADA CAMBIO, salvo por los siguientes casos:</w:t>
            </w:r>
          </w:p>
          <w:p w14:paraId="0A608635" w14:textId="77777777" w:rsidR="00767411" w:rsidRPr="001443FF" w:rsidRDefault="00767411" w:rsidP="00396E44">
            <w:pPr>
              <w:ind w:firstLine="708"/>
              <w:jc w:val="both"/>
              <w:rPr>
                <w:rFonts w:ascii="Arial" w:eastAsia="Times New Roman" w:hAnsi="Arial" w:cs="Arial"/>
                <w:i/>
                <w:sz w:val="18"/>
                <w:szCs w:val="18"/>
              </w:rPr>
            </w:pPr>
            <w:r w:rsidRPr="001443FF">
              <w:rPr>
                <w:rFonts w:ascii="Arial" w:eastAsia="Times New Roman" w:hAnsi="Arial" w:cs="Arial"/>
                <w:i/>
                <w:sz w:val="18"/>
                <w:szCs w:val="18"/>
              </w:rPr>
              <w:t> </w:t>
            </w:r>
          </w:p>
          <w:p w14:paraId="34094A30"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         Por demora o postergación del inicio de plazo de la obra por más de 30 días calendario entre el otorgamiento de la buena pro y el inicio de plazo de la obra.</w:t>
            </w:r>
          </w:p>
          <w:p w14:paraId="636FF059" w14:textId="77777777" w:rsidR="00767411" w:rsidRPr="001443FF" w:rsidRDefault="00767411" w:rsidP="00396E44">
            <w:pPr>
              <w:ind w:firstLine="708"/>
              <w:jc w:val="both"/>
              <w:rPr>
                <w:rFonts w:ascii="Arial" w:eastAsia="Times New Roman" w:hAnsi="Arial" w:cs="Arial"/>
                <w:i/>
                <w:sz w:val="18"/>
                <w:szCs w:val="18"/>
              </w:rPr>
            </w:pPr>
            <w:r w:rsidRPr="001443FF">
              <w:rPr>
                <w:rFonts w:ascii="Arial" w:eastAsia="Times New Roman" w:hAnsi="Arial" w:cs="Arial"/>
                <w:i/>
                <w:sz w:val="18"/>
                <w:szCs w:val="18"/>
              </w:rPr>
              <w:t> </w:t>
            </w:r>
          </w:p>
          <w:p w14:paraId="58646929" w14:textId="77777777" w:rsidR="00767411" w:rsidRPr="001443FF" w:rsidRDefault="00767411" w:rsidP="00396E44">
            <w:pPr>
              <w:spacing w:line="24" w:lineRule="atLeast"/>
              <w:jc w:val="both"/>
              <w:rPr>
                <w:rFonts w:ascii="Arial" w:eastAsia="Times New Roman" w:hAnsi="Arial" w:cs="Arial"/>
                <w:i/>
                <w:sz w:val="18"/>
                <w:szCs w:val="18"/>
              </w:rPr>
            </w:pPr>
            <w:r w:rsidRPr="001443FF">
              <w:rPr>
                <w:rFonts w:ascii="Arial" w:eastAsia="Times New Roman" w:hAnsi="Arial" w:cs="Arial"/>
                <w:i/>
                <w:sz w:val="18"/>
                <w:szCs w:val="18"/>
              </w:rPr>
              <w:t>         Además, no estando permitido cambio salvo por razones de fuerza mayor (Pronunciamiento N° 149-2010/DTN); por lo que la multa será efectiva si no se cumple con las razones descritas en el pronunciamiento.</w:t>
            </w:r>
          </w:p>
        </w:tc>
        <w:tc>
          <w:tcPr>
            <w:tcW w:w="2111" w:type="dxa"/>
            <w:tcBorders>
              <w:top w:val="single" w:sz="4" w:space="0" w:color="000000"/>
              <w:left w:val="single" w:sz="4" w:space="0" w:color="000000"/>
              <w:bottom w:val="single" w:sz="4" w:space="0" w:color="000000"/>
              <w:right w:val="single" w:sz="4" w:space="0" w:color="000000"/>
            </w:tcBorders>
            <w:vAlign w:val="center"/>
          </w:tcPr>
          <w:p w14:paraId="1F233A24" w14:textId="77777777" w:rsidR="00767411" w:rsidRPr="001443FF" w:rsidRDefault="00767411" w:rsidP="00396E44">
            <w:pPr>
              <w:spacing w:line="24"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257A2E4D" w14:textId="77777777" w:rsidR="00767411" w:rsidRPr="001443FF" w:rsidRDefault="00767411" w:rsidP="00396E44">
            <w:pPr>
              <w:spacing w:line="24"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o supervisor de la obra, según corresponda.</w:t>
            </w:r>
          </w:p>
        </w:tc>
      </w:tr>
      <w:tr w:rsidR="00767411" w:rsidRPr="001443FF" w14:paraId="7BC535D8"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03DD7AE7" w14:textId="77777777" w:rsidR="00767411" w:rsidRPr="001443FF" w:rsidRDefault="00767411" w:rsidP="00396E44">
            <w:pPr>
              <w:ind w:left="48"/>
              <w:rPr>
                <w:rFonts w:ascii="Arial" w:hAnsi="Arial" w:cs="Arial"/>
                <w:sz w:val="18"/>
                <w:szCs w:val="18"/>
              </w:rPr>
            </w:pPr>
          </w:p>
          <w:p w14:paraId="62C0AA83" w14:textId="77777777" w:rsidR="00767411" w:rsidRPr="001443FF" w:rsidRDefault="00767411" w:rsidP="00396E44">
            <w:pPr>
              <w:ind w:left="48"/>
              <w:rPr>
                <w:rFonts w:ascii="Arial" w:hAnsi="Arial" w:cs="Arial"/>
                <w:sz w:val="18"/>
                <w:szCs w:val="18"/>
              </w:rPr>
            </w:pPr>
          </w:p>
          <w:p w14:paraId="145A3F15" w14:textId="77777777" w:rsidR="00767411" w:rsidRPr="001443FF" w:rsidRDefault="00767411" w:rsidP="00396E44">
            <w:pPr>
              <w:ind w:left="48"/>
              <w:rPr>
                <w:rFonts w:ascii="Arial" w:hAnsi="Arial" w:cs="Arial"/>
                <w:sz w:val="18"/>
                <w:szCs w:val="18"/>
              </w:rPr>
            </w:pPr>
          </w:p>
          <w:p w14:paraId="6532B3C9" w14:textId="77777777" w:rsidR="00767411" w:rsidRPr="001443FF" w:rsidRDefault="00767411" w:rsidP="00396E44">
            <w:pPr>
              <w:ind w:left="48"/>
              <w:rPr>
                <w:rFonts w:ascii="Arial" w:hAnsi="Arial" w:cs="Arial"/>
                <w:sz w:val="18"/>
                <w:szCs w:val="18"/>
              </w:rPr>
            </w:pPr>
          </w:p>
          <w:p w14:paraId="652817D5" w14:textId="77777777" w:rsidR="00767411" w:rsidRPr="001443FF" w:rsidRDefault="00767411" w:rsidP="00396E44">
            <w:pPr>
              <w:ind w:left="48"/>
              <w:rPr>
                <w:rFonts w:ascii="Arial" w:hAnsi="Arial" w:cs="Arial"/>
                <w:sz w:val="18"/>
                <w:szCs w:val="18"/>
              </w:rPr>
            </w:pPr>
          </w:p>
          <w:p w14:paraId="4E274335" w14:textId="77777777" w:rsidR="00767411" w:rsidRPr="001443FF" w:rsidRDefault="00767411" w:rsidP="00396E44">
            <w:pPr>
              <w:ind w:left="48"/>
              <w:rPr>
                <w:rFonts w:ascii="Arial" w:hAnsi="Arial" w:cs="Arial"/>
                <w:sz w:val="18"/>
                <w:szCs w:val="18"/>
              </w:rPr>
            </w:pPr>
          </w:p>
          <w:p w14:paraId="534A399F"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17</w:t>
            </w:r>
          </w:p>
        </w:tc>
        <w:tc>
          <w:tcPr>
            <w:tcW w:w="4098" w:type="dxa"/>
            <w:tcBorders>
              <w:top w:val="single" w:sz="4" w:space="0" w:color="000000"/>
              <w:left w:val="single" w:sz="4" w:space="0" w:color="000000"/>
              <w:bottom w:val="single" w:sz="4" w:space="0" w:color="000000"/>
              <w:right w:val="single" w:sz="4" w:space="0" w:color="000000"/>
            </w:tcBorders>
            <w:vAlign w:val="center"/>
          </w:tcPr>
          <w:p w14:paraId="61915BC8"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FALTA DE PERMANENCIA DEL PERSONAL PROPUESTO.</w:t>
            </w:r>
          </w:p>
          <w:p w14:paraId="207AEB63"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 xml:space="preserve">El residente y los profesionales especialistas propuestos debe dirigir la ejecución de los trabajos efectuados por el contratista, asistiendo en forma permanente y todos los días laborables de la obra, y los demás profesionales durante el plazo de su participación de acuerdo a las </w:t>
            </w:r>
            <w:r w:rsidRPr="001443FF">
              <w:rPr>
                <w:rFonts w:ascii="Arial" w:eastAsia="Times New Roman" w:hAnsi="Arial" w:cs="Arial"/>
                <w:i/>
                <w:sz w:val="18"/>
                <w:szCs w:val="18"/>
              </w:rPr>
              <w:lastRenderedPageBreak/>
              <w:t>partidas de su especialidad, en caso contrario se aplicará una multa por su inasistencia, siendo suficiente la sustentación de este hecho con un acta firmado por el personal de LA ENTIDAD que visitó la obra y dejando constancia con un responsable de la obra o con informe de supervisión o inspector según sea el caso.</w:t>
            </w:r>
          </w:p>
        </w:tc>
        <w:tc>
          <w:tcPr>
            <w:tcW w:w="2111" w:type="dxa"/>
            <w:tcBorders>
              <w:top w:val="single" w:sz="4" w:space="0" w:color="000000"/>
              <w:left w:val="single" w:sz="4" w:space="0" w:color="000000"/>
              <w:bottom w:val="single" w:sz="4" w:space="0" w:color="000000"/>
              <w:right w:val="single" w:sz="4" w:space="0" w:color="000000"/>
            </w:tcBorders>
            <w:vAlign w:val="center"/>
          </w:tcPr>
          <w:p w14:paraId="26A505BD"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lastRenderedPageBreak/>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23D9F629"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o supervisor de la obra, según corresponda.</w:t>
            </w:r>
          </w:p>
        </w:tc>
      </w:tr>
      <w:tr w:rsidR="00767411" w:rsidRPr="001443FF" w14:paraId="00E9C9F5"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57AF8D16" w14:textId="77777777" w:rsidR="00767411" w:rsidRPr="001443FF" w:rsidRDefault="00767411" w:rsidP="00396E44">
            <w:pPr>
              <w:ind w:left="48"/>
              <w:rPr>
                <w:rFonts w:ascii="Arial" w:hAnsi="Arial" w:cs="Arial"/>
                <w:sz w:val="18"/>
                <w:szCs w:val="18"/>
              </w:rPr>
            </w:pPr>
          </w:p>
          <w:p w14:paraId="04C47B4F" w14:textId="77777777" w:rsidR="00767411" w:rsidRPr="001443FF" w:rsidRDefault="00767411" w:rsidP="00396E44">
            <w:pPr>
              <w:ind w:left="48"/>
              <w:rPr>
                <w:rFonts w:ascii="Arial" w:hAnsi="Arial" w:cs="Arial"/>
                <w:sz w:val="18"/>
                <w:szCs w:val="18"/>
              </w:rPr>
            </w:pPr>
          </w:p>
          <w:p w14:paraId="00BB31E9" w14:textId="77777777" w:rsidR="00767411" w:rsidRPr="001443FF" w:rsidRDefault="00767411" w:rsidP="00396E44">
            <w:pPr>
              <w:ind w:left="48"/>
              <w:rPr>
                <w:rFonts w:ascii="Arial" w:hAnsi="Arial" w:cs="Arial"/>
                <w:sz w:val="18"/>
                <w:szCs w:val="18"/>
              </w:rPr>
            </w:pPr>
          </w:p>
          <w:p w14:paraId="28767191" w14:textId="77777777" w:rsidR="00767411" w:rsidRPr="001443FF" w:rsidRDefault="00767411" w:rsidP="00396E44">
            <w:pPr>
              <w:ind w:left="48"/>
              <w:rPr>
                <w:rFonts w:ascii="Arial" w:hAnsi="Arial" w:cs="Arial"/>
                <w:sz w:val="18"/>
                <w:szCs w:val="18"/>
              </w:rPr>
            </w:pPr>
          </w:p>
          <w:p w14:paraId="62EF8AD0" w14:textId="77777777" w:rsidR="00767411" w:rsidRPr="001443FF" w:rsidRDefault="00767411" w:rsidP="00396E44">
            <w:pPr>
              <w:ind w:left="48"/>
              <w:rPr>
                <w:rFonts w:ascii="Arial" w:hAnsi="Arial" w:cs="Arial"/>
                <w:sz w:val="18"/>
                <w:szCs w:val="18"/>
              </w:rPr>
            </w:pPr>
          </w:p>
          <w:p w14:paraId="1AAD2951" w14:textId="77777777" w:rsidR="00767411" w:rsidRPr="001443FF" w:rsidRDefault="00767411" w:rsidP="00396E44">
            <w:pPr>
              <w:ind w:left="48"/>
              <w:rPr>
                <w:rFonts w:ascii="Arial" w:hAnsi="Arial" w:cs="Arial"/>
                <w:sz w:val="18"/>
                <w:szCs w:val="18"/>
              </w:rPr>
            </w:pPr>
          </w:p>
          <w:p w14:paraId="0016B8D5"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18</w:t>
            </w:r>
          </w:p>
        </w:tc>
        <w:tc>
          <w:tcPr>
            <w:tcW w:w="4098" w:type="dxa"/>
            <w:tcBorders>
              <w:top w:val="single" w:sz="4" w:space="0" w:color="000000"/>
              <w:left w:val="single" w:sz="4" w:space="0" w:color="000000"/>
              <w:bottom w:val="single" w:sz="4" w:space="0" w:color="000000"/>
              <w:right w:val="single" w:sz="4" w:space="0" w:color="000000"/>
            </w:tcBorders>
            <w:vAlign w:val="center"/>
          </w:tcPr>
          <w:p w14:paraId="02BD83E5"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INFORME DEL PROFESIONAL DE CADA ESPECIALIDAD PROPUESTO</w:t>
            </w:r>
          </w:p>
          <w:p w14:paraId="3B79AABB"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 xml:space="preserve">Cada profesional propuesto según especialidad deberá presentar su informe, debidamente firmado, en caso contrario se </w:t>
            </w:r>
            <w:proofErr w:type="gramStart"/>
            <w:r w:rsidRPr="001443FF">
              <w:rPr>
                <w:rFonts w:ascii="Arial" w:eastAsia="Times New Roman" w:hAnsi="Arial" w:cs="Arial"/>
                <w:i/>
                <w:sz w:val="18"/>
                <w:szCs w:val="18"/>
              </w:rPr>
              <w:t>aplicara</w:t>
            </w:r>
            <w:proofErr w:type="gramEnd"/>
            <w:r w:rsidRPr="001443FF">
              <w:rPr>
                <w:rFonts w:ascii="Arial" w:eastAsia="Times New Roman" w:hAnsi="Arial" w:cs="Arial"/>
                <w:i/>
                <w:sz w:val="18"/>
                <w:szCs w:val="18"/>
              </w:rPr>
              <w:t xml:space="preserve"> la multa, por mes y/o en cada valorización estos informes deberán acompañar el informe de valorización correspondiente, cada informe deberá contener fotografías (mínimo 04) donde se evidencia la presencia del especialista y el trabajo efectuado en el lugar de emplazamiento de la obra.</w:t>
            </w:r>
          </w:p>
          <w:p w14:paraId="45979474"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La aplicación será por cada vez que se evidencie la ocurrencia.</w:t>
            </w:r>
          </w:p>
        </w:tc>
        <w:tc>
          <w:tcPr>
            <w:tcW w:w="2111" w:type="dxa"/>
            <w:tcBorders>
              <w:top w:val="single" w:sz="4" w:space="0" w:color="000000"/>
              <w:left w:val="single" w:sz="4" w:space="0" w:color="000000"/>
              <w:bottom w:val="single" w:sz="4" w:space="0" w:color="000000"/>
              <w:right w:val="single" w:sz="4" w:space="0" w:color="000000"/>
            </w:tcBorders>
            <w:vAlign w:val="center"/>
          </w:tcPr>
          <w:p w14:paraId="63270992"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6BA7014D"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o supervisor de la obra, según corresponda.</w:t>
            </w:r>
          </w:p>
        </w:tc>
      </w:tr>
      <w:tr w:rsidR="00767411" w:rsidRPr="001443FF" w14:paraId="1C9D1A6F"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23F56D89" w14:textId="77777777" w:rsidR="00767411" w:rsidRPr="001443FF" w:rsidRDefault="00767411" w:rsidP="00396E44">
            <w:pPr>
              <w:ind w:left="48"/>
              <w:rPr>
                <w:rFonts w:ascii="Arial" w:hAnsi="Arial" w:cs="Arial"/>
                <w:sz w:val="18"/>
                <w:szCs w:val="18"/>
              </w:rPr>
            </w:pPr>
          </w:p>
          <w:p w14:paraId="1977D6B9" w14:textId="77777777" w:rsidR="00767411" w:rsidRPr="001443FF" w:rsidRDefault="00767411" w:rsidP="00396E44">
            <w:pPr>
              <w:ind w:left="48"/>
              <w:rPr>
                <w:rFonts w:ascii="Arial" w:hAnsi="Arial" w:cs="Arial"/>
                <w:sz w:val="18"/>
                <w:szCs w:val="18"/>
              </w:rPr>
            </w:pPr>
          </w:p>
          <w:p w14:paraId="25752DCB" w14:textId="77777777" w:rsidR="00767411" w:rsidRPr="001443FF" w:rsidRDefault="00767411" w:rsidP="00396E44">
            <w:pPr>
              <w:ind w:left="48"/>
              <w:rPr>
                <w:rFonts w:ascii="Arial" w:hAnsi="Arial" w:cs="Arial"/>
                <w:sz w:val="18"/>
                <w:szCs w:val="18"/>
              </w:rPr>
            </w:pPr>
          </w:p>
          <w:p w14:paraId="1B6A97E2" w14:textId="77777777" w:rsidR="00767411" w:rsidRPr="001443FF" w:rsidRDefault="00767411" w:rsidP="00396E44">
            <w:pPr>
              <w:ind w:left="48"/>
              <w:rPr>
                <w:rFonts w:ascii="Arial" w:hAnsi="Arial" w:cs="Arial"/>
                <w:sz w:val="18"/>
                <w:szCs w:val="18"/>
              </w:rPr>
            </w:pPr>
          </w:p>
          <w:p w14:paraId="63516DBD"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19</w:t>
            </w:r>
          </w:p>
        </w:tc>
        <w:tc>
          <w:tcPr>
            <w:tcW w:w="4098" w:type="dxa"/>
            <w:tcBorders>
              <w:top w:val="single" w:sz="4" w:space="0" w:color="000000"/>
              <w:left w:val="single" w:sz="4" w:space="0" w:color="000000"/>
              <w:bottom w:val="single" w:sz="4" w:space="0" w:color="000000"/>
              <w:right w:val="single" w:sz="4" w:space="0" w:color="000000"/>
            </w:tcBorders>
            <w:vAlign w:val="center"/>
          </w:tcPr>
          <w:p w14:paraId="45EBC96F"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RESIDENTE.</w:t>
            </w:r>
          </w:p>
          <w:p w14:paraId="019B7A59"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Cuando personal de LA ENTIDAD, no ubique al Residente en obra (en el momento de la inspección), éste  acudirá al cuaderno de autocontrol, en caso de no estar anotado el lugar del desplazamiento, se aplicará una multa según penalidad sobre el Monto del Contrato, por el día o los días en que personal no haya anotado su presencia en el cuaderno de autocontrol y se haya ausentado, siendo suficiente la sustentación de este hecho con un acta firmado por el personal de LA ENTIDAD que visitó la obra, dejando copia de la misma en manos de algún responsable en la obra.</w:t>
            </w:r>
          </w:p>
        </w:tc>
        <w:tc>
          <w:tcPr>
            <w:tcW w:w="2111" w:type="dxa"/>
            <w:tcBorders>
              <w:top w:val="single" w:sz="4" w:space="0" w:color="000000"/>
              <w:left w:val="single" w:sz="4" w:space="0" w:color="000000"/>
              <w:bottom w:val="single" w:sz="4" w:space="0" w:color="000000"/>
              <w:right w:val="single" w:sz="4" w:space="0" w:color="000000"/>
            </w:tcBorders>
            <w:vAlign w:val="center"/>
          </w:tcPr>
          <w:p w14:paraId="44B165B3"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649754CD"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o supervisor de la obra, según corresponda.</w:t>
            </w:r>
          </w:p>
        </w:tc>
      </w:tr>
      <w:tr w:rsidR="00767411" w:rsidRPr="001443FF" w14:paraId="0FA7611A"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520BE59F" w14:textId="77777777" w:rsidR="00767411" w:rsidRPr="001443FF" w:rsidRDefault="00767411" w:rsidP="00396E44">
            <w:pPr>
              <w:ind w:left="48"/>
              <w:rPr>
                <w:rFonts w:ascii="Arial" w:hAnsi="Arial" w:cs="Arial"/>
                <w:sz w:val="18"/>
                <w:szCs w:val="18"/>
              </w:rPr>
            </w:pPr>
          </w:p>
          <w:p w14:paraId="2D74E1AD" w14:textId="77777777" w:rsidR="00767411" w:rsidRPr="001443FF" w:rsidRDefault="00767411" w:rsidP="00396E44">
            <w:pPr>
              <w:ind w:left="48"/>
              <w:rPr>
                <w:rFonts w:ascii="Arial" w:hAnsi="Arial" w:cs="Arial"/>
                <w:sz w:val="18"/>
                <w:szCs w:val="18"/>
              </w:rPr>
            </w:pPr>
          </w:p>
          <w:p w14:paraId="78026650" w14:textId="77777777" w:rsidR="00767411" w:rsidRPr="001443FF" w:rsidRDefault="00767411" w:rsidP="00396E44">
            <w:pPr>
              <w:ind w:left="48"/>
              <w:rPr>
                <w:rFonts w:ascii="Arial" w:hAnsi="Arial" w:cs="Arial"/>
                <w:sz w:val="18"/>
                <w:szCs w:val="18"/>
              </w:rPr>
            </w:pPr>
          </w:p>
          <w:p w14:paraId="0F1BFB4F" w14:textId="77777777" w:rsidR="00767411" w:rsidRPr="001443FF" w:rsidRDefault="00767411" w:rsidP="00396E44">
            <w:pPr>
              <w:ind w:left="48"/>
              <w:rPr>
                <w:rFonts w:ascii="Arial" w:hAnsi="Arial" w:cs="Arial"/>
                <w:sz w:val="18"/>
                <w:szCs w:val="18"/>
              </w:rPr>
            </w:pPr>
          </w:p>
          <w:p w14:paraId="3F84BD12"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20</w:t>
            </w:r>
          </w:p>
        </w:tc>
        <w:tc>
          <w:tcPr>
            <w:tcW w:w="4098" w:type="dxa"/>
            <w:tcBorders>
              <w:top w:val="single" w:sz="4" w:space="0" w:color="000000"/>
              <w:left w:val="single" w:sz="4" w:space="0" w:color="000000"/>
              <w:bottom w:val="single" w:sz="4" w:space="0" w:color="000000"/>
              <w:right w:val="single" w:sz="4" w:space="0" w:color="000000"/>
            </w:tcBorders>
            <w:vAlign w:val="center"/>
          </w:tcPr>
          <w:p w14:paraId="62563E4B"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CUADERNO DE OBRA.</w:t>
            </w:r>
          </w:p>
          <w:p w14:paraId="21A0AC86"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iCs/>
                <w:sz w:val="18"/>
                <w:szCs w:val="18"/>
              </w:rPr>
              <w:t>Por no encontrarse el Cuaderno de Obra, en el momento de la inspección por parte de personal de LA ENTIDAD.</w:t>
            </w:r>
          </w:p>
          <w:p w14:paraId="2C074C06"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iCs/>
                <w:sz w:val="18"/>
                <w:szCs w:val="18"/>
              </w:rPr>
              <w:t>Por el llenado del Cuaderno de Obra, no esté acorde a la fecha de inspección.</w:t>
            </w:r>
          </w:p>
          <w:p w14:paraId="2EFC56A0"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La aplicación será por cada vez que se evidencie la ocurrencia.</w:t>
            </w:r>
          </w:p>
        </w:tc>
        <w:tc>
          <w:tcPr>
            <w:tcW w:w="2111" w:type="dxa"/>
            <w:tcBorders>
              <w:top w:val="single" w:sz="4" w:space="0" w:color="000000"/>
              <w:left w:val="single" w:sz="4" w:space="0" w:color="000000"/>
              <w:bottom w:val="single" w:sz="4" w:space="0" w:color="000000"/>
              <w:right w:val="single" w:sz="4" w:space="0" w:color="000000"/>
            </w:tcBorders>
            <w:vAlign w:val="center"/>
          </w:tcPr>
          <w:p w14:paraId="219406CD"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46D5B5AC"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supervisor y/o coordinador de obra de obra, según corresponda.</w:t>
            </w:r>
          </w:p>
        </w:tc>
      </w:tr>
      <w:tr w:rsidR="00767411" w:rsidRPr="001443FF" w14:paraId="1DA09D4C"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2344DF37" w14:textId="77777777" w:rsidR="00767411" w:rsidRPr="001443FF" w:rsidRDefault="00767411" w:rsidP="00396E44">
            <w:pPr>
              <w:ind w:left="48"/>
              <w:rPr>
                <w:rFonts w:ascii="Arial" w:hAnsi="Arial" w:cs="Arial"/>
                <w:sz w:val="18"/>
                <w:szCs w:val="18"/>
              </w:rPr>
            </w:pPr>
          </w:p>
          <w:p w14:paraId="2434005F" w14:textId="77777777" w:rsidR="00767411" w:rsidRPr="001443FF" w:rsidRDefault="00767411" w:rsidP="00396E44">
            <w:pPr>
              <w:ind w:left="48"/>
              <w:rPr>
                <w:rFonts w:ascii="Arial" w:hAnsi="Arial" w:cs="Arial"/>
                <w:sz w:val="18"/>
                <w:szCs w:val="18"/>
              </w:rPr>
            </w:pPr>
          </w:p>
          <w:p w14:paraId="79FF099C" w14:textId="77777777" w:rsidR="00767411" w:rsidRPr="001443FF" w:rsidRDefault="00767411" w:rsidP="00396E44">
            <w:pPr>
              <w:ind w:left="48"/>
              <w:rPr>
                <w:rFonts w:ascii="Arial" w:hAnsi="Arial" w:cs="Arial"/>
                <w:sz w:val="18"/>
                <w:szCs w:val="18"/>
              </w:rPr>
            </w:pPr>
          </w:p>
          <w:p w14:paraId="4820A25A" w14:textId="77777777" w:rsidR="00767411" w:rsidRPr="001443FF" w:rsidRDefault="00767411" w:rsidP="00396E44">
            <w:pPr>
              <w:ind w:left="48"/>
              <w:rPr>
                <w:rFonts w:ascii="Arial" w:hAnsi="Arial" w:cs="Arial"/>
                <w:sz w:val="18"/>
                <w:szCs w:val="18"/>
              </w:rPr>
            </w:pPr>
          </w:p>
          <w:p w14:paraId="27013A21" w14:textId="77777777" w:rsidR="00767411" w:rsidRPr="001443FF" w:rsidRDefault="00767411" w:rsidP="00396E44">
            <w:pPr>
              <w:ind w:left="48"/>
              <w:rPr>
                <w:rFonts w:ascii="Arial" w:hAnsi="Arial" w:cs="Arial"/>
                <w:sz w:val="18"/>
                <w:szCs w:val="18"/>
              </w:rPr>
            </w:pPr>
          </w:p>
          <w:p w14:paraId="751FB8E2" w14:textId="77777777" w:rsidR="00767411" w:rsidRPr="001443FF" w:rsidRDefault="00767411" w:rsidP="00396E44">
            <w:pPr>
              <w:ind w:left="48"/>
              <w:rPr>
                <w:rFonts w:ascii="Arial" w:hAnsi="Arial" w:cs="Arial"/>
                <w:sz w:val="18"/>
                <w:szCs w:val="18"/>
              </w:rPr>
            </w:pPr>
          </w:p>
          <w:p w14:paraId="5D04BF72" w14:textId="77777777" w:rsidR="00767411" w:rsidRPr="001443FF" w:rsidRDefault="00767411" w:rsidP="00396E44">
            <w:pPr>
              <w:ind w:left="48"/>
              <w:rPr>
                <w:rFonts w:ascii="Arial" w:hAnsi="Arial" w:cs="Arial"/>
                <w:sz w:val="18"/>
                <w:szCs w:val="18"/>
              </w:rPr>
            </w:pPr>
          </w:p>
          <w:p w14:paraId="1A31504F" w14:textId="77777777" w:rsidR="00767411" w:rsidRPr="001443FF" w:rsidRDefault="00767411" w:rsidP="00396E44">
            <w:pPr>
              <w:ind w:left="48"/>
              <w:rPr>
                <w:rFonts w:ascii="Arial" w:hAnsi="Arial" w:cs="Arial"/>
                <w:sz w:val="18"/>
                <w:szCs w:val="18"/>
              </w:rPr>
            </w:pPr>
          </w:p>
          <w:p w14:paraId="70E29CA5" w14:textId="77777777" w:rsidR="00767411" w:rsidRPr="001443FF" w:rsidRDefault="00767411" w:rsidP="00396E44">
            <w:pPr>
              <w:ind w:left="48"/>
              <w:rPr>
                <w:rFonts w:ascii="Arial" w:hAnsi="Arial" w:cs="Arial"/>
                <w:sz w:val="18"/>
                <w:szCs w:val="18"/>
              </w:rPr>
            </w:pPr>
          </w:p>
          <w:p w14:paraId="40A05DC1" w14:textId="77777777" w:rsidR="00767411" w:rsidRPr="001443FF" w:rsidRDefault="00767411" w:rsidP="00396E44">
            <w:pPr>
              <w:ind w:left="48"/>
              <w:rPr>
                <w:rFonts w:ascii="Arial" w:hAnsi="Arial" w:cs="Arial"/>
                <w:sz w:val="18"/>
                <w:szCs w:val="18"/>
              </w:rPr>
            </w:pPr>
          </w:p>
          <w:p w14:paraId="633979AC"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21</w:t>
            </w:r>
          </w:p>
        </w:tc>
        <w:tc>
          <w:tcPr>
            <w:tcW w:w="4098" w:type="dxa"/>
            <w:tcBorders>
              <w:top w:val="single" w:sz="4" w:space="0" w:color="000000"/>
              <w:left w:val="single" w:sz="4" w:space="0" w:color="000000"/>
              <w:bottom w:val="single" w:sz="4" w:space="0" w:color="000000"/>
              <w:right w:val="single" w:sz="4" w:space="0" w:color="000000"/>
            </w:tcBorders>
            <w:vAlign w:val="center"/>
          </w:tcPr>
          <w:p w14:paraId="2EFD9D0B"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CRONOGRAMA DE EJECUCIÓN.</w:t>
            </w:r>
          </w:p>
          <w:p w14:paraId="527E7581"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Cuando el contratista no presente el cronograma de ejecución de obra que corresponda a adicionales de obra y/o no presentar el cronograma de ejecución de avance acelerado cuando el supervisor identifique que el porcentaje de ejecución está en 80% o debajo de este en relación de cronograma de ejecución programado.</w:t>
            </w:r>
          </w:p>
          <w:p w14:paraId="586EACC7"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sz w:val="18"/>
                <w:szCs w:val="18"/>
              </w:rPr>
              <w:t>Artículo 173.- Demoras injustificadas en la</w:t>
            </w:r>
          </w:p>
          <w:p w14:paraId="28E7431C"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sz w:val="18"/>
                <w:szCs w:val="18"/>
              </w:rPr>
              <w:t>ejecución de la Obra</w:t>
            </w:r>
          </w:p>
          <w:p w14:paraId="4B064377"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 xml:space="preserve">Durante la ejecución de la obra, el contratista está obligado a cumplir los avances parciales establecidos en el calendario de avance de obra vigente. En caso de retraso injustificado, cuando el monto de la valorización acumulada ejecutada a una fecha determinada sea menor al ochenta por ciento (80%) del monto de la valorización acumulada programada a dicha fecha, el inspector o supervisor ordena al contratista que presente, dentro de los siete (7) días siguientes, un nuevo calendario que contemple la aceleración de los trabajos, de modo que se garantice el cumplimiento de la obra dentro del </w:t>
            </w:r>
            <w:r w:rsidRPr="001443FF">
              <w:rPr>
                <w:rFonts w:ascii="Arial" w:eastAsia="Times New Roman" w:hAnsi="Arial" w:cs="Arial"/>
                <w:i/>
                <w:sz w:val="18"/>
                <w:szCs w:val="18"/>
              </w:rPr>
              <w:lastRenderedPageBreak/>
              <w:t>plazo previsto, anotando tal hecho en el cuaderno de obra.</w:t>
            </w:r>
          </w:p>
        </w:tc>
        <w:tc>
          <w:tcPr>
            <w:tcW w:w="2111" w:type="dxa"/>
            <w:tcBorders>
              <w:top w:val="single" w:sz="4" w:space="0" w:color="000000"/>
              <w:left w:val="single" w:sz="4" w:space="0" w:color="000000"/>
              <w:bottom w:val="single" w:sz="4" w:space="0" w:color="000000"/>
              <w:right w:val="single" w:sz="4" w:space="0" w:color="000000"/>
            </w:tcBorders>
            <w:vAlign w:val="center"/>
          </w:tcPr>
          <w:p w14:paraId="4A571235"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lastRenderedPageBreak/>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09625D44"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inspector o supervisor de la obra, según corresponda.</w:t>
            </w:r>
          </w:p>
        </w:tc>
      </w:tr>
      <w:tr w:rsidR="00767411" w:rsidRPr="001443FF" w14:paraId="46E3C624"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35BF2ACD" w14:textId="77777777" w:rsidR="00767411" w:rsidRPr="001443FF" w:rsidRDefault="00767411" w:rsidP="00396E44">
            <w:pPr>
              <w:ind w:left="48"/>
              <w:rPr>
                <w:rFonts w:ascii="Arial" w:hAnsi="Arial" w:cs="Arial"/>
                <w:sz w:val="18"/>
                <w:szCs w:val="18"/>
              </w:rPr>
            </w:pPr>
          </w:p>
          <w:p w14:paraId="01D9CB2D" w14:textId="77777777" w:rsidR="00767411" w:rsidRPr="001443FF" w:rsidRDefault="00767411" w:rsidP="00396E44">
            <w:pPr>
              <w:ind w:left="48"/>
              <w:rPr>
                <w:rFonts w:ascii="Arial" w:hAnsi="Arial" w:cs="Arial"/>
                <w:sz w:val="18"/>
                <w:szCs w:val="18"/>
              </w:rPr>
            </w:pPr>
          </w:p>
          <w:p w14:paraId="1B542284" w14:textId="77777777" w:rsidR="00767411" w:rsidRPr="001443FF" w:rsidRDefault="00767411" w:rsidP="00396E44">
            <w:pPr>
              <w:ind w:left="48"/>
              <w:rPr>
                <w:rFonts w:ascii="Arial" w:hAnsi="Arial" w:cs="Arial"/>
                <w:sz w:val="18"/>
                <w:szCs w:val="18"/>
              </w:rPr>
            </w:pPr>
          </w:p>
          <w:p w14:paraId="05BCD908" w14:textId="77777777" w:rsidR="00767411" w:rsidRPr="001443FF" w:rsidRDefault="00767411" w:rsidP="00396E44">
            <w:pPr>
              <w:ind w:left="48"/>
              <w:rPr>
                <w:rFonts w:ascii="Arial" w:hAnsi="Arial" w:cs="Arial"/>
                <w:sz w:val="18"/>
                <w:szCs w:val="18"/>
              </w:rPr>
            </w:pPr>
          </w:p>
          <w:p w14:paraId="38DEBF6E" w14:textId="77777777" w:rsidR="00767411" w:rsidRPr="001443FF" w:rsidRDefault="00767411" w:rsidP="00396E44">
            <w:pPr>
              <w:ind w:left="48"/>
              <w:rPr>
                <w:rFonts w:ascii="Arial" w:hAnsi="Arial" w:cs="Arial"/>
                <w:sz w:val="18"/>
                <w:szCs w:val="18"/>
              </w:rPr>
            </w:pPr>
          </w:p>
          <w:p w14:paraId="5462A94A" w14:textId="77777777" w:rsidR="00767411" w:rsidRPr="001443FF" w:rsidRDefault="00767411" w:rsidP="00396E44">
            <w:pPr>
              <w:ind w:left="48"/>
              <w:rPr>
                <w:rFonts w:ascii="Arial" w:hAnsi="Arial" w:cs="Arial"/>
                <w:sz w:val="18"/>
                <w:szCs w:val="18"/>
              </w:rPr>
            </w:pPr>
          </w:p>
          <w:p w14:paraId="68055CEA"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22</w:t>
            </w:r>
          </w:p>
        </w:tc>
        <w:tc>
          <w:tcPr>
            <w:tcW w:w="4098" w:type="dxa"/>
            <w:tcBorders>
              <w:top w:val="single" w:sz="4" w:space="0" w:color="000000"/>
              <w:left w:val="single" w:sz="4" w:space="0" w:color="000000"/>
              <w:bottom w:val="single" w:sz="4" w:space="0" w:color="000000"/>
              <w:right w:val="single" w:sz="4" w:space="0" w:color="000000"/>
            </w:tcBorders>
            <w:vAlign w:val="center"/>
          </w:tcPr>
          <w:p w14:paraId="30CA5F77"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PLAN DE OPERACIÓN Y MANTENIMIENTO DE LA INFRAESTRUCTURA Y EQUIPAMIENTO.</w:t>
            </w:r>
          </w:p>
          <w:p w14:paraId="5EBD25A1" w14:textId="3A470194"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 xml:space="preserve">Cuando la empresa contratista no presenta en la etapa de recepción de obra (día final de levantamiento de observaciones) lo correspondiente al Plan de operación y mantenimiento de la infraestructura y equipamiento instalado además de los planos post construcción donde se especifique claramente los replanteos de tuberías, </w:t>
            </w:r>
            <w:r w:rsidR="00040AF8" w:rsidRPr="001443FF">
              <w:rPr>
                <w:rFonts w:ascii="Arial" w:eastAsia="Times New Roman" w:hAnsi="Arial" w:cs="Arial"/>
                <w:i/>
                <w:sz w:val="18"/>
                <w:szCs w:val="18"/>
              </w:rPr>
              <w:t>ductos, instalación eléctrica</w:t>
            </w:r>
            <w:r w:rsidRPr="001443FF">
              <w:rPr>
                <w:rFonts w:ascii="Arial" w:eastAsia="Times New Roman" w:hAnsi="Arial" w:cs="Arial"/>
                <w:i/>
                <w:sz w:val="18"/>
                <w:szCs w:val="18"/>
              </w:rPr>
              <w:t>, sanitarias, data y otras, para el mantenimiento correspondiente.</w:t>
            </w:r>
          </w:p>
          <w:p w14:paraId="195983AF"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La aplicación será por cada día que se evidencie la ocurrencia.</w:t>
            </w:r>
          </w:p>
        </w:tc>
        <w:tc>
          <w:tcPr>
            <w:tcW w:w="2111" w:type="dxa"/>
            <w:tcBorders>
              <w:top w:val="single" w:sz="4" w:space="0" w:color="000000"/>
              <w:left w:val="single" w:sz="4" w:space="0" w:color="000000"/>
              <w:bottom w:val="single" w:sz="4" w:space="0" w:color="000000"/>
              <w:right w:val="single" w:sz="4" w:space="0" w:color="000000"/>
            </w:tcBorders>
            <w:vAlign w:val="center"/>
          </w:tcPr>
          <w:p w14:paraId="1A1D7D29"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7857444A"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 presidente de comité de recepción de obra, al cual se entregará dicho plan.</w:t>
            </w:r>
          </w:p>
        </w:tc>
      </w:tr>
      <w:tr w:rsidR="00767411" w:rsidRPr="001443FF" w14:paraId="595E0D0A"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2B352547" w14:textId="77777777" w:rsidR="00767411" w:rsidRPr="001443FF" w:rsidRDefault="00767411" w:rsidP="00396E44">
            <w:pPr>
              <w:ind w:left="48"/>
              <w:rPr>
                <w:rFonts w:ascii="Arial" w:hAnsi="Arial" w:cs="Arial"/>
                <w:sz w:val="18"/>
                <w:szCs w:val="18"/>
              </w:rPr>
            </w:pPr>
          </w:p>
          <w:p w14:paraId="30E3D23C" w14:textId="77777777" w:rsidR="00767411" w:rsidRPr="001443FF" w:rsidRDefault="00767411" w:rsidP="00396E44">
            <w:pPr>
              <w:ind w:left="48"/>
              <w:rPr>
                <w:rFonts w:ascii="Arial" w:hAnsi="Arial" w:cs="Arial"/>
                <w:sz w:val="18"/>
                <w:szCs w:val="18"/>
              </w:rPr>
            </w:pPr>
          </w:p>
          <w:p w14:paraId="2F051F8A" w14:textId="77777777" w:rsidR="00767411" w:rsidRPr="001443FF" w:rsidRDefault="00767411" w:rsidP="00396E44">
            <w:pPr>
              <w:ind w:left="48"/>
              <w:rPr>
                <w:rFonts w:ascii="Arial" w:hAnsi="Arial" w:cs="Arial"/>
                <w:sz w:val="18"/>
                <w:szCs w:val="18"/>
              </w:rPr>
            </w:pPr>
          </w:p>
          <w:p w14:paraId="7297BF81"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23</w:t>
            </w:r>
          </w:p>
        </w:tc>
        <w:tc>
          <w:tcPr>
            <w:tcW w:w="4098" w:type="dxa"/>
            <w:tcBorders>
              <w:top w:val="single" w:sz="4" w:space="0" w:color="000000"/>
              <w:left w:val="single" w:sz="4" w:space="0" w:color="000000"/>
              <w:bottom w:val="single" w:sz="4" w:space="0" w:color="000000"/>
              <w:right w:val="single" w:sz="4" w:space="0" w:color="000000"/>
            </w:tcBorders>
            <w:vAlign w:val="center"/>
          </w:tcPr>
          <w:p w14:paraId="429AB7EA"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ASISTENCIA A REUNIÓN MENSUAL DE COORDINACIÓN.</w:t>
            </w:r>
          </w:p>
          <w:p w14:paraId="448E762E"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Cuando la empresa contratista no asista a las reuniones de coordinación sobre la ejecución de los proyectos los días viernes de cada primera semana del mes en la oficina de la Sub Gerencia de Obras y Supervisión, A partir de la firma de contrato.</w:t>
            </w:r>
          </w:p>
        </w:tc>
        <w:tc>
          <w:tcPr>
            <w:tcW w:w="2111" w:type="dxa"/>
            <w:tcBorders>
              <w:top w:val="single" w:sz="4" w:space="0" w:color="000000"/>
              <w:left w:val="single" w:sz="4" w:space="0" w:color="000000"/>
              <w:bottom w:val="single" w:sz="4" w:space="0" w:color="000000"/>
              <w:right w:val="single" w:sz="4" w:space="0" w:color="000000"/>
            </w:tcBorders>
            <w:vAlign w:val="center"/>
          </w:tcPr>
          <w:p w14:paraId="2858AB50"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6CB0E56A"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Coordinador de Obra y/o Sub Gerencia de Obras y Supervisión.</w:t>
            </w:r>
          </w:p>
        </w:tc>
      </w:tr>
      <w:tr w:rsidR="00767411" w:rsidRPr="001443FF" w14:paraId="45DCC9E4"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08272A74" w14:textId="77777777" w:rsidR="00767411" w:rsidRPr="001443FF" w:rsidRDefault="00767411" w:rsidP="00396E44">
            <w:pPr>
              <w:ind w:left="48"/>
              <w:rPr>
                <w:rFonts w:ascii="Arial" w:hAnsi="Arial" w:cs="Arial"/>
                <w:sz w:val="18"/>
                <w:szCs w:val="18"/>
              </w:rPr>
            </w:pPr>
          </w:p>
          <w:p w14:paraId="6194543E" w14:textId="77777777" w:rsidR="00767411" w:rsidRPr="001443FF" w:rsidRDefault="00767411" w:rsidP="00396E44">
            <w:pPr>
              <w:ind w:left="48"/>
              <w:rPr>
                <w:rFonts w:ascii="Arial" w:hAnsi="Arial" w:cs="Arial"/>
                <w:sz w:val="18"/>
                <w:szCs w:val="18"/>
              </w:rPr>
            </w:pPr>
          </w:p>
          <w:p w14:paraId="1270BFE5" w14:textId="77777777" w:rsidR="00767411" w:rsidRPr="001443FF" w:rsidRDefault="00767411" w:rsidP="00396E44">
            <w:pPr>
              <w:ind w:left="48"/>
              <w:rPr>
                <w:rFonts w:ascii="Arial" w:hAnsi="Arial" w:cs="Arial"/>
                <w:sz w:val="18"/>
                <w:szCs w:val="18"/>
              </w:rPr>
            </w:pPr>
          </w:p>
          <w:p w14:paraId="0A7E60DA" w14:textId="77777777" w:rsidR="00767411" w:rsidRPr="001443FF" w:rsidRDefault="00767411" w:rsidP="00396E44">
            <w:pPr>
              <w:ind w:left="48"/>
              <w:rPr>
                <w:rFonts w:ascii="Arial" w:hAnsi="Arial" w:cs="Arial"/>
                <w:sz w:val="18"/>
                <w:szCs w:val="18"/>
              </w:rPr>
            </w:pPr>
          </w:p>
          <w:p w14:paraId="2D564890"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24</w:t>
            </w:r>
          </w:p>
        </w:tc>
        <w:tc>
          <w:tcPr>
            <w:tcW w:w="4098" w:type="dxa"/>
            <w:tcBorders>
              <w:top w:val="single" w:sz="4" w:space="0" w:color="000000"/>
              <w:left w:val="single" w:sz="4" w:space="0" w:color="000000"/>
              <w:bottom w:val="single" w:sz="4" w:space="0" w:color="000000"/>
              <w:right w:val="single" w:sz="4" w:space="0" w:color="000000"/>
            </w:tcBorders>
            <w:vAlign w:val="center"/>
          </w:tcPr>
          <w:p w14:paraId="622A8D15"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CUADERNO DE ASISTENCIA DE PERSONAL PROPUESTO.</w:t>
            </w:r>
          </w:p>
          <w:p w14:paraId="1573577E"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Cuando en el lugar de emplazamiento de la obra no se encuentre el cuaderno o bitácora de asistencia para el personal clave de la propuesta ofertada y el cual no se encuentre debidamente firmado por cada uno de ellos los días que corresponda a su asistencia, este documento debe ser de libre disponibilidad para cualquier visitante debidamente identificado.</w:t>
            </w:r>
          </w:p>
        </w:tc>
        <w:tc>
          <w:tcPr>
            <w:tcW w:w="2111" w:type="dxa"/>
            <w:tcBorders>
              <w:top w:val="single" w:sz="4" w:space="0" w:color="000000"/>
              <w:left w:val="single" w:sz="4" w:space="0" w:color="000000"/>
              <w:bottom w:val="single" w:sz="4" w:space="0" w:color="000000"/>
              <w:right w:val="single" w:sz="4" w:space="0" w:color="000000"/>
            </w:tcBorders>
            <w:vAlign w:val="center"/>
          </w:tcPr>
          <w:p w14:paraId="04F02FBB"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0D63B9D5"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Coordinador de Obra y/o Sub Gerencia de Obras y Supervisión y/o personal de la entidad que advierta el hecho y deje constancia con un acta en la obra.</w:t>
            </w:r>
          </w:p>
        </w:tc>
      </w:tr>
      <w:tr w:rsidR="00767411" w:rsidRPr="001443FF" w14:paraId="72ECCA16"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4239FB6E" w14:textId="77777777" w:rsidR="00767411" w:rsidRPr="001443FF" w:rsidRDefault="00767411" w:rsidP="00396E44">
            <w:pPr>
              <w:ind w:left="48"/>
              <w:rPr>
                <w:rFonts w:ascii="Arial" w:hAnsi="Arial" w:cs="Arial"/>
                <w:sz w:val="18"/>
                <w:szCs w:val="18"/>
              </w:rPr>
            </w:pPr>
          </w:p>
          <w:p w14:paraId="456F8F5D" w14:textId="77777777" w:rsidR="00767411" w:rsidRPr="001443FF" w:rsidRDefault="00767411" w:rsidP="00396E44">
            <w:pPr>
              <w:ind w:left="48"/>
              <w:rPr>
                <w:rFonts w:ascii="Arial" w:hAnsi="Arial" w:cs="Arial"/>
                <w:sz w:val="18"/>
                <w:szCs w:val="18"/>
              </w:rPr>
            </w:pPr>
          </w:p>
          <w:p w14:paraId="63DBCBE8" w14:textId="77777777" w:rsidR="00767411" w:rsidRPr="001443FF" w:rsidRDefault="00767411" w:rsidP="00396E44">
            <w:pPr>
              <w:ind w:left="48"/>
              <w:rPr>
                <w:rFonts w:ascii="Arial" w:hAnsi="Arial" w:cs="Arial"/>
                <w:sz w:val="18"/>
                <w:szCs w:val="18"/>
              </w:rPr>
            </w:pPr>
          </w:p>
          <w:p w14:paraId="022A7D6B" w14:textId="77777777" w:rsidR="00767411" w:rsidRPr="001443FF" w:rsidRDefault="00767411" w:rsidP="00396E44">
            <w:pPr>
              <w:ind w:left="48"/>
              <w:rPr>
                <w:rFonts w:ascii="Arial" w:hAnsi="Arial" w:cs="Arial"/>
                <w:sz w:val="18"/>
                <w:szCs w:val="18"/>
              </w:rPr>
            </w:pPr>
          </w:p>
          <w:p w14:paraId="331A2832" w14:textId="77777777" w:rsidR="00767411" w:rsidRPr="001443FF" w:rsidRDefault="00767411" w:rsidP="00396E44">
            <w:pPr>
              <w:ind w:left="48"/>
              <w:rPr>
                <w:rFonts w:ascii="Arial" w:hAnsi="Arial" w:cs="Arial"/>
                <w:sz w:val="18"/>
                <w:szCs w:val="18"/>
              </w:rPr>
            </w:pPr>
          </w:p>
          <w:p w14:paraId="0D84D418"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25</w:t>
            </w:r>
          </w:p>
        </w:tc>
        <w:tc>
          <w:tcPr>
            <w:tcW w:w="4098" w:type="dxa"/>
            <w:tcBorders>
              <w:top w:val="single" w:sz="4" w:space="0" w:color="000000"/>
              <w:left w:val="single" w:sz="4" w:space="0" w:color="000000"/>
              <w:bottom w:val="single" w:sz="4" w:space="0" w:color="000000"/>
              <w:right w:val="single" w:sz="4" w:space="0" w:color="000000"/>
            </w:tcBorders>
            <w:vAlign w:val="center"/>
          </w:tcPr>
          <w:p w14:paraId="3BC9639A"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PRESENTACIÓN DE INFORMES NECESARIOS AL INICIO DE LA EJECUCIÓN DE LOS INGENIEROS ESPECIALISTAS.</w:t>
            </w:r>
          </w:p>
          <w:p w14:paraId="37FEDE57"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Cuando la empresa inicie los trabajos (Día siguiente de acta de entrega de terreno) los especialistas deberán de presentar informes los cuales contengas los planes correspondiente a cada especialidad (Plan de Monitoreo arqueológico, Plan de manejo Ambiental, Plan de seguridad de Obra, Dossier de Calidad, y otros que por especialidad sean necesarios) de acuerdo a normatividad correspondiente de cada una de las especialidades.</w:t>
            </w:r>
          </w:p>
        </w:tc>
        <w:tc>
          <w:tcPr>
            <w:tcW w:w="2111" w:type="dxa"/>
            <w:tcBorders>
              <w:top w:val="single" w:sz="4" w:space="0" w:color="000000"/>
              <w:left w:val="single" w:sz="4" w:space="0" w:color="000000"/>
              <w:bottom w:val="single" w:sz="4" w:space="0" w:color="000000"/>
              <w:right w:val="single" w:sz="4" w:space="0" w:color="000000"/>
            </w:tcBorders>
            <w:vAlign w:val="center"/>
          </w:tcPr>
          <w:p w14:paraId="47A48FD0"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0F2E0119"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Coordinador de Obra y/o Sub Gerencia de Obras y Supervisión.</w:t>
            </w:r>
          </w:p>
        </w:tc>
      </w:tr>
      <w:tr w:rsidR="00767411" w:rsidRPr="001443FF" w14:paraId="698CEA4F"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01119C11" w14:textId="77777777" w:rsidR="00767411" w:rsidRPr="001443FF" w:rsidRDefault="00767411" w:rsidP="00396E44">
            <w:pPr>
              <w:ind w:left="48"/>
              <w:rPr>
                <w:rFonts w:ascii="Arial" w:hAnsi="Arial" w:cs="Arial"/>
                <w:sz w:val="18"/>
                <w:szCs w:val="18"/>
              </w:rPr>
            </w:pPr>
          </w:p>
          <w:p w14:paraId="1B9CE536" w14:textId="77777777" w:rsidR="00767411" w:rsidRPr="001443FF" w:rsidRDefault="00767411" w:rsidP="00396E44">
            <w:pPr>
              <w:ind w:left="48"/>
              <w:rPr>
                <w:rFonts w:ascii="Arial" w:hAnsi="Arial" w:cs="Arial"/>
                <w:sz w:val="18"/>
                <w:szCs w:val="18"/>
              </w:rPr>
            </w:pPr>
          </w:p>
          <w:p w14:paraId="6D120276" w14:textId="77777777" w:rsidR="00767411" w:rsidRPr="001443FF" w:rsidRDefault="00767411" w:rsidP="00396E44">
            <w:pPr>
              <w:ind w:left="48"/>
              <w:rPr>
                <w:rFonts w:ascii="Arial" w:hAnsi="Arial" w:cs="Arial"/>
                <w:sz w:val="18"/>
                <w:szCs w:val="18"/>
              </w:rPr>
            </w:pPr>
          </w:p>
          <w:p w14:paraId="66F556E6"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26</w:t>
            </w:r>
          </w:p>
          <w:p w14:paraId="6D1398AF" w14:textId="77777777" w:rsidR="00767411" w:rsidRPr="001443FF" w:rsidRDefault="00767411" w:rsidP="00396E44">
            <w:pPr>
              <w:ind w:left="48"/>
              <w:rPr>
                <w:rFonts w:ascii="Arial" w:hAnsi="Arial" w:cs="Arial"/>
                <w:sz w:val="18"/>
                <w:szCs w:val="18"/>
              </w:rPr>
            </w:pPr>
          </w:p>
        </w:tc>
        <w:tc>
          <w:tcPr>
            <w:tcW w:w="4098" w:type="dxa"/>
            <w:tcBorders>
              <w:top w:val="single" w:sz="4" w:space="0" w:color="000000"/>
              <w:left w:val="single" w:sz="4" w:space="0" w:color="000000"/>
              <w:bottom w:val="single" w:sz="4" w:space="0" w:color="000000"/>
              <w:right w:val="single" w:sz="4" w:space="0" w:color="000000"/>
            </w:tcBorders>
            <w:vAlign w:val="center"/>
          </w:tcPr>
          <w:p w14:paraId="23D55754"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CRONOGRAMA VALORIZADO Y CRONOGRAMA DE EJECUCIÓN.</w:t>
            </w:r>
          </w:p>
          <w:p w14:paraId="4A83FEC4"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Cuando el contratista no presente los cronogramas requeridos al inicio de los trabajos teniendo como plazo de 05 días calendarios a partir del inicio del plazo contractual.</w:t>
            </w:r>
          </w:p>
        </w:tc>
        <w:tc>
          <w:tcPr>
            <w:tcW w:w="2111" w:type="dxa"/>
            <w:tcBorders>
              <w:top w:val="single" w:sz="4" w:space="0" w:color="000000"/>
              <w:left w:val="single" w:sz="4" w:space="0" w:color="000000"/>
              <w:bottom w:val="single" w:sz="4" w:space="0" w:color="000000"/>
              <w:right w:val="single" w:sz="4" w:space="0" w:color="000000"/>
            </w:tcBorders>
            <w:vAlign w:val="center"/>
          </w:tcPr>
          <w:p w14:paraId="44D18975"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359328B1"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Coordinador de Obra y/o Sub Gerencia de Obras y Supervisión.</w:t>
            </w:r>
          </w:p>
        </w:tc>
      </w:tr>
      <w:tr w:rsidR="00767411" w:rsidRPr="001443FF" w14:paraId="06912B35"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5E05DAFF" w14:textId="77777777" w:rsidR="00767411" w:rsidRPr="001443FF" w:rsidRDefault="00767411" w:rsidP="00396E44">
            <w:pPr>
              <w:ind w:left="48"/>
              <w:rPr>
                <w:rFonts w:ascii="Arial" w:hAnsi="Arial" w:cs="Arial"/>
                <w:sz w:val="18"/>
                <w:szCs w:val="18"/>
              </w:rPr>
            </w:pPr>
          </w:p>
          <w:p w14:paraId="21AF63F9" w14:textId="77777777" w:rsidR="00767411" w:rsidRPr="001443FF" w:rsidRDefault="00767411" w:rsidP="00396E44">
            <w:pPr>
              <w:ind w:left="48"/>
              <w:rPr>
                <w:rFonts w:ascii="Arial" w:hAnsi="Arial" w:cs="Arial"/>
                <w:sz w:val="18"/>
                <w:szCs w:val="18"/>
              </w:rPr>
            </w:pPr>
          </w:p>
          <w:p w14:paraId="609AFA2F"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27</w:t>
            </w:r>
          </w:p>
        </w:tc>
        <w:tc>
          <w:tcPr>
            <w:tcW w:w="4098" w:type="dxa"/>
            <w:tcBorders>
              <w:top w:val="single" w:sz="4" w:space="0" w:color="000000"/>
              <w:left w:val="single" w:sz="4" w:space="0" w:color="000000"/>
              <w:bottom w:val="single" w:sz="4" w:space="0" w:color="000000"/>
              <w:right w:val="single" w:sz="4" w:space="0" w:color="000000"/>
            </w:tcBorders>
            <w:vAlign w:val="center"/>
          </w:tcPr>
          <w:p w14:paraId="347CB5CA"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b/>
                <w:bCs/>
                <w:i/>
                <w:iCs/>
                <w:sz w:val="18"/>
                <w:szCs w:val="18"/>
              </w:rPr>
              <w:t>NO PERMITIR EL INGRESO DE PERSONAL DE LA ENTIDAD.</w:t>
            </w:r>
          </w:p>
          <w:p w14:paraId="2F56E29F"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Cuando la empresa no permita el ingreso de personal de la entidad debidamente identificado.</w:t>
            </w:r>
          </w:p>
        </w:tc>
        <w:tc>
          <w:tcPr>
            <w:tcW w:w="2111" w:type="dxa"/>
            <w:tcBorders>
              <w:top w:val="single" w:sz="4" w:space="0" w:color="000000"/>
              <w:left w:val="single" w:sz="4" w:space="0" w:color="000000"/>
              <w:bottom w:val="single" w:sz="4" w:space="0" w:color="000000"/>
              <w:right w:val="single" w:sz="4" w:space="0" w:color="000000"/>
            </w:tcBorders>
            <w:vAlign w:val="center"/>
          </w:tcPr>
          <w:p w14:paraId="3340B83E"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54E8EB21"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Coordinador de Obra y/o Sub Gerencia de Obras y Supervisión y/o cualquier otro personal de la entidad.</w:t>
            </w:r>
          </w:p>
        </w:tc>
      </w:tr>
      <w:tr w:rsidR="00767411" w:rsidRPr="001443FF" w14:paraId="055E7D6A"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0A33380B" w14:textId="77777777" w:rsidR="00767411" w:rsidRPr="001443FF" w:rsidRDefault="00767411" w:rsidP="00396E44">
            <w:pPr>
              <w:ind w:left="48"/>
              <w:rPr>
                <w:rFonts w:ascii="Arial" w:hAnsi="Arial" w:cs="Arial"/>
                <w:sz w:val="18"/>
                <w:szCs w:val="18"/>
              </w:rPr>
            </w:pPr>
          </w:p>
          <w:p w14:paraId="69F9C2C7" w14:textId="77777777" w:rsidR="00767411" w:rsidRPr="001443FF" w:rsidRDefault="00767411" w:rsidP="00396E44">
            <w:pPr>
              <w:ind w:left="48"/>
              <w:rPr>
                <w:rFonts w:ascii="Arial" w:hAnsi="Arial" w:cs="Arial"/>
                <w:sz w:val="18"/>
                <w:szCs w:val="18"/>
              </w:rPr>
            </w:pPr>
          </w:p>
          <w:p w14:paraId="2DB242C2"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28</w:t>
            </w:r>
          </w:p>
        </w:tc>
        <w:tc>
          <w:tcPr>
            <w:tcW w:w="4098" w:type="dxa"/>
            <w:tcBorders>
              <w:top w:val="single" w:sz="4" w:space="0" w:color="000000"/>
              <w:left w:val="single" w:sz="4" w:space="0" w:color="000000"/>
              <w:bottom w:val="single" w:sz="4" w:space="0" w:color="000000"/>
              <w:right w:val="single" w:sz="4" w:space="0" w:color="000000"/>
            </w:tcBorders>
            <w:vAlign w:val="center"/>
          </w:tcPr>
          <w:p w14:paraId="2AB7C69F"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 xml:space="preserve">No cumplimiento de actos administrativos (Presentación de solicitud de trámite) necesarios y establecidos en su contrato de ejecución de obra, relacionados a la ejecución de obra, los cuales se realizan ante entidades que otorgan autorizaciones y/o aprueban documentación </w:t>
            </w:r>
            <w:r w:rsidRPr="001443FF">
              <w:rPr>
                <w:rFonts w:ascii="Arial" w:eastAsia="Times New Roman" w:hAnsi="Arial" w:cs="Arial"/>
                <w:i/>
                <w:sz w:val="18"/>
                <w:szCs w:val="18"/>
              </w:rPr>
              <w:lastRenderedPageBreak/>
              <w:t>relacionada a la ejecución; dentro de los plazos requeridos y relacionados al cumplimiento de la ejecución de partidas del cronograma de ejecución de obra.</w:t>
            </w:r>
          </w:p>
        </w:tc>
        <w:tc>
          <w:tcPr>
            <w:tcW w:w="2111" w:type="dxa"/>
            <w:tcBorders>
              <w:top w:val="single" w:sz="4" w:space="0" w:color="000000"/>
              <w:left w:val="single" w:sz="4" w:space="0" w:color="000000"/>
              <w:bottom w:val="single" w:sz="4" w:space="0" w:color="000000"/>
              <w:right w:val="single" w:sz="4" w:space="0" w:color="000000"/>
            </w:tcBorders>
            <w:vAlign w:val="center"/>
          </w:tcPr>
          <w:p w14:paraId="674B99CD"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lastRenderedPageBreak/>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5A5837B8"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Coordinador de Obra y/o Sub Gerencia de Obras y Supervisión.</w:t>
            </w:r>
          </w:p>
        </w:tc>
      </w:tr>
      <w:tr w:rsidR="00767411" w:rsidRPr="001443FF" w14:paraId="593AA198"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14FE10BF" w14:textId="77777777" w:rsidR="00767411" w:rsidRPr="001443FF" w:rsidRDefault="00767411" w:rsidP="00396E44">
            <w:pPr>
              <w:ind w:left="48"/>
              <w:rPr>
                <w:rFonts w:ascii="Arial" w:hAnsi="Arial" w:cs="Arial"/>
                <w:sz w:val="18"/>
                <w:szCs w:val="18"/>
              </w:rPr>
            </w:pPr>
          </w:p>
          <w:p w14:paraId="71D51C91" w14:textId="77777777" w:rsidR="00767411" w:rsidRPr="001443FF" w:rsidRDefault="00767411" w:rsidP="00396E44">
            <w:pPr>
              <w:ind w:left="48"/>
              <w:rPr>
                <w:rFonts w:ascii="Arial" w:hAnsi="Arial" w:cs="Arial"/>
                <w:sz w:val="18"/>
                <w:szCs w:val="18"/>
              </w:rPr>
            </w:pPr>
          </w:p>
          <w:p w14:paraId="17B5D4D3"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29</w:t>
            </w:r>
          </w:p>
        </w:tc>
        <w:tc>
          <w:tcPr>
            <w:tcW w:w="4098" w:type="dxa"/>
            <w:tcBorders>
              <w:top w:val="single" w:sz="4" w:space="0" w:color="000000"/>
              <w:left w:val="single" w:sz="4" w:space="0" w:color="000000"/>
              <w:bottom w:val="single" w:sz="4" w:space="0" w:color="000000"/>
              <w:right w:val="single" w:sz="4" w:space="0" w:color="000000"/>
            </w:tcBorders>
            <w:vAlign w:val="center"/>
          </w:tcPr>
          <w:p w14:paraId="35B256BA" w14:textId="77777777" w:rsidR="00767411" w:rsidRPr="001443FF" w:rsidRDefault="00767411" w:rsidP="00396E44">
            <w:pPr>
              <w:jc w:val="both"/>
              <w:rPr>
                <w:rFonts w:ascii="Arial" w:eastAsia="Times New Roman" w:hAnsi="Arial" w:cs="Arial"/>
                <w:i/>
                <w:sz w:val="18"/>
                <w:szCs w:val="18"/>
              </w:rPr>
            </w:pPr>
            <w:r w:rsidRPr="001443FF">
              <w:rPr>
                <w:rFonts w:ascii="Arial" w:eastAsia="Times New Roman" w:hAnsi="Arial" w:cs="Arial"/>
                <w:i/>
                <w:sz w:val="18"/>
                <w:szCs w:val="18"/>
              </w:rPr>
              <w:t>INFORME Y/O INFORME ESPECIAL</w:t>
            </w:r>
          </w:p>
          <w:p w14:paraId="15B600A1"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No cumplimiento a la presentación del informe y/o informe especial solicitado por la entidad y/o supervisión.</w:t>
            </w:r>
          </w:p>
        </w:tc>
        <w:tc>
          <w:tcPr>
            <w:tcW w:w="2111" w:type="dxa"/>
            <w:tcBorders>
              <w:top w:val="single" w:sz="4" w:space="0" w:color="000000"/>
              <w:left w:val="single" w:sz="4" w:space="0" w:color="000000"/>
              <w:bottom w:val="single" w:sz="4" w:space="0" w:color="000000"/>
              <w:right w:val="single" w:sz="4" w:space="0" w:color="000000"/>
            </w:tcBorders>
            <w:vAlign w:val="center"/>
          </w:tcPr>
          <w:p w14:paraId="0242D8EA"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598833DE"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Coordinador de Obra y/o Sub Gerencia de Obras y Supervisión.</w:t>
            </w:r>
          </w:p>
        </w:tc>
      </w:tr>
      <w:tr w:rsidR="00767411" w:rsidRPr="001443FF" w14:paraId="120F2CF7" w14:textId="77777777" w:rsidTr="00396E44">
        <w:trPr>
          <w:trHeight w:val="425"/>
        </w:trPr>
        <w:tc>
          <w:tcPr>
            <w:tcW w:w="567" w:type="dxa"/>
            <w:tcBorders>
              <w:top w:val="single" w:sz="4" w:space="0" w:color="000000"/>
              <w:left w:val="single" w:sz="4" w:space="0" w:color="000000"/>
              <w:bottom w:val="single" w:sz="4" w:space="0" w:color="000000"/>
              <w:right w:val="single" w:sz="4" w:space="0" w:color="000000"/>
            </w:tcBorders>
          </w:tcPr>
          <w:p w14:paraId="39561BD0" w14:textId="77777777" w:rsidR="00767411" w:rsidRPr="001443FF" w:rsidRDefault="00767411" w:rsidP="00396E44">
            <w:pPr>
              <w:ind w:left="48"/>
              <w:rPr>
                <w:rFonts w:ascii="Arial" w:hAnsi="Arial" w:cs="Arial"/>
                <w:sz w:val="18"/>
                <w:szCs w:val="18"/>
              </w:rPr>
            </w:pPr>
          </w:p>
          <w:p w14:paraId="3775BB00" w14:textId="77777777" w:rsidR="00767411" w:rsidRPr="001443FF" w:rsidRDefault="00767411" w:rsidP="00396E44">
            <w:pPr>
              <w:ind w:left="48"/>
              <w:rPr>
                <w:rFonts w:ascii="Arial" w:hAnsi="Arial" w:cs="Arial"/>
                <w:sz w:val="18"/>
                <w:szCs w:val="18"/>
              </w:rPr>
            </w:pPr>
          </w:p>
          <w:p w14:paraId="3A93D0EF" w14:textId="77777777" w:rsidR="00767411" w:rsidRPr="001443FF" w:rsidRDefault="00767411" w:rsidP="00396E44">
            <w:pPr>
              <w:ind w:left="48"/>
              <w:rPr>
                <w:rFonts w:ascii="Arial" w:hAnsi="Arial" w:cs="Arial"/>
                <w:sz w:val="18"/>
                <w:szCs w:val="18"/>
              </w:rPr>
            </w:pPr>
          </w:p>
          <w:p w14:paraId="53C323CF" w14:textId="77777777" w:rsidR="00767411" w:rsidRPr="001443FF" w:rsidRDefault="00767411" w:rsidP="00396E44">
            <w:pPr>
              <w:ind w:left="48"/>
              <w:rPr>
                <w:rFonts w:ascii="Arial" w:hAnsi="Arial" w:cs="Arial"/>
                <w:sz w:val="18"/>
                <w:szCs w:val="18"/>
              </w:rPr>
            </w:pPr>
          </w:p>
          <w:p w14:paraId="0041A4E1" w14:textId="77777777" w:rsidR="00767411" w:rsidRPr="001443FF" w:rsidRDefault="00767411" w:rsidP="00396E44">
            <w:pPr>
              <w:ind w:left="48"/>
              <w:rPr>
                <w:rFonts w:ascii="Arial" w:hAnsi="Arial" w:cs="Arial"/>
                <w:sz w:val="18"/>
                <w:szCs w:val="18"/>
              </w:rPr>
            </w:pPr>
            <w:r w:rsidRPr="001443FF">
              <w:rPr>
                <w:rFonts w:ascii="Arial" w:hAnsi="Arial" w:cs="Arial"/>
                <w:sz w:val="18"/>
                <w:szCs w:val="18"/>
              </w:rPr>
              <w:t>30</w:t>
            </w:r>
          </w:p>
        </w:tc>
        <w:tc>
          <w:tcPr>
            <w:tcW w:w="4098" w:type="dxa"/>
            <w:tcBorders>
              <w:top w:val="single" w:sz="4" w:space="0" w:color="000000"/>
              <w:left w:val="single" w:sz="4" w:space="0" w:color="000000"/>
              <w:bottom w:val="single" w:sz="4" w:space="0" w:color="000000"/>
              <w:right w:val="single" w:sz="4" w:space="0" w:color="000000"/>
            </w:tcBorders>
            <w:vAlign w:val="center"/>
          </w:tcPr>
          <w:p w14:paraId="715EF5B2"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sz w:val="18"/>
                <w:szCs w:val="18"/>
              </w:rPr>
              <w:t>No anotar en cuaderno de Obra ya que el residente de la obra o supervisor, según corresponda, debe evaluar permanentemente el desarrollo de la administración de riesgos, debiendo anotar los resultados en el cuaderno de obra, cuando menos, con periodicidad semanal, precisando sus efectos y los hitos afectados o no cumplidos de ser el caso. La penalidad será aplicada al residente y se tendrá en cuenta para las obras que en el Expediente Técnico contengan Gestión de Riesgos, según normativa vigente.</w:t>
            </w:r>
          </w:p>
        </w:tc>
        <w:tc>
          <w:tcPr>
            <w:tcW w:w="2111" w:type="dxa"/>
            <w:tcBorders>
              <w:top w:val="single" w:sz="4" w:space="0" w:color="000000"/>
              <w:left w:val="single" w:sz="4" w:space="0" w:color="000000"/>
              <w:bottom w:val="single" w:sz="4" w:space="0" w:color="000000"/>
              <w:right w:val="single" w:sz="4" w:space="0" w:color="000000"/>
            </w:tcBorders>
            <w:vAlign w:val="center"/>
          </w:tcPr>
          <w:p w14:paraId="6304A314"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1/1000 aplicado al monto de contrato</w:t>
            </w:r>
          </w:p>
        </w:tc>
        <w:tc>
          <w:tcPr>
            <w:tcW w:w="2132" w:type="dxa"/>
            <w:tcBorders>
              <w:top w:val="single" w:sz="4" w:space="0" w:color="000000"/>
              <w:left w:val="single" w:sz="4" w:space="0" w:color="000000"/>
              <w:bottom w:val="single" w:sz="4" w:space="0" w:color="000000"/>
              <w:right w:val="single" w:sz="4" w:space="0" w:color="000000"/>
            </w:tcBorders>
            <w:vAlign w:val="center"/>
          </w:tcPr>
          <w:p w14:paraId="43F11068" w14:textId="77777777" w:rsidR="00767411" w:rsidRPr="001443FF" w:rsidRDefault="00767411" w:rsidP="00396E44">
            <w:pPr>
              <w:spacing w:line="21" w:lineRule="atLeast"/>
              <w:jc w:val="both"/>
              <w:rPr>
                <w:rFonts w:ascii="Arial" w:eastAsia="Times New Roman" w:hAnsi="Arial" w:cs="Arial"/>
                <w:i/>
                <w:sz w:val="18"/>
                <w:szCs w:val="18"/>
              </w:rPr>
            </w:pPr>
            <w:r w:rsidRPr="001443FF">
              <w:rPr>
                <w:rFonts w:ascii="Arial" w:eastAsia="Times New Roman" w:hAnsi="Arial" w:cs="Arial"/>
                <w:i/>
                <w:iCs/>
                <w:sz w:val="18"/>
                <w:szCs w:val="18"/>
              </w:rPr>
              <w:t>Según informe del Coordinador de Obra y/o Sub Gerencia de Obras y Supervisión</w:t>
            </w:r>
          </w:p>
        </w:tc>
      </w:tr>
    </w:tbl>
    <w:p w14:paraId="6B3CC8A2" w14:textId="77777777" w:rsidR="00767411" w:rsidRPr="001443FF" w:rsidRDefault="00767411" w:rsidP="00767411">
      <w:pPr>
        <w:shd w:val="clear" w:color="auto" w:fill="FFFFFF"/>
        <w:jc w:val="both"/>
        <w:rPr>
          <w:rFonts w:ascii="Arial" w:eastAsia="Times New Roman" w:hAnsi="Arial" w:cs="Arial"/>
          <w:b/>
          <w:bCs/>
          <w:sz w:val="20"/>
        </w:rPr>
      </w:pPr>
    </w:p>
    <w:p w14:paraId="15E9E4F1" w14:textId="77777777" w:rsidR="00767411" w:rsidRPr="001443FF" w:rsidRDefault="00767411" w:rsidP="00BA6291">
      <w:pPr>
        <w:numPr>
          <w:ilvl w:val="2"/>
          <w:numId w:val="29"/>
        </w:numPr>
        <w:tabs>
          <w:tab w:val="right" w:pos="1418"/>
        </w:tabs>
        <w:suppressAutoHyphens/>
        <w:ind w:left="851" w:hanging="851"/>
        <w:jc w:val="both"/>
        <w:rPr>
          <w:rFonts w:ascii="Arial" w:eastAsia="Times New Roman" w:hAnsi="Arial" w:cs="Arial"/>
          <w:sz w:val="20"/>
        </w:rPr>
      </w:pPr>
      <w:r w:rsidRPr="001443FF">
        <w:rPr>
          <w:rFonts w:ascii="Arial" w:eastAsia="Times New Roman" w:hAnsi="Arial" w:cs="Arial"/>
          <w:b/>
          <w:bCs/>
          <w:sz w:val="20"/>
        </w:rPr>
        <w:t>Procedimiento de evaluación y aplicación de penalidades</w:t>
      </w:r>
    </w:p>
    <w:p w14:paraId="4900AF37" w14:textId="77777777" w:rsidR="00767411" w:rsidRPr="001443FF" w:rsidRDefault="00767411" w:rsidP="00767411">
      <w:pPr>
        <w:tabs>
          <w:tab w:val="left" w:pos="284"/>
          <w:tab w:val="left" w:pos="9923"/>
        </w:tabs>
        <w:jc w:val="both"/>
        <w:rPr>
          <w:rFonts w:ascii="Arial" w:eastAsia="Arial" w:hAnsi="Arial" w:cs="Arial"/>
          <w:sz w:val="20"/>
        </w:rPr>
      </w:pPr>
      <w:r w:rsidRPr="001443FF">
        <w:rPr>
          <w:rFonts w:ascii="Arial" w:eastAsia="Arial" w:hAnsi="Arial" w:cs="Arial"/>
          <w:sz w:val="20"/>
        </w:rPr>
        <w:t>El procedimiento a seguir para la aplicación de penalidades, así como la presentación de descargos, será como se indica a continuación: </w:t>
      </w:r>
    </w:p>
    <w:p w14:paraId="3A4EBDA1" w14:textId="77777777" w:rsidR="00767411" w:rsidRPr="001443FF" w:rsidRDefault="00767411" w:rsidP="00BA6291">
      <w:pPr>
        <w:pStyle w:val="Prrafodelista"/>
        <w:numPr>
          <w:ilvl w:val="0"/>
          <w:numId w:val="36"/>
        </w:numPr>
        <w:tabs>
          <w:tab w:val="left" w:pos="284"/>
          <w:tab w:val="left" w:pos="9923"/>
        </w:tabs>
        <w:ind w:left="284" w:hanging="218"/>
        <w:jc w:val="both"/>
        <w:rPr>
          <w:rFonts w:ascii="Arial" w:eastAsia="Arial" w:hAnsi="Arial" w:cs="Arial"/>
          <w:sz w:val="20"/>
        </w:rPr>
      </w:pPr>
      <w:r w:rsidRPr="001443FF">
        <w:rPr>
          <w:rFonts w:ascii="Arial" w:eastAsia="Arial" w:hAnsi="Arial" w:cs="Arial"/>
          <w:sz w:val="20"/>
        </w:rPr>
        <w:t> Si durante las visitas al lugar de ejecución, un funcionario de la Municipalidad Distrital de Pacora    o el Coordinador de Obra o Monitor de Obra, advierte que el contratista ha incurrido en una o más de las penalidades indicadas anteriormente, elaborará un Acta de Verificación, la cual será suscrita obligatoriamente por este, pudiendo además ser suscrita por uno o más de los trabajadores presentes o de ser posible por una autoridad local.</w:t>
      </w:r>
    </w:p>
    <w:p w14:paraId="79CD8B7F" w14:textId="77777777" w:rsidR="00767411" w:rsidRPr="001443FF" w:rsidRDefault="00767411" w:rsidP="00BA6291">
      <w:pPr>
        <w:pStyle w:val="Prrafodelista"/>
        <w:numPr>
          <w:ilvl w:val="0"/>
          <w:numId w:val="36"/>
        </w:numPr>
        <w:tabs>
          <w:tab w:val="left" w:pos="284"/>
          <w:tab w:val="left" w:pos="9923"/>
        </w:tabs>
        <w:ind w:left="284" w:hanging="218"/>
        <w:jc w:val="both"/>
        <w:rPr>
          <w:rFonts w:ascii="Arial" w:eastAsia="Arial" w:hAnsi="Arial" w:cs="Arial"/>
          <w:sz w:val="20"/>
        </w:rPr>
      </w:pPr>
      <w:r w:rsidRPr="001443FF">
        <w:rPr>
          <w:rFonts w:ascii="Arial" w:eastAsia="Arial" w:hAnsi="Arial" w:cs="Arial"/>
          <w:sz w:val="20"/>
        </w:rPr>
        <w:t> El inspector o supervisor de obra, según corresponda elaborará un informe y trasladará dicha acta al contratista o a su residente adjuntando copia del acta indicada en el párrafo anterior, calificando el tipo de penalidad incurrida indicando el plazo para presentar su descargo, el cual no será mayor de 3 días hábiles contados a partir del día siguiente de recibida la notificación.</w:t>
      </w:r>
    </w:p>
    <w:p w14:paraId="5D6D8850" w14:textId="77777777" w:rsidR="00767411" w:rsidRPr="001443FF" w:rsidRDefault="00767411" w:rsidP="00BA6291">
      <w:pPr>
        <w:pStyle w:val="Prrafodelista"/>
        <w:numPr>
          <w:ilvl w:val="0"/>
          <w:numId w:val="36"/>
        </w:numPr>
        <w:tabs>
          <w:tab w:val="left" w:pos="284"/>
          <w:tab w:val="left" w:pos="9923"/>
        </w:tabs>
        <w:ind w:left="284" w:hanging="218"/>
        <w:jc w:val="both"/>
        <w:rPr>
          <w:rFonts w:ascii="Arial" w:eastAsia="Arial" w:hAnsi="Arial" w:cs="Arial"/>
          <w:sz w:val="20"/>
        </w:rPr>
      </w:pPr>
      <w:r w:rsidRPr="001443FF">
        <w:rPr>
          <w:rFonts w:ascii="Arial" w:eastAsia="Arial" w:hAnsi="Arial" w:cs="Arial"/>
          <w:sz w:val="20"/>
        </w:rPr>
        <w:t>El contratista presentara su descargo debidamente sustentado ante el inspector o supervisor de la obra, según corresponda.</w:t>
      </w:r>
    </w:p>
    <w:p w14:paraId="4E134498" w14:textId="77777777" w:rsidR="00767411" w:rsidRPr="001443FF" w:rsidRDefault="00767411" w:rsidP="00BA6291">
      <w:pPr>
        <w:pStyle w:val="Prrafodelista"/>
        <w:numPr>
          <w:ilvl w:val="0"/>
          <w:numId w:val="36"/>
        </w:numPr>
        <w:tabs>
          <w:tab w:val="left" w:pos="284"/>
          <w:tab w:val="left" w:pos="9923"/>
        </w:tabs>
        <w:ind w:left="284" w:hanging="218"/>
        <w:jc w:val="both"/>
        <w:rPr>
          <w:rFonts w:ascii="Arial" w:eastAsia="Arial" w:hAnsi="Arial" w:cs="Arial"/>
          <w:sz w:val="20"/>
        </w:rPr>
      </w:pPr>
      <w:r w:rsidRPr="001443FF">
        <w:rPr>
          <w:rFonts w:ascii="Arial" w:eastAsia="Arial" w:hAnsi="Arial" w:cs="Arial"/>
          <w:sz w:val="20"/>
        </w:rPr>
        <w:t>El Inspector o supervisor de la obra, según corresponda, evaluara el descargo del contratista, emitiendo informe concluyendo si se debe o no aplicar la penalidad en que hubiera incurrido en contratista, en igual plazo. Dicho informe lo dirigirá a la Entidad con copia al Contratista, a fin de deducirse la penalidad del pago de valorización que corresponda.</w:t>
      </w:r>
    </w:p>
    <w:p w14:paraId="543B6BC3" w14:textId="77777777" w:rsidR="00767411" w:rsidRPr="001443FF" w:rsidRDefault="00767411" w:rsidP="00BA6291">
      <w:pPr>
        <w:pStyle w:val="Prrafodelista"/>
        <w:numPr>
          <w:ilvl w:val="0"/>
          <w:numId w:val="36"/>
        </w:numPr>
        <w:tabs>
          <w:tab w:val="left" w:pos="284"/>
          <w:tab w:val="left" w:pos="9923"/>
        </w:tabs>
        <w:ind w:left="284" w:hanging="218"/>
        <w:jc w:val="both"/>
        <w:rPr>
          <w:rFonts w:ascii="Arial" w:eastAsia="Arial" w:hAnsi="Arial" w:cs="Arial"/>
          <w:sz w:val="20"/>
        </w:rPr>
      </w:pPr>
      <w:r w:rsidRPr="001443FF">
        <w:rPr>
          <w:rFonts w:ascii="Arial" w:eastAsia="Arial" w:hAnsi="Arial" w:cs="Arial"/>
          <w:sz w:val="20"/>
        </w:rPr>
        <w:t>De no presentar el contratista el descargo en el plazo otorgado, el inspector o supervisor de la obra procederá a emitir su informe concluyendo que se debe aplicar la penalidad. Dicho informe lo dirigirá a la Entidad con copia al Contratista, a fin de deducirse la penalidad del pago de valorización que corresponda</w:t>
      </w:r>
    </w:p>
    <w:p w14:paraId="06A1EAF0" w14:textId="77777777" w:rsidR="00767411" w:rsidRPr="001443FF" w:rsidRDefault="00767411" w:rsidP="00767411">
      <w:pPr>
        <w:pStyle w:val="Prrafodelista"/>
        <w:tabs>
          <w:tab w:val="left" w:pos="284"/>
          <w:tab w:val="left" w:pos="9923"/>
        </w:tabs>
        <w:ind w:left="284" w:hanging="218"/>
        <w:jc w:val="both"/>
        <w:rPr>
          <w:rFonts w:ascii="Arial" w:eastAsia="Arial" w:hAnsi="Arial" w:cs="Arial"/>
          <w:sz w:val="20"/>
        </w:rPr>
      </w:pPr>
    </w:p>
    <w:p w14:paraId="0CBEBD87" w14:textId="77777777" w:rsidR="00767411" w:rsidRPr="001443FF" w:rsidRDefault="00767411" w:rsidP="00BA6291">
      <w:pPr>
        <w:pStyle w:val="Prrafodelista"/>
        <w:numPr>
          <w:ilvl w:val="0"/>
          <w:numId w:val="36"/>
        </w:numPr>
        <w:tabs>
          <w:tab w:val="left" w:pos="284"/>
          <w:tab w:val="left" w:pos="9923"/>
        </w:tabs>
        <w:ind w:left="284" w:hanging="218"/>
        <w:jc w:val="both"/>
        <w:rPr>
          <w:rFonts w:ascii="Arial" w:eastAsia="Tw Cen MT" w:hAnsi="Arial" w:cs="Arial"/>
          <w:bCs/>
          <w:sz w:val="20"/>
        </w:rPr>
      </w:pPr>
      <w:r w:rsidRPr="001443FF">
        <w:rPr>
          <w:rFonts w:ascii="Arial" w:eastAsia="Tw Cen MT" w:hAnsi="Arial" w:cs="Arial"/>
          <w:bCs/>
          <w:sz w:val="20"/>
        </w:rPr>
        <w:t>Se exime de la penalidad por Sustitución de personal establecido en el contrato en los siguientes casos:</w:t>
      </w:r>
    </w:p>
    <w:p w14:paraId="0C798A56" w14:textId="77777777" w:rsidR="00767411" w:rsidRPr="001443FF" w:rsidRDefault="00767411" w:rsidP="00BA6291">
      <w:pPr>
        <w:widowControl w:val="0"/>
        <w:numPr>
          <w:ilvl w:val="0"/>
          <w:numId w:val="35"/>
        </w:numPr>
        <w:tabs>
          <w:tab w:val="left" w:pos="567"/>
        </w:tabs>
        <w:ind w:left="567" w:right="-25" w:hanging="283"/>
        <w:jc w:val="both"/>
        <w:outlineLvl w:val="1"/>
        <w:rPr>
          <w:rFonts w:ascii="Arial" w:eastAsia="Tw Cen MT" w:hAnsi="Arial" w:cs="Arial"/>
          <w:bCs/>
          <w:sz w:val="20"/>
        </w:rPr>
      </w:pPr>
      <w:r w:rsidRPr="001443FF">
        <w:rPr>
          <w:rFonts w:ascii="Arial" w:eastAsia="Tw Cen MT" w:hAnsi="Arial" w:cs="Arial"/>
          <w:bCs/>
          <w:sz w:val="20"/>
        </w:rPr>
        <w:t>Por fallecimiento del (os) profesional (es) propuesto (s)</w:t>
      </w:r>
    </w:p>
    <w:p w14:paraId="2DBCB1C0" w14:textId="77777777" w:rsidR="00767411" w:rsidRPr="001443FF" w:rsidRDefault="00767411" w:rsidP="00BA6291">
      <w:pPr>
        <w:widowControl w:val="0"/>
        <w:numPr>
          <w:ilvl w:val="0"/>
          <w:numId w:val="35"/>
        </w:numPr>
        <w:tabs>
          <w:tab w:val="left" w:pos="567"/>
        </w:tabs>
        <w:ind w:left="567" w:right="-25" w:hanging="283"/>
        <w:jc w:val="both"/>
        <w:outlineLvl w:val="1"/>
        <w:rPr>
          <w:rFonts w:ascii="Arial" w:eastAsia="Tw Cen MT" w:hAnsi="Arial" w:cs="Arial"/>
          <w:bCs/>
          <w:sz w:val="20"/>
        </w:rPr>
      </w:pPr>
      <w:r w:rsidRPr="001443FF">
        <w:rPr>
          <w:rFonts w:ascii="Arial" w:eastAsia="Tw Cen MT" w:hAnsi="Arial" w:cs="Arial"/>
          <w:bCs/>
          <w:sz w:val="20"/>
        </w:rPr>
        <w:t>Por enfermedad que impide la permanencia del profesional debidamente sustentado con la documentación que certifique la atención médica, prescripción médica y todo lo referente a su atención médica.</w:t>
      </w:r>
    </w:p>
    <w:p w14:paraId="3AFBE88B" w14:textId="77777777" w:rsidR="00767411" w:rsidRPr="001443FF" w:rsidRDefault="00767411" w:rsidP="00BA6291">
      <w:pPr>
        <w:widowControl w:val="0"/>
        <w:numPr>
          <w:ilvl w:val="0"/>
          <w:numId w:val="35"/>
        </w:numPr>
        <w:tabs>
          <w:tab w:val="left" w:pos="567"/>
        </w:tabs>
        <w:ind w:left="567" w:right="-25" w:hanging="283"/>
        <w:jc w:val="both"/>
        <w:outlineLvl w:val="1"/>
        <w:rPr>
          <w:rFonts w:ascii="Arial" w:eastAsia="Tw Cen MT" w:hAnsi="Arial" w:cs="Arial"/>
          <w:bCs/>
          <w:sz w:val="20"/>
        </w:rPr>
      </w:pPr>
      <w:r w:rsidRPr="001443FF">
        <w:rPr>
          <w:rFonts w:ascii="Arial" w:eastAsia="Tw Cen MT" w:hAnsi="Arial" w:cs="Arial"/>
          <w:bCs/>
          <w:sz w:val="20"/>
        </w:rPr>
        <w:t>Por razones de fuerza mayor (Pronunciamiento N° 149-2010/DTN)</w:t>
      </w:r>
    </w:p>
    <w:p w14:paraId="6D14F582" w14:textId="77777777" w:rsidR="00767411" w:rsidRPr="001443FF" w:rsidRDefault="00767411" w:rsidP="00BA6291">
      <w:pPr>
        <w:widowControl w:val="0"/>
        <w:numPr>
          <w:ilvl w:val="0"/>
          <w:numId w:val="35"/>
        </w:numPr>
        <w:tabs>
          <w:tab w:val="left" w:pos="567"/>
        </w:tabs>
        <w:ind w:left="567" w:right="-25" w:hanging="283"/>
        <w:jc w:val="both"/>
        <w:outlineLvl w:val="1"/>
        <w:rPr>
          <w:rFonts w:ascii="Arial" w:eastAsia="Tw Cen MT" w:hAnsi="Arial" w:cs="Arial"/>
          <w:bCs/>
          <w:sz w:val="20"/>
        </w:rPr>
      </w:pPr>
      <w:r w:rsidRPr="001443FF">
        <w:rPr>
          <w:rFonts w:ascii="Arial" w:eastAsia="Tw Cen MT" w:hAnsi="Arial" w:cs="Arial"/>
          <w:bCs/>
          <w:sz w:val="20"/>
        </w:rPr>
        <w:t>Despido del profesional por disposición de la entidad.</w:t>
      </w:r>
    </w:p>
    <w:p w14:paraId="581B7456" w14:textId="77777777" w:rsidR="00767411" w:rsidRDefault="00767411" w:rsidP="00767411">
      <w:pPr>
        <w:pStyle w:val="Textoindependiente"/>
        <w:ind w:left="284"/>
        <w:jc w:val="both"/>
        <w:rPr>
          <w:rFonts w:ascii="Arial" w:hAnsi="Arial" w:cs="Arial"/>
          <w:sz w:val="20"/>
          <w:szCs w:val="20"/>
        </w:rPr>
      </w:pPr>
    </w:p>
    <w:p w14:paraId="304AE7AD" w14:textId="77777777" w:rsidR="00767411" w:rsidRPr="001443FF" w:rsidRDefault="00767411" w:rsidP="00767411">
      <w:pPr>
        <w:pStyle w:val="Textoindependiente"/>
        <w:ind w:left="284"/>
        <w:jc w:val="both"/>
        <w:rPr>
          <w:rFonts w:ascii="Arial" w:hAnsi="Arial" w:cs="Arial"/>
          <w:sz w:val="20"/>
          <w:szCs w:val="20"/>
        </w:rPr>
      </w:pPr>
      <w:r w:rsidRPr="001443FF">
        <w:rPr>
          <w:rFonts w:ascii="Arial" w:hAnsi="Arial" w:cs="Arial"/>
          <w:sz w:val="20"/>
          <w:szCs w:val="20"/>
        </w:rPr>
        <w:t xml:space="preserve">Las penalidades señaladas anteriormente, podrán ser aplicadas por la Entidad en la oportunidad o </w:t>
      </w:r>
      <w:r w:rsidRPr="001443FF">
        <w:rPr>
          <w:rFonts w:ascii="Arial" w:hAnsi="Arial" w:cs="Arial"/>
          <w:b/>
          <w:sz w:val="20"/>
          <w:szCs w:val="20"/>
        </w:rPr>
        <w:t>mes que se detecte la falta o siguientes o en la liquidación</w:t>
      </w:r>
      <w:r w:rsidRPr="001443FF">
        <w:rPr>
          <w:rFonts w:ascii="Arial" w:hAnsi="Arial" w:cs="Arial"/>
          <w:sz w:val="20"/>
          <w:szCs w:val="20"/>
        </w:rPr>
        <w:t>. Si el contratista superará el porcentaje máximo indicado, se podrá resolver el Contrato; adicionalmente la Entidad comunicará al Tribunal de Contrataciones del Estado tal situación, a fin que imponga la sanción administrativa de inhabilitación temporal o definitiva que corresponda; asimismo y en este caso se ejecutará la carta fianza de fiel cumplimiento de contrato.</w:t>
      </w:r>
    </w:p>
    <w:p w14:paraId="44A6A8EC"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lang w:eastAsia="es-ES"/>
        </w:rPr>
      </w:pPr>
      <w:r w:rsidRPr="001443FF">
        <w:rPr>
          <w:rFonts w:ascii="Arial" w:hAnsi="Arial" w:cs="Arial"/>
          <w:b/>
          <w:sz w:val="20"/>
          <w:lang w:eastAsia="es-ES"/>
        </w:rPr>
        <w:lastRenderedPageBreak/>
        <w:t>CONDICIONES DE LOS CONSORCIOS:</w:t>
      </w:r>
    </w:p>
    <w:p w14:paraId="48AB2DBE" w14:textId="3541D383" w:rsidR="00767411" w:rsidRPr="001443FF" w:rsidRDefault="00767411" w:rsidP="00767411">
      <w:pPr>
        <w:autoSpaceDE w:val="0"/>
        <w:autoSpaceDN w:val="0"/>
        <w:adjustRightInd w:val="0"/>
        <w:jc w:val="both"/>
        <w:rPr>
          <w:rFonts w:ascii="Arial" w:hAnsi="Arial" w:cs="Arial"/>
          <w:sz w:val="20"/>
          <w:lang w:eastAsia="es-ES"/>
        </w:rPr>
      </w:pPr>
      <w:r w:rsidRPr="001443FF">
        <w:rPr>
          <w:rFonts w:ascii="Arial" w:hAnsi="Arial" w:cs="Arial"/>
          <w:sz w:val="20"/>
        </w:rPr>
        <w:t>Se establece que la participación en consorcio será como máximo dos (</w:t>
      </w:r>
      <w:r w:rsidR="00376BE9">
        <w:rPr>
          <w:rFonts w:ascii="Arial" w:hAnsi="Arial" w:cs="Arial"/>
          <w:sz w:val="20"/>
        </w:rPr>
        <w:t>2</w:t>
      </w:r>
      <w:r w:rsidRPr="001443FF">
        <w:rPr>
          <w:rFonts w:ascii="Arial" w:hAnsi="Arial" w:cs="Arial"/>
          <w:sz w:val="20"/>
        </w:rPr>
        <w:t>) consorciados, en la ejecución del contrato, en concordancia con el Artículo 49, numeral 49.5, del Reglamento de la ley de Contrataciones del Estado (DS N° 344-2018-EF).</w:t>
      </w:r>
      <w:r w:rsidRPr="00870F35">
        <w:t xml:space="preserve"> </w:t>
      </w:r>
      <w:r w:rsidRPr="00870F35">
        <w:rPr>
          <w:rFonts w:ascii="Arial" w:hAnsi="Arial" w:cs="Arial"/>
          <w:sz w:val="20"/>
        </w:rPr>
        <w:t xml:space="preserve">El porcentaje mínimo de participación en la ejecución del contrato, para el integrante del consorcio que acredite mayor experiencia en obras similares es de </w:t>
      </w:r>
      <w:r w:rsidR="008B4FC2">
        <w:rPr>
          <w:rFonts w:ascii="Arial" w:hAnsi="Arial" w:cs="Arial"/>
          <w:sz w:val="20"/>
        </w:rPr>
        <w:t>50</w:t>
      </w:r>
      <w:r w:rsidRPr="00870F35">
        <w:rPr>
          <w:rFonts w:ascii="Arial" w:hAnsi="Arial" w:cs="Arial"/>
          <w:sz w:val="20"/>
        </w:rPr>
        <w:t>%.</w:t>
      </w:r>
    </w:p>
    <w:p w14:paraId="6A069ADA"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t>DE LA SUB CONTRATACION</w:t>
      </w:r>
    </w:p>
    <w:p w14:paraId="1A6F8C51" w14:textId="77777777" w:rsidR="00767411" w:rsidRPr="001443FF" w:rsidRDefault="00767411" w:rsidP="00767411">
      <w:pPr>
        <w:widowControl w:val="0"/>
        <w:tabs>
          <w:tab w:val="center" w:pos="5124"/>
          <w:tab w:val="right" w:pos="9543"/>
        </w:tabs>
        <w:jc w:val="both"/>
        <w:rPr>
          <w:rFonts w:ascii="Arial" w:hAnsi="Arial" w:cs="Arial"/>
          <w:sz w:val="20"/>
        </w:rPr>
      </w:pPr>
      <w:r w:rsidRPr="001443FF">
        <w:rPr>
          <w:rFonts w:ascii="Arial" w:hAnsi="Arial" w:cs="Arial"/>
          <w:sz w:val="20"/>
        </w:rPr>
        <w:t xml:space="preserve">En la ejecución de la obra el contratista está prohibido de sub contratar parcial o totalmente algún componente o partidas de la obra, de acuerdo a lo señalado en el artículo 59 del Reglamento del Procedimiento de Contratación Pública Especial para la Reconstrucción con Cambios, aprobado mediante Decreto Supremo N </w:t>
      </w:r>
      <w:r w:rsidRPr="001443FF">
        <w:rPr>
          <w:rFonts w:ascii="Arial" w:hAnsi="Arial" w:cs="Arial"/>
          <w:sz w:val="20"/>
          <w:vertAlign w:val="superscript"/>
        </w:rPr>
        <w:t>0</w:t>
      </w:r>
      <w:r w:rsidRPr="001443FF">
        <w:rPr>
          <w:rFonts w:ascii="Arial" w:hAnsi="Arial" w:cs="Arial"/>
          <w:sz w:val="20"/>
        </w:rPr>
        <w:t>071-2018-PCM, y en el artículo 35 del TUO de la LCE.</w:t>
      </w:r>
    </w:p>
    <w:p w14:paraId="4466C136"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lang w:eastAsia="es-ES"/>
        </w:rPr>
      </w:pPr>
      <w:r w:rsidRPr="001443FF">
        <w:rPr>
          <w:rFonts w:ascii="Arial" w:hAnsi="Arial" w:cs="Arial"/>
          <w:b/>
          <w:sz w:val="20"/>
          <w:lang w:eastAsia="es-ES"/>
        </w:rPr>
        <w:t>GESTION DE RIESGOS DURANTE LA EJECUCION DE LA OBRA:</w:t>
      </w:r>
    </w:p>
    <w:p w14:paraId="350F20E4" w14:textId="77777777" w:rsidR="00767411" w:rsidRPr="001443FF" w:rsidRDefault="00767411" w:rsidP="00767411">
      <w:pPr>
        <w:jc w:val="both"/>
        <w:rPr>
          <w:rFonts w:ascii="Arial" w:hAnsi="Arial" w:cs="Arial"/>
          <w:sz w:val="20"/>
        </w:rPr>
      </w:pPr>
      <w:r w:rsidRPr="001443FF">
        <w:rPr>
          <w:rFonts w:ascii="Arial" w:hAnsi="Arial" w:cs="Arial"/>
          <w:sz w:val="20"/>
        </w:rPr>
        <w:t>Finalmente, en atención a la Gestión de Riesgos en la Planificación de la Ejecución de Obras a ocurrir durante la ejecución y en cumplimiento de la Directiva Nº 012 – 2017 – OSCE/CD, se forman parte del expediente técnico de la obra.</w:t>
      </w:r>
    </w:p>
    <w:p w14:paraId="206D905D" w14:textId="77777777" w:rsidR="00767411" w:rsidRPr="001443FF" w:rsidRDefault="00767411" w:rsidP="00BA6291">
      <w:pPr>
        <w:numPr>
          <w:ilvl w:val="2"/>
          <w:numId w:val="29"/>
        </w:numPr>
        <w:tabs>
          <w:tab w:val="right" w:pos="1418"/>
        </w:tabs>
        <w:suppressAutoHyphens/>
        <w:ind w:left="851" w:hanging="851"/>
        <w:jc w:val="both"/>
        <w:rPr>
          <w:rFonts w:ascii="Arial" w:hAnsi="Arial" w:cs="Arial"/>
          <w:b/>
          <w:sz w:val="20"/>
        </w:rPr>
      </w:pPr>
      <w:r w:rsidRPr="001443FF">
        <w:rPr>
          <w:rFonts w:ascii="Arial" w:hAnsi="Arial" w:cs="Arial"/>
          <w:b/>
          <w:sz w:val="20"/>
        </w:rPr>
        <w:t>IMPLEMENTACION DE LOS PROTOCOLOS SANITARIOS PLAN PARA LA VIGILANCIA, PREVENCION Y CONTROL COVID – 19 EN OBRA:</w:t>
      </w:r>
    </w:p>
    <w:p w14:paraId="264808D8" w14:textId="77777777" w:rsidR="00767411" w:rsidRPr="001443FF" w:rsidRDefault="00767411" w:rsidP="00767411">
      <w:pPr>
        <w:jc w:val="both"/>
        <w:rPr>
          <w:rFonts w:ascii="Arial" w:hAnsi="Arial" w:cs="Arial"/>
          <w:sz w:val="20"/>
        </w:rPr>
      </w:pPr>
      <w:r w:rsidRPr="001443FF">
        <w:rPr>
          <w:rFonts w:ascii="Arial" w:hAnsi="Arial" w:cs="Arial"/>
          <w:sz w:val="20"/>
        </w:rPr>
        <w:t>Que, la implementación de los protocolos sanitarios son de obligatorio cumplimiento por exigencia legal, por lo tanto el establecerlo conllevara a prevenir y controlar la propagación del COVID-19, en el personal que interviene en la ejecución de obras de construcción y las personas que por algún motivo ingresen al área en la que ésta se ejecuta, así como contribuir con la prevención del contagio por COVID-19 en la ejecución de obras de construcción, en función a la normativa vigente en materia de salud de los trabajadores.</w:t>
      </w:r>
    </w:p>
    <w:p w14:paraId="3487FDC4" w14:textId="77777777" w:rsidR="00767411" w:rsidRPr="001443FF" w:rsidRDefault="00767411" w:rsidP="00767411">
      <w:pPr>
        <w:jc w:val="both"/>
        <w:rPr>
          <w:rFonts w:ascii="Arial" w:hAnsi="Arial" w:cs="Arial"/>
          <w:sz w:val="20"/>
        </w:rPr>
      </w:pPr>
      <w:r w:rsidRPr="001443FF">
        <w:rPr>
          <w:rFonts w:ascii="Arial" w:hAnsi="Arial" w:cs="Arial"/>
          <w:sz w:val="20"/>
        </w:rPr>
        <w:t>El Protocolo es aplicable de manera complementaria a la normativa vigente en materia de seguridad y salud en el trabajo, así como a las disposiciones contenidas en la Norma Técnica G.050 Seguridad durante la Construcción del Reglamento Nacional de Edificaciones.</w:t>
      </w:r>
    </w:p>
    <w:p w14:paraId="763BEFB8" w14:textId="601F23FD" w:rsidR="00767411" w:rsidRDefault="00767411" w:rsidP="00767411">
      <w:pPr>
        <w:ind w:right="-1"/>
        <w:jc w:val="both"/>
        <w:rPr>
          <w:rFonts w:ascii="Arial" w:eastAsia="Arial" w:hAnsi="Arial" w:cs="Arial"/>
          <w:sz w:val="20"/>
          <w:szCs w:val="20"/>
        </w:rPr>
      </w:pPr>
      <w:r w:rsidRPr="001443FF">
        <w:rPr>
          <w:rFonts w:ascii="Arial" w:hAnsi="Arial" w:cs="Arial"/>
          <w:sz w:val="20"/>
        </w:rPr>
        <w:t>Por ello los protocolos sanitarios, han tenido en cuenta la normatividad vigente y emitida a la fecha de la elaboración de los términos de referencia como la Resolución Ministerial Nº 239 – 2020 – MINSA – Documento Técnico “Lineamientos para la Vigilancia, Prevención y Control de la Salud de los Trabajadores con Riesgo de Exposición a COVID – 19” y Resolución Ministerial Nº 087 – 2020 – VIVIENDA Anexo 1 “Protocolos del Sector Vivienda, Construcción y Saneamiento para el Inicio Gradual e Incremental de las Actividades en la Reanudación de Actividades para la Prevención del COVID – 19”; por lo tanto bajo esta normatividad y/o demás normas que a la fecha de la elaboración de los protocolos el contratista debe tomar en cuenta para su presentación en la etapa de ejecución contractual.</w:t>
      </w:r>
    </w:p>
    <w:p w14:paraId="2FCC7F5B" w14:textId="77777777" w:rsidR="00AC19F3" w:rsidRDefault="00AC19F3">
      <w:pPr>
        <w:ind w:left="426" w:right="-1"/>
        <w:jc w:val="both"/>
        <w:rPr>
          <w:rFonts w:ascii="Arial" w:eastAsia="Arial" w:hAnsi="Arial" w:cs="Arial"/>
          <w:sz w:val="20"/>
          <w:szCs w:val="20"/>
        </w:rPr>
      </w:pPr>
    </w:p>
    <w:p w14:paraId="443DD3C9" w14:textId="44E97EAB" w:rsidR="00D340A9" w:rsidRDefault="00C86428" w:rsidP="00BA6291">
      <w:pPr>
        <w:numPr>
          <w:ilvl w:val="0"/>
          <w:numId w:val="29"/>
        </w:numPr>
        <w:suppressAutoHyphens/>
        <w:ind w:left="426" w:right="-1" w:hanging="426"/>
        <w:jc w:val="both"/>
        <w:rPr>
          <w:rFonts w:ascii="Arial" w:hAnsi="Arial" w:cs="Arial"/>
          <w:b/>
          <w:sz w:val="20"/>
          <w:lang w:val="es-ES"/>
        </w:rPr>
      </w:pPr>
      <w:r>
        <w:rPr>
          <w:rFonts w:ascii="Arial" w:eastAsia="Arial" w:hAnsi="Arial" w:cs="Arial"/>
          <w:b/>
          <w:color w:val="000000"/>
          <w:sz w:val="20"/>
          <w:szCs w:val="20"/>
        </w:rPr>
        <w:t>REQUISITOS DE ADMISIBILIDAD</w:t>
      </w:r>
      <w:r w:rsidR="00D340A9" w:rsidRPr="00D340A9">
        <w:rPr>
          <w:rFonts w:ascii="Arial" w:hAnsi="Arial" w:cs="Arial"/>
          <w:b/>
          <w:sz w:val="20"/>
          <w:lang w:val="es-ES"/>
        </w:rPr>
        <w:t xml:space="preserve"> </w:t>
      </w:r>
    </w:p>
    <w:p w14:paraId="4CAD3492" w14:textId="77777777" w:rsidR="00D340A9" w:rsidRPr="001443FF" w:rsidRDefault="00D340A9" w:rsidP="00D340A9">
      <w:pPr>
        <w:suppressAutoHyphens/>
        <w:ind w:left="426" w:right="-1"/>
        <w:jc w:val="both"/>
        <w:rPr>
          <w:rFonts w:ascii="Arial" w:hAnsi="Arial" w:cs="Arial"/>
          <w:b/>
          <w:sz w:val="20"/>
          <w:lang w:val="es-E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497"/>
        <w:gridCol w:w="8859"/>
      </w:tblGrid>
      <w:tr w:rsidR="00D340A9" w:rsidRPr="001443FF" w14:paraId="3E55A433" w14:textId="77777777" w:rsidTr="00396E44">
        <w:tc>
          <w:tcPr>
            <w:tcW w:w="497" w:type="dxa"/>
            <w:shd w:val="clear" w:color="auto" w:fill="auto"/>
            <w:vAlign w:val="center"/>
          </w:tcPr>
          <w:p w14:paraId="12F297EB" w14:textId="77777777" w:rsidR="00D340A9" w:rsidRPr="001443FF" w:rsidRDefault="00D340A9" w:rsidP="00396E44">
            <w:pPr>
              <w:rPr>
                <w:rFonts w:ascii="Arial" w:hAnsi="Arial" w:cs="Arial"/>
                <w:b/>
                <w:sz w:val="18"/>
                <w:szCs w:val="18"/>
              </w:rPr>
            </w:pPr>
            <w:r w:rsidRPr="001443FF">
              <w:rPr>
                <w:rFonts w:ascii="Arial" w:hAnsi="Arial" w:cs="Arial"/>
                <w:b/>
                <w:sz w:val="18"/>
                <w:szCs w:val="18"/>
              </w:rPr>
              <w:t>A.</w:t>
            </w:r>
          </w:p>
        </w:tc>
        <w:tc>
          <w:tcPr>
            <w:tcW w:w="8859" w:type="dxa"/>
            <w:shd w:val="clear" w:color="auto" w:fill="auto"/>
            <w:vAlign w:val="center"/>
          </w:tcPr>
          <w:p w14:paraId="7FBADA4C" w14:textId="77777777" w:rsidR="00D340A9" w:rsidRPr="001443FF" w:rsidRDefault="00D340A9" w:rsidP="00396E44">
            <w:pPr>
              <w:widowControl w:val="0"/>
              <w:jc w:val="both"/>
              <w:rPr>
                <w:rFonts w:ascii="Arial" w:hAnsi="Arial" w:cs="Arial"/>
                <w:b/>
                <w:sz w:val="18"/>
                <w:szCs w:val="18"/>
                <w:lang w:val="es-ES_tradnl"/>
              </w:rPr>
            </w:pPr>
            <w:r w:rsidRPr="001443FF">
              <w:rPr>
                <w:rFonts w:ascii="Arial" w:hAnsi="Arial" w:cs="Arial"/>
                <w:b/>
                <w:sz w:val="18"/>
                <w:szCs w:val="18"/>
                <w:lang w:val="es-ES_tradnl"/>
              </w:rPr>
              <w:t>CONTRATO DE CONSORCIO</w:t>
            </w:r>
          </w:p>
        </w:tc>
      </w:tr>
      <w:tr w:rsidR="00D340A9" w:rsidRPr="001443FF" w14:paraId="2DA93A04" w14:textId="77777777" w:rsidTr="00396E44">
        <w:tc>
          <w:tcPr>
            <w:tcW w:w="497" w:type="dxa"/>
            <w:shd w:val="clear" w:color="auto" w:fill="auto"/>
            <w:vAlign w:val="center"/>
          </w:tcPr>
          <w:p w14:paraId="7689057A" w14:textId="77777777" w:rsidR="00D340A9" w:rsidRPr="001443FF" w:rsidRDefault="00D340A9" w:rsidP="00396E44">
            <w:pPr>
              <w:rPr>
                <w:rFonts w:ascii="Arial" w:hAnsi="Arial" w:cs="Arial"/>
                <w:b/>
                <w:sz w:val="18"/>
                <w:szCs w:val="18"/>
              </w:rPr>
            </w:pPr>
          </w:p>
        </w:tc>
        <w:tc>
          <w:tcPr>
            <w:tcW w:w="8859" w:type="dxa"/>
            <w:shd w:val="clear" w:color="auto" w:fill="auto"/>
            <w:vAlign w:val="center"/>
          </w:tcPr>
          <w:p w14:paraId="01A40812" w14:textId="77777777" w:rsidR="00D340A9" w:rsidRPr="001443FF" w:rsidRDefault="00D340A9" w:rsidP="00396E44">
            <w:pPr>
              <w:widowControl w:val="0"/>
              <w:jc w:val="both"/>
              <w:rPr>
                <w:rFonts w:ascii="Arial" w:hAnsi="Arial" w:cs="Arial"/>
                <w:sz w:val="18"/>
                <w:szCs w:val="18"/>
                <w:u w:val="single"/>
                <w:lang w:val="es-ES_tradnl"/>
              </w:rPr>
            </w:pPr>
            <w:r w:rsidRPr="001443FF">
              <w:rPr>
                <w:rFonts w:ascii="Arial" w:hAnsi="Arial" w:cs="Arial"/>
                <w:sz w:val="18"/>
                <w:szCs w:val="18"/>
                <w:u w:val="single"/>
                <w:lang w:val="es-ES_tradnl"/>
              </w:rPr>
              <w:t>Requisitos:</w:t>
            </w:r>
          </w:p>
          <w:p w14:paraId="0CD639A3" w14:textId="77777777" w:rsidR="00D340A9" w:rsidRPr="001443FF" w:rsidRDefault="00D340A9" w:rsidP="00396E44">
            <w:pPr>
              <w:widowControl w:val="0"/>
              <w:jc w:val="both"/>
              <w:rPr>
                <w:rFonts w:ascii="Arial" w:hAnsi="Arial" w:cs="Arial"/>
                <w:sz w:val="18"/>
                <w:szCs w:val="18"/>
                <w:lang w:val="es-ES"/>
              </w:rPr>
            </w:pPr>
            <w:r w:rsidRPr="001443FF">
              <w:rPr>
                <w:rFonts w:ascii="Arial" w:hAnsi="Arial" w:cs="Arial"/>
                <w:sz w:val="18"/>
                <w:szCs w:val="18"/>
                <w:lang w:val="es-ES"/>
              </w:rPr>
              <w:t>Contrato de consorcio con firmas legalizadas de cada uno de sus integrantes</w:t>
            </w:r>
            <w:r w:rsidRPr="001443FF">
              <w:rPr>
                <w:rFonts w:ascii="Arial" w:hAnsi="Arial" w:cs="Arial"/>
                <w:sz w:val="18"/>
                <w:szCs w:val="18"/>
                <w:vertAlign w:val="superscript"/>
                <w:lang w:val="es-ES"/>
              </w:rPr>
              <w:footnoteReference w:id="12"/>
            </w:r>
            <w:r w:rsidRPr="001443FF">
              <w:rPr>
                <w:rFonts w:ascii="Arial" w:hAnsi="Arial" w:cs="Arial"/>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p>
          <w:p w14:paraId="116DE44E" w14:textId="77777777" w:rsidR="00D340A9" w:rsidRPr="001443FF" w:rsidRDefault="00D340A9" w:rsidP="00396E44">
            <w:pPr>
              <w:widowControl w:val="0"/>
              <w:jc w:val="both"/>
              <w:rPr>
                <w:rFonts w:ascii="Arial" w:hAnsi="Arial" w:cs="Arial"/>
                <w:bCs/>
                <w:sz w:val="18"/>
                <w:szCs w:val="18"/>
                <w:lang w:val="es-ES_tradnl"/>
              </w:rPr>
            </w:pPr>
            <w:r w:rsidRPr="001443FF">
              <w:rPr>
                <w:rFonts w:ascii="Arial" w:hAnsi="Arial" w:cs="Arial"/>
                <w:bCs/>
                <w:sz w:val="18"/>
                <w:szCs w:val="18"/>
                <w:lang w:val="es-ES_tradnl"/>
              </w:rPr>
              <w:t>De conformidad con el artículo 49 del RLCE, en caso que el área usuaria haya establecido un número máximo de consorciados y/o el porcentaje mínimo de participación en la ejecución del contrato para el integrante que acredite mayor experiencia, consignar el o los párrafos siguientes:</w:t>
            </w:r>
          </w:p>
          <w:p w14:paraId="3FDC4B42" w14:textId="1BDD995C" w:rsidR="00D340A9" w:rsidRPr="001443FF" w:rsidRDefault="00D340A9" w:rsidP="00396E44">
            <w:pPr>
              <w:widowControl w:val="0"/>
              <w:jc w:val="both"/>
              <w:rPr>
                <w:rFonts w:ascii="Arial" w:hAnsi="Arial" w:cs="Arial"/>
                <w:bCs/>
                <w:sz w:val="18"/>
                <w:szCs w:val="18"/>
                <w:lang w:val="es-ES_tradnl"/>
              </w:rPr>
            </w:pPr>
            <w:r w:rsidRPr="001443FF">
              <w:rPr>
                <w:rFonts w:ascii="Arial" w:hAnsi="Arial" w:cs="Arial"/>
                <w:bCs/>
                <w:sz w:val="18"/>
                <w:szCs w:val="18"/>
                <w:lang w:val="es-ES_tradnl"/>
              </w:rPr>
              <w:t>De conformidad con el artículo 49 del RLCE, el número máximo de consorciados es de 0</w:t>
            </w:r>
            <w:r w:rsidR="008B4FC2">
              <w:rPr>
                <w:rFonts w:ascii="Arial" w:hAnsi="Arial" w:cs="Arial"/>
                <w:bCs/>
                <w:sz w:val="18"/>
                <w:szCs w:val="18"/>
                <w:lang w:val="es-ES_tradnl"/>
              </w:rPr>
              <w:t>2</w:t>
            </w:r>
            <w:r w:rsidRPr="001443FF">
              <w:rPr>
                <w:rFonts w:ascii="Arial" w:hAnsi="Arial" w:cs="Arial"/>
                <w:bCs/>
                <w:sz w:val="18"/>
                <w:szCs w:val="18"/>
                <w:lang w:val="es-ES_tradnl"/>
              </w:rPr>
              <w:t xml:space="preserve"> integrantes.</w:t>
            </w:r>
          </w:p>
          <w:p w14:paraId="013FE6AE" w14:textId="77777777" w:rsidR="00D340A9" w:rsidRPr="001443FF" w:rsidRDefault="00D340A9" w:rsidP="00396E44">
            <w:pPr>
              <w:widowControl w:val="0"/>
              <w:jc w:val="both"/>
              <w:rPr>
                <w:rFonts w:ascii="Arial" w:hAnsi="Arial" w:cs="Arial"/>
                <w:sz w:val="18"/>
                <w:szCs w:val="18"/>
                <w:lang w:val="es-ES"/>
              </w:rPr>
            </w:pPr>
            <w:r w:rsidRPr="001443FF">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0B8145C8" w14:textId="77777777" w:rsidR="00D340A9" w:rsidRPr="001443FF" w:rsidRDefault="00D340A9" w:rsidP="00396E44">
            <w:pPr>
              <w:widowControl w:val="0"/>
              <w:jc w:val="both"/>
              <w:rPr>
                <w:rFonts w:ascii="Arial" w:hAnsi="Arial" w:cs="Arial"/>
                <w:sz w:val="18"/>
                <w:szCs w:val="18"/>
                <w:u w:val="single"/>
                <w:lang w:val="es-ES"/>
              </w:rPr>
            </w:pPr>
            <w:r w:rsidRPr="001443FF">
              <w:rPr>
                <w:rFonts w:ascii="Arial" w:hAnsi="Arial" w:cs="Arial"/>
                <w:sz w:val="18"/>
                <w:szCs w:val="18"/>
                <w:u w:val="single"/>
                <w:lang w:val="es-ES_tradnl"/>
              </w:rPr>
              <w:t>Acreditación</w:t>
            </w:r>
            <w:r w:rsidRPr="001443FF">
              <w:rPr>
                <w:rFonts w:ascii="Arial" w:hAnsi="Arial" w:cs="Arial"/>
                <w:sz w:val="18"/>
                <w:szCs w:val="18"/>
                <w:lang w:val="es-ES_tradnl"/>
              </w:rPr>
              <w:t>:</w:t>
            </w:r>
          </w:p>
          <w:p w14:paraId="795EAF58" w14:textId="1BDCAE64" w:rsidR="00D340A9" w:rsidRPr="001443FF" w:rsidRDefault="00D340A9" w:rsidP="00BA6291">
            <w:pPr>
              <w:widowControl w:val="0"/>
              <w:numPr>
                <w:ilvl w:val="0"/>
                <w:numId w:val="37"/>
              </w:numPr>
              <w:jc w:val="both"/>
              <w:rPr>
                <w:rFonts w:ascii="Arial" w:hAnsi="Arial" w:cs="Arial"/>
                <w:sz w:val="18"/>
                <w:szCs w:val="18"/>
                <w:lang w:val="es-ES"/>
              </w:rPr>
            </w:pPr>
            <w:r w:rsidRPr="001443FF">
              <w:rPr>
                <w:rFonts w:ascii="Arial" w:hAnsi="Arial" w:cs="Arial"/>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4079B652" w14:textId="77777777" w:rsidR="00D340A9" w:rsidRPr="001443FF" w:rsidRDefault="00D340A9" w:rsidP="00396E44">
            <w:pPr>
              <w:widowControl w:val="0"/>
              <w:jc w:val="both"/>
              <w:rPr>
                <w:rFonts w:ascii="Arial" w:hAnsi="Arial" w:cs="Arial"/>
                <w:sz w:val="18"/>
                <w:szCs w:val="18"/>
                <w:lang w:val="es-ES"/>
              </w:rPr>
            </w:pPr>
          </w:p>
          <w:p w14:paraId="185446E0" w14:textId="7BFAB508" w:rsidR="00D340A9" w:rsidRPr="001443FF" w:rsidRDefault="00D340A9" w:rsidP="00BA6291">
            <w:pPr>
              <w:widowControl w:val="0"/>
              <w:numPr>
                <w:ilvl w:val="0"/>
                <w:numId w:val="37"/>
              </w:numPr>
              <w:jc w:val="both"/>
              <w:rPr>
                <w:rFonts w:ascii="Arial" w:hAnsi="Arial" w:cs="Arial"/>
                <w:sz w:val="18"/>
                <w:szCs w:val="18"/>
                <w:lang w:val="es-ES"/>
              </w:rPr>
            </w:pPr>
            <w:r w:rsidRPr="001443FF">
              <w:rPr>
                <w:rFonts w:ascii="Arial" w:hAnsi="Arial" w:cs="Arial"/>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742FC61B" w14:textId="77777777" w:rsidR="00D340A9" w:rsidRPr="001443FF" w:rsidRDefault="00D340A9" w:rsidP="00396E44">
            <w:pPr>
              <w:widowControl w:val="0"/>
              <w:jc w:val="both"/>
              <w:rPr>
                <w:rFonts w:ascii="Arial" w:hAnsi="Arial" w:cs="Arial"/>
                <w:sz w:val="18"/>
                <w:szCs w:val="18"/>
                <w:lang w:val="es-ES"/>
              </w:rPr>
            </w:pPr>
          </w:p>
          <w:p w14:paraId="67CFE5A1" w14:textId="77777777" w:rsidR="00D340A9" w:rsidRPr="001443FF" w:rsidRDefault="00D340A9" w:rsidP="00396E44">
            <w:pPr>
              <w:widowControl w:val="0"/>
              <w:jc w:val="both"/>
              <w:rPr>
                <w:rFonts w:ascii="Arial" w:hAnsi="Arial" w:cs="Arial"/>
                <w:sz w:val="18"/>
                <w:szCs w:val="18"/>
                <w:lang w:val="es-ES_tradnl"/>
              </w:rPr>
            </w:pPr>
          </w:p>
        </w:tc>
      </w:tr>
    </w:tbl>
    <w:p w14:paraId="50236DD7" w14:textId="77777777" w:rsidR="00D340A9" w:rsidRPr="001443FF" w:rsidRDefault="00D340A9" w:rsidP="00D340A9">
      <w:pPr>
        <w:spacing w:line="280" w:lineRule="atLeast"/>
        <w:jc w:val="both"/>
        <w:rPr>
          <w:rFonts w:ascii="Arial" w:eastAsia="Arial" w:hAnsi="Arial" w:cs="Arial"/>
          <w:sz w:val="20"/>
          <w:szCs w:val="20"/>
          <w:lang w:val="es-ES_tradnl"/>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789"/>
      </w:tblGrid>
      <w:tr w:rsidR="00D340A9" w:rsidRPr="001443FF" w14:paraId="7F845E98" w14:textId="77777777" w:rsidTr="00396E44">
        <w:tc>
          <w:tcPr>
            <w:tcW w:w="567" w:type="dxa"/>
            <w:shd w:val="clear" w:color="auto" w:fill="auto"/>
          </w:tcPr>
          <w:p w14:paraId="7A39A865" w14:textId="77777777" w:rsidR="00D340A9" w:rsidRPr="001443FF" w:rsidRDefault="00D340A9" w:rsidP="00396E44">
            <w:pPr>
              <w:rPr>
                <w:rFonts w:ascii="Arial" w:eastAsia="Times New Roman" w:hAnsi="Arial" w:cs="Arial"/>
                <w:b/>
                <w:sz w:val="20"/>
                <w:lang w:val="es-ES" w:eastAsia="es-ES"/>
              </w:rPr>
            </w:pPr>
            <w:r w:rsidRPr="001443FF">
              <w:rPr>
                <w:rFonts w:ascii="Arial" w:eastAsia="Times New Roman" w:hAnsi="Arial" w:cs="Arial"/>
                <w:b/>
                <w:sz w:val="20"/>
                <w:lang w:val="es-ES" w:eastAsia="es-ES"/>
              </w:rPr>
              <w:t>C.</w:t>
            </w:r>
          </w:p>
        </w:tc>
        <w:tc>
          <w:tcPr>
            <w:tcW w:w="8789" w:type="dxa"/>
            <w:shd w:val="clear" w:color="auto" w:fill="auto"/>
          </w:tcPr>
          <w:p w14:paraId="10FE1BFC" w14:textId="77777777" w:rsidR="00D340A9" w:rsidRPr="001443FF" w:rsidRDefault="00D340A9" w:rsidP="00396E44">
            <w:pPr>
              <w:pStyle w:val="Prrafodelista"/>
              <w:widowControl w:val="0"/>
              <w:ind w:left="0"/>
              <w:jc w:val="both"/>
              <w:rPr>
                <w:rFonts w:ascii="Arial" w:hAnsi="Arial" w:cs="Arial"/>
                <w:sz w:val="20"/>
                <w:u w:val="single"/>
                <w:lang w:val="es-ES_tradnl"/>
              </w:rPr>
            </w:pPr>
            <w:r w:rsidRPr="001443FF">
              <w:rPr>
                <w:rFonts w:ascii="Arial" w:eastAsia="Times New Roman" w:hAnsi="Arial" w:cs="Arial"/>
                <w:b/>
                <w:sz w:val="20"/>
                <w:lang w:val="es-ES" w:eastAsia="es-ES"/>
              </w:rPr>
              <w:t>CARTA DE COMPROMISO DE PRESENTACIÓN Y ACREDITACIÓN DEL PERSONAL ESPECIALISTA Y EQUIPAMIENTO</w:t>
            </w:r>
          </w:p>
        </w:tc>
      </w:tr>
      <w:tr w:rsidR="00D340A9" w:rsidRPr="001443FF" w14:paraId="6335CBF7" w14:textId="77777777" w:rsidTr="00396E44">
        <w:tc>
          <w:tcPr>
            <w:tcW w:w="567" w:type="dxa"/>
            <w:shd w:val="clear" w:color="auto" w:fill="auto"/>
          </w:tcPr>
          <w:p w14:paraId="142DFB70" w14:textId="77777777" w:rsidR="00D340A9" w:rsidRPr="001443FF" w:rsidRDefault="00D340A9" w:rsidP="00396E44">
            <w:pPr>
              <w:rPr>
                <w:rFonts w:ascii="Arial" w:eastAsia="Times New Roman" w:hAnsi="Arial" w:cs="Arial"/>
                <w:b/>
                <w:sz w:val="20"/>
                <w:lang w:val="es-ES" w:eastAsia="es-ES"/>
              </w:rPr>
            </w:pPr>
            <w:r w:rsidRPr="001443FF">
              <w:rPr>
                <w:rFonts w:ascii="Arial" w:eastAsia="Times New Roman" w:hAnsi="Arial" w:cs="Arial"/>
                <w:b/>
                <w:sz w:val="20"/>
                <w:lang w:val="es-ES" w:eastAsia="es-ES"/>
              </w:rPr>
              <w:t>C.1</w:t>
            </w:r>
          </w:p>
        </w:tc>
        <w:tc>
          <w:tcPr>
            <w:tcW w:w="8789" w:type="dxa"/>
            <w:shd w:val="clear" w:color="auto" w:fill="auto"/>
          </w:tcPr>
          <w:p w14:paraId="4313A1DF" w14:textId="77777777" w:rsidR="00D340A9" w:rsidRPr="001443FF" w:rsidRDefault="00D340A9" w:rsidP="00396E44">
            <w:pPr>
              <w:pStyle w:val="Prrafodelista"/>
              <w:widowControl w:val="0"/>
              <w:ind w:left="0"/>
              <w:jc w:val="both"/>
              <w:rPr>
                <w:rFonts w:ascii="Arial" w:eastAsia="Times New Roman" w:hAnsi="Arial" w:cs="Arial"/>
                <w:b/>
                <w:sz w:val="18"/>
                <w:szCs w:val="18"/>
                <w:lang w:val="es-ES" w:eastAsia="es-ES"/>
              </w:rPr>
            </w:pPr>
            <w:r w:rsidRPr="001443FF">
              <w:rPr>
                <w:rFonts w:ascii="Arial" w:eastAsia="Times New Roman" w:hAnsi="Arial" w:cs="Arial"/>
                <w:b/>
                <w:sz w:val="18"/>
                <w:szCs w:val="18"/>
                <w:lang w:val="es-ES" w:eastAsia="es-ES"/>
              </w:rPr>
              <w:t>FORMACIÓN ACADÉMICA DEL PERSONAL ESPECIALISTA</w:t>
            </w:r>
          </w:p>
        </w:tc>
      </w:tr>
      <w:tr w:rsidR="00D340A9" w:rsidRPr="001443FF" w14:paraId="52CD4603" w14:textId="77777777" w:rsidTr="00396E44">
        <w:tc>
          <w:tcPr>
            <w:tcW w:w="567" w:type="dxa"/>
            <w:shd w:val="clear" w:color="auto" w:fill="auto"/>
          </w:tcPr>
          <w:p w14:paraId="21DEA869" w14:textId="77777777" w:rsidR="00D340A9" w:rsidRPr="001443FF" w:rsidRDefault="00D340A9" w:rsidP="00396E44">
            <w:pPr>
              <w:rPr>
                <w:rFonts w:ascii="Arial" w:hAnsi="Arial" w:cs="Arial"/>
                <w:sz w:val="20"/>
              </w:rPr>
            </w:pPr>
          </w:p>
        </w:tc>
        <w:tc>
          <w:tcPr>
            <w:tcW w:w="8789" w:type="dxa"/>
            <w:shd w:val="clear" w:color="auto" w:fill="auto"/>
          </w:tcPr>
          <w:p w14:paraId="75EF8A46" w14:textId="77777777" w:rsidR="00D340A9" w:rsidRPr="001443FF" w:rsidRDefault="00D340A9" w:rsidP="00396E44">
            <w:pPr>
              <w:widowControl w:val="0"/>
              <w:jc w:val="both"/>
              <w:rPr>
                <w:rFonts w:ascii="Arial" w:hAnsi="Arial" w:cs="Arial"/>
                <w:sz w:val="18"/>
                <w:szCs w:val="18"/>
                <w:u w:val="single"/>
                <w:lang w:val="es-ES_tradnl"/>
              </w:rPr>
            </w:pPr>
            <w:r w:rsidRPr="001443FF">
              <w:rPr>
                <w:rFonts w:ascii="Arial" w:hAnsi="Arial" w:cs="Arial"/>
                <w:sz w:val="18"/>
                <w:szCs w:val="18"/>
                <w:u w:val="single"/>
                <w:lang w:val="es-ES_tradnl"/>
              </w:rPr>
              <w:t>Requisitos</w:t>
            </w:r>
            <w:r w:rsidRPr="001443FF">
              <w:rPr>
                <w:rFonts w:ascii="Arial" w:hAnsi="Arial" w:cs="Arial"/>
                <w:sz w:val="18"/>
                <w:szCs w:val="18"/>
                <w:lang w:val="es-ES_tradnl"/>
              </w:rPr>
              <w:t>:</w:t>
            </w:r>
          </w:p>
          <w:p w14:paraId="0198A03C" w14:textId="77777777" w:rsidR="00D340A9" w:rsidRPr="001443FF" w:rsidRDefault="00D340A9" w:rsidP="00BA6291">
            <w:pPr>
              <w:pStyle w:val="Prrafodelista"/>
              <w:numPr>
                <w:ilvl w:val="0"/>
                <w:numId w:val="38"/>
              </w:numPr>
              <w:spacing w:after="200" w:line="276" w:lineRule="auto"/>
              <w:ind w:left="147" w:hanging="142"/>
              <w:rPr>
                <w:rFonts w:ascii="Arial" w:hAnsi="Arial" w:cs="Arial"/>
                <w:sz w:val="18"/>
                <w:szCs w:val="18"/>
              </w:rPr>
            </w:pPr>
            <w:r w:rsidRPr="001443FF">
              <w:rPr>
                <w:rFonts w:ascii="Arial" w:hAnsi="Arial" w:cs="Arial"/>
                <w:b/>
                <w:sz w:val="18"/>
                <w:szCs w:val="18"/>
              </w:rPr>
              <w:t>Residente de obra</w:t>
            </w:r>
            <w:r w:rsidRPr="001443FF">
              <w:rPr>
                <w:rFonts w:ascii="Arial" w:hAnsi="Arial" w:cs="Arial"/>
                <w:sz w:val="18"/>
                <w:szCs w:val="18"/>
              </w:rPr>
              <w:t>. - Ingeniero Civil, Titulado y colegiado</w:t>
            </w:r>
          </w:p>
          <w:p w14:paraId="5747DA90" w14:textId="77777777" w:rsidR="00D340A9" w:rsidRPr="001443FF" w:rsidRDefault="00D340A9" w:rsidP="00BA6291">
            <w:pPr>
              <w:pStyle w:val="Prrafodelista"/>
              <w:numPr>
                <w:ilvl w:val="0"/>
                <w:numId w:val="38"/>
              </w:numPr>
              <w:spacing w:after="200" w:line="276" w:lineRule="auto"/>
              <w:ind w:left="147" w:hanging="142"/>
              <w:rPr>
                <w:rFonts w:ascii="Arial" w:hAnsi="Arial" w:cs="Arial"/>
                <w:sz w:val="18"/>
                <w:szCs w:val="18"/>
              </w:rPr>
            </w:pPr>
            <w:r w:rsidRPr="001443FF">
              <w:rPr>
                <w:rFonts w:ascii="Arial" w:hAnsi="Arial" w:cs="Arial"/>
                <w:b/>
                <w:sz w:val="18"/>
                <w:szCs w:val="18"/>
              </w:rPr>
              <w:t>Especialista en Estructuras</w:t>
            </w:r>
            <w:r w:rsidRPr="001443FF">
              <w:rPr>
                <w:rFonts w:ascii="Arial" w:hAnsi="Arial" w:cs="Arial"/>
                <w:sz w:val="18"/>
                <w:szCs w:val="18"/>
              </w:rPr>
              <w:t>. - Ingeniero Civil, titulado y colegiado</w:t>
            </w:r>
          </w:p>
          <w:p w14:paraId="7A98AC10" w14:textId="77777777" w:rsidR="00D340A9" w:rsidRPr="001443FF" w:rsidRDefault="00D340A9" w:rsidP="00BA6291">
            <w:pPr>
              <w:pStyle w:val="Prrafodelista"/>
              <w:numPr>
                <w:ilvl w:val="0"/>
                <w:numId w:val="38"/>
              </w:numPr>
              <w:spacing w:after="200" w:line="276" w:lineRule="auto"/>
              <w:ind w:left="147" w:hanging="142"/>
              <w:rPr>
                <w:rFonts w:ascii="Arial" w:hAnsi="Arial" w:cs="Arial"/>
                <w:sz w:val="18"/>
                <w:szCs w:val="18"/>
              </w:rPr>
            </w:pPr>
            <w:r w:rsidRPr="001443FF">
              <w:rPr>
                <w:rFonts w:ascii="Arial" w:hAnsi="Arial" w:cs="Arial"/>
                <w:b/>
                <w:sz w:val="18"/>
                <w:szCs w:val="18"/>
              </w:rPr>
              <w:t>Especialista Sanitario</w:t>
            </w:r>
            <w:r w:rsidRPr="001443FF">
              <w:rPr>
                <w:rFonts w:ascii="Arial" w:hAnsi="Arial" w:cs="Arial"/>
                <w:sz w:val="18"/>
                <w:szCs w:val="18"/>
              </w:rPr>
              <w:t>. - Ingeniero Sanitario y/o Ingeniero Civil, titulado y colegiado.</w:t>
            </w:r>
          </w:p>
          <w:p w14:paraId="4E0DE0BE" w14:textId="77777777" w:rsidR="00D340A9" w:rsidRPr="001443FF" w:rsidRDefault="00D340A9" w:rsidP="00BA6291">
            <w:pPr>
              <w:pStyle w:val="Prrafodelista"/>
              <w:numPr>
                <w:ilvl w:val="0"/>
                <w:numId w:val="38"/>
              </w:numPr>
              <w:spacing w:after="200" w:line="276" w:lineRule="auto"/>
              <w:ind w:left="147" w:hanging="142"/>
              <w:rPr>
                <w:rFonts w:ascii="Arial" w:hAnsi="Arial" w:cs="Arial"/>
                <w:sz w:val="18"/>
                <w:szCs w:val="18"/>
              </w:rPr>
            </w:pPr>
            <w:r w:rsidRPr="001443FF">
              <w:rPr>
                <w:rFonts w:ascii="Arial" w:hAnsi="Arial" w:cs="Arial"/>
                <w:b/>
                <w:sz w:val="18"/>
                <w:szCs w:val="18"/>
              </w:rPr>
              <w:t>Especialista Electricista</w:t>
            </w:r>
            <w:r w:rsidRPr="001443FF">
              <w:rPr>
                <w:rFonts w:ascii="Arial" w:hAnsi="Arial" w:cs="Arial"/>
                <w:sz w:val="18"/>
                <w:szCs w:val="18"/>
              </w:rPr>
              <w:t>. - Ingeniero Mecánico Eléctrico y/o Ingeniero Civil, titulado y colegiado.</w:t>
            </w:r>
          </w:p>
          <w:p w14:paraId="0573A77A" w14:textId="77777777" w:rsidR="00D340A9" w:rsidRPr="001443FF" w:rsidRDefault="00D340A9" w:rsidP="00396E44">
            <w:pPr>
              <w:widowControl w:val="0"/>
              <w:jc w:val="both"/>
              <w:rPr>
                <w:rFonts w:ascii="Arial" w:hAnsi="Arial" w:cs="Arial"/>
                <w:sz w:val="18"/>
                <w:szCs w:val="18"/>
                <w:u w:val="single"/>
                <w:lang w:val="es-ES_tradnl"/>
              </w:rPr>
            </w:pPr>
            <w:r w:rsidRPr="001443FF">
              <w:rPr>
                <w:rFonts w:ascii="Arial" w:hAnsi="Arial" w:cs="Arial"/>
                <w:sz w:val="18"/>
                <w:szCs w:val="18"/>
                <w:u w:val="single"/>
                <w:lang w:val="es-ES_tradnl"/>
              </w:rPr>
              <w:t>Acreditación</w:t>
            </w:r>
            <w:r w:rsidRPr="001443FF">
              <w:rPr>
                <w:rFonts w:ascii="Arial" w:hAnsi="Arial" w:cs="Arial"/>
                <w:sz w:val="18"/>
                <w:szCs w:val="18"/>
                <w:lang w:val="es-ES_tradnl"/>
              </w:rPr>
              <w:t>:</w:t>
            </w:r>
          </w:p>
          <w:p w14:paraId="40ECAD9D" w14:textId="77777777" w:rsidR="00D340A9" w:rsidRPr="001443FF" w:rsidRDefault="00D340A9" w:rsidP="00396E44">
            <w:pPr>
              <w:widowControl w:val="0"/>
              <w:jc w:val="both"/>
              <w:rPr>
                <w:rFonts w:ascii="Arial" w:eastAsia="Times New Roman" w:hAnsi="Arial" w:cs="Arial"/>
                <w:sz w:val="18"/>
                <w:szCs w:val="18"/>
                <w:lang w:val="es-ES" w:eastAsia="es-ES"/>
              </w:rPr>
            </w:pPr>
            <w:r w:rsidRPr="001443FF">
              <w:rPr>
                <w:rFonts w:ascii="Arial" w:eastAsia="Times New Roman" w:hAnsi="Arial" w:cs="Arial"/>
                <w:sz w:val="18"/>
                <w:szCs w:val="18"/>
                <w:lang w:val="es-ES" w:eastAsia="es-ES"/>
              </w:rPr>
              <w:t>Se acreditará con Carta de compromiso de presentación y acreditación del personal especialista requerido, conforme a los términos de referencia señalando que se presentarán los documentos de acreditación para la suscripción de contrato en el caso del Residente y de los demás profesionales, antes del inicio de su participación efectiva en la ejecución de la obra. (</w:t>
            </w:r>
            <w:r w:rsidRPr="001443FF">
              <w:rPr>
                <w:rFonts w:ascii="Arial" w:eastAsia="Times New Roman" w:hAnsi="Arial" w:cs="Arial"/>
                <w:b/>
                <w:sz w:val="18"/>
                <w:szCs w:val="18"/>
                <w:lang w:val="es-ES" w:eastAsia="es-ES"/>
              </w:rPr>
              <w:t>Anexo N° 5</w:t>
            </w:r>
            <w:r w:rsidRPr="001443FF">
              <w:rPr>
                <w:rFonts w:ascii="Arial" w:eastAsia="Times New Roman" w:hAnsi="Arial" w:cs="Arial"/>
                <w:sz w:val="18"/>
                <w:szCs w:val="18"/>
                <w:lang w:val="es-ES" w:eastAsia="es-ES"/>
              </w:rPr>
              <w:t>)</w:t>
            </w:r>
          </w:p>
        </w:tc>
      </w:tr>
      <w:tr w:rsidR="00D340A9" w:rsidRPr="001443FF" w14:paraId="42D16039" w14:textId="77777777" w:rsidTr="00396E44">
        <w:tc>
          <w:tcPr>
            <w:tcW w:w="567" w:type="dxa"/>
            <w:shd w:val="clear" w:color="auto" w:fill="auto"/>
          </w:tcPr>
          <w:p w14:paraId="2803C319" w14:textId="77777777" w:rsidR="00D340A9" w:rsidRPr="001443FF" w:rsidRDefault="00D340A9" w:rsidP="00396E44">
            <w:pPr>
              <w:rPr>
                <w:rFonts w:ascii="Arial" w:eastAsia="Times New Roman" w:hAnsi="Arial" w:cs="Arial"/>
                <w:b/>
                <w:sz w:val="20"/>
                <w:lang w:val="es-ES" w:eastAsia="es-ES"/>
              </w:rPr>
            </w:pPr>
          </w:p>
          <w:p w14:paraId="3360600A" w14:textId="77777777" w:rsidR="00D340A9" w:rsidRPr="001443FF" w:rsidRDefault="00D340A9" w:rsidP="00396E44">
            <w:pPr>
              <w:rPr>
                <w:rFonts w:ascii="Arial" w:eastAsia="Times New Roman" w:hAnsi="Arial" w:cs="Arial"/>
                <w:b/>
                <w:sz w:val="20"/>
                <w:lang w:val="es-ES" w:eastAsia="es-ES"/>
              </w:rPr>
            </w:pPr>
            <w:r w:rsidRPr="001443FF">
              <w:rPr>
                <w:rFonts w:ascii="Arial" w:eastAsia="Times New Roman" w:hAnsi="Arial" w:cs="Arial"/>
                <w:b/>
                <w:sz w:val="20"/>
                <w:lang w:val="es-ES" w:eastAsia="es-ES"/>
              </w:rPr>
              <w:t>C.2</w:t>
            </w:r>
          </w:p>
        </w:tc>
        <w:tc>
          <w:tcPr>
            <w:tcW w:w="8789" w:type="dxa"/>
            <w:shd w:val="clear" w:color="auto" w:fill="auto"/>
          </w:tcPr>
          <w:p w14:paraId="13511DD4" w14:textId="77777777" w:rsidR="00D340A9" w:rsidRPr="001443FF" w:rsidRDefault="00D340A9" w:rsidP="00396E44">
            <w:pPr>
              <w:pStyle w:val="Prrafodelista"/>
              <w:widowControl w:val="0"/>
              <w:ind w:left="0"/>
              <w:jc w:val="both"/>
              <w:rPr>
                <w:rFonts w:ascii="Arial" w:eastAsia="Times New Roman" w:hAnsi="Arial" w:cs="Arial"/>
                <w:b/>
                <w:sz w:val="18"/>
                <w:szCs w:val="18"/>
                <w:lang w:val="es-ES" w:eastAsia="es-ES"/>
              </w:rPr>
            </w:pPr>
          </w:p>
          <w:p w14:paraId="29F1F85A" w14:textId="77777777" w:rsidR="00D340A9" w:rsidRPr="001443FF" w:rsidRDefault="00D340A9" w:rsidP="00396E44">
            <w:pPr>
              <w:pStyle w:val="Prrafodelista"/>
              <w:widowControl w:val="0"/>
              <w:ind w:left="0"/>
              <w:jc w:val="both"/>
              <w:rPr>
                <w:rFonts w:ascii="Arial" w:eastAsia="Times New Roman" w:hAnsi="Arial" w:cs="Arial"/>
                <w:b/>
                <w:sz w:val="18"/>
                <w:szCs w:val="18"/>
                <w:lang w:val="es-ES" w:eastAsia="es-ES"/>
              </w:rPr>
            </w:pPr>
            <w:r w:rsidRPr="001443FF">
              <w:rPr>
                <w:rFonts w:ascii="Arial" w:eastAsia="Times New Roman" w:hAnsi="Arial" w:cs="Arial"/>
                <w:b/>
                <w:sz w:val="18"/>
                <w:szCs w:val="18"/>
                <w:lang w:val="es-ES" w:eastAsia="es-ES"/>
              </w:rPr>
              <w:t>EXPERIENCIA DEL PERSONAL ESPECIALISTA</w:t>
            </w:r>
          </w:p>
        </w:tc>
      </w:tr>
      <w:tr w:rsidR="00D340A9" w:rsidRPr="001443FF" w14:paraId="0990E53D" w14:textId="77777777" w:rsidTr="00396E44">
        <w:tc>
          <w:tcPr>
            <w:tcW w:w="567" w:type="dxa"/>
            <w:shd w:val="clear" w:color="auto" w:fill="auto"/>
          </w:tcPr>
          <w:p w14:paraId="75654824" w14:textId="77777777" w:rsidR="00D340A9" w:rsidRPr="001443FF" w:rsidRDefault="00D340A9" w:rsidP="00396E44">
            <w:pPr>
              <w:rPr>
                <w:rFonts w:ascii="Arial" w:eastAsia="Times New Roman" w:hAnsi="Arial" w:cs="Arial"/>
                <w:sz w:val="20"/>
                <w:lang w:val="es-ES" w:eastAsia="es-ES"/>
              </w:rPr>
            </w:pPr>
          </w:p>
        </w:tc>
        <w:tc>
          <w:tcPr>
            <w:tcW w:w="8789" w:type="dxa"/>
            <w:shd w:val="clear" w:color="auto" w:fill="auto"/>
          </w:tcPr>
          <w:p w14:paraId="498D7A53" w14:textId="77777777" w:rsidR="00D340A9" w:rsidRPr="001443FF" w:rsidRDefault="00D340A9" w:rsidP="00396E44">
            <w:pPr>
              <w:pStyle w:val="Prrafodelista"/>
              <w:ind w:left="0"/>
              <w:rPr>
                <w:rFonts w:ascii="Arial" w:eastAsia="Times New Roman" w:hAnsi="Arial" w:cs="Arial"/>
                <w:sz w:val="18"/>
                <w:szCs w:val="18"/>
                <w:u w:val="single"/>
                <w:lang w:val="es-ES_tradnl" w:eastAsia="es-ES"/>
              </w:rPr>
            </w:pPr>
          </w:p>
          <w:p w14:paraId="539A95B2" w14:textId="77777777" w:rsidR="00D340A9" w:rsidRPr="001443FF" w:rsidRDefault="00D340A9" w:rsidP="00396E44">
            <w:pPr>
              <w:pStyle w:val="Prrafodelista"/>
              <w:ind w:left="0"/>
              <w:rPr>
                <w:rFonts w:ascii="Arial" w:eastAsia="Times New Roman" w:hAnsi="Arial" w:cs="Arial"/>
                <w:sz w:val="18"/>
                <w:szCs w:val="18"/>
                <w:u w:val="single"/>
                <w:lang w:val="es-ES_tradnl" w:eastAsia="es-ES"/>
              </w:rPr>
            </w:pPr>
            <w:r w:rsidRPr="001443FF">
              <w:rPr>
                <w:rFonts w:ascii="Arial" w:eastAsia="Times New Roman" w:hAnsi="Arial" w:cs="Arial"/>
                <w:sz w:val="18"/>
                <w:szCs w:val="18"/>
                <w:u w:val="single"/>
                <w:lang w:val="es-ES_tradnl" w:eastAsia="es-ES"/>
              </w:rPr>
              <w:t>Requisitos</w:t>
            </w:r>
            <w:r w:rsidRPr="001443FF">
              <w:rPr>
                <w:rFonts w:ascii="Arial" w:eastAsia="Times New Roman" w:hAnsi="Arial" w:cs="Arial"/>
                <w:sz w:val="18"/>
                <w:szCs w:val="18"/>
                <w:lang w:val="es-ES_tradnl" w:eastAsia="es-ES"/>
              </w:rPr>
              <w:t>:</w:t>
            </w:r>
          </w:p>
          <w:p w14:paraId="6C6DBBCE" w14:textId="77777777" w:rsidR="00D340A9" w:rsidRPr="001443FF" w:rsidRDefault="00D340A9" w:rsidP="00396E44">
            <w:pPr>
              <w:pStyle w:val="Prrafodelista"/>
              <w:ind w:left="0"/>
              <w:rPr>
                <w:rFonts w:ascii="Arial" w:eastAsia="Times New Roman" w:hAnsi="Arial" w:cs="Arial"/>
                <w:sz w:val="18"/>
                <w:szCs w:val="18"/>
                <w:u w:val="single"/>
                <w:lang w:val="es-ES" w:eastAsia="es-ES"/>
              </w:rPr>
            </w:pPr>
          </w:p>
          <w:p w14:paraId="48CACE7D" w14:textId="77777777" w:rsidR="00D340A9" w:rsidRPr="001443FF" w:rsidRDefault="00D340A9" w:rsidP="00BA6291">
            <w:pPr>
              <w:pStyle w:val="Prrafodelista"/>
              <w:numPr>
                <w:ilvl w:val="0"/>
                <w:numId w:val="38"/>
              </w:numPr>
              <w:spacing w:after="200" w:line="276" w:lineRule="auto"/>
              <w:ind w:left="147" w:hanging="142"/>
              <w:jc w:val="both"/>
              <w:rPr>
                <w:rFonts w:ascii="Arial" w:hAnsi="Arial" w:cs="Arial"/>
                <w:sz w:val="18"/>
                <w:szCs w:val="18"/>
              </w:rPr>
            </w:pPr>
            <w:r w:rsidRPr="001443FF">
              <w:rPr>
                <w:rFonts w:ascii="Arial" w:hAnsi="Arial" w:cs="Arial"/>
                <w:b/>
                <w:sz w:val="18"/>
                <w:szCs w:val="18"/>
              </w:rPr>
              <w:t>Residente de obra</w:t>
            </w:r>
            <w:r w:rsidRPr="001443FF">
              <w:rPr>
                <w:rFonts w:ascii="Arial" w:hAnsi="Arial" w:cs="Arial"/>
                <w:sz w:val="18"/>
                <w:szCs w:val="18"/>
              </w:rPr>
              <w:t>. - Ingeniero Civil, titulado y colegiado, El profesional especialista debe contar con una experiencia mínima de 02 años en el cargo de “Ingeniero Residente de obra", y/o "Supervisor de Obra", y/o "Inspector de Obra", y/o "Jefe de Supervisión", en la ejecución de obras iguales y/o similares al objeto de la convocatoria.</w:t>
            </w:r>
          </w:p>
          <w:p w14:paraId="2760669B" w14:textId="77777777" w:rsidR="00D340A9" w:rsidRPr="001443FF" w:rsidRDefault="00D340A9" w:rsidP="00BA6291">
            <w:pPr>
              <w:pStyle w:val="Prrafodelista"/>
              <w:numPr>
                <w:ilvl w:val="0"/>
                <w:numId w:val="38"/>
              </w:numPr>
              <w:spacing w:after="200" w:line="276" w:lineRule="auto"/>
              <w:ind w:left="147" w:hanging="142"/>
              <w:jc w:val="both"/>
              <w:rPr>
                <w:rFonts w:ascii="Arial" w:hAnsi="Arial" w:cs="Arial"/>
                <w:sz w:val="18"/>
                <w:szCs w:val="18"/>
              </w:rPr>
            </w:pPr>
            <w:r w:rsidRPr="001443FF">
              <w:rPr>
                <w:rFonts w:ascii="Arial" w:hAnsi="Arial" w:cs="Arial"/>
                <w:b/>
                <w:sz w:val="18"/>
                <w:szCs w:val="18"/>
              </w:rPr>
              <w:t>Especialista en Estructuras</w:t>
            </w:r>
            <w:r w:rsidRPr="001443FF">
              <w:rPr>
                <w:rFonts w:ascii="Arial" w:hAnsi="Arial" w:cs="Arial"/>
                <w:sz w:val="18"/>
                <w:szCs w:val="18"/>
              </w:rPr>
              <w:t>. - Ingeniero Civil, titulado y colegiado, El profesional especialista debe contar con una experiencia mínima de 02 años en el cargo de "Ingeniero Especialista en Estructuras” en obras en General.</w:t>
            </w:r>
          </w:p>
          <w:p w14:paraId="384D0FF1" w14:textId="77777777" w:rsidR="00D340A9" w:rsidRPr="001443FF" w:rsidRDefault="00D340A9" w:rsidP="00BA6291">
            <w:pPr>
              <w:pStyle w:val="Prrafodelista"/>
              <w:numPr>
                <w:ilvl w:val="0"/>
                <w:numId w:val="38"/>
              </w:numPr>
              <w:spacing w:after="200" w:line="276" w:lineRule="auto"/>
              <w:ind w:left="147" w:hanging="142"/>
              <w:jc w:val="both"/>
              <w:rPr>
                <w:rFonts w:ascii="Arial" w:hAnsi="Arial" w:cs="Arial"/>
                <w:sz w:val="18"/>
                <w:szCs w:val="18"/>
              </w:rPr>
            </w:pPr>
            <w:r w:rsidRPr="001443FF">
              <w:rPr>
                <w:rFonts w:ascii="Arial" w:hAnsi="Arial" w:cs="Arial"/>
                <w:b/>
                <w:sz w:val="18"/>
                <w:szCs w:val="18"/>
              </w:rPr>
              <w:t>Especialista Sanitario</w:t>
            </w:r>
            <w:r w:rsidRPr="001443FF">
              <w:rPr>
                <w:rFonts w:ascii="Arial" w:hAnsi="Arial" w:cs="Arial"/>
                <w:sz w:val="18"/>
                <w:szCs w:val="18"/>
              </w:rPr>
              <w:t>. - Ingeniero Sanitario y/o ingeniero civil, titulado y colegiado. El profesional especialista debe contar con una experiencia mínima de 02 años en el cargo de "Ingeniero Especialista en Sanitaria” en la ejecución de obras en General.</w:t>
            </w:r>
          </w:p>
          <w:p w14:paraId="7F695CE6" w14:textId="77777777" w:rsidR="00D340A9" w:rsidRPr="001443FF" w:rsidRDefault="00D340A9" w:rsidP="00BA6291">
            <w:pPr>
              <w:pStyle w:val="Prrafodelista"/>
              <w:numPr>
                <w:ilvl w:val="0"/>
                <w:numId w:val="38"/>
              </w:numPr>
              <w:spacing w:after="200" w:line="276" w:lineRule="auto"/>
              <w:ind w:left="147" w:hanging="142"/>
              <w:jc w:val="both"/>
              <w:rPr>
                <w:rFonts w:ascii="Arial" w:hAnsi="Arial" w:cs="Arial"/>
                <w:sz w:val="18"/>
                <w:szCs w:val="18"/>
              </w:rPr>
            </w:pPr>
            <w:r w:rsidRPr="001443FF">
              <w:rPr>
                <w:rFonts w:ascii="Arial" w:hAnsi="Arial" w:cs="Arial"/>
                <w:b/>
                <w:sz w:val="18"/>
                <w:szCs w:val="18"/>
              </w:rPr>
              <w:t>Especialista Electricista</w:t>
            </w:r>
            <w:r w:rsidRPr="001443FF">
              <w:rPr>
                <w:rFonts w:ascii="Arial" w:hAnsi="Arial" w:cs="Arial"/>
                <w:sz w:val="18"/>
                <w:szCs w:val="18"/>
              </w:rPr>
              <w:t xml:space="preserve">. - Ingeniero Mecánico Eléctrico y/o ingeniero civil, titulado y colegiado. El profesional especialista debe contar con una experiencia mínima de 02 años como ingeniero especialista en seguridad de obras en General. </w:t>
            </w:r>
          </w:p>
          <w:p w14:paraId="081DE748" w14:textId="77777777" w:rsidR="00D340A9" w:rsidRPr="001443FF" w:rsidRDefault="00D340A9" w:rsidP="00396E44">
            <w:pPr>
              <w:pStyle w:val="Prrafodelista"/>
              <w:ind w:left="0"/>
              <w:rPr>
                <w:rFonts w:ascii="Arial" w:eastAsia="Times New Roman" w:hAnsi="Arial" w:cs="Arial"/>
                <w:sz w:val="18"/>
                <w:szCs w:val="18"/>
                <w:u w:val="single"/>
                <w:lang w:val="es-ES_tradnl" w:eastAsia="es-ES"/>
              </w:rPr>
            </w:pPr>
            <w:r w:rsidRPr="001443FF">
              <w:rPr>
                <w:rFonts w:ascii="Arial" w:eastAsia="Times New Roman" w:hAnsi="Arial" w:cs="Arial"/>
                <w:sz w:val="18"/>
                <w:szCs w:val="18"/>
                <w:u w:val="single"/>
                <w:lang w:val="es-ES_tradnl" w:eastAsia="es-ES"/>
              </w:rPr>
              <w:t>Acreditación</w:t>
            </w:r>
            <w:r w:rsidRPr="001443FF">
              <w:rPr>
                <w:rFonts w:ascii="Arial" w:eastAsia="Times New Roman" w:hAnsi="Arial" w:cs="Arial"/>
                <w:sz w:val="18"/>
                <w:szCs w:val="18"/>
                <w:lang w:val="es-ES_tradnl" w:eastAsia="es-ES"/>
              </w:rPr>
              <w:t>:</w:t>
            </w:r>
          </w:p>
          <w:p w14:paraId="7E3E7537" w14:textId="77777777" w:rsidR="00D340A9" w:rsidRPr="001443FF" w:rsidRDefault="00D340A9" w:rsidP="00396E44">
            <w:pPr>
              <w:pStyle w:val="Prrafodelista"/>
              <w:ind w:left="0"/>
              <w:rPr>
                <w:rFonts w:ascii="Arial" w:eastAsia="Times New Roman" w:hAnsi="Arial" w:cs="Arial"/>
                <w:sz w:val="18"/>
                <w:szCs w:val="18"/>
                <w:u w:val="single"/>
                <w:lang w:val="es-ES" w:eastAsia="es-ES"/>
              </w:rPr>
            </w:pPr>
          </w:p>
          <w:p w14:paraId="3D23CACC" w14:textId="77777777" w:rsidR="00D340A9" w:rsidRPr="001443FF" w:rsidRDefault="00D340A9" w:rsidP="00396E44">
            <w:pPr>
              <w:pStyle w:val="Prrafodelista"/>
              <w:ind w:left="0"/>
              <w:jc w:val="both"/>
              <w:rPr>
                <w:rFonts w:ascii="Arial" w:eastAsia="Times New Roman" w:hAnsi="Arial" w:cs="Arial"/>
                <w:sz w:val="18"/>
                <w:szCs w:val="18"/>
                <w:lang w:eastAsia="es-ES"/>
              </w:rPr>
            </w:pPr>
            <w:r w:rsidRPr="001443FF">
              <w:rPr>
                <w:rFonts w:ascii="Arial" w:eastAsia="Times New Roman" w:hAnsi="Arial" w:cs="Arial"/>
                <w:sz w:val="18"/>
                <w:szCs w:val="18"/>
                <w:lang w:val="es-ES" w:eastAsia="es-ES"/>
              </w:rPr>
              <w:t xml:space="preserve">La experiencia del personal especialista requerido se acreditará con Carta de compromiso de presentación y acreditación del personal especialista requerido conforme a los términos de referencia, señalando que se presentarán los documentos de acreditación para la suscripción de contrato en el caso del Residente y de los demás profesionales especialistas, para la ejecución de la obra. </w:t>
            </w:r>
            <w:r w:rsidRPr="001443FF">
              <w:rPr>
                <w:rFonts w:ascii="Arial" w:eastAsia="Times New Roman" w:hAnsi="Arial" w:cs="Arial"/>
                <w:b/>
                <w:sz w:val="18"/>
                <w:szCs w:val="18"/>
                <w:lang w:val="es-ES" w:eastAsia="es-ES"/>
              </w:rPr>
              <w:t>(Anexo N° 5</w:t>
            </w:r>
            <w:r w:rsidRPr="001443FF">
              <w:rPr>
                <w:rFonts w:ascii="Arial" w:eastAsia="Times New Roman" w:hAnsi="Arial" w:cs="Arial"/>
                <w:sz w:val="18"/>
                <w:szCs w:val="18"/>
                <w:lang w:val="es-ES" w:eastAsia="es-ES"/>
              </w:rPr>
              <w:t>)</w:t>
            </w:r>
          </w:p>
          <w:p w14:paraId="2127CBDA" w14:textId="77777777" w:rsidR="00D340A9" w:rsidRPr="001443FF" w:rsidRDefault="00D340A9" w:rsidP="00396E44">
            <w:pPr>
              <w:pStyle w:val="Prrafodelista"/>
              <w:ind w:left="0"/>
              <w:rPr>
                <w:rFonts w:ascii="Arial" w:eastAsia="Times New Roman" w:hAnsi="Arial" w:cs="Arial"/>
                <w:sz w:val="18"/>
                <w:szCs w:val="18"/>
                <w:lang w:eastAsia="es-ES"/>
              </w:rPr>
            </w:pPr>
          </w:p>
          <w:tbl>
            <w:tblPr>
              <w:tblW w:w="800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8006"/>
            </w:tblGrid>
            <w:tr w:rsidR="00D340A9" w:rsidRPr="001443FF" w14:paraId="18BB12BB" w14:textId="77777777" w:rsidTr="00396E44">
              <w:trPr>
                <w:trHeight w:val="349"/>
              </w:trPr>
              <w:tc>
                <w:tcPr>
                  <w:tcW w:w="8006" w:type="dxa"/>
                  <w:tcBorders>
                    <w:bottom w:val="single" w:sz="12" w:space="0" w:color="8EAADB"/>
                  </w:tcBorders>
                  <w:shd w:val="clear" w:color="auto" w:fill="auto"/>
                  <w:vAlign w:val="center"/>
                </w:tcPr>
                <w:p w14:paraId="0EC43893" w14:textId="77777777" w:rsidR="00D340A9" w:rsidRPr="001443FF" w:rsidRDefault="00D340A9" w:rsidP="00396E44">
                  <w:pPr>
                    <w:jc w:val="both"/>
                    <w:rPr>
                      <w:rFonts w:ascii="Arial" w:hAnsi="Arial" w:cs="Arial"/>
                      <w:b/>
                      <w:bCs/>
                      <w:i/>
                      <w:sz w:val="19"/>
                      <w:szCs w:val="19"/>
                      <w:lang w:val="es-ES"/>
                    </w:rPr>
                  </w:pPr>
                  <w:r w:rsidRPr="001443FF">
                    <w:rPr>
                      <w:rFonts w:ascii="Arial" w:hAnsi="Arial" w:cs="Arial"/>
                      <w:b/>
                      <w:bCs/>
                      <w:i/>
                      <w:sz w:val="19"/>
                      <w:szCs w:val="19"/>
                      <w:lang w:val="es-ES"/>
                    </w:rPr>
                    <w:t>Importante</w:t>
                  </w:r>
                </w:p>
              </w:tc>
            </w:tr>
            <w:tr w:rsidR="00D340A9" w:rsidRPr="001443FF" w14:paraId="7BF8A8C0" w14:textId="77777777" w:rsidTr="00396E44">
              <w:trPr>
                <w:trHeight w:val="580"/>
              </w:trPr>
              <w:tc>
                <w:tcPr>
                  <w:tcW w:w="8006" w:type="dxa"/>
                  <w:shd w:val="clear" w:color="auto" w:fill="auto"/>
                  <w:vAlign w:val="center"/>
                </w:tcPr>
                <w:p w14:paraId="5BCA53AB" w14:textId="77777777" w:rsidR="00D340A9" w:rsidRPr="001443FF" w:rsidRDefault="00D340A9" w:rsidP="00396E44">
                  <w:pPr>
                    <w:jc w:val="both"/>
                    <w:rPr>
                      <w:rFonts w:ascii="Arial" w:hAnsi="Arial" w:cs="Arial"/>
                      <w:bCs/>
                      <w:i/>
                      <w:sz w:val="19"/>
                      <w:szCs w:val="19"/>
                      <w:lang w:val="es-ES"/>
                    </w:rPr>
                  </w:pPr>
                  <w:r w:rsidRPr="001443FF">
                    <w:rPr>
                      <w:rFonts w:ascii="Arial" w:hAnsi="Arial" w:cs="Arial"/>
                      <w:bCs/>
                      <w:i/>
                      <w:sz w:val="19"/>
                      <w:szCs w:val="19"/>
                      <w:lang w:val="es-ES"/>
                    </w:rPr>
                    <w:t>El residente de la obra debe cumplir la experiencia mínima establecida en el artículo 75 del Reglamento.</w:t>
                  </w:r>
                </w:p>
              </w:tc>
            </w:tr>
          </w:tbl>
          <w:p w14:paraId="0D6EC198" w14:textId="77777777" w:rsidR="00D340A9" w:rsidRPr="001443FF" w:rsidRDefault="00D340A9" w:rsidP="00396E44">
            <w:pPr>
              <w:pStyle w:val="Prrafodelista"/>
              <w:widowControl w:val="0"/>
              <w:ind w:left="0"/>
              <w:jc w:val="both"/>
              <w:rPr>
                <w:rFonts w:ascii="Arial" w:eastAsia="Times New Roman" w:hAnsi="Arial" w:cs="Arial"/>
                <w:sz w:val="18"/>
                <w:szCs w:val="18"/>
                <w:lang w:val="es-ES" w:eastAsia="es-ES"/>
              </w:rPr>
            </w:pPr>
          </w:p>
          <w:p w14:paraId="6D0590CC" w14:textId="77777777" w:rsidR="00D340A9" w:rsidRPr="001443FF" w:rsidRDefault="00D340A9" w:rsidP="00396E44">
            <w:pPr>
              <w:pStyle w:val="Prrafodelista"/>
              <w:widowControl w:val="0"/>
              <w:ind w:left="0"/>
              <w:jc w:val="both"/>
              <w:rPr>
                <w:rFonts w:ascii="Arial" w:eastAsia="Times New Roman" w:hAnsi="Arial" w:cs="Arial"/>
                <w:sz w:val="18"/>
                <w:szCs w:val="18"/>
                <w:lang w:val="es-ES" w:eastAsia="es-ES"/>
              </w:rPr>
            </w:pPr>
          </w:p>
        </w:tc>
      </w:tr>
      <w:tr w:rsidR="00D340A9" w:rsidRPr="001443FF" w14:paraId="5BED32DA" w14:textId="77777777" w:rsidTr="00396E44">
        <w:tc>
          <w:tcPr>
            <w:tcW w:w="567" w:type="dxa"/>
            <w:shd w:val="clear" w:color="auto" w:fill="auto"/>
          </w:tcPr>
          <w:p w14:paraId="16B703D8" w14:textId="77777777" w:rsidR="00D340A9" w:rsidRPr="001443FF" w:rsidRDefault="00D340A9" w:rsidP="00396E44">
            <w:pPr>
              <w:rPr>
                <w:rFonts w:ascii="Arial" w:eastAsia="Times New Roman" w:hAnsi="Arial" w:cs="Arial"/>
                <w:b/>
                <w:sz w:val="20"/>
                <w:lang w:val="es-ES" w:eastAsia="es-ES"/>
              </w:rPr>
            </w:pPr>
            <w:r w:rsidRPr="001443FF">
              <w:rPr>
                <w:rFonts w:ascii="Arial" w:eastAsia="Times New Roman" w:hAnsi="Arial" w:cs="Arial"/>
                <w:b/>
                <w:sz w:val="20"/>
                <w:lang w:val="es-ES" w:eastAsia="es-ES"/>
              </w:rPr>
              <w:t>C.3</w:t>
            </w:r>
          </w:p>
        </w:tc>
        <w:tc>
          <w:tcPr>
            <w:tcW w:w="8789" w:type="dxa"/>
            <w:shd w:val="clear" w:color="auto" w:fill="auto"/>
          </w:tcPr>
          <w:p w14:paraId="061B2F2B" w14:textId="77777777" w:rsidR="00D340A9" w:rsidRPr="001443FF" w:rsidRDefault="00D340A9" w:rsidP="00396E44">
            <w:pPr>
              <w:pStyle w:val="Prrafodelista"/>
              <w:widowControl w:val="0"/>
              <w:ind w:left="0"/>
              <w:jc w:val="both"/>
              <w:rPr>
                <w:rFonts w:ascii="Arial" w:hAnsi="Arial" w:cs="Arial"/>
                <w:sz w:val="20"/>
                <w:lang w:val="es-ES"/>
              </w:rPr>
            </w:pPr>
            <w:r w:rsidRPr="001443FF">
              <w:rPr>
                <w:rFonts w:ascii="Arial" w:eastAsia="Times New Roman" w:hAnsi="Arial" w:cs="Arial"/>
                <w:b/>
                <w:sz w:val="20"/>
                <w:lang w:val="es-ES" w:eastAsia="es-ES"/>
              </w:rPr>
              <w:t xml:space="preserve">EQUIPAMIENTO </w:t>
            </w:r>
          </w:p>
        </w:tc>
      </w:tr>
      <w:tr w:rsidR="00D340A9" w:rsidRPr="001443FF" w14:paraId="775FEDE4" w14:textId="77777777" w:rsidTr="00396E44">
        <w:tc>
          <w:tcPr>
            <w:tcW w:w="567" w:type="dxa"/>
            <w:shd w:val="clear" w:color="auto" w:fill="auto"/>
          </w:tcPr>
          <w:p w14:paraId="35C4B1CF" w14:textId="77777777" w:rsidR="00D340A9" w:rsidRPr="001443FF" w:rsidRDefault="00D340A9" w:rsidP="00396E44">
            <w:pPr>
              <w:rPr>
                <w:rFonts w:ascii="Arial" w:eastAsia="Times New Roman" w:hAnsi="Arial" w:cs="Arial"/>
                <w:b/>
                <w:sz w:val="20"/>
                <w:lang w:val="es-ES" w:eastAsia="es-ES"/>
              </w:rPr>
            </w:pPr>
          </w:p>
        </w:tc>
        <w:tc>
          <w:tcPr>
            <w:tcW w:w="8789" w:type="dxa"/>
            <w:shd w:val="clear" w:color="auto" w:fill="auto"/>
          </w:tcPr>
          <w:p w14:paraId="55E61928" w14:textId="77777777" w:rsidR="00D340A9" w:rsidRPr="001443FF" w:rsidRDefault="00D340A9" w:rsidP="00396E44">
            <w:pPr>
              <w:widowControl w:val="0"/>
              <w:jc w:val="both"/>
              <w:rPr>
                <w:rFonts w:ascii="Arial" w:eastAsia="Times New Roman" w:hAnsi="Arial" w:cs="Arial"/>
                <w:b/>
                <w:sz w:val="18"/>
                <w:szCs w:val="18"/>
                <w:lang w:val="es-ES" w:eastAsia="es-ES"/>
              </w:rPr>
            </w:pPr>
          </w:p>
        </w:tc>
      </w:tr>
      <w:tr w:rsidR="00D340A9" w:rsidRPr="001443FF" w14:paraId="34E09968" w14:textId="77777777" w:rsidTr="00396E44">
        <w:tc>
          <w:tcPr>
            <w:tcW w:w="567" w:type="dxa"/>
            <w:shd w:val="clear" w:color="auto" w:fill="auto"/>
          </w:tcPr>
          <w:p w14:paraId="36364647" w14:textId="77777777" w:rsidR="00D340A9" w:rsidRPr="001443FF" w:rsidRDefault="00D340A9" w:rsidP="00396E44">
            <w:pPr>
              <w:rPr>
                <w:rFonts w:ascii="Arial" w:hAnsi="Arial" w:cs="Arial"/>
                <w:sz w:val="20"/>
              </w:rPr>
            </w:pPr>
          </w:p>
        </w:tc>
        <w:tc>
          <w:tcPr>
            <w:tcW w:w="8789" w:type="dxa"/>
            <w:shd w:val="clear" w:color="auto" w:fill="auto"/>
          </w:tcPr>
          <w:p w14:paraId="5B32F4C6" w14:textId="77777777" w:rsidR="00D340A9" w:rsidRPr="001443FF" w:rsidRDefault="00D340A9" w:rsidP="00396E44">
            <w:pPr>
              <w:widowControl w:val="0"/>
              <w:jc w:val="both"/>
              <w:rPr>
                <w:rFonts w:ascii="Arial" w:hAnsi="Arial" w:cs="Arial"/>
                <w:sz w:val="18"/>
                <w:szCs w:val="18"/>
                <w:u w:val="single"/>
                <w:lang w:val="es-ES_tradnl"/>
              </w:rPr>
            </w:pPr>
            <w:r w:rsidRPr="001443FF">
              <w:rPr>
                <w:rFonts w:ascii="Arial" w:hAnsi="Arial" w:cs="Arial"/>
                <w:sz w:val="18"/>
                <w:szCs w:val="18"/>
                <w:u w:val="single"/>
                <w:lang w:val="es-ES_tradnl"/>
              </w:rPr>
              <w:t>Requisitos</w:t>
            </w:r>
            <w:r w:rsidRPr="001443FF">
              <w:rPr>
                <w:rFonts w:ascii="Arial" w:hAnsi="Arial" w:cs="Arial"/>
                <w:sz w:val="18"/>
                <w:szCs w:val="18"/>
                <w:lang w:val="es-ES_tradnl"/>
              </w:rPr>
              <w:t>:</w:t>
            </w:r>
          </w:p>
          <w:tbl>
            <w:tblPr>
              <w:tblW w:w="8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275"/>
              <w:gridCol w:w="1276"/>
            </w:tblGrid>
            <w:tr w:rsidR="00D340A9" w:rsidRPr="001443FF" w14:paraId="2F9B7EF9" w14:textId="77777777" w:rsidTr="00396E44">
              <w:tc>
                <w:tcPr>
                  <w:tcW w:w="5670" w:type="dxa"/>
                  <w:shd w:val="clear" w:color="auto" w:fill="auto"/>
                </w:tcPr>
                <w:p w14:paraId="4CE527BF" w14:textId="77777777" w:rsidR="00D340A9" w:rsidRPr="001443FF" w:rsidRDefault="00D340A9" w:rsidP="00396E44">
                  <w:pPr>
                    <w:widowControl w:val="0"/>
                    <w:jc w:val="center"/>
                    <w:rPr>
                      <w:rFonts w:ascii="Arial" w:hAnsi="Arial" w:cs="Arial"/>
                      <w:b/>
                      <w:sz w:val="18"/>
                      <w:szCs w:val="18"/>
                      <w:lang w:val="es-ES"/>
                    </w:rPr>
                  </w:pPr>
                  <w:r w:rsidRPr="001443FF">
                    <w:rPr>
                      <w:rFonts w:ascii="Arial" w:hAnsi="Arial" w:cs="Arial"/>
                      <w:b/>
                      <w:sz w:val="18"/>
                      <w:szCs w:val="18"/>
                      <w:lang w:val="es-ES"/>
                    </w:rPr>
                    <w:t>DESCRIPCION</w:t>
                  </w:r>
                </w:p>
              </w:tc>
              <w:tc>
                <w:tcPr>
                  <w:tcW w:w="1275" w:type="dxa"/>
                  <w:shd w:val="clear" w:color="auto" w:fill="auto"/>
                </w:tcPr>
                <w:p w14:paraId="0E329FBC" w14:textId="77777777" w:rsidR="00D340A9" w:rsidRPr="001443FF" w:rsidRDefault="00D340A9" w:rsidP="00396E44">
                  <w:pPr>
                    <w:widowControl w:val="0"/>
                    <w:jc w:val="center"/>
                    <w:rPr>
                      <w:rFonts w:ascii="Arial" w:hAnsi="Arial" w:cs="Arial"/>
                      <w:b/>
                      <w:sz w:val="18"/>
                      <w:szCs w:val="18"/>
                      <w:lang w:val="es-ES"/>
                    </w:rPr>
                  </w:pPr>
                  <w:r w:rsidRPr="001443FF">
                    <w:rPr>
                      <w:rFonts w:ascii="Arial" w:hAnsi="Arial" w:cs="Arial"/>
                      <w:b/>
                      <w:sz w:val="18"/>
                      <w:szCs w:val="18"/>
                      <w:lang w:val="es-ES"/>
                    </w:rPr>
                    <w:t>UND</w:t>
                  </w:r>
                </w:p>
              </w:tc>
              <w:tc>
                <w:tcPr>
                  <w:tcW w:w="1276" w:type="dxa"/>
                  <w:shd w:val="clear" w:color="auto" w:fill="auto"/>
                </w:tcPr>
                <w:p w14:paraId="47269E80" w14:textId="77777777" w:rsidR="00D340A9" w:rsidRPr="001443FF" w:rsidRDefault="00D340A9" w:rsidP="00396E44">
                  <w:pPr>
                    <w:widowControl w:val="0"/>
                    <w:jc w:val="center"/>
                    <w:rPr>
                      <w:rFonts w:ascii="Arial" w:hAnsi="Arial" w:cs="Arial"/>
                      <w:b/>
                      <w:sz w:val="18"/>
                      <w:szCs w:val="18"/>
                      <w:lang w:val="es-ES"/>
                    </w:rPr>
                  </w:pPr>
                  <w:r w:rsidRPr="001443FF">
                    <w:rPr>
                      <w:rFonts w:ascii="Arial" w:hAnsi="Arial" w:cs="Arial"/>
                      <w:b/>
                      <w:sz w:val="18"/>
                      <w:szCs w:val="18"/>
                      <w:lang w:val="es-ES"/>
                    </w:rPr>
                    <w:t>CANT.</w:t>
                  </w:r>
                </w:p>
              </w:tc>
            </w:tr>
            <w:tr w:rsidR="00D340A9" w:rsidRPr="001443FF" w14:paraId="657C0883" w14:textId="77777777" w:rsidTr="00396E44">
              <w:tc>
                <w:tcPr>
                  <w:tcW w:w="5670" w:type="dxa"/>
                  <w:shd w:val="clear" w:color="auto" w:fill="auto"/>
                </w:tcPr>
                <w:p w14:paraId="7B62F490" w14:textId="77777777" w:rsidR="00D340A9" w:rsidRPr="001443FF" w:rsidRDefault="00D340A9" w:rsidP="00396E44">
                  <w:pPr>
                    <w:widowControl w:val="0"/>
                    <w:jc w:val="both"/>
                    <w:rPr>
                      <w:rFonts w:ascii="Arial" w:hAnsi="Arial" w:cs="Arial"/>
                      <w:sz w:val="18"/>
                      <w:szCs w:val="18"/>
                      <w:lang w:val="es-ES"/>
                    </w:rPr>
                  </w:pPr>
                  <w:r w:rsidRPr="001443FF">
                    <w:rPr>
                      <w:rFonts w:ascii="Arial" w:hAnsi="Arial" w:cs="Arial"/>
                      <w:sz w:val="18"/>
                      <w:szCs w:val="18"/>
                      <w:lang w:val="es-ES"/>
                    </w:rPr>
                    <w:t xml:space="preserve">Camión Volquete15 M3 </w:t>
                  </w:r>
                </w:p>
              </w:tc>
              <w:tc>
                <w:tcPr>
                  <w:tcW w:w="1275" w:type="dxa"/>
                  <w:shd w:val="clear" w:color="auto" w:fill="auto"/>
                </w:tcPr>
                <w:p w14:paraId="1E4D3DE9" w14:textId="77777777" w:rsidR="00D340A9" w:rsidRPr="001443FF" w:rsidRDefault="00D340A9" w:rsidP="00396E44">
                  <w:pPr>
                    <w:widowControl w:val="0"/>
                    <w:jc w:val="center"/>
                    <w:rPr>
                      <w:rFonts w:ascii="Arial" w:hAnsi="Arial" w:cs="Arial"/>
                      <w:sz w:val="18"/>
                      <w:szCs w:val="18"/>
                      <w:lang w:val="es-ES"/>
                    </w:rPr>
                  </w:pPr>
                  <w:proofErr w:type="spellStart"/>
                  <w:r w:rsidRPr="001443FF">
                    <w:rPr>
                      <w:rFonts w:ascii="Arial" w:hAnsi="Arial" w:cs="Arial"/>
                      <w:sz w:val="18"/>
                      <w:szCs w:val="18"/>
                      <w:lang w:val="es-ES"/>
                    </w:rPr>
                    <w:t>Und</w:t>
                  </w:r>
                  <w:proofErr w:type="spellEnd"/>
                </w:p>
              </w:tc>
              <w:tc>
                <w:tcPr>
                  <w:tcW w:w="1276" w:type="dxa"/>
                  <w:shd w:val="clear" w:color="auto" w:fill="auto"/>
                </w:tcPr>
                <w:p w14:paraId="144CE864" w14:textId="77777777" w:rsidR="00D340A9" w:rsidRPr="001443FF" w:rsidRDefault="00D340A9" w:rsidP="00396E44">
                  <w:pPr>
                    <w:widowControl w:val="0"/>
                    <w:jc w:val="center"/>
                    <w:rPr>
                      <w:rFonts w:ascii="Arial" w:hAnsi="Arial" w:cs="Arial"/>
                      <w:sz w:val="18"/>
                      <w:szCs w:val="18"/>
                      <w:lang w:val="es-ES"/>
                    </w:rPr>
                  </w:pPr>
                  <w:r w:rsidRPr="001443FF">
                    <w:rPr>
                      <w:rFonts w:ascii="Arial" w:hAnsi="Arial" w:cs="Arial"/>
                      <w:sz w:val="18"/>
                      <w:szCs w:val="18"/>
                      <w:lang w:val="es-ES"/>
                    </w:rPr>
                    <w:t>1</w:t>
                  </w:r>
                </w:p>
              </w:tc>
            </w:tr>
            <w:tr w:rsidR="00D340A9" w:rsidRPr="001443FF" w14:paraId="52191B2A" w14:textId="77777777" w:rsidTr="00396E44">
              <w:tc>
                <w:tcPr>
                  <w:tcW w:w="5670" w:type="dxa"/>
                  <w:shd w:val="clear" w:color="auto" w:fill="auto"/>
                </w:tcPr>
                <w:p w14:paraId="625F6EAB" w14:textId="77777777" w:rsidR="00D340A9" w:rsidRPr="001443FF" w:rsidRDefault="00D340A9" w:rsidP="00396E44">
                  <w:pPr>
                    <w:widowControl w:val="0"/>
                    <w:jc w:val="both"/>
                    <w:rPr>
                      <w:rFonts w:ascii="Arial" w:hAnsi="Arial" w:cs="Arial"/>
                      <w:sz w:val="18"/>
                      <w:szCs w:val="18"/>
                      <w:lang w:val="es-ES"/>
                    </w:rPr>
                  </w:pPr>
                  <w:r w:rsidRPr="001443FF">
                    <w:rPr>
                      <w:rFonts w:ascii="Arial" w:hAnsi="Arial" w:cs="Arial"/>
                      <w:sz w:val="18"/>
                      <w:szCs w:val="18"/>
                      <w:lang w:val="es-ES"/>
                    </w:rPr>
                    <w:t>Compactador 5H - 7 HP</w:t>
                  </w:r>
                </w:p>
              </w:tc>
              <w:tc>
                <w:tcPr>
                  <w:tcW w:w="1275" w:type="dxa"/>
                  <w:shd w:val="clear" w:color="auto" w:fill="auto"/>
                </w:tcPr>
                <w:p w14:paraId="0225713D" w14:textId="77777777" w:rsidR="00D340A9" w:rsidRPr="001443FF" w:rsidRDefault="00D340A9" w:rsidP="00396E44">
                  <w:pPr>
                    <w:widowControl w:val="0"/>
                    <w:jc w:val="center"/>
                    <w:rPr>
                      <w:rFonts w:ascii="Arial" w:hAnsi="Arial" w:cs="Arial"/>
                      <w:sz w:val="18"/>
                      <w:szCs w:val="18"/>
                      <w:lang w:val="es-ES"/>
                    </w:rPr>
                  </w:pPr>
                  <w:proofErr w:type="spellStart"/>
                  <w:r w:rsidRPr="001443FF">
                    <w:rPr>
                      <w:rFonts w:ascii="Arial" w:hAnsi="Arial" w:cs="Arial"/>
                      <w:sz w:val="18"/>
                      <w:szCs w:val="18"/>
                      <w:lang w:val="es-ES"/>
                    </w:rPr>
                    <w:t>Und</w:t>
                  </w:r>
                  <w:proofErr w:type="spellEnd"/>
                </w:p>
              </w:tc>
              <w:tc>
                <w:tcPr>
                  <w:tcW w:w="1276" w:type="dxa"/>
                  <w:shd w:val="clear" w:color="auto" w:fill="auto"/>
                </w:tcPr>
                <w:p w14:paraId="7175DFD6" w14:textId="77777777" w:rsidR="00D340A9" w:rsidRPr="001443FF" w:rsidRDefault="00D340A9" w:rsidP="00396E44">
                  <w:pPr>
                    <w:widowControl w:val="0"/>
                    <w:jc w:val="center"/>
                    <w:rPr>
                      <w:rFonts w:ascii="Arial" w:hAnsi="Arial" w:cs="Arial"/>
                      <w:sz w:val="18"/>
                      <w:szCs w:val="18"/>
                      <w:lang w:val="es-ES"/>
                    </w:rPr>
                  </w:pPr>
                  <w:r w:rsidRPr="001443FF">
                    <w:rPr>
                      <w:rFonts w:ascii="Arial" w:hAnsi="Arial" w:cs="Arial"/>
                      <w:sz w:val="18"/>
                      <w:szCs w:val="18"/>
                      <w:lang w:val="es-ES"/>
                    </w:rPr>
                    <w:t>1</w:t>
                  </w:r>
                </w:p>
              </w:tc>
            </w:tr>
            <w:tr w:rsidR="00D340A9" w:rsidRPr="001443FF" w14:paraId="2372186C" w14:textId="77777777" w:rsidTr="00396E44">
              <w:tc>
                <w:tcPr>
                  <w:tcW w:w="5670" w:type="dxa"/>
                  <w:shd w:val="clear" w:color="auto" w:fill="auto"/>
                </w:tcPr>
                <w:p w14:paraId="283405EE" w14:textId="77777777" w:rsidR="00D340A9" w:rsidRPr="001443FF" w:rsidRDefault="00D340A9" w:rsidP="00396E44">
                  <w:pPr>
                    <w:widowControl w:val="0"/>
                    <w:jc w:val="both"/>
                    <w:rPr>
                      <w:rFonts w:ascii="Arial" w:hAnsi="Arial" w:cs="Arial"/>
                      <w:sz w:val="18"/>
                      <w:szCs w:val="18"/>
                      <w:lang w:val="es-ES"/>
                    </w:rPr>
                  </w:pPr>
                  <w:r w:rsidRPr="001443FF">
                    <w:rPr>
                      <w:rFonts w:ascii="Arial" w:hAnsi="Arial" w:cs="Arial"/>
                      <w:sz w:val="18"/>
                      <w:szCs w:val="18"/>
                      <w:lang w:val="es-ES"/>
                    </w:rPr>
                    <w:t>Cargador s/llantas 80 – 95 HP, 1.5 – 1.75 YD3</w:t>
                  </w:r>
                </w:p>
              </w:tc>
              <w:tc>
                <w:tcPr>
                  <w:tcW w:w="1275" w:type="dxa"/>
                  <w:shd w:val="clear" w:color="auto" w:fill="auto"/>
                </w:tcPr>
                <w:p w14:paraId="6ED455F9" w14:textId="77777777" w:rsidR="00D340A9" w:rsidRPr="001443FF" w:rsidRDefault="00D340A9" w:rsidP="00396E44">
                  <w:pPr>
                    <w:widowControl w:val="0"/>
                    <w:jc w:val="center"/>
                    <w:rPr>
                      <w:rFonts w:ascii="Arial" w:hAnsi="Arial" w:cs="Arial"/>
                      <w:sz w:val="18"/>
                      <w:szCs w:val="18"/>
                      <w:lang w:val="es-ES"/>
                    </w:rPr>
                  </w:pPr>
                  <w:proofErr w:type="spellStart"/>
                  <w:r w:rsidRPr="001443FF">
                    <w:rPr>
                      <w:rFonts w:ascii="Arial" w:hAnsi="Arial" w:cs="Arial"/>
                      <w:sz w:val="18"/>
                      <w:szCs w:val="18"/>
                      <w:lang w:val="es-ES"/>
                    </w:rPr>
                    <w:t>Und</w:t>
                  </w:r>
                  <w:proofErr w:type="spellEnd"/>
                </w:p>
              </w:tc>
              <w:tc>
                <w:tcPr>
                  <w:tcW w:w="1276" w:type="dxa"/>
                  <w:shd w:val="clear" w:color="auto" w:fill="auto"/>
                </w:tcPr>
                <w:p w14:paraId="62F31B7B" w14:textId="77777777" w:rsidR="00D340A9" w:rsidRPr="001443FF" w:rsidRDefault="00D340A9" w:rsidP="00396E44">
                  <w:pPr>
                    <w:widowControl w:val="0"/>
                    <w:jc w:val="center"/>
                    <w:rPr>
                      <w:rFonts w:ascii="Arial" w:hAnsi="Arial" w:cs="Arial"/>
                      <w:sz w:val="18"/>
                      <w:szCs w:val="18"/>
                      <w:lang w:val="es-ES"/>
                    </w:rPr>
                  </w:pPr>
                  <w:r w:rsidRPr="001443FF">
                    <w:rPr>
                      <w:rFonts w:ascii="Arial" w:hAnsi="Arial" w:cs="Arial"/>
                      <w:sz w:val="18"/>
                      <w:szCs w:val="18"/>
                      <w:lang w:val="es-ES"/>
                    </w:rPr>
                    <w:t>1</w:t>
                  </w:r>
                </w:p>
              </w:tc>
            </w:tr>
            <w:tr w:rsidR="00D340A9" w:rsidRPr="001443FF" w14:paraId="0B3D6566" w14:textId="77777777" w:rsidTr="00396E44">
              <w:tc>
                <w:tcPr>
                  <w:tcW w:w="5670" w:type="dxa"/>
                  <w:shd w:val="clear" w:color="auto" w:fill="auto"/>
                </w:tcPr>
                <w:p w14:paraId="6B1FBFCC" w14:textId="77777777" w:rsidR="00D340A9" w:rsidRPr="001443FF" w:rsidRDefault="00D340A9" w:rsidP="00396E44">
                  <w:pPr>
                    <w:widowControl w:val="0"/>
                    <w:jc w:val="both"/>
                    <w:rPr>
                      <w:rFonts w:ascii="Arial" w:hAnsi="Arial" w:cs="Arial"/>
                      <w:sz w:val="18"/>
                      <w:szCs w:val="18"/>
                      <w:lang w:val="es-ES"/>
                    </w:rPr>
                  </w:pPr>
                  <w:r w:rsidRPr="001443FF">
                    <w:rPr>
                      <w:rFonts w:ascii="Arial" w:hAnsi="Arial" w:cs="Arial"/>
                      <w:sz w:val="18"/>
                      <w:szCs w:val="18"/>
                      <w:lang w:val="es-ES"/>
                    </w:rPr>
                    <w:t>Vibrador de Concreto 4 HP</w:t>
                  </w:r>
                  <w:r w:rsidRPr="001443FF">
                    <w:rPr>
                      <w:rFonts w:ascii="Arial" w:hAnsi="Arial" w:cs="Arial"/>
                      <w:sz w:val="20"/>
                      <w:lang w:val="es-ES"/>
                    </w:rPr>
                    <w:t xml:space="preserve"> 11/4” – 11/2”</w:t>
                  </w:r>
                </w:p>
              </w:tc>
              <w:tc>
                <w:tcPr>
                  <w:tcW w:w="1275" w:type="dxa"/>
                  <w:shd w:val="clear" w:color="auto" w:fill="auto"/>
                </w:tcPr>
                <w:p w14:paraId="3C0DE9C6" w14:textId="77777777" w:rsidR="00D340A9" w:rsidRPr="001443FF" w:rsidRDefault="00D340A9" w:rsidP="00396E44">
                  <w:pPr>
                    <w:widowControl w:val="0"/>
                    <w:jc w:val="center"/>
                    <w:rPr>
                      <w:rFonts w:ascii="Arial" w:hAnsi="Arial" w:cs="Arial"/>
                      <w:sz w:val="18"/>
                      <w:szCs w:val="18"/>
                      <w:lang w:val="es-ES"/>
                    </w:rPr>
                  </w:pPr>
                  <w:proofErr w:type="spellStart"/>
                  <w:r w:rsidRPr="001443FF">
                    <w:rPr>
                      <w:rFonts w:ascii="Arial" w:hAnsi="Arial" w:cs="Arial"/>
                      <w:sz w:val="18"/>
                      <w:szCs w:val="18"/>
                      <w:lang w:val="es-ES"/>
                    </w:rPr>
                    <w:t>Und</w:t>
                  </w:r>
                  <w:proofErr w:type="spellEnd"/>
                </w:p>
              </w:tc>
              <w:tc>
                <w:tcPr>
                  <w:tcW w:w="1276" w:type="dxa"/>
                  <w:shd w:val="clear" w:color="auto" w:fill="auto"/>
                </w:tcPr>
                <w:p w14:paraId="7CCE23B9" w14:textId="77777777" w:rsidR="00D340A9" w:rsidRPr="001443FF" w:rsidRDefault="00D340A9" w:rsidP="00396E44">
                  <w:pPr>
                    <w:widowControl w:val="0"/>
                    <w:jc w:val="center"/>
                    <w:rPr>
                      <w:rFonts w:ascii="Arial" w:hAnsi="Arial" w:cs="Arial"/>
                      <w:sz w:val="18"/>
                      <w:szCs w:val="18"/>
                      <w:lang w:val="es-ES"/>
                    </w:rPr>
                  </w:pPr>
                  <w:r w:rsidRPr="001443FF">
                    <w:rPr>
                      <w:rFonts w:ascii="Arial" w:hAnsi="Arial" w:cs="Arial"/>
                      <w:sz w:val="18"/>
                      <w:szCs w:val="18"/>
                      <w:lang w:val="es-ES"/>
                    </w:rPr>
                    <w:t>1</w:t>
                  </w:r>
                </w:p>
              </w:tc>
            </w:tr>
            <w:tr w:rsidR="00D340A9" w:rsidRPr="001443FF" w14:paraId="50FBA82D" w14:textId="77777777" w:rsidTr="00396E44">
              <w:tc>
                <w:tcPr>
                  <w:tcW w:w="5670" w:type="dxa"/>
                  <w:shd w:val="clear" w:color="auto" w:fill="auto"/>
                </w:tcPr>
                <w:p w14:paraId="4D67B0D4" w14:textId="77777777" w:rsidR="00D340A9" w:rsidRPr="001443FF" w:rsidRDefault="00D340A9" w:rsidP="00396E44">
                  <w:pPr>
                    <w:widowControl w:val="0"/>
                    <w:jc w:val="both"/>
                    <w:rPr>
                      <w:rFonts w:ascii="Arial" w:hAnsi="Arial" w:cs="Arial"/>
                      <w:sz w:val="18"/>
                      <w:szCs w:val="18"/>
                      <w:lang w:val="es-ES"/>
                    </w:rPr>
                  </w:pPr>
                  <w:r w:rsidRPr="001443FF">
                    <w:rPr>
                      <w:rFonts w:ascii="Arial" w:hAnsi="Arial" w:cs="Arial"/>
                      <w:sz w:val="18"/>
                      <w:szCs w:val="18"/>
                      <w:lang w:val="es-ES"/>
                    </w:rPr>
                    <w:t>Mezcladora de concreto tambor 9 - 11P3</w:t>
                  </w:r>
                </w:p>
              </w:tc>
              <w:tc>
                <w:tcPr>
                  <w:tcW w:w="1275" w:type="dxa"/>
                  <w:shd w:val="clear" w:color="auto" w:fill="auto"/>
                </w:tcPr>
                <w:p w14:paraId="1DF78664" w14:textId="77777777" w:rsidR="00D340A9" w:rsidRPr="001443FF" w:rsidRDefault="00D340A9" w:rsidP="00396E44">
                  <w:pPr>
                    <w:widowControl w:val="0"/>
                    <w:jc w:val="center"/>
                    <w:rPr>
                      <w:rFonts w:ascii="Arial" w:hAnsi="Arial" w:cs="Arial"/>
                      <w:sz w:val="18"/>
                      <w:szCs w:val="18"/>
                      <w:lang w:val="es-ES"/>
                    </w:rPr>
                  </w:pPr>
                  <w:proofErr w:type="spellStart"/>
                  <w:r w:rsidRPr="001443FF">
                    <w:rPr>
                      <w:rFonts w:ascii="Arial" w:hAnsi="Arial" w:cs="Arial"/>
                      <w:sz w:val="18"/>
                      <w:szCs w:val="18"/>
                      <w:lang w:val="es-ES"/>
                    </w:rPr>
                    <w:t>Und</w:t>
                  </w:r>
                  <w:proofErr w:type="spellEnd"/>
                </w:p>
              </w:tc>
              <w:tc>
                <w:tcPr>
                  <w:tcW w:w="1276" w:type="dxa"/>
                  <w:shd w:val="clear" w:color="auto" w:fill="auto"/>
                </w:tcPr>
                <w:p w14:paraId="3BEB67D8" w14:textId="77777777" w:rsidR="00D340A9" w:rsidRPr="001443FF" w:rsidRDefault="00D340A9" w:rsidP="00396E44">
                  <w:pPr>
                    <w:widowControl w:val="0"/>
                    <w:jc w:val="center"/>
                    <w:rPr>
                      <w:rFonts w:ascii="Arial" w:hAnsi="Arial" w:cs="Arial"/>
                      <w:sz w:val="18"/>
                      <w:szCs w:val="18"/>
                      <w:lang w:val="es-ES"/>
                    </w:rPr>
                  </w:pPr>
                  <w:r w:rsidRPr="001443FF">
                    <w:rPr>
                      <w:rFonts w:ascii="Arial" w:hAnsi="Arial" w:cs="Arial"/>
                      <w:sz w:val="18"/>
                      <w:szCs w:val="18"/>
                      <w:lang w:val="es-ES"/>
                    </w:rPr>
                    <w:t>1</w:t>
                  </w:r>
                </w:p>
              </w:tc>
            </w:tr>
            <w:tr w:rsidR="00D340A9" w:rsidRPr="001443FF" w14:paraId="24B01A2E" w14:textId="77777777" w:rsidTr="00396E44">
              <w:tc>
                <w:tcPr>
                  <w:tcW w:w="5670" w:type="dxa"/>
                  <w:shd w:val="clear" w:color="auto" w:fill="auto"/>
                </w:tcPr>
                <w:p w14:paraId="616FB6F7" w14:textId="77777777" w:rsidR="00D340A9" w:rsidRPr="001443FF" w:rsidRDefault="00D340A9" w:rsidP="00396E44">
                  <w:pPr>
                    <w:widowControl w:val="0"/>
                    <w:jc w:val="both"/>
                    <w:rPr>
                      <w:rFonts w:ascii="Arial" w:eastAsia="Times New Roman" w:hAnsi="Arial" w:cs="Arial"/>
                      <w:sz w:val="18"/>
                      <w:szCs w:val="18"/>
                    </w:rPr>
                  </w:pPr>
                  <w:r w:rsidRPr="001443FF">
                    <w:rPr>
                      <w:rFonts w:ascii="Arial" w:eastAsia="Times New Roman" w:hAnsi="Arial" w:cs="Arial"/>
                      <w:sz w:val="18"/>
                      <w:szCs w:val="18"/>
                    </w:rPr>
                    <w:t>Nivel Topográfico</w:t>
                  </w:r>
                </w:p>
              </w:tc>
              <w:tc>
                <w:tcPr>
                  <w:tcW w:w="1275" w:type="dxa"/>
                  <w:shd w:val="clear" w:color="auto" w:fill="auto"/>
                </w:tcPr>
                <w:p w14:paraId="15CAFBCC" w14:textId="77777777" w:rsidR="00D340A9" w:rsidRPr="001443FF" w:rsidRDefault="00D340A9" w:rsidP="00396E44">
                  <w:pPr>
                    <w:widowControl w:val="0"/>
                    <w:jc w:val="center"/>
                    <w:rPr>
                      <w:rFonts w:ascii="Arial" w:hAnsi="Arial" w:cs="Arial"/>
                      <w:sz w:val="18"/>
                      <w:szCs w:val="18"/>
                      <w:lang w:val="es-ES"/>
                    </w:rPr>
                  </w:pPr>
                  <w:proofErr w:type="spellStart"/>
                  <w:r w:rsidRPr="001443FF">
                    <w:rPr>
                      <w:rFonts w:ascii="Arial" w:hAnsi="Arial" w:cs="Arial"/>
                      <w:sz w:val="18"/>
                      <w:szCs w:val="18"/>
                      <w:lang w:val="es-ES"/>
                    </w:rPr>
                    <w:t>Und</w:t>
                  </w:r>
                  <w:proofErr w:type="spellEnd"/>
                </w:p>
              </w:tc>
              <w:tc>
                <w:tcPr>
                  <w:tcW w:w="1276" w:type="dxa"/>
                  <w:shd w:val="clear" w:color="auto" w:fill="auto"/>
                </w:tcPr>
                <w:p w14:paraId="272A8153" w14:textId="77777777" w:rsidR="00D340A9" w:rsidRPr="001443FF" w:rsidRDefault="00D340A9" w:rsidP="00396E44">
                  <w:pPr>
                    <w:widowControl w:val="0"/>
                    <w:jc w:val="center"/>
                    <w:rPr>
                      <w:rFonts w:ascii="Arial" w:hAnsi="Arial" w:cs="Arial"/>
                      <w:sz w:val="18"/>
                      <w:szCs w:val="18"/>
                      <w:lang w:val="es-ES"/>
                    </w:rPr>
                  </w:pPr>
                  <w:r w:rsidRPr="001443FF">
                    <w:rPr>
                      <w:rFonts w:ascii="Arial" w:hAnsi="Arial" w:cs="Arial"/>
                      <w:sz w:val="18"/>
                      <w:szCs w:val="18"/>
                      <w:lang w:val="es-ES"/>
                    </w:rPr>
                    <w:t>1</w:t>
                  </w:r>
                </w:p>
              </w:tc>
            </w:tr>
            <w:tr w:rsidR="00D340A9" w:rsidRPr="001443FF" w14:paraId="352479F8" w14:textId="77777777" w:rsidTr="00396E44">
              <w:tc>
                <w:tcPr>
                  <w:tcW w:w="5670" w:type="dxa"/>
                  <w:shd w:val="clear" w:color="auto" w:fill="auto"/>
                </w:tcPr>
                <w:p w14:paraId="12E92610" w14:textId="77777777" w:rsidR="00D340A9" w:rsidRPr="001443FF" w:rsidRDefault="00D340A9" w:rsidP="00396E44">
                  <w:pPr>
                    <w:widowControl w:val="0"/>
                    <w:jc w:val="both"/>
                    <w:rPr>
                      <w:rFonts w:ascii="Arial" w:eastAsia="Times New Roman" w:hAnsi="Arial" w:cs="Arial"/>
                      <w:sz w:val="18"/>
                      <w:szCs w:val="18"/>
                    </w:rPr>
                  </w:pPr>
                  <w:r w:rsidRPr="001443FF">
                    <w:rPr>
                      <w:rFonts w:ascii="Arial" w:eastAsia="Times New Roman" w:hAnsi="Arial" w:cs="Arial"/>
                      <w:sz w:val="18"/>
                      <w:szCs w:val="18"/>
                    </w:rPr>
                    <w:t>Estación Total</w:t>
                  </w:r>
                </w:p>
              </w:tc>
              <w:tc>
                <w:tcPr>
                  <w:tcW w:w="1275" w:type="dxa"/>
                  <w:shd w:val="clear" w:color="auto" w:fill="auto"/>
                </w:tcPr>
                <w:p w14:paraId="1565F501" w14:textId="77777777" w:rsidR="00D340A9" w:rsidRPr="001443FF" w:rsidRDefault="00D340A9" w:rsidP="00396E44">
                  <w:pPr>
                    <w:widowControl w:val="0"/>
                    <w:jc w:val="center"/>
                    <w:rPr>
                      <w:rFonts w:ascii="Arial" w:hAnsi="Arial" w:cs="Arial"/>
                      <w:sz w:val="18"/>
                      <w:szCs w:val="18"/>
                      <w:lang w:val="es-ES"/>
                    </w:rPr>
                  </w:pPr>
                  <w:proofErr w:type="spellStart"/>
                  <w:r w:rsidRPr="001443FF">
                    <w:rPr>
                      <w:rFonts w:ascii="Arial" w:hAnsi="Arial" w:cs="Arial"/>
                      <w:sz w:val="18"/>
                      <w:szCs w:val="18"/>
                      <w:lang w:val="es-ES"/>
                    </w:rPr>
                    <w:t>Und</w:t>
                  </w:r>
                  <w:proofErr w:type="spellEnd"/>
                </w:p>
              </w:tc>
              <w:tc>
                <w:tcPr>
                  <w:tcW w:w="1276" w:type="dxa"/>
                  <w:shd w:val="clear" w:color="auto" w:fill="auto"/>
                </w:tcPr>
                <w:p w14:paraId="0374DBE4" w14:textId="77777777" w:rsidR="00D340A9" w:rsidRPr="001443FF" w:rsidRDefault="00D340A9" w:rsidP="00396E44">
                  <w:pPr>
                    <w:widowControl w:val="0"/>
                    <w:jc w:val="center"/>
                    <w:rPr>
                      <w:rFonts w:ascii="Arial" w:hAnsi="Arial" w:cs="Arial"/>
                      <w:sz w:val="18"/>
                      <w:szCs w:val="18"/>
                      <w:lang w:val="es-ES"/>
                    </w:rPr>
                  </w:pPr>
                  <w:r w:rsidRPr="001443FF">
                    <w:rPr>
                      <w:rFonts w:ascii="Arial" w:hAnsi="Arial" w:cs="Arial"/>
                      <w:sz w:val="18"/>
                      <w:szCs w:val="18"/>
                      <w:lang w:val="es-ES"/>
                    </w:rPr>
                    <w:t>1</w:t>
                  </w:r>
                </w:p>
              </w:tc>
            </w:tr>
          </w:tbl>
          <w:p w14:paraId="5367E527" w14:textId="77777777" w:rsidR="00D340A9" w:rsidRPr="001443FF" w:rsidRDefault="00D340A9" w:rsidP="00396E44">
            <w:pPr>
              <w:widowControl w:val="0"/>
              <w:jc w:val="both"/>
              <w:rPr>
                <w:rFonts w:ascii="Arial" w:hAnsi="Arial" w:cs="Arial"/>
                <w:sz w:val="18"/>
                <w:szCs w:val="18"/>
              </w:rPr>
            </w:pPr>
          </w:p>
          <w:p w14:paraId="53CEDCA3" w14:textId="77777777" w:rsidR="00D340A9" w:rsidRPr="001443FF" w:rsidRDefault="00D340A9" w:rsidP="00396E44">
            <w:pPr>
              <w:widowControl w:val="0"/>
              <w:jc w:val="both"/>
              <w:rPr>
                <w:rFonts w:ascii="Arial" w:hAnsi="Arial" w:cs="Arial"/>
                <w:sz w:val="18"/>
                <w:szCs w:val="18"/>
                <w:u w:val="single"/>
                <w:lang w:val="es-ES_tradnl"/>
              </w:rPr>
            </w:pPr>
            <w:r w:rsidRPr="001443FF">
              <w:rPr>
                <w:rFonts w:ascii="Arial" w:hAnsi="Arial" w:cs="Arial"/>
                <w:sz w:val="18"/>
                <w:szCs w:val="18"/>
                <w:u w:val="single"/>
                <w:lang w:val="es-ES_tradnl"/>
              </w:rPr>
              <w:t>Acreditación</w:t>
            </w:r>
            <w:r w:rsidRPr="001443FF">
              <w:rPr>
                <w:rFonts w:ascii="Arial" w:hAnsi="Arial" w:cs="Arial"/>
                <w:sz w:val="18"/>
                <w:szCs w:val="18"/>
                <w:lang w:val="es-ES_tradnl"/>
              </w:rPr>
              <w:t>:</w:t>
            </w:r>
          </w:p>
          <w:p w14:paraId="41F34064" w14:textId="77777777" w:rsidR="00D340A9" w:rsidRPr="001443FF" w:rsidRDefault="00D340A9" w:rsidP="00396E44">
            <w:pPr>
              <w:widowControl w:val="0"/>
              <w:jc w:val="both"/>
              <w:rPr>
                <w:rFonts w:ascii="Arial" w:eastAsia="Times New Roman" w:hAnsi="Arial" w:cs="Arial"/>
                <w:sz w:val="18"/>
                <w:szCs w:val="18"/>
                <w:lang w:val="es-ES" w:eastAsia="es-ES"/>
              </w:rPr>
            </w:pPr>
            <w:r w:rsidRPr="001443FF">
              <w:rPr>
                <w:rFonts w:ascii="Arial" w:eastAsia="Times New Roman" w:hAnsi="Arial" w:cs="Arial"/>
                <w:sz w:val="18"/>
                <w:szCs w:val="18"/>
                <w:lang w:val="es-ES" w:eastAsia="es-ES"/>
              </w:rPr>
              <w:lastRenderedPageBreak/>
              <w:t>Se acreditará con Carta de compromiso de acreditación del equipamiento requerido, señalando que se presentarán los documentos de acreditación para la suscripción de contrato. (</w:t>
            </w:r>
            <w:r w:rsidRPr="001443FF">
              <w:rPr>
                <w:rFonts w:ascii="Arial" w:eastAsia="Times New Roman" w:hAnsi="Arial" w:cs="Arial"/>
                <w:b/>
                <w:sz w:val="18"/>
                <w:szCs w:val="18"/>
                <w:lang w:val="es-ES" w:eastAsia="es-ES"/>
              </w:rPr>
              <w:t>Anexo N° 5</w:t>
            </w:r>
            <w:r w:rsidRPr="001443FF">
              <w:rPr>
                <w:rFonts w:ascii="Arial" w:eastAsia="Times New Roman" w:hAnsi="Arial" w:cs="Arial"/>
                <w:sz w:val="18"/>
                <w:szCs w:val="18"/>
                <w:lang w:val="es-ES" w:eastAsia="es-ES"/>
              </w:rPr>
              <w:t>)</w:t>
            </w:r>
          </w:p>
          <w:p w14:paraId="2BFA1ABD" w14:textId="77777777" w:rsidR="00D340A9" w:rsidRPr="001443FF" w:rsidRDefault="00D340A9" w:rsidP="00396E44">
            <w:pPr>
              <w:widowControl w:val="0"/>
              <w:spacing w:after="160"/>
              <w:jc w:val="both"/>
              <w:rPr>
                <w:rFonts w:ascii="Arial" w:hAnsi="Arial" w:cs="Arial"/>
                <w:sz w:val="18"/>
                <w:szCs w:val="18"/>
              </w:rPr>
            </w:pPr>
          </w:p>
        </w:tc>
      </w:tr>
    </w:tbl>
    <w:p w14:paraId="1EB9169F" w14:textId="40D4F167" w:rsidR="00AC19F3" w:rsidRDefault="00AC19F3" w:rsidP="00BA6291">
      <w:pPr>
        <w:widowControl w:val="0"/>
        <w:numPr>
          <w:ilvl w:val="0"/>
          <w:numId w:val="15"/>
        </w:numPr>
        <w:pBdr>
          <w:top w:val="nil"/>
          <w:left w:val="nil"/>
          <w:bottom w:val="nil"/>
          <w:right w:val="nil"/>
          <w:between w:val="nil"/>
        </w:pBdr>
        <w:ind w:left="567" w:hanging="567"/>
        <w:jc w:val="both"/>
        <w:rPr>
          <w:rFonts w:ascii="Arial" w:eastAsia="Arial" w:hAnsi="Arial" w:cs="Arial"/>
          <w:sz w:val="20"/>
          <w:szCs w:val="20"/>
        </w:rPr>
      </w:pPr>
    </w:p>
    <w:p w14:paraId="3DA59A98" w14:textId="77777777" w:rsidR="00AC19F3" w:rsidRDefault="00AC19F3">
      <w:pPr>
        <w:widowControl w:val="0"/>
        <w:jc w:val="both"/>
        <w:rPr>
          <w:rFonts w:ascii="Arial" w:eastAsia="Arial" w:hAnsi="Arial" w:cs="Arial"/>
          <w:sz w:val="20"/>
          <w:szCs w:val="20"/>
        </w:rPr>
      </w:pPr>
    </w:p>
    <w:p w14:paraId="152881FA" w14:textId="77777777" w:rsidR="00AC19F3" w:rsidRDefault="00C86428">
      <w:pPr>
        <w:rPr>
          <w:rFonts w:ascii="Arial" w:eastAsia="Arial" w:hAnsi="Arial" w:cs="Arial"/>
          <w:u w:val="single"/>
        </w:rPr>
      </w:pPr>
      <w:r>
        <w:br w:type="page"/>
      </w:r>
    </w:p>
    <w:tbl>
      <w:tblPr>
        <w:tblStyle w:val="affa"/>
        <w:tblW w:w="870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1"/>
      </w:tblGrid>
      <w:tr w:rsidR="00AC19F3" w14:paraId="23BF96D1" w14:textId="77777777">
        <w:trPr>
          <w:trHeight w:val="641"/>
        </w:trPr>
        <w:tc>
          <w:tcPr>
            <w:tcW w:w="8701" w:type="dxa"/>
          </w:tcPr>
          <w:p w14:paraId="4E0F159B" w14:textId="77777777" w:rsidR="00AC19F3" w:rsidRDefault="00AC19F3">
            <w:pPr>
              <w:widowControl w:val="0"/>
              <w:pBdr>
                <w:top w:val="nil"/>
                <w:left w:val="nil"/>
                <w:bottom w:val="nil"/>
                <w:right w:val="nil"/>
                <w:between w:val="nil"/>
              </w:pBdr>
              <w:ind w:left="360"/>
              <w:jc w:val="center"/>
              <w:rPr>
                <w:rFonts w:ascii="Arial" w:eastAsia="Arial" w:hAnsi="Arial" w:cs="Arial"/>
                <w:color w:val="000000"/>
                <w:sz w:val="12"/>
                <w:szCs w:val="12"/>
              </w:rPr>
            </w:pPr>
          </w:p>
          <w:p w14:paraId="33BCC795" w14:textId="77777777" w:rsidR="00AC19F3" w:rsidRDefault="00C86428">
            <w:pPr>
              <w:widowControl w:val="0"/>
              <w:pBdr>
                <w:top w:val="nil"/>
                <w:left w:val="nil"/>
                <w:bottom w:val="nil"/>
                <w:right w:val="nil"/>
                <w:between w:val="nil"/>
              </w:pBdr>
              <w:tabs>
                <w:tab w:val="left" w:pos="3645"/>
                <w:tab w:val="center" w:pos="4478"/>
              </w:tabs>
              <w:jc w:val="center"/>
              <w:rPr>
                <w:rFonts w:ascii="Arial" w:eastAsia="Arial" w:hAnsi="Arial" w:cs="Arial"/>
                <w:color w:val="000000"/>
              </w:rPr>
            </w:pPr>
            <w:r>
              <w:rPr>
                <w:rFonts w:ascii="Arial" w:eastAsia="Arial" w:hAnsi="Arial" w:cs="Arial"/>
                <w:b/>
                <w:color w:val="000000"/>
              </w:rPr>
              <w:t>CAPÍTULO IV</w:t>
            </w:r>
          </w:p>
          <w:p w14:paraId="6C4164A9" w14:textId="77777777" w:rsidR="00AC19F3" w:rsidRDefault="00C86428">
            <w:pPr>
              <w:widowControl w:val="0"/>
              <w:jc w:val="center"/>
              <w:rPr>
                <w:rFonts w:ascii="Arial" w:eastAsia="Arial" w:hAnsi="Arial" w:cs="Arial"/>
                <w:sz w:val="20"/>
                <w:szCs w:val="20"/>
              </w:rPr>
            </w:pPr>
            <w:r>
              <w:rPr>
                <w:rFonts w:ascii="Arial" w:eastAsia="Arial" w:hAnsi="Arial" w:cs="Arial"/>
                <w:b/>
              </w:rPr>
              <w:t xml:space="preserve">FACTORES DE EVALUACIÓN </w:t>
            </w:r>
          </w:p>
        </w:tc>
      </w:tr>
    </w:tbl>
    <w:p w14:paraId="0809874D" w14:textId="77777777" w:rsidR="00AC19F3" w:rsidRDefault="00AC19F3">
      <w:pPr>
        <w:widowControl w:val="0"/>
        <w:ind w:left="426"/>
        <w:jc w:val="both"/>
        <w:rPr>
          <w:rFonts w:ascii="Arial" w:eastAsia="Arial" w:hAnsi="Arial" w:cs="Arial"/>
          <w:sz w:val="20"/>
          <w:szCs w:val="20"/>
        </w:rPr>
      </w:pPr>
    </w:p>
    <w:p w14:paraId="7098515D" w14:textId="77777777" w:rsidR="00AC19F3" w:rsidRDefault="00C86428">
      <w:pPr>
        <w:widowControl w:val="0"/>
        <w:ind w:left="426"/>
        <w:jc w:val="both"/>
        <w:rPr>
          <w:rFonts w:ascii="Arial" w:eastAsia="Arial" w:hAnsi="Arial" w:cs="Arial"/>
          <w:sz w:val="20"/>
          <w:szCs w:val="20"/>
        </w:rPr>
      </w:pPr>
      <w:r>
        <w:rPr>
          <w:rFonts w:ascii="Arial" w:eastAsia="Arial" w:hAnsi="Arial" w:cs="Arial"/>
          <w:sz w:val="20"/>
          <w:szCs w:val="20"/>
        </w:rPr>
        <w:t>La experiencia del postor y el precio son los únicos factores de evaluación aplicables para la evaluación de las ofertas presentadas por los postores.</w:t>
      </w:r>
    </w:p>
    <w:p w14:paraId="1E764610" w14:textId="77777777" w:rsidR="00AC19F3" w:rsidRDefault="00AC19F3">
      <w:pPr>
        <w:widowControl w:val="0"/>
        <w:rPr>
          <w:rFonts w:ascii="Arial" w:eastAsia="Arial" w:hAnsi="Arial" w:cs="Arial"/>
          <w:sz w:val="20"/>
          <w:szCs w:val="20"/>
        </w:rPr>
      </w:pPr>
    </w:p>
    <w:p w14:paraId="3A6A8F3B" w14:textId="77777777" w:rsidR="00AC19F3" w:rsidRDefault="00C86428">
      <w:pPr>
        <w:widowControl w:val="0"/>
        <w:ind w:left="426"/>
        <w:rPr>
          <w:rFonts w:ascii="Arial" w:eastAsia="Arial" w:hAnsi="Arial" w:cs="Arial"/>
          <w:sz w:val="20"/>
          <w:szCs w:val="20"/>
        </w:rPr>
      </w:pPr>
      <w:r>
        <w:rPr>
          <w:rFonts w:ascii="Arial" w:eastAsia="Arial" w:hAnsi="Arial" w:cs="Arial"/>
          <w:b/>
          <w:sz w:val="20"/>
          <w:szCs w:val="20"/>
        </w:rPr>
        <w:t>EVALUACIÓN TÉCNICA (Puntaje Máximo: 100 Puntos, Puntaje Mínimo: 60 Puntos))</w:t>
      </w:r>
    </w:p>
    <w:p w14:paraId="2505A5D9" w14:textId="77777777" w:rsidR="00AC19F3" w:rsidRDefault="00AC19F3">
      <w:pPr>
        <w:widowControl w:val="0"/>
        <w:ind w:left="426" w:hanging="1"/>
        <w:jc w:val="both"/>
        <w:rPr>
          <w:rFonts w:ascii="Arial" w:eastAsia="Arial" w:hAnsi="Arial" w:cs="Arial"/>
          <w:sz w:val="20"/>
          <w:szCs w:val="20"/>
        </w:rPr>
      </w:pPr>
    </w:p>
    <w:p w14:paraId="64B84062" w14:textId="77777777" w:rsidR="00AC19F3" w:rsidRDefault="00C86428">
      <w:pPr>
        <w:widowControl w:val="0"/>
        <w:ind w:left="426" w:hanging="1"/>
        <w:jc w:val="both"/>
        <w:rPr>
          <w:rFonts w:ascii="Arial" w:eastAsia="Arial" w:hAnsi="Arial" w:cs="Arial"/>
          <w:sz w:val="20"/>
          <w:szCs w:val="20"/>
        </w:rPr>
      </w:pPr>
      <w:r>
        <w:rPr>
          <w:rFonts w:ascii="Arial" w:eastAsia="Arial" w:hAnsi="Arial" w:cs="Arial"/>
          <w:sz w:val="20"/>
          <w:szCs w:val="20"/>
        </w:rPr>
        <w:t>Las propuestas técnicas que no alcancen el puntaje mínimo de sesenta (60) puntos, serán descalificadas en esta etapa y no accederán a la evaluación económica.</w:t>
      </w:r>
    </w:p>
    <w:p w14:paraId="0B8AE58B" w14:textId="77777777" w:rsidR="00AC19F3" w:rsidRDefault="00AC19F3">
      <w:pPr>
        <w:widowControl w:val="0"/>
        <w:ind w:left="426" w:hanging="1"/>
        <w:jc w:val="both"/>
        <w:rPr>
          <w:rFonts w:ascii="Arial" w:eastAsia="Arial" w:hAnsi="Arial" w:cs="Arial"/>
          <w:sz w:val="20"/>
          <w:szCs w:val="20"/>
        </w:rPr>
      </w:pPr>
    </w:p>
    <w:p w14:paraId="6A94B539" w14:textId="77777777" w:rsidR="00AC19F3" w:rsidRDefault="00C86428">
      <w:pPr>
        <w:widowControl w:val="0"/>
        <w:ind w:left="426" w:hanging="1"/>
        <w:jc w:val="both"/>
        <w:rPr>
          <w:rFonts w:ascii="Arial" w:eastAsia="Arial" w:hAnsi="Arial" w:cs="Arial"/>
          <w:sz w:val="20"/>
          <w:szCs w:val="20"/>
        </w:rPr>
      </w:pPr>
      <w:r>
        <w:rPr>
          <w:rFonts w:ascii="Arial" w:eastAsia="Arial" w:hAnsi="Arial" w:cs="Arial"/>
          <w:sz w:val="20"/>
          <w:szCs w:val="20"/>
        </w:rPr>
        <w:t>El único factor de evaluación técnica es la experiencia del postor en obras similares, conforme el detalle siguiente:</w:t>
      </w:r>
    </w:p>
    <w:p w14:paraId="65F94098" w14:textId="77777777" w:rsidR="00AC19F3" w:rsidRDefault="00AC19F3">
      <w:pPr>
        <w:widowControl w:val="0"/>
        <w:ind w:left="426"/>
        <w:jc w:val="both"/>
        <w:rPr>
          <w:rFonts w:ascii="Arial" w:eastAsia="Arial" w:hAnsi="Arial" w:cs="Arial"/>
          <w:sz w:val="20"/>
          <w:szCs w:val="20"/>
        </w:rPr>
      </w:pPr>
    </w:p>
    <w:p w14:paraId="262FEED9" w14:textId="77777777" w:rsidR="00AC19F3" w:rsidRDefault="00AC19F3">
      <w:pPr>
        <w:ind w:left="426"/>
        <w:jc w:val="both"/>
        <w:rPr>
          <w:rFonts w:ascii="Arial" w:eastAsia="Arial" w:hAnsi="Arial" w:cs="Arial"/>
          <w:sz w:val="10"/>
          <w:szCs w:val="10"/>
        </w:rPr>
      </w:pPr>
    </w:p>
    <w:tbl>
      <w:tblPr>
        <w:tblStyle w:val="affb"/>
        <w:tblW w:w="9370"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
        <w:gridCol w:w="5708"/>
        <w:gridCol w:w="3162"/>
      </w:tblGrid>
      <w:tr w:rsidR="00AC19F3" w14:paraId="0F26FE35" w14:textId="77777777">
        <w:trPr>
          <w:trHeight w:val="310"/>
        </w:trPr>
        <w:tc>
          <w:tcPr>
            <w:tcW w:w="6208" w:type="dxa"/>
            <w:gridSpan w:val="2"/>
            <w:tcBorders>
              <w:top w:val="single" w:sz="4" w:space="0" w:color="000000"/>
              <w:bottom w:val="single" w:sz="4" w:space="0" w:color="000000"/>
            </w:tcBorders>
            <w:vAlign w:val="center"/>
          </w:tcPr>
          <w:p w14:paraId="17EAB654"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EVALUACIÓN TECNICA</w:t>
            </w:r>
          </w:p>
        </w:tc>
        <w:tc>
          <w:tcPr>
            <w:tcW w:w="3162" w:type="dxa"/>
            <w:tcBorders>
              <w:top w:val="single" w:sz="4" w:space="0" w:color="000000"/>
              <w:bottom w:val="single" w:sz="4" w:space="0" w:color="000000"/>
            </w:tcBorders>
            <w:vAlign w:val="center"/>
          </w:tcPr>
          <w:p w14:paraId="22617089"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PUNTAJE / METODOLOGÍA PARA SU ASIGNACIÓN</w:t>
            </w:r>
          </w:p>
        </w:tc>
      </w:tr>
      <w:tr w:rsidR="00AC19F3" w14:paraId="24158E7D" w14:textId="77777777">
        <w:trPr>
          <w:trHeight w:val="336"/>
        </w:trPr>
        <w:tc>
          <w:tcPr>
            <w:tcW w:w="500" w:type="dxa"/>
            <w:tcBorders>
              <w:top w:val="single" w:sz="4" w:space="0" w:color="000000"/>
              <w:left w:val="single" w:sz="4" w:space="0" w:color="000000"/>
              <w:bottom w:val="nil"/>
              <w:right w:val="nil"/>
            </w:tcBorders>
            <w:vAlign w:val="center"/>
          </w:tcPr>
          <w:p w14:paraId="65F2E0D6"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A.</w:t>
            </w:r>
          </w:p>
        </w:tc>
        <w:tc>
          <w:tcPr>
            <w:tcW w:w="5708" w:type="dxa"/>
            <w:tcBorders>
              <w:top w:val="single" w:sz="4" w:space="0" w:color="000000"/>
              <w:left w:val="nil"/>
              <w:bottom w:val="nil"/>
              <w:right w:val="single" w:sz="4" w:space="0" w:color="000000"/>
            </w:tcBorders>
            <w:vAlign w:val="center"/>
          </w:tcPr>
          <w:p w14:paraId="31A86AAD" w14:textId="77777777" w:rsidR="00AC19F3" w:rsidRDefault="00C86428">
            <w:pPr>
              <w:widowControl w:val="0"/>
              <w:rPr>
                <w:rFonts w:ascii="Arial" w:eastAsia="Arial" w:hAnsi="Arial" w:cs="Arial"/>
                <w:sz w:val="18"/>
                <w:szCs w:val="18"/>
              </w:rPr>
            </w:pPr>
            <w:r>
              <w:rPr>
                <w:rFonts w:ascii="Arial" w:eastAsia="Arial" w:hAnsi="Arial" w:cs="Arial"/>
                <w:b/>
                <w:sz w:val="18"/>
                <w:szCs w:val="18"/>
              </w:rPr>
              <w:t>EXPERIENCIA EN OBRAS SIMILARES</w:t>
            </w:r>
          </w:p>
        </w:tc>
        <w:tc>
          <w:tcPr>
            <w:tcW w:w="3162" w:type="dxa"/>
            <w:tcBorders>
              <w:top w:val="single" w:sz="4" w:space="0" w:color="000000"/>
              <w:left w:val="single" w:sz="4" w:space="0" w:color="000000"/>
              <w:bottom w:val="nil"/>
            </w:tcBorders>
            <w:vAlign w:val="center"/>
          </w:tcPr>
          <w:p w14:paraId="25114F22"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 Hasta 100 puntos)</w:t>
            </w:r>
          </w:p>
        </w:tc>
      </w:tr>
      <w:tr w:rsidR="00AC19F3" w14:paraId="767F92D1" w14:textId="77777777">
        <w:trPr>
          <w:trHeight w:val="336"/>
        </w:trPr>
        <w:tc>
          <w:tcPr>
            <w:tcW w:w="500" w:type="dxa"/>
            <w:tcBorders>
              <w:top w:val="nil"/>
              <w:bottom w:val="single" w:sz="4" w:space="0" w:color="000000"/>
              <w:right w:val="nil"/>
            </w:tcBorders>
            <w:vAlign w:val="center"/>
          </w:tcPr>
          <w:p w14:paraId="6A0821A8" w14:textId="77777777" w:rsidR="00AC19F3" w:rsidRDefault="00AC19F3">
            <w:pPr>
              <w:widowControl w:val="0"/>
              <w:jc w:val="center"/>
              <w:rPr>
                <w:rFonts w:ascii="Arial" w:eastAsia="Arial" w:hAnsi="Arial" w:cs="Arial"/>
                <w:sz w:val="18"/>
                <w:szCs w:val="18"/>
              </w:rPr>
            </w:pPr>
          </w:p>
        </w:tc>
        <w:tc>
          <w:tcPr>
            <w:tcW w:w="5708" w:type="dxa"/>
            <w:tcBorders>
              <w:top w:val="nil"/>
              <w:left w:val="nil"/>
              <w:bottom w:val="single" w:sz="4" w:space="0" w:color="000000"/>
              <w:right w:val="single" w:sz="4" w:space="0" w:color="000000"/>
            </w:tcBorders>
            <w:vAlign w:val="center"/>
          </w:tcPr>
          <w:p w14:paraId="55001879" w14:textId="77777777" w:rsidR="00AC19F3" w:rsidRDefault="00C86428">
            <w:pPr>
              <w:widowControl w:val="0"/>
              <w:jc w:val="both"/>
              <w:rPr>
                <w:rFonts w:ascii="Arial" w:eastAsia="Arial" w:hAnsi="Arial" w:cs="Arial"/>
                <w:sz w:val="18"/>
                <w:szCs w:val="18"/>
                <w:u w:val="single"/>
              </w:rPr>
            </w:pPr>
            <w:r>
              <w:rPr>
                <w:rFonts w:ascii="Arial" w:eastAsia="Arial" w:hAnsi="Arial" w:cs="Arial"/>
                <w:sz w:val="18"/>
                <w:szCs w:val="18"/>
                <w:u w:val="single"/>
              </w:rPr>
              <w:t>Criterio:</w:t>
            </w:r>
          </w:p>
          <w:p w14:paraId="7FB7D01E" w14:textId="749D6DB8" w:rsidR="00AC19F3" w:rsidRDefault="00C86428">
            <w:pPr>
              <w:widowControl w:val="0"/>
              <w:jc w:val="both"/>
              <w:rPr>
                <w:rFonts w:ascii="Arial" w:eastAsia="Arial" w:hAnsi="Arial" w:cs="Arial"/>
                <w:sz w:val="18"/>
                <w:szCs w:val="18"/>
              </w:rPr>
            </w:pPr>
            <w:r>
              <w:rPr>
                <w:rFonts w:ascii="Arial" w:eastAsia="Arial" w:hAnsi="Arial" w:cs="Arial"/>
                <w:sz w:val="18"/>
                <w:szCs w:val="18"/>
              </w:rPr>
              <w:t xml:space="preserve">Se evaluará considerando el monto facturado acumulado hasta </w:t>
            </w:r>
            <w:r w:rsidR="007D01B8">
              <w:rPr>
                <w:rFonts w:ascii="Arial" w:eastAsia="Arial" w:hAnsi="Arial" w:cs="Arial"/>
                <w:sz w:val="18"/>
                <w:szCs w:val="18"/>
              </w:rPr>
              <w:t>UNA (</w:t>
            </w:r>
            <w:r w:rsidR="008B4FC2">
              <w:rPr>
                <w:rFonts w:ascii="Arial" w:eastAsia="Arial" w:hAnsi="Arial" w:cs="Arial"/>
                <w:sz w:val="18"/>
                <w:szCs w:val="18"/>
              </w:rPr>
              <w:t>3</w:t>
            </w:r>
            <w:r>
              <w:rPr>
                <w:rFonts w:ascii="Arial" w:eastAsia="Arial" w:hAnsi="Arial" w:cs="Arial"/>
                <w:sz w:val="18"/>
                <w:szCs w:val="18"/>
              </w:rPr>
              <w:t xml:space="preserve">) VECES EL VALOR REFERENCIAL DE LA CONTRATACIÓN O DEL ÍTEM, en la ejecución de obras similares, durante los </w:t>
            </w:r>
            <w:r w:rsidR="00292DB9">
              <w:rPr>
                <w:rFonts w:ascii="Arial" w:eastAsia="Arial" w:hAnsi="Arial" w:cs="Arial"/>
                <w:sz w:val="18"/>
                <w:szCs w:val="18"/>
              </w:rPr>
              <w:t>10</w:t>
            </w:r>
            <w:r>
              <w:rPr>
                <w:rFonts w:ascii="Arial" w:eastAsia="Arial" w:hAnsi="Arial" w:cs="Arial"/>
                <w:sz w:val="18"/>
                <w:szCs w:val="18"/>
              </w:rPr>
              <w:t xml:space="preserve"> años anteriores a la fecha de la presentación de ofertas, que se computarán desde la suscripción del acta de recepción de obra o documento similar que acredite fehacientemente la culminación de la obra. </w:t>
            </w:r>
          </w:p>
          <w:p w14:paraId="49B7F9E5" w14:textId="77777777" w:rsidR="00AC19F3" w:rsidRDefault="00AC19F3">
            <w:pPr>
              <w:widowControl w:val="0"/>
              <w:jc w:val="both"/>
              <w:rPr>
                <w:rFonts w:ascii="Arial" w:eastAsia="Arial" w:hAnsi="Arial" w:cs="Arial"/>
                <w:sz w:val="18"/>
                <w:szCs w:val="18"/>
              </w:rPr>
            </w:pPr>
          </w:p>
          <w:p w14:paraId="479D152F" w14:textId="77777777" w:rsidR="006527CD" w:rsidRPr="007D01B8" w:rsidRDefault="006527CD" w:rsidP="006527CD">
            <w:pPr>
              <w:autoSpaceDE w:val="0"/>
              <w:autoSpaceDN w:val="0"/>
              <w:adjustRightInd w:val="0"/>
              <w:ind w:left="-27" w:firstLine="27"/>
              <w:jc w:val="both"/>
              <w:rPr>
                <w:rFonts w:ascii="Arial" w:eastAsia="Arial" w:hAnsi="Arial" w:cs="Arial"/>
                <w:sz w:val="18"/>
                <w:szCs w:val="18"/>
              </w:rPr>
            </w:pPr>
            <w:r w:rsidRPr="007D01B8">
              <w:rPr>
                <w:rFonts w:ascii="Arial" w:eastAsia="Arial" w:hAnsi="Arial" w:cs="Arial"/>
                <w:sz w:val="18"/>
                <w:szCs w:val="18"/>
              </w:rPr>
              <w:t>Creación y/o Construcción y/o instalación y/o Mejoramiento y/o Ampliación y/o Remodelación y/o Rehabilitación y/o sustitución y/o Adecuación de Instituciones educativas (colegios).</w:t>
            </w:r>
          </w:p>
          <w:p w14:paraId="790D8B3A" w14:textId="77777777" w:rsidR="00AC19F3" w:rsidRDefault="00AC19F3">
            <w:pPr>
              <w:widowControl w:val="0"/>
              <w:jc w:val="both"/>
              <w:rPr>
                <w:rFonts w:ascii="Arial" w:eastAsia="Arial" w:hAnsi="Arial" w:cs="Arial"/>
                <w:sz w:val="18"/>
                <w:szCs w:val="18"/>
              </w:rPr>
            </w:pPr>
          </w:p>
          <w:p w14:paraId="17A32DBA" w14:textId="77777777" w:rsidR="00AC19F3" w:rsidRDefault="00C86428">
            <w:pPr>
              <w:widowControl w:val="0"/>
              <w:jc w:val="both"/>
              <w:rPr>
                <w:rFonts w:ascii="Arial" w:eastAsia="Arial" w:hAnsi="Arial" w:cs="Arial"/>
                <w:sz w:val="18"/>
                <w:szCs w:val="18"/>
                <w:u w:val="single"/>
              </w:rPr>
            </w:pPr>
            <w:r>
              <w:rPr>
                <w:rFonts w:ascii="Arial" w:eastAsia="Arial" w:hAnsi="Arial" w:cs="Arial"/>
                <w:sz w:val="18"/>
                <w:szCs w:val="18"/>
                <w:u w:val="single"/>
              </w:rPr>
              <w:t>Acreditación:</w:t>
            </w:r>
          </w:p>
          <w:p w14:paraId="6A1E0392"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La experiencia se acreditará mediante copia simple de: (i) contratos y sus respectivas actas de recepción de obra; (ii) contratos y sus respectivas resoluciones de liquidación; o (iii) contratos y sus respectivas constancias de prestación o cualquier otra documentación</w:t>
            </w:r>
            <w:r>
              <w:rPr>
                <w:rFonts w:ascii="Arial" w:eastAsia="Arial" w:hAnsi="Arial" w:cs="Arial"/>
                <w:sz w:val="18"/>
                <w:szCs w:val="18"/>
                <w:vertAlign w:val="superscript"/>
              </w:rPr>
              <w:footnoteReference w:id="13"/>
            </w:r>
            <w:r>
              <w:rPr>
                <w:rFonts w:ascii="Arial" w:eastAsia="Arial" w:hAnsi="Arial" w:cs="Arial"/>
                <w:sz w:val="18"/>
                <w:szCs w:val="18"/>
              </w:rPr>
              <w:t xml:space="preserve">  de la cual se desprenda fehacientemente que la obra fue concluida, así como el monto total que implicó su ejecución; correspondientes a un máximo de diez (10) contrataciones. </w:t>
            </w:r>
          </w:p>
          <w:p w14:paraId="1C7BF16D" w14:textId="77777777" w:rsidR="00AC19F3" w:rsidRDefault="00AC19F3">
            <w:pPr>
              <w:widowControl w:val="0"/>
              <w:jc w:val="both"/>
              <w:rPr>
                <w:rFonts w:ascii="Arial" w:eastAsia="Arial" w:hAnsi="Arial" w:cs="Arial"/>
                <w:sz w:val="18"/>
                <w:szCs w:val="18"/>
              </w:rPr>
            </w:pPr>
          </w:p>
          <w:p w14:paraId="59E99FF6"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2AA9780" w14:textId="77777777" w:rsidR="00AC19F3" w:rsidRDefault="00AC19F3">
            <w:pPr>
              <w:widowControl w:val="0"/>
              <w:jc w:val="both"/>
              <w:rPr>
                <w:rFonts w:ascii="Arial" w:eastAsia="Arial" w:hAnsi="Arial" w:cs="Arial"/>
                <w:sz w:val="18"/>
                <w:szCs w:val="18"/>
              </w:rPr>
            </w:pPr>
          </w:p>
          <w:p w14:paraId="1583025D"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 xml:space="preserve">Cuando los contratos presentados se encuentren expresados en moneda extranjera, debe indicarse el tipo de cambio venta publicado por la Superintendencia de Banca, Seguros y AFP correspondiente a la fecha de suscripción. </w:t>
            </w:r>
          </w:p>
          <w:p w14:paraId="5DFE5CCF" w14:textId="77777777" w:rsidR="00AC19F3" w:rsidRDefault="00AC19F3">
            <w:pPr>
              <w:widowControl w:val="0"/>
              <w:jc w:val="both"/>
              <w:rPr>
                <w:rFonts w:ascii="Arial" w:eastAsia="Arial" w:hAnsi="Arial" w:cs="Arial"/>
                <w:sz w:val="18"/>
                <w:szCs w:val="18"/>
              </w:rPr>
            </w:pPr>
          </w:p>
          <w:p w14:paraId="023B65CB"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 xml:space="preserve">Sin perjuicio de lo anterior, los postores deben llenar y presentar el </w:t>
            </w:r>
            <w:r>
              <w:rPr>
                <w:rFonts w:ascii="Arial" w:eastAsia="Arial" w:hAnsi="Arial" w:cs="Arial"/>
                <w:b/>
                <w:sz w:val="18"/>
                <w:szCs w:val="18"/>
              </w:rPr>
              <w:t>Anexo Nº 10</w:t>
            </w:r>
            <w:r>
              <w:rPr>
                <w:rFonts w:ascii="Arial" w:eastAsia="Arial" w:hAnsi="Arial" w:cs="Arial"/>
                <w:sz w:val="18"/>
                <w:szCs w:val="18"/>
              </w:rPr>
              <w:t xml:space="preserve"> referido a la experiencia en obras similares del postor.</w:t>
            </w:r>
          </w:p>
          <w:p w14:paraId="3BBCC223" w14:textId="77777777" w:rsidR="00AC19F3" w:rsidRDefault="00AC19F3">
            <w:pPr>
              <w:widowControl w:val="0"/>
              <w:jc w:val="both"/>
              <w:rPr>
                <w:rFonts w:ascii="Arial" w:eastAsia="Arial" w:hAnsi="Arial" w:cs="Arial"/>
                <w:sz w:val="18"/>
                <w:szCs w:val="18"/>
              </w:rPr>
            </w:pPr>
          </w:p>
        </w:tc>
        <w:tc>
          <w:tcPr>
            <w:tcW w:w="3162" w:type="dxa"/>
            <w:tcBorders>
              <w:top w:val="nil"/>
              <w:left w:val="single" w:sz="4" w:space="0" w:color="000000"/>
              <w:bottom w:val="single" w:sz="4" w:space="0" w:color="000000"/>
            </w:tcBorders>
          </w:tcPr>
          <w:p w14:paraId="537084B2" w14:textId="77777777" w:rsidR="00AC19F3" w:rsidRDefault="00AC19F3">
            <w:pPr>
              <w:widowControl w:val="0"/>
              <w:rPr>
                <w:rFonts w:ascii="Arial" w:eastAsia="Arial" w:hAnsi="Arial" w:cs="Arial"/>
                <w:sz w:val="18"/>
                <w:szCs w:val="18"/>
              </w:rPr>
            </w:pPr>
          </w:p>
          <w:p w14:paraId="1E9F7230" w14:textId="77777777" w:rsidR="00AC19F3" w:rsidRDefault="00C86428">
            <w:pPr>
              <w:widowControl w:val="0"/>
              <w:rPr>
                <w:rFonts w:ascii="Arial" w:eastAsia="Arial" w:hAnsi="Arial" w:cs="Arial"/>
                <w:sz w:val="18"/>
                <w:szCs w:val="18"/>
              </w:rPr>
            </w:pPr>
            <w:r>
              <w:rPr>
                <w:rFonts w:ascii="Arial" w:eastAsia="Arial" w:hAnsi="Arial" w:cs="Arial"/>
                <w:b/>
                <w:sz w:val="18"/>
                <w:szCs w:val="18"/>
              </w:rPr>
              <w:t>M =</w:t>
            </w:r>
            <w:r>
              <w:rPr>
                <w:rFonts w:ascii="Arial" w:eastAsia="Arial" w:hAnsi="Arial" w:cs="Arial"/>
                <w:sz w:val="18"/>
                <w:szCs w:val="18"/>
              </w:rPr>
              <w:t xml:space="preserve"> Monto facturado acumulado </w:t>
            </w:r>
          </w:p>
          <w:p w14:paraId="65EC66E3" w14:textId="77777777" w:rsidR="00AC19F3" w:rsidRDefault="00C86428">
            <w:pPr>
              <w:widowControl w:val="0"/>
              <w:ind w:left="332" w:hanging="332"/>
              <w:rPr>
                <w:rFonts w:ascii="Arial" w:eastAsia="Arial" w:hAnsi="Arial" w:cs="Arial"/>
                <w:sz w:val="18"/>
                <w:szCs w:val="18"/>
              </w:rPr>
            </w:pPr>
            <w:r>
              <w:rPr>
                <w:rFonts w:ascii="Arial" w:eastAsia="Arial" w:hAnsi="Arial" w:cs="Arial"/>
                <w:sz w:val="18"/>
                <w:szCs w:val="18"/>
              </w:rPr>
              <w:t xml:space="preserve">       por el postor por la ejecución de   obras similares </w:t>
            </w:r>
          </w:p>
          <w:p w14:paraId="39340F4C" w14:textId="77777777" w:rsidR="00AC19F3" w:rsidRDefault="00AC19F3">
            <w:pPr>
              <w:widowControl w:val="0"/>
              <w:rPr>
                <w:rFonts w:ascii="Arial" w:eastAsia="Arial" w:hAnsi="Arial" w:cs="Arial"/>
                <w:sz w:val="18"/>
                <w:szCs w:val="18"/>
              </w:rPr>
            </w:pPr>
          </w:p>
          <w:p w14:paraId="1D3BA19D" w14:textId="221ADC35" w:rsidR="00AC19F3" w:rsidRPr="00B4492E" w:rsidRDefault="00C86428">
            <w:pPr>
              <w:widowControl w:val="0"/>
              <w:rPr>
                <w:rFonts w:ascii="Arial" w:eastAsia="Arial" w:hAnsi="Arial" w:cs="Arial"/>
                <w:sz w:val="18"/>
                <w:szCs w:val="18"/>
              </w:rPr>
            </w:pPr>
            <w:r w:rsidRPr="00B4492E">
              <w:rPr>
                <w:rFonts w:ascii="Arial" w:eastAsia="Arial" w:hAnsi="Arial" w:cs="Arial"/>
                <w:sz w:val="18"/>
                <w:szCs w:val="18"/>
              </w:rPr>
              <w:t>M &gt;= [</w:t>
            </w:r>
            <w:r w:rsidR="00431374">
              <w:rPr>
                <w:rFonts w:ascii="Arial" w:eastAsia="Arial" w:hAnsi="Arial" w:cs="Arial"/>
                <w:sz w:val="18"/>
                <w:szCs w:val="18"/>
              </w:rPr>
              <w:t>3</w:t>
            </w:r>
            <w:r w:rsidR="00292DB9" w:rsidRPr="00B4492E">
              <w:rPr>
                <w:rFonts w:ascii="Arial" w:eastAsia="Arial" w:hAnsi="Arial" w:cs="Arial"/>
                <w:sz w:val="18"/>
                <w:szCs w:val="18"/>
              </w:rPr>
              <w:t>.0</w:t>
            </w:r>
            <w:r w:rsidRPr="00B4492E">
              <w:rPr>
                <w:rFonts w:ascii="Arial" w:eastAsia="Arial" w:hAnsi="Arial" w:cs="Arial"/>
                <w:sz w:val="18"/>
                <w:szCs w:val="18"/>
              </w:rPr>
              <w:t>] veces el valor referencial</w:t>
            </w:r>
            <w:r w:rsidRPr="00B4492E">
              <w:rPr>
                <w:rFonts w:ascii="Arial" w:eastAsia="Arial" w:hAnsi="Arial" w:cs="Arial"/>
                <w:b/>
                <w:sz w:val="18"/>
                <w:szCs w:val="18"/>
              </w:rPr>
              <w:t>:</w:t>
            </w:r>
          </w:p>
          <w:p w14:paraId="13B3D70F" w14:textId="7CA7034A" w:rsidR="00AC19F3" w:rsidRPr="00B4492E" w:rsidRDefault="00C86428">
            <w:pPr>
              <w:widowControl w:val="0"/>
              <w:rPr>
                <w:rFonts w:ascii="Arial" w:eastAsia="Arial" w:hAnsi="Arial" w:cs="Arial"/>
                <w:sz w:val="18"/>
                <w:szCs w:val="18"/>
              </w:rPr>
            </w:pPr>
            <w:r w:rsidRPr="00B4492E">
              <w:rPr>
                <w:rFonts w:ascii="Arial" w:eastAsia="Arial" w:hAnsi="Arial" w:cs="Arial"/>
                <w:b/>
                <w:sz w:val="18"/>
                <w:szCs w:val="18"/>
              </w:rPr>
              <w:t xml:space="preserve">                               [</w:t>
            </w:r>
            <w:r w:rsidR="00726F72" w:rsidRPr="00B4492E">
              <w:rPr>
                <w:rFonts w:ascii="Arial" w:eastAsia="Arial" w:hAnsi="Arial" w:cs="Arial"/>
                <w:b/>
                <w:sz w:val="18"/>
                <w:szCs w:val="18"/>
              </w:rPr>
              <w:t>100</w:t>
            </w:r>
            <w:r w:rsidRPr="00B4492E">
              <w:rPr>
                <w:rFonts w:ascii="Arial" w:eastAsia="Arial" w:hAnsi="Arial" w:cs="Arial"/>
                <w:b/>
                <w:sz w:val="18"/>
                <w:szCs w:val="18"/>
              </w:rPr>
              <w:t>] puntos</w:t>
            </w:r>
          </w:p>
          <w:p w14:paraId="754E17D0" w14:textId="77777777" w:rsidR="00AC19F3" w:rsidRPr="00B4492E" w:rsidRDefault="00AC19F3">
            <w:pPr>
              <w:widowControl w:val="0"/>
              <w:rPr>
                <w:rFonts w:ascii="Arial" w:eastAsia="Arial" w:hAnsi="Arial" w:cs="Arial"/>
                <w:sz w:val="18"/>
                <w:szCs w:val="18"/>
              </w:rPr>
            </w:pPr>
          </w:p>
          <w:p w14:paraId="4FF47DB3" w14:textId="6A1D2DDB" w:rsidR="00AC19F3" w:rsidRPr="00B4492E" w:rsidRDefault="00C86428">
            <w:pPr>
              <w:widowControl w:val="0"/>
              <w:rPr>
                <w:rFonts w:ascii="Arial" w:eastAsia="Arial" w:hAnsi="Arial" w:cs="Arial"/>
                <w:sz w:val="18"/>
                <w:szCs w:val="18"/>
              </w:rPr>
            </w:pPr>
            <w:r w:rsidRPr="00B4492E">
              <w:rPr>
                <w:rFonts w:ascii="Arial" w:eastAsia="Arial" w:hAnsi="Arial" w:cs="Arial"/>
                <w:sz w:val="18"/>
                <w:szCs w:val="18"/>
              </w:rPr>
              <w:t>M &gt;= [</w:t>
            </w:r>
            <w:r w:rsidR="00431374">
              <w:rPr>
                <w:rFonts w:ascii="Arial" w:eastAsia="Arial" w:hAnsi="Arial" w:cs="Arial"/>
                <w:sz w:val="18"/>
                <w:szCs w:val="18"/>
              </w:rPr>
              <w:t>2.5</w:t>
            </w:r>
            <w:r w:rsidRPr="00B4492E">
              <w:rPr>
                <w:rFonts w:ascii="Arial" w:eastAsia="Arial" w:hAnsi="Arial" w:cs="Arial"/>
                <w:sz w:val="18"/>
                <w:szCs w:val="18"/>
              </w:rPr>
              <w:t>] veces el valor referencial y &lt; [</w:t>
            </w:r>
            <w:r w:rsidR="008B4FC2">
              <w:rPr>
                <w:rFonts w:ascii="Arial" w:eastAsia="Arial" w:hAnsi="Arial" w:cs="Arial"/>
                <w:sz w:val="18"/>
                <w:szCs w:val="18"/>
              </w:rPr>
              <w:t>2.9</w:t>
            </w:r>
            <w:r w:rsidRPr="00B4492E">
              <w:rPr>
                <w:rFonts w:ascii="Arial" w:eastAsia="Arial" w:hAnsi="Arial" w:cs="Arial"/>
                <w:sz w:val="18"/>
                <w:szCs w:val="18"/>
              </w:rPr>
              <w:t>] veces el valor referencial</w:t>
            </w:r>
            <w:r w:rsidRPr="00B4492E">
              <w:rPr>
                <w:rFonts w:ascii="Arial" w:eastAsia="Arial" w:hAnsi="Arial" w:cs="Arial"/>
                <w:b/>
                <w:sz w:val="18"/>
                <w:szCs w:val="18"/>
              </w:rPr>
              <w:t>:</w:t>
            </w:r>
          </w:p>
          <w:p w14:paraId="71870EAC" w14:textId="13791A50" w:rsidR="00AC19F3" w:rsidRPr="00B4492E" w:rsidRDefault="00C86428">
            <w:pPr>
              <w:widowControl w:val="0"/>
              <w:rPr>
                <w:rFonts w:ascii="Arial" w:eastAsia="Arial" w:hAnsi="Arial" w:cs="Arial"/>
                <w:sz w:val="18"/>
                <w:szCs w:val="18"/>
              </w:rPr>
            </w:pPr>
            <w:r w:rsidRPr="00B4492E">
              <w:rPr>
                <w:rFonts w:ascii="Arial" w:eastAsia="Arial" w:hAnsi="Arial" w:cs="Arial"/>
                <w:sz w:val="18"/>
                <w:szCs w:val="18"/>
              </w:rPr>
              <w:t xml:space="preserve">                               </w:t>
            </w:r>
            <w:r w:rsidRPr="00B4492E">
              <w:rPr>
                <w:rFonts w:ascii="Arial" w:eastAsia="Arial" w:hAnsi="Arial" w:cs="Arial"/>
                <w:b/>
                <w:sz w:val="18"/>
                <w:szCs w:val="18"/>
              </w:rPr>
              <w:t>[</w:t>
            </w:r>
            <w:r w:rsidR="00726F72" w:rsidRPr="00B4492E">
              <w:rPr>
                <w:rFonts w:ascii="Arial" w:eastAsia="Arial" w:hAnsi="Arial" w:cs="Arial"/>
                <w:b/>
                <w:sz w:val="18"/>
                <w:szCs w:val="18"/>
              </w:rPr>
              <w:t>80</w:t>
            </w:r>
            <w:r w:rsidRPr="00B4492E">
              <w:rPr>
                <w:rFonts w:ascii="Arial" w:eastAsia="Arial" w:hAnsi="Arial" w:cs="Arial"/>
                <w:b/>
                <w:sz w:val="18"/>
                <w:szCs w:val="18"/>
              </w:rPr>
              <w:t>]puntos</w:t>
            </w:r>
          </w:p>
          <w:p w14:paraId="654AC3BC" w14:textId="77777777" w:rsidR="00AC19F3" w:rsidRPr="00B4492E" w:rsidRDefault="00AC19F3">
            <w:pPr>
              <w:widowControl w:val="0"/>
              <w:rPr>
                <w:rFonts w:ascii="Arial" w:eastAsia="Arial" w:hAnsi="Arial" w:cs="Arial"/>
                <w:sz w:val="18"/>
                <w:szCs w:val="18"/>
              </w:rPr>
            </w:pPr>
          </w:p>
          <w:p w14:paraId="0043E8D4" w14:textId="355273E2" w:rsidR="00AC19F3" w:rsidRDefault="00C86428">
            <w:pPr>
              <w:widowControl w:val="0"/>
              <w:rPr>
                <w:rFonts w:ascii="Arial" w:eastAsia="Arial" w:hAnsi="Arial" w:cs="Arial"/>
                <w:sz w:val="18"/>
                <w:szCs w:val="18"/>
              </w:rPr>
            </w:pPr>
            <w:r w:rsidRPr="00B4492E">
              <w:rPr>
                <w:rFonts w:ascii="Arial" w:eastAsia="Arial" w:hAnsi="Arial" w:cs="Arial"/>
                <w:sz w:val="18"/>
                <w:szCs w:val="18"/>
              </w:rPr>
              <w:t>M &gt;= [</w:t>
            </w:r>
            <w:r w:rsidR="00431374">
              <w:rPr>
                <w:rFonts w:ascii="Arial" w:eastAsia="Arial" w:hAnsi="Arial" w:cs="Arial"/>
                <w:sz w:val="18"/>
                <w:szCs w:val="18"/>
              </w:rPr>
              <w:t>2.0</w:t>
            </w:r>
            <w:r w:rsidRPr="00B4492E">
              <w:rPr>
                <w:rFonts w:ascii="Arial" w:eastAsia="Arial" w:hAnsi="Arial" w:cs="Arial"/>
                <w:sz w:val="18"/>
                <w:szCs w:val="18"/>
              </w:rPr>
              <w:t>] veces el valor referencial y &lt; [</w:t>
            </w:r>
            <w:r w:rsidR="00431374">
              <w:rPr>
                <w:rFonts w:ascii="Arial" w:eastAsia="Arial" w:hAnsi="Arial" w:cs="Arial"/>
                <w:sz w:val="18"/>
                <w:szCs w:val="18"/>
              </w:rPr>
              <w:t>2.</w:t>
            </w:r>
            <w:r w:rsidR="008B4FC2">
              <w:rPr>
                <w:rFonts w:ascii="Arial" w:eastAsia="Arial" w:hAnsi="Arial" w:cs="Arial"/>
                <w:sz w:val="18"/>
                <w:szCs w:val="18"/>
              </w:rPr>
              <w:t>4</w:t>
            </w:r>
            <w:r w:rsidRPr="00B4492E">
              <w:rPr>
                <w:rFonts w:ascii="Arial" w:eastAsia="Arial" w:hAnsi="Arial" w:cs="Arial"/>
                <w:sz w:val="18"/>
                <w:szCs w:val="18"/>
              </w:rPr>
              <w:t>] vez el valor</w:t>
            </w:r>
            <w:r>
              <w:rPr>
                <w:rFonts w:ascii="Arial" w:eastAsia="Arial" w:hAnsi="Arial" w:cs="Arial"/>
                <w:sz w:val="18"/>
                <w:szCs w:val="18"/>
              </w:rPr>
              <w:t xml:space="preserve"> referencial</w:t>
            </w:r>
            <w:r>
              <w:rPr>
                <w:rFonts w:ascii="Arial" w:eastAsia="Arial" w:hAnsi="Arial" w:cs="Arial"/>
                <w:b/>
                <w:sz w:val="18"/>
                <w:szCs w:val="18"/>
              </w:rPr>
              <w:t>:</w:t>
            </w:r>
          </w:p>
          <w:p w14:paraId="4847C536" w14:textId="0B4CEEED" w:rsidR="00AC19F3" w:rsidRDefault="00C86428">
            <w:pPr>
              <w:widowControl w:val="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w:t>
            </w:r>
            <w:r w:rsidR="00726F72">
              <w:rPr>
                <w:rFonts w:ascii="Arial" w:eastAsia="Arial" w:hAnsi="Arial" w:cs="Arial"/>
                <w:b/>
                <w:sz w:val="18"/>
                <w:szCs w:val="18"/>
              </w:rPr>
              <w:t>60</w:t>
            </w:r>
            <w:r>
              <w:rPr>
                <w:rFonts w:ascii="Arial" w:eastAsia="Arial" w:hAnsi="Arial" w:cs="Arial"/>
                <w:b/>
                <w:sz w:val="18"/>
                <w:szCs w:val="18"/>
              </w:rPr>
              <w:t>]puntos</w:t>
            </w:r>
          </w:p>
          <w:p w14:paraId="04658B4E" w14:textId="77777777" w:rsidR="00AC19F3" w:rsidRDefault="00AC19F3">
            <w:pPr>
              <w:widowControl w:val="0"/>
              <w:rPr>
                <w:rFonts w:ascii="Arial" w:eastAsia="Arial" w:hAnsi="Arial" w:cs="Arial"/>
                <w:sz w:val="18"/>
                <w:szCs w:val="18"/>
              </w:rPr>
            </w:pPr>
          </w:p>
          <w:p w14:paraId="469DD34D" w14:textId="77777777" w:rsidR="00AC19F3" w:rsidRDefault="00AC19F3">
            <w:pPr>
              <w:widowControl w:val="0"/>
              <w:rPr>
                <w:rFonts w:ascii="Arial" w:eastAsia="Arial" w:hAnsi="Arial" w:cs="Arial"/>
                <w:sz w:val="18"/>
                <w:szCs w:val="18"/>
              </w:rPr>
            </w:pPr>
          </w:p>
          <w:p w14:paraId="2FC01202" w14:textId="77777777" w:rsidR="00AC19F3" w:rsidRDefault="00AC19F3">
            <w:pPr>
              <w:widowControl w:val="0"/>
              <w:rPr>
                <w:rFonts w:ascii="Arial" w:eastAsia="Arial" w:hAnsi="Arial" w:cs="Arial"/>
                <w:sz w:val="18"/>
                <w:szCs w:val="18"/>
              </w:rPr>
            </w:pPr>
          </w:p>
        </w:tc>
      </w:tr>
      <w:tr w:rsidR="00AC19F3" w14:paraId="5816387A" w14:textId="77777777">
        <w:trPr>
          <w:trHeight w:val="439"/>
        </w:trPr>
        <w:tc>
          <w:tcPr>
            <w:tcW w:w="500" w:type="dxa"/>
            <w:tcBorders>
              <w:top w:val="single" w:sz="4" w:space="0" w:color="000000"/>
              <w:bottom w:val="single" w:sz="4" w:space="0" w:color="000000"/>
              <w:right w:val="nil"/>
            </w:tcBorders>
            <w:vAlign w:val="center"/>
          </w:tcPr>
          <w:p w14:paraId="17304FB1" w14:textId="77777777" w:rsidR="00AC19F3" w:rsidRDefault="00AC19F3">
            <w:pPr>
              <w:widowControl w:val="0"/>
              <w:jc w:val="center"/>
              <w:rPr>
                <w:rFonts w:ascii="Arial" w:eastAsia="Arial" w:hAnsi="Arial" w:cs="Arial"/>
                <w:sz w:val="18"/>
                <w:szCs w:val="18"/>
              </w:rPr>
            </w:pPr>
          </w:p>
        </w:tc>
        <w:tc>
          <w:tcPr>
            <w:tcW w:w="5708" w:type="dxa"/>
            <w:tcBorders>
              <w:top w:val="single" w:sz="4" w:space="0" w:color="000000"/>
              <w:left w:val="nil"/>
              <w:bottom w:val="single" w:sz="4" w:space="0" w:color="000000"/>
            </w:tcBorders>
            <w:vAlign w:val="center"/>
          </w:tcPr>
          <w:p w14:paraId="336E0534" w14:textId="77777777" w:rsidR="00AC19F3" w:rsidRDefault="00C86428">
            <w:pPr>
              <w:widowControl w:val="0"/>
              <w:jc w:val="both"/>
              <w:rPr>
                <w:rFonts w:ascii="Arial" w:eastAsia="Arial" w:hAnsi="Arial" w:cs="Arial"/>
                <w:sz w:val="18"/>
                <w:szCs w:val="18"/>
              </w:rPr>
            </w:pPr>
            <w:r>
              <w:rPr>
                <w:rFonts w:ascii="Arial" w:eastAsia="Arial" w:hAnsi="Arial" w:cs="Arial"/>
                <w:b/>
                <w:sz w:val="18"/>
                <w:szCs w:val="18"/>
              </w:rPr>
              <w:t xml:space="preserve">PUNTAJE TOTAL  EVALUACION TECNICA </w:t>
            </w:r>
          </w:p>
        </w:tc>
        <w:tc>
          <w:tcPr>
            <w:tcW w:w="3162" w:type="dxa"/>
            <w:tcBorders>
              <w:top w:val="single" w:sz="4" w:space="0" w:color="000000"/>
              <w:bottom w:val="single" w:sz="4" w:space="0" w:color="000000"/>
            </w:tcBorders>
            <w:vAlign w:val="center"/>
          </w:tcPr>
          <w:p w14:paraId="1ECA75CF"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100 puntos</w:t>
            </w:r>
            <w:r>
              <w:rPr>
                <w:rFonts w:ascii="Arial" w:eastAsia="Arial" w:hAnsi="Arial" w:cs="Arial"/>
                <w:b/>
                <w:sz w:val="18"/>
                <w:szCs w:val="18"/>
                <w:vertAlign w:val="superscript"/>
              </w:rPr>
              <w:footnoteReference w:id="14"/>
            </w:r>
          </w:p>
        </w:tc>
      </w:tr>
    </w:tbl>
    <w:p w14:paraId="67817596" w14:textId="77777777" w:rsidR="00AC19F3" w:rsidRDefault="00AC19F3">
      <w:pPr>
        <w:widowControl w:val="0"/>
        <w:ind w:left="426"/>
        <w:jc w:val="both"/>
        <w:rPr>
          <w:rFonts w:ascii="Arial" w:eastAsia="Arial" w:hAnsi="Arial" w:cs="Arial"/>
          <w:sz w:val="18"/>
          <w:szCs w:val="18"/>
        </w:rPr>
      </w:pPr>
    </w:p>
    <w:p w14:paraId="6C88F074" w14:textId="77777777" w:rsidR="00AC19F3" w:rsidRDefault="00AC19F3">
      <w:pPr>
        <w:widowControl w:val="0"/>
        <w:jc w:val="both"/>
        <w:rPr>
          <w:rFonts w:ascii="Arial" w:eastAsia="Arial" w:hAnsi="Arial" w:cs="Arial"/>
          <w:sz w:val="18"/>
          <w:szCs w:val="18"/>
        </w:rPr>
      </w:pPr>
    </w:p>
    <w:tbl>
      <w:tblPr>
        <w:tblStyle w:val="affc"/>
        <w:tblW w:w="9422"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
        <w:gridCol w:w="3828"/>
        <w:gridCol w:w="5220"/>
      </w:tblGrid>
      <w:tr w:rsidR="00AC19F3" w14:paraId="567C37A9" w14:textId="77777777">
        <w:trPr>
          <w:trHeight w:val="310"/>
        </w:trPr>
        <w:tc>
          <w:tcPr>
            <w:tcW w:w="4202" w:type="dxa"/>
            <w:gridSpan w:val="2"/>
            <w:tcBorders>
              <w:bottom w:val="single" w:sz="4" w:space="0" w:color="000000"/>
            </w:tcBorders>
            <w:vAlign w:val="center"/>
          </w:tcPr>
          <w:p w14:paraId="5C7D80BC"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 xml:space="preserve"> EVALUACIÓN ECONÓMICA</w:t>
            </w:r>
          </w:p>
        </w:tc>
        <w:tc>
          <w:tcPr>
            <w:tcW w:w="5220" w:type="dxa"/>
            <w:tcBorders>
              <w:bottom w:val="single" w:sz="4" w:space="0" w:color="000000"/>
            </w:tcBorders>
            <w:vAlign w:val="center"/>
          </w:tcPr>
          <w:p w14:paraId="55C08A08"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PUNTAJE / METODOLOGÍA PARA SU ASIGNACIÓN</w:t>
            </w:r>
          </w:p>
        </w:tc>
      </w:tr>
      <w:tr w:rsidR="00AC19F3" w14:paraId="0F05A577" w14:textId="77777777">
        <w:tc>
          <w:tcPr>
            <w:tcW w:w="374" w:type="dxa"/>
            <w:tcBorders>
              <w:bottom w:val="single" w:sz="4" w:space="0" w:color="000000"/>
              <w:right w:val="nil"/>
            </w:tcBorders>
            <w:vAlign w:val="center"/>
          </w:tcPr>
          <w:p w14:paraId="767037AA"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A.</w:t>
            </w:r>
          </w:p>
        </w:tc>
        <w:tc>
          <w:tcPr>
            <w:tcW w:w="9048" w:type="dxa"/>
            <w:gridSpan w:val="2"/>
            <w:tcBorders>
              <w:left w:val="nil"/>
              <w:bottom w:val="single" w:sz="4" w:space="0" w:color="000000"/>
            </w:tcBorders>
            <w:vAlign w:val="center"/>
          </w:tcPr>
          <w:p w14:paraId="4A147CD4" w14:textId="77777777" w:rsidR="00AC19F3" w:rsidRDefault="00C86428">
            <w:pPr>
              <w:widowControl w:val="0"/>
              <w:rPr>
                <w:rFonts w:ascii="Arial" w:eastAsia="Arial" w:hAnsi="Arial" w:cs="Arial"/>
                <w:sz w:val="18"/>
                <w:szCs w:val="18"/>
              </w:rPr>
            </w:pPr>
            <w:r>
              <w:rPr>
                <w:rFonts w:ascii="Arial" w:eastAsia="Arial" w:hAnsi="Arial" w:cs="Arial"/>
                <w:b/>
                <w:sz w:val="18"/>
                <w:szCs w:val="18"/>
              </w:rPr>
              <w:t>PRECIO</w:t>
            </w:r>
          </w:p>
        </w:tc>
      </w:tr>
      <w:tr w:rsidR="00AC19F3" w14:paraId="5DA2AC4F" w14:textId="77777777">
        <w:trPr>
          <w:trHeight w:val="514"/>
        </w:trPr>
        <w:tc>
          <w:tcPr>
            <w:tcW w:w="374" w:type="dxa"/>
            <w:tcBorders>
              <w:top w:val="single" w:sz="4" w:space="0" w:color="000000"/>
              <w:bottom w:val="single" w:sz="4" w:space="0" w:color="000000"/>
              <w:right w:val="nil"/>
            </w:tcBorders>
            <w:vAlign w:val="center"/>
          </w:tcPr>
          <w:p w14:paraId="66A96E8A" w14:textId="77777777" w:rsidR="00AC19F3" w:rsidRDefault="00AC19F3">
            <w:pPr>
              <w:widowControl w:val="0"/>
              <w:jc w:val="center"/>
              <w:rPr>
                <w:rFonts w:ascii="Arial" w:eastAsia="Arial" w:hAnsi="Arial" w:cs="Arial"/>
                <w:sz w:val="18"/>
                <w:szCs w:val="18"/>
              </w:rPr>
            </w:pPr>
          </w:p>
        </w:tc>
        <w:tc>
          <w:tcPr>
            <w:tcW w:w="3828" w:type="dxa"/>
            <w:tcBorders>
              <w:top w:val="single" w:sz="4" w:space="0" w:color="000000"/>
              <w:left w:val="nil"/>
              <w:bottom w:val="single" w:sz="4" w:space="0" w:color="000000"/>
            </w:tcBorders>
          </w:tcPr>
          <w:p w14:paraId="0D0299B3" w14:textId="77777777" w:rsidR="00AC19F3" w:rsidRDefault="00C86428">
            <w:pPr>
              <w:widowControl w:val="0"/>
              <w:jc w:val="both"/>
              <w:rPr>
                <w:rFonts w:ascii="Arial" w:eastAsia="Arial" w:hAnsi="Arial" w:cs="Arial"/>
                <w:sz w:val="18"/>
                <w:szCs w:val="18"/>
                <w:u w:val="single"/>
              </w:rPr>
            </w:pPr>
            <w:r>
              <w:rPr>
                <w:rFonts w:ascii="Arial" w:eastAsia="Arial" w:hAnsi="Arial" w:cs="Arial"/>
                <w:sz w:val="18"/>
                <w:szCs w:val="18"/>
                <w:u w:val="single"/>
              </w:rPr>
              <w:t>Criterio:</w:t>
            </w:r>
          </w:p>
          <w:p w14:paraId="37CF1B47" w14:textId="77777777" w:rsidR="00AC19F3" w:rsidRDefault="00AC19F3">
            <w:pPr>
              <w:widowControl w:val="0"/>
              <w:jc w:val="both"/>
              <w:rPr>
                <w:rFonts w:ascii="Arial" w:eastAsia="Arial" w:hAnsi="Arial" w:cs="Arial"/>
                <w:sz w:val="18"/>
                <w:szCs w:val="18"/>
              </w:rPr>
            </w:pPr>
          </w:p>
          <w:p w14:paraId="1F5655ED"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 xml:space="preserve">Se evaluará considerando el precio ofertado por el postor. </w:t>
            </w:r>
          </w:p>
          <w:p w14:paraId="4E2B247D" w14:textId="77777777" w:rsidR="00AC19F3" w:rsidRDefault="00AC19F3">
            <w:pPr>
              <w:widowControl w:val="0"/>
              <w:jc w:val="both"/>
              <w:rPr>
                <w:rFonts w:ascii="Arial" w:eastAsia="Arial" w:hAnsi="Arial" w:cs="Arial"/>
                <w:sz w:val="18"/>
                <w:szCs w:val="18"/>
              </w:rPr>
            </w:pPr>
          </w:p>
          <w:p w14:paraId="68239C82" w14:textId="77777777" w:rsidR="00AC19F3" w:rsidRDefault="00AC19F3">
            <w:pPr>
              <w:widowControl w:val="0"/>
              <w:jc w:val="both"/>
              <w:rPr>
                <w:rFonts w:ascii="Arial" w:eastAsia="Arial" w:hAnsi="Arial" w:cs="Arial"/>
                <w:sz w:val="18"/>
                <w:szCs w:val="18"/>
              </w:rPr>
            </w:pPr>
          </w:p>
          <w:p w14:paraId="393823E8" w14:textId="77777777" w:rsidR="00AC19F3" w:rsidRDefault="00C86428">
            <w:pPr>
              <w:widowControl w:val="0"/>
              <w:tabs>
                <w:tab w:val="left" w:pos="4951"/>
              </w:tabs>
              <w:jc w:val="both"/>
              <w:rPr>
                <w:rFonts w:ascii="Arial" w:eastAsia="Arial" w:hAnsi="Arial" w:cs="Arial"/>
                <w:sz w:val="18"/>
                <w:szCs w:val="18"/>
                <w:u w:val="single"/>
              </w:rPr>
            </w:pPr>
            <w:r>
              <w:rPr>
                <w:rFonts w:ascii="Arial" w:eastAsia="Arial" w:hAnsi="Arial" w:cs="Arial"/>
                <w:sz w:val="18"/>
                <w:szCs w:val="18"/>
                <w:u w:val="single"/>
              </w:rPr>
              <w:t>Acreditación</w:t>
            </w:r>
            <w:r>
              <w:rPr>
                <w:rFonts w:ascii="Arial" w:eastAsia="Arial" w:hAnsi="Arial" w:cs="Arial"/>
                <w:sz w:val="18"/>
                <w:szCs w:val="18"/>
              </w:rPr>
              <w:t>:</w:t>
            </w:r>
          </w:p>
          <w:p w14:paraId="39C65EB6" w14:textId="77777777" w:rsidR="00AC19F3" w:rsidRDefault="00AC19F3">
            <w:pPr>
              <w:widowControl w:val="0"/>
              <w:jc w:val="both"/>
              <w:rPr>
                <w:rFonts w:ascii="Arial" w:eastAsia="Arial" w:hAnsi="Arial" w:cs="Arial"/>
                <w:sz w:val="18"/>
                <w:szCs w:val="18"/>
              </w:rPr>
            </w:pPr>
          </w:p>
          <w:p w14:paraId="0A2C4762"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 xml:space="preserve">Se acreditará mediante el documento que contiene el precio de la oferta </w:t>
            </w:r>
            <w:r>
              <w:rPr>
                <w:rFonts w:ascii="Arial" w:eastAsia="Arial" w:hAnsi="Arial" w:cs="Arial"/>
                <w:b/>
                <w:sz w:val="18"/>
                <w:szCs w:val="18"/>
              </w:rPr>
              <w:t xml:space="preserve">(Anexo N° 4) </w:t>
            </w:r>
          </w:p>
          <w:p w14:paraId="5FBB3738" w14:textId="77777777" w:rsidR="00AC19F3" w:rsidRDefault="00AC19F3">
            <w:pPr>
              <w:widowControl w:val="0"/>
              <w:jc w:val="both"/>
              <w:rPr>
                <w:rFonts w:ascii="Arial" w:eastAsia="Arial" w:hAnsi="Arial" w:cs="Arial"/>
                <w:sz w:val="18"/>
                <w:szCs w:val="18"/>
              </w:rPr>
            </w:pPr>
          </w:p>
          <w:p w14:paraId="2C423729" w14:textId="77777777" w:rsidR="00AC19F3" w:rsidRDefault="00AC19F3">
            <w:pPr>
              <w:widowControl w:val="0"/>
              <w:jc w:val="both"/>
              <w:rPr>
                <w:rFonts w:ascii="Arial" w:eastAsia="Arial" w:hAnsi="Arial" w:cs="Arial"/>
                <w:sz w:val="18"/>
                <w:szCs w:val="18"/>
              </w:rPr>
            </w:pPr>
          </w:p>
        </w:tc>
        <w:tc>
          <w:tcPr>
            <w:tcW w:w="5220" w:type="dxa"/>
            <w:tcBorders>
              <w:top w:val="single" w:sz="4" w:space="0" w:color="000000"/>
              <w:bottom w:val="single" w:sz="4" w:space="0" w:color="000000"/>
            </w:tcBorders>
            <w:vAlign w:val="center"/>
          </w:tcPr>
          <w:p w14:paraId="034AF53E" w14:textId="77777777" w:rsidR="00AC19F3" w:rsidRDefault="00C86428">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Pi </w:t>
            </w:r>
            <w:r>
              <w:rPr>
                <w:rFonts w:ascii="Arial" w:eastAsia="Arial" w:hAnsi="Arial" w:cs="Arial"/>
                <w:b/>
                <w:color w:val="000000"/>
                <w:sz w:val="18"/>
                <w:szCs w:val="18"/>
              </w:rPr>
              <w:tab/>
              <w:t xml:space="preserve">=     </w:t>
            </w:r>
            <w:proofErr w:type="spellStart"/>
            <w:r>
              <w:rPr>
                <w:rFonts w:ascii="Arial" w:eastAsia="Arial" w:hAnsi="Arial" w:cs="Arial"/>
                <w:b/>
                <w:color w:val="000000"/>
                <w:sz w:val="18"/>
                <w:szCs w:val="18"/>
                <w:u w:val="single"/>
              </w:rPr>
              <w:t>Om</w:t>
            </w:r>
            <w:proofErr w:type="spellEnd"/>
            <w:r>
              <w:rPr>
                <w:rFonts w:ascii="Arial" w:eastAsia="Arial" w:hAnsi="Arial" w:cs="Arial"/>
                <w:b/>
                <w:color w:val="000000"/>
                <w:sz w:val="18"/>
                <w:szCs w:val="18"/>
                <w:u w:val="single"/>
              </w:rPr>
              <w:t xml:space="preserve"> x PMPE</w:t>
            </w:r>
          </w:p>
          <w:p w14:paraId="6DAEFABA" w14:textId="77777777" w:rsidR="00AC19F3" w:rsidRDefault="00C86428">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b/>
            </w:r>
            <w:r>
              <w:rPr>
                <w:rFonts w:ascii="Arial" w:eastAsia="Arial" w:hAnsi="Arial" w:cs="Arial"/>
                <w:b/>
                <w:color w:val="000000"/>
                <w:sz w:val="18"/>
                <w:szCs w:val="18"/>
              </w:rPr>
              <w:tab/>
              <w:t xml:space="preserve">  </w:t>
            </w:r>
            <w:proofErr w:type="spellStart"/>
            <w:r>
              <w:rPr>
                <w:rFonts w:ascii="Arial" w:eastAsia="Arial" w:hAnsi="Arial" w:cs="Arial"/>
                <w:b/>
                <w:color w:val="000000"/>
                <w:sz w:val="18"/>
                <w:szCs w:val="18"/>
              </w:rPr>
              <w:t>Oi</w:t>
            </w:r>
            <w:proofErr w:type="spellEnd"/>
          </w:p>
          <w:p w14:paraId="6CD59C0B" w14:textId="77777777" w:rsidR="00AC19F3" w:rsidRDefault="00C86428">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Donde:</w:t>
            </w:r>
          </w:p>
          <w:p w14:paraId="59D0471C" w14:textId="77777777" w:rsidR="00AC19F3" w:rsidRDefault="00AC19F3">
            <w:pPr>
              <w:pBdr>
                <w:top w:val="nil"/>
                <w:left w:val="nil"/>
                <w:bottom w:val="nil"/>
                <w:right w:val="nil"/>
                <w:between w:val="nil"/>
              </w:pBdr>
              <w:rPr>
                <w:rFonts w:ascii="Arial" w:eastAsia="Arial" w:hAnsi="Arial" w:cs="Arial"/>
                <w:color w:val="000000"/>
                <w:sz w:val="18"/>
                <w:szCs w:val="18"/>
              </w:rPr>
            </w:pPr>
          </w:p>
          <w:p w14:paraId="2644D36B" w14:textId="77777777" w:rsidR="00AC19F3" w:rsidRDefault="00C86428">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      </w:t>
            </w:r>
            <w:r>
              <w:rPr>
                <w:rFonts w:ascii="Arial" w:eastAsia="Arial" w:hAnsi="Arial" w:cs="Arial"/>
                <w:b/>
                <w:color w:val="000000"/>
                <w:sz w:val="18"/>
                <w:szCs w:val="18"/>
              </w:rPr>
              <w:tab/>
              <w:t>i</w:t>
            </w:r>
            <w:r>
              <w:rPr>
                <w:rFonts w:ascii="Arial" w:eastAsia="Arial" w:hAnsi="Arial" w:cs="Arial"/>
                <w:b/>
                <w:color w:val="000000"/>
                <w:sz w:val="18"/>
                <w:szCs w:val="18"/>
              </w:rPr>
              <w:tab/>
              <w:t>=    Oferta</w:t>
            </w:r>
          </w:p>
          <w:p w14:paraId="396F65F8" w14:textId="77777777" w:rsidR="00AC19F3" w:rsidRDefault="00C86428">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   </w:t>
            </w:r>
            <w:r>
              <w:rPr>
                <w:rFonts w:ascii="Arial" w:eastAsia="Arial" w:hAnsi="Arial" w:cs="Arial"/>
                <w:b/>
                <w:color w:val="000000"/>
                <w:sz w:val="18"/>
                <w:szCs w:val="18"/>
              </w:rPr>
              <w:tab/>
              <w:t>Pi</w:t>
            </w:r>
            <w:r>
              <w:rPr>
                <w:rFonts w:ascii="Arial" w:eastAsia="Arial" w:hAnsi="Arial" w:cs="Arial"/>
                <w:b/>
                <w:color w:val="000000"/>
                <w:sz w:val="18"/>
                <w:szCs w:val="18"/>
              </w:rPr>
              <w:tab/>
              <w:t xml:space="preserve">=    Puntaje de la oferta económica i  </w:t>
            </w:r>
          </w:p>
          <w:p w14:paraId="01A7BA7B" w14:textId="77777777" w:rsidR="00AC19F3" w:rsidRDefault="00C86428">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   </w:t>
            </w:r>
            <w:r>
              <w:rPr>
                <w:rFonts w:ascii="Arial" w:eastAsia="Arial" w:hAnsi="Arial" w:cs="Arial"/>
                <w:b/>
                <w:color w:val="000000"/>
                <w:sz w:val="18"/>
                <w:szCs w:val="18"/>
              </w:rPr>
              <w:tab/>
            </w:r>
            <w:proofErr w:type="spellStart"/>
            <w:r>
              <w:rPr>
                <w:rFonts w:ascii="Arial" w:eastAsia="Arial" w:hAnsi="Arial" w:cs="Arial"/>
                <w:b/>
                <w:color w:val="000000"/>
                <w:sz w:val="18"/>
                <w:szCs w:val="18"/>
              </w:rPr>
              <w:t>Oi</w:t>
            </w:r>
            <w:proofErr w:type="spellEnd"/>
            <w:r>
              <w:rPr>
                <w:rFonts w:ascii="Arial" w:eastAsia="Arial" w:hAnsi="Arial" w:cs="Arial"/>
                <w:b/>
                <w:color w:val="000000"/>
                <w:sz w:val="18"/>
                <w:szCs w:val="18"/>
              </w:rPr>
              <w:tab/>
              <w:t xml:space="preserve">=    Oferta Económica i  </w:t>
            </w:r>
          </w:p>
          <w:p w14:paraId="1AA9BCEE" w14:textId="77777777" w:rsidR="00AC19F3" w:rsidRDefault="00C86428">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   </w:t>
            </w:r>
            <w:r>
              <w:rPr>
                <w:rFonts w:ascii="Arial" w:eastAsia="Arial" w:hAnsi="Arial" w:cs="Arial"/>
                <w:b/>
                <w:color w:val="000000"/>
                <w:sz w:val="18"/>
                <w:szCs w:val="18"/>
              </w:rPr>
              <w:tab/>
            </w:r>
            <w:proofErr w:type="spellStart"/>
            <w:r>
              <w:rPr>
                <w:rFonts w:ascii="Arial" w:eastAsia="Arial" w:hAnsi="Arial" w:cs="Arial"/>
                <w:b/>
                <w:color w:val="000000"/>
                <w:sz w:val="18"/>
                <w:szCs w:val="18"/>
              </w:rPr>
              <w:t>Om</w:t>
            </w:r>
            <w:proofErr w:type="spellEnd"/>
            <w:r>
              <w:rPr>
                <w:rFonts w:ascii="Arial" w:eastAsia="Arial" w:hAnsi="Arial" w:cs="Arial"/>
                <w:b/>
                <w:color w:val="000000"/>
                <w:sz w:val="18"/>
                <w:szCs w:val="18"/>
              </w:rPr>
              <w:tab/>
              <w:t>=    Oferta Económica de monto o precio                          más bajo</w:t>
            </w:r>
          </w:p>
          <w:p w14:paraId="7CC1AB6F" w14:textId="77777777" w:rsidR="00AC19F3" w:rsidRDefault="00C86428">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   </w:t>
            </w:r>
            <w:r>
              <w:rPr>
                <w:rFonts w:ascii="Arial" w:eastAsia="Arial" w:hAnsi="Arial" w:cs="Arial"/>
                <w:b/>
                <w:color w:val="000000"/>
                <w:sz w:val="18"/>
                <w:szCs w:val="18"/>
              </w:rPr>
              <w:tab/>
              <w:t>PMPE</w:t>
            </w:r>
            <w:r>
              <w:rPr>
                <w:rFonts w:ascii="Arial" w:eastAsia="Arial" w:hAnsi="Arial" w:cs="Arial"/>
                <w:b/>
                <w:color w:val="000000"/>
                <w:sz w:val="18"/>
                <w:szCs w:val="18"/>
              </w:rPr>
              <w:tab/>
              <w:t>=    Puntaje Máximo de la oferta Económica</w:t>
            </w:r>
          </w:p>
          <w:p w14:paraId="2CDAB6C7" w14:textId="77777777" w:rsidR="00AC19F3" w:rsidRDefault="00AC19F3">
            <w:pPr>
              <w:widowControl w:val="0"/>
              <w:rPr>
                <w:rFonts w:ascii="Arial" w:eastAsia="Arial" w:hAnsi="Arial" w:cs="Arial"/>
                <w:sz w:val="18"/>
                <w:szCs w:val="18"/>
              </w:rPr>
            </w:pPr>
          </w:p>
        </w:tc>
      </w:tr>
      <w:tr w:rsidR="00AC19F3" w14:paraId="48C02D98" w14:textId="77777777">
        <w:trPr>
          <w:trHeight w:val="514"/>
        </w:trPr>
        <w:tc>
          <w:tcPr>
            <w:tcW w:w="374" w:type="dxa"/>
            <w:tcBorders>
              <w:top w:val="single" w:sz="4" w:space="0" w:color="000000"/>
              <w:bottom w:val="single" w:sz="4" w:space="0" w:color="000000"/>
              <w:right w:val="nil"/>
            </w:tcBorders>
            <w:vAlign w:val="center"/>
          </w:tcPr>
          <w:p w14:paraId="44B93F7F" w14:textId="77777777" w:rsidR="00AC19F3" w:rsidRDefault="00AC19F3">
            <w:pPr>
              <w:widowControl w:val="0"/>
              <w:jc w:val="center"/>
              <w:rPr>
                <w:rFonts w:ascii="Arial" w:eastAsia="Arial" w:hAnsi="Arial" w:cs="Arial"/>
                <w:sz w:val="18"/>
                <w:szCs w:val="18"/>
              </w:rPr>
            </w:pPr>
          </w:p>
        </w:tc>
        <w:tc>
          <w:tcPr>
            <w:tcW w:w="3828" w:type="dxa"/>
            <w:tcBorders>
              <w:top w:val="single" w:sz="4" w:space="0" w:color="000000"/>
              <w:left w:val="nil"/>
              <w:bottom w:val="single" w:sz="4" w:space="0" w:color="000000"/>
            </w:tcBorders>
            <w:vAlign w:val="center"/>
          </w:tcPr>
          <w:p w14:paraId="11C5BB17" w14:textId="77777777" w:rsidR="00AC19F3" w:rsidRDefault="00C86428">
            <w:pPr>
              <w:widowControl w:val="0"/>
              <w:jc w:val="both"/>
              <w:rPr>
                <w:rFonts w:ascii="Arial" w:eastAsia="Arial" w:hAnsi="Arial" w:cs="Arial"/>
                <w:sz w:val="18"/>
                <w:szCs w:val="18"/>
              </w:rPr>
            </w:pPr>
            <w:r>
              <w:rPr>
                <w:rFonts w:ascii="Arial" w:eastAsia="Arial" w:hAnsi="Arial" w:cs="Arial"/>
                <w:b/>
                <w:sz w:val="18"/>
                <w:szCs w:val="18"/>
              </w:rPr>
              <w:t xml:space="preserve">PUNTAJE TOTAL                                                                    </w:t>
            </w:r>
          </w:p>
        </w:tc>
        <w:tc>
          <w:tcPr>
            <w:tcW w:w="5220" w:type="dxa"/>
            <w:tcBorders>
              <w:top w:val="single" w:sz="4" w:space="0" w:color="000000"/>
              <w:bottom w:val="single" w:sz="4" w:space="0" w:color="000000"/>
            </w:tcBorders>
            <w:vAlign w:val="center"/>
          </w:tcPr>
          <w:p w14:paraId="69A70D90" w14:textId="77777777" w:rsidR="00AC19F3" w:rsidRDefault="00C86428">
            <w:pPr>
              <w:pBdr>
                <w:top w:val="nil"/>
                <w:left w:val="nil"/>
                <w:bottom w:val="nil"/>
                <w:right w:val="nil"/>
                <w:between w:val="nil"/>
              </w:pBdr>
              <w:jc w:val="right"/>
              <w:rPr>
                <w:rFonts w:ascii="Arial" w:eastAsia="Arial" w:hAnsi="Arial" w:cs="Arial"/>
                <w:color w:val="000000"/>
                <w:sz w:val="18"/>
                <w:szCs w:val="18"/>
              </w:rPr>
            </w:pPr>
            <w:r>
              <w:rPr>
                <w:rFonts w:ascii="Arial" w:eastAsia="Arial" w:hAnsi="Arial" w:cs="Arial"/>
                <w:b/>
                <w:color w:val="000000"/>
                <w:sz w:val="20"/>
                <w:szCs w:val="20"/>
              </w:rPr>
              <w:t>100 puntos</w:t>
            </w:r>
          </w:p>
        </w:tc>
      </w:tr>
    </w:tbl>
    <w:p w14:paraId="0FA209B9" w14:textId="77777777" w:rsidR="00AC19F3" w:rsidRDefault="00AC19F3">
      <w:pPr>
        <w:widowControl w:val="0"/>
        <w:ind w:left="426"/>
        <w:jc w:val="both"/>
        <w:rPr>
          <w:rFonts w:ascii="Arial" w:eastAsia="Arial" w:hAnsi="Arial" w:cs="Arial"/>
          <w:sz w:val="20"/>
          <w:szCs w:val="20"/>
        </w:rPr>
      </w:pPr>
    </w:p>
    <w:p w14:paraId="565BA817" w14:textId="77777777" w:rsidR="00AC19F3" w:rsidRDefault="00AC19F3">
      <w:pPr>
        <w:widowControl w:val="0"/>
        <w:ind w:left="426"/>
        <w:jc w:val="both"/>
        <w:rPr>
          <w:rFonts w:ascii="Arial" w:eastAsia="Arial" w:hAnsi="Arial" w:cs="Arial"/>
          <w:sz w:val="20"/>
          <w:szCs w:val="20"/>
        </w:rPr>
      </w:pPr>
    </w:p>
    <w:p w14:paraId="154C68CD" w14:textId="77777777" w:rsidR="00AC19F3" w:rsidRDefault="00AC19F3">
      <w:pPr>
        <w:widowControl w:val="0"/>
        <w:pBdr>
          <w:top w:val="nil"/>
          <w:left w:val="nil"/>
          <w:bottom w:val="nil"/>
          <w:right w:val="nil"/>
          <w:between w:val="nil"/>
        </w:pBdr>
        <w:ind w:left="284"/>
        <w:jc w:val="both"/>
        <w:rPr>
          <w:rFonts w:ascii="Arial" w:eastAsia="Arial" w:hAnsi="Arial" w:cs="Arial"/>
          <w:color w:val="000000"/>
          <w:sz w:val="20"/>
          <w:szCs w:val="20"/>
        </w:rPr>
      </w:pPr>
    </w:p>
    <w:p w14:paraId="2F5D5046" w14:textId="77777777" w:rsidR="00AC19F3" w:rsidRDefault="00C86428">
      <w:pPr>
        <w:rPr>
          <w:rFonts w:ascii="Arial" w:eastAsia="Arial" w:hAnsi="Arial" w:cs="Arial"/>
          <w:u w:val="single"/>
        </w:rPr>
      </w:pPr>
      <w:r>
        <w:br w:type="page"/>
      </w:r>
    </w:p>
    <w:tbl>
      <w:tblPr>
        <w:tblStyle w:val="affd"/>
        <w:tblW w:w="870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1"/>
      </w:tblGrid>
      <w:tr w:rsidR="00AC19F3" w14:paraId="54B07E90" w14:textId="77777777">
        <w:trPr>
          <w:trHeight w:val="739"/>
        </w:trPr>
        <w:tc>
          <w:tcPr>
            <w:tcW w:w="8701" w:type="dxa"/>
            <w:vAlign w:val="center"/>
          </w:tcPr>
          <w:p w14:paraId="29DD5211" w14:textId="77777777" w:rsidR="00AC19F3" w:rsidRDefault="00C86428">
            <w:pPr>
              <w:widowControl w:val="0"/>
              <w:pBdr>
                <w:top w:val="nil"/>
                <w:left w:val="nil"/>
                <w:bottom w:val="nil"/>
                <w:right w:val="nil"/>
                <w:between w:val="nil"/>
              </w:pBdr>
              <w:ind w:left="66"/>
              <w:jc w:val="center"/>
              <w:rPr>
                <w:rFonts w:ascii="Arial" w:eastAsia="Arial" w:hAnsi="Arial" w:cs="Arial"/>
                <w:color w:val="000000"/>
              </w:rPr>
            </w:pPr>
            <w:r>
              <w:rPr>
                <w:rFonts w:ascii="Arial" w:eastAsia="Arial" w:hAnsi="Arial" w:cs="Arial"/>
                <w:b/>
                <w:color w:val="000000"/>
              </w:rPr>
              <w:lastRenderedPageBreak/>
              <w:t>CAPÍTULO V</w:t>
            </w:r>
          </w:p>
          <w:p w14:paraId="2AA21857" w14:textId="77777777" w:rsidR="00AC19F3" w:rsidRDefault="00C86428">
            <w:pPr>
              <w:widowControl w:val="0"/>
              <w:jc w:val="center"/>
              <w:rPr>
                <w:rFonts w:ascii="Arial" w:eastAsia="Arial" w:hAnsi="Arial" w:cs="Arial"/>
              </w:rPr>
            </w:pPr>
            <w:r>
              <w:rPr>
                <w:rFonts w:ascii="Arial" w:eastAsia="Arial" w:hAnsi="Arial" w:cs="Arial"/>
                <w:b/>
              </w:rPr>
              <w:t>PROFORMA DEL CONTRATO</w:t>
            </w:r>
          </w:p>
          <w:p w14:paraId="278C83FE" w14:textId="77777777" w:rsidR="00AC19F3" w:rsidRDefault="00AC19F3">
            <w:pPr>
              <w:widowControl w:val="0"/>
              <w:jc w:val="center"/>
              <w:rPr>
                <w:rFonts w:ascii="Arial" w:eastAsia="Arial" w:hAnsi="Arial" w:cs="Arial"/>
                <w:sz w:val="6"/>
                <w:szCs w:val="6"/>
              </w:rPr>
            </w:pPr>
          </w:p>
        </w:tc>
      </w:tr>
    </w:tbl>
    <w:p w14:paraId="11F44B9B" w14:textId="77777777" w:rsidR="00AC19F3" w:rsidRDefault="00AC19F3">
      <w:pPr>
        <w:widowControl w:val="0"/>
        <w:ind w:left="426"/>
        <w:jc w:val="both"/>
        <w:rPr>
          <w:rFonts w:ascii="Arial" w:eastAsia="Arial" w:hAnsi="Arial" w:cs="Arial"/>
          <w:sz w:val="20"/>
          <w:szCs w:val="20"/>
        </w:rPr>
      </w:pPr>
    </w:p>
    <w:tbl>
      <w:tblPr>
        <w:tblStyle w:val="affe"/>
        <w:tblW w:w="8646" w:type="dxa"/>
        <w:tblInd w:w="42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646"/>
      </w:tblGrid>
      <w:tr w:rsidR="00AC19F3" w14:paraId="3942C246" w14:textId="77777777">
        <w:trPr>
          <w:trHeight w:val="349"/>
        </w:trPr>
        <w:tc>
          <w:tcPr>
            <w:tcW w:w="8646" w:type="dxa"/>
            <w:tcBorders>
              <w:bottom w:val="single" w:sz="12" w:space="0" w:color="8EAADB"/>
            </w:tcBorders>
            <w:vAlign w:val="center"/>
          </w:tcPr>
          <w:p w14:paraId="6405455C"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7FADC065" w14:textId="77777777">
        <w:trPr>
          <w:trHeight w:val="622"/>
        </w:trPr>
        <w:tc>
          <w:tcPr>
            <w:tcW w:w="8646" w:type="dxa"/>
            <w:vAlign w:val="center"/>
          </w:tcPr>
          <w:p w14:paraId="5123C7D4" w14:textId="77777777" w:rsidR="00AC19F3" w:rsidRDefault="00C86428" w:rsidP="00BA6291">
            <w:pPr>
              <w:widowControl w:val="0"/>
              <w:numPr>
                <w:ilvl w:val="0"/>
                <w:numId w:val="21"/>
              </w:numPr>
              <w:pBdr>
                <w:top w:val="nil"/>
                <w:left w:val="nil"/>
                <w:bottom w:val="nil"/>
                <w:right w:val="nil"/>
                <w:between w:val="nil"/>
              </w:pBdr>
              <w:jc w:val="both"/>
              <w:rPr>
                <w:color w:val="000000"/>
                <w:sz w:val="19"/>
                <w:szCs w:val="19"/>
              </w:rPr>
            </w:pPr>
            <w:r>
              <w:rPr>
                <w:rFonts w:ascii="Arial" w:eastAsia="Arial" w:hAnsi="Arial" w:cs="Arial"/>
                <w:i/>
                <w:color w:val="000000"/>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p w14:paraId="64B5E608" w14:textId="77777777" w:rsidR="00AC19F3" w:rsidRDefault="00AC19F3">
            <w:pPr>
              <w:widowControl w:val="0"/>
              <w:ind w:left="34"/>
              <w:jc w:val="both"/>
              <w:rPr>
                <w:rFonts w:ascii="Arial" w:eastAsia="Arial" w:hAnsi="Arial" w:cs="Arial"/>
                <w:sz w:val="14"/>
                <w:szCs w:val="14"/>
              </w:rPr>
            </w:pPr>
          </w:p>
          <w:p w14:paraId="3146AED4" w14:textId="77777777" w:rsidR="00AC19F3" w:rsidRDefault="00C86428" w:rsidP="00BA6291">
            <w:pPr>
              <w:widowControl w:val="0"/>
              <w:numPr>
                <w:ilvl w:val="0"/>
                <w:numId w:val="21"/>
              </w:numPr>
              <w:pBdr>
                <w:top w:val="nil"/>
                <w:left w:val="nil"/>
                <w:bottom w:val="nil"/>
                <w:right w:val="nil"/>
                <w:between w:val="nil"/>
              </w:pBdr>
              <w:jc w:val="both"/>
              <w:rPr>
                <w:color w:val="000000"/>
                <w:sz w:val="19"/>
                <w:szCs w:val="19"/>
              </w:rPr>
            </w:pPr>
            <w:r>
              <w:rPr>
                <w:rFonts w:ascii="Arial" w:eastAsia="Arial" w:hAnsi="Arial" w:cs="Arial"/>
                <w:i/>
                <w:color w:val="000000"/>
                <w:sz w:val="19"/>
                <w:szCs w:val="19"/>
              </w:rPr>
              <w:t>En el caso de contratación de obras por paquete, se debe suscribir un contrato por cada obra incluida en el paquete.</w:t>
            </w:r>
          </w:p>
        </w:tc>
      </w:tr>
    </w:tbl>
    <w:p w14:paraId="47BAEA89" w14:textId="77777777" w:rsidR="00AC19F3" w:rsidRDefault="00AC19F3">
      <w:pPr>
        <w:widowControl w:val="0"/>
        <w:ind w:left="426"/>
        <w:jc w:val="both"/>
        <w:rPr>
          <w:rFonts w:ascii="Arial" w:eastAsia="Arial" w:hAnsi="Arial" w:cs="Arial"/>
          <w:sz w:val="20"/>
          <w:szCs w:val="20"/>
        </w:rPr>
      </w:pPr>
    </w:p>
    <w:p w14:paraId="68C46FBF" w14:textId="77777777" w:rsidR="00AC19F3" w:rsidRDefault="00C86428">
      <w:pPr>
        <w:widowControl w:val="0"/>
        <w:pBdr>
          <w:top w:val="nil"/>
          <w:left w:val="nil"/>
          <w:bottom w:val="nil"/>
          <w:right w:val="nil"/>
          <w:between w:val="nil"/>
        </w:pBdr>
        <w:ind w:left="349"/>
        <w:jc w:val="both"/>
        <w:rPr>
          <w:rFonts w:ascii="Arial" w:eastAsia="Arial" w:hAnsi="Arial" w:cs="Arial"/>
          <w:color w:val="000000"/>
          <w:sz w:val="20"/>
          <w:szCs w:val="20"/>
        </w:rPr>
      </w:pPr>
      <w:r>
        <w:rPr>
          <w:rFonts w:ascii="Arial" w:eastAsia="Arial" w:hAnsi="Arial" w:cs="Arial"/>
          <w:color w:val="000000"/>
          <w:sz w:val="20"/>
          <w:szCs w:val="20"/>
        </w:rPr>
        <w:t>Conste por el presente documento, la contratación de la ejecución de la obra [CONSIGNAR LA DENOMINACIÓN DE LA CONVOCATORIA], que celebra de una parte [CONSIGNAR EL NOMBRE DE LA ENTIDAD], en adelante LA ENTIDAD, con RUC Nº [………], con domicilio legal en [………],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2FFD464" w14:textId="77777777" w:rsidR="00AC19F3" w:rsidRDefault="00AC19F3">
      <w:pPr>
        <w:widowControl w:val="0"/>
        <w:pBdr>
          <w:top w:val="nil"/>
          <w:left w:val="nil"/>
          <w:bottom w:val="nil"/>
          <w:right w:val="nil"/>
          <w:between w:val="nil"/>
        </w:pBdr>
        <w:ind w:left="349"/>
        <w:jc w:val="both"/>
        <w:rPr>
          <w:rFonts w:ascii="Arial" w:eastAsia="Arial" w:hAnsi="Arial" w:cs="Arial"/>
          <w:color w:val="000000"/>
          <w:sz w:val="20"/>
          <w:szCs w:val="20"/>
          <w:u w:val="single"/>
        </w:rPr>
      </w:pPr>
    </w:p>
    <w:p w14:paraId="3B83F0A5" w14:textId="77777777" w:rsidR="00AC19F3" w:rsidRDefault="00C86428">
      <w:pPr>
        <w:widowControl w:val="0"/>
        <w:pBdr>
          <w:top w:val="nil"/>
          <w:left w:val="nil"/>
          <w:bottom w:val="nil"/>
          <w:right w:val="nil"/>
          <w:between w:val="nil"/>
        </w:pBdr>
        <w:ind w:left="349"/>
        <w:jc w:val="both"/>
        <w:rPr>
          <w:rFonts w:ascii="Arial" w:eastAsia="Arial" w:hAnsi="Arial" w:cs="Arial"/>
          <w:color w:val="000000"/>
          <w:sz w:val="20"/>
          <w:szCs w:val="20"/>
          <w:u w:val="single"/>
        </w:rPr>
      </w:pPr>
      <w:r>
        <w:rPr>
          <w:rFonts w:ascii="Arial" w:eastAsia="Arial" w:hAnsi="Arial" w:cs="Arial"/>
          <w:b/>
          <w:color w:val="000000"/>
          <w:sz w:val="20"/>
          <w:szCs w:val="20"/>
          <w:u w:val="single"/>
        </w:rPr>
        <w:t>CLÁUSULA PRIMERA: ANTECEDENTES</w:t>
      </w:r>
    </w:p>
    <w:p w14:paraId="4FB3CE7F" w14:textId="77777777" w:rsidR="00AC19F3" w:rsidRDefault="00C86428">
      <w:pPr>
        <w:widowControl w:val="0"/>
        <w:pBdr>
          <w:top w:val="nil"/>
          <w:left w:val="nil"/>
          <w:bottom w:val="nil"/>
          <w:right w:val="nil"/>
          <w:between w:val="nil"/>
        </w:pBdr>
        <w:ind w:left="349"/>
        <w:jc w:val="both"/>
        <w:rPr>
          <w:rFonts w:ascii="Arial" w:eastAsia="Arial" w:hAnsi="Arial" w:cs="Arial"/>
          <w:color w:val="000000"/>
          <w:sz w:val="20"/>
          <w:szCs w:val="20"/>
          <w:u w:val="single"/>
        </w:rPr>
      </w:pPr>
      <w:r>
        <w:rPr>
          <w:rFonts w:ascii="Arial" w:eastAsia="Arial" w:hAnsi="Arial" w:cs="Arial"/>
          <w:color w:val="000000"/>
          <w:sz w:val="20"/>
          <w:szCs w:val="20"/>
        </w:rPr>
        <w:t>Con fecha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el comité de selección adjudicó la buena pro del </w:t>
      </w:r>
      <w:r>
        <w:rPr>
          <w:rFonts w:ascii="Arial" w:eastAsia="Arial" w:hAnsi="Arial" w:cs="Arial"/>
          <w:b/>
          <w:color w:val="000000"/>
          <w:sz w:val="20"/>
          <w:szCs w:val="20"/>
        </w:rPr>
        <w:t>PROCEDIMIENTO DE CONTRATACIÓN PÚBLICA ESPECIAL</w:t>
      </w:r>
      <w:r>
        <w:rPr>
          <w:rFonts w:ascii="Arial" w:eastAsia="Arial" w:hAnsi="Arial" w:cs="Arial"/>
          <w:color w:val="000000"/>
          <w:sz w:val="20"/>
          <w:szCs w:val="20"/>
        </w:rPr>
        <w:t xml:space="preserve"> </w:t>
      </w:r>
      <w:r>
        <w:rPr>
          <w:rFonts w:ascii="Arial" w:eastAsia="Arial" w:hAnsi="Arial" w:cs="Arial"/>
          <w:b/>
          <w:color w:val="000000"/>
          <w:sz w:val="20"/>
          <w:szCs w:val="20"/>
        </w:rPr>
        <w:t>Nº</w:t>
      </w:r>
      <w:r>
        <w:rPr>
          <w:rFonts w:ascii="Arial" w:eastAsia="Arial" w:hAnsi="Arial" w:cs="Arial"/>
          <w:color w:val="000000"/>
          <w:sz w:val="20"/>
          <w:szCs w:val="20"/>
        </w:rPr>
        <w:t xml:space="preserve"> [CONSIGNAR NOMENCLATURA DEL PROCEDIMIENTO DE SELECCIÓN] para la contratación de la ejecución de la obra [CONSIGNAR LA DENOMINACIÓN DE LA CONVOCATORIA], a [INDICAR NOMBRE DEL GANADOR DE LA BUENA PRO], cuyos detalles e importe constan en los documentos integrantes del presente contrato.</w:t>
      </w:r>
    </w:p>
    <w:p w14:paraId="4005AED6" w14:textId="77777777" w:rsidR="00AC19F3" w:rsidRDefault="00AC19F3">
      <w:pPr>
        <w:widowControl w:val="0"/>
        <w:ind w:left="349"/>
        <w:jc w:val="both"/>
        <w:rPr>
          <w:rFonts w:ascii="Arial" w:eastAsia="Arial" w:hAnsi="Arial" w:cs="Arial"/>
          <w:sz w:val="20"/>
          <w:szCs w:val="20"/>
        </w:rPr>
      </w:pPr>
    </w:p>
    <w:p w14:paraId="35111345" w14:textId="77777777" w:rsidR="00AC19F3" w:rsidRDefault="00C86428">
      <w:pPr>
        <w:widowControl w:val="0"/>
        <w:ind w:left="349"/>
        <w:jc w:val="both"/>
        <w:rPr>
          <w:rFonts w:ascii="Arial" w:eastAsia="Arial" w:hAnsi="Arial" w:cs="Arial"/>
          <w:sz w:val="20"/>
          <w:szCs w:val="20"/>
          <w:u w:val="single"/>
        </w:rPr>
      </w:pPr>
      <w:r>
        <w:rPr>
          <w:rFonts w:ascii="Arial" w:eastAsia="Arial" w:hAnsi="Arial" w:cs="Arial"/>
          <w:b/>
          <w:sz w:val="20"/>
          <w:szCs w:val="20"/>
          <w:u w:val="single"/>
        </w:rPr>
        <w:t xml:space="preserve">CLÁUSULA SEGUNDA: OBJETO </w:t>
      </w:r>
    </w:p>
    <w:p w14:paraId="6B1D1B80"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El presente contrato tiene por objeto [CONSIGNAR EL OBJETO DE LA CONTRATACIÓN].</w:t>
      </w:r>
    </w:p>
    <w:p w14:paraId="56B4EABF" w14:textId="77777777" w:rsidR="00AC19F3" w:rsidRDefault="00AC19F3">
      <w:pPr>
        <w:widowControl w:val="0"/>
        <w:ind w:left="349"/>
        <w:jc w:val="both"/>
        <w:rPr>
          <w:rFonts w:ascii="Arial" w:eastAsia="Arial" w:hAnsi="Arial" w:cs="Arial"/>
          <w:sz w:val="20"/>
          <w:szCs w:val="20"/>
          <w:u w:val="single"/>
        </w:rPr>
      </w:pPr>
    </w:p>
    <w:p w14:paraId="759E74EE" w14:textId="77777777" w:rsidR="00AC19F3" w:rsidRDefault="00C86428">
      <w:pPr>
        <w:widowControl w:val="0"/>
        <w:ind w:left="349"/>
        <w:jc w:val="both"/>
        <w:rPr>
          <w:rFonts w:ascii="Arial" w:eastAsia="Arial" w:hAnsi="Arial" w:cs="Arial"/>
          <w:sz w:val="20"/>
          <w:szCs w:val="20"/>
          <w:u w:val="single"/>
        </w:rPr>
      </w:pPr>
      <w:r>
        <w:rPr>
          <w:rFonts w:ascii="Arial" w:eastAsia="Arial" w:hAnsi="Arial" w:cs="Arial"/>
          <w:b/>
          <w:sz w:val="20"/>
          <w:szCs w:val="20"/>
          <w:u w:val="single"/>
        </w:rPr>
        <w:t>CLÁUSULA TERCERA: MONTO CONTRACTUAL</w:t>
      </w:r>
    </w:p>
    <w:p w14:paraId="5AF8BC9B"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El monto total del presente contrato asciende a [CONSIGNAR MONEDA Y MONTO], que incluye todos los impuestos de Ley.</w:t>
      </w:r>
    </w:p>
    <w:p w14:paraId="136860C0" w14:textId="77777777" w:rsidR="00AC19F3" w:rsidRDefault="00AC19F3">
      <w:pPr>
        <w:widowControl w:val="0"/>
        <w:ind w:left="349"/>
        <w:jc w:val="both"/>
        <w:rPr>
          <w:rFonts w:ascii="Arial" w:eastAsia="Arial" w:hAnsi="Arial" w:cs="Arial"/>
          <w:sz w:val="20"/>
          <w:szCs w:val="20"/>
        </w:rPr>
      </w:pPr>
    </w:p>
    <w:p w14:paraId="26546272"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 xml:space="preserve">Este monto comprende el costo de la ejecución de la obra, todos los tributos, seguros, transporte, inspecciones, pruebas y, de ser el caso, los costos laborales conforme la legislación vigente, así como cualquier otro concepto que pueda tener incidencia sobre la ejecución de la prestación materia del presente contrato. </w:t>
      </w:r>
    </w:p>
    <w:p w14:paraId="0E5167D7" w14:textId="77777777" w:rsidR="00AC19F3" w:rsidRDefault="00AC19F3">
      <w:pPr>
        <w:widowControl w:val="0"/>
        <w:ind w:left="349"/>
        <w:jc w:val="both"/>
        <w:rPr>
          <w:rFonts w:ascii="Arial" w:eastAsia="Arial" w:hAnsi="Arial" w:cs="Arial"/>
          <w:sz w:val="20"/>
          <w:szCs w:val="20"/>
        </w:rPr>
      </w:pPr>
    </w:p>
    <w:p w14:paraId="64094DF6" w14:textId="77777777" w:rsidR="00AC19F3" w:rsidRDefault="00C86428">
      <w:pPr>
        <w:widowControl w:val="0"/>
        <w:ind w:left="349"/>
        <w:jc w:val="both"/>
        <w:rPr>
          <w:rFonts w:ascii="Arial" w:eastAsia="Arial" w:hAnsi="Arial" w:cs="Arial"/>
          <w:sz w:val="20"/>
          <w:szCs w:val="20"/>
          <w:u w:val="single"/>
        </w:rPr>
      </w:pPr>
      <w:r>
        <w:rPr>
          <w:rFonts w:ascii="Arial" w:eastAsia="Arial" w:hAnsi="Arial" w:cs="Arial"/>
          <w:b/>
          <w:sz w:val="20"/>
          <w:szCs w:val="20"/>
          <w:u w:val="single"/>
        </w:rPr>
        <w:t>CLÁUSULA CUARTA: DEL PAGO</w:t>
      </w:r>
      <w:r>
        <w:rPr>
          <w:rFonts w:ascii="Arial" w:eastAsia="Arial" w:hAnsi="Arial" w:cs="Arial"/>
          <w:b/>
          <w:sz w:val="20"/>
          <w:szCs w:val="20"/>
          <w:vertAlign w:val="superscript"/>
        </w:rPr>
        <w:footnoteReference w:id="15"/>
      </w:r>
    </w:p>
    <w:p w14:paraId="5400D2AC" w14:textId="77777777" w:rsidR="00AC19F3" w:rsidRDefault="00C86428">
      <w:pPr>
        <w:widowControl w:val="0"/>
        <w:pBdr>
          <w:top w:val="nil"/>
          <w:left w:val="nil"/>
          <w:bottom w:val="nil"/>
          <w:right w:val="nil"/>
          <w:between w:val="nil"/>
        </w:pBdr>
        <w:tabs>
          <w:tab w:val="left" w:pos="1985"/>
        </w:tabs>
        <w:ind w:left="349"/>
        <w:jc w:val="both"/>
        <w:rPr>
          <w:rFonts w:ascii="Arial" w:eastAsia="Arial" w:hAnsi="Arial" w:cs="Arial"/>
          <w:color w:val="000000"/>
          <w:sz w:val="20"/>
          <w:szCs w:val="20"/>
        </w:rPr>
      </w:pPr>
      <w:r>
        <w:rPr>
          <w:rFonts w:ascii="Arial" w:eastAsia="Arial" w:hAnsi="Arial" w:cs="Arial"/>
          <w:color w:val="000000"/>
          <w:sz w:val="20"/>
          <w:szCs w:val="20"/>
        </w:rPr>
        <w:t>LA ENTIDAD se obliga a pagar la contraprestación a EL CONTRATISTA en [INDICAR MONEDA], en periodos de valorización [CONSIGNAR MENSUALES U OTRO TIPO DE PERIODO], conforme a lo previsto en la sección específica de las bases. Asimismo, LA ENTIDAD o EL CONTRATISTA, según corresponda, se obligan a pagar el monto correspondiente al saldo de la liquidación del contrato de obra, en el plazo de [CONSIGNAR PLAZO EN DÍAS] días calendario, computados desde el día siguiente del consentimiento de la liquidación.</w:t>
      </w:r>
    </w:p>
    <w:p w14:paraId="3E9EF770" w14:textId="77777777" w:rsidR="00AC19F3" w:rsidRDefault="00AC19F3">
      <w:pPr>
        <w:widowControl w:val="0"/>
        <w:ind w:left="349"/>
        <w:jc w:val="both"/>
        <w:rPr>
          <w:rFonts w:ascii="Arial" w:eastAsia="Arial" w:hAnsi="Arial" w:cs="Arial"/>
          <w:sz w:val="20"/>
          <w:szCs w:val="20"/>
        </w:rPr>
      </w:pPr>
    </w:p>
    <w:p w14:paraId="73874D30"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 xml:space="preserve">En caso de retraso en el pago de las valorizaciones, por razones imputables a LA ENTIDAD, EL CONTRATISTA tiene derecho al reconocimiento de los intereses legales efectivos, de conformidad con el artículo 83 del Reglamento y los artículos 1244, 1245 y 1246 del Código Civil. Para tal efecto, </w:t>
      </w:r>
      <w:r>
        <w:rPr>
          <w:rFonts w:ascii="Arial" w:eastAsia="Arial" w:hAnsi="Arial" w:cs="Arial"/>
          <w:sz w:val="20"/>
          <w:szCs w:val="20"/>
        </w:rPr>
        <w:lastRenderedPageBreak/>
        <w:t>se formulará una valorización de intereses y el pago se efectuará en las valorizaciones siguientes.</w:t>
      </w:r>
    </w:p>
    <w:p w14:paraId="28A931E9" w14:textId="77777777" w:rsidR="00AC19F3" w:rsidRDefault="00AC19F3">
      <w:pPr>
        <w:widowControl w:val="0"/>
        <w:pBdr>
          <w:top w:val="nil"/>
          <w:left w:val="nil"/>
          <w:bottom w:val="nil"/>
          <w:right w:val="nil"/>
          <w:between w:val="nil"/>
        </w:pBdr>
        <w:tabs>
          <w:tab w:val="left" w:pos="1985"/>
        </w:tabs>
        <w:ind w:left="349"/>
        <w:jc w:val="both"/>
        <w:rPr>
          <w:rFonts w:ascii="Arial" w:eastAsia="Arial" w:hAnsi="Arial" w:cs="Arial"/>
          <w:color w:val="000000"/>
          <w:sz w:val="20"/>
          <w:szCs w:val="20"/>
        </w:rPr>
      </w:pPr>
    </w:p>
    <w:p w14:paraId="7DEC7AB4" w14:textId="77777777" w:rsidR="00AC19F3" w:rsidRDefault="00C86428">
      <w:pPr>
        <w:widowControl w:val="0"/>
        <w:ind w:left="349"/>
        <w:jc w:val="both"/>
        <w:rPr>
          <w:rFonts w:ascii="Arial" w:eastAsia="Arial" w:hAnsi="Arial" w:cs="Arial"/>
          <w:sz w:val="20"/>
          <w:szCs w:val="20"/>
          <w:u w:val="single"/>
        </w:rPr>
      </w:pPr>
      <w:r>
        <w:rPr>
          <w:rFonts w:ascii="Arial" w:eastAsia="Arial" w:hAnsi="Arial" w:cs="Arial"/>
          <w:b/>
          <w:sz w:val="20"/>
          <w:szCs w:val="20"/>
          <w:u w:val="single"/>
        </w:rPr>
        <w:t>CLÁUSULA QUINTA: DEL PLAZO DE LA EJECUCIÓN DE LA PRESTACIÓN</w:t>
      </w:r>
    </w:p>
    <w:p w14:paraId="742C3B08"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El plazo de ejecución del presente contrato es de [</w:t>
      </w:r>
      <w:proofErr w:type="gramStart"/>
      <w:r>
        <w:rPr>
          <w:rFonts w:ascii="Arial" w:eastAsia="Arial" w:hAnsi="Arial" w:cs="Arial"/>
          <w:sz w:val="20"/>
          <w:szCs w:val="20"/>
        </w:rPr>
        <w:t>…….</w:t>
      </w:r>
      <w:proofErr w:type="gramEnd"/>
      <w:r>
        <w:rPr>
          <w:rFonts w:ascii="Arial" w:eastAsia="Arial" w:hAnsi="Arial" w:cs="Arial"/>
          <w:sz w:val="20"/>
          <w:szCs w:val="20"/>
        </w:rPr>
        <w:t>.] días calendario, el mismo que se computa desde el día siguiente de cumplidas las condiciones previstas en el numeral 3.5 de la sección general de las bases.</w:t>
      </w:r>
    </w:p>
    <w:p w14:paraId="5FE1949F" w14:textId="77777777" w:rsidR="00AC19F3" w:rsidRDefault="00AC19F3">
      <w:pPr>
        <w:widowControl w:val="0"/>
        <w:pBdr>
          <w:top w:val="nil"/>
          <w:left w:val="nil"/>
          <w:bottom w:val="nil"/>
          <w:right w:val="nil"/>
          <w:between w:val="nil"/>
        </w:pBdr>
        <w:ind w:left="349"/>
        <w:jc w:val="both"/>
        <w:rPr>
          <w:rFonts w:ascii="Arial" w:eastAsia="Arial" w:hAnsi="Arial" w:cs="Arial"/>
          <w:color w:val="000000"/>
          <w:sz w:val="20"/>
          <w:szCs w:val="20"/>
        </w:rPr>
      </w:pPr>
    </w:p>
    <w:p w14:paraId="6C0F7532" w14:textId="77777777" w:rsidR="00AC19F3" w:rsidRDefault="00C86428">
      <w:pPr>
        <w:widowControl w:val="0"/>
        <w:ind w:left="349"/>
        <w:jc w:val="both"/>
        <w:rPr>
          <w:rFonts w:ascii="Arial" w:eastAsia="Arial" w:hAnsi="Arial" w:cs="Arial"/>
          <w:sz w:val="20"/>
          <w:szCs w:val="20"/>
          <w:u w:val="single"/>
        </w:rPr>
      </w:pPr>
      <w:r>
        <w:rPr>
          <w:rFonts w:ascii="Arial" w:eastAsia="Arial" w:hAnsi="Arial" w:cs="Arial"/>
          <w:b/>
          <w:sz w:val="20"/>
          <w:szCs w:val="20"/>
          <w:u w:val="single"/>
        </w:rPr>
        <w:t>CLÁUSULA SEXTA: PARTES INTEGRANTES DEL CONTRATO</w:t>
      </w:r>
    </w:p>
    <w:p w14:paraId="280FEC69"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El presente contrato está conformado por las bases integradas, la oferta ganadora, así como los documentos derivados del procedimiento de selección que establezcan obligaciones para las partes.</w:t>
      </w:r>
    </w:p>
    <w:p w14:paraId="05ED4BB2" w14:textId="77777777" w:rsidR="00AC19F3" w:rsidRDefault="00AC19F3">
      <w:pPr>
        <w:widowControl w:val="0"/>
        <w:ind w:left="349"/>
        <w:jc w:val="both"/>
        <w:rPr>
          <w:rFonts w:ascii="Arial" w:eastAsia="Arial" w:hAnsi="Arial" w:cs="Arial"/>
          <w:sz w:val="20"/>
          <w:szCs w:val="20"/>
        </w:rPr>
      </w:pPr>
    </w:p>
    <w:p w14:paraId="7B7D8D14" w14:textId="77777777" w:rsidR="00AC19F3" w:rsidRDefault="00C86428">
      <w:pPr>
        <w:widowControl w:val="0"/>
        <w:ind w:left="352"/>
        <w:jc w:val="both"/>
        <w:rPr>
          <w:rFonts w:ascii="Arial" w:eastAsia="Arial" w:hAnsi="Arial" w:cs="Arial"/>
          <w:sz w:val="20"/>
          <w:szCs w:val="20"/>
          <w:u w:val="single"/>
        </w:rPr>
      </w:pPr>
      <w:r>
        <w:rPr>
          <w:rFonts w:ascii="Arial" w:eastAsia="Arial" w:hAnsi="Arial" w:cs="Arial"/>
          <w:b/>
          <w:sz w:val="20"/>
          <w:szCs w:val="20"/>
          <w:u w:val="single"/>
        </w:rPr>
        <w:t>CLÁUSULA SÉTIMA: GARANTÍAS</w:t>
      </w:r>
    </w:p>
    <w:p w14:paraId="1A9A38EC"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EL CONTRATISTA entregó al perfeccionamiento del contrato la respectiva garantía incondicional, solidaria, irrevocable, y de realización automática en el país al solo requerimiento, a favor de LA ENTIDAD, por los conceptos, montos y vigencias siguientes:</w:t>
      </w:r>
    </w:p>
    <w:p w14:paraId="29866491" w14:textId="77777777" w:rsidR="00AC19F3" w:rsidRDefault="00AC19F3">
      <w:pPr>
        <w:widowControl w:val="0"/>
        <w:jc w:val="both"/>
        <w:rPr>
          <w:rFonts w:ascii="Arial" w:eastAsia="Arial" w:hAnsi="Arial" w:cs="Arial"/>
          <w:sz w:val="20"/>
          <w:szCs w:val="20"/>
        </w:rPr>
      </w:pPr>
    </w:p>
    <w:p w14:paraId="23CCD64F" w14:textId="77777777" w:rsidR="00AC19F3" w:rsidRDefault="00C86428" w:rsidP="00BA6291">
      <w:pPr>
        <w:widowControl w:val="0"/>
        <w:numPr>
          <w:ilvl w:val="0"/>
          <w:numId w:val="27"/>
        </w:numPr>
        <w:ind w:left="709"/>
        <w:jc w:val="both"/>
        <w:rPr>
          <w:sz w:val="20"/>
          <w:szCs w:val="20"/>
        </w:rPr>
      </w:pPr>
      <w:r>
        <w:rPr>
          <w:rFonts w:ascii="Arial" w:eastAsia="Arial" w:hAnsi="Arial" w:cs="Arial"/>
          <w:sz w:val="20"/>
          <w:szCs w:val="20"/>
        </w:rPr>
        <w:t>De fiel cumplimiento del contrato</w:t>
      </w:r>
      <w:r>
        <w:rPr>
          <w:rFonts w:ascii="Arial" w:eastAsia="Arial" w:hAnsi="Arial" w:cs="Arial"/>
          <w:sz w:val="20"/>
          <w:szCs w:val="20"/>
          <w:vertAlign w:val="superscript"/>
        </w:rPr>
        <w:footnoteReference w:id="16"/>
      </w:r>
      <w:r>
        <w:rPr>
          <w:rFonts w:ascii="Arial" w:eastAsia="Arial" w:hAnsi="Arial" w:cs="Arial"/>
          <w:sz w:val="20"/>
          <w:szCs w:val="20"/>
        </w:rPr>
        <w:t>: [CONSIGNAR EL MONTO], a través de la  [INDICAR EL TIPO DE GARANTÍA, CARTA FIANZA O PÓLIZA DE CAUCIÓN] N° [INDICAR NÚMERO DEL DOCUMENTO] emitida por [SEÑALAR EMPRESA QUE LA EMITE]. Monto que es equivalente al diez por ciento (10%) del monto del contrato original, la misma que debe mantenerse vigente hasta el consentimiento de la liquidación final.</w:t>
      </w:r>
    </w:p>
    <w:p w14:paraId="0446610E" w14:textId="77777777" w:rsidR="00AC19F3" w:rsidRDefault="00AC19F3">
      <w:pPr>
        <w:widowControl w:val="0"/>
        <w:ind w:left="349"/>
        <w:jc w:val="both"/>
        <w:rPr>
          <w:rFonts w:ascii="Arial" w:eastAsia="Arial" w:hAnsi="Arial" w:cs="Arial"/>
          <w:sz w:val="20"/>
          <w:szCs w:val="20"/>
        </w:rPr>
      </w:pPr>
    </w:p>
    <w:tbl>
      <w:tblPr>
        <w:tblStyle w:val="afff"/>
        <w:tblW w:w="8646" w:type="dxa"/>
        <w:tblInd w:w="42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646"/>
      </w:tblGrid>
      <w:tr w:rsidR="00AC19F3" w14:paraId="5230C4E8" w14:textId="77777777">
        <w:trPr>
          <w:trHeight w:val="349"/>
        </w:trPr>
        <w:tc>
          <w:tcPr>
            <w:tcW w:w="8646" w:type="dxa"/>
            <w:tcBorders>
              <w:bottom w:val="single" w:sz="12" w:space="0" w:color="8EAADB"/>
            </w:tcBorders>
            <w:vAlign w:val="center"/>
          </w:tcPr>
          <w:p w14:paraId="1B060D16"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07CE3E92" w14:textId="77777777">
        <w:trPr>
          <w:trHeight w:val="622"/>
        </w:trPr>
        <w:tc>
          <w:tcPr>
            <w:tcW w:w="8646" w:type="dxa"/>
            <w:vAlign w:val="center"/>
          </w:tcPr>
          <w:p w14:paraId="33FECFCC" w14:textId="77777777" w:rsidR="00AC19F3" w:rsidRDefault="00C86428" w:rsidP="00BA6291">
            <w:pPr>
              <w:widowControl w:val="0"/>
              <w:numPr>
                <w:ilvl w:val="0"/>
                <w:numId w:val="21"/>
              </w:numPr>
              <w:pBdr>
                <w:top w:val="nil"/>
                <w:left w:val="nil"/>
                <w:bottom w:val="nil"/>
                <w:right w:val="nil"/>
                <w:between w:val="nil"/>
              </w:pBdr>
              <w:ind w:left="360"/>
              <w:jc w:val="both"/>
              <w:rPr>
                <w:color w:val="000000"/>
                <w:sz w:val="19"/>
                <w:szCs w:val="19"/>
              </w:rPr>
            </w:pPr>
            <w:r>
              <w:rPr>
                <w:rFonts w:ascii="Arial" w:eastAsia="Arial" w:hAnsi="Arial" w:cs="Arial"/>
                <w:i/>
                <w:color w:val="000000"/>
                <w:sz w:val="19"/>
                <w:szCs w:val="19"/>
              </w:rPr>
              <w:t>Al amparo de lo dispuesto en el artículo 60 del Reglamento en dicho artículo, si el postor ganador de la buena pro solicita la retención del diez por ciento (10%) del monto del contrato original como garantía de fiel cumplimiento de contrato, debe consignarse lo siguiente:</w:t>
            </w:r>
          </w:p>
          <w:p w14:paraId="5176A4F1" w14:textId="77777777" w:rsidR="00AC19F3" w:rsidRDefault="00AC19F3">
            <w:pPr>
              <w:widowControl w:val="0"/>
              <w:ind w:left="315"/>
              <w:jc w:val="both"/>
              <w:rPr>
                <w:rFonts w:ascii="Arial" w:eastAsia="Arial" w:hAnsi="Arial" w:cs="Arial"/>
                <w:sz w:val="19"/>
                <w:szCs w:val="19"/>
              </w:rPr>
            </w:pPr>
          </w:p>
          <w:p w14:paraId="4FA2979A" w14:textId="77777777" w:rsidR="00AC19F3" w:rsidRDefault="00C86428">
            <w:pPr>
              <w:widowControl w:val="0"/>
              <w:pBdr>
                <w:top w:val="nil"/>
                <w:left w:val="nil"/>
                <w:bottom w:val="nil"/>
                <w:right w:val="nil"/>
                <w:between w:val="nil"/>
              </w:pBdr>
              <w:ind w:left="360"/>
              <w:jc w:val="both"/>
              <w:rPr>
                <w:rFonts w:ascii="Arial" w:eastAsia="Arial" w:hAnsi="Arial" w:cs="Arial"/>
                <w:color w:val="000000"/>
                <w:sz w:val="19"/>
                <w:szCs w:val="19"/>
              </w:rPr>
            </w:pPr>
            <w:r>
              <w:rPr>
                <w:rFonts w:ascii="Arial" w:eastAsia="Arial" w:hAnsi="Arial" w:cs="Arial"/>
                <w:i/>
                <w:color w:val="000000"/>
                <w:sz w:val="19"/>
                <w:szCs w:val="19"/>
              </w:rPr>
              <w:t xml:space="preserve">“De fiel cumplimiento del contrato: </w:t>
            </w:r>
            <w:r>
              <w:rPr>
                <w:rFonts w:ascii="Arial" w:eastAsia="Arial" w:hAnsi="Arial" w:cs="Arial"/>
                <w:color w:val="000000"/>
                <w:sz w:val="19"/>
                <w:szCs w:val="19"/>
              </w:rPr>
              <w:t>[CONSIGNAR EL MONTO]</w:t>
            </w:r>
            <w:r>
              <w:rPr>
                <w:rFonts w:ascii="Arial" w:eastAsia="Arial" w:hAnsi="Arial" w:cs="Arial"/>
                <w:i/>
                <w:color w:val="000000"/>
                <w:sz w:val="19"/>
                <w:szCs w:val="19"/>
              </w:rPr>
              <w:t>, a través de la retención que debe efectuar LA ENTIDAD, durante la primera mitad del número total de pagos a realizarse, de forma prorrateada, con cargo a ser devuelto a la finalización del mismo.”</w:t>
            </w:r>
          </w:p>
          <w:p w14:paraId="2B9ED7EC" w14:textId="77777777" w:rsidR="00AC19F3" w:rsidRDefault="00AC19F3">
            <w:pPr>
              <w:widowControl w:val="0"/>
              <w:pBdr>
                <w:top w:val="nil"/>
                <w:left w:val="nil"/>
                <w:bottom w:val="nil"/>
                <w:right w:val="nil"/>
                <w:between w:val="nil"/>
              </w:pBdr>
              <w:ind w:left="394"/>
              <w:jc w:val="both"/>
              <w:rPr>
                <w:rFonts w:ascii="Arial" w:eastAsia="Arial" w:hAnsi="Arial" w:cs="Arial"/>
                <w:color w:val="000000"/>
                <w:sz w:val="19"/>
                <w:szCs w:val="19"/>
              </w:rPr>
            </w:pPr>
          </w:p>
        </w:tc>
      </w:tr>
    </w:tbl>
    <w:p w14:paraId="0E43259C" w14:textId="77777777" w:rsidR="00AC19F3" w:rsidRDefault="00AC19F3">
      <w:pPr>
        <w:widowControl w:val="0"/>
        <w:ind w:left="349"/>
        <w:jc w:val="both"/>
        <w:rPr>
          <w:rFonts w:ascii="Arial" w:eastAsia="Arial" w:hAnsi="Arial" w:cs="Arial"/>
          <w:sz w:val="20"/>
          <w:szCs w:val="20"/>
        </w:rPr>
      </w:pPr>
    </w:p>
    <w:p w14:paraId="4106787C"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En el caso que corresponda, consignar lo siguiente:</w:t>
      </w:r>
    </w:p>
    <w:p w14:paraId="30490A55" w14:textId="77777777" w:rsidR="00AC19F3" w:rsidRDefault="00AC19F3">
      <w:pPr>
        <w:widowControl w:val="0"/>
        <w:ind w:left="349"/>
        <w:jc w:val="both"/>
        <w:rPr>
          <w:rFonts w:ascii="Arial" w:eastAsia="Arial" w:hAnsi="Arial" w:cs="Arial"/>
          <w:sz w:val="20"/>
          <w:szCs w:val="20"/>
        </w:rPr>
      </w:pPr>
    </w:p>
    <w:p w14:paraId="7D1E3E2F" w14:textId="77777777" w:rsidR="00AC19F3" w:rsidRDefault="00C86428" w:rsidP="00BA6291">
      <w:pPr>
        <w:widowControl w:val="0"/>
        <w:numPr>
          <w:ilvl w:val="0"/>
          <w:numId w:val="27"/>
        </w:numPr>
        <w:ind w:left="709"/>
        <w:jc w:val="both"/>
        <w:rPr>
          <w:sz w:val="20"/>
          <w:szCs w:val="20"/>
        </w:rPr>
      </w:pPr>
      <w:r>
        <w:rPr>
          <w:rFonts w:ascii="Arial" w:eastAsia="Arial" w:hAnsi="Arial" w:cs="Arial"/>
          <w:sz w:val="20"/>
          <w:szCs w:val="20"/>
        </w:rPr>
        <w:t>Garantía fiel cumplimiento por prestaciones accesorias</w:t>
      </w:r>
      <w:r>
        <w:rPr>
          <w:rFonts w:ascii="Arial" w:eastAsia="Arial" w:hAnsi="Arial" w:cs="Arial"/>
          <w:sz w:val="20"/>
          <w:szCs w:val="20"/>
          <w:vertAlign w:val="superscript"/>
        </w:rPr>
        <w:footnoteReference w:id="17"/>
      </w:r>
      <w:r>
        <w:rPr>
          <w:rFonts w:ascii="Arial" w:eastAsia="Arial" w:hAnsi="Arial" w:cs="Arial"/>
          <w:sz w:val="20"/>
          <w:szCs w:val="20"/>
        </w:rPr>
        <w:t>: [CONSIGNAR EL MONTO], a través de la [INDICAR EL TIPO DE GARANTÍA, CARTA FIANZA O PÓLIZA DE CAUCIÓN] N° [INDICAR NÚMERO DEL DOCUMENTO] emitida por [SEÑALAR EMPRESA QUE LA EMITE], la misma que debe mantenerse vigente hasta el cumplimiento total de las obligaciones garantizadas.</w:t>
      </w:r>
    </w:p>
    <w:p w14:paraId="0C449314" w14:textId="77777777" w:rsidR="00AC19F3" w:rsidRDefault="00AC19F3">
      <w:pPr>
        <w:widowControl w:val="0"/>
        <w:ind w:left="349"/>
        <w:jc w:val="both"/>
        <w:rPr>
          <w:rFonts w:ascii="Arial" w:eastAsia="Arial" w:hAnsi="Arial" w:cs="Arial"/>
          <w:sz w:val="20"/>
          <w:szCs w:val="20"/>
        </w:rPr>
      </w:pPr>
    </w:p>
    <w:p w14:paraId="3DCB1F70" w14:textId="77777777" w:rsidR="00AC19F3" w:rsidRDefault="00C86428">
      <w:pPr>
        <w:widowControl w:val="0"/>
        <w:ind w:left="349"/>
        <w:jc w:val="both"/>
        <w:rPr>
          <w:rFonts w:ascii="Arial" w:eastAsia="Arial" w:hAnsi="Arial" w:cs="Arial"/>
          <w:sz w:val="20"/>
          <w:szCs w:val="20"/>
          <w:u w:val="single"/>
        </w:rPr>
      </w:pPr>
      <w:r>
        <w:rPr>
          <w:rFonts w:ascii="Arial" w:eastAsia="Arial" w:hAnsi="Arial" w:cs="Arial"/>
          <w:b/>
          <w:sz w:val="20"/>
          <w:szCs w:val="20"/>
          <w:u w:val="single"/>
        </w:rPr>
        <w:t>CLÁUSULA OCTAVA: EJECUCIÓN DE GARANTÍAS POR FALTA DE RENOVACIÓN</w:t>
      </w:r>
    </w:p>
    <w:p w14:paraId="3481D5DE"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LA ENTIDAD puede solicitar la ejecución de las garantías cuando EL CONTRATISTA no las hubiere renovado antes de la fecha de su vencimiento, conforme a lo dispuesto por el artículo 61 del Reglamento.</w:t>
      </w:r>
    </w:p>
    <w:p w14:paraId="73F678BE" w14:textId="77777777" w:rsidR="00AC19F3" w:rsidRDefault="00AC19F3">
      <w:pPr>
        <w:widowControl w:val="0"/>
        <w:ind w:left="349"/>
        <w:jc w:val="both"/>
        <w:rPr>
          <w:rFonts w:ascii="Arial" w:eastAsia="Arial" w:hAnsi="Arial" w:cs="Arial"/>
          <w:sz w:val="20"/>
          <w:szCs w:val="20"/>
        </w:rPr>
      </w:pPr>
    </w:p>
    <w:tbl>
      <w:tblPr>
        <w:tblStyle w:val="afff0"/>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788"/>
      </w:tblGrid>
      <w:tr w:rsidR="00AC19F3" w14:paraId="28FFB4DC" w14:textId="77777777">
        <w:trPr>
          <w:trHeight w:val="340"/>
        </w:trPr>
        <w:tc>
          <w:tcPr>
            <w:tcW w:w="8788" w:type="dxa"/>
            <w:tcBorders>
              <w:bottom w:val="single" w:sz="12" w:space="0" w:color="8EAADB"/>
            </w:tcBorders>
            <w:vAlign w:val="center"/>
          </w:tcPr>
          <w:p w14:paraId="5182FBB8" w14:textId="77777777" w:rsidR="00AC19F3" w:rsidRDefault="00C86428">
            <w:pPr>
              <w:jc w:val="both"/>
              <w:rPr>
                <w:rFonts w:ascii="Arial" w:eastAsia="Arial" w:hAnsi="Arial" w:cs="Arial"/>
                <w:sz w:val="19"/>
                <w:szCs w:val="19"/>
              </w:rPr>
            </w:pPr>
            <w:r>
              <w:rPr>
                <w:rFonts w:ascii="Arial" w:eastAsia="Arial" w:hAnsi="Arial" w:cs="Arial"/>
                <w:b/>
                <w:sz w:val="19"/>
                <w:szCs w:val="19"/>
              </w:rPr>
              <w:t>Importante para la Entidad</w:t>
            </w:r>
          </w:p>
        </w:tc>
      </w:tr>
      <w:tr w:rsidR="00AC19F3" w14:paraId="37AE1DF8" w14:textId="77777777">
        <w:trPr>
          <w:trHeight w:val="340"/>
        </w:trPr>
        <w:tc>
          <w:tcPr>
            <w:tcW w:w="8788" w:type="dxa"/>
            <w:vAlign w:val="center"/>
          </w:tcPr>
          <w:p w14:paraId="74CA2ECA" w14:textId="77777777" w:rsidR="00AC19F3" w:rsidRDefault="00C86428" w:rsidP="00BA6291">
            <w:pPr>
              <w:widowControl w:val="0"/>
              <w:numPr>
                <w:ilvl w:val="0"/>
                <w:numId w:val="22"/>
              </w:numPr>
              <w:pBdr>
                <w:top w:val="nil"/>
                <w:left w:val="nil"/>
                <w:bottom w:val="nil"/>
                <w:right w:val="nil"/>
                <w:between w:val="nil"/>
              </w:pBdr>
              <w:ind w:left="459" w:hanging="360"/>
              <w:jc w:val="both"/>
              <w:rPr>
                <w:sz w:val="19"/>
                <w:szCs w:val="19"/>
              </w:rPr>
            </w:pPr>
            <w:r>
              <w:rPr>
                <w:rFonts w:ascii="Arial" w:eastAsia="Arial" w:hAnsi="Arial" w:cs="Arial"/>
                <w:b/>
                <w:i/>
                <w:color w:val="000000"/>
                <w:sz w:val="19"/>
                <w:szCs w:val="19"/>
              </w:rPr>
              <w:t>Sólo en el caso que la Entidad hubiese previsto otorgar adelanto, se debe incluir la siguiente cláusula:</w:t>
            </w:r>
          </w:p>
          <w:p w14:paraId="0B71F78B" w14:textId="77777777" w:rsidR="00AC19F3" w:rsidRDefault="00AC19F3">
            <w:pPr>
              <w:widowControl w:val="0"/>
              <w:ind w:left="459"/>
              <w:jc w:val="both"/>
              <w:rPr>
                <w:rFonts w:ascii="Arial" w:eastAsia="Arial" w:hAnsi="Arial" w:cs="Arial"/>
                <w:sz w:val="19"/>
                <w:szCs w:val="19"/>
              </w:rPr>
            </w:pPr>
          </w:p>
          <w:p w14:paraId="2E324239" w14:textId="77777777" w:rsidR="00AC19F3" w:rsidRDefault="00C86428">
            <w:pPr>
              <w:widowControl w:val="0"/>
              <w:pBdr>
                <w:top w:val="nil"/>
                <w:left w:val="nil"/>
                <w:bottom w:val="nil"/>
                <w:right w:val="nil"/>
                <w:between w:val="nil"/>
              </w:pBdr>
              <w:ind w:left="459"/>
              <w:jc w:val="both"/>
              <w:rPr>
                <w:rFonts w:ascii="Arial" w:eastAsia="Arial" w:hAnsi="Arial" w:cs="Arial"/>
                <w:color w:val="000000"/>
                <w:sz w:val="19"/>
                <w:szCs w:val="19"/>
              </w:rPr>
            </w:pPr>
            <w:r>
              <w:rPr>
                <w:rFonts w:ascii="Arial" w:eastAsia="Arial" w:hAnsi="Arial" w:cs="Arial"/>
                <w:b/>
                <w:i/>
                <w:color w:val="000000"/>
                <w:sz w:val="19"/>
                <w:szCs w:val="19"/>
                <w:u w:val="single"/>
              </w:rPr>
              <w:lastRenderedPageBreak/>
              <w:t>CLÁUSULA NOVENA: ADELANTO DIRECTO</w:t>
            </w:r>
            <w:r>
              <w:rPr>
                <w:rFonts w:ascii="Arial" w:eastAsia="Arial" w:hAnsi="Arial" w:cs="Arial"/>
                <w:b/>
                <w:i/>
                <w:color w:val="000000"/>
                <w:sz w:val="19"/>
                <w:szCs w:val="19"/>
                <w:vertAlign w:val="superscript"/>
              </w:rPr>
              <w:footnoteReference w:id="18"/>
            </w:r>
          </w:p>
          <w:p w14:paraId="59235D6C" w14:textId="77777777" w:rsidR="00AC19F3" w:rsidRDefault="00AC19F3">
            <w:pPr>
              <w:widowControl w:val="0"/>
              <w:pBdr>
                <w:top w:val="nil"/>
                <w:left w:val="nil"/>
                <w:bottom w:val="nil"/>
                <w:right w:val="nil"/>
                <w:between w:val="nil"/>
              </w:pBdr>
              <w:ind w:left="459"/>
              <w:jc w:val="both"/>
              <w:rPr>
                <w:rFonts w:ascii="Arial" w:eastAsia="Arial" w:hAnsi="Arial" w:cs="Arial"/>
                <w:color w:val="000000"/>
                <w:sz w:val="19"/>
                <w:szCs w:val="19"/>
              </w:rPr>
            </w:pPr>
          </w:p>
          <w:p w14:paraId="3CC3D479" w14:textId="77777777" w:rsidR="00AC19F3" w:rsidRDefault="00C86428">
            <w:pPr>
              <w:widowControl w:val="0"/>
              <w:ind w:left="459"/>
              <w:jc w:val="both"/>
              <w:rPr>
                <w:rFonts w:ascii="Arial" w:eastAsia="Arial" w:hAnsi="Arial" w:cs="Arial"/>
                <w:sz w:val="19"/>
                <w:szCs w:val="19"/>
              </w:rPr>
            </w:pPr>
            <w:r>
              <w:rPr>
                <w:rFonts w:ascii="Arial" w:eastAsia="Arial" w:hAnsi="Arial" w:cs="Arial"/>
                <w:b/>
                <w:i/>
                <w:sz w:val="19"/>
                <w:szCs w:val="19"/>
              </w:rPr>
              <w:t xml:space="preserve">“LA ENTIDAD otorgará </w:t>
            </w:r>
            <w:r>
              <w:rPr>
                <w:rFonts w:ascii="Arial" w:eastAsia="Arial" w:hAnsi="Arial" w:cs="Arial"/>
                <w:b/>
                <w:sz w:val="19"/>
                <w:szCs w:val="19"/>
              </w:rPr>
              <w:t>[CONSIGNAR NÚMERO DE ADELANTOS A OTORGARSE]</w:t>
            </w:r>
            <w:r>
              <w:rPr>
                <w:rFonts w:ascii="Arial" w:eastAsia="Arial" w:hAnsi="Arial" w:cs="Arial"/>
                <w:b/>
                <w:i/>
                <w:sz w:val="19"/>
                <w:szCs w:val="19"/>
              </w:rPr>
              <w:t xml:space="preserve"> adelantos directos por el </w:t>
            </w:r>
            <w:r>
              <w:rPr>
                <w:rFonts w:ascii="Arial" w:eastAsia="Arial" w:hAnsi="Arial" w:cs="Arial"/>
                <w:b/>
                <w:sz w:val="19"/>
                <w:szCs w:val="19"/>
              </w:rPr>
              <w:t xml:space="preserve">[CONSIGNAR PORCENTAJE QUE EN NINGÚN CASO EXCEDAN EN CONJUNTO EL 10% DEL MONTO DEL CONTRATO ORIGINAL] </w:t>
            </w:r>
            <w:r>
              <w:rPr>
                <w:rFonts w:ascii="Arial" w:eastAsia="Arial" w:hAnsi="Arial" w:cs="Arial"/>
                <w:b/>
                <w:i/>
                <w:sz w:val="19"/>
                <w:szCs w:val="19"/>
              </w:rPr>
              <w:t>del monto del contrato original.</w:t>
            </w:r>
          </w:p>
          <w:p w14:paraId="3FBAF070" w14:textId="77777777" w:rsidR="00AC19F3" w:rsidRDefault="00AC19F3">
            <w:pPr>
              <w:widowControl w:val="0"/>
              <w:ind w:left="459"/>
              <w:jc w:val="both"/>
              <w:rPr>
                <w:rFonts w:ascii="Arial" w:eastAsia="Arial" w:hAnsi="Arial" w:cs="Arial"/>
                <w:sz w:val="19"/>
                <w:szCs w:val="19"/>
              </w:rPr>
            </w:pPr>
          </w:p>
          <w:p w14:paraId="01A6C14C" w14:textId="77777777" w:rsidR="00AC19F3" w:rsidRDefault="00C86428">
            <w:pPr>
              <w:widowControl w:val="0"/>
              <w:ind w:left="459"/>
              <w:jc w:val="both"/>
              <w:rPr>
                <w:rFonts w:ascii="Arial" w:eastAsia="Arial" w:hAnsi="Arial" w:cs="Arial"/>
                <w:sz w:val="19"/>
                <w:szCs w:val="19"/>
              </w:rPr>
            </w:pPr>
            <w:r>
              <w:rPr>
                <w:rFonts w:ascii="Arial" w:eastAsia="Arial" w:hAnsi="Arial" w:cs="Arial"/>
                <w:b/>
                <w:i/>
                <w:sz w:val="19"/>
                <w:szCs w:val="19"/>
              </w:rPr>
              <w:t xml:space="preserve">EL CONTRATISTA debe solicitar formalmente el </w:t>
            </w:r>
            <w:r>
              <w:rPr>
                <w:rFonts w:ascii="Arial" w:eastAsia="Arial" w:hAnsi="Arial" w:cs="Arial"/>
                <w:b/>
                <w:sz w:val="19"/>
                <w:szCs w:val="19"/>
              </w:rPr>
              <w:t xml:space="preserve">[CONSIGNAR ADELANTO O PRIMER DESEMBOLSO DEL ADELANTO DIRECTO] </w:t>
            </w:r>
            <w:r>
              <w:rPr>
                <w:rFonts w:ascii="Arial" w:eastAsia="Arial" w:hAnsi="Arial" w:cs="Arial"/>
                <w:b/>
                <w:i/>
                <w:sz w:val="19"/>
                <w:szCs w:val="19"/>
              </w:rPr>
              <w:t xml:space="preserve">dentro de los ocho (8) días calendario siguientes </w:t>
            </w:r>
            <w:r>
              <w:rPr>
                <w:rFonts w:ascii="Arial" w:eastAsia="Arial" w:hAnsi="Arial" w:cs="Arial"/>
                <w:b/>
                <w:sz w:val="19"/>
                <w:szCs w:val="19"/>
              </w:rPr>
              <w:t>[CONSIGNAR, SEGÚN CORRESPONDA, A LA SUSCRIPCIÓN DEL CONTRATO O AL INICIO DE LA EJECUCIÓN DE LA OBRA]</w:t>
            </w:r>
            <w:r>
              <w:rPr>
                <w:rFonts w:ascii="Arial" w:eastAsia="Arial" w:hAnsi="Arial" w:cs="Arial"/>
                <w:b/>
                <w:sz w:val="19"/>
                <w:szCs w:val="19"/>
                <w:vertAlign w:val="superscript"/>
              </w:rPr>
              <w:footnoteReference w:id="19"/>
            </w:r>
            <w:r>
              <w:rPr>
                <w:rFonts w:ascii="Arial" w:eastAsia="Arial" w:hAnsi="Arial" w:cs="Arial"/>
                <w:b/>
                <w:i/>
                <w:sz w:val="19"/>
                <w:szCs w:val="19"/>
              </w:rPr>
              <w:t>, adjuntando a su solicitud la garantía por adelantos</w:t>
            </w:r>
            <w:r>
              <w:rPr>
                <w:rFonts w:ascii="Arial" w:eastAsia="Arial" w:hAnsi="Arial" w:cs="Arial"/>
                <w:b/>
                <w:i/>
                <w:sz w:val="19"/>
                <w:szCs w:val="19"/>
                <w:vertAlign w:val="superscript"/>
              </w:rPr>
              <w:footnoteReference w:id="20"/>
            </w:r>
            <w:r>
              <w:rPr>
                <w:rFonts w:ascii="Arial" w:eastAsia="Arial" w:hAnsi="Arial" w:cs="Arial"/>
                <w:b/>
                <w:i/>
                <w:sz w:val="19"/>
                <w:szCs w:val="19"/>
              </w:rPr>
              <w:t xml:space="preserve"> mediante </w:t>
            </w:r>
            <w:r>
              <w:rPr>
                <w:rFonts w:ascii="Arial" w:eastAsia="Arial" w:hAnsi="Arial" w:cs="Arial"/>
                <w:b/>
                <w:sz w:val="19"/>
                <w:szCs w:val="19"/>
              </w:rPr>
              <w:t>[CONSIGNAR CARTA FIANZA O PÓLIZA DE CAUCIÓN]</w:t>
            </w:r>
            <w:r>
              <w:rPr>
                <w:rFonts w:ascii="Arial" w:eastAsia="Arial" w:hAnsi="Arial" w:cs="Arial"/>
                <w:b/>
                <w:i/>
                <w:sz w:val="19"/>
                <w:szCs w:val="19"/>
              </w:rPr>
              <w:t xml:space="preserve"> y el comprobante de pago correspondiente. LA ENTIDAD debe entregar el monto solicitado dentro de los siete (7) días siguientes a la presentación de la solicitud de EL CONTRATISTA.</w:t>
            </w:r>
          </w:p>
          <w:p w14:paraId="75523475" w14:textId="77777777" w:rsidR="00AC19F3" w:rsidRDefault="00AC19F3">
            <w:pPr>
              <w:widowControl w:val="0"/>
              <w:ind w:left="459"/>
              <w:jc w:val="both"/>
              <w:rPr>
                <w:rFonts w:ascii="Arial" w:eastAsia="Arial" w:hAnsi="Arial" w:cs="Arial"/>
                <w:sz w:val="19"/>
                <w:szCs w:val="19"/>
              </w:rPr>
            </w:pPr>
          </w:p>
          <w:p w14:paraId="6DB36104" w14:textId="77777777" w:rsidR="00AC19F3" w:rsidRDefault="00C86428">
            <w:pPr>
              <w:widowControl w:val="0"/>
              <w:ind w:left="459"/>
              <w:jc w:val="both"/>
              <w:rPr>
                <w:rFonts w:ascii="Arial" w:eastAsia="Arial" w:hAnsi="Arial" w:cs="Arial"/>
                <w:sz w:val="19"/>
                <w:szCs w:val="19"/>
              </w:rPr>
            </w:pPr>
            <w:r>
              <w:rPr>
                <w:rFonts w:ascii="Arial" w:eastAsia="Arial" w:hAnsi="Arial" w:cs="Arial"/>
                <w:b/>
                <w:i/>
                <w:sz w:val="19"/>
                <w:szCs w:val="19"/>
              </w:rPr>
              <w:t xml:space="preserve">Asimismo, EL CONTRATISTA debe solicitar la entrega de los demás adelantos directos en </w:t>
            </w:r>
            <w:r>
              <w:rPr>
                <w:rFonts w:ascii="Arial" w:eastAsia="Arial" w:hAnsi="Arial" w:cs="Arial"/>
                <w:b/>
                <w:sz w:val="19"/>
                <w:szCs w:val="19"/>
              </w:rPr>
              <w:t xml:space="preserve">[CONSIGNAR EL PLAZO Y OPORTUNIDAD PARA LA SOLICITUD] </w:t>
            </w:r>
            <w:r>
              <w:rPr>
                <w:rFonts w:ascii="Arial" w:eastAsia="Arial" w:hAnsi="Arial" w:cs="Arial"/>
                <w:b/>
                <w:sz w:val="19"/>
                <w:szCs w:val="19"/>
                <w:vertAlign w:val="superscript"/>
              </w:rPr>
              <w:footnoteReference w:id="21"/>
            </w:r>
            <w:r>
              <w:rPr>
                <w:rFonts w:ascii="Arial" w:eastAsia="Arial" w:hAnsi="Arial" w:cs="Arial"/>
                <w:b/>
                <w:sz w:val="19"/>
                <w:szCs w:val="19"/>
              </w:rPr>
              <w:t>.</w:t>
            </w:r>
            <w:r>
              <w:rPr>
                <w:rFonts w:ascii="Arial" w:eastAsia="Arial" w:hAnsi="Arial" w:cs="Arial"/>
                <w:b/>
                <w:i/>
                <w:sz w:val="19"/>
                <w:szCs w:val="19"/>
              </w:rPr>
              <w:t xml:space="preserve"> La entrega del o los adelantos se realizará</w:t>
            </w:r>
            <w:r>
              <w:rPr>
                <w:rFonts w:ascii="Arial" w:eastAsia="Arial" w:hAnsi="Arial" w:cs="Arial"/>
                <w:b/>
                <w:sz w:val="19"/>
                <w:szCs w:val="19"/>
              </w:rPr>
              <w:t xml:space="preserve"> en [CONSIGNAR PLAZO Y OPORTUNIDAD]</w:t>
            </w:r>
            <w:r>
              <w:rPr>
                <w:rFonts w:ascii="Arial" w:eastAsia="Arial" w:hAnsi="Arial" w:cs="Arial"/>
                <w:b/>
                <w:i/>
                <w:sz w:val="19"/>
                <w:szCs w:val="19"/>
              </w:rPr>
              <w:t>.</w:t>
            </w:r>
            <w:r>
              <w:rPr>
                <w:rFonts w:ascii="Arial" w:eastAsia="Arial" w:hAnsi="Arial" w:cs="Arial"/>
                <w:b/>
                <w:i/>
                <w:sz w:val="19"/>
                <w:szCs w:val="19"/>
                <w:vertAlign w:val="superscript"/>
              </w:rPr>
              <w:footnoteReference w:id="22"/>
            </w:r>
          </w:p>
          <w:p w14:paraId="159DCD38" w14:textId="77777777" w:rsidR="00AC19F3" w:rsidRDefault="00AC19F3">
            <w:pPr>
              <w:widowControl w:val="0"/>
              <w:ind w:left="459"/>
              <w:jc w:val="both"/>
              <w:rPr>
                <w:rFonts w:ascii="Arial" w:eastAsia="Arial" w:hAnsi="Arial" w:cs="Arial"/>
                <w:sz w:val="19"/>
                <w:szCs w:val="19"/>
              </w:rPr>
            </w:pPr>
          </w:p>
          <w:p w14:paraId="61D68D12" w14:textId="77777777" w:rsidR="00AC19F3" w:rsidRDefault="00C86428">
            <w:pPr>
              <w:widowControl w:val="0"/>
              <w:ind w:left="459"/>
              <w:jc w:val="both"/>
              <w:rPr>
                <w:rFonts w:ascii="Arial" w:eastAsia="Arial" w:hAnsi="Arial" w:cs="Arial"/>
                <w:sz w:val="19"/>
                <w:szCs w:val="19"/>
              </w:rPr>
            </w:pPr>
            <w:r>
              <w:rPr>
                <w:rFonts w:ascii="Arial" w:eastAsia="Arial" w:hAnsi="Arial" w:cs="Arial"/>
                <w:b/>
                <w:i/>
                <w:sz w:val="19"/>
                <w:szCs w:val="19"/>
              </w:rPr>
              <w:t>Vencido el plazo para solicitar el adelanto no procederá la solicitud.</w:t>
            </w:r>
          </w:p>
          <w:p w14:paraId="7EEEE06C" w14:textId="77777777" w:rsidR="00AC19F3" w:rsidRDefault="00AC19F3">
            <w:pPr>
              <w:widowControl w:val="0"/>
              <w:ind w:left="459"/>
              <w:jc w:val="both"/>
              <w:rPr>
                <w:rFonts w:ascii="Arial" w:eastAsia="Arial" w:hAnsi="Arial" w:cs="Arial"/>
                <w:sz w:val="19"/>
                <w:szCs w:val="19"/>
              </w:rPr>
            </w:pPr>
          </w:p>
          <w:p w14:paraId="2D249D3A" w14:textId="77777777" w:rsidR="00AC19F3" w:rsidRDefault="00C86428" w:rsidP="00BA6291">
            <w:pPr>
              <w:widowControl w:val="0"/>
              <w:numPr>
                <w:ilvl w:val="0"/>
                <w:numId w:val="14"/>
              </w:numPr>
              <w:pBdr>
                <w:top w:val="nil"/>
                <w:left w:val="nil"/>
                <w:bottom w:val="nil"/>
                <w:right w:val="nil"/>
                <w:between w:val="nil"/>
              </w:pBdr>
              <w:ind w:left="459"/>
              <w:jc w:val="both"/>
              <w:rPr>
                <w:sz w:val="19"/>
                <w:szCs w:val="19"/>
              </w:rPr>
            </w:pPr>
            <w:r>
              <w:rPr>
                <w:rFonts w:ascii="Arial" w:eastAsia="Arial" w:hAnsi="Arial" w:cs="Arial"/>
                <w:b/>
                <w:i/>
                <w:color w:val="000000"/>
                <w:sz w:val="19"/>
                <w:szCs w:val="19"/>
              </w:rPr>
              <w:t>Si LA ENTIDAD considera necesario entregar adelantos para materiales o insumos a EL CONTRATISTA, deberá consignar la siguiente cláusula:</w:t>
            </w:r>
          </w:p>
          <w:p w14:paraId="70B075A3" w14:textId="77777777" w:rsidR="00AC19F3" w:rsidRDefault="00AC19F3">
            <w:pPr>
              <w:widowControl w:val="0"/>
              <w:pBdr>
                <w:top w:val="nil"/>
                <w:left w:val="nil"/>
                <w:bottom w:val="nil"/>
                <w:right w:val="nil"/>
                <w:between w:val="nil"/>
              </w:pBdr>
              <w:ind w:left="459"/>
              <w:jc w:val="both"/>
              <w:rPr>
                <w:rFonts w:ascii="Arial" w:eastAsia="Arial" w:hAnsi="Arial" w:cs="Arial"/>
                <w:color w:val="000000"/>
                <w:sz w:val="19"/>
                <w:szCs w:val="19"/>
              </w:rPr>
            </w:pPr>
          </w:p>
          <w:p w14:paraId="3C9DD791" w14:textId="77777777" w:rsidR="00AC19F3" w:rsidRDefault="00C86428">
            <w:pPr>
              <w:widowControl w:val="0"/>
              <w:ind w:left="459"/>
              <w:jc w:val="both"/>
              <w:rPr>
                <w:rFonts w:ascii="Arial" w:eastAsia="Arial" w:hAnsi="Arial" w:cs="Arial"/>
                <w:sz w:val="19"/>
                <w:szCs w:val="19"/>
              </w:rPr>
            </w:pPr>
            <w:r>
              <w:rPr>
                <w:rFonts w:ascii="Arial" w:eastAsia="Arial" w:hAnsi="Arial" w:cs="Arial"/>
                <w:b/>
                <w:i/>
                <w:sz w:val="19"/>
                <w:szCs w:val="19"/>
                <w:u w:val="single"/>
              </w:rPr>
              <w:t>CLÁUSULA DÉCIMA: ADELANTO PARA MATERIALES O INSUMOS</w:t>
            </w:r>
          </w:p>
          <w:p w14:paraId="0E639824" w14:textId="77777777" w:rsidR="00AC19F3" w:rsidRDefault="00AC19F3">
            <w:pPr>
              <w:widowControl w:val="0"/>
              <w:ind w:left="459"/>
              <w:jc w:val="both"/>
              <w:rPr>
                <w:rFonts w:ascii="Arial" w:eastAsia="Arial" w:hAnsi="Arial" w:cs="Arial"/>
                <w:sz w:val="19"/>
                <w:szCs w:val="19"/>
              </w:rPr>
            </w:pPr>
          </w:p>
          <w:p w14:paraId="1DD054FA" w14:textId="77777777" w:rsidR="00AC19F3" w:rsidRDefault="00C86428">
            <w:pPr>
              <w:widowControl w:val="0"/>
              <w:ind w:left="459"/>
              <w:jc w:val="both"/>
              <w:rPr>
                <w:rFonts w:ascii="Arial" w:eastAsia="Arial" w:hAnsi="Arial" w:cs="Arial"/>
                <w:sz w:val="19"/>
                <w:szCs w:val="19"/>
              </w:rPr>
            </w:pPr>
            <w:r>
              <w:rPr>
                <w:rFonts w:ascii="Arial" w:eastAsia="Arial" w:hAnsi="Arial" w:cs="Arial"/>
                <w:b/>
                <w:i/>
                <w:sz w:val="19"/>
                <w:szCs w:val="19"/>
              </w:rPr>
              <w:t xml:space="preserve">“LA ENTIDAD otorgará adelantos para materiales o insumos por el </w:t>
            </w:r>
            <w:r>
              <w:rPr>
                <w:rFonts w:ascii="Arial" w:eastAsia="Arial" w:hAnsi="Arial" w:cs="Arial"/>
                <w:b/>
                <w:sz w:val="19"/>
                <w:szCs w:val="19"/>
              </w:rPr>
              <w:t>[CONSIGNAR PORCENTAJE QUE NO DEBE EXCEDER EN CONJUNTO DEL 20%]</w:t>
            </w:r>
            <w:r>
              <w:rPr>
                <w:rFonts w:ascii="Arial" w:eastAsia="Arial" w:hAnsi="Arial" w:cs="Arial"/>
                <w:b/>
                <w:i/>
                <w:sz w:val="19"/>
                <w:szCs w:val="19"/>
              </w:rPr>
              <w:t xml:space="preserve"> del monto </w:t>
            </w:r>
            <w:proofErr w:type="gramStart"/>
            <w:r>
              <w:rPr>
                <w:rFonts w:ascii="Arial" w:eastAsia="Arial" w:hAnsi="Arial" w:cs="Arial"/>
                <w:b/>
                <w:i/>
                <w:sz w:val="19"/>
                <w:szCs w:val="19"/>
              </w:rPr>
              <w:t xml:space="preserve">del  </w:t>
            </w:r>
            <w:r>
              <w:rPr>
                <w:rFonts w:ascii="Arial" w:eastAsia="Arial" w:hAnsi="Arial" w:cs="Arial"/>
                <w:b/>
                <w:sz w:val="19"/>
                <w:szCs w:val="19"/>
              </w:rPr>
              <w:t>[</w:t>
            </w:r>
            <w:proofErr w:type="gramEnd"/>
            <w:r>
              <w:rPr>
                <w:rFonts w:ascii="Arial" w:eastAsia="Arial" w:hAnsi="Arial" w:cs="Arial"/>
                <w:b/>
                <w:sz w:val="19"/>
                <w:szCs w:val="19"/>
              </w:rPr>
              <w:t xml:space="preserve">CONSIGNAR, SEGÚN CORRESPONDA, DEL CONTRATO ORIGINAL O DE LA PRESTACIÓN CONSISTENTE EN LA EJECUCIÓN DE LA OBRA] </w:t>
            </w:r>
            <w:r>
              <w:rPr>
                <w:rFonts w:ascii="Arial" w:eastAsia="Arial" w:hAnsi="Arial" w:cs="Arial"/>
                <w:b/>
                <w:i/>
                <w:sz w:val="19"/>
                <w:szCs w:val="19"/>
              </w:rPr>
              <w:t>conforme al calendario de adquisición de materiales o insumos presentado por EL CONTRATISTA.</w:t>
            </w:r>
          </w:p>
          <w:p w14:paraId="5C58C1A0" w14:textId="77777777" w:rsidR="00AC19F3" w:rsidRDefault="00AC19F3">
            <w:pPr>
              <w:widowControl w:val="0"/>
              <w:ind w:left="459"/>
              <w:jc w:val="both"/>
              <w:rPr>
                <w:rFonts w:ascii="Arial" w:eastAsia="Arial" w:hAnsi="Arial" w:cs="Arial"/>
                <w:sz w:val="19"/>
                <w:szCs w:val="19"/>
              </w:rPr>
            </w:pPr>
          </w:p>
          <w:p w14:paraId="540909EA" w14:textId="77777777" w:rsidR="00AC19F3" w:rsidRDefault="00C86428">
            <w:pPr>
              <w:widowControl w:val="0"/>
              <w:ind w:left="459"/>
              <w:jc w:val="both"/>
              <w:rPr>
                <w:rFonts w:ascii="Arial" w:eastAsia="Arial" w:hAnsi="Arial" w:cs="Arial"/>
                <w:sz w:val="19"/>
                <w:szCs w:val="19"/>
              </w:rPr>
            </w:pPr>
            <w:r>
              <w:rPr>
                <w:rFonts w:ascii="Arial" w:eastAsia="Arial" w:hAnsi="Arial" w:cs="Arial"/>
                <w:b/>
                <w:i/>
                <w:sz w:val="19"/>
                <w:szCs w:val="19"/>
              </w:rPr>
              <w:t xml:space="preserve">La entrega de los adelantos se realizará en un plazo de </w:t>
            </w:r>
            <w:r>
              <w:rPr>
                <w:rFonts w:ascii="Arial" w:eastAsia="Arial" w:hAnsi="Arial" w:cs="Arial"/>
                <w:b/>
                <w:sz w:val="19"/>
                <w:szCs w:val="19"/>
              </w:rPr>
              <w:t>[CONSIGNAR PLAZO]</w:t>
            </w:r>
            <w:r>
              <w:rPr>
                <w:rFonts w:ascii="Arial" w:eastAsia="Arial" w:hAnsi="Arial" w:cs="Arial"/>
                <w:b/>
                <w:i/>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Pr>
                <w:rFonts w:ascii="Arial" w:eastAsia="Arial" w:hAnsi="Arial" w:cs="Arial"/>
                <w:b/>
                <w:sz w:val="19"/>
                <w:szCs w:val="19"/>
              </w:rPr>
              <w:t>[CONSIGNAR PLAZO]</w:t>
            </w:r>
            <w:r>
              <w:rPr>
                <w:rFonts w:ascii="Arial" w:eastAsia="Arial" w:hAnsi="Arial" w:cs="Arial"/>
                <w:b/>
                <w:i/>
                <w:sz w:val="19"/>
                <w:szCs w:val="19"/>
              </w:rPr>
              <w:t xml:space="preserve"> días calendario anteriores al inicio del plazo antes mencionado, adjuntando a su solicitud la garantía por adelantos</w:t>
            </w:r>
            <w:r>
              <w:rPr>
                <w:rFonts w:ascii="Arial" w:eastAsia="Arial" w:hAnsi="Arial" w:cs="Arial"/>
                <w:b/>
                <w:i/>
                <w:sz w:val="19"/>
                <w:szCs w:val="19"/>
                <w:vertAlign w:val="superscript"/>
              </w:rPr>
              <w:footnoteReference w:id="23"/>
            </w:r>
            <w:r>
              <w:rPr>
                <w:rFonts w:ascii="Arial" w:eastAsia="Arial" w:hAnsi="Arial" w:cs="Arial"/>
                <w:b/>
                <w:i/>
                <w:sz w:val="19"/>
                <w:szCs w:val="19"/>
              </w:rPr>
              <w:t xml:space="preserve"> mediante </w:t>
            </w:r>
            <w:r>
              <w:rPr>
                <w:rFonts w:ascii="Arial" w:eastAsia="Arial" w:hAnsi="Arial" w:cs="Arial"/>
                <w:b/>
                <w:sz w:val="19"/>
                <w:szCs w:val="19"/>
              </w:rPr>
              <w:t>[CONSIGNAR CARTA FIANZA O PÓLIZA DE CAUCIÓN]</w:t>
            </w:r>
            <w:r>
              <w:rPr>
                <w:rFonts w:ascii="Arial" w:eastAsia="Arial" w:hAnsi="Arial" w:cs="Arial"/>
                <w:b/>
                <w:i/>
                <w:sz w:val="19"/>
                <w:szCs w:val="19"/>
              </w:rPr>
              <w:t xml:space="preserve"> y el comprobante de pago respectivo.</w:t>
            </w:r>
          </w:p>
          <w:p w14:paraId="79CE3A55" w14:textId="77777777" w:rsidR="00AC19F3" w:rsidRDefault="00AC19F3">
            <w:pPr>
              <w:widowControl w:val="0"/>
              <w:ind w:left="459"/>
              <w:jc w:val="both"/>
              <w:rPr>
                <w:rFonts w:ascii="Arial" w:eastAsia="Arial" w:hAnsi="Arial" w:cs="Arial"/>
                <w:sz w:val="19"/>
                <w:szCs w:val="19"/>
              </w:rPr>
            </w:pPr>
          </w:p>
          <w:p w14:paraId="77A0D765" w14:textId="77777777" w:rsidR="00AC19F3" w:rsidRDefault="00AC19F3">
            <w:pPr>
              <w:widowControl w:val="0"/>
              <w:ind w:left="459"/>
              <w:jc w:val="both"/>
              <w:rPr>
                <w:rFonts w:ascii="Arial" w:eastAsia="Arial" w:hAnsi="Arial" w:cs="Arial"/>
                <w:sz w:val="19"/>
                <w:szCs w:val="19"/>
              </w:rPr>
            </w:pPr>
          </w:p>
          <w:p w14:paraId="70743C18" w14:textId="77777777" w:rsidR="00AC19F3" w:rsidRDefault="00C86428">
            <w:pPr>
              <w:widowControl w:val="0"/>
              <w:ind w:left="459"/>
              <w:jc w:val="both"/>
              <w:rPr>
                <w:rFonts w:ascii="Arial" w:eastAsia="Arial" w:hAnsi="Arial" w:cs="Arial"/>
                <w:sz w:val="19"/>
                <w:szCs w:val="19"/>
              </w:rPr>
            </w:pPr>
            <w:r>
              <w:rPr>
                <w:rFonts w:ascii="Arial" w:eastAsia="Arial" w:hAnsi="Arial" w:cs="Arial"/>
                <w:b/>
                <w:i/>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p w14:paraId="36324F0B" w14:textId="77777777" w:rsidR="00AC19F3" w:rsidRDefault="00AC19F3">
            <w:pPr>
              <w:widowControl w:val="0"/>
              <w:ind w:left="459"/>
              <w:jc w:val="both"/>
              <w:rPr>
                <w:rFonts w:ascii="Arial" w:eastAsia="Arial" w:hAnsi="Arial" w:cs="Arial"/>
                <w:sz w:val="19"/>
                <w:szCs w:val="19"/>
              </w:rPr>
            </w:pPr>
          </w:p>
          <w:p w14:paraId="430F293F" w14:textId="77777777" w:rsidR="00AC19F3" w:rsidRDefault="00AC19F3">
            <w:pPr>
              <w:widowControl w:val="0"/>
              <w:ind w:left="459"/>
              <w:jc w:val="both"/>
              <w:rPr>
                <w:rFonts w:ascii="Arial" w:eastAsia="Arial" w:hAnsi="Arial" w:cs="Arial"/>
                <w:sz w:val="14"/>
                <w:szCs w:val="14"/>
              </w:rPr>
            </w:pPr>
          </w:p>
        </w:tc>
      </w:tr>
    </w:tbl>
    <w:p w14:paraId="2DC082E5" w14:textId="77777777" w:rsidR="00AC19F3" w:rsidRDefault="00C86428">
      <w:pPr>
        <w:ind w:firstLine="349"/>
        <w:jc w:val="both"/>
        <w:rPr>
          <w:rFonts w:ascii="Arial" w:eastAsia="Arial" w:hAnsi="Arial" w:cs="Arial"/>
          <w:sz w:val="16"/>
          <w:szCs w:val="16"/>
        </w:rPr>
      </w:pPr>
      <w:r>
        <w:rPr>
          <w:rFonts w:ascii="Arial" w:eastAsia="Arial" w:hAnsi="Arial" w:cs="Arial"/>
          <w:b/>
          <w:i/>
          <w:sz w:val="16"/>
          <w:szCs w:val="16"/>
        </w:rPr>
        <w:lastRenderedPageBreak/>
        <w:t>Incorporar a las bases o eliminar, según corresponda.</w:t>
      </w:r>
    </w:p>
    <w:p w14:paraId="4D6A4FD3" w14:textId="77777777" w:rsidR="00AC19F3" w:rsidRDefault="00AC19F3">
      <w:pPr>
        <w:ind w:firstLine="349"/>
        <w:jc w:val="both"/>
        <w:rPr>
          <w:rFonts w:ascii="Arial" w:eastAsia="Arial" w:hAnsi="Arial" w:cs="Arial"/>
          <w:sz w:val="16"/>
          <w:szCs w:val="16"/>
        </w:rPr>
      </w:pPr>
    </w:p>
    <w:tbl>
      <w:tblPr>
        <w:tblStyle w:val="afff1"/>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788"/>
      </w:tblGrid>
      <w:tr w:rsidR="00AC19F3" w14:paraId="4C15B919" w14:textId="77777777">
        <w:trPr>
          <w:trHeight w:val="349"/>
        </w:trPr>
        <w:tc>
          <w:tcPr>
            <w:tcW w:w="8788" w:type="dxa"/>
            <w:tcBorders>
              <w:bottom w:val="single" w:sz="12" w:space="0" w:color="8EAADB"/>
            </w:tcBorders>
            <w:vAlign w:val="center"/>
          </w:tcPr>
          <w:p w14:paraId="02853A2E"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58E3DF42" w14:textId="77777777">
        <w:trPr>
          <w:trHeight w:val="1304"/>
        </w:trPr>
        <w:tc>
          <w:tcPr>
            <w:tcW w:w="8788" w:type="dxa"/>
            <w:vAlign w:val="center"/>
          </w:tcPr>
          <w:p w14:paraId="786ACB5F" w14:textId="77777777" w:rsidR="00AC19F3" w:rsidRDefault="00C86428">
            <w:pPr>
              <w:widowControl w:val="0"/>
              <w:jc w:val="both"/>
              <w:rPr>
                <w:rFonts w:ascii="Arial" w:eastAsia="Arial" w:hAnsi="Arial" w:cs="Arial"/>
                <w:sz w:val="19"/>
                <w:szCs w:val="19"/>
              </w:rPr>
            </w:pPr>
            <w:r>
              <w:rPr>
                <w:rFonts w:ascii="Arial" w:eastAsia="Arial" w:hAnsi="Arial" w:cs="Arial"/>
                <w:i/>
                <w:sz w:val="19"/>
                <w:szCs w:val="19"/>
              </w:rPr>
              <w:t>De conformidad con el artículo 78 del Reglamento, se puede establecer</w:t>
            </w:r>
            <w:r>
              <w:rPr>
                <w:rFonts w:ascii="Arial" w:eastAsia="Arial" w:hAnsi="Arial" w:cs="Arial"/>
              </w:rPr>
              <w:t xml:space="preserve"> </w:t>
            </w:r>
            <w:r>
              <w:rPr>
                <w:rFonts w:ascii="Arial" w:eastAsia="Arial" w:hAnsi="Arial" w:cs="Arial"/>
                <w:i/>
                <w:sz w:val="19"/>
                <w:szCs w:val="19"/>
              </w:rPr>
              <w:t>el otorgamiento de los adelantos directos y por materiales o insumos a través de la constitución de fideicomisos, para lo cual no resulta necesaria la presentación de la garantía correspondiente. La aplicación de esta disposición se realiza de acuerdo a lo dispuesto en los artículos 184 y 185 del Decreto Supremo N° 344-2018-EF.</w:t>
            </w:r>
          </w:p>
          <w:p w14:paraId="340903CF" w14:textId="77777777" w:rsidR="00AC19F3" w:rsidRDefault="00AC19F3">
            <w:pPr>
              <w:widowControl w:val="0"/>
              <w:jc w:val="both"/>
              <w:rPr>
                <w:rFonts w:ascii="Arial" w:eastAsia="Arial" w:hAnsi="Arial" w:cs="Arial"/>
                <w:sz w:val="19"/>
                <w:szCs w:val="19"/>
              </w:rPr>
            </w:pPr>
          </w:p>
        </w:tc>
      </w:tr>
    </w:tbl>
    <w:p w14:paraId="38F8D69F" w14:textId="77777777" w:rsidR="00AC19F3" w:rsidRDefault="00AC19F3">
      <w:pPr>
        <w:ind w:firstLine="349"/>
        <w:jc w:val="both"/>
        <w:rPr>
          <w:rFonts w:ascii="Arial" w:eastAsia="Arial" w:hAnsi="Arial" w:cs="Arial"/>
          <w:sz w:val="16"/>
          <w:szCs w:val="16"/>
        </w:rPr>
      </w:pPr>
    </w:p>
    <w:p w14:paraId="3D4E5DF7" w14:textId="77777777" w:rsidR="00AC19F3" w:rsidRDefault="00AC19F3">
      <w:pPr>
        <w:widowControl w:val="0"/>
        <w:ind w:left="349"/>
        <w:jc w:val="both"/>
        <w:rPr>
          <w:rFonts w:ascii="Arial" w:eastAsia="Arial" w:hAnsi="Arial" w:cs="Arial"/>
          <w:sz w:val="20"/>
          <w:szCs w:val="20"/>
          <w:u w:val="single"/>
        </w:rPr>
      </w:pPr>
    </w:p>
    <w:p w14:paraId="02779C29" w14:textId="77777777" w:rsidR="00AC19F3" w:rsidRDefault="00C86428">
      <w:pPr>
        <w:widowControl w:val="0"/>
        <w:ind w:left="349"/>
        <w:jc w:val="both"/>
        <w:rPr>
          <w:rFonts w:ascii="Arial" w:eastAsia="Arial" w:hAnsi="Arial" w:cs="Arial"/>
          <w:sz w:val="20"/>
          <w:szCs w:val="20"/>
          <w:u w:val="single"/>
        </w:rPr>
      </w:pPr>
      <w:r>
        <w:rPr>
          <w:rFonts w:ascii="Arial" w:eastAsia="Arial" w:hAnsi="Arial" w:cs="Arial"/>
          <w:b/>
          <w:sz w:val="20"/>
          <w:szCs w:val="20"/>
          <w:u w:val="single"/>
        </w:rPr>
        <w:t>CLÁUSULA UNDÉCIMA: CONFORMIDAD DE LA OBRA</w:t>
      </w:r>
    </w:p>
    <w:p w14:paraId="41AE72B0"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La conformidad de la obra será dada con la suscripción del Acta de Recepción de Obra.</w:t>
      </w:r>
    </w:p>
    <w:p w14:paraId="5C72A0B5" w14:textId="77777777" w:rsidR="00AC19F3" w:rsidRDefault="00AC19F3">
      <w:pPr>
        <w:widowControl w:val="0"/>
        <w:ind w:left="349"/>
        <w:jc w:val="both"/>
        <w:rPr>
          <w:rFonts w:ascii="Arial" w:eastAsia="Arial" w:hAnsi="Arial" w:cs="Arial"/>
          <w:sz w:val="20"/>
          <w:szCs w:val="20"/>
        </w:rPr>
      </w:pPr>
    </w:p>
    <w:p w14:paraId="348C1745" w14:textId="77777777" w:rsidR="00AC19F3" w:rsidRDefault="00C86428">
      <w:pPr>
        <w:widowControl w:val="0"/>
        <w:ind w:left="349"/>
        <w:jc w:val="both"/>
        <w:rPr>
          <w:rFonts w:ascii="Arial" w:eastAsia="Arial" w:hAnsi="Arial" w:cs="Arial"/>
          <w:sz w:val="20"/>
          <w:szCs w:val="20"/>
          <w:u w:val="single"/>
        </w:rPr>
      </w:pPr>
      <w:r>
        <w:rPr>
          <w:rFonts w:ascii="Arial" w:eastAsia="Arial" w:hAnsi="Arial" w:cs="Arial"/>
          <w:b/>
          <w:sz w:val="20"/>
          <w:szCs w:val="20"/>
          <w:u w:val="single"/>
        </w:rPr>
        <w:t>CLÁUSULA DUODÉCIMA: DECLARACIÓN JURADA DEL CONTRATISTA</w:t>
      </w:r>
    </w:p>
    <w:p w14:paraId="7D6591E5" w14:textId="77777777" w:rsidR="00AC19F3" w:rsidRDefault="00C86428">
      <w:pPr>
        <w:widowControl w:val="0"/>
        <w:pBdr>
          <w:top w:val="nil"/>
          <w:left w:val="nil"/>
          <w:bottom w:val="nil"/>
          <w:right w:val="nil"/>
          <w:between w:val="nil"/>
        </w:pBdr>
        <w:ind w:left="349"/>
        <w:jc w:val="both"/>
        <w:rPr>
          <w:rFonts w:ascii="Arial" w:eastAsia="Arial" w:hAnsi="Arial" w:cs="Arial"/>
          <w:color w:val="000000"/>
          <w:sz w:val="20"/>
          <w:szCs w:val="20"/>
        </w:rPr>
      </w:pPr>
      <w:r>
        <w:rPr>
          <w:rFonts w:ascii="Arial" w:eastAsia="Arial" w:hAnsi="Arial" w:cs="Arial"/>
          <w:color w:val="000000"/>
          <w:sz w:val="20"/>
          <w:szCs w:val="20"/>
        </w:rPr>
        <w:t>EL CONTRATISTA declara bajo juramento que se compromete a cumplir las obligaciones derivadas del presente contrato, bajo sanción de quedar inhabilitado para contratar con el Estado en caso de incumplimiento.</w:t>
      </w:r>
    </w:p>
    <w:p w14:paraId="3C9B0A9C" w14:textId="77777777" w:rsidR="00AC19F3" w:rsidRDefault="00AC19F3">
      <w:pPr>
        <w:ind w:left="349"/>
        <w:jc w:val="both"/>
        <w:rPr>
          <w:rFonts w:ascii="Arial" w:eastAsia="Arial" w:hAnsi="Arial" w:cs="Arial"/>
          <w:sz w:val="20"/>
          <w:szCs w:val="20"/>
        </w:rPr>
      </w:pPr>
    </w:p>
    <w:tbl>
      <w:tblPr>
        <w:tblStyle w:val="afff2"/>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788"/>
      </w:tblGrid>
      <w:tr w:rsidR="00AC19F3" w14:paraId="568D0718" w14:textId="77777777">
        <w:trPr>
          <w:trHeight w:val="340"/>
        </w:trPr>
        <w:tc>
          <w:tcPr>
            <w:tcW w:w="8788" w:type="dxa"/>
            <w:tcBorders>
              <w:bottom w:val="single" w:sz="12" w:space="0" w:color="8EAADB"/>
            </w:tcBorders>
            <w:vAlign w:val="center"/>
          </w:tcPr>
          <w:p w14:paraId="22F2C56F" w14:textId="77777777" w:rsidR="00AC19F3" w:rsidRDefault="00C86428">
            <w:pPr>
              <w:jc w:val="both"/>
              <w:rPr>
                <w:rFonts w:ascii="Arial" w:eastAsia="Arial" w:hAnsi="Arial" w:cs="Arial"/>
                <w:sz w:val="19"/>
                <w:szCs w:val="19"/>
              </w:rPr>
            </w:pPr>
            <w:r>
              <w:rPr>
                <w:rFonts w:ascii="Arial" w:eastAsia="Arial" w:hAnsi="Arial" w:cs="Arial"/>
                <w:b/>
                <w:sz w:val="19"/>
                <w:szCs w:val="19"/>
              </w:rPr>
              <w:t>Importante para la Entidad</w:t>
            </w:r>
          </w:p>
        </w:tc>
      </w:tr>
      <w:tr w:rsidR="00AC19F3" w14:paraId="17926495" w14:textId="77777777">
        <w:trPr>
          <w:trHeight w:val="340"/>
        </w:trPr>
        <w:tc>
          <w:tcPr>
            <w:tcW w:w="8788" w:type="dxa"/>
            <w:vAlign w:val="center"/>
          </w:tcPr>
          <w:p w14:paraId="7B560067" w14:textId="77777777" w:rsidR="00AC19F3" w:rsidRDefault="00C86428">
            <w:pPr>
              <w:widowControl w:val="0"/>
              <w:jc w:val="both"/>
              <w:rPr>
                <w:rFonts w:ascii="Arial" w:eastAsia="Arial" w:hAnsi="Arial" w:cs="Arial"/>
                <w:sz w:val="19"/>
                <w:szCs w:val="19"/>
              </w:rPr>
            </w:pPr>
            <w:r>
              <w:rPr>
                <w:rFonts w:ascii="Arial" w:eastAsia="Arial" w:hAnsi="Arial" w:cs="Arial"/>
                <w:b/>
                <w:i/>
                <w:sz w:val="19"/>
                <w:szCs w:val="19"/>
              </w:rPr>
              <w:t>De acuerdo con el artículo 138 del RLCE, se deberá incluir esta cláusula, según corresponda:</w:t>
            </w:r>
          </w:p>
          <w:p w14:paraId="2D5A63B5" w14:textId="77777777" w:rsidR="00AC19F3" w:rsidRDefault="00AC19F3">
            <w:pPr>
              <w:widowControl w:val="0"/>
              <w:ind w:left="459"/>
              <w:jc w:val="both"/>
              <w:rPr>
                <w:rFonts w:ascii="Arial" w:eastAsia="Arial" w:hAnsi="Arial" w:cs="Arial"/>
                <w:sz w:val="19"/>
                <w:szCs w:val="19"/>
              </w:rPr>
            </w:pPr>
          </w:p>
          <w:p w14:paraId="7FAFECFE" w14:textId="77777777" w:rsidR="00AC19F3" w:rsidRDefault="00C86428">
            <w:pPr>
              <w:widowControl w:val="0"/>
              <w:jc w:val="both"/>
              <w:rPr>
                <w:rFonts w:ascii="Arial" w:eastAsia="Arial" w:hAnsi="Arial" w:cs="Arial"/>
                <w:sz w:val="19"/>
                <w:szCs w:val="19"/>
                <w:u w:val="single"/>
              </w:rPr>
            </w:pPr>
            <w:r>
              <w:rPr>
                <w:rFonts w:ascii="Arial" w:eastAsia="Arial" w:hAnsi="Arial" w:cs="Arial"/>
                <w:b/>
                <w:i/>
                <w:sz w:val="19"/>
                <w:szCs w:val="19"/>
                <w:u w:val="single"/>
              </w:rPr>
              <w:t>CLÁUSULA DÉCIMO TERCERA: ASIGNACIÓN DE RIESGOS DEL CONTRATO DE OBRA</w:t>
            </w:r>
          </w:p>
          <w:p w14:paraId="1B23CF1A" w14:textId="77777777" w:rsidR="00AC19F3" w:rsidRDefault="00C86428">
            <w:pPr>
              <w:widowControl w:val="0"/>
              <w:jc w:val="both"/>
              <w:rPr>
                <w:rFonts w:ascii="Arial" w:eastAsia="Arial" w:hAnsi="Arial" w:cs="Arial"/>
                <w:sz w:val="19"/>
                <w:szCs w:val="19"/>
              </w:rPr>
            </w:pPr>
            <w:r>
              <w:rPr>
                <w:rFonts w:ascii="Arial" w:eastAsia="Arial" w:hAnsi="Arial" w:cs="Arial"/>
                <w:b/>
                <w:i/>
                <w:sz w:val="19"/>
                <w:szCs w:val="19"/>
              </w:rPr>
              <w:t>[INCLUIR EN ESTA CLÁUSULA LOS RIESGOS IDENTIFICADOS QUE PUEDEN OCURRIR DURANTE LA EJECUCIÓN DE LA OBRA Y LA DETERMINACIÓN DE LA PARTE DEL CONTRATO QUE DEBE ASUMIRLOS DURANTE LA EJECUCIÓN CONTRACTUAL].</w:t>
            </w:r>
          </w:p>
          <w:p w14:paraId="47CCD19E" w14:textId="77777777" w:rsidR="00AC19F3" w:rsidRDefault="00AC19F3">
            <w:pPr>
              <w:widowControl w:val="0"/>
              <w:ind w:left="459"/>
              <w:jc w:val="both"/>
              <w:rPr>
                <w:rFonts w:ascii="Arial" w:eastAsia="Arial" w:hAnsi="Arial" w:cs="Arial"/>
                <w:sz w:val="14"/>
                <w:szCs w:val="14"/>
              </w:rPr>
            </w:pPr>
          </w:p>
        </w:tc>
      </w:tr>
    </w:tbl>
    <w:p w14:paraId="662954DC" w14:textId="77777777" w:rsidR="00AC19F3" w:rsidRDefault="00C86428">
      <w:pPr>
        <w:widowControl w:val="0"/>
        <w:ind w:left="349"/>
        <w:jc w:val="both"/>
        <w:rPr>
          <w:rFonts w:ascii="Arial" w:eastAsia="Arial" w:hAnsi="Arial" w:cs="Arial"/>
          <w:sz w:val="16"/>
          <w:szCs w:val="16"/>
        </w:rPr>
      </w:pPr>
      <w:r>
        <w:rPr>
          <w:rFonts w:ascii="Arial" w:eastAsia="Arial" w:hAnsi="Arial" w:cs="Arial"/>
          <w:b/>
          <w:i/>
          <w:sz w:val="16"/>
          <w:szCs w:val="16"/>
        </w:rPr>
        <w:t>Incorporar a las bases o eliminar, según corresponda.</w:t>
      </w:r>
    </w:p>
    <w:p w14:paraId="5AA9669E" w14:textId="77777777" w:rsidR="00AC19F3" w:rsidRDefault="00AC19F3">
      <w:pPr>
        <w:ind w:left="349"/>
        <w:jc w:val="both"/>
        <w:rPr>
          <w:rFonts w:ascii="Arial" w:eastAsia="Arial" w:hAnsi="Arial" w:cs="Arial"/>
          <w:sz w:val="20"/>
          <w:szCs w:val="20"/>
        </w:rPr>
      </w:pPr>
    </w:p>
    <w:p w14:paraId="2FD2AE6A" w14:textId="77777777" w:rsidR="00AC19F3" w:rsidRDefault="00C86428">
      <w:pPr>
        <w:widowControl w:val="0"/>
        <w:ind w:left="349"/>
        <w:jc w:val="both"/>
        <w:rPr>
          <w:rFonts w:ascii="Arial" w:eastAsia="Arial" w:hAnsi="Arial" w:cs="Arial"/>
          <w:sz w:val="20"/>
          <w:szCs w:val="20"/>
          <w:u w:val="single"/>
        </w:rPr>
      </w:pPr>
      <w:r>
        <w:rPr>
          <w:rFonts w:ascii="Arial" w:eastAsia="Arial" w:hAnsi="Arial" w:cs="Arial"/>
          <w:b/>
          <w:sz w:val="20"/>
          <w:szCs w:val="20"/>
          <w:u w:val="single"/>
        </w:rPr>
        <w:t>CLÁUSULA DÉCIMO CUARTA: RESPONSABILIDAD POR VICIOS OCULTOS</w:t>
      </w:r>
    </w:p>
    <w:p w14:paraId="4079EB61"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Ni la suscripción del Acta de Recepción de Obra, ni el consentimiento de la liquidación del contrato de obra, enervan el derecho de LA ENTIDAD a reclamar, posteriormente, por defectos o vicios ocultos, conforme a lo dispuesto por los artículos 40 del TUO de la LCE de Contrataciones del Estado y 173 del RLCE.</w:t>
      </w:r>
    </w:p>
    <w:p w14:paraId="2047BE09" w14:textId="77777777" w:rsidR="00AC19F3" w:rsidRDefault="00AC19F3">
      <w:pPr>
        <w:widowControl w:val="0"/>
        <w:ind w:left="349"/>
        <w:jc w:val="both"/>
        <w:rPr>
          <w:rFonts w:ascii="Arial" w:eastAsia="Arial" w:hAnsi="Arial" w:cs="Arial"/>
          <w:sz w:val="20"/>
          <w:szCs w:val="20"/>
        </w:rPr>
      </w:pPr>
    </w:p>
    <w:p w14:paraId="7B5211EB"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El plazo máximo de responsabilidad de EL CONTRATISTA es de [CONSIGNAR TIEMPO EN AÑOS, NO MENOR DE 7 AÑOS] años, contados a partir de la conformidad de la recepción [INDICAR TOTAL O PARCIAL, SEGÚN CORRESPONDA] de la obra</w:t>
      </w:r>
      <w:r>
        <w:rPr>
          <w:rFonts w:ascii="Arial" w:eastAsia="Arial" w:hAnsi="Arial" w:cs="Arial"/>
          <w:i/>
          <w:sz w:val="20"/>
          <w:szCs w:val="20"/>
        </w:rPr>
        <w:t>.</w:t>
      </w:r>
    </w:p>
    <w:p w14:paraId="16865C7C" w14:textId="77777777" w:rsidR="00AC19F3" w:rsidRDefault="00AC19F3">
      <w:pPr>
        <w:widowControl w:val="0"/>
        <w:ind w:left="349"/>
        <w:jc w:val="both"/>
        <w:rPr>
          <w:rFonts w:ascii="Arial" w:eastAsia="Arial" w:hAnsi="Arial" w:cs="Arial"/>
          <w:sz w:val="20"/>
          <w:szCs w:val="20"/>
        </w:rPr>
      </w:pPr>
    </w:p>
    <w:p w14:paraId="3B96BB1E" w14:textId="77777777" w:rsidR="00AC19F3" w:rsidRDefault="00C86428">
      <w:pPr>
        <w:widowControl w:val="0"/>
        <w:ind w:left="352"/>
        <w:jc w:val="both"/>
        <w:rPr>
          <w:rFonts w:ascii="Arial" w:eastAsia="Arial" w:hAnsi="Arial" w:cs="Arial"/>
          <w:sz w:val="20"/>
          <w:szCs w:val="20"/>
          <w:u w:val="single"/>
        </w:rPr>
      </w:pPr>
      <w:r>
        <w:rPr>
          <w:rFonts w:ascii="Arial" w:eastAsia="Arial" w:hAnsi="Arial" w:cs="Arial"/>
          <w:b/>
          <w:sz w:val="20"/>
          <w:szCs w:val="20"/>
          <w:u w:val="single"/>
        </w:rPr>
        <w:t>CLÁUSULA DÉCIMO QUINTA: PENALIDADES</w:t>
      </w:r>
    </w:p>
    <w:p w14:paraId="20953EF9" w14:textId="77777777" w:rsidR="00AC19F3" w:rsidRDefault="00C86428">
      <w:pPr>
        <w:widowControl w:val="0"/>
        <w:pBdr>
          <w:top w:val="nil"/>
          <w:left w:val="nil"/>
          <w:bottom w:val="nil"/>
          <w:right w:val="nil"/>
          <w:between w:val="nil"/>
        </w:pBdr>
        <w:ind w:left="349"/>
        <w:jc w:val="both"/>
        <w:rPr>
          <w:rFonts w:ascii="Arial" w:eastAsia="Arial" w:hAnsi="Arial" w:cs="Arial"/>
          <w:color w:val="000000"/>
          <w:sz w:val="20"/>
          <w:szCs w:val="20"/>
        </w:rPr>
      </w:pPr>
      <w:r>
        <w:rPr>
          <w:rFonts w:ascii="Arial" w:eastAsia="Arial" w:hAnsi="Arial" w:cs="Arial"/>
          <w:color w:val="000000"/>
          <w:sz w:val="20"/>
          <w:szCs w:val="20"/>
        </w:rPr>
        <w:t>Si EL CONTRATISTA incurre en retraso injustificado en la ejecución de las prestaciones objeto del contrato, LA ENTIDAD le aplica automáticamente una penalidad por mora por cada día de atraso, de acuerdo a la siguiente fórmula:</w:t>
      </w:r>
    </w:p>
    <w:p w14:paraId="189D9E77" w14:textId="77777777" w:rsidR="00AC19F3" w:rsidRDefault="00AC19F3">
      <w:pPr>
        <w:widowControl w:val="0"/>
        <w:ind w:left="349"/>
        <w:jc w:val="both"/>
        <w:rPr>
          <w:rFonts w:ascii="Arial" w:eastAsia="Arial" w:hAnsi="Arial" w:cs="Arial"/>
          <w:sz w:val="20"/>
          <w:szCs w:val="20"/>
        </w:rPr>
      </w:pPr>
    </w:p>
    <w:tbl>
      <w:tblPr>
        <w:tblStyle w:val="afff3"/>
        <w:tblW w:w="5161" w:type="dxa"/>
        <w:jc w:val="center"/>
        <w:tblInd w:w="0" w:type="dxa"/>
        <w:tblLayout w:type="fixed"/>
        <w:tblLook w:val="0000" w:firstRow="0" w:lastRow="0" w:firstColumn="0" w:lastColumn="0" w:noHBand="0" w:noVBand="0"/>
      </w:tblPr>
      <w:tblGrid>
        <w:gridCol w:w="2184"/>
        <w:gridCol w:w="2977"/>
      </w:tblGrid>
      <w:tr w:rsidR="00AC19F3" w14:paraId="50AE7CE6" w14:textId="77777777">
        <w:trPr>
          <w:jc w:val="center"/>
        </w:trPr>
        <w:tc>
          <w:tcPr>
            <w:tcW w:w="2184" w:type="dxa"/>
            <w:vMerge w:val="restart"/>
            <w:vAlign w:val="center"/>
          </w:tcPr>
          <w:p w14:paraId="71D5040F"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Penalidad Diaria =</w:t>
            </w:r>
          </w:p>
        </w:tc>
        <w:tc>
          <w:tcPr>
            <w:tcW w:w="2977" w:type="dxa"/>
            <w:tcBorders>
              <w:bottom w:val="single" w:sz="4" w:space="0" w:color="000000"/>
            </w:tcBorders>
            <w:vAlign w:val="center"/>
          </w:tcPr>
          <w:p w14:paraId="1409A292"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0.10 x Monto</w:t>
            </w:r>
          </w:p>
        </w:tc>
      </w:tr>
      <w:tr w:rsidR="00AC19F3" w14:paraId="6FF4AB1B" w14:textId="77777777">
        <w:trPr>
          <w:jc w:val="center"/>
        </w:trPr>
        <w:tc>
          <w:tcPr>
            <w:tcW w:w="2184" w:type="dxa"/>
            <w:vMerge/>
            <w:vAlign w:val="center"/>
          </w:tcPr>
          <w:p w14:paraId="50FA76CB" w14:textId="77777777" w:rsidR="00AC19F3" w:rsidRDefault="00AC19F3">
            <w:pPr>
              <w:widowControl w:val="0"/>
              <w:pBdr>
                <w:top w:val="nil"/>
                <w:left w:val="nil"/>
                <w:bottom w:val="nil"/>
                <w:right w:val="nil"/>
                <w:between w:val="nil"/>
              </w:pBdr>
              <w:spacing w:line="276" w:lineRule="auto"/>
              <w:rPr>
                <w:rFonts w:ascii="Arial" w:eastAsia="Arial" w:hAnsi="Arial" w:cs="Arial"/>
                <w:sz w:val="20"/>
                <w:szCs w:val="20"/>
              </w:rPr>
            </w:pPr>
          </w:p>
        </w:tc>
        <w:tc>
          <w:tcPr>
            <w:tcW w:w="2977" w:type="dxa"/>
            <w:vAlign w:val="center"/>
          </w:tcPr>
          <w:p w14:paraId="33AC3186"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F x Plazo en días</w:t>
            </w:r>
          </w:p>
        </w:tc>
      </w:tr>
    </w:tbl>
    <w:p w14:paraId="18552B50" w14:textId="77777777" w:rsidR="00AC19F3" w:rsidRDefault="00AC19F3">
      <w:pPr>
        <w:widowControl w:val="0"/>
        <w:ind w:left="349"/>
        <w:jc w:val="both"/>
        <w:rPr>
          <w:rFonts w:ascii="Arial" w:eastAsia="Arial" w:hAnsi="Arial" w:cs="Arial"/>
          <w:sz w:val="20"/>
          <w:szCs w:val="20"/>
        </w:rPr>
      </w:pPr>
    </w:p>
    <w:p w14:paraId="166B6352"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Donde:</w:t>
      </w:r>
    </w:p>
    <w:p w14:paraId="30CE10AA" w14:textId="77777777" w:rsidR="00AC19F3" w:rsidRDefault="00AC19F3">
      <w:pPr>
        <w:widowControl w:val="0"/>
        <w:ind w:left="349"/>
        <w:jc w:val="both"/>
        <w:rPr>
          <w:rFonts w:ascii="Arial" w:eastAsia="Arial" w:hAnsi="Arial" w:cs="Arial"/>
          <w:sz w:val="20"/>
          <w:szCs w:val="20"/>
        </w:rPr>
      </w:pPr>
    </w:p>
    <w:p w14:paraId="6C62155C" w14:textId="77777777" w:rsidR="00AC19F3" w:rsidRDefault="00C86428">
      <w:pPr>
        <w:widowControl w:val="0"/>
        <w:ind w:left="1054" w:hanging="705"/>
        <w:jc w:val="both"/>
        <w:rPr>
          <w:rFonts w:ascii="Arial" w:eastAsia="Arial" w:hAnsi="Arial" w:cs="Arial"/>
          <w:sz w:val="20"/>
          <w:szCs w:val="20"/>
        </w:rPr>
      </w:pPr>
      <w:r>
        <w:rPr>
          <w:rFonts w:ascii="Arial" w:eastAsia="Arial" w:hAnsi="Arial" w:cs="Arial"/>
          <w:b/>
          <w:sz w:val="20"/>
          <w:szCs w:val="20"/>
        </w:rPr>
        <w:t>F = 0.15 para plazos mayores a sesenta (60) días o;</w:t>
      </w:r>
    </w:p>
    <w:p w14:paraId="09DA4ED4" w14:textId="77777777" w:rsidR="00AC19F3" w:rsidRDefault="00C86428">
      <w:pPr>
        <w:widowControl w:val="0"/>
        <w:ind w:left="349"/>
        <w:jc w:val="both"/>
        <w:rPr>
          <w:rFonts w:ascii="Arial" w:eastAsia="Arial" w:hAnsi="Arial" w:cs="Arial"/>
          <w:sz w:val="20"/>
          <w:szCs w:val="20"/>
        </w:rPr>
      </w:pPr>
      <w:r>
        <w:rPr>
          <w:rFonts w:ascii="Arial" w:eastAsia="Arial" w:hAnsi="Arial" w:cs="Arial"/>
          <w:b/>
          <w:sz w:val="20"/>
          <w:szCs w:val="20"/>
        </w:rPr>
        <w:t>F = 0.40 para plazos menores o iguales a sesenta (60) días.</w:t>
      </w:r>
    </w:p>
    <w:p w14:paraId="170EDDC8" w14:textId="77777777" w:rsidR="00AC19F3" w:rsidRDefault="00AC19F3">
      <w:pPr>
        <w:widowControl w:val="0"/>
        <w:ind w:left="349"/>
        <w:jc w:val="both"/>
        <w:rPr>
          <w:rFonts w:ascii="Arial" w:eastAsia="Arial" w:hAnsi="Arial" w:cs="Arial"/>
          <w:sz w:val="20"/>
          <w:szCs w:val="20"/>
        </w:rPr>
      </w:pPr>
    </w:p>
    <w:p w14:paraId="305EEF10" w14:textId="77777777" w:rsidR="00AC19F3" w:rsidRDefault="00C86428">
      <w:pPr>
        <w:widowControl w:val="0"/>
        <w:ind w:left="352"/>
        <w:jc w:val="both"/>
        <w:rPr>
          <w:rFonts w:ascii="Arial" w:eastAsia="Arial" w:hAnsi="Arial" w:cs="Arial"/>
          <w:sz w:val="20"/>
          <w:szCs w:val="20"/>
        </w:rPr>
      </w:pPr>
      <w:r>
        <w:rPr>
          <w:rFonts w:ascii="Arial" w:eastAsia="Arial" w:hAnsi="Arial" w:cs="Arial"/>
          <w:sz w:val="20"/>
          <w:szCs w:val="20"/>
        </w:rPr>
        <w:t>Tanto el monto como el plazo se refieren, según corresponda, al contrato o ítem que debió ejecutarse.</w:t>
      </w:r>
      <w:r>
        <w:rPr>
          <w:rFonts w:ascii="Times New Roman" w:eastAsia="Times New Roman" w:hAnsi="Times New Roman" w:cs="Times New Roman"/>
          <w:sz w:val="24"/>
          <w:szCs w:val="24"/>
        </w:rPr>
        <w:t xml:space="preserve"> </w:t>
      </w:r>
    </w:p>
    <w:p w14:paraId="45061580" w14:textId="77777777" w:rsidR="00AC19F3" w:rsidRDefault="00AC19F3">
      <w:pPr>
        <w:ind w:left="426"/>
        <w:jc w:val="both"/>
        <w:rPr>
          <w:rFonts w:ascii="Arial" w:eastAsia="Arial" w:hAnsi="Arial" w:cs="Arial"/>
          <w:sz w:val="20"/>
          <w:szCs w:val="20"/>
        </w:rPr>
      </w:pPr>
    </w:p>
    <w:p w14:paraId="15739D6E" w14:textId="77777777" w:rsidR="00AC19F3" w:rsidRDefault="00C86428">
      <w:pPr>
        <w:ind w:left="352"/>
        <w:jc w:val="both"/>
        <w:rPr>
          <w:rFonts w:ascii="Arial" w:eastAsia="Arial" w:hAnsi="Arial" w:cs="Arial"/>
          <w:sz w:val="20"/>
          <w:szCs w:val="20"/>
        </w:rPr>
      </w:pPr>
      <w:r>
        <w:rPr>
          <w:rFonts w:ascii="Arial" w:eastAsia="Arial" w:hAnsi="Arial" w:cs="Arial"/>
          <w:sz w:val="20"/>
          <w:szCs w:val="20"/>
        </w:rPr>
        <w:t>Se considera justificado el retraso, cuando EL CONTRATISTA acredite, de modo objetivamente sustentado, que el mayor tiempo transcurrido no le resulta imputable. Esta calificación del retraso como justificado no da lugar al pago de gastos generales de ningún tipo, conforme el artículo 62 del Reglamento.</w:t>
      </w:r>
    </w:p>
    <w:p w14:paraId="0F6B34D8" w14:textId="77777777" w:rsidR="00AC19F3" w:rsidRDefault="00AC19F3">
      <w:pPr>
        <w:ind w:left="352"/>
        <w:jc w:val="both"/>
        <w:rPr>
          <w:rFonts w:ascii="Arial" w:eastAsia="Arial" w:hAnsi="Arial" w:cs="Arial"/>
          <w:sz w:val="20"/>
          <w:szCs w:val="20"/>
        </w:rPr>
      </w:pPr>
    </w:p>
    <w:p w14:paraId="1ED6F892" w14:textId="77777777" w:rsidR="00AC19F3" w:rsidRDefault="00C86428">
      <w:pPr>
        <w:ind w:left="360"/>
        <w:jc w:val="both"/>
        <w:rPr>
          <w:rFonts w:ascii="Arial" w:eastAsia="Arial" w:hAnsi="Arial" w:cs="Arial"/>
          <w:sz w:val="20"/>
          <w:szCs w:val="20"/>
        </w:rPr>
      </w:pPr>
      <w:r>
        <w:rPr>
          <w:rFonts w:ascii="Arial" w:eastAsia="Arial" w:hAnsi="Arial" w:cs="Arial"/>
          <w:sz w:val="20"/>
          <w:szCs w:val="20"/>
        </w:rPr>
        <w:t>Adicionalmente a la penalidad por mora se aplicarán las siguientes penalidades:</w:t>
      </w:r>
    </w:p>
    <w:p w14:paraId="380AB20F" w14:textId="77777777" w:rsidR="00AC19F3" w:rsidRDefault="00AC19F3">
      <w:pPr>
        <w:ind w:left="360"/>
        <w:jc w:val="both"/>
        <w:rPr>
          <w:rFonts w:ascii="Arial" w:eastAsia="Arial" w:hAnsi="Arial" w:cs="Arial"/>
          <w:sz w:val="20"/>
          <w:szCs w:val="20"/>
        </w:rPr>
      </w:pPr>
    </w:p>
    <w:p w14:paraId="0D5DCC0F" w14:textId="77777777" w:rsidR="00AC19F3" w:rsidRDefault="00AC19F3">
      <w:pPr>
        <w:ind w:left="360"/>
        <w:jc w:val="both"/>
        <w:rPr>
          <w:rFonts w:ascii="Arial" w:eastAsia="Arial" w:hAnsi="Arial" w:cs="Arial"/>
          <w:sz w:val="20"/>
          <w:szCs w:val="20"/>
        </w:rPr>
      </w:pPr>
    </w:p>
    <w:p w14:paraId="626A106C" w14:textId="77777777" w:rsidR="00AC19F3" w:rsidRDefault="00AC19F3">
      <w:pPr>
        <w:widowControl w:val="0"/>
        <w:ind w:left="360"/>
        <w:jc w:val="both"/>
        <w:rPr>
          <w:rFonts w:ascii="Arial" w:eastAsia="Arial" w:hAnsi="Arial" w:cs="Arial"/>
          <w:sz w:val="20"/>
          <w:szCs w:val="20"/>
        </w:rPr>
      </w:pPr>
    </w:p>
    <w:tbl>
      <w:tblPr>
        <w:tblStyle w:val="afff4"/>
        <w:tblW w:w="870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
        <w:gridCol w:w="3933"/>
        <w:gridCol w:w="2157"/>
        <w:gridCol w:w="2169"/>
      </w:tblGrid>
      <w:tr w:rsidR="00AC19F3" w14:paraId="497283C5" w14:textId="77777777">
        <w:tc>
          <w:tcPr>
            <w:tcW w:w="8701" w:type="dxa"/>
            <w:gridSpan w:val="4"/>
          </w:tcPr>
          <w:p w14:paraId="1A04E930"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Penalidades</w:t>
            </w:r>
          </w:p>
        </w:tc>
      </w:tr>
      <w:tr w:rsidR="00AC19F3" w14:paraId="6FF80C4F" w14:textId="77777777">
        <w:tc>
          <w:tcPr>
            <w:tcW w:w="442" w:type="dxa"/>
          </w:tcPr>
          <w:p w14:paraId="4935F249" w14:textId="77777777" w:rsidR="00AC19F3" w:rsidRDefault="00C86428">
            <w:pPr>
              <w:widowControl w:val="0"/>
              <w:jc w:val="center"/>
              <w:rPr>
                <w:rFonts w:ascii="Arial" w:eastAsia="Arial" w:hAnsi="Arial" w:cs="Arial"/>
                <w:sz w:val="20"/>
                <w:szCs w:val="20"/>
              </w:rPr>
            </w:pPr>
            <w:r>
              <w:rPr>
                <w:rFonts w:ascii="Arial" w:eastAsia="Arial" w:hAnsi="Arial" w:cs="Arial"/>
                <w:b/>
                <w:i/>
                <w:sz w:val="20"/>
                <w:szCs w:val="20"/>
              </w:rPr>
              <w:t>N°</w:t>
            </w:r>
          </w:p>
        </w:tc>
        <w:tc>
          <w:tcPr>
            <w:tcW w:w="3933" w:type="dxa"/>
          </w:tcPr>
          <w:p w14:paraId="359CAC91"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Supuesto de aplicación de penalidad</w:t>
            </w:r>
          </w:p>
        </w:tc>
        <w:tc>
          <w:tcPr>
            <w:tcW w:w="2157" w:type="dxa"/>
          </w:tcPr>
          <w:p w14:paraId="56950C8B"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Forma de cálculo</w:t>
            </w:r>
          </w:p>
        </w:tc>
        <w:tc>
          <w:tcPr>
            <w:tcW w:w="2169" w:type="dxa"/>
          </w:tcPr>
          <w:p w14:paraId="2F0F107B"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Procedimiento</w:t>
            </w:r>
          </w:p>
        </w:tc>
      </w:tr>
      <w:tr w:rsidR="00AC19F3" w14:paraId="5350C783" w14:textId="77777777">
        <w:tc>
          <w:tcPr>
            <w:tcW w:w="442" w:type="dxa"/>
          </w:tcPr>
          <w:p w14:paraId="19FD136F" w14:textId="77777777" w:rsidR="00AC19F3" w:rsidRDefault="00C86428">
            <w:pPr>
              <w:widowControl w:val="0"/>
              <w:jc w:val="both"/>
              <w:rPr>
                <w:rFonts w:ascii="Arial" w:eastAsia="Arial" w:hAnsi="Arial" w:cs="Arial"/>
                <w:sz w:val="18"/>
                <w:szCs w:val="18"/>
              </w:rPr>
            </w:pPr>
            <w:r>
              <w:rPr>
                <w:rFonts w:ascii="Arial" w:eastAsia="Arial" w:hAnsi="Arial" w:cs="Arial"/>
                <w:i/>
                <w:sz w:val="18"/>
                <w:szCs w:val="18"/>
              </w:rPr>
              <w:t>1</w:t>
            </w:r>
          </w:p>
        </w:tc>
        <w:tc>
          <w:tcPr>
            <w:tcW w:w="3933" w:type="dxa"/>
          </w:tcPr>
          <w:p w14:paraId="1CDF4FFC"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3E0C350A"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[INCLUIR LA FORMA DE CÁLCULO, QUE NO PUEDE SER MENOR A LA MITAD DE UNA UNIDAD IMPOSITIVA TRIBUTARIA (0.5 UIT) NI MAYOR A UNA (1) UIT] por cada día de ausencia del personal en obra.</w:t>
            </w:r>
          </w:p>
        </w:tc>
        <w:tc>
          <w:tcPr>
            <w:tcW w:w="2169" w:type="dxa"/>
          </w:tcPr>
          <w:p w14:paraId="755B86D6"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 xml:space="preserve">Según informe del [CONSIGNAR INSPECTOR O SUPERVISOR DE LA OBRA, SEGÚN CORRESPONDA]. </w:t>
            </w:r>
          </w:p>
        </w:tc>
      </w:tr>
      <w:tr w:rsidR="00AC19F3" w14:paraId="44E7C598" w14:textId="77777777">
        <w:tc>
          <w:tcPr>
            <w:tcW w:w="442" w:type="dxa"/>
          </w:tcPr>
          <w:p w14:paraId="5D02CB86" w14:textId="77777777" w:rsidR="00AC19F3" w:rsidRDefault="00C86428">
            <w:pPr>
              <w:widowControl w:val="0"/>
              <w:jc w:val="both"/>
              <w:rPr>
                <w:rFonts w:ascii="Arial" w:eastAsia="Arial" w:hAnsi="Arial" w:cs="Arial"/>
                <w:sz w:val="18"/>
                <w:szCs w:val="18"/>
              </w:rPr>
            </w:pPr>
            <w:r>
              <w:rPr>
                <w:rFonts w:ascii="Arial" w:eastAsia="Arial" w:hAnsi="Arial" w:cs="Arial"/>
                <w:i/>
                <w:sz w:val="18"/>
                <w:szCs w:val="18"/>
              </w:rPr>
              <w:t>2</w:t>
            </w:r>
          </w:p>
        </w:tc>
        <w:tc>
          <w:tcPr>
            <w:tcW w:w="3933" w:type="dxa"/>
          </w:tcPr>
          <w:p w14:paraId="4F46B2D7" w14:textId="77777777" w:rsidR="00AC19F3" w:rsidRDefault="00C86428">
            <w:pPr>
              <w:jc w:val="both"/>
              <w:rPr>
                <w:rFonts w:ascii="Arial" w:eastAsia="Arial" w:hAnsi="Arial" w:cs="Arial"/>
                <w:sz w:val="18"/>
                <w:szCs w:val="18"/>
              </w:rPr>
            </w:pPr>
            <w:r>
              <w:rPr>
                <w:rFonts w:ascii="Arial" w:eastAsia="Arial" w:hAnsi="Arial" w:cs="Arial"/>
                <w:sz w:val="18"/>
                <w:szCs w:val="18"/>
              </w:rPr>
              <w:t xml:space="preserve">Si el contratista o su personal, no permite el acceso al cuaderno de obra al [CONSIGNAR INSPECTOR O SUPERVISOR DE LA OBRA, SEGÚN CORRESPONDA], impidiéndole anotar las ocurrencias. </w:t>
            </w:r>
          </w:p>
        </w:tc>
        <w:tc>
          <w:tcPr>
            <w:tcW w:w="2157" w:type="dxa"/>
          </w:tcPr>
          <w:p w14:paraId="6647AFCE" w14:textId="77777777" w:rsidR="00AC19F3" w:rsidRDefault="00C86428">
            <w:pPr>
              <w:jc w:val="both"/>
              <w:rPr>
                <w:rFonts w:ascii="Arial" w:eastAsia="Arial" w:hAnsi="Arial" w:cs="Arial"/>
                <w:sz w:val="18"/>
                <w:szCs w:val="18"/>
              </w:rPr>
            </w:pPr>
            <w:r>
              <w:rPr>
                <w:rFonts w:ascii="Arial" w:eastAsia="Arial" w:hAnsi="Arial" w:cs="Arial"/>
                <w:sz w:val="18"/>
                <w:szCs w:val="18"/>
              </w:rPr>
              <w:t xml:space="preserve">Cinco por mil (5/1000) del monto de la valorización del periodo por cada día de dicho impedimento. </w:t>
            </w:r>
          </w:p>
        </w:tc>
        <w:tc>
          <w:tcPr>
            <w:tcW w:w="2169" w:type="dxa"/>
          </w:tcPr>
          <w:p w14:paraId="67305989"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Según informe del [CONSIGNAR INSPECTOR O SUPERVISOR DE LA OBRA, SEGÚN CORRESPONDA].</w:t>
            </w:r>
          </w:p>
        </w:tc>
      </w:tr>
      <w:tr w:rsidR="00AC19F3" w14:paraId="1BE6D8B8" w14:textId="77777777">
        <w:tc>
          <w:tcPr>
            <w:tcW w:w="442" w:type="dxa"/>
          </w:tcPr>
          <w:p w14:paraId="0A94367B"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3</w:t>
            </w:r>
          </w:p>
        </w:tc>
        <w:tc>
          <w:tcPr>
            <w:tcW w:w="3933" w:type="dxa"/>
          </w:tcPr>
          <w:p w14:paraId="72FAD37D" w14:textId="77777777" w:rsidR="00AC19F3" w:rsidRDefault="00C86428">
            <w:pPr>
              <w:widowControl w:val="0"/>
              <w:jc w:val="both"/>
              <w:rPr>
                <w:rFonts w:ascii="Arial" w:eastAsia="Arial" w:hAnsi="Arial" w:cs="Arial"/>
                <w:sz w:val="18"/>
                <w:szCs w:val="18"/>
              </w:rPr>
            </w:pPr>
            <w:r>
              <w:rPr>
                <w:rFonts w:ascii="Arial" w:eastAsia="Arial" w:hAnsi="Arial" w:cs="Arial"/>
                <w:sz w:val="18"/>
                <w:szCs w:val="18"/>
              </w:rPr>
              <w:t>[INCLUIR OTRAS PENALIDADES, DE SER EL CASO]</w:t>
            </w:r>
          </w:p>
        </w:tc>
        <w:tc>
          <w:tcPr>
            <w:tcW w:w="2157" w:type="dxa"/>
          </w:tcPr>
          <w:p w14:paraId="1B905534" w14:textId="77777777" w:rsidR="00AC19F3" w:rsidRDefault="00AC19F3">
            <w:pPr>
              <w:widowControl w:val="0"/>
              <w:jc w:val="both"/>
              <w:rPr>
                <w:rFonts w:ascii="Arial" w:eastAsia="Arial" w:hAnsi="Arial" w:cs="Arial"/>
                <w:sz w:val="18"/>
                <w:szCs w:val="18"/>
              </w:rPr>
            </w:pPr>
          </w:p>
        </w:tc>
        <w:tc>
          <w:tcPr>
            <w:tcW w:w="2169" w:type="dxa"/>
          </w:tcPr>
          <w:p w14:paraId="0B2169DC" w14:textId="77777777" w:rsidR="00AC19F3" w:rsidRDefault="00AC19F3">
            <w:pPr>
              <w:widowControl w:val="0"/>
              <w:jc w:val="both"/>
              <w:rPr>
                <w:rFonts w:ascii="Arial" w:eastAsia="Arial" w:hAnsi="Arial" w:cs="Arial"/>
                <w:sz w:val="18"/>
                <w:szCs w:val="18"/>
              </w:rPr>
            </w:pPr>
          </w:p>
        </w:tc>
      </w:tr>
    </w:tbl>
    <w:p w14:paraId="0214BC60" w14:textId="77777777" w:rsidR="00AC19F3" w:rsidRDefault="00AC19F3">
      <w:pPr>
        <w:widowControl w:val="0"/>
        <w:ind w:left="352"/>
        <w:jc w:val="both"/>
        <w:rPr>
          <w:rFonts w:ascii="Arial" w:eastAsia="Arial" w:hAnsi="Arial" w:cs="Arial"/>
          <w:sz w:val="20"/>
          <w:szCs w:val="20"/>
        </w:rPr>
      </w:pPr>
    </w:p>
    <w:tbl>
      <w:tblPr>
        <w:tblStyle w:val="afff5"/>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788"/>
      </w:tblGrid>
      <w:tr w:rsidR="00AC19F3" w14:paraId="2EA7C41A" w14:textId="77777777">
        <w:trPr>
          <w:trHeight w:val="349"/>
        </w:trPr>
        <w:tc>
          <w:tcPr>
            <w:tcW w:w="8788" w:type="dxa"/>
            <w:tcBorders>
              <w:bottom w:val="single" w:sz="12" w:space="0" w:color="8EAADB"/>
            </w:tcBorders>
            <w:vAlign w:val="center"/>
          </w:tcPr>
          <w:p w14:paraId="708B64D2" w14:textId="77777777" w:rsidR="00AC19F3" w:rsidRDefault="00C86428">
            <w:pPr>
              <w:jc w:val="both"/>
              <w:rPr>
                <w:rFonts w:ascii="Arial" w:eastAsia="Arial" w:hAnsi="Arial" w:cs="Arial"/>
                <w:sz w:val="19"/>
                <w:szCs w:val="19"/>
              </w:rPr>
            </w:pPr>
            <w:r>
              <w:rPr>
                <w:rFonts w:ascii="Arial" w:eastAsia="Arial" w:hAnsi="Arial" w:cs="Arial"/>
                <w:b/>
                <w:sz w:val="19"/>
                <w:szCs w:val="19"/>
              </w:rPr>
              <w:t>Importante</w:t>
            </w:r>
          </w:p>
        </w:tc>
      </w:tr>
      <w:tr w:rsidR="00AC19F3" w14:paraId="26334659" w14:textId="77777777">
        <w:trPr>
          <w:trHeight w:val="1057"/>
        </w:trPr>
        <w:tc>
          <w:tcPr>
            <w:tcW w:w="8788" w:type="dxa"/>
            <w:vAlign w:val="center"/>
          </w:tcPr>
          <w:p w14:paraId="751AF4EE" w14:textId="77777777" w:rsidR="00AC19F3" w:rsidRDefault="00C86428">
            <w:pPr>
              <w:widowControl w:val="0"/>
              <w:ind w:left="34"/>
              <w:jc w:val="both"/>
              <w:rPr>
                <w:rFonts w:ascii="Arial" w:eastAsia="Arial" w:hAnsi="Arial" w:cs="Arial"/>
                <w:sz w:val="19"/>
                <w:szCs w:val="19"/>
              </w:rPr>
            </w:pPr>
            <w:r>
              <w:rPr>
                <w:rFonts w:ascii="Arial" w:eastAsia="Arial" w:hAnsi="Arial" w:cs="Arial"/>
                <w:i/>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62 del Reglamento.</w:t>
            </w:r>
          </w:p>
        </w:tc>
      </w:tr>
    </w:tbl>
    <w:p w14:paraId="181E8FCA" w14:textId="77777777" w:rsidR="00AC19F3" w:rsidRDefault="00AC19F3">
      <w:pPr>
        <w:widowControl w:val="0"/>
        <w:ind w:left="352"/>
        <w:jc w:val="both"/>
        <w:rPr>
          <w:rFonts w:ascii="Arial" w:eastAsia="Arial" w:hAnsi="Arial" w:cs="Arial"/>
          <w:sz w:val="20"/>
          <w:szCs w:val="20"/>
        </w:rPr>
      </w:pPr>
    </w:p>
    <w:p w14:paraId="677EE87C" w14:textId="77777777" w:rsidR="00AC19F3" w:rsidRDefault="00C86428">
      <w:pPr>
        <w:ind w:left="349"/>
        <w:jc w:val="both"/>
        <w:rPr>
          <w:rFonts w:ascii="Arial" w:eastAsia="Arial" w:hAnsi="Arial" w:cs="Arial"/>
          <w:sz w:val="20"/>
          <w:szCs w:val="20"/>
        </w:rPr>
      </w:pPr>
      <w:r>
        <w:rPr>
          <w:rFonts w:ascii="Arial" w:eastAsia="Arial" w:hAnsi="Arial" w:cs="Arial"/>
          <w:sz w:val="20"/>
          <w:szCs w:val="20"/>
        </w:rPr>
        <w:t>Estas penalidades se deducen de las valorizaciones o en la liquidación final, según corresponda; o si fuera necesario, se cobra del monto resultante de la ejecución de la garantía de fiel cumplimiento.</w:t>
      </w:r>
    </w:p>
    <w:p w14:paraId="0AA9CE6B" w14:textId="77777777" w:rsidR="00AC19F3" w:rsidRDefault="00AC19F3">
      <w:pPr>
        <w:widowControl w:val="0"/>
        <w:pBdr>
          <w:top w:val="nil"/>
          <w:left w:val="nil"/>
          <w:bottom w:val="nil"/>
          <w:right w:val="nil"/>
          <w:between w:val="nil"/>
        </w:pBdr>
        <w:ind w:left="349"/>
        <w:jc w:val="both"/>
        <w:rPr>
          <w:rFonts w:ascii="Arial" w:eastAsia="Arial" w:hAnsi="Arial" w:cs="Arial"/>
          <w:color w:val="000000"/>
          <w:sz w:val="20"/>
          <w:szCs w:val="20"/>
        </w:rPr>
      </w:pPr>
    </w:p>
    <w:p w14:paraId="2F608B88" w14:textId="77777777" w:rsidR="00AC19F3" w:rsidRDefault="00C86428">
      <w:pPr>
        <w:ind w:left="349"/>
        <w:jc w:val="both"/>
        <w:rPr>
          <w:rFonts w:ascii="Arial" w:eastAsia="Arial" w:hAnsi="Arial" w:cs="Arial"/>
          <w:sz w:val="20"/>
          <w:szCs w:val="20"/>
        </w:rPr>
      </w:pPr>
      <w:r>
        <w:rPr>
          <w:rFonts w:ascii="Arial" w:eastAsia="Arial" w:hAnsi="Arial" w:cs="Arial"/>
          <w:sz w:val="20"/>
          <w:szCs w:val="20"/>
        </w:rPr>
        <w:t>La penalidad por mora y las otras penalidades pueden alcanzar cada una un monto máximo equivalente al diez por ciento (10%) del monto del contrato vigente, o de ser el caso, del ítem que debió ejecutarse.</w:t>
      </w:r>
    </w:p>
    <w:p w14:paraId="25D59DC6" w14:textId="77777777" w:rsidR="00AC19F3" w:rsidRDefault="00AC19F3">
      <w:pPr>
        <w:widowControl w:val="0"/>
        <w:ind w:left="349"/>
        <w:jc w:val="both"/>
        <w:rPr>
          <w:rFonts w:ascii="Arial" w:eastAsia="Arial" w:hAnsi="Arial" w:cs="Arial"/>
          <w:sz w:val="20"/>
          <w:szCs w:val="20"/>
        </w:rPr>
      </w:pPr>
    </w:p>
    <w:p w14:paraId="0F1285B5"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Cuando se llegue a cubrir el monto máximo de la penalidad por mora o el monto máximo para otras penalidades, LA ENTIDAD puede resolver el contrato por incumplimiento.</w:t>
      </w:r>
    </w:p>
    <w:p w14:paraId="54A01CE3" w14:textId="77777777" w:rsidR="00AC19F3" w:rsidRDefault="00AC19F3">
      <w:pPr>
        <w:widowControl w:val="0"/>
        <w:pBdr>
          <w:top w:val="nil"/>
          <w:left w:val="nil"/>
          <w:bottom w:val="nil"/>
          <w:right w:val="nil"/>
          <w:between w:val="nil"/>
        </w:pBdr>
        <w:ind w:left="349"/>
        <w:jc w:val="both"/>
        <w:rPr>
          <w:rFonts w:ascii="Arial" w:eastAsia="Arial" w:hAnsi="Arial" w:cs="Arial"/>
          <w:color w:val="000000"/>
          <w:sz w:val="20"/>
          <w:szCs w:val="20"/>
        </w:rPr>
      </w:pPr>
    </w:p>
    <w:p w14:paraId="1D8109C8" w14:textId="77777777" w:rsidR="00AC19F3" w:rsidRDefault="00C86428">
      <w:pPr>
        <w:widowControl w:val="0"/>
        <w:ind w:left="352"/>
        <w:jc w:val="both"/>
        <w:rPr>
          <w:rFonts w:ascii="Arial" w:eastAsia="Arial" w:hAnsi="Arial" w:cs="Arial"/>
          <w:sz w:val="20"/>
          <w:szCs w:val="20"/>
          <w:u w:val="single"/>
        </w:rPr>
      </w:pPr>
      <w:r>
        <w:rPr>
          <w:rFonts w:ascii="Arial" w:eastAsia="Arial" w:hAnsi="Arial" w:cs="Arial"/>
          <w:b/>
          <w:sz w:val="20"/>
          <w:szCs w:val="20"/>
          <w:u w:val="single"/>
        </w:rPr>
        <w:t>CLÁUSULA DÉCIMO SEXTA: RESOLUCIÓN DEL CONTRATO</w:t>
      </w:r>
    </w:p>
    <w:p w14:paraId="7A6104E9"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Cualquiera de las partes puede resolver el contrato, de conformidad con el numeral 63.1 del artículo 63 del Reglamento. De darse el caso, LA ENTIDAD procederá de acuerdo a lo establecido en el numeral 63.2 del artículo 63 del Reglamento.</w:t>
      </w:r>
    </w:p>
    <w:p w14:paraId="770654E1" w14:textId="77777777" w:rsidR="00AC19F3" w:rsidRDefault="00AC19F3">
      <w:pPr>
        <w:widowControl w:val="0"/>
        <w:pBdr>
          <w:top w:val="nil"/>
          <w:left w:val="nil"/>
          <w:bottom w:val="nil"/>
          <w:right w:val="nil"/>
          <w:between w:val="nil"/>
        </w:pBdr>
        <w:ind w:left="349"/>
        <w:jc w:val="both"/>
        <w:rPr>
          <w:rFonts w:ascii="Arial" w:eastAsia="Arial" w:hAnsi="Arial" w:cs="Arial"/>
          <w:color w:val="000000"/>
          <w:sz w:val="20"/>
          <w:szCs w:val="20"/>
          <w:u w:val="single"/>
        </w:rPr>
      </w:pPr>
    </w:p>
    <w:p w14:paraId="48F32DDB" w14:textId="77777777" w:rsidR="00AC19F3" w:rsidRDefault="00C86428">
      <w:pPr>
        <w:widowControl w:val="0"/>
        <w:ind w:left="352"/>
        <w:jc w:val="both"/>
        <w:rPr>
          <w:rFonts w:ascii="Arial" w:eastAsia="Arial" w:hAnsi="Arial" w:cs="Arial"/>
          <w:sz w:val="20"/>
          <w:szCs w:val="20"/>
          <w:u w:val="single"/>
        </w:rPr>
      </w:pPr>
      <w:r>
        <w:rPr>
          <w:rFonts w:ascii="Arial" w:eastAsia="Arial" w:hAnsi="Arial" w:cs="Arial"/>
          <w:b/>
          <w:sz w:val="20"/>
          <w:szCs w:val="20"/>
          <w:u w:val="single"/>
        </w:rPr>
        <w:t xml:space="preserve">CLÁUSULA DÉCIMO SÉTIMA: RESPONSABILIDAD DE LAS PARTES </w:t>
      </w:r>
    </w:p>
    <w:p w14:paraId="3432F69D"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 xml:space="preserve">Cuando se resuelva el contrato por causas imputables a algunas de las partes, se debe resarcir los daños y perjuicios ocasionados, a través de la indemnización correspondiente. Ello no obsta la aplicación de las sanciones administrativas, penales y pecuniarias a que dicho incumplimiento diere lugar, en el caso que éstas correspondan.  </w:t>
      </w:r>
    </w:p>
    <w:p w14:paraId="222BA686" w14:textId="77777777" w:rsidR="00AC19F3" w:rsidRDefault="00AC19F3">
      <w:pPr>
        <w:widowControl w:val="0"/>
        <w:ind w:left="349"/>
        <w:jc w:val="both"/>
        <w:rPr>
          <w:rFonts w:ascii="Arial" w:eastAsia="Arial" w:hAnsi="Arial" w:cs="Arial"/>
          <w:sz w:val="20"/>
          <w:szCs w:val="20"/>
        </w:rPr>
      </w:pPr>
    </w:p>
    <w:p w14:paraId="7FA03313"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Lo señalado precedentemente no exime a ninguna de las partes del cumplimiento de las demás obligaciones previstas en el presente contrato.</w:t>
      </w:r>
    </w:p>
    <w:p w14:paraId="3FD45C49" w14:textId="77777777" w:rsidR="00AC19F3" w:rsidRDefault="00AC19F3">
      <w:pPr>
        <w:widowControl w:val="0"/>
        <w:ind w:left="352"/>
        <w:jc w:val="both"/>
        <w:rPr>
          <w:rFonts w:ascii="Arial" w:eastAsia="Arial" w:hAnsi="Arial" w:cs="Arial"/>
          <w:sz w:val="20"/>
          <w:szCs w:val="20"/>
          <w:u w:val="single"/>
        </w:rPr>
      </w:pPr>
    </w:p>
    <w:p w14:paraId="50E52413" w14:textId="77777777" w:rsidR="00AC19F3" w:rsidRDefault="00C86428">
      <w:pPr>
        <w:widowControl w:val="0"/>
        <w:ind w:left="352"/>
        <w:jc w:val="both"/>
        <w:rPr>
          <w:rFonts w:ascii="Arial" w:eastAsia="Arial" w:hAnsi="Arial" w:cs="Arial"/>
          <w:sz w:val="20"/>
          <w:szCs w:val="20"/>
          <w:u w:val="single"/>
        </w:rPr>
      </w:pPr>
      <w:r>
        <w:rPr>
          <w:rFonts w:ascii="Arial" w:eastAsia="Arial" w:hAnsi="Arial" w:cs="Arial"/>
          <w:b/>
          <w:sz w:val="20"/>
          <w:szCs w:val="20"/>
          <w:u w:val="single"/>
        </w:rPr>
        <w:t>CLÁUSULA DÉCIMO OCTAVA: ANTICORRUPCIÓN</w:t>
      </w:r>
    </w:p>
    <w:p w14:paraId="01A5D8A7" w14:textId="77777777" w:rsidR="00AC19F3" w:rsidRDefault="00C86428">
      <w:pPr>
        <w:ind w:left="352"/>
        <w:jc w:val="both"/>
        <w:rPr>
          <w:rFonts w:ascii="Arial" w:eastAsia="Arial" w:hAnsi="Arial" w:cs="Arial"/>
          <w:sz w:val="20"/>
          <w:szCs w:val="20"/>
        </w:rPr>
      </w:pPr>
      <w:r>
        <w:rPr>
          <w:rFonts w:ascii="Arial" w:eastAsia="Arial" w:hAnsi="Arial" w:cs="Arial"/>
          <w:sz w:val="20"/>
          <w:szCs w:val="20"/>
        </w:rPr>
        <w:t xml:space="preserve">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w:t>
      </w:r>
      <w:r>
        <w:rPr>
          <w:rFonts w:ascii="Arial" w:eastAsia="Arial" w:hAnsi="Arial" w:cs="Arial"/>
          <w:sz w:val="20"/>
          <w:szCs w:val="20"/>
        </w:rPr>
        <w:lastRenderedPageBreak/>
        <w:t>7 del RLCE, ofrecido, negociado o efectuado, cualquier pago o, en general, cualquier beneficio o incentivo ilegal en relación al contrato.</w:t>
      </w:r>
    </w:p>
    <w:p w14:paraId="527539C9" w14:textId="77777777" w:rsidR="00AC19F3" w:rsidRDefault="00AC19F3">
      <w:pPr>
        <w:ind w:left="712"/>
        <w:jc w:val="both"/>
        <w:rPr>
          <w:rFonts w:ascii="Arial" w:eastAsia="Arial" w:hAnsi="Arial" w:cs="Arial"/>
          <w:sz w:val="20"/>
          <w:szCs w:val="20"/>
        </w:rPr>
      </w:pPr>
    </w:p>
    <w:p w14:paraId="7636B9EC" w14:textId="77777777" w:rsidR="00AC19F3" w:rsidRDefault="00C86428">
      <w:pPr>
        <w:ind w:left="352"/>
        <w:jc w:val="both"/>
        <w:rPr>
          <w:rFonts w:ascii="Arial" w:eastAsia="Arial" w:hAnsi="Arial" w:cs="Arial"/>
          <w:sz w:val="20"/>
          <w:szCs w:val="20"/>
        </w:rPr>
      </w:pPr>
      <w:r>
        <w:rPr>
          <w:rFonts w:ascii="Arial" w:eastAsia="Arial" w:hAnsi="Arial" w:cs="Arial"/>
          <w:sz w:val="20"/>
          <w:szCs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a las que se refiere el artículo 7 del RLCE.</w:t>
      </w:r>
    </w:p>
    <w:p w14:paraId="2C87793D" w14:textId="77777777" w:rsidR="00AC19F3" w:rsidRDefault="00AC19F3">
      <w:pPr>
        <w:ind w:left="352"/>
        <w:jc w:val="both"/>
        <w:rPr>
          <w:rFonts w:ascii="Arial" w:eastAsia="Arial" w:hAnsi="Arial" w:cs="Arial"/>
          <w:sz w:val="20"/>
          <w:szCs w:val="20"/>
        </w:rPr>
      </w:pPr>
    </w:p>
    <w:p w14:paraId="6442DF37" w14:textId="77777777" w:rsidR="00AC19F3" w:rsidRDefault="00C86428">
      <w:pPr>
        <w:widowControl w:val="0"/>
        <w:ind w:left="352"/>
        <w:jc w:val="both"/>
        <w:rPr>
          <w:rFonts w:ascii="Arial" w:eastAsia="Arial" w:hAnsi="Arial" w:cs="Arial"/>
          <w:sz w:val="20"/>
          <w:szCs w:val="20"/>
          <w:u w:val="single"/>
        </w:rPr>
      </w:pPr>
      <w:r>
        <w:rPr>
          <w:rFonts w:ascii="Arial" w:eastAsia="Arial" w:hAnsi="Arial" w:cs="Arial"/>
          <w:sz w:val="20"/>
          <w:szCs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747A3AD0" w14:textId="77777777" w:rsidR="00AC19F3" w:rsidRDefault="00AC19F3">
      <w:pPr>
        <w:widowControl w:val="0"/>
        <w:ind w:left="352"/>
        <w:jc w:val="both"/>
        <w:rPr>
          <w:rFonts w:ascii="Arial" w:eastAsia="Arial" w:hAnsi="Arial" w:cs="Arial"/>
          <w:sz w:val="20"/>
          <w:szCs w:val="20"/>
          <w:u w:val="single"/>
        </w:rPr>
      </w:pPr>
    </w:p>
    <w:p w14:paraId="102F24BE" w14:textId="77777777" w:rsidR="00AC19F3" w:rsidRDefault="00C86428">
      <w:pPr>
        <w:widowControl w:val="0"/>
        <w:ind w:left="352"/>
        <w:jc w:val="both"/>
        <w:rPr>
          <w:rFonts w:ascii="Arial" w:eastAsia="Arial" w:hAnsi="Arial" w:cs="Arial"/>
          <w:sz w:val="20"/>
          <w:szCs w:val="20"/>
          <w:u w:val="single"/>
        </w:rPr>
      </w:pPr>
      <w:r>
        <w:rPr>
          <w:rFonts w:ascii="Arial" w:eastAsia="Arial" w:hAnsi="Arial" w:cs="Arial"/>
          <w:b/>
          <w:sz w:val="20"/>
          <w:szCs w:val="20"/>
          <w:u w:val="single"/>
        </w:rPr>
        <w:t>CLÁUSULA DÉCIMO NOVENA: DECLARACIÓN JURADA DE ACUERDO AL ARTÍCULO 56 DEL REGLAMENTO</w:t>
      </w:r>
    </w:p>
    <w:p w14:paraId="7BA14524" w14:textId="77777777" w:rsidR="00AC19F3" w:rsidRDefault="00C86428">
      <w:pPr>
        <w:widowControl w:val="0"/>
        <w:ind w:left="352"/>
        <w:jc w:val="both"/>
        <w:rPr>
          <w:rFonts w:ascii="Arial" w:eastAsia="Arial" w:hAnsi="Arial" w:cs="Arial"/>
          <w:sz w:val="20"/>
          <w:szCs w:val="20"/>
        </w:rPr>
      </w:pPr>
      <w:r>
        <w:rPr>
          <w:rFonts w:ascii="Arial" w:eastAsia="Arial" w:hAnsi="Arial" w:cs="Arial"/>
          <w:sz w:val="20"/>
          <w:szCs w:val="20"/>
        </w:rPr>
        <w:t>EL CONTRATISTA, para el inicio de las prestaciones contractuales, presenta una declaración jurada manifestando:</w:t>
      </w:r>
    </w:p>
    <w:p w14:paraId="74E67827" w14:textId="77777777" w:rsidR="00AC19F3" w:rsidRDefault="00AC19F3">
      <w:pPr>
        <w:widowControl w:val="0"/>
        <w:ind w:left="352"/>
        <w:jc w:val="both"/>
        <w:rPr>
          <w:rFonts w:ascii="Arial" w:eastAsia="Arial" w:hAnsi="Arial" w:cs="Arial"/>
          <w:sz w:val="20"/>
          <w:szCs w:val="20"/>
        </w:rPr>
      </w:pPr>
    </w:p>
    <w:p w14:paraId="489C5698" w14:textId="77777777" w:rsidR="00AC19F3" w:rsidRDefault="00C86428">
      <w:pPr>
        <w:widowControl w:val="0"/>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Si sus representantes legales, accionistas, gerentes, directores y el mismo contratista, tienen sentencia condenatoria, consentida o ejecutoriada, o sanción administrativa, por la comisión de delitos contra la Administración Pública o infracción a las normas sobre contrataciones públicas, y;</w:t>
      </w:r>
    </w:p>
    <w:p w14:paraId="30B2EABF" w14:textId="77777777" w:rsidR="00AC19F3" w:rsidRDefault="00C86428">
      <w:pPr>
        <w:widowControl w:val="0"/>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Si a la fecha de suscripción del contrato, cuenta con algún proceso penal o procedimiento administrativo sancionador en trámite, por la comisión de delitos e infracciones.</w:t>
      </w:r>
    </w:p>
    <w:p w14:paraId="5AE47FF2" w14:textId="77777777" w:rsidR="00AC19F3" w:rsidRDefault="00AC19F3">
      <w:pPr>
        <w:widowControl w:val="0"/>
        <w:pBdr>
          <w:top w:val="nil"/>
          <w:left w:val="nil"/>
          <w:bottom w:val="nil"/>
          <w:right w:val="nil"/>
          <w:between w:val="nil"/>
        </w:pBdr>
        <w:ind w:left="712"/>
        <w:jc w:val="both"/>
        <w:rPr>
          <w:rFonts w:ascii="Arial" w:eastAsia="Arial" w:hAnsi="Arial" w:cs="Arial"/>
          <w:color w:val="000000"/>
          <w:sz w:val="20"/>
          <w:szCs w:val="20"/>
        </w:rPr>
      </w:pPr>
    </w:p>
    <w:p w14:paraId="0B0D4999" w14:textId="77777777" w:rsidR="00AC19F3" w:rsidRDefault="00C86428">
      <w:pPr>
        <w:widowControl w:val="0"/>
        <w:pBdr>
          <w:top w:val="nil"/>
          <w:left w:val="nil"/>
          <w:bottom w:val="nil"/>
          <w:right w:val="nil"/>
          <w:between w:val="nil"/>
        </w:pBdr>
        <w:ind w:left="352"/>
        <w:jc w:val="both"/>
        <w:rPr>
          <w:rFonts w:ascii="Arial" w:eastAsia="Arial" w:hAnsi="Arial" w:cs="Arial"/>
          <w:color w:val="000000"/>
          <w:sz w:val="20"/>
          <w:szCs w:val="20"/>
        </w:rPr>
      </w:pPr>
      <w:r>
        <w:rPr>
          <w:rFonts w:ascii="Arial" w:eastAsia="Arial" w:hAnsi="Arial" w:cs="Arial"/>
          <w:color w:val="000000"/>
          <w:sz w:val="20"/>
          <w:szCs w:val="20"/>
        </w:rPr>
        <w:t>De verificarse la falsedad de la información consignada en la referida declaración jurada, el contrato quedará resuelto de pleno derecho.</w:t>
      </w:r>
    </w:p>
    <w:p w14:paraId="17CD2E87" w14:textId="77777777" w:rsidR="00AC19F3" w:rsidRDefault="00AC19F3">
      <w:pPr>
        <w:widowControl w:val="0"/>
        <w:ind w:left="352"/>
        <w:jc w:val="both"/>
        <w:rPr>
          <w:rFonts w:ascii="Arial" w:eastAsia="Arial" w:hAnsi="Arial" w:cs="Arial"/>
          <w:sz w:val="20"/>
          <w:szCs w:val="20"/>
          <w:u w:val="single"/>
        </w:rPr>
      </w:pPr>
    </w:p>
    <w:p w14:paraId="357EB082" w14:textId="77777777" w:rsidR="00AC19F3" w:rsidRDefault="00C86428">
      <w:pPr>
        <w:widowControl w:val="0"/>
        <w:ind w:left="352"/>
        <w:jc w:val="both"/>
        <w:rPr>
          <w:rFonts w:ascii="Arial" w:eastAsia="Arial" w:hAnsi="Arial" w:cs="Arial"/>
          <w:sz w:val="20"/>
          <w:szCs w:val="20"/>
          <w:u w:val="single"/>
        </w:rPr>
      </w:pPr>
      <w:r>
        <w:rPr>
          <w:rFonts w:ascii="Arial" w:eastAsia="Arial" w:hAnsi="Arial" w:cs="Arial"/>
          <w:b/>
          <w:sz w:val="20"/>
          <w:szCs w:val="20"/>
          <w:u w:val="single"/>
        </w:rPr>
        <w:t>CLÁUSULA VIGESIMA: MARCO LEGAL DEL CONTRATO</w:t>
      </w:r>
    </w:p>
    <w:p w14:paraId="58463F4C"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Sólo en lo no previsto en este contrato, en el Reglamento, en el TUO de la LCE y su Reglamento, en las directivas que emita el OSCE y demás normativa especial que resulte aplicable, serán de aplicación supletoria las disposiciones pertinentes del Código Civil vigente, cuando corresponda, y demás normas de derecho privado.</w:t>
      </w:r>
    </w:p>
    <w:p w14:paraId="19F718CF" w14:textId="77777777" w:rsidR="00AC19F3" w:rsidRDefault="00AC19F3">
      <w:pPr>
        <w:widowControl w:val="0"/>
        <w:ind w:left="349"/>
        <w:jc w:val="both"/>
        <w:rPr>
          <w:rFonts w:ascii="Arial" w:eastAsia="Arial" w:hAnsi="Arial" w:cs="Arial"/>
          <w:sz w:val="20"/>
          <w:szCs w:val="20"/>
        </w:rPr>
      </w:pPr>
    </w:p>
    <w:p w14:paraId="377F7AA4" w14:textId="77777777" w:rsidR="00AC19F3" w:rsidRDefault="00C86428">
      <w:pPr>
        <w:widowControl w:val="0"/>
        <w:pBdr>
          <w:top w:val="nil"/>
          <w:left w:val="nil"/>
          <w:bottom w:val="nil"/>
          <w:right w:val="nil"/>
          <w:between w:val="nil"/>
        </w:pBdr>
        <w:ind w:left="349"/>
        <w:jc w:val="both"/>
        <w:rPr>
          <w:rFonts w:ascii="Arial" w:eastAsia="Arial" w:hAnsi="Arial" w:cs="Arial"/>
          <w:color w:val="000000"/>
          <w:sz w:val="20"/>
          <w:szCs w:val="20"/>
        </w:rPr>
      </w:pPr>
      <w:r>
        <w:rPr>
          <w:rFonts w:ascii="Arial" w:eastAsia="Arial" w:hAnsi="Arial" w:cs="Arial"/>
          <w:b/>
          <w:color w:val="000000"/>
          <w:sz w:val="20"/>
          <w:szCs w:val="20"/>
          <w:u w:val="single"/>
        </w:rPr>
        <w:t>CLÁUSULA VIGÉSIMA PRIMERA: SOLUCIÓN DE CONTROVERSIAS</w:t>
      </w:r>
      <w:r>
        <w:rPr>
          <w:rFonts w:ascii="Arial" w:eastAsia="Arial" w:hAnsi="Arial" w:cs="Arial"/>
          <w:i/>
          <w:color w:val="000000"/>
          <w:sz w:val="20"/>
          <w:szCs w:val="20"/>
        </w:rPr>
        <w:t xml:space="preserve"> </w:t>
      </w:r>
    </w:p>
    <w:p w14:paraId="3090BD52"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Las controversias que surjan entre las partes durante la ejecución del contrato se resuelven mediante conciliación o arbitraje, según el acuerdo de las partes.</w:t>
      </w:r>
    </w:p>
    <w:p w14:paraId="3BBBC12A" w14:textId="77777777" w:rsidR="00AC19F3" w:rsidRDefault="00AC19F3">
      <w:pPr>
        <w:widowControl w:val="0"/>
        <w:ind w:left="349"/>
        <w:jc w:val="both"/>
        <w:rPr>
          <w:rFonts w:ascii="Arial" w:eastAsia="Arial" w:hAnsi="Arial" w:cs="Arial"/>
          <w:sz w:val="20"/>
          <w:szCs w:val="20"/>
        </w:rPr>
      </w:pPr>
    </w:p>
    <w:p w14:paraId="2CEE41F3"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 xml:space="preserve">Cualquiera de las partes tiene derecho a iniciar el arbitraje a fin de resolver dichas controversias dentro del plazo de caducidad correspondiente. </w:t>
      </w:r>
    </w:p>
    <w:p w14:paraId="4B64CB03" w14:textId="77777777" w:rsidR="00AC19F3" w:rsidRDefault="00C86428">
      <w:pPr>
        <w:widowControl w:val="0"/>
        <w:tabs>
          <w:tab w:val="left" w:pos="3810"/>
        </w:tabs>
        <w:ind w:left="349"/>
        <w:jc w:val="both"/>
        <w:rPr>
          <w:rFonts w:ascii="Arial" w:eastAsia="Arial" w:hAnsi="Arial" w:cs="Arial"/>
          <w:sz w:val="20"/>
          <w:szCs w:val="20"/>
        </w:rPr>
      </w:pPr>
      <w:r>
        <w:rPr>
          <w:rFonts w:ascii="Arial" w:eastAsia="Arial" w:hAnsi="Arial" w:cs="Arial"/>
          <w:sz w:val="20"/>
          <w:szCs w:val="20"/>
        </w:rPr>
        <w:tab/>
      </w:r>
    </w:p>
    <w:p w14:paraId="74CD13B8"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El arbitraje será institucional y resuelto por [INDICAR SI SERÁ ÁRBITRO ÚNICO O TRIBUNAL ARBITRAL CONFORMADO POR TRES (3) ÁRBITROS]. LA ENTIDAD propone las siguientes instituciones arbitrales: [INDICAR COMO MÍNIMO DOS (2) INSTITUCIONES ARBITRALES]</w:t>
      </w:r>
      <w:r>
        <w:rPr>
          <w:rFonts w:ascii="Arial" w:eastAsia="Arial" w:hAnsi="Arial" w:cs="Arial"/>
          <w:sz w:val="20"/>
          <w:szCs w:val="20"/>
          <w:vertAlign w:val="superscript"/>
        </w:rPr>
        <w:footnoteReference w:id="24"/>
      </w:r>
      <w:r>
        <w:rPr>
          <w:rFonts w:ascii="Arial" w:eastAsia="Arial" w:hAnsi="Arial" w:cs="Arial"/>
          <w:sz w:val="20"/>
          <w:szCs w:val="20"/>
        </w:rPr>
        <w:t>.</w:t>
      </w:r>
    </w:p>
    <w:p w14:paraId="7A7A6DAE" w14:textId="77777777" w:rsidR="00AC19F3" w:rsidRDefault="00AC19F3">
      <w:pPr>
        <w:widowControl w:val="0"/>
        <w:ind w:left="349"/>
        <w:jc w:val="both"/>
        <w:rPr>
          <w:rFonts w:ascii="Arial" w:eastAsia="Arial" w:hAnsi="Arial" w:cs="Arial"/>
          <w:sz w:val="20"/>
          <w:szCs w:val="20"/>
        </w:rPr>
      </w:pPr>
    </w:p>
    <w:p w14:paraId="45CEA585" w14:textId="77777777" w:rsidR="00AC19F3" w:rsidRDefault="00AC19F3">
      <w:pPr>
        <w:widowControl w:val="0"/>
        <w:ind w:left="349"/>
        <w:jc w:val="both"/>
        <w:rPr>
          <w:rFonts w:ascii="Arial" w:eastAsia="Arial" w:hAnsi="Arial" w:cs="Arial"/>
          <w:sz w:val="20"/>
          <w:szCs w:val="20"/>
        </w:rPr>
      </w:pPr>
    </w:p>
    <w:p w14:paraId="23B0BC28" w14:textId="77777777" w:rsidR="00AC19F3" w:rsidRDefault="00AC19F3">
      <w:pPr>
        <w:widowControl w:val="0"/>
        <w:jc w:val="both"/>
        <w:rPr>
          <w:rFonts w:ascii="Arial" w:eastAsia="Arial" w:hAnsi="Arial" w:cs="Arial"/>
          <w:sz w:val="20"/>
          <w:szCs w:val="20"/>
        </w:rPr>
      </w:pPr>
    </w:p>
    <w:tbl>
      <w:tblPr>
        <w:tblStyle w:val="afff6"/>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788"/>
      </w:tblGrid>
      <w:tr w:rsidR="00AC19F3" w14:paraId="7C2100E7" w14:textId="77777777">
        <w:trPr>
          <w:trHeight w:val="349"/>
        </w:trPr>
        <w:tc>
          <w:tcPr>
            <w:tcW w:w="8788" w:type="dxa"/>
            <w:tcBorders>
              <w:bottom w:val="single" w:sz="12" w:space="0" w:color="8EAADB"/>
            </w:tcBorders>
            <w:vAlign w:val="center"/>
          </w:tcPr>
          <w:p w14:paraId="4E2F0008" w14:textId="77777777" w:rsidR="00AC19F3" w:rsidRDefault="00C86428">
            <w:pPr>
              <w:widowControl w:val="0"/>
              <w:jc w:val="both"/>
              <w:rPr>
                <w:rFonts w:ascii="Arial" w:eastAsia="Arial" w:hAnsi="Arial" w:cs="Arial"/>
                <w:sz w:val="19"/>
                <w:szCs w:val="19"/>
              </w:rPr>
            </w:pPr>
            <w:r>
              <w:rPr>
                <w:rFonts w:ascii="Arial" w:eastAsia="Arial" w:hAnsi="Arial" w:cs="Arial"/>
                <w:b/>
                <w:sz w:val="19"/>
                <w:szCs w:val="19"/>
              </w:rPr>
              <w:t>Importante</w:t>
            </w:r>
          </w:p>
        </w:tc>
      </w:tr>
      <w:tr w:rsidR="00AC19F3" w14:paraId="0B8BA355" w14:textId="77777777">
        <w:trPr>
          <w:trHeight w:val="1244"/>
        </w:trPr>
        <w:tc>
          <w:tcPr>
            <w:tcW w:w="8788" w:type="dxa"/>
            <w:vAlign w:val="center"/>
          </w:tcPr>
          <w:p w14:paraId="192CA17F" w14:textId="77777777" w:rsidR="00AC19F3" w:rsidRDefault="00C86428">
            <w:pPr>
              <w:widowControl w:val="0"/>
              <w:jc w:val="both"/>
              <w:rPr>
                <w:rFonts w:ascii="Arial" w:eastAsia="Arial" w:hAnsi="Arial" w:cs="Arial"/>
                <w:sz w:val="19"/>
                <w:szCs w:val="19"/>
              </w:rPr>
            </w:pPr>
            <w:r>
              <w:rPr>
                <w:rFonts w:ascii="Arial" w:eastAsia="Arial" w:hAnsi="Arial" w:cs="Arial"/>
                <w:i/>
                <w:sz w:val="19"/>
                <w:szCs w:val="19"/>
              </w:rPr>
              <w:t>Al momento de la presentación de su oferta, el postor elegirá a una de las instituciones arbitrales propuestas por la Entidad, señalando un orden de prelación con relación a las demás, de ser el caso. Si el postor no cumple con realizar la elección, se procederá de conformidad con el inciso 101.1 del artículo 101 del Reglamento.</w:t>
            </w:r>
          </w:p>
          <w:p w14:paraId="603C371D" w14:textId="77777777" w:rsidR="00AC19F3" w:rsidRDefault="00AC19F3">
            <w:pPr>
              <w:widowControl w:val="0"/>
              <w:jc w:val="both"/>
              <w:rPr>
                <w:rFonts w:ascii="Arial" w:eastAsia="Arial" w:hAnsi="Arial" w:cs="Arial"/>
                <w:sz w:val="19"/>
                <w:szCs w:val="19"/>
              </w:rPr>
            </w:pPr>
          </w:p>
          <w:p w14:paraId="011B334C" w14:textId="77777777" w:rsidR="00AC19F3" w:rsidRDefault="00C86428">
            <w:pPr>
              <w:widowControl w:val="0"/>
              <w:jc w:val="both"/>
              <w:rPr>
                <w:rFonts w:ascii="Arial" w:eastAsia="Arial" w:hAnsi="Arial" w:cs="Arial"/>
                <w:sz w:val="19"/>
                <w:szCs w:val="19"/>
              </w:rPr>
            </w:pPr>
            <w:r>
              <w:rPr>
                <w:rFonts w:ascii="Arial" w:eastAsia="Arial" w:hAnsi="Arial" w:cs="Arial"/>
                <w:i/>
                <w:sz w:val="19"/>
                <w:szCs w:val="19"/>
              </w:rPr>
              <w:t xml:space="preserve">Asimismo, el postor puede consentir o no la propuesta de la Entidad sobre el número de árbitros que resuelven las controversias. Si el postor no está de acuerdo con la propuesta o no se pronuncia al </w:t>
            </w:r>
            <w:r>
              <w:rPr>
                <w:rFonts w:ascii="Arial" w:eastAsia="Arial" w:hAnsi="Arial" w:cs="Arial"/>
                <w:i/>
                <w:sz w:val="19"/>
                <w:szCs w:val="19"/>
              </w:rPr>
              <w:lastRenderedPageBreak/>
              <w:t>respecto en su oferta o si la Entidad no formula ninguna propuesta, se procederá de conformidad con el inciso 101.1 del artículo 101 del Reglamento.</w:t>
            </w:r>
          </w:p>
        </w:tc>
      </w:tr>
    </w:tbl>
    <w:p w14:paraId="0705BA9E" w14:textId="77777777" w:rsidR="00AC19F3" w:rsidRDefault="00AC19F3">
      <w:pPr>
        <w:widowControl w:val="0"/>
        <w:ind w:left="349"/>
        <w:jc w:val="both"/>
        <w:rPr>
          <w:rFonts w:ascii="Arial" w:eastAsia="Arial" w:hAnsi="Arial" w:cs="Arial"/>
          <w:sz w:val="20"/>
          <w:szCs w:val="20"/>
        </w:rPr>
      </w:pPr>
    </w:p>
    <w:p w14:paraId="01D4EA00"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Facultativamente, cualquiera de las partes tiene el derecho a solicitar una conciliación dentro del plazo de caducidad correspondiente, según lo señalado en el artículo 97.1 del Reglamento, sin perjuicio de recurrir al arbitraje, en caso no se llegue a un acuerdo entre ambas partes o se llegue a un acuerdo parcial. Las controversias sobre nulidad del contrato solo pueden ser sometidas a arbitraje.</w:t>
      </w:r>
    </w:p>
    <w:p w14:paraId="6021AC5F" w14:textId="77777777" w:rsidR="00AC19F3" w:rsidRDefault="00AC19F3">
      <w:pPr>
        <w:pBdr>
          <w:top w:val="nil"/>
          <w:left w:val="nil"/>
          <w:bottom w:val="nil"/>
          <w:right w:val="nil"/>
          <w:between w:val="nil"/>
        </w:pBdr>
        <w:ind w:left="349"/>
        <w:jc w:val="both"/>
        <w:rPr>
          <w:rFonts w:ascii="Arial" w:eastAsia="Arial" w:hAnsi="Arial" w:cs="Arial"/>
          <w:color w:val="000000"/>
          <w:sz w:val="20"/>
          <w:szCs w:val="20"/>
        </w:rPr>
      </w:pPr>
    </w:p>
    <w:p w14:paraId="06DE9AB6"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El Laudo arbitral emitido es inapelable, definitivo y obligatorio para las partes desde el momento de su notificación, según lo previsto en el artículo 45 de la Ley de Contrataciones del Estado.</w:t>
      </w:r>
    </w:p>
    <w:p w14:paraId="24E1F0EA" w14:textId="77777777" w:rsidR="00AC19F3" w:rsidRDefault="00AC19F3">
      <w:pPr>
        <w:tabs>
          <w:tab w:val="left" w:pos="0"/>
        </w:tabs>
        <w:ind w:left="349" w:right="18"/>
        <w:jc w:val="both"/>
        <w:rPr>
          <w:rFonts w:ascii="Arial" w:eastAsia="Arial" w:hAnsi="Arial" w:cs="Arial"/>
          <w:sz w:val="20"/>
          <w:szCs w:val="20"/>
        </w:rPr>
      </w:pPr>
    </w:p>
    <w:p w14:paraId="0AE40EB6" w14:textId="77777777" w:rsidR="00AC19F3" w:rsidRDefault="00C86428">
      <w:pPr>
        <w:widowControl w:val="0"/>
        <w:ind w:left="352"/>
        <w:jc w:val="both"/>
        <w:rPr>
          <w:rFonts w:ascii="Arial" w:eastAsia="Arial" w:hAnsi="Arial" w:cs="Arial"/>
          <w:sz w:val="20"/>
          <w:szCs w:val="20"/>
          <w:u w:val="single"/>
        </w:rPr>
      </w:pPr>
      <w:r>
        <w:rPr>
          <w:rFonts w:ascii="Arial" w:eastAsia="Arial" w:hAnsi="Arial" w:cs="Arial"/>
          <w:b/>
          <w:sz w:val="20"/>
          <w:szCs w:val="20"/>
          <w:u w:val="single"/>
        </w:rPr>
        <w:t>CLÁUSULA VIGÉSIMO SEGUNDA: FACULTAD DE ELEVAR A ESCRITURA PÚBLICA</w:t>
      </w:r>
    </w:p>
    <w:p w14:paraId="6A151D74"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Cualquiera de las partes puede elevar el presente contrato a Escritura Pública corriendo con todos los gastos que demande esta formalidad.</w:t>
      </w:r>
    </w:p>
    <w:p w14:paraId="4717D3F7" w14:textId="77777777" w:rsidR="00AC19F3" w:rsidRDefault="00AC19F3">
      <w:pPr>
        <w:widowControl w:val="0"/>
        <w:ind w:left="349"/>
        <w:jc w:val="both"/>
        <w:rPr>
          <w:rFonts w:ascii="Arial" w:eastAsia="Arial" w:hAnsi="Arial" w:cs="Arial"/>
          <w:sz w:val="20"/>
          <w:szCs w:val="20"/>
        </w:rPr>
      </w:pPr>
    </w:p>
    <w:p w14:paraId="782B88FD" w14:textId="77777777" w:rsidR="00AC19F3" w:rsidRDefault="00C86428">
      <w:pPr>
        <w:widowControl w:val="0"/>
        <w:ind w:left="352"/>
        <w:jc w:val="both"/>
        <w:rPr>
          <w:rFonts w:ascii="Arial" w:eastAsia="Arial" w:hAnsi="Arial" w:cs="Arial"/>
          <w:sz w:val="20"/>
          <w:szCs w:val="20"/>
          <w:u w:val="single"/>
        </w:rPr>
      </w:pPr>
      <w:r>
        <w:rPr>
          <w:rFonts w:ascii="Arial" w:eastAsia="Arial" w:hAnsi="Arial" w:cs="Arial"/>
          <w:b/>
          <w:sz w:val="20"/>
          <w:szCs w:val="20"/>
          <w:u w:val="single"/>
        </w:rPr>
        <w:t>CLÁUSULA VIGÉSIMO TERCERA: DOMICILIO PARA EFECTOS DE LA EJECUCIÓN    CONTRACTUAL</w:t>
      </w:r>
    </w:p>
    <w:p w14:paraId="39333F15"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Las partes declaran el siguiente domicilio para efecto de las notificaciones que se realicen durante la ejecución del presente contrato:</w:t>
      </w:r>
    </w:p>
    <w:p w14:paraId="7E07D521" w14:textId="77777777" w:rsidR="00AC19F3" w:rsidRDefault="00AC19F3">
      <w:pPr>
        <w:widowControl w:val="0"/>
        <w:ind w:left="349"/>
        <w:jc w:val="both"/>
        <w:rPr>
          <w:rFonts w:ascii="Arial" w:eastAsia="Arial" w:hAnsi="Arial" w:cs="Arial"/>
          <w:sz w:val="20"/>
          <w:szCs w:val="20"/>
        </w:rPr>
      </w:pPr>
    </w:p>
    <w:p w14:paraId="0D883E4A" w14:textId="77777777" w:rsidR="00AC19F3" w:rsidRDefault="00C86428">
      <w:pPr>
        <w:widowControl w:val="0"/>
        <w:ind w:left="284" w:firstLine="65"/>
        <w:jc w:val="both"/>
        <w:rPr>
          <w:rFonts w:ascii="Arial" w:eastAsia="Arial" w:hAnsi="Arial" w:cs="Arial"/>
          <w:sz w:val="20"/>
          <w:szCs w:val="20"/>
        </w:rPr>
      </w:pPr>
      <w:r>
        <w:rPr>
          <w:rFonts w:ascii="Arial" w:eastAsia="Arial" w:hAnsi="Arial" w:cs="Arial"/>
          <w:sz w:val="20"/>
          <w:szCs w:val="20"/>
        </w:rPr>
        <w:t>DOMICILIO DE LA ENTIDAD: [...........................]</w:t>
      </w:r>
    </w:p>
    <w:p w14:paraId="3ECA548E" w14:textId="77777777" w:rsidR="00AC19F3" w:rsidRDefault="00AC19F3">
      <w:pPr>
        <w:widowControl w:val="0"/>
        <w:ind w:left="349"/>
        <w:jc w:val="both"/>
        <w:rPr>
          <w:rFonts w:ascii="Arial" w:eastAsia="Arial" w:hAnsi="Arial" w:cs="Arial"/>
          <w:sz w:val="20"/>
          <w:szCs w:val="20"/>
        </w:rPr>
      </w:pPr>
    </w:p>
    <w:p w14:paraId="731AA3D9"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DOMICILIO DEL CONTRATISTA: [CONSIGNAR EL DOMICILIO SEÑALADO POR EL POSTOR GANADOR DE LA BUENA PRO AL PRESENTAR LOS REQUISITOS PARA EL PERFECCIONAMIENTO DEL CONTRATO]</w:t>
      </w:r>
    </w:p>
    <w:p w14:paraId="600CBAFC" w14:textId="77777777" w:rsidR="00AC19F3" w:rsidRDefault="00AC19F3">
      <w:pPr>
        <w:widowControl w:val="0"/>
        <w:ind w:left="349"/>
        <w:jc w:val="both"/>
        <w:rPr>
          <w:rFonts w:ascii="Arial" w:eastAsia="Arial" w:hAnsi="Arial" w:cs="Arial"/>
          <w:sz w:val="20"/>
          <w:szCs w:val="20"/>
        </w:rPr>
      </w:pPr>
    </w:p>
    <w:p w14:paraId="636E38D3"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La variación del domicilio aquí declarado de alguna de las partes debe ser comunicada a la otra parte, formalmente y por escrito, con una anticipación no menor de quince (15) días calendario.</w:t>
      </w:r>
    </w:p>
    <w:p w14:paraId="1686EA58" w14:textId="77777777" w:rsidR="00AC19F3" w:rsidRDefault="00AC19F3">
      <w:pPr>
        <w:widowControl w:val="0"/>
        <w:ind w:left="349"/>
        <w:jc w:val="both"/>
        <w:rPr>
          <w:rFonts w:ascii="Arial" w:eastAsia="Arial" w:hAnsi="Arial" w:cs="Arial"/>
          <w:sz w:val="20"/>
          <w:szCs w:val="20"/>
        </w:rPr>
      </w:pPr>
    </w:p>
    <w:p w14:paraId="50D8F6D4" w14:textId="77777777" w:rsidR="00AC19F3" w:rsidRDefault="00C86428">
      <w:pPr>
        <w:widowControl w:val="0"/>
        <w:ind w:left="349"/>
        <w:jc w:val="both"/>
        <w:rPr>
          <w:rFonts w:ascii="Arial" w:eastAsia="Arial" w:hAnsi="Arial" w:cs="Arial"/>
          <w:sz w:val="20"/>
          <w:szCs w:val="20"/>
        </w:rPr>
      </w:pPr>
      <w:r>
        <w:rPr>
          <w:rFonts w:ascii="Arial" w:eastAsia="Arial" w:hAnsi="Arial" w:cs="Arial"/>
          <w:sz w:val="20"/>
          <w:szCs w:val="20"/>
        </w:rPr>
        <w:t>De acuerdo con las bases integradas, la oferta y las disposiciones del presente contrato, las partes lo firman por duplicado en señal de conformidad en la ciudad de [................] al [CONSIGNAR FECHA].</w:t>
      </w:r>
    </w:p>
    <w:p w14:paraId="2E81FA15" w14:textId="77777777" w:rsidR="00AC19F3" w:rsidRDefault="00AC19F3">
      <w:pPr>
        <w:widowControl w:val="0"/>
        <w:ind w:left="349"/>
        <w:jc w:val="both"/>
        <w:rPr>
          <w:rFonts w:ascii="Arial" w:eastAsia="Arial" w:hAnsi="Arial" w:cs="Arial"/>
          <w:sz w:val="20"/>
          <w:szCs w:val="20"/>
        </w:rPr>
      </w:pPr>
    </w:p>
    <w:p w14:paraId="4B63D404" w14:textId="77777777" w:rsidR="00AC19F3" w:rsidRDefault="00AC19F3">
      <w:pPr>
        <w:widowControl w:val="0"/>
        <w:ind w:left="349"/>
        <w:jc w:val="both"/>
        <w:rPr>
          <w:rFonts w:ascii="Arial" w:eastAsia="Arial" w:hAnsi="Arial" w:cs="Arial"/>
          <w:sz w:val="20"/>
          <w:szCs w:val="20"/>
        </w:rPr>
      </w:pPr>
    </w:p>
    <w:p w14:paraId="4FC975DE" w14:textId="77777777" w:rsidR="00AC19F3" w:rsidRDefault="00AC19F3">
      <w:pPr>
        <w:widowControl w:val="0"/>
        <w:ind w:left="349"/>
        <w:jc w:val="both"/>
        <w:rPr>
          <w:rFonts w:ascii="Arial" w:eastAsia="Arial" w:hAnsi="Arial" w:cs="Arial"/>
          <w:sz w:val="20"/>
          <w:szCs w:val="20"/>
        </w:rPr>
      </w:pPr>
    </w:p>
    <w:p w14:paraId="7EBBAC5F" w14:textId="77777777" w:rsidR="00AC19F3" w:rsidRDefault="00AC19F3">
      <w:pPr>
        <w:widowControl w:val="0"/>
        <w:ind w:left="349"/>
        <w:jc w:val="both"/>
        <w:rPr>
          <w:rFonts w:ascii="Arial" w:eastAsia="Arial" w:hAnsi="Arial" w:cs="Arial"/>
          <w:sz w:val="20"/>
          <w:szCs w:val="20"/>
        </w:rPr>
      </w:pPr>
    </w:p>
    <w:p w14:paraId="00D0B9D8" w14:textId="77777777" w:rsidR="00AC19F3" w:rsidRDefault="00AC19F3">
      <w:pPr>
        <w:widowControl w:val="0"/>
        <w:ind w:left="349"/>
        <w:jc w:val="both"/>
        <w:rPr>
          <w:rFonts w:ascii="Arial" w:eastAsia="Arial" w:hAnsi="Arial" w:cs="Arial"/>
          <w:sz w:val="20"/>
          <w:szCs w:val="20"/>
        </w:rPr>
      </w:pPr>
    </w:p>
    <w:p w14:paraId="6276345C" w14:textId="77777777" w:rsidR="00AC19F3" w:rsidRDefault="00AC19F3">
      <w:pPr>
        <w:widowControl w:val="0"/>
        <w:ind w:left="349"/>
        <w:jc w:val="both"/>
        <w:rPr>
          <w:rFonts w:ascii="Arial" w:eastAsia="Arial" w:hAnsi="Arial" w:cs="Arial"/>
          <w:sz w:val="20"/>
          <w:szCs w:val="20"/>
        </w:rPr>
      </w:pPr>
    </w:p>
    <w:p w14:paraId="6BC3A3A8" w14:textId="77777777" w:rsidR="00AC19F3" w:rsidRDefault="00AC19F3">
      <w:pPr>
        <w:widowControl w:val="0"/>
        <w:ind w:left="349"/>
        <w:jc w:val="both"/>
        <w:rPr>
          <w:rFonts w:ascii="Arial" w:eastAsia="Arial" w:hAnsi="Arial" w:cs="Arial"/>
          <w:sz w:val="20"/>
          <w:szCs w:val="20"/>
        </w:rPr>
      </w:pPr>
    </w:p>
    <w:tbl>
      <w:tblPr>
        <w:tblStyle w:val="afff7"/>
        <w:tblW w:w="8647" w:type="dxa"/>
        <w:tblInd w:w="419" w:type="dxa"/>
        <w:tblLayout w:type="fixed"/>
        <w:tblLook w:val="0000" w:firstRow="0" w:lastRow="0" w:firstColumn="0" w:lastColumn="0" w:noHBand="0" w:noVBand="0"/>
      </w:tblPr>
      <w:tblGrid>
        <w:gridCol w:w="2882"/>
        <w:gridCol w:w="2882"/>
        <w:gridCol w:w="2883"/>
      </w:tblGrid>
      <w:tr w:rsidR="00AC19F3" w14:paraId="3D894D0D" w14:textId="77777777">
        <w:tc>
          <w:tcPr>
            <w:tcW w:w="2882" w:type="dxa"/>
            <w:tcBorders>
              <w:top w:val="single" w:sz="6" w:space="0" w:color="000000"/>
            </w:tcBorders>
          </w:tcPr>
          <w:p w14:paraId="4B6A6176"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 xml:space="preserve">         “LA ENTIDAD”</w:t>
            </w:r>
          </w:p>
        </w:tc>
        <w:tc>
          <w:tcPr>
            <w:tcW w:w="2882" w:type="dxa"/>
          </w:tcPr>
          <w:p w14:paraId="4B29C867" w14:textId="77777777" w:rsidR="00AC19F3" w:rsidRDefault="00AC19F3">
            <w:pPr>
              <w:widowControl w:val="0"/>
              <w:jc w:val="both"/>
              <w:rPr>
                <w:rFonts w:ascii="Arial" w:eastAsia="Arial" w:hAnsi="Arial" w:cs="Arial"/>
                <w:sz w:val="20"/>
                <w:szCs w:val="20"/>
              </w:rPr>
            </w:pPr>
          </w:p>
        </w:tc>
        <w:tc>
          <w:tcPr>
            <w:tcW w:w="2883" w:type="dxa"/>
            <w:tcBorders>
              <w:top w:val="single" w:sz="6" w:space="0" w:color="000000"/>
            </w:tcBorders>
          </w:tcPr>
          <w:p w14:paraId="1CF9FDC6" w14:textId="77777777" w:rsidR="00AC19F3" w:rsidRDefault="00C86428">
            <w:pPr>
              <w:widowControl w:val="0"/>
              <w:ind w:left="708" w:hanging="708"/>
              <w:jc w:val="both"/>
              <w:rPr>
                <w:rFonts w:ascii="Arial" w:eastAsia="Arial" w:hAnsi="Arial" w:cs="Arial"/>
                <w:sz w:val="20"/>
                <w:szCs w:val="20"/>
              </w:rPr>
            </w:pPr>
            <w:r>
              <w:rPr>
                <w:rFonts w:ascii="Arial" w:eastAsia="Arial" w:hAnsi="Arial" w:cs="Arial"/>
                <w:sz w:val="20"/>
                <w:szCs w:val="20"/>
              </w:rPr>
              <w:t xml:space="preserve">      “EL CONTRATISTA”</w:t>
            </w:r>
          </w:p>
        </w:tc>
      </w:tr>
    </w:tbl>
    <w:p w14:paraId="575DC76F" w14:textId="77777777" w:rsidR="00AC19F3" w:rsidRDefault="00AC19F3">
      <w:pPr>
        <w:widowControl w:val="0"/>
        <w:pBdr>
          <w:top w:val="nil"/>
          <w:left w:val="nil"/>
          <w:bottom w:val="nil"/>
          <w:right w:val="nil"/>
          <w:between w:val="nil"/>
        </w:pBdr>
        <w:ind w:left="360"/>
        <w:jc w:val="both"/>
        <w:rPr>
          <w:rFonts w:ascii="Arial" w:eastAsia="Arial" w:hAnsi="Arial" w:cs="Arial"/>
          <w:color w:val="000000"/>
        </w:rPr>
      </w:pPr>
    </w:p>
    <w:p w14:paraId="43B8D3C0" w14:textId="77777777" w:rsidR="00AC19F3" w:rsidRDefault="00C86428">
      <w:pPr>
        <w:widowControl w:val="0"/>
        <w:ind w:left="360"/>
        <w:jc w:val="both"/>
        <w:rPr>
          <w:rFonts w:ascii="Arial" w:eastAsia="Arial" w:hAnsi="Arial" w:cs="Arial"/>
          <w:sz w:val="20"/>
          <w:szCs w:val="20"/>
        </w:rPr>
      </w:pPr>
      <w:r>
        <w:br w:type="page"/>
      </w:r>
    </w:p>
    <w:tbl>
      <w:tblPr>
        <w:tblStyle w:val="afff8"/>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C19F3" w14:paraId="4D57172B" w14:textId="77777777">
        <w:tc>
          <w:tcPr>
            <w:tcW w:w="10206" w:type="dxa"/>
          </w:tcPr>
          <w:p w14:paraId="24A05234" w14:textId="77777777" w:rsidR="00AC19F3" w:rsidRDefault="00AC19F3">
            <w:pPr>
              <w:widowControl w:val="0"/>
              <w:pBdr>
                <w:top w:val="nil"/>
                <w:left w:val="nil"/>
                <w:bottom w:val="nil"/>
                <w:right w:val="nil"/>
                <w:between w:val="nil"/>
              </w:pBdr>
              <w:ind w:left="66"/>
              <w:jc w:val="center"/>
              <w:rPr>
                <w:rFonts w:ascii="Arial" w:eastAsia="Arial" w:hAnsi="Arial" w:cs="Arial"/>
                <w:color w:val="000000"/>
                <w:sz w:val="16"/>
                <w:szCs w:val="16"/>
              </w:rPr>
            </w:pPr>
          </w:p>
          <w:p w14:paraId="357E6C7C" w14:textId="77777777" w:rsidR="00AC19F3" w:rsidRDefault="00C86428">
            <w:pPr>
              <w:widowControl w:val="0"/>
              <w:pBdr>
                <w:top w:val="nil"/>
                <w:left w:val="nil"/>
                <w:bottom w:val="nil"/>
                <w:right w:val="nil"/>
                <w:between w:val="nil"/>
              </w:pBdr>
              <w:ind w:left="66"/>
              <w:jc w:val="center"/>
              <w:rPr>
                <w:rFonts w:ascii="Arial" w:eastAsia="Arial" w:hAnsi="Arial" w:cs="Arial"/>
                <w:color w:val="000000"/>
              </w:rPr>
            </w:pPr>
            <w:r>
              <w:rPr>
                <w:rFonts w:ascii="Arial" w:eastAsia="Arial" w:hAnsi="Arial" w:cs="Arial"/>
                <w:b/>
                <w:color w:val="000000"/>
              </w:rPr>
              <w:t>CAPÍTULO VI</w:t>
            </w:r>
          </w:p>
          <w:p w14:paraId="4E14917C" w14:textId="77777777" w:rsidR="00AC19F3" w:rsidRDefault="00C86428">
            <w:pPr>
              <w:widowControl w:val="0"/>
              <w:jc w:val="center"/>
              <w:rPr>
                <w:rFonts w:ascii="Arial" w:eastAsia="Arial" w:hAnsi="Arial" w:cs="Arial"/>
              </w:rPr>
            </w:pPr>
            <w:r>
              <w:rPr>
                <w:rFonts w:ascii="Arial" w:eastAsia="Arial" w:hAnsi="Arial" w:cs="Arial"/>
                <w:b/>
              </w:rPr>
              <w:t>CONSTANCIA DE PRESTACIÓN DE EJECUCIÓN DE OBRA</w:t>
            </w:r>
          </w:p>
          <w:p w14:paraId="061E23FB" w14:textId="77777777" w:rsidR="00AC19F3" w:rsidRDefault="00AC19F3">
            <w:pPr>
              <w:widowControl w:val="0"/>
              <w:jc w:val="center"/>
              <w:rPr>
                <w:rFonts w:ascii="Arial" w:eastAsia="Arial" w:hAnsi="Arial" w:cs="Arial"/>
                <w:sz w:val="6"/>
                <w:szCs w:val="6"/>
              </w:rPr>
            </w:pPr>
          </w:p>
        </w:tc>
      </w:tr>
    </w:tbl>
    <w:p w14:paraId="2120B54C" w14:textId="77777777" w:rsidR="00AC19F3" w:rsidRDefault="00AC19F3">
      <w:pPr>
        <w:widowControl w:val="0"/>
        <w:ind w:left="350"/>
        <w:jc w:val="both"/>
        <w:rPr>
          <w:rFonts w:ascii="Arial" w:eastAsia="Arial" w:hAnsi="Arial" w:cs="Arial"/>
          <w:sz w:val="20"/>
          <w:szCs w:val="20"/>
        </w:rPr>
      </w:pPr>
    </w:p>
    <w:p w14:paraId="7ED7F4EE" w14:textId="77777777" w:rsidR="00AC19F3" w:rsidRDefault="00AC19F3">
      <w:pPr>
        <w:widowControl w:val="0"/>
        <w:ind w:left="360"/>
        <w:jc w:val="both"/>
        <w:rPr>
          <w:rFonts w:ascii="Arial" w:eastAsia="Arial" w:hAnsi="Arial" w:cs="Arial"/>
          <w:sz w:val="20"/>
          <w:szCs w:val="20"/>
        </w:rPr>
      </w:pPr>
    </w:p>
    <w:tbl>
      <w:tblPr>
        <w:tblStyle w:val="afff9"/>
        <w:tblW w:w="10260" w:type="dxa"/>
        <w:jc w:val="center"/>
        <w:tblInd w:w="0" w:type="dxa"/>
        <w:tblLayout w:type="fixed"/>
        <w:tblLook w:val="0000" w:firstRow="0" w:lastRow="0" w:firstColumn="0" w:lastColumn="0" w:noHBand="0" w:noVBand="0"/>
      </w:tblPr>
      <w:tblGrid>
        <w:gridCol w:w="520"/>
        <w:gridCol w:w="1200"/>
        <w:gridCol w:w="760"/>
        <w:gridCol w:w="1120"/>
        <w:gridCol w:w="940"/>
        <w:gridCol w:w="700"/>
        <w:gridCol w:w="1860"/>
        <w:gridCol w:w="760"/>
        <w:gridCol w:w="1700"/>
        <w:gridCol w:w="700"/>
      </w:tblGrid>
      <w:tr w:rsidR="00AC19F3" w14:paraId="4624B421" w14:textId="77777777">
        <w:trPr>
          <w:trHeight w:val="585"/>
          <w:jc w:val="center"/>
        </w:trPr>
        <w:tc>
          <w:tcPr>
            <w:tcW w:w="10260" w:type="dxa"/>
            <w:gridSpan w:val="10"/>
            <w:tcBorders>
              <w:top w:val="single" w:sz="4" w:space="0" w:color="000000"/>
              <w:left w:val="single" w:sz="4" w:space="0" w:color="000000"/>
              <w:bottom w:val="single" w:sz="4" w:space="0" w:color="000000"/>
              <w:right w:val="single" w:sz="4" w:space="0" w:color="000000"/>
            </w:tcBorders>
            <w:vAlign w:val="center"/>
          </w:tcPr>
          <w:p w14:paraId="3DDC43E0" w14:textId="77777777" w:rsidR="00AC19F3" w:rsidRDefault="00C86428">
            <w:pPr>
              <w:jc w:val="both"/>
              <w:rPr>
                <w:rFonts w:ascii="Arial" w:eastAsia="Arial" w:hAnsi="Arial" w:cs="Arial"/>
                <w:sz w:val="18"/>
                <w:szCs w:val="18"/>
              </w:rPr>
            </w:pPr>
            <w:r>
              <w:rPr>
                <w:rFonts w:ascii="Arial" w:eastAsia="Arial" w:hAnsi="Arial" w:cs="Arial"/>
                <w:sz w:val="18"/>
                <w:szCs w:val="18"/>
              </w:rPr>
              <w:t>De conformidad con el artículo 169 del RLCE, se deja expresa constancia de la culminación de la prestación derivada del contrato mencionado en el numeral 3 del presente documento.</w:t>
            </w:r>
          </w:p>
        </w:tc>
      </w:tr>
      <w:tr w:rsidR="00AC19F3" w14:paraId="0A66E19E" w14:textId="77777777">
        <w:trPr>
          <w:trHeight w:val="165"/>
          <w:jc w:val="center"/>
        </w:trPr>
        <w:tc>
          <w:tcPr>
            <w:tcW w:w="10260" w:type="dxa"/>
            <w:gridSpan w:val="10"/>
            <w:tcBorders>
              <w:top w:val="nil"/>
              <w:left w:val="nil"/>
              <w:bottom w:val="nil"/>
              <w:right w:val="nil"/>
            </w:tcBorders>
          </w:tcPr>
          <w:p w14:paraId="091F21F8" w14:textId="77777777" w:rsidR="00AC19F3" w:rsidRDefault="00AC19F3">
            <w:pPr>
              <w:rPr>
                <w:rFonts w:ascii="Times New Roman" w:eastAsia="Times New Roman" w:hAnsi="Times New Roman" w:cs="Times New Roman"/>
                <w:sz w:val="20"/>
                <w:szCs w:val="20"/>
              </w:rPr>
            </w:pPr>
          </w:p>
        </w:tc>
      </w:tr>
      <w:tr w:rsidR="00AC19F3" w14:paraId="3DE01760" w14:textId="77777777">
        <w:trPr>
          <w:trHeight w:val="240"/>
          <w:jc w:val="center"/>
        </w:trPr>
        <w:tc>
          <w:tcPr>
            <w:tcW w:w="520" w:type="dxa"/>
            <w:vMerge w:val="restart"/>
            <w:tcBorders>
              <w:top w:val="single" w:sz="4" w:space="0" w:color="000000"/>
              <w:left w:val="single" w:sz="4" w:space="0" w:color="000000"/>
              <w:bottom w:val="single" w:sz="4" w:space="0" w:color="000000"/>
              <w:right w:val="nil"/>
            </w:tcBorders>
          </w:tcPr>
          <w:p w14:paraId="27EA188E" w14:textId="77777777" w:rsidR="00AC19F3" w:rsidRDefault="00C86428">
            <w:pPr>
              <w:jc w:val="center"/>
              <w:rPr>
                <w:rFonts w:ascii="Arial" w:eastAsia="Arial" w:hAnsi="Arial" w:cs="Arial"/>
                <w:sz w:val="18"/>
                <w:szCs w:val="18"/>
              </w:rPr>
            </w:pPr>
            <w:r>
              <w:rPr>
                <w:rFonts w:ascii="Arial" w:eastAsia="Arial" w:hAnsi="Arial" w:cs="Arial"/>
                <w:b/>
                <w:sz w:val="18"/>
                <w:szCs w:val="18"/>
              </w:rPr>
              <w:t>1</w:t>
            </w:r>
          </w:p>
        </w:tc>
        <w:tc>
          <w:tcPr>
            <w:tcW w:w="1960" w:type="dxa"/>
            <w:gridSpan w:val="2"/>
            <w:vMerge w:val="restart"/>
            <w:tcBorders>
              <w:top w:val="single" w:sz="4" w:space="0" w:color="000000"/>
              <w:left w:val="nil"/>
              <w:bottom w:val="single" w:sz="4" w:space="0" w:color="000000"/>
              <w:right w:val="single" w:sz="4" w:space="0" w:color="000000"/>
            </w:tcBorders>
          </w:tcPr>
          <w:p w14:paraId="5ABCD53A" w14:textId="77777777" w:rsidR="00AC19F3" w:rsidRDefault="00C86428">
            <w:pPr>
              <w:rPr>
                <w:rFonts w:ascii="Arial" w:eastAsia="Arial" w:hAnsi="Arial" w:cs="Arial"/>
                <w:sz w:val="18"/>
                <w:szCs w:val="18"/>
              </w:rPr>
            </w:pPr>
            <w:r>
              <w:rPr>
                <w:rFonts w:ascii="Arial" w:eastAsia="Arial" w:hAnsi="Arial" w:cs="Arial"/>
                <w:b/>
                <w:sz w:val="18"/>
                <w:szCs w:val="18"/>
              </w:rPr>
              <w:t>DATOS DEL DOCUMENTO</w:t>
            </w:r>
          </w:p>
        </w:tc>
        <w:tc>
          <w:tcPr>
            <w:tcW w:w="2760" w:type="dxa"/>
            <w:gridSpan w:val="3"/>
            <w:tcBorders>
              <w:top w:val="single" w:sz="4" w:space="0" w:color="000000"/>
              <w:left w:val="nil"/>
              <w:bottom w:val="single" w:sz="4" w:space="0" w:color="000000"/>
              <w:right w:val="single" w:sz="4" w:space="0" w:color="000000"/>
            </w:tcBorders>
            <w:vAlign w:val="center"/>
          </w:tcPr>
          <w:p w14:paraId="194D0384" w14:textId="77777777" w:rsidR="00AC19F3" w:rsidRDefault="00C86428">
            <w:pPr>
              <w:rPr>
                <w:rFonts w:ascii="Arial" w:eastAsia="Arial" w:hAnsi="Arial" w:cs="Arial"/>
                <w:sz w:val="18"/>
                <w:szCs w:val="18"/>
              </w:rPr>
            </w:pPr>
            <w:r>
              <w:rPr>
                <w:rFonts w:ascii="Arial" w:eastAsia="Arial" w:hAnsi="Arial" w:cs="Arial"/>
                <w:sz w:val="18"/>
                <w:szCs w:val="18"/>
              </w:rPr>
              <w:t>Número del documento</w:t>
            </w:r>
          </w:p>
        </w:tc>
        <w:tc>
          <w:tcPr>
            <w:tcW w:w="5020" w:type="dxa"/>
            <w:gridSpan w:val="4"/>
            <w:tcBorders>
              <w:top w:val="single" w:sz="4" w:space="0" w:color="000000"/>
              <w:left w:val="nil"/>
              <w:bottom w:val="single" w:sz="4" w:space="0" w:color="000000"/>
              <w:right w:val="single" w:sz="4" w:space="0" w:color="000000"/>
            </w:tcBorders>
            <w:vAlign w:val="center"/>
          </w:tcPr>
          <w:p w14:paraId="3A8C9294"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4BD6354C" w14:textId="77777777">
        <w:trPr>
          <w:trHeight w:val="240"/>
          <w:jc w:val="center"/>
        </w:trPr>
        <w:tc>
          <w:tcPr>
            <w:tcW w:w="520" w:type="dxa"/>
            <w:vMerge/>
            <w:tcBorders>
              <w:top w:val="single" w:sz="4" w:space="0" w:color="000000"/>
              <w:left w:val="single" w:sz="4" w:space="0" w:color="000000"/>
              <w:bottom w:val="single" w:sz="4" w:space="0" w:color="000000"/>
              <w:right w:val="nil"/>
            </w:tcBorders>
          </w:tcPr>
          <w:p w14:paraId="58ED8F05"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2C94A828"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5E03CB3D" w14:textId="77777777" w:rsidR="00AC19F3" w:rsidRDefault="00C86428">
            <w:pPr>
              <w:rPr>
                <w:rFonts w:ascii="Arial" w:eastAsia="Arial" w:hAnsi="Arial" w:cs="Arial"/>
                <w:sz w:val="18"/>
                <w:szCs w:val="18"/>
              </w:rPr>
            </w:pPr>
            <w:r>
              <w:rPr>
                <w:rFonts w:ascii="Arial" w:eastAsia="Arial" w:hAnsi="Arial" w:cs="Arial"/>
                <w:sz w:val="18"/>
                <w:szCs w:val="18"/>
              </w:rPr>
              <w:t>Fecha de emisión del documento</w:t>
            </w:r>
          </w:p>
        </w:tc>
        <w:tc>
          <w:tcPr>
            <w:tcW w:w="5020" w:type="dxa"/>
            <w:gridSpan w:val="4"/>
            <w:tcBorders>
              <w:top w:val="single" w:sz="4" w:space="0" w:color="000000"/>
              <w:left w:val="nil"/>
              <w:bottom w:val="single" w:sz="4" w:space="0" w:color="000000"/>
              <w:right w:val="single" w:sz="4" w:space="0" w:color="000000"/>
            </w:tcBorders>
            <w:vAlign w:val="center"/>
          </w:tcPr>
          <w:p w14:paraId="5298D2A7"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540887F3" w14:textId="77777777">
        <w:trPr>
          <w:trHeight w:val="120"/>
          <w:jc w:val="center"/>
        </w:trPr>
        <w:tc>
          <w:tcPr>
            <w:tcW w:w="520" w:type="dxa"/>
            <w:tcBorders>
              <w:top w:val="nil"/>
              <w:left w:val="nil"/>
              <w:bottom w:val="nil"/>
              <w:right w:val="nil"/>
            </w:tcBorders>
          </w:tcPr>
          <w:p w14:paraId="73C77C46" w14:textId="77777777" w:rsidR="00AC19F3" w:rsidRDefault="00AC19F3">
            <w:pPr>
              <w:jc w:val="center"/>
              <w:rPr>
                <w:rFonts w:ascii="Arial" w:eastAsia="Arial" w:hAnsi="Arial" w:cs="Arial"/>
                <w:sz w:val="18"/>
                <w:szCs w:val="18"/>
              </w:rPr>
            </w:pPr>
          </w:p>
        </w:tc>
        <w:tc>
          <w:tcPr>
            <w:tcW w:w="1200" w:type="dxa"/>
            <w:tcBorders>
              <w:top w:val="nil"/>
              <w:left w:val="nil"/>
              <w:bottom w:val="nil"/>
              <w:right w:val="nil"/>
            </w:tcBorders>
          </w:tcPr>
          <w:p w14:paraId="46F77733" w14:textId="77777777" w:rsidR="00AC19F3" w:rsidRDefault="00AC19F3">
            <w:pPr>
              <w:jc w:val="center"/>
              <w:rPr>
                <w:rFonts w:ascii="Times New Roman" w:eastAsia="Times New Roman" w:hAnsi="Times New Roman" w:cs="Times New Roman"/>
                <w:sz w:val="20"/>
                <w:szCs w:val="20"/>
              </w:rPr>
            </w:pPr>
          </w:p>
        </w:tc>
        <w:tc>
          <w:tcPr>
            <w:tcW w:w="760" w:type="dxa"/>
            <w:tcBorders>
              <w:top w:val="nil"/>
              <w:left w:val="nil"/>
              <w:bottom w:val="nil"/>
              <w:right w:val="nil"/>
            </w:tcBorders>
          </w:tcPr>
          <w:p w14:paraId="1EA4BD6A" w14:textId="77777777" w:rsidR="00AC19F3" w:rsidRDefault="00AC19F3">
            <w:pPr>
              <w:rPr>
                <w:rFonts w:ascii="Times New Roman" w:eastAsia="Times New Roman" w:hAnsi="Times New Roman" w:cs="Times New Roman"/>
                <w:sz w:val="20"/>
                <w:szCs w:val="20"/>
              </w:rPr>
            </w:pPr>
          </w:p>
        </w:tc>
        <w:tc>
          <w:tcPr>
            <w:tcW w:w="1120" w:type="dxa"/>
            <w:tcBorders>
              <w:top w:val="nil"/>
              <w:left w:val="nil"/>
              <w:bottom w:val="nil"/>
              <w:right w:val="nil"/>
            </w:tcBorders>
            <w:vAlign w:val="center"/>
          </w:tcPr>
          <w:p w14:paraId="310355D7" w14:textId="77777777" w:rsidR="00AC19F3" w:rsidRDefault="00AC19F3">
            <w:pPr>
              <w:rPr>
                <w:rFonts w:ascii="Times New Roman" w:eastAsia="Times New Roman" w:hAnsi="Times New Roman" w:cs="Times New Roman"/>
                <w:sz w:val="20"/>
                <w:szCs w:val="20"/>
              </w:rPr>
            </w:pPr>
          </w:p>
        </w:tc>
        <w:tc>
          <w:tcPr>
            <w:tcW w:w="940" w:type="dxa"/>
            <w:tcBorders>
              <w:top w:val="nil"/>
              <w:left w:val="nil"/>
              <w:bottom w:val="nil"/>
              <w:right w:val="nil"/>
            </w:tcBorders>
            <w:vAlign w:val="center"/>
          </w:tcPr>
          <w:p w14:paraId="6800D3C6" w14:textId="77777777" w:rsidR="00AC19F3" w:rsidRDefault="00AC19F3">
            <w:pP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02C93564" w14:textId="77777777" w:rsidR="00AC19F3" w:rsidRDefault="00AC19F3">
            <w:pPr>
              <w:rPr>
                <w:rFonts w:ascii="Times New Roman" w:eastAsia="Times New Roman" w:hAnsi="Times New Roman" w:cs="Times New Roman"/>
                <w:sz w:val="20"/>
                <w:szCs w:val="20"/>
              </w:rPr>
            </w:pPr>
          </w:p>
        </w:tc>
        <w:tc>
          <w:tcPr>
            <w:tcW w:w="1860" w:type="dxa"/>
            <w:tcBorders>
              <w:top w:val="nil"/>
              <w:left w:val="nil"/>
              <w:bottom w:val="nil"/>
              <w:right w:val="nil"/>
            </w:tcBorders>
            <w:vAlign w:val="center"/>
          </w:tcPr>
          <w:p w14:paraId="7C11E45D" w14:textId="77777777" w:rsidR="00AC19F3" w:rsidRDefault="00AC19F3">
            <w:pPr>
              <w:rPr>
                <w:rFonts w:ascii="Times New Roman" w:eastAsia="Times New Roman" w:hAnsi="Times New Roman" w:cs="Times New Roman"/>
                <w:sz w:val="20"/>
                <w:szCs w:val="20"/>
              </w:rPr>
            </w:pPr>
          </w:p>
        </w:tc>
        <w:tc>
          <w:tcPr>
            <w:tcW w:w="760" w:type="dxa"/>
            <w:tcBorders>
              <w:top w:val="nil"/>
              <w:left w:val="nil"/>
              <w:bottom w:val="nil"/>
              <w:right w:val="nil"/>
            </w:tcBorders>
            <w:vAlign w:val="center"/>
          </w:tcPr>
          <w:p w14:paraId="5572B5FA" w14:textId="77777777" w:rsidR="00AC19F3" w:rsidRDefault="00AC19F3">
            <w:pPr>
              <w:rPr>
                <w:rFonts w:ascii="Times New Roman" w:eastAsia="Times New Roman" w:hAnsi="Times New Roman" w:cs="Times New Roman"/>
                <w:sz w:val="20"/>
                <w:szCs w:val="20"/>
              </w:rPr>
            </w:pPr>
          </w:p>
        </w:tc>
        <w:tc>
          <w:tcPr>
            <w:tcW w:w="1700" w:type="dxa"/>
            <w:tcBorders>
              <w:top w:val="nil"/>
              <w:left w:val="nil"/>
              <w:bottom w:val="nil"/>
              <w:right w:val="nil"/>
            </w:tcBorders>
            <w:vAlign w:val="center"/>
          </w:tcPr>
          <w:p w14:paraId="2CBC21D8" w14:textId="77777777" w:rsidR="00AC19F3" w:rsidRDefault="00AC19F3">
            <w:pP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486B3622" w14:textId="77777777" w:rsidR="00AC19F3" w:rsidRDefault="00AC19F3">
            <w:pPr>
              <w:rPr>
                <w:rFonts w:ascii="Times New Roman" w:eastAsia="Times New Roman" w:hAnsi="Times New Roman" w:cs="Times New Roman"/>
                <w:sz w:val="20"/>
                <w:szCs w:val="20"/>
              </w:rPr>
            </w:pPr>
          </w:p>
        </w:tc>
      </w:tr>
      <w:tr w:rsidR="00AC19F3" w14:paraId="498AAEA9" w14:textId="77777777">
        <w:trPr>
          <w:trHeight w:val="495"/>
          <w:jc w:val="center"/>
        </w:trPr>
        <w:tc>
          <w:tcPr>
            <w:tcW w:w="520" w:type="dxa"/>
            <w:vMerge w:val="restart"/>
            <w:tcBorders>
              <w:top w:val="single" w:sz="4" w:space="0" w:color="000000"/>
              <w:left w:val="single" w:sz="4" w:space="0" w:color="000000"/>
              <w:bottom w:val="single" w:sz="4" w:space="0" w:color="000000"/>
              <w:right w:val="nil"/>
            </w:tcBorders>
          </w:tcPr>
          <w:p w14:paraId="665447B2" w14:textId="77777777" w:rsidR="00AC19F3" w:rsidRDefault="00C86428">
            <w:pPr>
              <w:jc w:val="center"/>
              <w:rPr>
                <w:rFonts w:ascii="Arial" w:eastAsia="Arial" w:hAnsi="Arial" w:cs="Arial"/>
                <w:sz w:val="18"/>
                <w:szCs w:val="18"/>
              </w:rPr>
            </w:pPr>
            <w:r>
              <w:rPr>
                <w:rFonts w:ascii="Arial" w:eastAsia="Arial" w:hAnsi="Arial" w:cs="Arial"/>
                <w:b/>
                <w:sz w:val="18"/>
                <w:szCs w:val="18"/>
              </w:rPr>
              <w:t>2</w:t>
            </w:r>
          </w:p>
        </w:tc>
        <w:tc>
          <w:tcPr>
            <w:tcW w:w="1960" w:type="dxa"/>
            <w:gridSpan w:val="2"/>
            <w:vMerge w:val="restart"/>
            <w:tcBorders>
              <w:top w:val="single" w:sz="4" w:space="0" w:color="000000"/>
              <w:left w:val="nil"/>
              <w:bottom w:val="single" w:sz="4" w:space="0" w:color="000000"/>
              <w:right w:val="single" w:sz="4" w:space="0" w:color="000000"/>
            </w:tcBorders>
          </w:tcPr>
          <w:p w14:paraId="4A4F7060" w14:textId="77777777" w:rsidR="00AC19F3" w:rsidRDefault="00C86428">
            <w:pPr>
              <w:rPr>
                <w:rFonts w:ascii="Arial" w:eastAsia="Arial" w:hAnsi="Arial" w:cs="Arial"/>
                <w:sz w:val="18"/>
                <w:szCs w:val="18"/>
              </w:rPr>
            </w:pPr>
            <w:r>
              <w:rPr>
                <w:rFonts w:ascii="Arial" w:eastAsia="Arial" w:hAnsi="Arial" w:cs="Arial"/>
                <w:b/>
                <w:sz w:val="18"/>
                <w:szCs w:val="18"/>
              </w:rPr>
              <w:t>DATOS DEL CONTRATISTA</w:t>
            </w:r>
          </w:p>
        </w:tc>
        <w:tc>
          <w:tcPr>
            <w:tcW w:w="2760" w:type="dxa"/>
            <w:gridSpan w:val="3"/>
            <w:tcBorders>
              <w:top w:val="single" w:sz="4" w:space="0" w:color="000000"/>
              <w:left w:val="nil"/>
              <w:bottom w:val="single" w:sz="4" w:space="0" w:color="000000"/>
              <w:right w:val="single" w:sz="4" w:space="0" w:color="000000"/>
            </w:tcBorders>
            <w:vAlign w:val="center"/>
          </w:tcPr>
          <w:p w14:paraId="6496DE40" w14:textId="77777777" w:rsidR="00AC19F3" w:rsidRDefault="00C86428">
            <w:pPr>
              <w:rPr>
                <w:rFonts w:ascii="Arial" w:eastAsia="Arial" w:hAnsi="Arial" w:cs="Arial"/>
                <w:sz w:val="18"/>
                <w:szCs w:val="18"/>
              </w:rPr>
            </w:pPr>
            <w:r>
              <w:rPr>
                <w:rFonts w:ascii="Arial" w:eastAsia="Arial" w:hAnsi="Arial" w:cs="Arial"/>
                <w:sz w:val="18"/>
                <w:szCs w:val="18"/>
              </w:rPr>
              <w:t>Nombre, denominación o razón social</w:t>
            </w:r>
          </w:p>
        </w:tc>
        <w:tc>
          <w:tcPr>
            <w:tcW w:w="5020" w:type="dxa"/>
            <w:gridSpan w:val="4"/>
            <w:tcBorders>
              <w:top w:val="single" w:sz="4" w:space="0" w:color="000000"/>
              <w:left w:val="nil"/>
              <w:bottom w:val="single" w:sz="4" w:space="0" w:color="000000"/>
              <w:right w:val="single" w:sz="4" w:space="0" w:color="000000"/>
            </w:tcBorders>
            <w:vAlign w:val="center"/>
          </w:tcPr>
          <w:p w14:paraId="0AD9331E"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410CB342" w14:textId="77777777">
        <w:trPr>
          <w:trHeight w:val="240"/>
          <w:jc w:val="center"/>
        </w:trPr>
        <w:tc>
          <w:tcPr>
            <w:tcW w:w="520" w:type="dxa"/>
            <w:vMerge/>
            <w:tcBorders>
              <w:top w:val="single" w:sz="4" w:space="0" w:color="000000"/>
              <w:left w:val="single" w:sz="4" w:space="0" w:color="000000"/>
              <w:bottom w:val="single" w:sz="4" w:space="0" w:color="000000"/>
              <w:right w:val="nil"/>
            </w:tcBorders>
          </w:tcPr>
          <w:p w14:paraId="685B5C0A"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13E6D2E3"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19350D7B" w14:textId="77777777" w:rsidR="00AC19F3" w:rsidRDefault="00C86428">
            <w:pPr>
              <w:rPr>
                <w:rFonts w:ascii="Arial" w:eastAsia="Arial" w:hAnsi="Arial" w:cs="Arial"/>
                <w:sz w:val="18"/>
                <w:szCs w:val="18"/>
              </w:rPr>
            </w:pPr>
            <w:r>
              <w:rPr>
                <w:rFonts w:ascii="Arial" w:eastAsia="Arial" w:hAnsi="Arial" w:cs="Arial"/>
                <w:sz w:val="18"/>
                <w:szCs w:val="18"/>
              </w:rPr>
              <w:t>RUC</w:t>
            </w:r>
          </w:p>
        </w:tc>
        <w:tc>
          <w:tcPr>
            <w:tcW w:w="5020" w:type="dxa"/>
            <w:gridSpan w:val="4"/>
            <w:tcBorders>
              <w:top w:val="single" w:sz="4" w:space="0" w:color="000000"/>
              <w:left w:val="nil"/>
              <w:bottom w:val="single" w:sz="4" w:space="0" w:color="000000"/>
              <w:right w:val="single" w:sz="4" w:space="0" w:color="000000"/>
            </w:tcBorders>
            <w:vAlign w:val="center"/>
          </w:tcPr>
          <w:p w14:paraId="2352F84F"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4C44A091" w14:textId="77777777">
        <w:trPr>
          <w:trHeight w:val="540"/>
          <w:jc w:val="center"/>
        </w:trPr>
        <w:tc>
          <w:tcPr>
            <w:tcW w:w="520" w:type="dxa"/>
            <w:vMerge/>
            <w:tcBorders>
              <w:top w:val="single" w:sz="4" w:space="0" w:color="000000"/>
              <w:left w:val="single" w:sz="4" w:space="0" w:color="000000"/>
              <w:bottom w:val="single" w:sz="4" w:space="0" w:color="000000"/>
              <w:right w:val="nil"/>
            </w:tcBorders>
          </w:tcPr>
          <w:p w14:paraId="1F45CC89"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53C46A47"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7780" w:type="dxa"/>
            <w:gridSpan w:val="7"/>
            <w:tcBorders>
              <w:top w:val="single" w:sz="4" w:space="0" w:color="000000"/>
              <w:left w:val="nil"/>
              <w:bottom w:val="single" w:sz="4" w:space="0" w:color="000000"/>
              <w:right w:val="single" w:sz="4" w:space="0" w:color="000000"/>
            </w:tcBorders>
            <w:vAlign w:val="center"/>
          </w:tcPr>
          <w:p w14:paraId="312DFCB6" w14:textId="77777777" w:rsidR="00AC19F3" w:rsidRDefault="00C86428">
            <w:pPr>
              <w:jc w:val="center"/>
              <w:rPr>
                <w:rFonts w:ascii="Arial" w:eastAsia="Arial" w:hAnsi="Arial" w:cs="Arial"/>
                <w:sz w:val="18"/>
                <w:szCs w:val="18"/>
              </w:rPr>
            </w:pPr>
            <w:r>
              <w:rPr>
                <w:rFonts w:ascii="Arial" w:eastAsia="Arial" w:hAnsi="Arial" w:cs="Arial"/>
                <w:sz w:val="18"/>
                <w:szCs w:val="18"/>
              </w:rPr>
              <w:t>EN CASO EL CONTRATISTA SEA UN CONSORCIO, ADEMÁS SE DEBERÁ REGISTRAR LA SIGUIENTE INFORMACIÓN:</w:t>
            </w:r>
          </w:p>
        </w:tc>
      </w:tr>
      <w:tr w:rsidR="00AC19F3" w14:paraId="79750EB5" w14:textId="77777777">
        <w:trPr>
          <w:trHeight w:val="480"/>
          <w:jc w:val="center"/>
        </w:trPr>
        <w:tc>
          <w:tcPr>
            <w:tcW w:w="520" w:type="dxa"/>
            <w:vMerge/>
            <w:tcBorders>
              <w:top w:val="single" w:sz="4" w:space="0" w:color="000000"/>
              <w:left w:val="single" w:sz="4" w:space="0" w:color="000000"/>
              <w:bottom w:val="single" w:sz="4" w:space="0" w:color="000000"/>
              <w:right w:val="nil"/>
            </w:tcBorders>
          </w:tcPr>
          <w:p w14:paraId="7FD0BB54"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05AF91DC"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3B7B60A4" w14:textId="77777777" w:rsidR="00AC19F3" w:rsidRDefault="00C86428">
            <w:pPr>
              <w:rPr>
                <w:rFonts w:ascii="Arial" w:eastAsia="Arial" w:hAnsi="Arial" w:cs="Arial"/>
                <w:sz w:val="18"/>
                <w:szCs w:val="18"/>
              </w:rPr>
            </w:pPr>
            <w:r>
              <w:rPr>
                <w:rFonts w:ascii="Arial" w:eastAsia="Arial" w:hAnsi="Arial" w:cs="Arial"/>
                <w:sz w:val="18"/>
                <w:szCs w:val="18"/>
              </w:rPr>
              <w:t>Nombre o razón social del integrante del consorcio</w:t>
            </w:r>
          </w:p>
        </w:tc>
        <w:tc>
          <w:tcPr>
            <w:tcW w:w="1860" w:type="dxa"/>
            <w:tcBorders>
              <w:top w:val="nil"/>
              <w:left w:val="nil"/>
              <w:bottom w:val="single" w:sz="4" w:space="0" w:color="000000"/>
              <w:right w:val="single" w:sz="4" w:space="0" w:color="000000"/>
            </w:tcBorders>
            <w:vAlign w:val="center"/>
          </w:tcPr>
          <w:p w14:paraId="07374481" w14:textId="77777777" w:rsidR="00AC19F3" w:rsidRDefault="00C86428">
            <w:pPr>
              <w:jc w:val="center"/>
              <w:rPr>
                <w:rFonts w:ascii="Arial" w:eastAsia="Arial" w:hAnsi="Arial" w:cs="Arial"/>
                <w:sz w:val="18"/>
                <w:szCs w:val="18"/>
              </w:rPr>
            </w:pPr>
            <w:r>
              <w:rPr>
                <w:rFonts w:ascii="Arial" w:eastAsia="Arial" w:hAnsi="Arial" w:cs="Arial"/>
                <w:sz w:val="18"/>
                <w:szCs w:val="18"/>
              </w:rPr>
              <w:t>RUC</w:t>
            </w:r>
          </w:p>
        </w:tc>
        <w:tc>
          <w:tcPr>
            <w:tcW w:w="760" w:type="dxa"/>
            <w:tcBorders>
              <w:top w:val="nil"/>
              <w:left w:val="nil"/>
              <w:bottom w:val="single" w:sz="4" w:space="0" w:color="000000"/>
              <w:right w:val="single" w:sz="4" w:space="0" w:color="000000"/>
            </w:tcBorders>
            <w:vAlign w:val="center"/>
          </w:tcPr>
          <w:p w14:paraId="6E4BC2EE" w14:textId="77777777" w:rsidR="00AC19F3" w:rsidRDefault="00C86428">
            <w:pPr>
              <w:jc w:val="center"/>
              <w:rPr>
                <w:rFonts w:ascii="Arial" w:eastAsia="Arial" w:hAnsi="Arial" w:cs="Arial"/>
                <w:sz w:val="18"/>
                <w:szCs w:val="18"/>
              </w:rPr>
            </w:pPr>
            <w:r>
              <w:rPr>
                <w:rFonts w:ascii="Arial" w:eastAsia="Arial" w:hAnsi="Arial" w:cs="Arial"/>
                <w:sz w:val="18"/>
                <w:szCs w:val="18"/>
              </w:rPr>
              <w:t>%</w:t>
            </w:r>
          </w:p>
        </w:tc>
        <w:tc>
          <w:tcPr>
            <w:tcW w:w="2400" w:type="dxa"/>
            <w:gridSpan w:val="2"/>
            <w:tcBorders>
              <w:top w:val="single" w:sz="4" w:space="0" w:color="000000"/>
              <w:left w:val="nil"/>
              <w:bottom w:val="single" w:sz="4" w:space="0" w:color="000000"/>
              <w:right w:val="single" w:sz="4" w:space="0" w:color="000000"/>
            </w:tcBorders>
            <w:vAlign w:val="center"/>
          </w:tcPr>
          <w:p w14:paraId="6B821BE5" w14:textId="77777777" w:rsidR="00AC19F3" w:rsidRDefault="00C86428">
            <w:pPr>
              <w:jc w:val="center"/>
              <w:rPr>
                <w:rFonts w:ascii="Arial" w:eastAsia="Arial" w:hAnsi="Arial" w:cs="Arial"/>
                <w:sz w:val="18"/>
                <w:szCs w:val="18"/>
              </w:rPr>
            </w:pPr>
            <w:r>
              <w:rPr>
                <w:rFonts w:ascii="Arial" w:eastAsia="Arial" w:hAnsi="Arial" w:cs="Arial"/>
                <w:sz w:val="18"/>
                <w:szCs w:val="18"/>
              </w:rPr>
              <w:t>Descripción de las obligaciones</w:t>
            </w:r>
          </w:p>
        </w:tc>
      </w:tr>
      <w:tr w:rsidR="00AC19F3" w14:paraId="661299E6" w14:textId="77777777">
        <w:trPr>
          <w:trHeight w:val="300"/>
          <w:jc w:val="center"/>
        </w:trPr>
        <w:tc>
          <w:tcPr>
            <w:tcW w:w="520" w:type="dxa"/>
            <w:vMerge/>
            <w:tcBorders>
              <w:top w:val="single" w:sz="4" w:space="0" w:color="000000"/>
              <w:left w:val="single" w:sz="4" w:space="0" w:color="000000"/>
              <w:bottom w:val="single" w:sz="4" w:space="0" w:color="000000"/>
              <w:right w:val="nil"/>
            </w:tcBorders>
          </w:tcPr>
          <w:p w14:paraId="1AC232F6"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2729CEED"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09F41F7C" w14:textId="77777777" w:rsidR="00AC19F3" w:rsidRDefault="00AC19F3">
            <w:pPr>
              <w:jc w:val="center"/>
              <w:rPr>
                <w:rFonts w:ascii="Arial" w:eastAsia="Arial" w:hAnsi="Arial" w:cs="Arial"/>
                <w:sz w:val="18"/>
                <w:szCs w:val="18"/>
              </w:rPr>
            </w:pPr>
          </w:p>
        </w:tc>
        <w:tc>
          <w:tcPr>
            <w:tcW w:w="1860" w:type="dxa"/>
            <w:tcBorders>
              <w:top w:val="nil"/>
              <w:left w:val="nil"/>
              <w:bottom w:val="single" w:sz="4" w:space="0" w:color="000000"/>
              <w:right w:val="single" w:sz="4" w:space="0" w:color="000000"/>
            </w:tcBorders>
            <w:vAlign w:val="center"/>
          </w:tcPr>
          <w:p w14:paraId="7568932A" w14:textId="77777777" w:rsidR="00AC19F3" w:rsidRDefault="00AC19F3">
            <w:pPr>
              <w:jc w:val="center"/>
              <w:rPr>
                <w:rFonts w:ascii="Arial" w:eastAsia="Arial" w:hAnsi="Arial" w:cs="Arial"/>
                <w:sz w:val="18"/>
                <w:szCs w:val="18"/>
              </w:rPr>
            </w:pPr>
          </w:p>
        </w:tc>
        <w:tc>
          <w:tcPr>
            <w:tcW w:w="760" w:type="dxa"/>
            <w:tcBorders>
              <w:top w:val="nil"/>
              <w:left w:val="nil"/>
              <w:bottom w:val="single" w:sz="4" w:space="0" w:color="000000"/>
              <w:right w:val="single" w:sz="4" w:space="0" w:color="000000"/>
            </w:tcBorders>
            <w:vAlign w:val="center"/>
          </w:tcPr>
          <w:p w14:paraId="47E29829" w14:textId="77777777" w:rsidR="00AC19F3" w:rsidRDefault="00AC19F3">
            <w:pPr>
              <w:jc w:val="center"/>
              <w:rPr>
                <w:rFonts w:ascii="Arial" w:eastAsia="Arial" w:hAnsi="Arial" w:cs="Arial"/>
                <w:sz w:val="18"/>
                <w:szCs w:val="18"/>
              </w:rPr>
            </w:pPr>
          </w:p>
        </w:tc>
        <w:tc>
          <w:tcPr>
            <w:tcW w:w="2400" w:type="dxa"/>
            <w:gridSpan w:val="2"/>
            <w:tcBorders>
              <w:top w:val="single" w:sz="4" w:space="0" w:color="000000"/>
              <w:left w:val="nil"/>
              <w:bottom w:val="single" w:sz="4" w:space="0" w:color="000000"/>
              <w:right w:val="single" w:sz="4" w:space="0" w:color="000000"/>
            </w:tcBorders>
            <w:vAlign w:val="center"/>
          </w:tcPr>
          <w:p w14:paraId="5AF437EE" w14:textId="77777777" w:rsidR="00AC19F3" w:rsidRDefault="00AC19F3">
            <w:pPr>
              <w:jc w:val="center"/>
              <w:rPr>
                <w:rFonts w:ascii="Arial" w:eastAsia="Arial" w:hAnsi="Arial" w:cs="Arial"/>
                <w:sz w:val="18"/>
                <w:szCs w:val="18"/>
              </w:rPr>
            </w:pPr>
          </w:p>
        </w:tc>
      </w:tr>
      <w:tr w:rsidR="00AC19F3" w14:paraId="00FA2D6E" w14:textId="77777777">
        <w:trPr>
          <w:trHeight w:val="300"/>
          <w:jc w:val="center"/>
        </w:trPr>
        <w:tc>
          <w:tcPr>
            <w:tcW w:w="520" w:type="dxa"/>
            <w:vMerge/>
            <w:tcBorders>
              <w:top w:val="single" w:sz="4" w:space="0" w:color="000000"/>
              <w:left w:val="single" w:sz="4" w:space="0" w:color="000000"/>
              <w:bottom w:val="single" w:sz="4" w:space="0" w:color="000000"/>
              <w:right w:val="nil"/>
            </w:tcBorders>
          </w:tcPr>
          <w:p w14:paraId="72A6F0BB"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096E3085"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63481816" w14:textId="77777777" w:rsidR="00AC19F3" w:rsidRDefault="00AC19F3">
            <w:pPr>
              <w:jc w:val="center"/>
              <w:rPr>
                <w:rFonts w:ascii="Arial" w:eastAsia="Arial" w:hAnsi="Arial" w:cs="Arial"/>
                <w:sz w:val="18"/>
                <w:szCs w:val="18"/>
              </w:rPr>
            </w:pPr>
          </w:p>
        </w:tc>
        <w:tc>
          <w:tcPr>
            <w:tcW w:w="1860" w:type="dxa"/>
            <w:tcBorders>
              <w:top w:val="nil"/>
              <w:left w:val="nil"/>
              <w:bottom w:val="single" w:sz="4" w:space="0" w:color="000000"/>
              <w:right w:val="single" w:sz="4" w:space="0" w:color="000000"/>
            </w:tcBorders>
            <w:vAlign w:val="center"/>
          </w:tcPr>
          <w:p w14:paraId="5FD0DF8E" w14:textId="77777777" w:rsidR="00AC19F3" w:rsidRDefault="00AC19F3">
            <w:pPr>
              <w:jc w:val="center"/>
              <w:rPr>
                <w:rFonts w:ascii="Arial" w:eastAsia="Arial" w:hAnsi="Arial" w:cs="Arial"/>
                <w:sz w:val="18"/>
                <w:szCs w:val="18"/>
              </w:rPr>
            </w:pPr>
          </w:p>
        </w:tc>
        <w:tc>
          <w:tcPr>
            <w:tcW w:w="760" w:type="dxa"/>
            <w:tcBorders>
              <w:top w:val="nil"/>
              <w:left w:val="nil"/>
              <w:bottom w:val="single" w:sz="4" w:space="0" w:color="000000"/>
              <w:right w:val="single" w:sz="4" w:space="0" w:color="000000"/>
            </w:tcBorders>
            <w:vAlign w:val="center"/>
          </w:tcPr>
          <w:p w14:paraId="6B1D2313" w14:textId="77777777" w:rsidR="00AC19F3" w:rsidRDefault="00AC19F3">
            <w:pPr>
              <w:jc w:val="center"/>
              <w:rPr>
                <w:rFonts w:ascii="Arial" w:eastAsia="Arial" w:hAnsi="Arial" w:cs="Arial"/>
                <w:sz w:val="18"/>
                <w:szCs w:val="18"/>
              </w:rPr>
            </w:pPr>
          </w:p>
        </w:tc>
        <w:tc>
          <w:tcPr>
            <w:tcW w:w="2400" w:type="dxa"/>
            <w:gridSpan w:val="2"/>
            <w:tcBorders>
              <w:top w:val="single" w:sz="4" w:space="0" w:color="000000"/>
              <w:left w:val="nil"/>
              <w:bottom w:val="single" w:sz="4" w:space="0" w:color="000000"/>
              <w:right w:val="single" w:sz="4" w:space="0" w:color="000000"/>
            </w:tcBorders>
            <w:vAlign w:val="center"/>
          </w:tcPr>
          <w:p w14:paraId="57D77D99" w14:textId="77777777" w:rsidR="00AC19F3" w:rsidRDefault="00AC19F3">
            <w:pPr>
              <w:jc w:val="center"/>
              <w:rPr>
                <w:rFonts w:ascii="Arial" w:eastAsia="Arial" w:hAnsi="Arial" w:cs="Arial"/>
                <w:sz w:val="18"/>
                <w:szCs w:val="18"/>
              </w:rPr>
            </w:pPr>
          </w:p>
        </w:tc>
      </w:tr>
      <w:tr w:rsidR="00AC19F3" w14:paraId="414098AE" w14:textId="77777777">
        <w:trPr>
          <w:trHeight w:val="105"/>
          <w:jc w:val="center"/>
        </w:trPr>
        <w:tc>
          <w:tcPr>
            <w:tcW w:w="520" w:type="dxa"/>
            <w:tcBorders>
              <w:top w:val="nil"/>
              <w:left w:val="nil"/>
              <w:bottom w:val="nil"/>
              <w:right w:val="nil"/>
            </w:tcBorders>
          </w:tcPr>
          <w:p w14:paraId="18AD7615" w14:textId="77777777" w:rsidR="00AC19F3" w:rsidRDefault="00AC19F3">
            <w:pPr>
              <w:jc w:val="center"/>
              <w:rPr>
                <w:rFonts w:ascii="Arial" w:eastAsia="Arial" w:hAnsi="Arial" w:cs="Arial"/>
                <w:sz w:val="18"/>
                <w:szCs w:val="18"/>
              </w:rPr>
            </w:pPr>
          </w:p>
        </w:tc>
        <w:tc>
          <w:tcPr>
            <w:tcW w:w="1200" w:type="dxa"/>
            <w:tcBorders>
              <w:top w:val="nil"/>
              <w:left w:val="nil"/>
              <w:bottom w:val="nil"/>
              <w:right w:val="nil"/>
            </w:tcBorders>
          </w:tcPr>
          <w:p w14:paraId="5197C20B" w14:textId="77777777" w:rsidR="00AC19F3" w:rsidRDefault="00AC19F3">
            <w:pPr>
              <w:jc w:val="center"/>
              <w:rPr>
                <w:rFonts w:ascii="Times New Roman" w:eastAsia="Times New Roman" w:hAnsi="Times New Roman" w:cs="Times New Roman"/>
                <w:sz w:val="20"/>
                <w:szCs w:val="20"/>
              </w:rPr>
            </w:pPr>
          </w:p>
        </w:tc>
        <w:tc>
          <w:tcPr>
            <w:tcW w:w="760" w:type="dxa"/>
            <w:tcBorders>
              <w:top w:val="nil"/>
              <w:left w:val="nil"/>
              <w:bottom w:val="nil"/>
              <w:right w:val="nil"/>
            </w:tcBorders>
          </w:tcPr>
          <w:p w14:paraId="45FC111A" w14:textId="77777777" w:rsidR="00AC19F3" w:rsidRDefault="00AC19F3">
            <w:pPr>
              <w:rPr>
                <w:rFonts w:ascii="Times New Roman" w:eastAsia="Times New Roman" w:hAnsi="Times New Roman" w:cs="Times New Roman"/>
                <w:sz w:val="20"/>
                <w:szCs w:val="20"/>
              </w:rPr>
            </w:pPr>
          </w:p>
        </w:tc>
        <w:tc>
          <w:tcPr>
            <w:tcW w:w="1120" w:type="dxa"/>
            <w:tcBorders>
              <w:top w:val="nil"/>
              <w:left w:val="nil"/>
              <w:bottom w:val="nil"/>
              <w:right w:val="nil"/>
            </w:tcBorders>
            <w:vAlign w:val="center"/>
          </w:tcPr>
          <w:p w14:paraId="7228E038" w14:textId="77777777" w:rsidR="00AC19F3" w:rsidRDefault="00AC19F3">
            <w:pPr>
              <w:rPr>
                <w:rFonts w:ascii="Times New Roman" w:eastAsia="Times New Roman" w:hAnsi="Times New Roman" w:cs="Times New Roman"/>
                <w:sz w:val="20"/>
                <w:szCs w:val="20"/>
              </w:rPr>
            </w:pPr>
          </w:p>
        </w:tc>
        <w:tc>
          <w:tcPr>
            <w:tcW w:w="940" w:type="dxa"/>
            <w:tcBorders>
              <w:top w:val="nil"/>
              <w:left w:val="nil"/>
              <w:bottom w:val="nil"/>
              <w:right w:val="nil"/>
            </w:tcBorders>
            <w:vAlign w:val="center"/>
          </w:tcPr>
          <w:p w14:paraId="252EB304" w14:textId="77777777" w:rsidR="00AC19F3" w:rsidRDefault="00AC19F3">
            <w:pP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0B965EDF" w14:textId="77777777" w:rsidR="00AC19F3" w:rsidRDefault="00AC19F3">
            <w:pPr>
              <w:rPr>
                <w:rFonts w:ascii="Times New Roman" w:eastAsia="Times New Roman" w:hAnsi="Times New Roman" w:cs="Times New Roman"/>
                <w:sz w:val="20"/>
                <w:szCs w:val="20"/>
              </w:rPr>
            </w:pPr>
          </w:p>
        </w:tc>
        <w:tc>
          <w:tcPr>
            <w:tcW w:w="1860" w:type="dxa"/>
            <w:tcBorders>
              <w:top w:val="nil"/>
              <w:left w:val="nil"/>
              <w:bottom w:val="nil"/>
              <w:right w:val="nil"/>
            </w:tcBorders>
            <w:vAlign w:val="center"/>
          </w:tcPr>
          <w:p w14:paraId="22C25041" w14:textId="77777777" w:rsidR="00AC19F3" w:rsidRDefault="00AC19F3">
            <w:pPr>
              <w:rPr>
                <w:rFonts w:ascii="Times New Roman" w:eastAsia="Times New Roman" w:hAnsi="Times New Roman" w:cs="Times New Roman"/>
                <w:sz w:val="20"/>
                <w:szCs w:val="20"/>
              </w:rPr>
            </w:pPr>
          </w:p>
        </w:tc>
        <w:tc>
          <w:tcPr>
            <w:tcW w:w="760" w:type="dxa"/>
            <w:tcBorders>
              <w:top w:val="nil"/>
              <w:left w:val="nil"/>
              <w:bottom w:val="nil"/>
              <w:right w:val="nil"/>
            </w:tcBorders>
            <w:vAlign w:val="center"/>
          </w:tcPr>
          <w:p w14:paraId="138D8CC8" w14:textId="77777777" w:rsidR="00AC19F3" w:rsidRDefault="00AC19F3">
            <w:pPr>
              <w:rPr>
                <w:rFonts w:ascii="Times New Roman" w:eastAsia="Times New Roman" w:hAnsi="Times New Roman" w:cs="Times New Roman"/>
                <w:sz w:val="20"/>
                <w:szCs w:val="20"/>
              </w:rPr>
            </w:pPr>
          </w:p>
        </w:tc>
        <w:tc>
          <w:tcPr>
            <w:tcW w:w="1700" w:type="dxa"/>
            <w:tcBorders>
              <w:top w:val="nil"/>
              <w:left w:val="nil"/>
              <w:bottom w:val="nil"/>
              <w:right w:val="nil"/>
            </w:tcBorders>
            <w:vAlign w:val="center"/>
          </w:tcPr>
          <w:p w14:paraId="385E8CDA" w14:textId="77777777" w:rsidR="00AC19F3" w:rsidRDefault="00AC19F3">
            <w:pP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1E4E69E1" w14:textId="77777777" w:rsidR="00AC19F3" w:rsidRDefault="00AC19F3">
            <w:pPr>
              <w:rPr>
                <w:rFonts w:ascii="Times New Roman" w:eastAsia="Times New Roman" w:hAnsi="Times New Roman" w:cs="Times New Roman"/>
                <w:sz w:val="20"/>
                <w:szCs w:val="20"/>
              </w:rPr>
            </w:pPr>
          </w:p>
        </w:tc>
      </w:tr>
      <w:tr w:rsidR="00AC19F3" w14:paraId="218F645A" w14:textId="77777777">
        <w:trPr>
          <w:trHeight w:val="420"/>
          <w:jc w:val="center"/>
        </w:trPr>
        <w:tc>
          <w:tcPr>
            <w:tcW w:w="520" w:type="dxa"/>
            <w:vMerge w:val="restart"/>
            <w:tcBorders>
              <w:top w:val="single" w:sz="4" w:space="0" w:color="000000"/>
              <w:left w:val="single" w:sz="4" w:space="0" w:color="000000"/>
              <w:bottom w:val="single" w:sz="4" w:space="0" w:color="000000"/>
              <w:right w:val="nil"/>
            </w:tcBorders>
          </w:tcPr>
          <w:p w14:paraId="662E3109" w14:textId="77777777" w:rsidR="00AC19F3" w:rsidRDefault="00C86428">
            <w:pPr>
              <w:jc w:val="center"/>
              <w:rPr>
                <w:rFonts w:ascii="Arial" w:eastAsia="Arial" w:hAnsi="Arial" w:cs="Arial"/>
                <w:sz w:val="18"/>
                <w:szCs w:val="18"/>
              </w:rPr>
            </w:pPr>
            <w:r>
              <w:rPr>
                <w:rFonts w:ascii="Arial" w:eastAsia="Arial" w:hAnsi="Arial" w:cs="Arial"/>
                <w:b/>
                <w:sz w:val="18"/>
                <w:szCs w:val="18"/>
              </w:rPr>
              <w:t>3</w:t>
            </w:r>
          </w:p>
        </w:tc>
        <w:tc>
          <w:tcPr>
            <w:tcW w:w="1960" w:type="dxa"/>
            <w:gridSpan w:val="2"/>
            <w:vMerge w:val="restart"/>
            <w:tcBorders>
              <w:top w:val="single" w:sz="4" w:space="0" w:color="000000"/>
              <w:left w:val="nil"/>
              <w:bottom w:val="single" w:sz="4" w:space="0" w:color="000000"/>
              <w:right w:val="single" w:sz="4" w:space="0" w:color="000000"/>
            </w:tcBorders>
          </w:tcPr>
          <w:p w14:paraId="151C20B5" w14:textId="77777777" w:rsidR="00AC19F3" w:rsidRDefault="00C86428">
            <w:pPr>
              <w:rPr>
                <w:rFonts w:ascii="Arial" w:eastAsia="Arial" w:hAnsi="Arial" w:cs="Arial"/>
                <w:sz w:val="18"/>
                <w:szCs w:val="18"/>
              </w:rPr>
            </w:pPr>
            <w:r>
              <w:rPr>
                <w:rFonts w:ascii="Arial" w:eastAsia="Arial" w:hAnsi="Arial" w:cs="Arial"/>
                <w:b/>
                <w:sz w:val="18"/>
                <w:szCs w:val="18"/>
              </w:rPr>
              <w:t xml:space="preserve">DATOS DEL CONTRATO </w:t>
            </w:r>
          </w:p>
        </w:tc>
        <w:tc>
          <w:tcPr>
            <w:tcW w:w="2760" w:type="dxa"/>
            <w:gridSpan w:val="3"/>
            <w:tcBorders>
              <w:top w:val="single" w:sz="4" w:space="0" w:color="000000"/>
              <w:left w:val="nil"/>
              <w:bottom w:val="single" w:sz="4" w:space="0" w:color="000000"/>
              <w:right w:val="single" w:sz="4" w:space="0" w:color="000000"/>
            </w:tcBorders>
            <w:vAlign w:val="center"/>
          </w:tcPr>
          <w:p w14:paraId="731F6B96" w14:textId="77777777" w:rsidR="00AC19F3" w:rsidRDefault="00C86428">
            <w:pPr>
              <w:rPr>
                <w:rFonts w:ascii="Arial" w:eastAsia="Arial" w:hAnsi="Arial" w:cs="Arial"/>
                <w:sz w:val="18"/>
                <w:szCs w:val="18"/>
              </w:rPr>
            </w:pPr>
            <w:r>
              <w:rPr>
                <w:rFonts w:ascii="Arial" w:eastAsia="Arial" w:hAnsi="Arial" w:cs="Arial"/>
                <w:sz w:val="18"/>
                <w:szCs w:val="18"/>
              </w:rPr>
              <w:t>Número del contrato</w:t>
            </w:r>
          </w:p>
        </w:tc>
        <w:tc>
          <w:tcPr>
            <w:tcW w:w="5020" w:type="dxa"/>
            <w:gridSpan w:val="4"/>
            <w:tcBorders>
              <w:top w:val="single" w:sz="4" w:space="0" w:color="000000"/>
              <w:left w:val="nil"/>
              <w:bottom w:val="single" w:sz="4" w:space="0" w:color="000000"/>
              <w:right w:val="single" w:sz="4" w:space="0" w:color="000000"/>
            </w:tcBorders>
            <w:vAlign w:val="center"/>
          </w:tcPr>
          <w:p w14:paraId="176F3D4D"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2854F02A" w14:textId="77777777">
        <w:trPr>
          <w:trHeight w:val="510"/>
          <w:jc w:val="center"/>
        </w:trPr>
        <w:tc>
          <w:tcPr>
            <w:tcW w:w="520" w:type="dxa"/>
            <w:vMerge/>
            <w:tcBorders>
              <w:top w:val="single" w:sz="4" w:space="0" w:color="000000"/>
              <w:left w:val="single" w:sz="4" w:space="0" w:color="000000"/>
              <w:bottom w:val="single" w:sz="4" w:space="0" w:color="000000"/>
              <w:right w:val="nil"/>
            </w:tcBorders>
          </w:tcPr>
          <w:p w14:paraId="15099F13"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2D284F3B"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7E744E2A" w14:textId="77777777" w:rsidR="00AC19F3" w:rsidRDefault="00C86428">
            <w:pPr>
              <w:rPr>
                <w:rFonts w:ascii="Arial" w:eastAsia="Arial" w:hAnsi="Arial" w:cs="Arial"/>
                <w:sz w:val="18"/>
                <w:szCs w:val="18"/>
              </w:rPr>
            </w:pPr>
            <w:r>
              <w:rPr>
                <w:rFonts w:ascii="Arial" w:eastAsia="Arial" w:hAnsi="Arial" w:cs="Arial"/>
                <w:sz w:val="18"/>
                <w:szCs w:val="18"/>
              </w:rPr>
              <w:t>Tipo y número del procedimiento de selección</w:t>
            </w:r>
          </w:p>
        </w:tc>
        <w:tc>
          <w:tcPr>
            <w:tcW w:w="5020" w:type="dxa"/>
            <w:gridSpan w:val="4"/>
            <w:tcBorders>
              <w:top w:val="single" w:sz="4" w:space="0" w:color="000000"/>
              <w:left w:val="nil"/>
              <w:bottom w:val="single" w:sz="4" w:space="0" w:color="000000"/>
              <w:right w:val="single" w:sz="4" w:space="0" w:color="000000"/>
            </w:tcBorders>
            <w:vAlign w:val="center"/>
          </w:tcPr>
          <w:p w14:paraId="4EE7A941"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46C3FFD0" w14:textId="77777777">
        <w:trPr>
          <w:trHeight w:val="480"/>
          <w:jc w:val="center"/>
        </w:trPr>
        <w:tc>
          <w:tcPr>
            <w:tcW w:w="520" w:type="dxa"/>
            <w:vMerge/>
            <w:tcBorders>
              <w:top w:val="single" w:sz="4" w:space="0" w:color="000000"/>
              <w:left w:val="single" w:sz="4" w:space="0" w:color="000000"/>
              <w:bottom w:val="single" w:sz="4" w:space="0" w:color="000000"/>
              <w:right w:val="nil"/>
            </w:tcBorders>
          </w:tcPr>
          <w:p w14:paraId="5D8E5505"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386091E2"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6BC9689C" w14:textId="77777777" w:rsidR="00AC19F3" w:rsidRDefault="00C86428">
            <w:pPr>
              <w:rPr>
                <w:rFonts w:ascii="Arial" w:eastAsia="Arial" w:hAnsi="Arial" w:cs="Arial"/>
                <w:sz w:val="18"/>
                <w:szCs w:val="18"/>
              </w:rPr>
            </w:pPr>
            <w:r>
              <w:rPr>
                <w:rFonts w:ascii="Arial" w:eastAsia="Arial" w:hAnsi="Arial" w:cs="Arial"/>
                <w:sz w:val="18"/>
                <w:szCs w:val="18"/>
              </w:rPr>
              <w:t>Descripción del objeto del contrato</w:t>
            </w:r>
          </w:p>
        </w:tc>
        <w:tc>
          <w:tcPr>
            <w:tcW w:w="5020" w:type="dxa"/>
            <w:gridSpan w:val="4"/>
            <w:tcBorders>
              <w:top w:val="single" w:sz="4" w:space="0" w:color="000000"/>
              <w:left w:val="nil"/>
              <w:bottom w:val="single" w:sz="4" w:space="0" w:color="000000"/>
              <w:right w:val="single" w:sz="4" w:space="0" w:color="000000"/>
            </w:tcBorders>
            <w:vAlign w:val="center"/>
          </w:tcPr>
          <w:p w14:paraId="28BF1CE3"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0F823051" w14:textId="77777777">
        <w:trPr>
          <w:trHeight w:val="570"/>
          <w:jc w:val="center"/>
        </w:trPr>
        <w:tc>
          <w:tcPr>
            <w:tcW w:w="520" w:type="dxa"/>
            <w:vMerge/>
            <w:tcBorders>
              <w:top w:val="single" w:sz="4" w:space="0" w:color="000000"/>
              <w:left w:val="single" w:sz="4" w:space="0" w:color="000000"/>
              <w:bottom w:val="single" w:sz="4" w:space="0" w:color="000000"/>
              <w:right w:val="nil"/>
            </w:tcBorders>
          </w:tcPr>
          <w:p w14:paraId="6839B61C"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090C516D"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389C82BD" w14:textId="77777777" w:rsidR="00AC19F3" w:rsidRDefault="00C86428">
            <w:pPr>
              <w:rPr>
                <w:rFonts w:ascii="Arial" w:eastAsia="Arial" w:hAnsi="Arial" w:cs="Arial"/>
                <w:sz w:val="18"/>
                <w:szCs w:val="18"/>
              </w:rPr>
            </w:pPr>
            <w:r>
              <w:rPr>
                <w:rFonts w:ascii="Arial" w:eastAsia="Arial" w:hAnsi="Arial" w:cs="Arial"/>
                <w:sz w:val="18"/>
                <w:szCs w:val="18"/>
              </w:rPr>
              <w:t>Fecha de suscripción del contrato</w:t>
            </w:r>
          </w:p>
        </w:tc>
        <w:tc>
          <w:tcPr>
            <w:tcW w:w="5020" w:type="dxa"/>
            <w:gridSpan w:val="4"/>
            <w:tcBorders>
              <w:top w:val="single" w:sz="4" w:space="0" w:color="000000"/>
              <w:left w:val="nil"/>
              <w:bottom w:val="single" w:sz="4" w:space="0" w:color="000000"/>
              <w:right w:val="single" w:sz="4" w:space="0" w:color="000000"/>
            </w:tcBorders>
            <w:vAlign w:val="center"/>
          </w:tcPr>
          <w:p w14:paraId="675052B7"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690EE1F7" w14:textId="77777777">
        <w:trPr>
          <w:trHeight w:val="480"/>
          <w:jc w:val="center"/>
        </w:trPr>
        <w:tc>
          <w:tcPr>
            <w:tcW w:w="520" w:type="dxa"/>
            <w:vMerge/>
            <w:tcBorders>
              <w:top w:val="single" w:sz="4" w:space="0" w:color="000000"/>
              <w:left w:val="single" w:sz="4" w:space="0" w:color="000000"/>
              <w:bottom w:val="single" w:sz="4" w:space="0" w:color="000000"/>
              <w:right w:val="nil"/>
            </w:tcBorders>
          </w:tcPr>
          <w:p w14:paraId="1084543E"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3FA08692"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0C5763C9" w14:textId="77777777" w:rsidR="00AC19F3" w:rsidRDefault="00C86428">
            <w:pPr>
              <w:rPr>
                <w:rFonts w:ascii="Arial" w:eastAsia="Arial" w:hAnsi="Arial" w:cs="Arial"/>
                <w:sz w:val="18"/>
                <w:szCs w:val="18"/>
              </w:rPr>
            </w:pPr>
            <w:r>
              <w:rPr>
                <w:rFonts w:ascii="Arial" w:eastAsia="Arial" w:hAnsi="Arial" w:cs="Arial"/>
                <w:sz w:val="18"/>
                <w:szCs w:val="18"/>
              </w:rPr>
              <w:t>Monto del contrato</w:t>
            </w:r>
          </w:p>
        </w:tc>
        <w:tc>
          <w:tcPr>
            <w:tcW w:w="5020" w:type="dxa"/>
            <w:gridSpan w:val="4"/>
            <w:tcBorders>
              <w:top w:val="single" w:sz="4" w:space="0" w:color="000000"/>
              <w:left w:val="nil"/>
              <w:bottom w:val="single" w:sz="4" w:space="0" w:color="000000"/>
              <w:right w:val="single" w:sz="4" w:space="0" w:color="000000"/>
            </w:tcBorders>
            <w:vAlign w:val="center"/>
          </w:tcPr>
          <w:p w14:paraId="0F9BDA35"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75C05BAB" w14:textId="77777777">
        <w:trPr>
          <w:trHeight w:val="90"/>
          <w:jc w:val="center"/>
        </w:trPr>
        <w:tc>
          <w:tcPr>
            <w:tcW w:w="520" w:type="dxa"/>
            <w:tcBorders>
              <w:top w:val="nil"/>
              <w:left w:val="nil"/>
              <w:bottom w:val="nil"/>
              <w:right w:val="nil"/>
            </w:tcBorders>
          </w:tcPr>
          <w:p w14:paraId="7AFFC234" w14:textId="77777777" w:rsidR="00AC19F3" w:rsidRDefault="00AC19F3">
            <w:pPr>
              <w:jc w:val="center"/>
              <w:rPr>
                <w:rFonts w:ascii="Arial" w:eastAsia="Arial" w:hAnsi="Arial" w:cs="Arial"/>
                <w:sz w:val="18"/>
                <w:szCs w:val="18"/>
              </w:rPr>
            </w:pPr>
          </w:p>
        </w:tc>
        <w:tc>
          <w:tcPr>
            <w:tcW w:w="1200" w:type="dxa"/>
            <w:tcBorders>
              <w:top w:val="nil"/>
              <w:left w:val="nil"/>
              <w:bottom w:val="nil"/>
              <w:right w:val="nil"/>
            </w:tcBorders>
          </w:tcPr>
          <w:p w14:paraId="40CA404C" w14:textId="77777777" w:rsidR="00AC19F3" w:rsidRDefault="00AC19F3">
            <w:pPr>
              <w:jc w:val="center"/>
              <w:rPr>
                <w:rFonts w:ascii="Times New Roman" w:eastAsia="Times New Roman" w:hAnsi="Times New Roman" w:cs="Times New Roman"/>
                <w:sz w:val="20"/>
                <w:szCs w:val="20"/>
              </w:rPr>
            </w:pPr>
          </w:p>
        </w:tc>
        <w:tc>
          <w:tcPr>
            <w:tcW w:w="760" w:type="dxa"/>
            <w:tcBorders>
              <w:top w:val="nil"/>
              <w:left w:val="nil"/>
              <w:bottom w:val="nil"/>
              <w:right w:val="nil"/>
            </w:tcBorders>
          </w:tcPr>
          <w:p w14:paraId="2A1183BE" w14:textId="77777777" w:rsidR="00AC19F3" w:rsidRDefault="00AC19F3">
            <w:pPr>
              <w:rPr>
                <w:rFonts w:ascii="Times New Roman" w:eastAsia="Times New Roman" w:hAnsi="Times New Roman" w:cs="Times New Roman"/>
                <w:sz w:val="20"/>
                <w:szCs w:val="20"/>
              </w:rPr>
            </w:pPr>
          </w:p>
        </w:tc>
        <w:tc>
          <w:tcPr>
            <w:tcW w:w="1120" w:type="dxa"/>
            <w:tcBorders>
              <w:top w:val="nil"/>
              <w:left w:val="nil"/>
              <w:bottom w:val="nil"/>
              <w:right w:val="nil"/>
            </w:tcBorders>
            <w:vAlign w:val="center"/>
          </w:tcPr>
          <w:p w14:paraId="7CF7EB95" w14:textId="77777777" w:rsidR="00AC19F3" w:rsidRDefault="00AC19F3">
            <w:pPr>
              <w:rPr>
                <w:rFonts w:ascii="Times New Roman" w:eastAsia="Times New Roman" w:hAnsi="Times New Roman" w:cs="Times New Roman"/>
                <w:sz w:val="20"/>
                <w:szCs w:val="20"/>
              </w:rPr>
            </w:pPr>
          </w:p>
        </w:tc>
        <w:tc>
          <w:tcPr>
            <w:tcW w:w="940" w:type="dxa"/>
            <w:tcBorders>
              <w:top w:val="nil"/>
              <w:left w:val="nil"/>
              <w:bottom w:val="nil"/>
              <w:right w:val="nil"/>
            </w:tcBorders>
            <w:vAlign w:val="center"/>
          </w:tcPr>
          <w:p w14:paraId="4E15B1FB" w14:textId="77777777" w:rsidR="00AC19F3" w:rsidRDefault="00AC19F3">
            <w:pPr>
              <w:jc w:val="cente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3159D7F4" w14:textId="77777777" w:rsidR="00AC19F3" w:rsidRDefault="00AC19F3">
            <w:pPr>
              <w:jc w:val="center"/>
              <w:rPr>
                <w:rFonts w:ascii="Times New Roman" w:eastAsia="Times New Roman" w:hAnsi="Times New Roman" w:cs="Times New Roman"/>
                <w:sz w:val="20"/>
                <w:szCs w:val="20"/>
              </w:rPr>
            </w:pPr>
          </w:p>
        </w:tc>
        <w:tc>
          <w:tcPr>
            <w:tcW w:w="1860" w:type="dxa"/>
            <w:tcBorders>
              <w:top w:val="nil"/>
              <w:left w:val="nil"/>
              <w:bottom w:val="nil"/>
              <w:right w:val="nil"/>
            </w:tcBorders>
            <w:vAlign w:val="center"/>
          </w:tcPr>
          <w:p w14:paraId="5EBE8973" w14:textId="77777777" w:rsidR="00AC19F3" w:rsidRDefault="00AC19F3">
            <w:pPr>
              <w:jc w:val="center"/>
              <w:rPr>
                <w:rFonts w:ascii="Times New Roman" w:eastAsia="Times New Roman" w:hAnsi="Times New Roman" w:cs="Times New Roman"/>
                <w:sz w:val="20"/>
                <w:szCs w:val="20"/>
              </w:rPr>
            </w:pPr>
          </w:p>
        </w:tc>
        <w:tc>
          <w:tcPr>
            <w:tcW w:w="760" w:type="dxa"/>
            <w:tcBorders>
              <w:top w:val="nil"/>
              <w:left w:val="nil"/>
              <w:bottom w:val="nil"/>
              <w:right w:val="nil"/>
            </w:tcBorders>
            <w:vAlign w:val="center"/>
          </w:tcPr>
          <w:p w14:paraId="4EABEA80" w14:textId="77777777" w:rsidR="00AC19F3" w:rsidRDefault="00AC19F3">
            <w:pPr>
              <w:jc w:val="center"/>
              <w:rPr>
                <w:rFonts w:ascii="Times New Roman" w:eastAsia="Times New Roman" w:hAnsi="Times New Roman" w:cs="Times New Roman"/>
                <w:sz w:val="20"/>
                <w:szCs w:val="20"/>
              </w:rPr>
            </w:pPr>
          </w:p>
        </w:tc>
        <w:tc>
          <w:tcPr>
            <w:tcW w:w="1700" w:type="dxa"/>
            <w:tcBorders>
              <w:top w:val="nil"/>
              <w:left w:val="nil"/>
              <w:bottom w:val="nil"/>
              <w:right w:val="nil"/>
            </w:tcBorders>
            <w:vAlign w:val="center"/>
          </w:tcPr>
          <w:p w14:paraId="345015A7" w14:textId="77777777" w:rsidR="00AC19F3" w:rsidRDefault="00AC19F3">
            <w:pPr>
              <w:jc w:val="cente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7F5B89BF" w14:textId="77777777" w:rsidR="00AC19F3" w:rsidRDefault="00AC19F3">
            <w:pPr>
              <w:jc w:val="center"/>
              <w:rPr>
                <w:rFonts w:ascii="Times New Roman" w:eastAsia="Times New Roman" w:hAnsi="Times New Roman" w:cs="Times New Roman"/>
                <w:sz w:val="20"/>
                <w:szCs w:val="20"/>
              </w:rPr>
            </w:pPr>
          </w:p>
        </w:tc>
      </w:tr>
      <w:tr w:rsidR="00AC19F3" w14:paraId="2A039907" w14:textId="77777777">
        <w:trPr>
          <w:trHeight w:val="375"/>
          <w:jc w:val="center"/>
        </w:trPr>
        <w:tc>
          <w:tcPr>
            <w:tcW w:w="520" w:type="dxa"/>
            <w:vMerge w:val="restart"/>
            <w:tcBorders>
              <w:top w:val="single" w:sz="4" w:space="0" w:color="000000"/>
              <w:left w:val="single" w:sz="4" w:space="0" w:color="000000"/>
              <w:bottom w:val="single" w:sz="4" w:space="0" w:color="000000"/>
              <w:right w:val="nil"/>
            </w:tcBorders>
          </w:tcPr>
          <w:p w14:paraId="6F89B5EA" w14:textId="77777777" w:rsidR="00AC19F3" w:rsidRDefault="00C86428">
            <w:pPr>
              <w:jc w:val="center"/>
              <w:rPr>
                <w:rFonts w:ascii="Arial" w:eastAsia="Arial" w:hAnsi="Arial" w:cs="Arial"/>
                <w:sz w:val="18"/>
                <w:szCs w:val="18"/>
              </w:rPr>
            </w:pPr>
            <w:r>
              <w:rPr>
                <w:rFonts w:ascii="Arial" w:eastAsia="Arial" w:hAnsi="Arial" w:cs="Arial"/>
                <w:b/>
                <w:sz w:val="18"/>
                <w:szCs w:val="18"/>
              </w:rPr>
              <w:t>4</w:t>
            </w:r>
          </w:p>
        </w:tc>
        <w:tc>
          <w:tcPr>
            <w:tcW w:w="1960" w:type="dxa"/>
            <w:gridSpan w:val="2"/>
            <w:vMerge w:val="restart"/>
            <w:tcBorders>
              <w:top w:val="single" w:sz="4" w:space="0" w:color="000000"/>
              <w:left w:val="nil"/>
              <w:bottom w:val="single" w:sz="4" w:space="0" w:color="000000"/>
              <w:right w:val="single" w:sz="4" w:space="0" w:color="000000"/>
            </w:tcBorders>
          </w:tcPr>
          <w:p w14:paraId="1114C986" w14:textId="77777777" w:rsidR="00AC19F3" w:rsidRDefault="00C86428">
            <w:pPr>
              <w:rPr>
                <w:rFonts w:ascii="Arial" w:eastAsia="Arial" w:hAnsi="Arial" w:cs="Arial"/>
                <w:sz w:val="18"/>
                <w:szCs w:val="18"/>
              </w:rPr>
            </w:pPr>
            <w:r>
              <w:rPr>
                <w:rFonts w:ascii="Arial" w:eastAsia="Arial" w:hAnsi="Arial" w:cs="Arial"/>
                <w:b/>
                <w:sz w:val="18"/>
                <w:szCs w:val="18"/>
              </w:rPr>
              <w:t>DATOS DE LA OBRA</w:t>
            </w:r>
          </w:p>
        </w:tc>
        <w:tc>
          <w:tcPr>
            <w:tcW w:w="2760" w:type="dxa"/>
            <w:gridSpan w:val="3"/>
            <w:tcBorders>
              <w:top w:val="single" w:sz="4" w:space="0" w:color="000000"/>
              <w:left w:val="nil"/>
              <w:bottom w:val="single" w:sz="4" w:space="0" w:color="000000"/>
              <w:right w:val="single" w:sz="4" w:space="0" w:color="000000"/>
            </w:tcBorders>
            <w:vAlign w:val="center"/>
          </w:tcPr>
          <w:p w14:paraId="6583C25D" w14:textId="77777777" w:rsidR="00AC19F3" w:rsidRDefault="00C86428">
            <w:pPr>
              <w:rPr>
                <w:rFonts w:ascii="Arial" w:eastAsia="Arial" w:hAnsi="Arial" w:cs="Arial"/>
                <w:sz w:val="18"/>
                <w:szCs w:val="18"/>
              </w:rPr>
            </w:pPr>
            <w:r>
              <w:rPr>
                <w:rFonts w:ascii="Arial" w:eastAsia="Arial" w:hAnsi="Arial" w:cs="Arial"/>
                <w:sz w:val="18"/>
                <w:szCs w:val="18"/>
              </w:rPr>
              <w:t>Denominación de la obra</w:t>
            </w:r>
          </w:p>
        </w:tc>
        <w:tc>
          <w:tcPr>
            <w:tcW w:w="5020" w:type="dxa"/>
            <w:gridSpan w:val="4"/>
            <w:tcBorders>
              <w:top w:val="single" w:sz="4" w:space="0" w:color="000000"/>
              <w:left w:val="nil"/>
              <w:bottom w:val="single" w:sz="4" w:space="0" w:color="000000"/>
              <w:right w:val="single" w:sz="4" w:space="0" w:color="000000"/>
            </w:tcBorders>
            <w:vAlign w:val="center"/>
          </w:tcPr>
          <w:p w14:paraId="0AC45BD4"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1D3E14C4" w14:textId="77777777">
        <w:trPr>
          <w:trHeight w:val="405"/>
          <w:jc w:val="center"/>
        </w:trPr>
        <w:tc>
          <w:tcPr>
            <w:tcW w:w="520" w:type="dxa"/>
            <w:vMerge/>
            <w:tcBorders>
              <w:top w:val="single" w:sz="4" w:space="0" w:color="000000"/>
              <w:left w:val="single" w:sz="4" w:space="0" w:color="000000"/>
              <w:bottom w:val="single" w:sz="4" w:space="0" w:color="000000"/>
              <w:right w:val="nil"/>
            </w:tcBorders>
          </w:tcPr>
          <w:p w14:paraId="6712602E"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4700BF38"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02B4A083" w14:textId="77777777" w:rsidR="00AC19F3" w:rsidRDefault="00C86428">
            <w:pPr>
              <w:rPr>
                <w:rFonts w:ascii="Arial" w:eastAsia="Arial" w:hAnsi="Arial" w:cs="Arial"/>
                <w:sz w:val="18"/>
                <w:szCs w:val="18"/>
              </w:rPr>
            </w:pPr>
            <w:r>
              <w:rPr>
                <w:rFonts w:ascii="Arial" w:eastAsia="Arial" w:hAnsi="Arial" w:cs="Arial"/>
                <w:sz w:val="18"/>
                <w:szCs w:val="18"/>
              </w:rPr>
              <w:t>Ubicación de la obra (Región, Provincia y Distrito)</w:t>
            </w:r>
          </w:p>
        </w:tc>
        <w:tc>
          <w:tcPr>
            <w:tcW w:w="5020" w:type="dxa"/>
            <w:gridSpan w:val="4"/>
            <w:tcBorders>
              <w:top w:val="single" w:sz="4" w:space="0" w:color="000000"/>
              <w:left w:val="nil"/>
              <w:bottom w:val="single" w:sz="4" w:space="0" w:color="000000"/>
              <w:right w:val="single" w:sz="4" w:space="0" w:color="000000"/>
            </w:tcBorders>
            <w:vAlign w:val="center"/>
          </w:tcPr>
          <w:p w14:paraId="667E7AE8"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2C9D62FF" w14:textId="77777777">
        <w:trPr>
          <w:trHeight w:val="525"/>
          <w:jc w:val="center"/>
        </w:trPr>
        <w:tc>
          <w:tcPr>
            <w:tcW w:w="520" w:type="dxa"/>
            <w:vMerge/>
            <w:tcBorders>
              <w:top w:val="single" w:sz="4" w:space="0" w:color="000000"/>
              <w:left w:val="single" w:sz="4" w:space="0" w:color="000000"/>
              <w:bottom w:val="single" w:sz="4" w:space="0" w:color="000000"/>
              <w:right w:val="nil"/>
            </w:tcBorders>
          </w:tcPr>
          <w:p w14:paraId="71AF5EB2"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6FD0B50B"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34BE53DE" w14:textId="77777777" w:rsidR="00AC19F3" w:rsidRDefault="00C86428">
            <w:pPr>
              <w:rPr>
                <w:rFonts w:ascii="Arial" w:eastAsia="Arial" w:hAnsi="Arial" w:cs="Arial"/>
                <w:sz w:val="18"/>
                <w:szCs w:val="18"/>
              </w:rPr>
            </w:pPr>
            <w:r>
              <w:rPr>
                <w:rFonts w:ascii="Arial" w:eastAsia="Arial" w:hAnsi="Arial" w:cs="Arial"/>
                <w:sz w:val="18"/>
                <w:szCs w:val="18"/>
              </w:rPr>
              <w:t>Nombres y apellidos del Supervisor de la Obra</w:t>
            </w:r>
          </w:p>
        </w:tc>
        <w:tc>
          <w:tcPr>
            <w:tcW w:w="5020" w:type="dxa"/>
            <w:gridSpan w:val="4"/>
            <w:tcBorders>
              <w:top w:val="single" w:sz="4" w:space="0" w:color="000000"/>
              <w:left w:val="nil"/>
              <w:bottom w:val="single" w:sz="4" w:space="0" w:color="000000"/>
              <w:right w:val="single" w:sz="4" w:space="0" w:color="000000"/>
            </w:tcBorders>
            <w:vAlign w:val="center"/>
          </w:tcPr>
          <w:p w14:paraId="04A442A5"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0C07C896" w14:textId="77777777">
        <w:trPr>
          <w:trHeight w:val="240"/>
          <w:jc w:val="center"/>
        </w:trPr>
        <w:tc>
          <w:tcPr>
            <w:tcW w:w="520" w:type="dxa"/>
            <w:vMerge/>
            <w:tcBorders>
              <w:top w:val="single" w:sz="4" w:space="0" w:color="000000"/>
              <w:left w:val="single" w:sz="4" w:space="0" w:color="000000"/>
              <w:bottom w:val="single" w:sz="4" w:space="0" w:color="000000"/>
              <w:right w:val="nil"/>
            </w:tcBorders>
          </w:tcPr>
          <w:p w14:paraId="2CEBAD2D"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685F5756"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val="restart"/>
            <w:tcBorders>
              <w:top w:val="single" w:sz="4" w:space="0" w:color="000000"/>
              <w:left w:val="nil"/>
              <w:bottom w:val="single" w:sz="4" w:space="0" w:color="000000"/>
              <w:right w:val="single" w:sz="4" w:space="0" w:color="000000"/>
            </w:tcBorders>
            <w:vAlign w:val="center"/>
          </w:tcPr>
          <w:p w14:paraId="2CA65CBA" w14:textId="77777777" w:rsidR="00AC19F3" w:rsidRDefault="00C86428">
            <w:pPr>
              <w:rPr>
                <w:rFonts w:ascii="Arial" w:eastAsia="Arial" w:hAnsi="Arial" w:cs="Arial"/>
                <w:sz w:val="18"/>
                <w:szCs w:val="18"/>
              </w:rPr>
            </w:pPr>
            <w:r>
              <w:rPr>
                <w:rFonts w:ascii="Arial" w:eastAsia="Arial" w:hAnsi="Arial" w:cs="Arial"/>
                <w:sz w:val="18"/>
                <w:szCs w:val="18"/>
              </w:rPr>
              <w:t>Plazo de ejecución de la obra</w:t>
            </w:r>
          </w:p>
        </w:tc>
        <w:tc>
          <w:tcPr>
            <w:tcW w:w="2620" w:type="dxa"/>
            <w:gridSpan w:val="2"/>
            <w:tcBorders>
              <w:top w:val="single" w:sz="4" w:space="0" w:color="000000"/>
              <w:left w:val="nil"/>
              <w:bottom w:val="single" w:sz="4" w:space="0" w:color="000000"/>
              <w:right w:val="single" w:sz="4" w:space="0" w:color="000000"/>
            </w:tcBorders>
            <w:vAlign w:val="center"/>
          </w:tcPr>
          <w:p w14:paraId="05402749" w14:textId="77777777" w:rsidR="00AC19F3" w:rsidRDefault="00C86428">
            <w:pPr>
              <w:rPr>
                <w:rFonts w:ascii="Arial" w:eastAsia="Arial" w:hAnsi="Arial" w:cs="Arial"/>
                <w:sz w:val="18"/>
                <w:szCs w:val="18"/>
              </w:rPr>
            </w:pPr>
            <w:r>
              <w:rPr>
                <w:rFonts w:ascii="Arial" w:eastAsia="Arial" w:hAnsi="Arial" w:cs="Arial"/>
                <w:sz w:val="18"/>
                <w:szCs w:val="18"/>
              </w:rPr>
              <w:t>Plazo original</w:t>
            </w:r>
          </w:p>
        </w:tc>
        <w:tc>
          <w:tcPr>
            <w:tcW w:w="2400" w:type="dxa"/>
            <w:gridSpan w:val="2"/>
            <w:tcBorders>
              <w:top w:val="single" w:sz="4" w:space="0" w:color="000000"/>
              <w:left w:val="nil"/>
              <w:bottom w:val="single" w:sz="4" w:space="0" w:color="000000"/>
              <w:right w:val="single" w:sz="4" w:space="0" w:color="000000"/>
            </w:tcBorders>
            <w:vAlign w:val="center"/>
          </w:tcPr>
          <w:p w14:paraId="092FDB96" w14:textId="77777777" w:rsidR="00AC19F3" w:rsidRDefault="00C86428">
            <w:pPr>
              <w:jc w:val="right"/>
              <w:rPr>
                <w:rFonts w:ascii="Arial" w:eastAsia="Arial" w:hAnsi="Arial" w:cs="Arial"/>
                <w:sz w:val="18"/>
                <w:szCs w:val="18"/>
              </w:rPr>
            </w:pPr>
            <w:r>
              <w:rPr>
                <w:rFonts w:ascii="Arial" w:eastAsia="Arial" w:hAnsi="Arial" w:cs="Arial"/>
                <w:sz w:val="18"/>
                <w:szCs w:val="18"/>
              </w:rPr>
              <w:t>días calendario</w:t>
            </w:r>
          </w:p>
        </w:tc>
      </w:tr>
      <w:tr w:rsidR="00AC19F3" w14:paraId="748C1438" w14:textId="77777777">
        <w:trPr>
          <w:trHeight w:val="240"/>
          <w:jc w:val="center"/>
        </w:trPr>
        <w:tc>
          <w:tcPr>
            <w:tcW w:w="520" w:type="dxa"/>
            <w:vMerge/>
            <w:tcBorders>
              <w:top w:val="single" w:sz="4" w:space="0" w:color="000000"/>
              <w:left w:val="single" w:sz="4" w:space="0" w:color="000000"/>
              <w:bottom w:val="single" w:sz="4" w:space="0" w:color="000000"/>
              <w:right w:val="nil"/>
            </w:tcBorders>
          </w:tcPr>
          <w:p w14:paraId="21A6D3B9"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181520A6"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tcBorders>
              <w:top w:val="single" w:sz="4" w:space="0" w:color="000000"/>
              <w:left w:val="nil"/>
              <w:bottom w:val="single" w:sz="4" w:space="0" w:color="000000"/>
              <w:right w:val="single" w:sz="4" w:space="0" w:color="000000"/>
            </w:tcBorders>
            <w:vAlign w:val="center"/>
          </w:tcPr>
          <w:p w14:paraId="7D923BDF"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620" w:type="dxa"/>
            <w:gridSpan w:val="2"/>
            <w:tcBorders>
              <w:top w:val="single" w:sz="4" w:space="0" w:color="000000"/>
              <w:left w:val="nil"/>
              <w:bottom w:val="single" w:sz="4" w:space="0" w:color="000000"/>
              <w:right w:val="single" w:sz="4" w:space="0" w:color="000000"/>
            </w:tcBorders>
            <w:vAlign w:val="center"/>
          </w:tcPr>
          <w:p w14:paraId="6E0FC35C" w14:textId="77777777" w:rsidR="00AC19F3" w:rsidRDefault="00C86428">
            <w:pPr>
              <w:rPr>
                <w:rFonts w:ascii="Arial" w:eastAsia="Arial" w:hAnsi="Arial" w:cs="Arial"/>
                <w:sz w:val="18"/>
                <w:szCs w:val="18"/>
              </w:rPr>
            </w:pPr>
            <w:r>
              <w:rPr>
                <w:rFonts w:ascii="Arial" w:eastAsia="Arial" w:hAnsi="Arial" w:cs="Arial"/>
                <w:sz w:val="18"/>
                <w:szCs w:val="18"/>
              </w:rPr>
              <w:t>Ampliación(es) de plazo</w:t>
            </w:r>
          </w:p>
        </w:tc>
        <w:tc>
          <w:tcPr>
            <w:tcW w:w="2400" w:type="dxa"/>
            <w:gridSpan w:val="2"/>
            <w:tcBorders>
              <w:top w:val="single" w:sz="4" w:space="0" w:color="000000"/>
              <w:left w:val="nil"/>
              <w:bottom w:val="single" w:sz="4" w:space="0" w:color="000000"/>
              <w:right w:val="single" w:sz="4" w:space="0" w:color="000000"/>
            </w:tcBorders>
            <w:vAlign w:val="center"/>
          </w:tcPr>
          <w:p w14:paraId="6DC6893E" w14:textId="77777777" w:rsidR="00AC19F3" w:rsidRDefault="00C86428">
            <w:pPr>
              <w:jc w:val="right"/>
              <w:rPr>
                <w:rFonts w:ascii="Arial" w:eastAsia="Arial" w:hAnsi="Arial" w:cs="Arial"/>
                <w:sz w:val="18"/>
                <w:szCs w:val="18"/>
              </w:rPr>
            </w:pPr>
            <w:r>
              <w:rPr>
                <w:rFonts w:ascii="Arial" w:eastAsia="Arial" w:hAnsi="Arial" w:cs="Arial"/>
                <w:sz w:val="18"/>
                <w:szCs w:val="18"/>
              </w:rPr>
              <w:t>días calendario</w:t>
            </w:r>
          </w:p>
        </w:tc>
      </w:tr>
      <w:tr w:rsidR="00AC19F3" w14:paraId="425D889B" w14:textId="77777777">
        <w:trPr>
          <w:trHeight w:val="240"/>
          <w:jc w:val="center"/>
        </w:trPr>
        <w:tc>
          <w:tcPr>
            <w:tcW w:w="520" w:type="dxa"/>
            <w:vMerge/>
            <w:tcBorders>
              <w:top w:val="single" w:sz="4" w:space="0" w:color="000000"/>
              <w:left w:val="single" w:sz="4" w:space="0" w:color="000000"/>
              <w:bottom w:val="single" w:sz="4" w:space="0" w:color="000000"/>
              <w:right w:val="nil"/>
            </w:tcBorders>
          </w:tcPr>
          <w:p w14:paraId="3CF09C8F"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75B2E94C"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tcBorders>
              <w:top w:val="single" w:sz="4" w:space="0" w:color="000000"/>
              <w:left w:val="nil"/>
              <w:bottom w:val="single" w:sz="4" w:space="0" w:color="000000"/>
              <w:right w:val="single" w:sz="4" w:space="0" w:color="000000"/>
            </w:tcBorders>
            <w:vAlign w:val="center"/>
          </w:tcPr>
          <w:p w14:paraId="6BACF028"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620" w:type="dxa"/>
            <w:gridSpan w:val="2"/>
            <w:tcBorders>
              <w:top w:val="single" w:sz="4" w:space="0" w:color="000000"/>
              <w:left w:val="nil"/>
              <w:bottom w:val="single" w:sz="4" w:space="0" w:color="000000"/>
              <w:right w:val="single" w:sz="4" w:space="0" w:color="000000"/>
            </w:tcBorders>
            <w:vAlign w:val="center"/>
          </w:tcPr>
          <w:p w14:paraId="64862FEE" w14:textId="77777777" w:rsidR="00AC19F3" w:rsidRDefault="00C86428">
            <w:pPr>
              <w:rPr>
                <w:rFonts w:ascii="Arial" w:eastAsia="Arial" w:hAnsi="Arial" w:cs="Arial"/>
                <w:sz w:val="18"/>
                <w:szCs w:val="18"/>
              </w:rPr>
            </w:pPr>
            <w:r>
              <w:rPr>
                <w:rFonts w:ascii="Arial" w:eastAsia="Arial" w:hAnsi="Arial" w:cs="Arial"/>
                <w:sz w:val="18"/>
                <w:szCs w:val="18"/>
              </w:rPr>
              <w:t>Total plazo</w:t>
            </w:r>
          </w:p>
        </w:tc>
        <w:tc>
          <w:tcPr>
            <w:tcW w:w="2400" w:type="dxa"/>
            <w:gridSpan w:val="2"/>
            <w:tcBorders>
              <w:top w:val="single" w:sz="4" w:space="0" w:color="000000"/>
              <w:left w:val="nil"/>
              <w:bottom w:val="single" w:sz="4" w:space="0" w:color="000000"/>
              <w:right w:val="single" w:sz="4" w:space="0" w:color="000000"/>
            </w:tcBorders>
            <w:vAlign w:val="center"/>
          </w:tcPr>
          <w:p w14:paraId="0AE9B1FA" w14:textId="77777777" w:rsidR="00AC19F3" w:rsidRDefault="00C86428">
            <w:pPr>
              <w:jc w:val="right"/>
              <w:rPr>
                <w:rFonts w:ascii="Arial" w:eastAsia="Arial" w:hAnsi="Arial" w:cs="Arial"/>
                <w:sz w:val="18"/>
                <w:szCs w:val="18"/>
              </w:rPr>
            </w:pPr>
            <w:r>
              <w:rPr>
                <w:rFonts w:ascii="Arial" w:eastAsia="Arial" w:hAnsi="Arial" w:cs="Arial"/>
                <w:sz w:val="18"/>
                <w:szCs w:val="18"/>
              </w:rPr>
              <w:t>días calendario</w:t>
            </w:r>
          </w:p>
        </w:tc>
      </w:tr>
      <w:tr w:rsidR="00AC19F3" w14:paraId="205D3C3D" w14:textId="77777777">
        <w:trPr>
          <w:trHeight w:val="345"/>
          <w:jc w:val="center"/>
        </w:trPr>
        <w:tc>
          <w:tcPr>
            <w:tcW w:w="520" w:type="dxa"/>
            <w:vMerge/>
            <w:tcBorders>
              <w:top w:val="single" w:sz="4" w:space="0" w:color="000000"/>
              <w:left w:val="single" w:sz="4" w:space="0" w:color="000000"/>
              <w:bottom w:val="single" w:sz="4" w:space="0" w:color="000000"/>
              <w:right w:val="nil"/>
            </w:tcBorders>
          </w:tcPr>
          <w:p w14:paraId="194E7269"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7187E049"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tcBorders>
              <w:top w:val="single" w:sz="4" w:space="0" w:color="000000"/>
              <w:left w:val="nil"/>
              <w:bottom w:val="single" w:sz="4" w:space="0" w:color="000000"/>
              <w:right w:val="single" w:sz="4" w:space="0" w:color="000000"/>
            </w:tcBorders>
            <w:vAlign w:val="center"/>
          </w:tcPr>
          <w:p w14:paraId="04B44EED"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620" w:type="dxa"/>
            <w:gridSpan w:val="2"/>
            <w:tcBorders>
              <w:top w:val="single" w:sz="4" w:space="0" w:color="000000"/>
              <w:left w:val="nil"/>
              <w:bottom w:val="single" w:sz="4" w:space="0" w:color="000000"/>
              <w:right w:val="single" w:sz="4" w:space="0" w:color="000000"/>
            </w:tcBorders>
            <w:vAlign w:val="center"/>
          </w:tcPr>
          <w:p w14:paraId="14449E10" w14:textId="77777777" w:rsidR="00AC19F3" w:rsidRDefault="00C86428">
            <w:pPr>
              <w:rPr>
                <w:rFonts w:ascii="Arial" w:eastAsia="Arial" w:hAnsi="Arial" w:cs="Arial"/>
                <w:sz w:val="18"/>
                <w:szCs w:val="18"/>
              </w:rPr>
            </w:pPr>
            <w:r>
              <w:rPr>
                <w:rFonts w:ascii="Arial" w:eastAsia="Arial" w:hAnsi="Arial" w:cs="Arial"/>
                <w:sz w:val="18"/>
                <w:szCs w:val="18"/>
              </w:rPr>
              <w:t>Fecha de culminación de la obra </w:t>
            </w:r>
          </w:p>
        </w:tc>
        <w:tc>
          <w:tcPr>
            <w:tcW w:w="2400" w:type="dxa"/>
            <w:gridSpan w:val="2"/>
            <w:tcBorders>
              <w:top w:val="single" w:sz="4" w:space="0" w:color="000000"/>
              <w:left w:val="nil"/>
              <w:bottom w:val="single" w:sz="4" w:space="0" w:color="000000"/>
              <w:right w:val="single" w:sz="4" w:space="0" w:color="000000"/>
            </w:tcBorders>
            <w:vAlign w:val="center"/>
          </w:tcPr>
          <w:p w14:paraId="277075A0" w14:textId="77777777" w:rsidR="00AC19F3" w:rsidRDefault="00AC19F3">
            <w:pPr>
              <w:jc w:val="right"/>
              <w:rPr>
                <w:rFonts w:ascii="Arial" w:eastAsia="Arial" w:hAnsi="Arial" w:cs="Arial"/>
                <w:sz w:val="18"/>
                <w:szCs w:val="18"/>
              </w:rPr>
            </w:pPr>
          </w:p>
        </w:tc>
      </w:tr>
      <w:tr w:rsidR="00AC19F3" w14:paraId="798C5165" w14:textId="77777777">
        <w:trPr>
          <w:trHeight w:val="510"/>
          <w:jc w:val="center"/>
        </w:trPr>
        <w:tc>
          <w:tcPr>
            <w:tcW w:w="520" w:type="dxa"/>
            <w:vMerge/>
            <w:tcBorders>
              <w:top w:val="single" w:sz="4" w:space="0" w:color="000000"/>
              <w:left w:val="single" w:sz="4" w:space="0" w:color="000000"/>
              <w:bottom w:val="single" w:sz="4" w:space="0" w:color="000000"/>
              <w:right w:val="nil"/>
            </w:tcBorders>
          </w:tcPr>
          <w:p w14:paraId="33DCC415"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375B1DE4"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tcBorders>
              <w:top w:val="single" w:sz="4" w:space="0" w:color="000000"/>
              <w:left w:val="nil"/>
              <w:bottom w:val="single" w:sz="4" w:space="0" w:color="000000"/>
              <w:right w:val="single" w:sz="4" w:space="0" w:color="000000"/>
            </w:tcBorders>
            <w:vAlign w:val="center"/>
          </w:tcPr>
          <w:p w14:paraId="3D967983"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620" w:type="dxa"/>
            <w:gridSpan w:val="2"/>
            <w:tcBorders>
              <w:top w:val="single" w:sz="4" w:space="0" w:color="000000"/>
              <w:left w:val="nil"/>
              <w:bottom w:val="single" w:sz="4" w:space="0" w:color="000000"/>
              <w:right w:val="single" w:sz="4" w:space="0" w:color="000000"/>
            </w:tcBorders>
            <w:vAlign w:val="center"/>
          </w:tcPr>
          <w:p w14:paraId="50C06D95" w14:textId="77777777" w:rsidR="00AC19F3" w:rsidRDefault="00C86428">
            <w:pPr>
              <w:rPr>
                <w:rFonts w:ascii="Arial" w:eastAsia="Arial" w:hAnsi="Arial" w:cs="Arial"/>
                <w:sz w:val="18"/>
                <w:szCs w:val="18"/>
              </w:rPr>
            </w:pPr>
            <w:r>
              <w:rPr>
                <w:rFonts w:ascii="Arial" w:eastAsia="Arial" w:hAnsi="Arial" w:cs="Arial"/>
                <w:sz w:val="18"/>
                <w:szCs w:val="18"/>
              </w:rPr>
              <w:t>Fecha de recepción de la obra</w:t>
            </w:r>
          </w:p>
        </w:tc>
        <w:tc>
          <w:tcPr>
            <w:tcW w:w="2400" w:type="dxa"/>
            <w:gridSpan w:val="2"/>
            <w:tcBorders>
              <w:top w:val="single" w:sz="4" w:space="0" w:color="000000"/>
              <w:left w:val="nil"/>
              <w:bottom w:val="single" w:sz="4" w:space="0" w:color="000000"/>
              <w:right w:val="single" w:sz="4" w:space="0" w:color="000000"/>
            </w:tcBorders>
            <w:vAlign w:val="center"/>
          </w:tcPr>
          <w:p w14:paraId="0138C28D" w14:textId="77777777" w:rsidR="00AC19F3" w:rsidRDefault="00C86428">
            <w:pPr>
              <w:jc w:val="right"/>
              <w:rPr>
                <w:rFonts w:ascii="Arial" w:eastAsia="Arial" w:hAnsi="Arial" w:cs="Arial"/>
                <w:sz w:val="18"/>
                <w:szCs w:val="18"/>
              </w:rPr>
            </w:pPr>
            <w:r>
              <w:rPr>
                <w:rFonts w:ascii="Arial" w:eastAsia="Arial" w:hAnsi="Arial" w:cs="Arial"/>
                <w:sz w:val="18"/>
                <w:szCs w:val="18"/>
              </w:rPr>
              <w:t> </w:t>
            </w:r>
          </w:p>
        </w:tc>
      </w:tr>
      <w:tr w:rsidR="00AC19F3" w14:paraId="5D23BC1C" w14:textId="77777777">
        <w:trPr>
          <w:trHeight w:val="495"/>
          <w:jc w:val="center"/>
        </w:trPr>
        <w:tc>
          <w:tcPr>
            <w:tcW w:w="520" w:type="dxa"/>
            <w:vMerge/>
            <w:tcBorders>
              <w:top w:val="single" w:sz="4" w:space="0" w:color="000000"/>
              <w:left w:val="single" w:sz="4" w:space="0" w:color="000000"/>
              <w:bottom w:val="single" w:sz="4" w:space="0" w:color="000000"/>
              <w:right w:val="nil"/>
            </w:tcBorders>
          </w:tcPr>
          <w:p w14:paraId="171B760C"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138C6E06"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tcBorders>
              <w:top w:val="single" w:sz="4" w:space="0" w:color="000000"/>
              <w:left w:val="nil"/>
              <w:bottom w:val="single" w:sz="4" w:space="0" w:color="000000"/>
              <w:right w:val="single" w:sz="4" w:space="0" w:color="000000"/>
            </w:tcBorders>
            <w:vAlign w:val="center"/>
          </w:tcPr>
          <w:p w14:paraId="0D65907C"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620" w:type="dxa"/>
            <w:gridSpan w:val="2"/>
            <w:tcBorders>
              <w:top w:val="single" w:sz="4" w:space="0" w:color="000000"/>
              <w:left w:val="nil"/>
              <w:bottom w:val="single" w:sz="4" w:space="0" w:color="000000"/>
              <w:right w:val="single" w:sz="4" w:space="0" w:color="000000"/>
            </w:tcBorders>
            <w:vAlign w:val="center"/>
          </w:tcPr>
          <w:p w14:paraId="0C649049" w14:textId="77777777" w:rsidR="00AC19F3" w:rsidRDefault="00C86428">
            <w:pPr>
              <w:rPr>
                <w:rFonts w:ascii="Arial" w:eastAsia="Arial" w:hAnsi="Arial" w:cs="Arial"/>
                <w:sz w:val="18"/>
                <w:szCs w:val="18"/>
              </w:rPr>
            </w:pPr>
            <w:r>
              <w:rPr>
                <w:rFonts w:ascii="Arial" w:eastAsia="Arial" w:hAnsi="Arial" w:cs="Arial"/>
                <w:sz w:val="18"/>
                <w:szCs w:val="18"/>
              </w:rPr>
              <w:t>Fecha de liquidación de la obra</w:t>
            </w:r>
          </w:p>
        </w:tc>
        <w:tc>
          <w:tcPr>
            <w:tcW w:w="2400" w:type="dxa"/>
            <w:gridSpan w:val="2"/>
            <w:tcBorders>
              <w:top w:val="single" w:sz="4" w:space="0" w:color="000000"/>
              <w:left w:val="nil"/>
              <w:bottom w:val="single" w:sz="4" w:space="0" w:color="000000"/>
              <w:right w:val="single" w:sz="4" w:space="0" w:color="000000"/>
            </w:tcBorders>
            <w:vAlign w:val="center"/>
          </w:tcPr>
          <w:p w14:paraId="08FFEC95" w14:textId="77777777" w:rsidR="00AC19F3" w:rsidRDefault="00C86428">
            <w:pPr>
              <w:jc w:val="right"/>
              <w:rPr>
                <w:rFonts w:ascii="Arial" w:eastAsia="Arial" w:hAnsi="Arial" w:cs="Arial"/>
                <w:sz w:val="18"/>
                <w:szCs w:val="18"/>
              </w:rPr>
            </w:pPr>
            <w:r>
              <w:rPr>
                <w:rFonts w:ascii="Arial" w:eastAsia="Arial" w:hAnsi="Arial" w:cs="Arial"/>
                <w:sz w:val="18"/>
                <w:szCs w:val="18"/>
              </w:rPr>
              <w:t> </w:t>
            </w:r>
          </w:p>
        </w:tc>
      </w:tr>
      <w:tr w:rsidR="00AC19F3" w14:paraId="62AB02EF" w14:textId="77777777">
        <w:trPr>
          <w:trHeight w:val="495"/>
          <w:jc w:val="center"/>
        </w:trPr>
        <w:tc>
          <w:tcPr>
            <w:tcW w:w="520" w:type="dxa"/>
            <w:vMerge/>
            <w:tcBorders>
              <w:top w:val="single" w:sz="4" w:space="0" w:color="000000"/>
              <w:left w:val="single" w:sz="4" w:space="0" w:color="000000"/>
              <w:bottom w:val="single" w:sz="4" w:space="0" w:color="000000"/>
              <w:right w:val="nil"/>
            </w:tcBorders>
          </w:tcPr>
          <w:p w14:paraId="3EF46FEA"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42763382"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BA2D15A" w14:textId="77777777" w:rsidR="00AC19F3" w:rsidRDefault="00C86428">
            <w:pPr>
              <w:rPr>
                <w:rFonts w:ascii="Arial" w:eastAsia="Arial" w:hAnsi="Arial" w:cs="Arial"/>
                <w:sz w:val="18"/>
                <w:szCs w:val="18"/>
              </w:rPr>
            </w:pPr>
            <w:r>
              <w:rPr>
                <w:rFonts w:ascii="Arial" w:eastAsia="Arial" w:hAnsi="Arial" w:cs="Arial"/>
                <w:sz w:val="18"/>
                <w:szCs w:val="18"/>
              </w:rPr>
              <w:t>Monto de la obra</w:t>
            </w:r>
          </w:p>
        </w:tc>
        <w:tc>
          <w:tcPr>
            <w:tcW w:w="2620" w:type="dxa"/>
            <w:gridSpan w:val="2"/>
            <w:tcBorders>
              <w:top w:val="single" w:sz="4" w:space="0" w:color="000000"/>
              <w:left w:val="nil"/>
              <w:bottom w:val="single" w:sz="4" w:space="0" w:color="000000"/>
              <w:right w:val="single" w:sz="4" w:space="0" w:color="000000"/>
            </w:tcBorders>
            <w:vAlign w:val="center"/>
          </w:tcPr>
          <w:p w14:paraId="40463C57" w14:textId="77777777" w:rsidR="00AC19F3" w:rsidRDefault="00C86428">
            <w:pPr>
              <w:rPr>
                <w:rFonts w:ascii="Arial" w:eastAsia="Arial" w:hAnsi="Arial" w:cs="Arial"/>
                <w:sz w:val="18"/>
                <w:szCs w:val="18"/>
              </w:rPr>
            </w:pPr>
            <w:r>
              <w:rPr>
                <w:rFonts w:ascii="Arial" w:eastAsia="Arial" w:hAnsi="Arial" w:cs="Arial"/>
                <w:sz w:val="18"/>
                <w:szCs w:val="18"/>
              </w:rPr>
              <w:t>Número de adicionales de obra</w:t>
            </w:r>
          </w:p>
        </w:tc>
        <w:tc>
          <w:tcPr>
            <w:tcW w:w="2400" w:type="dxa"/>
            <w:gridSpan w:val="2"/>
            <w:tcBorders>
              <w:top w:val="single" w:sz="4" w:space="0" w:color="000000"/>
              <w:left w:val="nil"/>
              <w:bottom w:val="single" w:sz="4" w:space="0" w:color="000000"/>
              <w:right w:val="single" w:sz="4" w:space="0" w:color="000000"/>
            </w:tcBorders>
            <w:vAlign w:val="center"/>
          </w:tcPr>
          <w:p w14:paraId="6185BCDB" w14:textId="77777777" w:rsidR="00AC19F3" w:rsidRDefault="00C86428">
            <w:pPr>
              <w:jc w:val="right"/>
              <w:rPr>
                <w:rFonts w:ascii="Arial" w:eastAsia="Arial" w:hAnsi="Arial" w:cs="Arial"/>
                <w:sz w:val="18"/>
                <w:szCs w:val="18"/>
              </w:rPr>
            </w:pPr>
            <w:r>
              <w:rPr>
                <w:rFonts w:ascii="Arial" w:eastAsia="Arial" w:hAnsi="Arial" w:cs="Arial"/>
                <w:sz w:val="18"/>
                <w:szCs w:val="18"/>
              </w:rPr>
              <w:t> </w:t>
            </w:r>
          </w:p>
        </w:tc>
      </w:tr>
      <w:tr w:rsidR="00AC19F3" w14:paraId="6E8E93C6" w14:textId="77777777">
        <w:trPr>
          <w:trHeight w:val="495"/>
          <w:jc w:val="center"/>
        </w:trPr>
        <w:tc>
          <w:tcPr>
            <w:tcW w:w="520" w:type="dxa"/>
            <w:vMerge/>
            <w:tcBorders>
              <w:top w:val="single" w:sz="4" w:space="0" w:color="000000"/>
              <w:left w:val="single" w:sz="4" w:space="0" w:color="000000"/>
              <w:bottom w:val="single" w:sz="4" w:space="0" w:color="000000"/>
              <w:right w:val="nil"/>
            </w:tcBorders>
          </w:tcPr>
          <w:p w14:paraId="559C81CF"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702CCD1F"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tcBorders>
              <w:top w:val="single" w:sz="4" w:space="0" w:color="000000"/>
              <w:left w:val="single" w:sz="4" w:space="0" w:color="000000"/>
              <w:bottom w:val="single" w:sz="4" w:space="0" w:color="000000"/>
              <w:right w:val="single" w:sz="4" w:space="0" w:color="000000"/>
            </w:tcBorders>
            <w:vAlign w:val="center"/>
          </w:tcPr>
          <w:p w14:paraId="01C5FFD3"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620" w:type="dxa"/>
            <w:gridSpan w:val="2"/>
            <w:tcBorders>
              <w:top w:val="single" w:sz="4" w:space="0" w:color="000000"/>
              <w:left w:val="nil"/>
              <w:bottom w:val="single" w:sz="4" w:space="0" w:color="000000"/>
              <w:right w:val="single" w:sz="4" w:space="0" w:color="000000"/>
            </w:tcBorders>
            <w:vAlign w:val="center"/>
          </w:tcPr>
          <w:p w14:paraId="23F3E1F3" w14:textId="77777777" w:rsidR="00AC19F3" w:rsidRDefault="00C86428">
            <w:pPr>
              <w:rPr>
                <w:rFonts w:ascii="Arial" w:eastAsia="Arial" w:hAnsi="Arial" w:cs="Arial"/>
                <w:sz w:val="18"/>
                <w:szCs w:val="18"/>
              </w:rPr>
            </w:pPr>
            <w:r>
              <w:rPr>
                <w:rFonts w:ascii="Arial" w:eastAsia="Arial" w:hAnsi="Arial" w:cs="Arial"/>
                <w:sz w:val="18"/>
                <w:szCs w:val="18"/>
              </w:rPr>
              <w:t>Monto total de los adicionales</w:t>
            </w:r>
          </w:p>
        </w:tc>
        <w:tc>
          <w:tcPr>
            <w:tcW w:w="2400" w:type="dxa"/>
            <w:gridSpan w:val="2"/>
            <w:tcBorders>
              <w:top w:val="single" w:sz="4" w:space="0" w:color="000000"/>
              <w:left w:val="nil"/>
              <w:bottom w:val="single" w:sz="4" w:space="0" w:color="000000"/>
              <w:right w:val="single" w:sz="4" w:space="0" w:color="000000"/>
            </w:tcBorders>
            <w:vAlign w:val="center"/>
          </w:tcPr>
          <w:p w14:paraId="5E2FE5C5" w14:textId="77777777" w:rsidR="00AC19F3" w:rsidRDefault="00C86428">
            <w:pPr>
              <w:jc w:val="right"/>
              <w:rPr>
                <w:rFonts w:ascii="Arial" w:eastAsia="Arial" w:hAnsi="Arial" w:cs="Arial"/>
                <w:sz w:val="18"/>
                <w:szCs w:val="18"/>
              </w:rPr>
            </w:pPr>
            <w:r>
              <w:rPr>
                <w:rFonts w:ascii="Arial" w:eastAsia="Arial" w:hAnsi="Arial" w:cs="Arial"/>
                <w:sz w:val="18"/>
                <w:szCs w:val="18"/>
              </w:rPr>
              <w:t> </w:t>
            </w:r>
          </w:p>
        </w:tc>
      </w:tr>
      <w:tr w:rsidR="00AC19F3" w14:paraId="5FAE90EC" w14:textId="77777777">
        <w:trPr>
          <w:trHeight w:val="495"/>
          <w:jc w:val="center"/>
        </w:trPr>
        <w:tc>
          <w:tcPr>
            <w:tcW w:w="520" w:type="dxa"/>
            <w:vMerge/>
            <w:tcBorders>
              <w:top w:val="single" w:sz="4" w:space="0" w:color="000000"/>
              <w:left w:val="single" w:sz="4" w:space="0" w:color="000000"/>
              <w:bottom w:val="single" w:sz="4" w:space="0" w:color="000000"/>
              <w:right w:val="nil"/>
            </w:tcBorders>
          </w:tcPr>
          <w:p w14:paraId="6EC811A2"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0C5953B0"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tcBorders>
              <w:top w:val="single" w:sz="4" w:space="0" w:color="000000"/>
              <w:left w:val="single" w:sz="4" w:space="0" w:color="000000"/>
              <w:bottom w:val="single" w:sz="4" w:space="0" w:color="000000"/>
              <w:right w:val="single" w:sz="4" w:space="0" w:color="000000"/>
            </w:tcBorders>
            <w:vAlign w:val="center"/>
          </w:tcPr>
          <w:p w14:paraId="59EC46B3"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620" w:type="dxa"/>
            <w:gridSpan w:val="2"/>
            <w:tcBorders>
              <w:top w:val="single" w:sz="4" w:space="0" w:color="000000"/>
              <w:left w:val="nil"/>
              <w:bottom w:val="single" w:sz="4" w:space="0" w:color="000000"/>
              <w:right w:val="single" w:sz="4" w:space="0" w:color="000000"/>
            </w:tcBorders>
            <w:vAlign w:val="center"/>
          </w:tcPr>
          <w:p w14:paraId="586130F8" w14:textId="77777777" w:rsidR="00AC19F3" w:rsidRDefault="00C86428">
            <w:pPr>
              <w:rPr>
                <w:rFonts w:ascii="Arial" w:eastAsia="Arial" w:hAnsi="Arial" w:cs="Arial"/>
                <w:sz w:val="18"/>
                <w:szCs w:val="18"/>
              </w:rPr>
            </w:pPr>
            <w:r>
              <w:rPr>
                <w:rFonts w:ascii="Arial" w:eastAsia="Arial" w:hAnsi="Arial" w:cs="Arial"/>
                <w:sz w:val="18"/>
                <w:szCs w:val="18"/>
              </w:rPr>
              <w:t>Número de deductivos</w:t>
            </w:r>
          </w:p>
        </w:tc>
        <w:tc>
          <w:tcPr>
            <w:tcW w:w="2400" w:type="dxa"/>
            <w:gridSpan w:val="2"/>
            <w:tcBorders>
              <w:top w:val="single" w:sz="4" w:space="0" w:color="000000"/>
              <w:left w:val="nil"/>
              <w:bottom w:val="single" w:sz="4" w:space="0" w:color="000000"/>
              <w:right w:val="single" w:sz="4" w:space="0" w:color="000000"/>
            </w:tcBorders>
            <w:vAlign w:val="center"/>
          </w:tcPr>
          <w:p w14:paraId="23A0822C" w14:textId="77777777" w:rsidR="00AC19F3" w:rsidRDefault="00C86428">
            <w:pPr>
              <w:jc w:val="right"/>
              <w:rPr>
                <w:rFonts w:ascii="Arial" w:eastAsia="Arial" w:hAnsi="Arial" w:cs="Arial"/>
                <w:sz w:val="18"/>
                <w:szCs w:val="18"/>
              </w:rPr>
            </w:pPr>
            <w:r>
              <w:rPr>
                <w:rFonts w:ascii="Arial" w:eastAsia="Arial" w:hAnsi="Arial" w:cs="Arial"/>
                <w:sz w:val="18"/>
                <w:szCs w:val="18"/>
              </w:rPr>
              <w:t> </w:t>
            </w:r>
          </w:p>
        </w:tc>
      </w:tr>
      <w:tr w:rsidR="00AC19F3" w14:paraId="3E02C867" w14:textId="77777777">
        <w:trPr>
          <w:trHeight w:val="495"/>
          <w:jc w:val="center"/>
        </w:trPr>
        <w:tc>
          <w:tcPr>
            <w:tcW w:w="520" w:type="dxa"/>
            <w:vMerge/>
            <w:tcBorders>
              <w:top w:val="single" w:sz="4" w:space="0" w:color="000000"/>
              <w:left w:val="single" w:sz="4" w:space="0" w:color="000000"/>
              <w:bottom w:val="single" w:sz="4" w:space="0" w:color="000000"/>
              <w:right w:val="nil"/>
            </w:tcBorders>
          </w:tcPr>
          <w:p w14:paraId="46FA9DC1"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1782BDCC"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tcBorders>
              <w:top w:val="single" w:sz="4" w:space="0" w:color="000000"/>
              <w:left w:val="single" w:sz="4" w:space="0" w:color="000000"/>
              <w:bottom w:val="single" w:sz="4" w:space="0" w:color="000000"/>
              <w:right w:val="single" w:sz="4" w:space="0" w:color="000000"/>
            </w:tcBorders>
            <w:vAlign w:val="center"/>
          </w:tcPr>
          <w:p w14:paraId="0DB7F5EE"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620" w:type="dxa"/>
            <w:gridSpan w:val="2"/>
            <w:tcBorders>
              <w:top w:val="single" w:sz="4" w:space="0" w:color="000000"/>
              <w:left w:val="nil"/>
              <w:bottom w:val="single" w:sz="4" w:space="0" w:color="000000"/>
              <w:right w:val="single" w:sz="4" w:space="0" w:color="000000"/>
            </w:tcBorders>
            <w:vAlign w:val="center"/>
          </w:tcPr>
          <w:p w14:paraId="6562757D" w14:textId="77777777" w:rsidR="00AC19F3" w:rsidRDefault="00C86428">
            <w:pPr>
              <w:rPr>
                <w:rFonts w:ascii="Arial" w:eastAsia="Arial" w:hAnsi="Arial" w:cs="Arial"/>
                <w:sz w:val="18"/>
                <w:szCs w:val="18"/>
              </w:rPr>
            </w:pPr>
            <w:r>
              <w:rPr>
                <w:rFonts w:ascii="Arial" w:eastAsia="Arial" w:hAnsi="Arial" w:cs="Arial"/>
                <w:sz w:val="18"/>
                <w:szCs w:val="18"/>
              </w:rPr>
              <w:t>Monto total de los deductivos</w:t>
            </w:r>
          </w:p>
        </w:tc>
        <w:tc>
          <w:tcPr>
            <w:tcW w:w="2400" w:type="dxa"/>
            <w:gridSpan w:val="2"/>
            <w:tcBorders>
              <w:top w:val="single" w:sz="4" w:space="0" w:color="000000"/>
              <w:left w:val="nil"/>
              <w:bottom w:val="single" w:sz="4" w:space="0" w:color="000000"/>
              <w:right w:val="single" w:sz="4" w:space="0" w:color="000000"/>
            </w:tcBorders>
            <w:vAlign w:val="center"/>
          </w:tcPr>
          <w:p w14:paraId="0D4227F0" w14:textId="77777777" w:rsidR="00AC19F3" w:rsidRDefault="00C86428">
            <w:pPr>
              <w:jc w:val="right"/>
              <w:rPr>
                <w:rFonts w:ascii="Arial" w:eastAsia="Arial" w:hAnsi="Arial" w:cs="Arial"/>
                <w:sz w:val="18"/>
                <w:szCs w:val="18"/>
              </w:rPr>
            </w:pPr>
            <w:r>
              <w:rPr>
                <w:rFonts w:ascii="Arial" w:eastAsia="Arial" w:hAnsi="Arial" w:cs="Arial"/>
                <w:sz w:val="18"/>
                <w:szCs w:val="18"/>
              </w:rPr>
              <w:t> </w:t>
            </w:r>
          </w:p>
        </w:tc>
      </w:tr>
      <w:tr w:rsidR="00AC19F3" w14:paraId="67AD2A82" w14:textId="77777777">
        <w:trPr>
          <w:trHeight w:val="525"/>
          <w:jc w:val="center"/>
        </w:trPr>
        <w:tc>
          <w:tcPr>
            <w:tcW w:w="520" w:type="dxa"/>
            <w:vMerge/>
            <w:tcBorders>
              <w:top w:val="single" w:sz="4" w:space="0" w:color="000000"/>
              <w:left w:val="single" w:sz="4" w:space="0" w:color="000000"/>
              <w:bottom w:val="single" w:sz="4" w:space="0" w:color="000000"/>
              <w:right w:val="nil"/>
            </w:tcBorders>
          </w:tcPr>
          <w:p w14:paraId="0BCEE353"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1AF39AB5"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vMerge/>
            <w:tcBorders>
              <w:top w:val="single" w:sz="4" w:space="0" w:color="000000"/>
              <w:left w:val="single" w:sz="4" w:space="0" w:color="000000"/>
              <w:bottom w:val="single" w:sz="4" w:space="0" w:color="000000"/>
              <w:right w:val="single" w:sz="4" w:space="0" w:color="000000"/>
            </w:tcBorders>
            <w:vAlign w:val="center"/>
          </w:tcPr>
          <w:p w14:paraId="0E82C409"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620" w:type="dxa"/>
            <w:gridSpan w:val="2"/>
            <w:tcBorders>
              <w:top w:val="single" w:sz="4" w:space="0" w:color="000000"/>
              <w:left w:val="nil"/>
              <w:bottom w:val="single" w:sz="4" w:space="0" w:color="000000"/>
              <w:right w:val="single" w:sz="4" w:space="0" w:color="000000"/>
            </w:tcBorders>
            <w:vAlign w:val="center"/>
          </w:tcPr>
          <w:p w14:paraId="49A73C2D" w14:textId="77777777" w:rsidR="00AC19F3" w:rsidRDefault="00C86428">
            <w:pPr>
              <w:rPr>
                <w:rFonts w:ascii="Arial" w:eastAsia="Arial" w:hAnsi="Arial" w:cs="Arial"/>
                <w:sz w:val="18"/>
                <w:szCs w:val="18"/>
              </w:rPr>
            </w:pPr>
            <w:r>
              <w:rPr>
                <w:rFonts w:ascii="Arial" w:eastAsia="Arial" w:hAnsi="Arial" w:cs="Arial"/>
                <w:sz w:val="18"/>
                <w:szCs w:val="18"/>
              </w:rPr>
              <w:t>Monto total de la obra (sólo componente de obra)</w:t>
            </w:r>
          </w:p>
        </w:tc>
        <w:tc>
          <w:tcPr>
            <w:tcW w:w="2400" w:type="dxa"/>
            <w:gridSpan w:val="2"/>
            <w:tcBorders>
              <w:top w:val="single" w:sz="4" w:space="0" w:color="000000"/>
              <w:left w:val="nil"/>
              <w:bottom w:val="single" w:sz="4" w:space="0" w:color="000000"/>
              <w:right w:val="single" w:sz="4" w:space="0" w:color="000000"/>
            </w:tcBorders>
            <w:vAlign w:val="center"/>
          </w:tcPr>
          <w:p w14:paraId="2FBC58F3" w14:textId="77777777" w:rsidR="00AC19F3" w:rsidRDefault="00C86428">
            <w:pPr>
              <w:jc w:val="right"/>
              <w:rPr>
                <w:rFonts w:ascii="Arial" w:eastAsia="Arial" w:hAnsi="Arial" w:cs="Arial"/>
                <w:sz w:val="18"/>
                <w:szCs w:val="18"/>
              </w:rPr>
            </w:pPr>
            <w:r>
              <w:rPr>
                <w:rFonts w:ascii="Arial" w:eastAsia="Arial" w:hAnsi="Arial" w:cs="Arial"/>
                <w:sz w:val="18"/>
                <w:szCs w:val="18"/>
              </w:rPr>
              <w:t> </w:t>
            </w:r>
          </w:p>
        </w:tc>
      </w:tr>
      <w:tr w:rsidR="00AC19F3" w14:paraId="356A43BA" w14:textId="77777777">
        <w:trPr>
          <w:trHeight w:val="120"/>
          <w:jc w:val="center"/>
        </w:trPr>
        <w:tc>
          <w:tcPr>
            <w:tcW w:w="520" w:type="dxa"/>
            <w:tcBorders>
              <w:top w:val="nil"/>
              <w:left w:val="nil"/>
              <w:bottom w:val="nil"/>
              <w:right w:val="nil"/>
            </w:tcBorders>
          </w:tcPr>
          <w:p w14:paraId="79449AF5" w14:textId="77777777" w:rsidR="00AC19F3" w:rsidRDefault="00AC19F3">
            <w:pPr>
              <w:jc w:val="right"/>
              <w:rPr>
                <w:rFonts w:ascii="Arial" w:eastAsia="Arial" w:hAnsi="Arial" w:cs="Arial"/>
                <w:sz w:val="18"/>
                <w:szCs w:val="18"/>
              </w:rPr>
            </w:pPr>
          </w:p>
        </w:tc>
        <w:tc>
          <w:tcPr>
            <w:tcW w:w="1200" w:type="dxa"/>
            <w:tcBorders>
              <w:top w:val="nil"/>
              <w:left w:val="nil"/>
              <w:bottom w:val="nil"/>
              <w:right w:val="nil"/>
            </w:tcBorders>
          </w:tcPr>
          <w:p w14:paraId="57F9B21F" w14:textId="77777777" w:rsidR="00AC19F3" w:rsidRDefault="00AC19F3">
            <w:pPr>
              <w:jc w:val="center"/>
              <w:rPr>
                <w:rFonts w:ascii="Times New Roman" w:eastAsia="Times New Roman" w:hAnsi="Times New Roman" w:cs="Times New Roman"/>
                <w:sz w:val="20"/>
                <w:szCs w:val="20"/>
              </w:rPr>
            </w:pPr>
          </w:p>
        </w:tc>
        <w:tc>
          <w:tcPr>
            <w:tcW w:w="760" w:type="dxa"/>
            <w:tcBorders>
              <w:top w:val="nil"/>
              <w:left w:val="nil"/>
              <w:bottom w:val="nil"/>
              <w:right w:val="nil"/>
            </w:tcBorders>
          </w:tcPr>
          <w:p w14:paraId="213338B0" w14:textId="77777777" w:rsidR="00AC19F3" w:rsidRDefault="00AC19F3">
            <w:pPr>
              <w:rPr>
                <w:rFonts w:ascii="Times New Roman" w:eastAsia="Times New Roman" w:hAnsi="Times New Roman" w:cs="Times New Roman"/>
                <w:sz w:val="20"/>
                <w:szCs w:val="20"/>
              </w:rPr>
            </w:pPr>
          </w:p>
        </w:tc>
        <w:tc>
          <w:tcPr>
            <w:tcW w:w="1120" w:type="dxa"/>
            <w:tcBorders>
              <w:top w:val="nil"/>
              <w:left w:val="nil"/>
              <w:bottom w:val="nil"/>
              <w:right w:val="nil"/>
            </w:tcBorders>
            <w:vAlign w:val="center"/>
          </w:tcPr>
          <w:p w14:paraId="45128138" w14:textId="77777777" w:rsidR="00AC19F3" w:rsidRDefault="00AC19F3">
            <w:pPr>
              <w:rPr>
                <w:rFonts w:ascii="Times New Roman" w:eastAsia="Times New Roman" w:hAnsi="Times New Roman" w:cs="Times New Roman"/>
                <w:sz w:val="20"/>
                <w:szCs w:val="20"/>
              </w:rPr>
            </w:pPr>
          </w:p>
        </w:tc>
        <w:tc>
          <w:tcPr>
            <w:tcW w:w="940" w:type="dxa"/>
            <w:tcBorders>
              <w:top w:val="nil"/>
              <w:left w:val="nil"/>
              <w:bottom w:val="nil"/>
              <w:right w:val="nil"/>
            </w:tcBorders>
            <w:vAlign w:val="center"/>
          </w:tcPr>
          <w:p w14:paraId="71F40D8B" w14:textId="77777777" w:rsidR="00AC19F3" w:rsidRDefault="00AC19F3">
            <w:pPr>
              <w:jc w:val="cente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3AB88349" w14:textId="77777777" w:rsidR="00AC19F3" w:rsidRDefault="00AC19F3">
            <w:pPr>
              <w:jc w:val="center"/>
              <w:rPr>
                <w:rFonts w:ascii="Times New Roman" w:eastAsia="Times New Roman" w:hAnsi="Times New Roman" w:cs="Times New Roman"/>
                <w:sz w:val="20"/>
                <w:szCs w:val="20"/>
              </w:rPr>
            </w:pPr>
          </w:p>
        </w:tc>
        <w:tc>
          <w:tcPr>
            <w:tcW w:w="1860" w:type="dxa"/>
            <w:tcBorders>
              <w:top w:val="nil"/>
              <w:left w:val="nil"/>
              <w:bottom w:val="nil"/>
              <w:right w:val="nil"/>
            </w:tcBorders>
            <w:vAlign w:val="center"/>
          </w:tcPr>
          <w:p w14:paraId="53914FAD" w14:textId="77777777" w:rsidR="00AC19F3" w:rsidRDefault="00AC19F3">
            <w:pPr>
              <w:jc w:val="center"/>
              <w:rPr>
                <w:rFonts w:ascii="Times New Roman" w:eastAsia="Times New Roman" w:hAnsi="Times New Roman" w:cs="Times New Roman"/>
                <w:sz w:val="20"/>
                <w:szCs w:val="20"/>
              </w:rPr>
            </w:pPr>
          </w:p>
        </w:tc>
        <w:tc>
          <w:tcPr>
            <w:tcW w:w="760" w:type="dxa"/>
            <w:tcBorders>
              <w:top w:val="nil"/>
              <w:left w:val="nil"/>
              <w:bottom w:val="nil"/>
              <w:right w:val="nil"/>
            </w:tcBorders>
            <w:vAlign w:val="center"/>
          </w:tcPr>
          <w:p w14:paraId="08AA769E" w14:textId="77777777" w:rsidR="00AC19F3" w:rsidRDefault="00AC19F3">
            <w:pPr>
              <w:jc w:val="center"/>
              <w:rPr>
                <w:rFonts w:ascii="Times New Roman" w:eastAsia="Times New Roman" w:hAnsi="Times New Roman" w:cs="Times New Roman"/>
                <w:sz w:val="20"/>
                <w:szCs w:val="20"/>
              </w:rPr>
            </w:pPr>
          </w:p>
        </w:tc>
        <w:tc>
          <w:tcPr>
            <w:tcW w:w="1700" w:type="dxa"/>
            <w:tcBorders>
              <w:top w:val="nil"/>
              <w:left w:val="nil"/>
              <w:bottom w:val="nil"/>
              <w:right w:val="nil"/>
            </w:tcBorders>
            <w:vAlign w:val="center"/>
          </w:tcPr>
          <w:p w14:paraId="0E954BEA" w14:textId="77777777" w:rsidR="00AC19F3" w:rsidRDefault="00AC19F3">
            <w:pPr>
              <w:jc w:val="cente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108E128C" w14:textId="77777777" w:rsidR="00AC19F3" w:rsidRDefault="00AC19F3">
            <w:pPr>
              <w:jc w:val="center"/>
              <w:rPr>
                <w:rFonts w:ascii="Times New Roman" w:eastAsia="Times New Roman" w:hAnsi="Times New Roman" w:cs="Times New Roman"/>
                <w:sz w:val="20"/>
                <w:szCs w:val="20"/>
              </w:rPr>
            </w:pPr>
          </w:p>
        </w:tc>
      </w:tr>
      <w:tr w:rsidR="00AC19F3" w14:paraId="6F3CFE66" w14:textId="77777777">
        <w:trPr>
          <w:trHeight w:val="570"/>
          <w:jc w:val="center"/>
        </w:trPr>
        <w:tc>
          <w:tcPr>
            <w:tcW w:w="520" w:type="dxa"/>
            <w:vMerge w:val="restart"/>
            <w:tcBorders>
              <w:top w:val="single" w:sz="4" w:space="0" w:color="000000"/>
              <w:left w:val="single" w:sz="4" w:space="0" w:color="000000"/>
              <w:bottom w:val="single" w:sz="4" w:space="0" w:color="000000"/>
              <w:right w:val="nil"/>
            </w:tcBorders>
          </w:tcPr>
          <w:p w14:paraId="48B4F942" w14:textId="77777777" w:rsidR="00AC19F3" w:rsidRDefault="00C86428">
            <w:pPr>
              <w:jc w:val="center"/>
              <w:rPr>
                <w:rFonts w:ascii="Arial" w:eastAsia="Arial" w:hAnsi="Arial" w:cs="Arial"/>
                <w:sz w:val="18"/>
                <w:szCs w:val="18"/>
              </w:rPr>
            </w:pPr>
            <w:r>
              <w:rPr>
                <w:rFonts w:ascii="Arial" w:eastAsia="Arial" w:hAnsi="Arial" w:cs="Arial"/>
                <w:b/>
                <w:sz w:val="18"/>
                <w:szCs w:val="18"/>
              </w:rPr>
              <w:t>5</w:t>
            </w:r>
          </w:p>
        </w:tc>
        <w:tc>
          <w:tcPr>
            <w:tcW w:w="1960" w:type="dxa"/>
            <w:gridSpan w:val="2"/>
            <w:vMerge w:val="restart"/>
            <w:tcBorders>
              <w:top w:val="single" w:sz="4" w:space="0" w:color="000000"/>
              <w:left w:val="nil"/>
              <w:bottom w:val="single" w:sz="4" w:space="0" w:color="000000"/>
              <w:right w:val="single" w:sz="4" w:space="0" w:color="000000"/>
            </w:tcBorders>
          </w:tcPr>
          <w:p w14:paraId="61CB25C7" w14:textId="77777777" w:rsidR="00AC19F3" w:rsidRDefault="00C86428">
            <w:pPr>
              <w:rPr>
                <w:rFonts w:ascii="Arial" w:eastAsia="Arial" w:hAnsi="Arial" w:cs="Arial"/>
                <w:sz w:val="18"/>
                <w:szCs w:val="18"/>
              </w:rPr>
            </w:pPr>
            <w:r>
              <w:rPr>
                <w:rFonts w:ascii="Arial" w:eastAsia="Arial" w:hAnsi="Arial" w:cs="Arial"/>
                <w:b/>
                <w:sz w:val="18"/>
                <w:szCs w:val="18"/>
              </w:rPr>
              <w:t>APLICACIÓN DE PENALIDADES</w:t>
            </w:r>
          </w:p>
        </w:tc>
        <w:tc>
          <w:tcPr>
            <w:tcW w:w="2760" w:type="dxa"/>
            <w:gridSpan w:val="3"/>
            <w:tcBorders>
              <w:top w:val="single" w:sz="4" w:space="0" w:color="000000"/>
              <w:left w:val="nil"/>
              <w:bottom w:val="single" w:sz="4" w:space="0" w:color="000000"/>
              <w:right w:val="single" w:sz="4" w:space="0" w:color="000000"/>
            </w:tcBorders>
            <w:vAlign w:val="center"/>
          </w:tcPr>
          <w:p w14:paraId="4975241A" w14:textId="77777777" w:rsidR="00AC19F3" w:rsidRDefault="00C86428">
            <w:pPr>
              <w:rPr>
                <w:rFonts w:ascii="Arial" w:eastAsia="Arial" w:hAnsi="Arial" w:cs="Arial"/>
                <w:sz w:val="18"/>
                <w:szCs w:val="18"/>
              </w:rPr>
            </w:pPr>
            <w:r>
              <w:rPr>
                <w:rFonts w:ascii="Arial" w:eastAsia="Arial" w:hAnsi="Arial" w:cs="Arial"/>
                <w:sz w:val="18"/>
                <w:szCs w:val="18"/>
              </w:rPr>
              <w:t>Monto de las penalidades por mora</w:t>
            </w:r>
          </w:p>
        </w:tc>
        <w:tc>
          <w:tcPr>
            <w:tcW w:w="5020" w:type="dxa"/>
            <w:gridSpan w:val="4"/>
            <w:tcBorders>
              <w:top w:val="single" w:sz="4" w:space="0" w:color="000000"/>
              <w:left w:val="nil"/>
              <w:bottom w:val="single" w:sz="4" w:space="0" w:color="000000"/>
              <w:right w:val="single" w:sz="4" w:space="0" w:color="000000"/>
            </w:tcBorders>
            <w:vAlign w:val="center"/>
          </w:tcPr>
          <w:p w14:paraId="2DF6C6FF"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4F87313F" w14:textId="77777777">
        <w:trPr>
          <w:trHeight w:val="375"/>
          <w:jc w:val="center"/>
        </w:trPr>
        <w:tc>
          <w:tcPr>
            <w:tcW w:w="520" w:type="dxa"/>
            <w:vMerge/>
            <w:tcBorders>
              <w:top w:val="single" w:sz="4" w:space="0" w:color="000000"/>
              <w:left w:val="single" w:sz="4" w:space="0" w:color="000000"/>
              <w:bottom w:val="single" w:sz="4" w:space="0" w:color="000000"/>
              <w:right w:val="nil"/>
            </w:tcBorders>
          </w:tcPr>
          <w:p w14:paraId="11F88020"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055802DA"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1C7213A7" w14:textId="77777777" w:rsidR="00AC19F3" w:rsidRDefault="00C86428">
            <w:pPr>
              <w:rPr>
                <w:rFonts w:ascii="Arial" w:eastAsia="Arial" w:hAnsi="Arial" w:cs="Arial"/>
                <w:sz w:val="18"/>
                <w:szCs w:val="18"/>
              </w:rPr>
            </w:pPr>
            <w:r>
              <w:rPr>
                <w:rFonts w:ascii="Arial" w:eastAsia="Arial" w:hAnsi="Arial" w:cs="Arial"/>
                <w:sz w:val="18"/>
                <w:szCs w:val="18"/>
              </w:rPr>
              <w:t>Monto de otras penalidades</w:t>
            </w:r>
          </w:p>
        </w:tc>
        <w:tc>
          <w:tcPr>
            <w:tcW w:w="5020" w:type="dxa"/>
            <w:gridSpan w:val="4"/>
            <w:tcBorders>
              <w:top w:val="single" w:sz="4" w:space="0" w:color="000000"/>
              <w:left w:val="nil"/>
              <w:bottom w:val="single" w:sz="4" w:space="0" w:color="000000"/>
              <w:right w:val="single" w:sz="4" w:space="0" w:color="000000"/>
            </w:tcBorders>
            <w:vAlign w:val="center"/>
          </w:tcPr>
          <w:p w14:paraId="5F68B8D2"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21CF05D2" w14:textId="77777777">
        <w:trPr>
          <w:trHeight w:val="615"/>
          <w:jc w:val="center"/>
        </w:trPr>
        <w:tc>
          <w:tcPr>
            <w:tcW w:w="520" w:type="dxa"/>
            <w:vMerge/>
            <w:tcBorders>
              <w:top w:val="single" w:sz="4" w:space="0" w:color="000000"/>
              <w:left w:val="single" w:sz="4" w:space="0" w:color="000000"/>
              <w:bottom w:val="single" w:sz="4" w:space="0" w:color="000000"/>
              <w:right w:val="nil"/>
            </w:tcBorders>
          </w:tcPr>
          <w:p w14:paraId="10791961"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10CF4966"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7B3F9981" w14:textId="77777777" w:rsidR="00AC19F3" w:rsidRDefault="00C86428">
            <w:pPr>
              <w:rPr>
                <w:rFonts w:ascii="Arial" w:eastAsia="Arial" w:hAnsi="Arial" w:cs="Arial"/>
                <w:sz w:val="18"/>
                <w:szCs w:val="18"/>
              </w:rPr>
            </w:pPr>
            <w:r>
              <w:rPr>
                <w:rFonts w:ascii="Arial" w:eastAsia="Arial" w:hAnsi="Arial" w:cs="Arial"/>
                <w:sz w:val="18"/>
                <w:szCs w:val="18"/>
              </w:rPr>
              <w:t>Monto total de las penalidades aplicadas</w:t>
            </w:r>
          </w:p>
        </w:tc>
        <w:tc>
          <w:tcPr>
            <w:tcW w:w="5020" w:type="dxa"/>
            <w:gridSpan w:val="4"/>
            <w:tcBorders>
              <w:top w:val="single" w:sz="4" w:space="0" w:color="000000"/>
              <w:left w:val="nil"/>
              <w:bottom w:val="single" w:sz="4" w:space="0" w:color="000000"/>
              <w:right w:val="single" w:sz="4" w:space="0" w:color="000000"/>
            </w:tcBorders>
            <w:vAlign w:val="center"/>
          </w:tcPr>
          <w:p w14:paraId="51F0E6B1"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55E8B346" w14:textId="77777777">
        <w:trPr>
          <w:trHeight w:val="105"/>
          <w:jc w:val="center"/>
        </w:trPr>
        <w:tc>
          <w:tcPr>
            <w:tcW w:w="520" w:type="dxa"/>
            <w:tcBorders>
              <w:top w:val="nil"/>
              <w:left w:val="nil"/>
              <w:bottom w:val="nil"/>
              <w:right w:val="nil"/>
            </w:tcBorders>
          </w:tcPr>
          <w:p w14:paraId="1E1F03E3" w14:textId="77777777" w:rsidR="00AC19F3" w:rsidRDefault="00AC19F3">
            <w:pPr>
              <w:jc w:val="center"/>
              <w:rPr>
                <w:rFonts w:ascii="Arial" w:eastAsia="Arial" w:hAnsi="Arial" w:cs="Arial"/>
                <w:sz w:val="18"/>
                <w:szCs w:val="18"/>
              </w:rPr>
            </w:pPr>
          </w:p>
        </w:tc>
        <w:tc>
          <w:tcPr>
            <w:tcW w:w="1200" w:type="dxa"/>
            <w:tcBorders>
              <w:top w:val="nil"/>
              <w:left w:val="nil"/>
              <w:bottom w:val="nil"/>
              <w:right w:val="nil"/>
            </w:tcBorders>
          </w:tcPr>
          <w:p w14:paraId="26E4D097" w14:textId="77777777" w:rsidR="00AC19F3" w:rsidRDefault="00AC19F3">
            <w:pPr>
              <w:jc w:val="center"/>
              <w:rPr>
                <w:rFonts w:ascii="Times New Roman" w:eastAsia="Times New Roman" w:hAnsi="Times New Roman" w:cs="Times New Roman"/>
                <w:sz w:val="20"/>
                <w:szCs w:val="20"/>
              </w:rPr>
            </w:pPr>
          </w:p>
        </w:tc>
        <w:tc>
          <w:tcPr>
            <w:tcW w:w="760" w:type="dxa"/>
            <w:tcBorders>
              <w:top w:val="nil"/>
              <w:left w:val="nil"/>
              <w:bottom w:val="nil"/>
              <w:right w:val="nil"/>
            </w:tcBorders>
          </w:tcPr>
          <w:p w14:paraId="33230261" w14:textId="77777777" w:rsidR="00AC19F3" w:rsidRDefault="00AC19F3">
            <w:pPr>
              <w:rPr>
                <w:rFonts w:ascii="Times New Roman" w:eastAsia="Times New Roman" w:hAnsi="Times New Roman" w:cs="Times New Roman"/>
                <w:sz w:val="20"/>
                <w:szCs w:val="20"/>
              </w:rPr>
            </w:pPr>
          </w:p>
        </w:tc>
        <w:tc>
          <w:tcPr>
            <w:tcW w:w="1120" w:type="dxa"/>
            <w:tcBorders>
              <w:top w:val="nil"/>
              <w:left w:val="nil"/>
              <w:bottom w:val="nil"/>
              <w:right w:val="nil"/>
            </w:tcBorders>
            <w:vAlign w:val="center"/>
          </w:tcPr>
          <w:p w14:paraId="611F0EB0" w14:textId="77777777" w:rsidR="00AC19F3" w:rsidRDefault="00AC19F3">
            <w:pPr>
              <w:rPr>
                <w:rFonts w:ascii="Times New Roman" w:eastAsia="Times New Roman" w:hAnsi="Times New Roman" w:cs="Times New Roman"/>
                <w:sz w:val="20"/>
                <w:szCs w:val="20"/>
              </w:rPr>
            </w:pPr>
          </w:p>
        </w:tc>
        <w:tc>
          <w:tcPr>
            <w:tcW w:w="940" w:type="dxa"/>
            <w:tcBorders>
              <w:top w:val="nil"/>
              <w:left w:val="nil"/>
              <w:bottom w:val="nil"/>
              <w:right w:val="nil"/>
            </w:tcBorders>
            <w:vAlign w:val="center"/>
          </w:tcPr>
          <w:p w14:paraId="7F8372C4" w14:textId="77777777" w:rsidR="00AC19F3" w:rsidRDefault="00AC19F3">
            <w:pPr>
              <w:jc w:val="right"/>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70D6BA91" w14:textId="77777777" w:rsidR="00AC19F3" w:rsidRDefault="00AC19F3">
            <w:pPr>
              <w:jc w:val="right"/>
              <w:rPr>
                <w:rFonts w:ascii="Times New Roman" w:eastAsia="Times New Roman" w:hAnsi="Times New Roman" w:cs="Times New Roman"/>
                <w:sz w:val="20"/>
                <w:szCs w:val="20"/>
              </w:rPr>
            </w:pPr>
          </w:p>
        </w:tc>
        <w:tc>
          <w:tcPr>
            <w:tcW w:w="1860" w:type="dxa"/>
            <w:tcBorders>
              <w:top w:val="nil"/>
              <w:left w:val="nil"/>
              <w:bottom w:val="nil"/>
              <w:right w:val="nil"/>
            </w:tcBorders>
            <w:vAlign w:val="center"/>
          </w:tcPr>
          <w:p w14:paraId="78C04622" w14:textId="77777777" w:rsidR="00AC19F3" w:rsidRDefault="00AC19F3">
            <w:pPr>
              <w:jc w:val="both"/>
              <w:rPr>
                <w:rFonts w:ascii="Times New Roman" w:eastAsia="Times New Roman" w:hAnsi="Times New Roman" w:cs="Times New Roman"/>
                <w:sz w:val="20"/>
                <w:szCs w:val="20"/>
              </w:rPr>
            </w:pPr>
          </w:p>
        </w:tc>
        <w:tc>
          <w:tcPr>
            <w:tcW w:w="760" w:type="dxa"/>
            <w:tcBorders>
              <w:top w:val="nil"/>
              <w:left w:val="nil"/>
              <w:bottom w:val="nil"/>
              <w:right w:val="nil"/>
            </w:tcBorders>
            <w:vAlign w:val="center"/>
          </w:tcPr>
          <w:p w14:paraId="034F7121" w14:textId="77777777" w:rsidR="00AC19F3" w:rsidRDefault="00AC19F3">
            <w:pPr>
              <w:rPr>
                <w:rFonts w:ascii="Times New Roman" w:eastAsia="Times New Roman" w:hAnsi="Times New Roman" w:cs="Times New Roman"/>
                <w:sz w:val="20"/>
                <w:szCs w:val="20"/>
              </w:rPr>
            </w:pPr>
          </w:p>
        </w:tc>
        <w:tc>
          <w:tcPr>
            <w:tcW w:w="1700" w:type="dxa"/>
            <w:tcBorders>
              <w:top w:val="nil"/>
              <w:left w:val="nil"/>
              <w:bottom w:val="nil"/>
              <w:right w:val="nil"/>
            </w:tcBorders>
            <w:vAlign w:val="center"/>
          </w:tcPr>
          <w:p w14:paraId="19B3AC53" w14:textId="77777777" w:rsidR="00AC19F3" w:rsidRDefault="00AC19F3">
            <w:pP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1CE69B83" w14:textId="77777777" w:rsidR="00AC19F3" w:rsidRDefault="00AC19F3">
            <w:pPr>
              <w:jc w:val="center"/>
              <w:rPr>
                <w:rFonts w:ascii="Times New Roman" w:eastAsia="Times New Roman" w:hAnsi="Times New Roman" w:cs="Times New Roman"/>
                <w:sz w:val="20"/>
                <w:szCs w:val="20"/>
              </w:rPr>
            </w:pPr>
          </w:p>
        </w:tc>
      </w:tr>
      <w:tr w:rsidR="00AC19F3" w14:paraId="2A5B8427" w14:textId="77777777">
        <w:trPr>
          <w:trHeight w:val="300"/>
          <w:jc w:val="center"/>
        </w:trPr>
        <w:tc>
          <w:tcPr>
            <w:tcW w:w="520" w:type="dxa"/>
            <w:vMerge w:val="restart"/>
            <w:tcBorders>
              <w:top w:val="single" w:sz="4" w:space="0" w:color="000000"/>
              <w:left w:val="single" w:sz="4" w:space="0" w:color="000000"/>
              <w:bottom w:val="single" w:sz="4" w:space="0" w:color="000000"/>
              <w:right w:val="nil"/>
            </w:tcBorders>
          </w:tcPr>
          <w:p w14:paraId="5B327798" w14:textId="77777777" w:rsidR="00AC19F3" w:rsidRDefault="00C86428">
            <w:pPr>
              <w:jc w:val="center"/>
              <w:rPr>
                <w:rFonts w:ascii="Arial" w:eastAsia="Arial" w:hAnsi="Arial" w:cs="Arial"/>
                <w:sz w:val="18"/>
                <w:szCs w:val="18"/>
              </w:rPr>
            </w:pPr>
            <w:r>
              <w:rPr>
                <w:rFonts w:ascii="Arial" w:eastAsia="Arial" w:hAnsi="Arial" w:cs="Arial"/>
                <w:b/>
                <w:sz w:val="18"/>
                <w:szCs w:val="18"/>
              </w:rPr>
              <w:t>6</w:t>
            </w:r>
          </w:p>
        </w:tc>
        <w:tc>
          <w:tcPr>
            <w:tcW w:w="1960" w:type="dxa"/>
            <w:gridSpan w:val="2"/>
            <w:vMerge w:val="restart"/>
            <w:tcBorders>
              <w:top w:val="single" w:sz="4" w:space="0" w:color="000000"/>
              <w:left w:val="nil"/>
              <w:bottom w:val="single" w:sz="4" w:space="0" w:color="000000"/>
              <w:right w:val="single" w:sz="4" w:space="0" w:color="000000"/>
            </w:tcBorders>
          </w:tcPr>
          <w:p w14:paraId="3A22E307" w14:textId="77777777" w:rsidR="00AC19F3" w:rsidRDefault="00C86428">
            <w:pPr>
              <w:rPr>
                <w:rFonts w:ascii="Arial" w:eastAsia="Arial" w:hAnsi="Arial" w:cs="Arial"/>
                <w:sz w:val="18"/>
                <w:szCs w:val="18"/>
              </w:rPr>
            </w:pPr>
            <w:r>
              <w:rPr>
                <w:rFonts w:ascii="Arial" w:eastAsia="Arial" w:hAnsi="Arial" w:cs="Arial"/>
                <w:b/>
                <w:sz w:val="18"/>
                <w:szCs w:val="18"/>
              </w:rPr>
              <w:t>SOLUCIÓN DE CONTROVERSIAS DEL CONTRATO</w:t>
            </w:r>
          </w:p>
        </w:tc>
        <w:tc>
          <w:tcPr>
            <w:tcW w:w="2760" w:type="dxa"/>
            <w:gridSpan w:val="3"/>
            <w:tcBorders>
              <w:top w:val="single" w:sz="4" w:space="0" w:color="000000"/>
              <w:left w:val="nil"/>
              <w:bottom w:val="single" w:sz="4" w:space="0" w:color="000000"/>
              <w:right w:val="single" w:sz="4" w:space="0" w:color="000000"/>
            </w:tcBorders>
            <w:vAlign w:val="center"/>
          </w:tcPr>
          <w:p w14:paraId="676C5117" w14:textId="77777777" w:rsidR="00AC19F3" w:rsidRDefault="00C86428">
            <w:pPr>
              <w:rPr>
                <w:rFonts w:ascii="Arial" w:eastAsia="Arial" w:hAnsi="Arial" w:cs="Arial"/>
                <w:sz w:val="18"/>
                <w:szCs w:val="18"/>
              </w:rPr>
            </w:pPr>
            <w:r>
              <w:rPr>
                <w:rFonts w:ascii="Arial" w:eastAsia="Arial" w:hAnsi="Arial" w:cs="Arial"/>
                <w:sz w:val="18"/>
                <w:szCs w:val="18"/>
              </w:rPr>
              <w:t>Junta de Resolución de Disputas</w:t>
            </w:r>
          </w:p>
        </w:tc>
        <w:tc>
          <w:tcPr>
            <w:tcW w:w="1860" w:type="dxa"/>
            <w:tcBorders>
              <w:top w:val="single" w:sz="4" w:space="0" w:color="000000"/>
              <w:left w:val="nil"/>
              <w:bottom w:val="single" w:sz="4" w:space="0" w:color="000000"/>
              <w:right w:val="single" w:sz="4" w:space="0" w:color="000000"/>
            </w:tcBorders>
            <w:vAlign w:val="center"/>
          </w:tcPr>
          <w:p w14:paraId="416FDF7C" w14:textId="77777777" w:rsidR="00AC19F3" w:rsidRDefault="00C86428">
            <w:pPr>
              <w:rPr>
                <w:rFonts w:ascii="Calibri" w:eastAsia="Calibri" w:hAnsi="Calibri" w:cs="Calibri"/>
              </w:rPr>
            </w:pPr>
            <w:r>
              <w:rPr>
                <w:rFonts w:ascii="Calibri" w:eastAsia="Calibri" w:hAnsi="Calibri" w:cs="Calibri"/>
              </w:rPr>
              <w:t>Si</w:t>
            </w:r>
          </w:p>
        </w:tc>
        <w:tc>
          <w:tcPr>
            <w:tcW w:w="760" w:type="dxa"/>
            <w:tcBorders>
              <w:top w:val="single" w:sz="4" w:space="0" w:color="000000"/>
              <w:left w:val="nil"/>
              <w:bottom w:val="single" w:sz="4" w:space="0" w:color="000000"/>
              <w:right w:val="single" w:sz="4" w:space="0" w:color="000000"/>
            </w:tcBorders>
            <w:vAlign w:val="center"/>
          </w:tcPr>
          <w:p w14:paraId="7BDD62BF" w14:textId="77777777" w:rsidR="00AC19F3" w:rsidRDefault="00C86428">
            <w:pPr>
              <w:rPr>
                <w:rFonts w:ascii="Calibri" w:eastAsia="Calibri" w:hAnsi="Calibri" w:cs="Calibri"/>
              </w:rPr>
            </w:pPr>
            <w:r>
              <w:rPr>
                <w:rFonts w:ascii="Calibri" w:eastAsia="Calibri" w:hAnsi="Calibri" w:cs="Calibri"/>
              </w:rPr>
              <w:t> </w:t>
            </w:r>
          </w:p>
        </w:tc>
        <w:tc>
          <w:tcPr>
            <w:tcW w:w="1700" w:type="dxa"/>
            <w:tcBorders>
              <w:top w:val="single" w:sz="4" w:space="0" w:color="000000"/>
              <w:left w:val="nil"/>
              <w:bottom w:val="single" w:sz="4" w:space="0" w:color="000000"/>
              <w:right w:val="single" w:sz="4" w:space="0" w:color="000000"/>
            </w:tcBorders>
            <w:vAlign w:val="center"/>
          </w:tcPr>
          <w:p w14:paraId="77223D42" w14:textId="77777777" w:rsidR="00AC19F3" w:rsidRDefault="00C86428">
            <w:pPr>
              <w:rPr>
                <w:rFonts w:ascii="Calibri" w:eastAsia="Calibri" w:hAnsi="Calibri" w:cs="Calibri"/>
              </w:rPr>
            </w:pPr>
            <w:r>
              <w:rPr>
                <w:rFonts w:ascii="Calibri" w:eastAsia="Calibri" w:hAnsi="Calibri" w:cs="Calibri"/>
              </w:rPr>
              <w:t>No</w:t>
            </w:r>
          </w:p>
        </w:tc>
        <w:tc>
          <w:tcPr>
            <w:tcW w:w="700" w:type="dxa"/>
            <w:tcBorders>
              <w:top w:val="single" w:sz="4" w:space="0" w:color="000000"/>
              <w:left w:val="nil"/>
              <w:bottom w:val="single" w:sz="4" w:space="0" w:color="000000"/>
              <w:right w:val="single" w:sz="4" w:space="0" w:color="000000"/>
            </w:tcBorders>
            <w:vAlign w:val="center"/>
          </w:tcPr>
          <w:p w14:paraId="77950130" w14:textId="77777777" w:rsidR="00AC19F3" w:rsidRDefault="00C86428">
            <w:pPr>
              <w:rPr>
                <w:rFonts w:ascii="Calibri" w:eastAsia="Calibri" w:hAnsi="Calibri" w:cs="Calibri"/>
              </w:rPr>
            </w:pPr>
            <w:r>
              <w:rPr>
                <w:rFonts w:ascii="Calibri" w:eastAsia="Calibri" w:hAnsi="Calibri" w:cs="Calibri"/>
              </w:rPr>
              <w:t> </w:t>
            </w:r>
          </w:p>
        </w:tc>
      </w:tr>
      <w:tr w:rsidR="00AC19F3" w14:paraId="0E50DCFA" w14:textId="77777777">
        <w:trPr>
          <w:trHeight w:val="450"/>
          <w:jc w:val="center"/>
        </w:trPr>
        <w:tc>
          <w:tcPr>
            <w:tcW w:w="520" w:type="dxa"/>
            <w:vMerge/>
            <w:tcBorders>
              <w:top w:val="single" w:sz="4" w:space="0" w:color="000000"/>
              <w:left w:val="single" w:sz="4" w:space="0" w:color="000000"/>
              <w:bottom w:val="single" w:sz="4" w:space="0" w:color="000000"/>
              <w:right w:val="nil"/>
            </w:tcBorders>
          </w:tcPr>
          <w:p w14:paraId="13E98D6F" w14:textId="77777777" w:rsidR="00AC19F3" w:rsidRDefault="00AC19F3">
            <w:pPr>
              <w:widowControl w:val="0"/>
              <w:pBdr>
                <w:top w:val="nil"/>
                <w:left w:val="nil"/>
                <w:bottom w:val="nil"/>
                <w:right w:val="nil"/>
                <w:between w:val="nil"/>
              </w:pBdr>
              <w:spacing w:line="276" w:lineRule="auto"/>
              <w:rPr>
                <w:rFonts w:ascii="Calibri" w:eastAsia="Calibri" w:hAnsi="Calibri" w:cs="Calibri"/>
              </w:rPr>
            </w:pPr>
          </w:p>
        </w:tc>
        <w:tc>
          <w:tcPr>
            <w:tcW w:w="1960" w:type="dxa"/>
            <w:gridSpan w:val="2"/>
            <w:vMerge/>
            <w:tcBorders>
              <w:top w:val="single" w:sz="4" w:space="0" w:color="000000"/>
              <w:left w:val="nil"/>
              <w:bottom w:val="single" w:sz="4" w:space="0" w:color="000000"/>
              <w:right w:val="single" w:sz="4" w:space="0" w:color="000000"/>
            </w:tcBorders>
          </w:tcPr>
          <w:p w14:paraId="01E396D2" w14:textId="77777777" w:rsidR="00AC19F3" w:rsidRDefault="00AC19F3">
            <w:pPr>
              <w:widowControl w:val="0"/>
              <w:pBdr>
                <w:top w:val="nil"/>
                <w:left w:val="nil"/>
                <w:bottom w:val="nil"/>
                <w:right w:val="nil"/>
                <w:between w:val="nil"/>
              </w:pBdr>
              <w:spacing w:line="276" w:lineRule="auto"/>
              <w:rPr>
                <w:rFonts w:ascii="Calibri" w:eastAsia="Calibri" w:hAnsi="Calibri" w:cs="Calibri"/>
              </w:rPr>
            </w:pPr>
          </w:p>
        </w:tc>
        <w:tc>
          <w:tcPr>
            <w:tcW w:w="2760" w:type="dxa"/>
            <w:gridSpan w:val="3"/>
            <w:tcBorders>
              <w:top w:val="single" w:sz="4" w:space="0" w:color="000000"/>
              <w:left w:val="nil"/>
              <w:bottom w:val="single" w:sz="4" w:space="0" w:color="000000"/>
              <w:right w:val="single" w:sz="4" w:space="0" w:color="000000"/>
            </w:tcBorders>
            <w:vAlign w:val="center"/>
          </w:tcPr>
          <w:p w14:paraId="131DB24F" w14:textId="77777777" w:rsidR="00AC19F3" w:rsidRDefault="00C86428">
            <w:pPr>
              <w:rPr>
                <w:rFonts w:ascii="Arial" w:eastAsia="Arial" w:hAnsi="Arial" w:cs="Arial"/>
                <w:sz w:val="18"/>
                <w:szCs w:val="18"/>
              </w:rPr>
            </w:pPr>
            <w:r>
              <w:rPr>
                <w:rFonts w:ascii="Arial" w:eastAsia="Arial" w:hAnsi="Arial" w:cs="Arial"/>
                <w:sz w:val="18"/>
                <w:szCs w:val="18"/>
              </w:rPr>
              <w:t>Arbitraje</w:t>
            </w:r>
          </w:p>
        </w:tc>
        <w:tc>
          <w:tcPr>
            <w:tcW w:w="1860" w:type="dxa"/>
            <w:tcBorders>
              <w:top w:val="nil"/>
              <w:left w:val="nil"/>
              <w:bottom w:val="single" w:sz="4" w:space="0" w:color="000000"/>
              <w:right w:val="single" w:sz="4" w:space="0" w:color="000000"/>
            </w:tcBorders>
            <w:vAlign w:val="center"/>
          </w:tcPr>
          <w:p w14:paraId="754E4722" w14:textId="77777777" w:rsidR="00AC19F3" w:rsidRDefault="00C86428">
            <w:pPr>
              <w:rPr>
                <w:rFonts w:ascii="Calibri" w:eastAsia="Calibri" w:hAnsi="Calibri" w:cs="Calibri"/>
              </w:rPr>
            </w:pPr>
            <w:r>
              <w:rPr>
                <w:rFonts w:ascii="Calibri" w:eastAsia="Calibri" w:hAnsi="Calibri" w:cs="Calibri"/>
              </w:rPr>
              <w:t>Si</w:t>
            </w:r>
          </w:p>
        </w:tc>
        <w:tc>
          <w:tcPr>
            <w:tcW w:w="760" w:type="dxa"/>
            <w:tcBorders>
              <w:top w:val="nil"/>
              <w:left w:val="nil"/>
              <w:bottom w:val="single" w:sz="4" w:space="0" w:color="000000"/>
              <w:right w:val="single" w:sz="4" w:space="0" w:color="000000"/>
            </w:tcBorders>
            <w:vAlign w:val="center"/>
          </w:tcPr>
          <w:p w14:paraId="570BCA4D" w14:textId="77777777" w:rsidR="00AC19F3" w:rsidRDefault="00C86428">
            <w:pPr>
              <w:rPr>
                <w:rFonts w:ascii="Calibri" w:eastAsia="Calibri" w:hAnsi="Calibri" w:cs="Calibri"/>
              </w:rPr>
            </w:pPr>
            <w:r>
              <w:rPr>
                <w:rFonts w:ascii="Calibri" w:eastAsia="Calibri" w:hAnsi="Calibri" w:cs="Calibri"/>
              </w:rPr>
              <w:t> </w:t>
            </w:r>
          </w:p>
        </w:tc>
        <w:tc>
          <w:tcPr>
            <w:tcW w:w="1700" w:type="dxa"/>
            <w:tcBorders>
              <w:top w:val="nil"/>
              <w:left w:val="nil"/>
              <w:bottom w:val="single" w:sz="4" w:space="0" w:color="000000"/>
              <w:right w:val="single" w:sz="4" w:space="0" w:color="000000"/>
            </w:tcBorders>
            <w:vAlign w:val="center"/>
          </w:tcPr>
          <w:p w14:paraId="7A5CDBFD" w14:textId="77777777" w:rsidR="00AC19F3" w:rsidRDefault="00C86428">
            <w:pPr>
              <w:rPr>
                <w:rFonts w:ascii="Calibri" w:eastAsia="Calibri" w:hAnsi="Calibri" w:cs="Calibri"/>
              </w:rPr>
            </w:pPr>
            <w:r>
              <w:rPr>
                <w:rFonts w:ascii="Calibri" w:eastAsia="Calibri" w:hAnsi="Calibri" w:cs="Calibri"/>
              </w:rPr>
              <w:t>No</w:t>
            </w:r>
          </w:p>
        </w:tc>
        <w:tc>
          <w:tcPr>
            <w:tcW w:w="700" w:type="dxa"/>
            <w:tcBorders>
              <w:top w:val="nil"/>
              <w:left w:val="nil"/>
              <w:bottom w:val="single" w:sz="4" w:space="0" w:color="000000"/>
              <w:right w:val="single" w:sz="4" w:space="0" w:color="000000"/>
            </w:tcBorders>
            <w:vAlign w:val="center"/>
          </w:tcPr>
          <w:p w14:paraId="577067F4" w14:textId="77777777" w:rsidR="00AC19F3" w:rsidRDefault="00C86428">
            <w:pPr>
              <w:rPr>
                <w:rFonts w:ascii="Calibri" w:eastAsia="Calibri" w:hAnsi="Calibri" w:cs="Calibri"/>
              </w:rPr>
            </w:pPr>
            <w:r>
              <w:rPr>
                <w:rFonts w:ascii="Calibri" w:eastAsia="Calibri" w:hAnsi="Calibri" w:cs="Calibri"/>
              </w:rPr>
              <w:t> </w:t>
            </w:r>
          </w:p>
        </w:tc>
      </w:tr>
      <w:tr w:rsidR="00AC19F3" w14:paraId="17842587" w14:textId="77777777">
        <w:trPr>
          <w:trHeight w:val="300"/>
          <w:jc w:val="center"/>
        </w:trPr>
        <w:tc>
          <w:tcPr>
            <w:tcW w:w="520" w:type="dxa"/>
            <w:vMerge/>
            <w:tcBorders>
              <w:top w:val="single" w:sz="4" w:space="0" w:color="000000"/>
              <w:left w:val="single" w:sz="4" w:space="0" w:color="000000"/>
              <w:bottom w:val="single" w:sz="4" w:space="0" w:color="000000"/>
              <w:right w:val="nil"/>
            </w:tcBorders>
          </w:tcPr>
          <w:p w14:paraId="4F3A146C" w14:textId="77777777" w:rsidR="00AC19F3" w:rsidRDefault="00AC19F3">
            <w:pPr>
              <w:widowControl w:val="0"/>
              <w:pBdr>
                <w:top w:val="nil"/>
                <w:left w:val="nil"/>
                <w:bottom w:val="nil"/>
                <w:right w:val="nil"/>
                <w:between w:val="nil"/>
              </w:pBdr>
              <w:spacing w:line="276" w:lineRule="auto"/>
              <w:rPr>
                <w:rFonts w:ascii="Calibri" w:eastAsia="Calibri" w:hAnsi="Calibri" w:cs="Calibri"/>
              </w:rPr>
            </w:pPr>
          </w:p>
        </w:tc>
        <w:tc>
          <w:tcPr>
            <w:tcW w:w="1960" w:type="dxa"/>
            <w:gridSpan w:val="2"/>
            <w:vMerge/>
            <w:tcBorders>
              <w:top w:val="single" w:sz="4" w:space="0" w:color="000000"/>
              <w:left w:val="nil"/>
              <w:bottom w:val="single" w:sz="4" w:space="0" w:color="000000"/>
              <w:right w:val="single" w:sz="4" w:space="0" w:color="000000"/>
            </w:tcBorders>
          </w:tcPr>
          <w:p w14:paraId="022E5685" w14:textId="77777777" w:rsidR="00AC19F3" w:rsidRDefault="00AC19F3">
            <w:pPr>
              <w:widowControl w:val="0"/>
              <w:pBdr>
                <w:top w:val="nil"/>
                <w:left w:val="nil"/>
                <w:bottom w:val="nil"/>
                <w:right w:val="nil"/>
                <w:between w:val="nil"/>
              </w:pBdr>
              <w:spacing w:line="276" w:lineRule="auto"/>
              <w:rPr>
                <w:rFonts w:ascii="Calibri" w:eastAsia="Calibri" w:hAnsi="Calibri" w:cs="Calibri"/>
              </w:rPr>
            </w:pPr>
          </w:p>
        </w:tc>
        <w:tc>
          <w:tcPr>
            <w:tcW w:w="2760" w:type="dxa"/>
            <w:gridSpan w:val="3"/>
            <w:tcBorders>
              <w:top w:val="single" w:sz="4" w:space="0" w:color="000000"/>
              <w:left w:val="nil"/>
              <w:bottom w:val="single" w:sz="4" w:space="0" w:color="000000"/>
              <w:right w:val="single" w:sz="4" w:space="0" w:color="000000"/>
            </w:tcBorders>
            <w:vAlign w:val="center"/>
          </w:tcPr>
          <w:p w14:paraId="46B9D347" w14:textId="77777777" w:rsidR="00AC19F3" w:rsidRDefault="00C86428">
            <w:pPr>
              <w:rPr>
                <w:rFonts w:ascii="Arial" w:eastAsia="Arial" w:hAnsi="Arial" w:cs="Arial"/>
                <w:sz w:val="18"/>
                <w:szCs w:val="18"/>
              </w:rPr>
            </w:pPr>
            <w:r>
              <w:rPr>
                <w:rFonts w:ascii="Arial" w:eastAsia="Arial" w:hAnsi="Arial" w:cs="Arial"/>
                <w:sz w:val="18"/>
                <w:szCs w:val="18"/>
              </w:rPr>
              <w:t>N° de arbitrajes</w:t>
            </w:r>
          </w:p>
        </w:tc>
        <w:tc>
          <w:tcPr>
            <w:tcW w:w="5020" w:type="dxa"/>
            <w:gridSpan w:val="4"/>
            <w:tcBorders>
              <w:top w:val="nil"/>
              <w:left w:val="nil"/>
              <w:bottom w:val="single" w:sz="4" w:space="0" w:color="000000"/>
              <w:right w:val="single" w:sz="4" w:space="0" w:color="000000"/>
            </w:tcBorders>
            <w:vAlign w:val="center"/>
          </w:tcPr>
          <w:p w14:paraId="61EB3604" w14:textId="77777777" w:rsidR="00AC19F3" w:rsidRDefault="00AC19F3">
            <w:pPr>
              <w:rPr>
                <w:rFonts w:ascii="Calibri" w:eastAsia="Calibri" w:hAnsi="Calibri" w:cs="Calibri"/>
              </w:rPr>
            </w:pPr>
          </w:p>
        </w:tc>
      </w:tr>
      <w:tr w:rsidR="00AC19F3" w14:paraId="61BF9170" w14:textId="77777777">
        <w:trPr>
          <w:trHeight w:val="105"/>
          <w:jc w:val="center"/>
        </w:trPr>
        <w:tc>
          <w:tcPr>
            <w:tcW w:w="520" w:type="dxa"/>
            <w:tcBorders>
              <w:top w:val="nil"/>
              <w:left w:val="nil"/>
              <w:bottom w:val="nil"/>
              <w:right w:val="nil"/>
            </w:tcBorders>
          </w:tcPr>
          <w:p w14:paraId="43A05900" w14:textId="77777777" w:rsidR="00AC19F3" w:rsidRDefault="00AC19F3">
            <w:pPr>
              <w:rPr>
                <w:rFonts w:ascii="Calibri" w:eastAsia="Calibri" w:hAnsi="Calibri" w:cs="Calibri"/>
              </w:rPr>
            </w:pPr>
          </w:p>
        </w:tc>
        <w:tc>
          <w:tcPr>
            <w:tcW w:w="1200" w:type="dxa"/>
            <w:tcBorders>
              <w:top w:val="nil"/>
              <w:left w:val="nil"/>
              <w:bottom w:val="nil"/>
              <w:right w:val="nil"/>
            </w:tcBorders>
          </w:tcPr>
          <w:p w14:paraId="79832E3D" w14:textId="77777777" w:rsidR="00AC19F3" w:rsidRDefault="00AC19F3">
            <w:pPr>
              <w:jc w:val="center"/>
              <w:rPr>
                <w:rFonts w:ascii="Times New Roman" w:eastAsia="Times New Roman" w:hAnsi="Times New Roman" w:cs="Times New Roman"/>
                <w:sz w:val="20"/>
                <w:szCs w:val="20"/>
              </w:rPr>
            </w:pPr>
          </w:p>
        </w:tc>
        <w:tc>
          <w:tcPr>
            <w:tcW w:w="760" w:type="dxa"/>
            <w:tcBorders>
              <w:top w:val="nil"/>
              <w:left w:val="nil"/>
              <w:bottom w:val="nil"/>
              <w:right w:val="nil"/>
            </w:tcBorders>
          </w:tcPr>
          <w:p w14:paraId="3891C0D0" w14:textId="77777777" w:rsidR="00AC19F3" w:rsidRDefault="00AC19F3">
            <w:pPr>
              <w:rPr>
                <w:rFonts w:ascii="Times New Roman" w:eastAsia="Times New Roman" w:hAnsi="Times New Roman" w:cs="Times New Roman"/>
                <w:sz w:val="20"/>
                <w:szCs w:val="20"/>
              </w:rPr>
            </w:pPr>
          </w:p>
        </w:tc>
        <w:tc>
          <w:tcPr>
            <w:tcW w:w="1120" w:type="dxa"/>
            <w:tcBorders>
              <w:top w:val="nil"/>
              <w:left w:val="nil"/>
              <w:bottom w:val="nil"/>
              <w:right w:val="nil"/>
            </w:tcBorders>
            <w:vAlign w:val="center"/>
          </w:tcPr>
          <w:p w14:paraId="4A9EBFB5" w14:textId="77777777" w:rsidR="00AC19F3" w:rsidRDefault="00AC19F3">
            <w:pPr>
              <w:rPr>
                <w:rFonts w:ascii="Times New Roman" w:eastAsia="Times New Roman" w:hAnsi="Times New Roman" w:cs="Times New Roman"/>
                <w:sz w:val="20"/>
                <w:szCs w:val="20"/>
              </w:rPr>
            </w:pPr>
          </w:p>
        </w:tc>
        <w:tc>
          <w:tcPr>
            <w:tcW w:w="940" w:type="dxa"/>
            <w:tcBorders>
              <w:top w:val="nil"/>
              <w:left w:val="nil"/>
              <w:bottom w:val="nil"/>
              <w:right w:val="nil"/>
            </w:tcBorders>
            <w:vAlign w:val="center"/>
          </w:tcPr>
          <w:p w14:paraId="472D5BEB" w14:textId="77777777" w:rsidR="00AC19F3" w:rsidRDefault="00AC19F3">
            <w:pPr>
              <w:jc w:val="right"/>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322C260E" w14:textId="77777777" w:rsidR="00AC19F3" w:rsidRDefault="00AC19F3">
            <w:pPr>
              <w:jc w:val="right"/>
              <w:rPr>
                <w:rFonts w:ascii="Times New Roman" w:eastAsia="Times New Roman" w:hAnsi="Times New Roman" w:cs="Times New Roman"/>
                <w:sz w:val="20"/>
                <w:szCs w:val="20"/>
              </w:rPr>
            </w:pPr>
          </w:p>
        </w:tc>
        <w:tc>
          <w:tcPr>
            <w:tcW w:w="1860" w:type="dxa"/>
            <w:tcBorders>
              <w:top w:val="nil"/>
              <w:left w:val="nil"/>
              <w:bottom w:val="nil"/>
              <w:right w:val="nil"/>
            </w:tcBorders>
            <w:vAlign w:val="center"/>
          </w:tcPr>
          <w:p w14:paraId="62BCBF33" w14:textId="77777777" w:rsidR="00AC19F3" w:rsidRDefault="00AC19F3">
            <w:pPr>
              <w:jc w:val="both"/>
              <w:rPr>
                <w:rFonts w:ascii="Times New Roman" w:eastAsia="Times New Roman" w:hAnsi="Times New Roman" w:cs="Times New Roman"/>
                <w:sz w:val="20"/>
                <w:szCs w:val="20"/>
              </w:rPr>
            </w:pPr>
          </w:p>
        </w:tc>
        <w:tc>
          <w:tcPr>
            <w:tcW w:w="760" w:type="dxa"/>
            <w:tcBorders>
              <w:top w:val="nil"/>
              <w:left w:val="nil"/>
              <w:bottom w:val="nil"/>
              <w:right w:val="nil"/>
            </w:tcBorders>
            <w:vAlign w:val="center"/>
          </w:tcPr>
          <w:p w14:paraId="7DFFF8BE" w14:textId="77777777" w:rsidR="00AC19F3" w:rsidRDefault="00AC19F3">
            <w:pPr>
              <w:rPr>
                <w:rFonts w:ascii="Times New Roman" w:eastAsia="Times New Roman" w:hAnsi="Times New Roman" w:cs="Times New Roman"/>
                <w:sz w:val="20"/>
                <w:szCs w:val="20"/>
              </w:rPr>
            </w:pPr>
          </w:p>
        </w:tc>
        <w:tc>
          <w:tcPr>
            <w:tcW w:w="1700" w:type="dxa"/>
            <w:tcBorders>
              <w:top w:val="nil"/>
              <w:left w:val="nil"/>
              <w:bottom w:val="nil"/>
              <w:right w:val="nil"/>
            </w:tcBorders>
            <w:vAlign w:val="center"/>
          </w:tcPr>
          <w:p w14:paraId="5FF67C78" w14:textId="77777777" w:rsidR="00AC19F3" w:rsidRDefault="00AC19F3">
            <w:pP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0E11F3B8" w14:textId="77777777" w:rsidR="00AC19F3" w:rsidRDefault="00AC19F3">
            <w:pPr>
              <w:jc w:val="center"/>
              <w:rPr>
                <w:rFonts w:ascii="Times New Roman" w:eastAsia="Times New Roman" w:hAnsi="Times New Roman" w:cs="Times New Roman"/>
                <w:sz w:val="20"/>
                <w:szCs w:val="20"/>
              </w:rPr>
            </w:pPr>
          </w:p>
        </w:tc>
      </w:tr>
      <w:tr w:rsidR="00AC19F3" w14:paraId="752E61EB" w14:textId="77777777">
        <w:trPr>
          <w:trHeight w:val="495"/>
          <w:jc w:val="center"/>
        </w:trPr>
        <w:tc>
          <w:tcPr>
            <w:tcW w:w="520" w:type="dxa"/>
            <w:vMerge w:val="restart"/>
            <w:tcBorders>
              <w:top w:val="single" w:sz="4" w:space="0" w:color="000000"/>
              <w:left w:val="single" w:sz="4" w:space="0" w:color="000000"/>
              <w:bottom w:val="single" w:sz="4" w:space="0" w:color="000000"/>
              <w:right w:val="nil"/>
            </w:tcBorders>
          </w:tcPr>
          <w:p w14:paraId="0D3B6D5A" w14:textId="77777777" w:rsidR="00AC19F3" w:rsidRDefault="00C86428">
            <w:pPr>
              <w:jc w:val="center"/>
              <w:rPr>
                <w:rFonts w:ascii="Arial" w:eastAsia="Arial" w:hAnsi="Arial" w:cs="Arial"/>
                <w:sz w:val="18"/>
                <w:szCs w:val="18"/>
              </w:rPr>
            </w:pPr>
            <w:r>
              <w:rPr>
                <w:rFonts w:ascii="Arial" w:eastAsia="Arial" w:hAnsi="Arial" w:cs="Arial"/>
                <w:b/>
                <w:sz w:val="18"/>
                <w:szCs w:val="18"/>
              </w:rPr>
              <w:t>7</w:t>
            </w:r>
          </w:p>
        </w:tc>
        <w:tc>
          <w:tcPr>
            <w:tcW w:w="1960" w:type="dxa"/>
            <w:gridSpan w:val="2"/>
            <w:vMerge w:val="restart"/>
            <w:tcBorders>
              <w:top w:val="single" w:sz="4" w:space="0" w:color="000000"/>
              <w:left w:val="nil"/>
              <w:bottom w:val="single" w:sz="4" w:space="0" w:color="000000"/>
              <w:right w:val="single" w:sz="4" w:space="0" w:color="000000"/>
            </w:tcBorders>
          </w:tcPr>
          <w:p w14:paraId="3BDECC3E" w14:textId="77777777" w:rsidR="00AC19F3" w:rsidRDefault="00C86428">
            <w:pPr>
              <w:rPr>
                <w:rFonts w:ascii="Arial" w:eastAsia="Arial" w:hAnsi="Arial" w:cs="Arial"/>
                <w:sz w:val="18"/>
                <w:szCs w:val="18"/>
              </w:rPr>
            </w:pPr>
            <w:r>
              <w:rPr>
                <w:rFonts w:ascii="Arial" w:eastAsia="Arial" w:hAnsi="Arial" w:cs="Arial"/>
                <w:b/>
                <w:sz w:val="18"/>
                <w:szCs w:val="18"/>
              </w:rPr>
              <w:t>DATOS DE LA ENTIDAD</w:t>
            </w:r>
          </w:p>
        </w:tc>
        <w:tc>
          <w:tcPr>
            <w:tcW w:w="2760" w:type="dxa"/>
            <w:gridSpan w:val="3"/>
            <w:tcBorders>
              <w:top w:val="single" w:sz="4" w:space="0" w:color="000000"/>
              <w:left w:val="nil"/>
              <w:bottom w:val="single" w:sz="4" w:space="0" w:color="000000"/>
              <w:right w:val="single" w:sz="4" w:space="0" w:color="000000"/>
            </w:tcBorders>
            <w:vAlign w:val="center"/>
          </w:tcPr>
          <w:p w14:paraId="6D4E495A" w14:textId="77777777" w:rsidR="00AC19F3" w:rsidRDefault="00C86428">
            <w:pPr>
              <w:rPr>
                <w:rFonts w:ascii="Arial" w:eastAsia="Arial" w:hAnsi="Arial" w:cs="Arial"/>
                <w:sz w:val="18"/>
                <w:szCs w:val="18"/>
              </w:rPr>
            </w:pPr>
            <w:r>
              <w:rPr>
                <w:rFonts w:ascii="Arial" w:eastAsia="Arial" w:hAnsi="Arial" w:cs="Arial"/>
                <w:sz w:val="18"/>
                <w:szCs w:val="18"/>
              </w:rPr>
              <w:t>Nombre de la Entidad</w:t>
            </w:r>
          </w:p>
        </w:tc>
        <w:tc>
          <w:tcPr>
            <w:tcW w:w="5020" w:type="dxa"/>
            <w:gridSpan w:val="4"/>
            <w:tcBorders>
              <w:top w:val="single" w:sz="4" w:space="0" w:color="000000"/>
              <w:left w:val="nil"/>
              <w:bottom w:val="single" w:sz="4" w:space="0" w:color="000000"/>
              <w:right w:val="single" w:sz="4" w:space="0" w:color="000000"/>
            </w:tcBorders>
            <w:vAlign w:val="center"/>
          </w:tcPr>
          <w:p w14:paraId="6F60F1EF"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54CAE431" w14:textId="77777777">
        <w:trPr>
          <w:trHeight w:val="495"/>
          <w:jc w:val="center"/>
        </w:trPr>
        <w:tc>
          <w:tcPr>
            <w:tcW w:w="520" w:type="dxa"/>
            <w:vMerge/>
            <w:tcBorders>
              <w:top w:val="single" w:sz="4" w:space="0" w:color="000000"/>
              <w:left w:val="single" w:sz="4" w:space="0" w:color="000000"/>
              <w:bottom w:val="single" w:sz="4" w:space="0" w:color="000000"/>
              <w:right w:val="nil"/>
            </w:tcBorders>
          </w:tcPr>
          <w:p w14:paraId="0F6F7D91"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4330EDA1"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47191E0B" w14:textId="77777777" w:rsidR="00AC19F3" w:rsidRDefault="00C86428">
            <w:pPr>
              <w:rPr>
                <w:rFonts w:ascii="Arial" w:eastAsia="Arial" w:hAnsi="Arial" w:cs="Arial"/>
                <w:sz w:val="18"/>
                <w:szCs w:val="18"/>
              </w:rPr>
            </w:pPr>
            <w:r>
              <w:rPr>
                <w:rFonts w:ascii="Arial" w:eastAsia="Arial" w:hAnsi="Arial" w:cs="Arial"/>
                <w:sz w:val="18"/>
                <w:szCs w:val="18"/>
              </w:rPr>
              <w:t>RUC de la Entidad</w:t>
            </w:r>
          </w:p>
        </w:tc>
        <w:tc>
          <w:tcPr>
            <w:tcW w:w="5020" w:type="dxa"/>
            <w:gridSpan w:val="4"/>
            <w:tcBorders>
              <w:top w:val="single" w:sz="4" w:space="0" w:color="000000"/>
              <w:left w:val="nil"/>
              <w:bottom w:val="single" w:sz="4" w:space="0" w:color="000000"/>
              <w:right w:val="single" w:sz="4" w:space="0" w:color="000000"/>
            </w:tcBorders>
            <w:vAlign w:val="center"/>
          </w:tcPr>
          <w:p w14:paraId="29A25CB2"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77BA272C" w14:textId="77777777">
        <w:trPr>
          <w:trHeight w:val="705"/>
          <w:jc w:val="center"/>
        </w:trPr>
        <w:tc>
          <w:tcPr>
            <w:tcW w:w="520" w:type="dxa"/>
            <w:vMerge/>
            <w:tcBorders>
              <w:top w:val="single" w:sz="4" w:space="0" w:color="000000"/>
              <w:left w:val="single" w:sz="4" w:space="0" w:color="000000"/>
              <w:bottom w:val="single" w:sz="4" w:space="0" w:color="000000"/>
              <w:right w:val="nil"/>
            </w:tcBorders>
          </w:tcPr>
          <w:p w14:paraId="06A1093D"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6AEC300A"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01FBE965" w14:textId="77777777" w:rsidR="00AC19F3" w:rsidRDefault="00C86428">
            <w:pPr>
              <w:rPr>
                <w:rFonts w:ascii="Arial" w:eastAsia="Arial" w:hAnsi="Arial" w:cs="Arial"/>
                <w:sz w:val="18"/>
                <w:szCs w:val="18"/>
              </w:rPr>
            </w:pPr>
            <w:r>
              <w:rPr>
                <w:rFonts w:ascii="Arial" w:eastAsia="Arial" w:hAnsi="Arial" w:cs="Arial"/>
                <w:sz w:val="18"/>
                <w:szCs w:val="18"/>
              </w:rPr>
              <w:t>Nombres y apellidos  del funcionario que emite la constancia</w:t>
            </w:r>
          </w:p>
        </w:tc>
        <w:tc>
          <w:tcPr>
            <w:tcW w:w="5020" w:type="dxa"/>
            <w:gridSpan w:val="4"/>
            <w:tcBorders>
              <w:top w:val="single" w:sz="4" w:space="0" w:color="000000"/>
              <w:left w:val="nil"/>
              <w:bottom w:val="single" w:sz="4" w:space="0" w:color="000000"/>
              <w:right w:val="single" w:sz="4" w:space="0" w:color="000000"/>
            </w:tcBorders>
            <w:vAlign w:val="center"/>
          </w:tcPr>
          <w:p w14:paraId="3835819D"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30E9736B" w14:textId="77777777">
        <w:trPr>
          <w:trHeight w:val="375"/>
          <w:jc w:val="center"/>
        </w:trPr>
        <w:tc>
          <w:tcPr>
            <w:tcW w:w="520" w:type="dxa"/>
            <w:vMerge/>
            <w:tcBorders>
              <w:top w:val="single" w:sz="4" w:space="0" w:color="000000"/>
              <w:left w:val="single" w:sz="4" w:space="0" w:color="000000"/>
              <w:bottom w:val="single" w:sz="4" w:space="0" w:color="000000"/>
              <w:right w:val="nil"/>
            </w:tcBorders>
          </w:tcPr>
          <w:p w14:paraId="3B7DAA3C"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5EF8A553"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03EB3FB7" w14:textId="77777777" w:rsidR="00AC19F3" w:rsidRDefault="00C86428">
            <w:pPr>
              <w:rPr>
                <w:rFonts w:ascii="Arial" w:eastAsia="Arial" w:hAnsi="Arial" w:cs="Arial"/>
                <w:sz w:val="18"/>
                <w:szCs w:val="18"/>
              </w:rPr>
            </w:pPr>
            <w:r>
              <w:rPr>
                <w:rFonts w:ascii="Arial" w:eastAsia="Arial" w:hAnsi="Arial" w:cs="Arial"/>
                <w:sz w:val="18"/>
                <w:szCs w:val="18"/>
              </w:rPr>
              <w:t>Cargo que ocupa en la Entidad</w:t>
            </w:r>
          </w:p>
        </w:tc>
        <w:tc>
          <w:tcPr>
            <w:tcW w:w="5020" w:type="dxa"/>
            <w:gridSpan w:val="4"/>
            <w:tcBorders>
              <w:top w:val="single" w:sz="4" w:space="0" w:color="000000"/>
              <w:left w:val="nil"/>
              <w:bottom w:val="single" w:sz="4" w:space="0" w:color="000000"/>
              <w:right w:val="single" w:sz="4" w:space="0" w:color="000000"/>
            </w:tcBorders>
            <w:vAlign w:val="center"/>
          </w:tcPr>
          <w:p w14:paraId="72F80BCC"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694BF465" w14:textId="77777777">
        <w:trPr>
          <w:trHeight w:val="285"/>
          <w:jc w:val="center"/>
        </w:trPr>
        <w:tc>
          <w:tcPr>
            <w:tcW w:w="520" w:type="dxa"/>
            <w:vMerge/>
            <w:tcBorders>
              <w:top w:val="single" w:sz="4" w:space="0" w:color="000000"/>
              <w:left w:val="single" w:sz="4" w:space="0" w:color="000000"/>
              <w:bottom w:val="single" w:sz="4" w:space="0" w:color="000000"/>
              <w:right w:val="nil"/>
            </w:tcBorders>
          </w:tcPr>
          <w:p w14:paraId="06FD8F57"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1960" w:type="dxa"/>
            <w:gridSpan w:val="2"/>
            <w:vMerge/>
            <w:tcBorders>
              <w:top w:val="single" w:sz="4" w:space="0" w:color="000000"/>
              <w:left w:val="nil"/>
              <w:bottom w:val="single" w:sz="4" w:space="0" w:color="000000"/>
              <w:right w:val="single" w:sz="4" w:space="0" w:color="000000"/>
            </w:tcBorders>
          </w:tcPr>
          <w:p w14:paraId="4870AA50"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2760" w:type="dxa"/>
            <w:gridSpan w:val="3"/>
            <w:tcBorders>
              <w:top w:val="single" w:sz="4" w:space="0" w:color="000000"/>
              <w:left w:val="nil"/>
              <w:bottom w:val="single" w:sz="4" w:space="0" w:color="000000"/>
              <w:right w:val="single" w:sz="4" w:space="0" w:color="000000"/>
            </w:tcBorders>
            <w:vAlign w:val="center"/>
          </w:tcPr>
          <w:p w14:paraId="25429143" w14:textId="77777777" w:rsidR="00AC19F3" w:rsidRDefault="00C86428">
            <w:pPr>
              <w:rPr>
                <w:rFonts w:ascii="Arial" w:eastAsia="Arial" w:hAnsi="Arial" w:cs="Arial"/>
                <w:sz w:val="18"/>
                <w:szCs w:val="18"/>
              </w:rPr>
            </w:pPr>
            <w:r>
              <w:rPr>
                <w:rFonts w:ascii="Arial" w:eastAsia="Arial" w:hAnsi="Arial" w:cs="Arial"/>
                <w:sz w:val="18"/>
                <w:szCs w:val="18"/>
              </w:rPr>
              <w:t>Teléfono de contacto</w:t>
            </w:r>
          </w:p>
        </w:tc>
        <w:tc>
          <w:tcPr>
            <w:tcW w:w="5020" w:type="dxa"/>
            <w:gridSpan w:val="4"/>
            <w:tcBorders>
              <w:top w:val="single" w:sz="4" w:space="0" w:color="000000"/>
              <w:left w:val="nil"/>
              <w:bottom w:val="single" w:sz="4" w:space="0" w:color="000000"/>
              <w:right w:val="single" w:sz="4" w:space="0" w:color="000000"/>
            </w:tcBorders>
            <w:vAlign w:val="center"/>
          </w:tcPr>
          <w:p w14:paraId="05CB74C9"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7D0DCAEA" w14:textId="77777777">
        <w:trPr>
          <w:trHeight w:val="135"/>
          <w:jc w:val="center"/>
        </w:trPr>
        <w:tc>
          <w:tcPr>
            <w:tcW w:w="520" w:type="dxa"/>
            <w:tcBorders>
              <w:top w:val="nil"/>
              <w:left w:val="nil"/>
              <w:bottom w:val="nil"/>
              <w:right w:val="nil"/>
            </w:tcBorders>
          </w:tcPr>
          <w:p w14:paraId="21EBBB6F" w14:textId="77777777" w:rsidR="00AC19F3" w:rsidRDefault="00AC19F3">
            <w:pPr>
              <w:jc w:val="center"/>
              <w:rPr>
                <w:rFonts w:ascii="Arial" w:eastAsia="Arial" w:hAnsi="Arial" w:cs="Arial"/>
                <w:sz w:val="18"/>
                <w:szCs w:val="18"/>
              </w:rPr>
            </w:pPr>
          </w:p>
        </w:tc>
        <w:tc>
          <w:tcPr>
            <w:tcW w:w="1200" w:type="dxa"/>
            <w:tcBorders>
              <w:top w:val="nil"/>
              <w:left w:val="nil"/>
              <w:bottom w:val="nil"/>
              <w:right w:val="nil"/>
            </w:tcBorders>
          </w:tcPr>
          <w:p w14:paraId="6B8244A6" w14:textId="77777777" w:rsidR="00AC19F3" w:rsidRDefault="00AC19F3">
            <w:pPr>
              <w:jc w:val="center"/>
              <w:rPr>
                <w:rFonts w:ascii="Times New Roman" w:eastAsia="Times New Roman" w:hAnsi="Times New Roman" w:cs="Times New Roman"/>
                <w:sz w:val="20"/>
                <w:szCs w:val="20"/>
              </w:rPr>
            </w:pPr>
          </w:p>
        </w:tc>
        <w:tc>
          <w:tcPr>
            <w:tcW w:w="760" w:type="dxa"/>
            <w:tcBorders>
              <w:top w:val="nil"/>
              <w:left w:val="nil"/>
              <w:bottom w:val="nil"/>
              <w:right w:val="nil"/>
            </w:tcBorders>
          </w:tcPr>
          <w:p w14:paraId="7F907E66" w14:textId="77777777" w:rsidR="00AC19F3" w:rsidRDefault="00AC19F3">
            <w:pPr>
              <w:rPr>
                <w:rFonts w:ascii="Times New Roman" w:eastAsia="Times New Roman" w:hAnsi="Times New Roman" w:cs="Times New Roman"/>
                <w:sz w:val="20"/>
                <w:szCs w:val="20"/>
              </w:rPr>
            </w:pPr>
          </w:p>
        </w:tc>
        <w:tc>
          <w:tcPr>
            <w:tcW w:w="1120" w:type="dxa"/>
            <w:tcBorders>
              <w:top w:val="nil"/>
              <w:left w:val="nil"/>
              <w:bottom w:val="nil"/>
              <w:right w:val="nil"/>
            </w:tcBorders>
            <w:vAlign w:val="center"/>
          </w:tcPr>
          <w:p w14:paraId="654E170C" w14:textId="77777777" w:rsidR="00AC19F3" w:rsidRDefault="00AC19F3">
            <w:pPr>
              <w:rPr>
                <w:rFonts w:ascii="Times New Roman" w:eastAsia="Times New Roman" w:hAnsi="Times New Roman" w:cs="Times New Roman"/>
                <w:sz w:val="20"/>
                <w:szCs w:val="20"/>
              </w:rPr>
            </w:pPr>
          </w:p>
        </w:tc>
        <w:tc>
          <w:tcPr>
            <w:tcW w:w="940" w:type="dxa"/>
            <w:tcBorders>
              <w:top w:val="nil"/>
              <w:left w:val="nil"/>
              <w:bottom w:val="nil"/>
              <w:right w:val="nil"/>
            </w:tcBorders>
            <w:vAlign w:val="center"/>
          </w:tcPr>
          <w:p w14:paraId="7FD71B45" w14:textId="77777777" w:rsidR="00AC19F3" w:rsidRDefault="00AC19F3">
            <w:pP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7A3E2631" w14:textId="77777777" w:rsidR="00AC19F3" w:rsidRDefault="00AC19F3">
            <w:pPr>
              <w:rPr>
                <w:rFonts w:ascii="Times New Roman" w:eastAsia="Times New Roman" w:hAnsi="Times New Roman" w:cs="Times New Roman"/>
                <w:sz w:val="20"/>
                <w:szCs w:val="20"/>
              </w:rPr>
            </w:pPr>
          </w:p>
        </w:tc>
        <w:tc>
          <w:tcPr>
            <w:tcW w:w="1860" w:type="dxa"/>
            <w:tcBorders>
              <w:top w:val="nil"/>
              <w:left w:val="nil"/>
              <w:bottom w:val="nil"/>
              <w:right w:val="nil"/>
            </w:tcBorders>
            <w:vAlign w:val="center"/>
          </w:tcPr>
          <w:p w14:paraId="3D4C1705" w14:textId="77777777" w:rsidR="00AC19F3" w:rsidRDefault="00AC19F3">
            <w:pPr>
              <w:rPr>
                <w:rFonts w:ascii="Times New Roman" w:eastAsia="Times New Roman" w:hAnsi="Times New Roman" w:cs="Times New Roman"/>
                <w:sz w:val="20"/>
                <w:szCs w:val="20"/>
              </w:rPr>
            </w:pPr>
          </w:p>
        </w:tc>
        <w:tc>
          <w:tcPr>
            <w:tcW w:w="760" w:type="dxa"/>
            <w:tcBorders>
              <w:top w:val="nil"/>
              <w:left w:val="nil"/>
              <w:bottom w:val="nil"/>
              <w:right w:val="nil"/>
            </w:tcBorders>
            <w:vAlign w:val="center"/>
          </w:tcPr>
          <w:p w14:paraId="2B1BDFFA" w14:textId="77777777" w:rsidR="00AC19F3" w:rsidRDefault="00AC19F3">
            <w:pPr>
              <w:rPr>
                <w:rFonts w:ascii="Times New Roman" w:eastAsia="Times New Roman" w:hAnsi="Times New Roman" w:cs="Times New Roman"/>
                <w:sz w:val="20"/>
                <w:szCs w:val="20"/>
              </w:rPr>
            </w:pPr>
          </w:p>
        </w:tc>
        <w:tc>
          <w:tcPr>
            <w:tcW w:w="1700" w:type="dxa"/>
            <w:tcBorders>
              <w:top w:val="nil"/>
              <w:left w:val="nil"/>
              <w:bottom w:val="nil"/>
              <w:right w:val="nil"/>
            </w:tcBorders>
            <w:vAlign w:val="center"/>
          </w:tcPr>
          <w:p w14:paraId="676C4665" w14:textId="77777777" w:rsidR="00AC19F3" w:rsidRDefault="00AC19F3">
            <w:pPr>
              <w:rPr>
                <w:rFonts w:ascii="Times New Roman" w:eastAsia="Times New Roman" w:hAnsi="Times New Roman" w:cs="Times New Roman"/>
                <w:sz w:val="20"/>
                <w:szCs w:val="20"/>
              </w:rPr>
            </w:pPr>
          </w:p>
        </w:tc>
        <w:tc>
          <w:tcPr>
            <w:tcW w:w="700" w:type="dxa"/>
            <w:tcBorders>
              <w:top w:val="nil"/>
              <w:left w:val="nil"/>
              <w:bottom w:val="nil"/>
              <w:right w:val="nil"/>
            </w:tcBorders>
            <w:vAlign w:val="center"/>
          </w:tcPr>
          <w:p w14:paraId="3FD582F5" w14:textId="77777777" w:rsidR="00AC19F3" w:rsidRDefault="00AC19F3">
            <w:pPr>
              <w:rPr>
                <w:rFonts w:ascii="Times New Roman" w:eastAsia="Times New Roman" w:hAnsi="Times New Roman" w:cs="Times New Roman"/>
                <w:sz w:val="20"/>
                <w:szCs w:val="20"/>
              </w:rPr>
            </w:pPr>
          </w:p>
        </w:tc>
      </w:tr>
      <w:tr w:rsidR="00AC19F3" w14:paraId="614221E4" w14:textId="77777777">
        <w:trPr>
          <w:trHeight w:val="240"/>
          <w:jc w:val="center"/>
        </w:trPr>
        <w:tc>
          <w:tcPr>
            <w:tcW w:w="520" w:type="dxa"/>
            <w:vMerge w:val="restart"/>
            <w:tcBorders>
              <w:top w:val="single" w:sz="4" w:space="0" w:color="000000"/>
              <w:left w:val="single" w:sz="4" w:space="0" w:color="000000"/>
              <w:bottom w:val="single" w:sz="4" w:space="0" w:color="000000"/>
              <w:right w:val="single" w:sz="4" w:space="0" w:color="000000"/>
            </w:tcBorders>
          </w:tcPr>
          <w:p w14:paraId="152E7204" w14:textId="77777777" w:rsidR="00AC19F3" w:rsidRDefault="00C86428">
            <w:pPr>
              <w:jc w:val="center"/>
              <w:rPr>
                <w:rFonts w:ascii="Arial" w:eastAsia="Arial" w:hAnsi="Arial" w:cs="Arial"/>
                <w:sz w:val="18"/>
                <w:szCs w:val="18"/>
              </w:rPr>
            </w:pPr>
            <w:r>
              <w:rPr>
                <w:rFonts w:ascii="Arial" w:eastAsia="Arial" w:hAnsi="Arial" w:cs="Arial"/>
                <w:b/>
                <w:sz w:val="18"/>
                <w:szCs w:val="18"/>
              </w:rPr>
              <w:t>8</w:t>
            </w:r>
          </w:p>
        </w:tc>
        <w:tc>
          <w:tcPr>
            <w:tcW w:w="9740" w:type="dxa"/>
            <w:gridSpan w:val="9"/>
            <w:tcBorders>
              <w:top w:val="single" w:sz="4" w:space="0" w:color="000000"/>
              <w:left w:val="nil"/>
              <w:bottom w:val="single" w:sz="4" w:space="0" w:color="000000"/>
              <w:right w:val="single" w:sz="4" w:space="0" w:color="000000"/>
            </w:tcBorders>
          </w:tcPr>
          <w:p w14:paraId="31D8B26F" w14:textId="77777777" w:rsidR="00AC19F3" w:rsidRDefault="00C86428">
            <w:pPr>
              <w:jc w:val="center"/>
              <w:rPr>
                <w:rFonts w:ascii="Arial" w:eastAsia="Arial" w:hAnsi="Arial" w:cs="Arial"/>
                <w:sz w:val="18"/>
                <w:szCs w:val="18"/>
              </w:rPr>
            </w:pPr>
            <w:r>
              <w:rPr>
                <w:rFonts w:ascii="Arial" w:eastAsia="Arial" w:hAnsi="Arial" w:cs="Arial"/>
                <w:sz w:val="18"/>
                <w:szCs w:val="18"/>
              </w:rPr>
              <w:t> </w:t>
            </w:r>
          </w:p>
        </w:tc>
      </w:tr>
      <w:tr w:rsidR="00AC19F3" w14:paraId="1AE8EEDE" w14:textId="77777777">
        <w:trPr>
          <w:trHeight w:val="240"/>
          <w:jc w:val="center"/>
        </w:trPr>
        <w:tc>
          <w:tcPr>
            <w:tcW w:w="520" w:type="dxa"/>
            <w:vMerge/>
            <w:tcBorders>
              <w:top w:val="single" w:sz="4" w:space="0" w:color="000000"/>
              <w:left w:val="single" w:sz="4" w:space="0" w:color="000000"/>
              <w:bottom w:val="single" w:sz="4" w:space="0" w:color="000000"/>
              <w:right w:val="single" w:sz="4" w:space="0" w:color="000000"/>
            </w:tcBorders>
          </w:tcPr>
          <w:p w14:paraId="411B124D" w14:textId="77777777" w:rsidR="00AC19F3" w:rsidRDefault="00AC19F3">
            <w:pPr>
              <w:widowControl w:val="0"/>
              <w:pBdr>
                <w:top w:val="nil"/>
                <w:left w:val="nil"/>
                <w:bottom w:val="nil"/>
                <w:right w:val="nil"/>
                <w:between w:val="nil"/>
              </w:pBdr>
              <w:spacing w:line="276" w:lineRule="auto"/>
              <w:rPr>
                <w:rFonts w:ascii="Arial" w:eastAsia="Arial" w:hAnsi="Arial" w:cs="Arial"/>
                <w:sz w:val="18"/>
                <w:szCs w:val="18"/>
              </w:rPr>
            </w:pPr>
          </w:p>
        </w:tc>
        <w:tc>
          <w:tcPr>
            <w:tcW w:w="9740" w:type="dxa"/>
            <w:gridSpan w:val="9"/>
            <w:tcBorders>
              <w:top w:val="single" w:sz="4" w:space="0" w:color="000000"/>
              <w:left w:val="nil"/>
              <w:bottom w:val="single" w:sz="4" w:space="0" w:color="000000"/>
              <w:right w:val="single" w:sz="4" w:space="0" w:color="000000"/>
            </w:tcBorders>
          </w:tcPr>
          <w:p w14:paraId="4699F215" w14:textId="77777777" w:rsidR="00AC19F3" w:rsidRDefault="00C86428">
            <w:pPr>
              <w:jc w:val="center"/>
              <w:rPr>
                <w:rFonts w:ascii="Arial" w:eastAsia="Arial" w:hAnsi="Arial" w:cs="Arial"/>
                <w:sz w:val="18"/>
                <w:szCs w:val="18"/>
              </w:rPr>
            </w:pPr>
            <w:r>
              <w:rPr>
                <w:rFonts w:ascii="Arial" w:eastAsia="Arial" w:hAnsi="Arial" w:cs="Arial"/>
                <w:b/>
                <w:sz w:val="18"/>
                <w:szCs w:val="18"/>
              </w:rPr>
              <w:t>NOMBRE, FIRMA Y SELLO DEL FUNCIONARIO COMPETENTE</w:t>
            </w:r>
          </w:p>
        </w:tc>
      </w:tr>
    </w:tbl>
    <w:p w14:paraId="752068F4" w14:textId="77777777" w:rsidR="00AC19F3" w:rsidRDefault="00AC19F3">
      <w:pPr>
        <w:widowControl w:val="0"/>
        <w:ind w:left="360"/>
        <w:jc w:val="both"/>
        <w:rPr>
          <w:rFonts w:ascii="Arial" w:eastAsia="Arial" w:hAnsi="Arial" w:cs="Arial"/>
          <w:sz w:val="20"/>
          <w:szCs w:val="20"/>
        </w:rPr>
      </w:pPr>
    </w:p>
    <w:p w14:paraId="77673C38" w14:textId="77777777" w:rsidR="00AC19F3" w:rsidRDefault="00AC19F3">
      <w:pPr>
        <w:widowControl w:val="0"/>
        <w:ind w:left="360"/>
        <w:jc w:val="both"/>
        <w:rPr>
          <w:rFonts w:ascii="Arial" w:eastAsia="Arial" w:hAnsi="Arial" w:cs="Arial"/>
          <w:sz w:val="20"/>
          <w:szCs w:val="20"/>
        </w:rPr>
      </w:pPr>
    </w:p>
    <w:p w14:paraId="4E7E199E" w14:textId="77777777" w:rsidR="00AC19F3" w:rsidRDefault="00AC19F3">
      <w:pPr>
        <w:widowControl w:val="0"/>
        <w:ind w:left="360"/>
        <w:jc w:val="both"/>
        <w:rPr>
          <w:rFonts w:ascii="Arial" w:eastAsia="Arial" w:hAnsi="Arial" w:cs="Arial"/>
          <w:sz w:val="20"/>
          <w:szCs w:val="20"/>
        </w:rPr>
      </w:pPr>
    </w:p>
    <w:p w14:paraId="56A9A42E" w14:textId="77777777" w:rsidR="00AC19F3" w:rsidRDefault="00AC19F3">
      <w:pPr>
        <w:widowControl w:val="0"/>
        <w:ind w:left="360"/>
        <w:jc w:val="both"/>
        <w:rPr>
          <w:rFonts w:ascii="Arial" w:eastAsia="Arial" w:hAnsi="Arial" w:cs="Arial"/>
          <w:sz w:val="20"/>
          <w:szCs w:val="20"/>
        </w:rPr>
      </w:pPr>
    </w:p>
    <w:p w14:paraId="450C5420" w14:textId="77777777" w:rsidR="00AC19F3" w:rsidRDefault="00AC19F3">
      <w:pPr>
        <w:widowControl w:val="0"/>
        <w:ind w:left="360"/>
        <w:jc w:val="both"/>
        <w:rPr>
          <w:rFonts w:ascii="Arial" w:eastAsia="Arial" w:hAnsi="Arial" w:cs="Arial"/>
          <w:sz w:val="20"/>
          <w:szCs w:val="20"/>
        </w:rPr>
      </w:pPr>
    </w:p>
    <w:p w14:paraId="05041A2F" w14:textId="77777777" w:rsidR="00AC19F3" w:rsidRDefault="00AC19F3">
      <w:pPr>
        <w:widowControl w:val="0"/>
        <w:ind w:left="360"/>
        <w:jc w:val="both"/>
        <w:rPr>
          <w:rFonts w:ascii="Arial" w:eastAsia="Arial" w:hAnsi="Arial" w:cs="Arial"/>
          <w:sz w:val="20"/>
          <w:szCs w:val="20"/>
        </w:rPr>
      </w:pPr>
    </w:p>
    <w:p w14:paraId="096D264A" w14:textId="77777777" w:rsidR="00AC19F3" w:rsidRDefault="00AC19F3">
      <w:pPr>
        <w:widowControl w:val="0"/>
        <w:ind w:left="360"/>
        <w:jc w:val="both"/>
        <w:rPr>
          <w:rFonts w:ascii="Arial" w:eastAsia="Arial" w:hAnsi="Arial" w:cs="Arial"/>
          <w:sz w:val="20"/>
          <w:szCs w:val="20"/>
        </w:rPr>
      </w:pPr>
    </w:p>
    <w:p w14:paraId="3B62949D" w14:textId="77777777" w:rsidR="00AC19F3" w:rsidRDefault="00AC19F3">
      <w:pPr>
        <w:widowControl w:val="0"/>
        <w:ind w:left="360"/>
        <w:jc w:val="both"/>
        <w:rPr>
          <w:rFonts w:ascii="Arial" w:eastAsia="Arial" w:hAnsi="Arial" w:cs="Arial"/>
          <w:sz w:val="20"/>
          <w:szCs w:val="20"/>
        </w:rPr>
      </w:pPr>
    </w:p>
    <w:p w14:paraId="4FEC198F" w14:textId="77777777" w:rsidR="00AC19F3" w:rsidRDefault="00AC19F3">
      <w:pPr>
        <w:widowControl w:val="0"/>
        <w:ind w:left="360"/>
        <w:jc w:val="both"/>
        <w:rPr>
          <w:rFonts w:ascii="Arial" w:eastAsia="Arial" w:hAnsi="Arial" w:cs="Arial"/>
          <w:sz w:val="20"/>
          <w:szCs w:val="20"/>
        </w:rPr>
      </w:pPr>
    </w:p>
    <w:p w14:paraId="2F9D6A94" w14:textId="77777777" w:rsidR="00AC19F3" w:rsidRDefault="00AC19F3">
      <w:pPr>
        <w:widowControl w:val="0"/>
        <w:ind w:left="360"/>
        <w:jc w:val="both"/>
        <w:rPr>
          <w:rFonts w:ascii="Arial" w:eastAsia="Arial" w:hAnsi="Arial" w:cs="Arial"/>
          <w:sz w:val="20"/>
          <w:szCs w:val="20"/>
        </w:rPr>
      </w:pPr>
    </w:p>
    <w:p w14:paraId="450E6B42" w14:textId="77777777" w:rsidR="00AC19F3" w:rsidRDefault="00AC19F3">
      <w:pPr>
        <w:widowControl w:val="0"/>
        <w:ind w:left="360"/>
        <w:jc w:val="both"/>
        <w:rPr>
          <w:rFonts w:ascii="Arial" w:eastAsia="Arial" w:hAnsi="Arial" w:cs="Arial"/>
          <w:sz w:val="20"/>
          <w:szCs w:val="20"/>
        </w:rPr>
      </w:pPr>
    </w:p>
    <w:p w14:paraId="5535A55B" w14:textId="77777777" w:rsidR="00AC19F3" w:rsidRDefault="00AC19F3">
      <w:pPr>
        <w:widowControl w:val="0"/>
        <w:ind w:left="360"/>
        <w:jc w:val="both"/>
        <w:rPr>
          <w:rFonts w:ascii="Arial" w:eastAsia="Arial" w:hAnsi="Arial" w:cs="Arial"/>
          <w:sz w:val="20"/>
          <w:szCs w:val="20"/>
        </w:rPr>
      </w:pPr>
    </w:p>
    <w:p w14:paraId="061580DC" w14:textId="77777777" w:rsidR="00AC19F3" w:rsidRDefault="00AC19F3">
      <w:pPr>
        <w:widowControl w:val="0"/>
        <w:ind w:left="360"/>
        <w:jc w:val="both"/>
        <w:rPr>
          <w:rFonts w:ascii="Arial" w:eastAsia="Arial" w:hAnsi="Arial" w:cs="Arial"/>
          <w:sz w:val="20"/>
          <w:szCs w:val="20"/>
        </w:rPr>
      </w:pPr>
    </w:p>
    <w:p w14:paraId="01FD2183" w14:textId="77777777" w:rsidR="00AC19F3" w:rsidRDefault="00AC19F3">
      <w:pPr>
        <w:widowControl w:val="0"/>
        <w:ind w:left="360"/>
        <w:jc w:val="both"/>
        <w:rPr>
          <w:rFonts w:ascii="Arial" w:eastAsia="Arial" w:hAnsi="Arial" w:cs="Arial"/>
          <w:sz w:val="20"/>
          <w:szCs w:val="20"/>
        </w:rPr>
      </w:pPr>
    </w:p>
    <w:p w14:paraId="66FB4ACC" w14:textId="77777777" w:rsidR="00AC19F3" w:rsidRDefault="00AC19F3">
      <w:pPr>
        <w:widowControl w:val="0"/>
        <w:ind w:left="360"/>
        <w:jc w:val="both"/>
        <w:rPr>
          <w:rFonts w:ascii="Arial" w:eastAsia="Arial" w:hAnsi="Arial" w:cs="Arial"/>
          <w:sz w:val="20"/>
          <w:szCs w:val="20"/>
        </w:rPr>
      </w:pPr>
    </w:p>
    <w:p w14:paraId="51715465" w14:textId="77777777" w:rsidR="00AC19F3" w:rsidRDefault="00AC19F3">
      <w:pPr>
        <w:widowControl w:val="0"/>
        <w:ind w:left="360"/>
        <w:jc w:val="both"/>
        <w:rPr>
          <w:rFonts w:ascii="Arial" w:eastAsia="Arial" w:hAnsi="Arial" w:cs="Arial"/>
          <w:sz w:val="20"/>
          <w:szCs w:val="20"/>
        </w:rPr>
      </w:pPr>
    </w:p>
    <w:p w14:paraId="03BF80D6" w14:textId="77777777" w:rsidR="00AC19F3" w:rsidRDefault="00AC19F3">
      <w:pPr>
        <w:widowControl w:val="0"/>
        <w:ind w:left="360"/>
        <w:jc w:val="both"/>
        <w:rPr>
          <w:rFonts w:ascii="Arial" w:eastAsia="Arial" w:hAnsi="Arial" w:cs="Arial"/>
          <w:sz w:val="20"/>
          <w:szCs w:val="20"/>
        </w:rPr>
      </w:pPr>
    </w:p>
    <w:p w14:paraId="64BE328F" w14:textId="77777777" w:rsidR="00AC19F3" w:rsidRDefault="00AC19F3">
      <w:pPr>
        <w:widowControl w:val="0"/>
        <w:ind w:left="360"/>
        <w:jc w:val="both"/>
        <w:rPr>
          <w:rFonts w:ascii="Arial" w:eastAsia="Arial" w:hAnsi="Arial" w:cs="Arial"/>
          <w:sz w:val="20"/>
          <w:szCs w:val="20"/>
        </w:rPr>
      </w:pPr>
    </w:p>
    <w:p w14:paraId="6FA68737" w14:textId="77777777" w:rsidR="00AC19F3" w:rsidRDefault="00AC19F3">
      <w:pPr>
        <w:widowControl w:val="0"/>
        <w:ind w:left="360"/>
        <w:jc w:val="both"/>
        <w:rPr>
          <w:rFonts w:ascii="Arial" w:eastAsia="Arial" w:hAnsi="Arial" w:cs="Arial"/>
          <w:sz w:val="20"/>
          <w:szCs w:val="20"/>
        </w:rPr>
      </w:pPr>
    </w:p>
    <w:p w14:paraId="629E3F11" w14:textId="77777777" w:rsidR="00AC19F3" w:rsidRDefault="00AC19F3">
      <w:pPr>
        <w:widowControl w:val="0"/>
        <w:ind w:left="360"/>
        <w:jc w:val="both"/>
        <w:rPr>
          <w:rFonts w:ascii="Arial" w:eastAsia="Arial" w:hAnsi="Arial" w:cs="Arial"/>
          <w:sz w:val="20"/>
          <w:szCs w:val="20"/>
        </w:rPr>
      </w:pPr>
    </w:p>
    <w:p w14:paraId="6BE65334" w14:textId="77777777" w:rsidR="00AC19F3" w:rsidRDefault="00AC19F3">
      <w:pPr>
        <w:widowControl w:val="0"/>
        <w:ind w:left="360"/>
        <w:jc w:val="both"/>
        <w:rPr>
          <w:rFonts w:ascii="Arial" w:eastAsia="Arial" w:hAnsi="Arial" w:cs="Arial"/>
          <w:sz w:val="20"/>
          <w:szCs w:val="20"/>
        </w:rPr>
      </w:pPr>
    </w:p>
    <w:p w14:paraId="7E12DE88" w14:textId="77777777" w:rsidR="00AC19F3" w:rsidRDefault="00AC19F3">
      <w:pPr>
        <w:widowControl w:val="0"/>
        <w:ind w:left="360"/>
        <w:jc w:val="both"/>
        <w:rPr>
          <w:rFonts w:ascii="Arial" w:eastAsia="Arial" w:hAnsi="Arial" w:cs="Arial"/>
          <w:sz w:val="20"/>
          <w:szCs w:val="20"/>
        </w:rPr>
      </w:pPr>
    </w:p>
    <w:p w14:paraId="34F0164C" w14:textId="77777777" w:rsidR="00AC19F3" w:rsidRDefault="00AC19F3">
      <w:pPr>
        <w:widowControl w:val="0"/>
        <w:ind w:left="360"/>
        <w:jc w:val="both"/>
        <w:rPr>
          <w:rFonts w:ascii="Arial" w:eastAsia="Arial" w:hAnsi="Arial" w:cs="Arial"/>
          <w:sz w:val="20"/>
          <w:szCs w:val="20"/>
        </w:rPr>
      </w:pPr>
    </w:p>
    <w:p w14:paraId="79942411" w14:textId="77777777" w:rsidR="00AC19F3" w:rsidRDefault="00AC19F3">
      <w:pPr>
        <w:widowControl w:val="0"/>
        <w:ind w:left="360"/>
        <w:jc w:val="both"/>
        <w:rPr>
          <w:rFonts w:ascii="Arial" w:eastAsia="Arial" w:hAnsi="Arial" w:cs="Arial"/>
          <w:sz w:val="20"/>
          <w:szCs w:val="20"/>
        </w:rPr>
      </w:pPr>
    </w:p>
    <w:p w14:paraId="4338A4CD" w14:textId="77777777" w:rsidR="00AC19F3" w:rsidRDefault="00AC19F3">
      <w:pPr>
        <w:widowControl w:val="0"/>
        <w:ind w:left="360"/>
        <w:jc w:val="both"/>
        <w:rPr>
          <w:rFonts w:ascii="Arial" w:eastAsia="Arial" w:hAnsi="Arial" w:cs="Arial"/>
          <w:sz w:val="20"/>
          <w:szCs w:val="20"/>
        </w:rPr>
      </w:pPr>
    </w:p>
    <w:p w14:paraId="6F17136D" w14:textId="77777777" w:rsidR="00AC19F3" w:rsidRDefault="00AC19F3">
      <w:pPr>
        <w:widowControl w:val="0"/>
        <w:ind w:left="360"/>
        <w:jc w:val="both"/>
        <w:rPr>
          <w:rFonts w:ascii="Arial" w:eastAsia="Arial" w:hAnsi="Arial" w:cs="Arial"/>
          <w:sz w:val="20"/>
          <w:szCs w:val="20"/>
        </w:rPr>
      </w:pPr>
    </w:p>
    <w:p w14:paraId="63513D53" w14:textId="77777777" w:rsidR="00AC19F3" w:rsidRDefault="00AC19F3">
      <w:pPr>
        <w:widowControl w:val="0"/>
        <w:ind w:left="360"/>
        <w:jc w:val="both"/>
        <w:rPr>
          <w:rFonts w:ascii="Arial" w:eastAsia="Arial" w:hAnsi="Arial" w:cs="Arial"/>
          <w:sz w:val="20"/>
          <w:szCs w:val="20"/>
        </w:rPr>
      </w:pPr>
    </w:p>
    <w:p w14:paraId="3EAA7564" w14:textId="77777777" w:rsidR="00AC19F3" w:rsidRDefault="00AC19F3">
      <w:pPr>
        <w:widowControl w:val="0"/>
        <w:ind w:left="360"/>
        <w:jc w:val="both"/>
        <w:rPr>
          <w:rFonts w:ascii="Arial" w:eastAsia="Arial" w:hAnsi="Arial" w:cs="Arial"/>
          <w:sz w:val="20"/>
          <w:szCs w:val="20"/>
        </w:rPr>
      </w:pPr>
    </w:p>
    <w:p w14:paraId="2C6647CF" w14:textId="77777777" w:rsidR="00AC19F3" w:rsidRDefault="00AC19F3">
      <w:pPr>
        <w:widowControl w:val="0"/>
        <w:ind w:left="360"/>
        <w:jc w:val="both"/>
        <w:rPr>
          <w:rFonts w:ascii="Arial" w:eastAsia="Arial" w:hAnsi="Arial" w:cs="Arial"/>
          <w:sz w:val="20"/>
          <w:szCs w:val="20"/>
        </w:rPr>
      </w:pPr>
    </w:p>
    <w:p w14:paraId="6ADD98CD" w14:textId="77777777" w:rsidR="00AC19F3" w:rsidRDefault="00AC19F3">
      <w:pPr>
        <w:widowControl w:val="0"/>
        <w:jc w:val="both"/>
        <w:rPr>
          <w:rFonts w:ascii="Arial" w:eastAsia="Arial" w:hAnsi="Arial" w:cs="Arial"/>
          <w:sz w:val="20"/>
          <w:szCs w:val="20"/>
        </w:rPr>
      </w:pPr>
    </w:p>
    <w:p w14:paraId="523BF10C" w14:textId="77777777" w:rsidR="00AC19F3" w:rsidRDefault="00AC19F3">
      <w:pPr>
        <w:widowControl w:val="0"/>
        <w:jc w:val="both"/>
        <w:rPr>
          <w:rFonts w:ascii="Arial" w:eastAsia="Arial" w:hAnsi="Arial" w:cs="Arial"/>
          <w:sz w:val="20"/>
          <w:szCs w:val="20"/>
        </w:rPr>
      </w:pPr>
    </w:p>
    <w:p w14:paraId="609B4DDF" w14:textId="77777777" w:rsidR="00AC19F3" w:rsidRDefault="00AC19F3">
      <w:pPr>
        <w:widowControl w:val="0"/>
        <w:jc w:val="both"/>
        <w:rPr>
          <w:rFonts w:ascii="Arial" w:eastAsia="Arial" w:hAnsi="Arial" w:cs="Arial"/>
          <w:sz w:val="20"/>
          <w:szCs w:val="20"/>
        </w:rPr>
      </w:pPr>
    </w:p>
    <w:p w14:paraId="41074F29" w14:textId="77777777" w:rsidR="00AC19F3" w:rsidRDefault="00AC19F3">
      <w:pPr>
        <w:widowControl w:val="0"/>
        <w:jc w:val="both"/>
        <w:rPr>
          <w:rFonts w:ascii="Arial" w:eastAsia="Arial" w:hAnsi="Arial" w:cs="Arial"/>
          <w:sz w:val="20"/>
          <w:szCs w:val="20"/>
        </w:rPr>
      </w:pPr>
    </w:p>
    <w:p w14:paraId="5074A7FE" w14:textId="77777777" w:rsidR="00AC19F3" w:rsidRDefault="00AC19F3">
      <w:pPr>
        <w:widowControl w:val="0"/>
        <w:jc w:val="both"/>
        <w:rPr>
          <w:rFonts w:ascii="Arial" w:eastAsia="Arial" w:hAnsi="Arial" w:cs="Arial"/>
          <w:sz w:val="20"/>
          <w:szCs w:val="20"/>
        </w:rPr>
      </w:pPr>
    </w:p>
    <w:p w14:paraId="265D9BC8" w14:textId="77777777" w:rsidR="00AC19F3" w:rsidRDefault="00AC19F3">
      <w:pPr>
        <w:widowControl w:val="0"/>
        <w:jc w:val="both"/>
        <w:rPr>
          <w:rFonts w:ascii="Arial" w:eastAsia="Arial" w:hAnsi="Arial" w:cs="Arial"/>
          <w:sz w:val="20"/>
          <w:szCs w:val="20"/>
        </w:rPr>
      </w:pPr>
    </w:p>
    <w:p w14:paraId="702E1FB2" w14:textId="77777777" w:rsidR="00AC19F3" w:rsidRDefault="00AC19F3">
      <w:pPr>
        <w:widowControl w:val="0"/>
        <w:jc w:val="both"/>
        <w:rPr>
          <w:rFonts w:ascii="Arial" w:eastAsia="Arial" w:hAnsi="Arial" w:cs="Arial"/>
          <w:sz w:val="20"/>
          <w:szCs w:val="20"/>
        </w:rPr>
      </w:pPr>
    </w:p>
    <w:p w14:paraId="3482D9EA" w14:textId="77777777" w:rsidR="00AC19F3" w:rsidRDefault="00AC19F3">
      <w:pPr>
        <w:widowControl w:val="0"/>
        <w:jc w:val="both"/>
        <w:rPr>
          <w:rFonts w:ascii="Arial" w:eastAsia="Arial" w:hAnsi="Arial" w:cs="Arial"/>
          <w:sz w:val="20"/>
          <w:szCs w:val="20"/>
        </w:rPr>
      </w:pPr>
    </w:p>
    <w:p w14:paraId="1AEEAF5D" w14:textId="77777777" w:rsidR="00AC19F3" w:rsidRDefault="00AC19F3">
      <w:pPr>
        <w:widowControl w:val="0"/>
        <w:jc w:val="both"/>
        <w:rPr>
          <w:rFonts w:ascii="Arial" w:eastAsia="Arial" w:hAnsi="Arial" w:cs="Arial"/>
          <w:sz w:val="20"/>
          <w:szCs w:val="20"/>
        </w:rPr>
      </w:pPr>
    </w:p>
    <w:p w14:paraId="51CA55F4" w14:textId="77777777" w:rsidR="00AC19F3" w:rsidRDefault="00AC19F3">
      <w:pPr>
        <w:widowControl w:val="0"/>
        <w:jc w:val="both"/>
        <w:rPr>
          <w:rFonts w:ascii="Arial" w:eastAsia="Arial" w:hAnsi="Arial" w:cs="Arial"/>
          <w:sz w:val="20"/>
          <w:szCs w:val="20"/>
        </w:rPr>
      </w:pPr>
    </w:p>
    <w:p w14:paraId="5A50634E" w14:textId="77777777" w:rsidR="00AC19F3" w:rsidRDefault="00AC19F3">
      <w:pPr>
        <w:widowControl w:val="0"/>
        <w:jc w:val="both"/>
        <w:rPr>
          <w:rFonts w:ascii="Arial" w:eastAsia="Arial" w:hAnsi="Arial" w:cs="Arial"/>
          <w:sz w:val="20"/>
          <w:szCs w:val="20"/>
        </w:rPr>
      </w:pPr>
    </w:p>
    <w:p w14:paraId="58FE963B" w14:textId="77777777" w:rsidR="00AC19F3" w:rsidRDefault="00AC19F3">
      <w:pPr>
        <w:widowControl w:val="0"/>
        <w:jc w:val="both"/>
        <w:rPr>
          <w:rFonts w:ascii="Arial" w:eastAsia="Arial" w:hAnsi="Arial" w:cs="Arial"/>
          <w:sz w:val="20"/>
          <w:szCs w:val="20"/>
        </w:rPr>
      </w:pPr>
    </w:p>
    <w:p w14:paraId="39D628AE" w14:textId="77777777" w:rsidR="00AC19F3" w:rsidRDefault="00AC19F3">
      <w:pPr>
        <w:widowControl w:val="0"/>
        <w:jc w:val="both"/>
        <w:rPr>
          <w:rFonts w:ascii="Arial" w:eastAsia="Arial" w:hAnsi="Arial" w:cs="Arial"/>
          <w:sz w:val="20"/>
          <w:szCs w:val="20"/>
        </w:rPr>
      </w:pPr>
    </w:p>
    <w:p w14:paraId="67E36D7B" w14:textId="77777777" w:rsidR="00AC19F3" w:rsidRDefault="00AC19F3">
      <w:pPr>
        <w:widowControl w:val="0"/>
        <w:jc w:val="both"/>
        <w:rPr>
          <w:rFonts w:ascii="Arial" w:eastAsia="Arial" w:hAnsi="Arial" w:cs="Arial"/>
          <w:sz w:val="20"/>
          <w:szCs w:val="20"/>
        </w:rPr>
      </w:pPr>
    </w:p>
    <w:p w14:paraId="1AEBF276" w14:textId="77777777" w:rsidR="00AC19F3" w:rsidRDefault="00AC19F3">
      <w:pPr>
        <w:widowControl w:val="0"/>
        <w:jc w:val="both"/>
        <w:rPr>
          <w:rFonts w:ascii="Arial" w:eastAsia="Arial" w:hAnsi="Arial" w:cs="Arial"/>
          <w:sz w:val="20"/>
          <w:szCs w:val="20"/>
        </w:rPr>
      </w:pPr>
    </w:p>
    <w:p w14:paraId="68C1461F" w14:textId="77777777" w:rsidR="00AC19F3" w:rsidRDefault="00AC19F3">
      <w:pPr>
        <w:widowControl w:val="0"/>
        <w:jc w:val="both"/>
        <w:rPr>
          <w:rFonts w:ascii="Arial" w:eastAsia="Arial" w:hAnsi="Arial" w:cs="Arial"/>
          <w:sz w:val="20"/>
          <w:szCs w:val="20"/>
        </w:rPr>
      </w:pPr>
    </w:p>
    <w:p w14:paraId="59AC0860" w14:textId="77777777" w:rsidR="00AC19F3" w:rsidRDefault="00AC19F3">
      <w:pPr>
        <w:widowControl w:val="0"/>
        <w:jc w:val="both"/>
        <w:rPr>
          <w:rFonts w:ascii="Arial" w:eastAsia="Arial" w:hAnsi="Arial" w:cs="Arial"/>
          <w:sz w:val="20"/>
          <w:szCs w:val="20"/>
        </w:rPr>
      </w:pPr>
    </w:p>
    <w:p w14:paraId="37CA210B" w14:textId="77777777" w:rsidR="00AC19F3" w:rsidRDefault="00AC19F3">
      <w:pPr>
        <w:widowControl w:val="0"/>
        <w:jc w:val="both"/>
        <w:rPr>
          <w:rFonts w:ascii="Arial" w:eastAsia="Arial" w:hAnsi="Arial" w:cs="Arial"/>
          <w:sz w:val="20"/>
          <w:szCs w:val="20"/>
        </w:rPr>
      </w:pPr>
    </w:p>
    <w:p w14:paraId="6062787D" w14:textId="77777777" w:rsidR="00AC19F3" w:rsidRDefault="00AC19F3">
      <w:pPr>
        <w:widowControl w:val="0"/>
        <w:jc w:val="both"/>
        <w:rPr>
          <w:rFonts w:ascii="Arial" w:eastAsia="Arial" w:hAnsi="Arial" w:cs="Arial"/>
          <w:sz w:val="20"/>
          <w:szCs w:val="20"/>
        </w:rPr>
      </w:pPr>
    </w:p>
    <w:p w14:paraId="3CB536EA" w14:textId="77777777" w:rsidR="00AC19F3" w:rsidRDefault="00AC19F3">
      <w:pPr>
        <w:widowControl w:val="0"/>
        <w:jc w:val="both"/>
        <w:rPr>
          <w:rFonts w:ascii="Arial" w:eastAsia="Arial" w:hAnsi="Arial" w:cs="Arial"/>
          <w:sz w:val="20"/>
          <w:szCs w:val="20"/>
        </w:rPr>
      </w:pPr>
    </w:p>
    <w:p w14:paraId="0F08913E" w14:textId="77777777" w:rsidR="00AC19F3" w:rsidRDefault="00AC19F3">
      <w:pPr>
        <w:widowControl w:val="0"/>
        <w:jc w:val="both"/>
        <w:rPr>
          <w:rFonts w:ascii="Arial" w:eastAsia="Arial" w:hAnsi="Arial" w:cs="Arial"/>
          <w:sz w:val="20"/>
          <w:szCs w:val="20"/>
        </w:rPr>
      </w:pPr>
    </w:p>
    <w:p w14:paraId="56B8B005" w14:textId="77777777" w:rsidR="00AC19F3" w:rsidRDefault="00AC19F3">
      <w:pPr>
        <w:widowControl w:val="0"/>
        <w:jc w:val="both"/>
        <w:rPr>
          <w:rFonts w:ascii="Arial" w:eastAsia="Arial" w:hAnsi="Arial" w:cs="Arial"/>
          <w:sz w:val="20"/>
          <w:szCs w:val="20"/>
        </w:rPr>
      </w:pPr>
    </w:p>
    <w:p w14:paraId="06458803" w14:textId="77777777" w:rsidR="00AC19F3" w:rsidRDefault="00AC19F3">
      <w:pPr>
        <w:widowControl w:val="0"/>
        <w:jc w:val="both"/>
        <w:rPr>
          <w:rFonts w:ascii="Arial" w:eastAsia="Arial" w:hAnsi="Arial" w:cs="Arial"/>
          <w:sz w:val="20"/>
          <w:szCs w:val="20"/>
        </w:rPr>
      </w:pPr>
    </w:p>
    <w:p w14:paraId="347F868D" w14:textId="77777777" w:rsidR="00AC19F3" w:rsidRDefault="00AC19F3">
      <w:pPr>
        <w:widowControl w:val="0"/>
        <w:jc w:val="both"/>
        <w:rPr>
          <w:rFonts w:ascii="Arial" w:eastAsia="Arial" w:hAnsi="Arial" w:cs="Arial"/>
          <w:sz w:val="20"/>
          <w:szCs w:val="20"/>
        </w:rPr>
      </w:pPr>
    </w:p>
    <w:p w14:paraId="1B599030" w14:textId="77777777" w:rsidR="00AC19F3" w:rsidRDefault="00AC19F3">
      <w:pPr>
        <w:widowControl w:val="0"/>
        <w:jc w:val="both"/>
        <w:rPr>
          <w:rFonts w:ascii="Arial" w:eastAsia="Arial" w:hAnsi="Arial" w:cs="Arial"/>
          <w:sz w:val="20"/>
          <w:szCs w:val="20"/>
        </w:rPr>
      </w:pPr>
    </w:p>
    <w:p w14:paraId="55FD476B" w14:textId="77777777" w:rsidR="00AC19F3" w:rsidRDefault="00AC19F3">
      <w:pPr>
        <w:widowControl w:val="0"/>
        <w:jc w:val="center"/>
        <w:rPr>
          <w:rFonts w:ascii="Arial" w:eastAsia="Arial" w:hAnsi="Arial" w:cs="Arial"/>
          <w:sz w:val="28"/>
          <w:szCs w:val="28"/>
        </w:rPr>
      </w:pPr>
    </w:p>
    <w:p w14:paraId="70A9C6BC" w14:textId="77777777" w:rsidR="00AC19F3" w:rsidRDefault="00AC19F3">
      <w:pPr>
        <w:widowControl w:val="0"/>
        <w:jc w:val="center"/>
        <w:rPr>
          <w:rFonts w:ascii="Arial" w:eastAsia="Arial" w:hAnsi="Arial" w:cs="Arial"/>
          <w:sz w:val="28"/>
          <w:szCs w:val="28"/>
        </w:rPr>
      </w:pPr>
    </w:p>
    <w:p w14:paraId="3C3A0598" w14:textId="77777777" w:rsidR="00AC19F3" w:rsidRDefault="00AC19F3">
      <w:pPr>
        <w:widowControl w:val="0"/>
        <w:jc w:val="center"/>
        <w:rPr>
          <w:rFonts w:ascii="Arial" w:eastAsia="Arial" w:hAnsi="Arial" w:cs="Arial"/>
          <w:sz w:val="28"/>
          <w:szCs w:val="28"/>
        </w:rPr>
      </w:pPr>
    </w:p>
    <w:p w14:paraId="18F57642" w14:textId="77777777" w:rsidR="00AC19F3" w:rsidRDefault="00AC19F3">
      <w:pPr>
        <w:widowControl w:val="0"/>
        <w:jc w:val="center"/>
        <w:rPr>
          <w:rFonts w:ascii="Arial" w:eastAsia="Arial" w:hAnsi="Arial" w:cs="Arial"/>
          <w:sz w:val="28"/>
          <w:szCs w:val="28"/>
        </w:rPr>
      </w:pPr>
    </w:p>
    <w:p w14:paraId="1BC673E2" w14:textId="77777777" w:rsidR="00AC19F3" w:rsidRDefault="00AC19F3">
      <w:pPr>
        <w:widowControl w:val="0"/>
        <w:jc w:val="center"/>
        <w:rPr>
          <w:rFonts w:ascii="Arial" w:eastAsia="Arial" w:hAnsi="Arial" w:cs="Arial"/>
          <w:sz w:val="28"/>
          <w:szCs w:val="28"/>
        </w:rPr>
      </w:pPr>
    </w:p>
    <w:p w14:paraId="27585788" w14:textId="77777777" w:rsidR="00AC19F3" w:rsidRDefault="00AC19F3">
      <w:pPr>
        <w:widowControl w:val="0"/>
        <w:jc w:val="center"/>
        <w:rPr>
          <w:rFonts w:ascii="Arial" w:eastAsia="Arial" w:hAnsi="Arial" w:cs="Arial"/>
          <w:sz w:val="28"/>
          <w:szCs w:val="28"/>
        </w:rPr>
      </w:pPr>
    </w:p>
    <w:p w14:paraId="0322B941" w14:textId="77777777" w:rsidR="00AC19F3" w:rsidRDefault="00C86428">
      <w:pPr>
        <w:widowControl w:val="0"/>
        <w:jc w:val="center"/>
        <w:rPr>
          <w:rFonts w:ascii="Arial" w:eastAsia="Arial" w:hAnsi="Arial" w:cs="Arial"/>
          <w:sz w:val="28"/>
          <w:szCs w:val="28"/>
        </w:rPr>
      </w:pPr>
      <w:r>
        <w:rPr>
          <w:rFonts w:ascii="Arial" w:eastAsia="Arial" w:hAnsi="Arial" w:cs="Arial"/>
          <w:b/>
          <w:sz w:val="28"/>
          <w:szCs w:val="28"/>
        </w:rPr>
        <w:t>ANEXOS</w:t>
      </w:r>
    </w:p>
    <w:p w14:paraId="6629929B" w14:textId="77777777" w:rsidR="00AC19F3" w:rsidRDefault="00AC19F3">
      <w:pPr>
        <w:widowControl w:val="0"/>
        <w:jc w:val="center"/>
        <w:rPr>
          <w:rFonts w:ascii="Arial" w:eastAsia="Arial" w:hAnsi="Arial" w:cs="Arial"/>
          <w:sz w:val="28"/>
          <w:szCs w:val="28"/>
        </w:rPr>
      </w:pPr>
    </w:p>
    <w:p w14:paraId="63EA33A7" w14:textId="77777777" w:rsidR="00AC19F3" w:rsidRDefault="00AC19F3">
      <w:pPr>
        <w:widowControl w:val="0"/>
        <w:jc w:val="center"/>
        <w:rPr>
          <w:rFonts w:ascii="Arial" w:eastAsia="Arial" w:hAnsi="Arial" w:cs="Arial"/>
          <w:sz w:val="28"/>
          <w:szCs w:val="28"/>
        </w:rPr>
      </w:pPr>
    </w:p>
    <w:p w14:paraId="2ACC7B5D" w14:textId="77777777" w:rsidR="00AC19F3" w:rsidRDefault="00AC19F3">
      <w:pPr>
        <w:widowControl w:val="0"/>
        <w:jc w:val="center"/>
        <w:rPr>
          <w:rFonts w:ascii="Arial" w:eastAsia="Arial" w:hAnsi="Arial" w:cs="Arial"/>
          <w:sz w:val="28"/>
          <w:szCs w:val="28"/>
        </w:rPr>
      </w:pPr>
    </w:p>
    <w:p w14:paraId="01A575A2" w14:textId="77777777" w:rsidR="00AC19F3" w:rsidRDefault="00AC19F3">
      <w:pPr>
        <w:widowControl w:val="0"/>
        <w:jc w:val="center"/>
        <w:rPr>
          <w:rFonts w:ascii="Arial" w:eastAsia="Arial" w:hAnsi="Arial" w:cs="Arial"/>
          <w:sz w:val="28"/>
          <w:szCs w:val="28"/>
        </w:rPr>
      </w:pPr>
    </w:p>
    <w:p w14:paraId="439E68F8" w14:textId="77777777" w:rsidR="00AC19F3" w:rsidRDefault="00AC19F3">
      <w:pPr>
        <w:widowControl w:val="0"/>
        <w:jc w:val="center"/>
        <w:rPr>
          <w:rFonts w:ascii="Arial" w:eastAsia="Arial" w:hAnsi="Arial" w:cs="Arial"/>
          <w:sz w:val="28"/>
          <w:szCs w:val="28"/>
        </w:rPr>
      </w:pPr>
    </w:p>
    <w:p w14:paraId="2F2DD6E0" w14:textId="77777777" w:rsidR="00AC19F3" w:rsidRDefault="00AC19F3">
      <w:pPr>
        <w:widowControl w:val="0"/>
        <w:jc w:val="center"/>
        <w:rPr>
          <w:rFonts w:ascii="Arial" w:eastAsia="Arial" w:hAnsi="Arial" w:cs="Arial"/>
          <w:sz w:val="28"/>
          <w:szCs w:val="28"/>
        </w:rPr>
      </w:pPr>
    </w:p>
    <w:p w14:paraId="0C991A15" w14:textId="77777777" w:rsidR="00AC19F3" w:rsidRDefault="00AC19F3">
      <w:pPr>
        <w:widowControl w:val="0"/>
        <w:jc w:val="center"/>
        <w:rPr>
          <w:rFonts w:ascii="Arial" w:eastAsia="Arial" w:hAnsi="Arial" w:cs="Arial"/>
          <w:sz w:val="28"/>
          <w:szCs w:val="28"/>
        </w:rPr>
      </w:pPr>
    </w:p>
    <w:p w14:paraId="688A4EC6" w14:textId="77777777" w:rsidR="00AC19F3" w:rsidRDefault="00AC19F3">
      <w:pPr>
        <w:widowControl w:val="0"/>
        <w:jc w:val="center"/>
        <w:rPr>
          <w:rFonts w:ascii="Arial" w:eastAsia="Arial" w:hAnsi="Arial" w:cs="Arial"/>
          <w:sz w:val="28"/>
          <w:szCs w:val="28"/>
        </w:rPr>
      </w:pPr>
    </w:p>
    <w:p w14:paraId="1CFCF625" w14:textId="77777777" w:rsidR="00AC19F3" w:rsidRDefault="00AC19F3">
      <w:pPr>
        <w:widowControl w:val="0"/>
        <w:jc w:val="center"/>
        <w:rPr>
          <w:rFonts w:ascii="Arial" w:eastAsia="Arial" w:hAnsi="Arial" w:cs="Arial"/>
          <w:sz w:val="28"/>
          <w:szCs w:val="28"/>
        </w:rPr>
      </w:pPr>
    </w:p>
    <w:p w14:paraId="2F7BB8B8" w14:textId="77777777" w:rsidR="00AC19F3" w:rsidRDefault="00AC19F3">
      <w:pPr>
        <w:widowControl w:val="0"/>
        <w:jc w:val="center"/>
        <w:rPr>
          <w:rFonts w:ascii="Arial" w:eastAsia="Arial" w:hAnsi="Arial" w:cs="Arial"/>
          <w:sz w:val="28"/>
          <w:szCs w:val="28"/>
        </w:rPr>
      </w:pPr>
    </w:p>
    <w:p w14:paraId="386A2510" w14:textId="77777777" w:rsidR="00AC19F3" w:rsidRDefault="00AC19F3">
      <w:pPr>
        <w:widowControl w:val="0"/>
        <w:jc w:val="center"/>
        <w:rPr>
          <w:rFonts w:ascii="Arial" w:eastAsia="Arial" w:hAnsi="Arial" w:cs="Arial"/>
          <w:sz w:val="28"/>
          <w:szCs w:val="28"/>
        </w:rPr>
      </w:pPr>
    </w:p>
    <w:p w14:paraId="5B1CB5D2" w14:textId="77777777" w:rsidR="00AC19F3" w:rsidRDefault="00AC19F3">
      <w:pPr>
        <w:widowControl w:val="0"/>
        <w:jc w:val="center"/>
        <w:rPr>
          <w:rFonts w:ascii="Arial" w:eastAsia="Arial" w:hAnsi="Arial" w:cs="Arial"/>
          <w:sz w:val="28"/>
          <w:szCs w:val="28"/>
        </w:rPr>
      </w:pPr>
    </w:p>
    <w:p w14:paraId="77781F6A" w14:textId="77777777" w:rsidR="00AC19F3" w:rsidRDefault="00AC19F3">
      <w:pPr>
        <w:widowControl w:val="0"/>
        <w:jc w:val="center"/>
        <w:rPr>
          <w:rFonts w:ascii="Arial" w:eastAsia="Arial" w:hAnsi="Arial" w:cs="Arial"/>
          <w:sz w:val="28"/>
          <w:szCs w:val="28"/>
        </w:rPr>
      </w:pPr>
    </w:p>
    <w:p w14:paraId="565A1573" w14:textId="77777777" w:rsidR="00AC19F3" w:rsidRDefault="00AC19F3">
      <w:pPr>
        <w:widowControl w:val="0"/>
        <w:jc w:val="center"/>
        <w:rPr>
          <w:rFonts w:ascii="Arial" w:eastAsia="Arial" w:hAnsi="Arial" w:cs="Arial"/>
          <w:sz w:val="28"/>
          <w:szCs w:val="28"/>
        </w:rPr>
      </w:pPr>
    </w:p>
    <w:p w14:paraId="58F5C500" w14:textId="77777777" w:rsidR="00AC19F3" w:rsidRDefault="00AC19F3">
      <w:pPr>
        <w:widowControl w:val="0"/>
        <w:jc w:val="center"/>
        <w:rPr>
          <w:rFonts w:ascii="Arial" w:eastAsia="Arial" w:hAnsi="Arial" w:cs="Arial"/>
          <w:sz w:val="28"/>
          <w:szCs w:val="28"/>
        </w:rPr>
      </w:pPr>
    </w:p>
    <w:p w14:paraId="6793843D" w14:textId="77777777" w:rsidR="00AC19F3" w:rsidRDefault="00AC19F3">
      <w:pPr>
        <w:widowControl w:val="0"/>
        <w:jc w:val="center"/>
        <w:rPr>
          <w:rFonts w:ascii="Arial" w:eastAsia="Arial" w:hAnsi="Arial" w:cs="Arial"/>
          <w:sz w:val="28"/>
          <w:szCs w:val="28"/>
        </w:rPr>
      </w:pPr>
    </w:p>
    <w:p w14:paraId="17DB3B34" w14:textId="77777777" w:rsidR="00AC19F3" w:rsidRDefault="00AC19F3">
      <w:pPr>
        <w:widowControl w:val="0"/>
        <w:ind w:left="360"/>
        <w:jc w:val="both"/>
        <w:rPr>
          <w:rFonts w:ascii="Arial" w:eastAsia="Arial" w:hAnsi="Arial" w:cs="Arial"/>
          <w:sz w:val="20"/>
          <w:szCs w:val="20"/>
        </w:rPr>
      </w:pPr>
    </w:p>
    <w:p w14:paraId="507B057E" w14:textId="77777777" w:rsidR="00AC19F3" w:rsidRDefault="00C86428">
      <w:pPr>
        <w:widowControl w:val="0"/>
        <w:jc w:val="center"/>
        <w:rPr>
          <w:rFonts w:ascii="Arial" w:eastAsia="Arial" w:hAnsi="Arial" w:cs="Arial"/>
        </w:rPr>
      </w:pPr>
      <w:r>
        <w:rPr>
          <w:rFonts w:ascii="Arial" w:eastAsia="Arial" w:hAnsi="Arial" w:cs="Arial"/>
          <w:b/>
        </w:rPr>
        <w:t>ANEXO Nº 1</w:t>
      </w:r>
    </w:p>
    <w:p w14:paraId="1A8E972E" w14:textId="77777777" w:rsidR="00AC19F3" w:rsidRDefault="00AC19F3">
      <w:pPr>
        <w:widowControl w:val="0"/>
        <w:tabs>
          <w:tab w:val="left" w:pos="3544"/>
        </w:tabs>
        <w:jc w:val="center"/>
        <w:rPr>
          <w:rFonts w:ascii="Arial" w:eastAsia="Arial" w:hAnsi="Arial" w:cs="Arial"/>
          <w:sz w:val="20"/>
          <w:szCs w:val="20"/>
        </w:rPr>
      </w:pPr>
    </w:p>
    <w:tbl>
      <w:tblPr>
        <w:tblStyle w:val="afffa"/>
        <w:tblW w:w="8644" w:type="dxa"/>
        <w:tblInd w:w="212" w:type="dxa"/>
        <w:tblLayout w:type="fixed"/>
        <w:tblLook w:val="0000" w:firstRow="0" w:lastRow="0" w:firstColumn="0" w:lastColumn="0" w:noHBand="0" w:noVBand="0"/>
      </w:tblPr>
      <w:tblGrid>
        <w:gridCol w:w="8644"/>
      </w:tblGrid>
      <w:tr w:rsidR="00AC19F3" w14:paraId="247C2FBB" w14:textId="77777777">
        <w:tc>
          <w:tcPr>
            <w:tcW w:w="8644" w:type="dxa"/>
            <w:shd w:val="clear" w:color="auto" w:fill="FFFFFF"/>
          </w:tcPr>
          <w:p w14:paraId="6B4A8278" w14:textId="77777777" w:rsidR="00AC19F3" w:rsidRDefault="00C8642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 xml:space="preserve">DECLARACIÓN JURADA DE DATOS DEL POSTOR </w:t>
            </w:r>
          </w:p>
        </w:tc>
      </w:tr>
    </w:tbl>
    <w:p w14:paraId="4B3FCF68" w14:textId="77777777" w:rsidR="00AC19F3" w:rsidRDefault="00AC19F3">
      <w:pPr>
        <w:widowControl w:val="0"/>
        <w:jc w:val="both"/>
        <w:rPr>
          <w:rFonts w:ascii="Arial" w:eastAsia="Arial" w:hAnsi="Arial" w:cs="Arial"/>
          <w:sz w:val="20"/>
          <w:szCs w:val="20"/>
        </w:rPr>
      </w:pPr>
    </w:p>
    <w:p w14:paraId="6A04A4A4"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Señores</w:t>
      </w:r>
    </w:p>
    <w:p w14:paraId="4F2D1BF1"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COMITÉ DE SELECCIÓN</w:t>
      </w:r>
    </w:p>
    <w:p w14:paraId="1095C9C4"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 xml:space="preserve">PROCEDIMIENTO DE CONTRATACIÓN PÚBLICA ESPECIAL Nº </w:t>
      </w:r>
      <w:r>
        <w:rPr>
          <w:rFonts w:ascii="Arial" w:eastAsia="Arial" w:hAnsi="Arial" w:cs="Arial"/>
          <w:sz w:val="20"/>
          <w:szCs w:val="20"/>
        </w:rPr>
        <w:t>[CONSIGNAR NOMENCLATURA DEL PROCEDIMIENTO]</w:t>
      </w:r>
    </w:p>
    <w:p w14:paraId="5D6A162E" w14:textId="77777777" w:rsidR="00AC19F3" w:rsidRDefault="00C86428">
      <w:pPr>
        <w:widowControl w:val="0"/>
        <w:jc w:val="both"/>
        <w:rPr>
          <w:rFonts w:ascii="Arial" w:eastAsia="Arial" w:hAnsi="Arial" w:cs="Arial"/>
          <w:sz w:val="20"/>
          <w:szCs w:val="20"/>
        </w:rPr>
      </w:pPr>
      <w:proofErr w:type="gramStart"/>
      <w:r>
        <w:rPr>
          <w:rFonts w:ascii="Arial" w:eastAsia="Arial" w:hAnsi="Arial" w:cs="Arial"/>
          <w:sz w:val="20"/>
          <w:szCs w:val="20"/>
        </w:rPr>
        <w:t>Presente.-</w:t>
      </w:r>
      <w:proofErr w:type="gramEnd"/>
    </w:p>
    <w:p w14:paraId="49E1C278" w14:textId="77777777" w:rsidR="00AC19F3" w:rsidRDefault="00AC19F3">
      <w:pPr>
        <w:widowControl w:val="0"/>
        <w:jc w:val="both"/>
        <w:rPr>
          <w:rFonts w:ascii="Arial" w:eastAsia="Arial" w:hAnsi="Arial" w:cs="Arial"/>
          <w:sz w:val="20"/>
          <w:szCs w:val="20"/>
        </w:rPr>
      </w:pPr>
    </w:p>
    <w:p w14:paraId="74EE54AD" w14:textId="77777777" w:rsidR="00AC19F3" w:rsidRDefault="00C86428">
      <w:pPr>
        <w:widowControl w:val="0"/>
        <w:ind w:right="-1"/>
        <w:jc w:val="both"/>
        <w:rPr>
          <w:rFonts w:ascii="Arial" w:eastAsia="Arial" w:hAnsi="Arial" w:cs="Arial"/>
          <w:sz w:val="20"/>
          <w:szCs w:val="20"/>
        </w:rPr>
      </w:pPr>
      <w:r>
        <w:rPr>
          <w:rFonts w:ascii="Arial" w:eastAsia="Arial" w:hAnsi="Arial" w:cs="Arial"/>
          <w:sz w:val="20"/>
          <w:szCs w:val="20"/>
        </w:rPr>
        <w:t>El que se suscribe, [………</w:t>
      </w:r>
      <w:proofErr w:type="gramStart"/>
      <w:r>
        <w:rPr>
          <w:rFonts w:ascii="Arial" w:eastAsia="Arial" w:hAnsi="Arial" w:cs="Arial"/>
          <w:sz w:val="20"/>
          <w:szCs w:val="20"/>
        </w:rPr>
        <w:t>…….</w:t>
      </w:r>
      <w:proofErr w:type="gramEnd"/>
      <w:r>
        <w:rPr>
          <w:rFonts w:ascii="Arial" w:eastAsia="Arial" w:hAnsi="Arial" w:cs="Arial"/>
          <w:sz w:val="20"/>
          <w:szCs w:val="20"/>
        </w:rPr>
        <w:t>.],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eastAsia="Arial" w:hAnsi="Arial" w:cs="Arial"/>
          <w:i/>
          <w:sz w:val="20"/>
          <w:szCs w:val="20"/>
        </w:rPr>
        <w:t xml:space="preserve"> </w:t>
      </w:r>
      <w:r>
        <w:rPr>
          <w:rFonts w:ascii="Arial" w:eastAsia="Arial" w:hAnsi="Arial" w:cs="Arial"/>
          <w:b/>
          <w:sz w:val="20"/>
          <w:szCs w:val="20"/>
        </w:rPr>
        <w:t>DECLARO BAJO JURAMENTO</w:t>
      </w:r>
      <w:r>
        <w:rPr>
          <w:rFonts w:ascii="Arial" w:eastAsia="Arial" w:hAnsi="Arial" w:cs="Arial"/>
          <w:sz w:val="20"/>
          <w:szCs w:val="20"/>
        </w:rPr>
        <w:t xml:space="preserve"> que la siguiente información se sujeta a la verdad:</w:t>
      </w:r>
    </w:p>
    <w:p w14:paraId="76335DF1" w14:textId="77777777" w:rsidR="00AC19F3" w:rsidRDefault="00AC19F3">
      <w:pPr>
        <w:widowControl w:val="0"/>
        <w:ind w:right="-1"/>
        <w:jc w:val="both"/>
        <w:rPr>
          <w:rFonts w:ascii="Arial" w:eastAsia="Arial" w:hAnsi="Arial" w:cs="Arial"/>
          <w:sz w:val="20"/>
          <w:szCs w:val="20"/>
        </w:rPr>
      </w:pPr>
    </w:p>
    <w:tbl>
      <w:tblPr>
        <w:tblStyle w:val="afffb"/>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134"/>
        <w:gridCol w:w="1701"/>
        <w:gridCol w:w="1418"/>
        <w:gridCol w:w="1559"/>
      </w:tblGrid>
      <w:tr w:rsidR="00AC19F3" w14:paraId="56369505" w14:textId="77777777">
        <w:tc>
          <w:tcPr>
            <w:tcW w:w="2977" w:type="dxa"/>
            <w:tcBorders>
              <w:right w:val="nil"/>
            </w:tcBorders>
          </w:tcPr>
          <w:p w14:paraId="2BA7D260" w14:textId="77777777" w:rsidR="00AC19F3" w:rsidRDefault="00C86428">
            <w:pPr>
              <w:widowControl w:val="0"/>
              <w:ind w:right="-1"/>
              <w:rPr>
                <w:rFonts w:ascii="Arial" w:eastAsia="Arial" w:hAnsi="Arial" w:cs="Arial"/>
                <w:sz w:val="20"/>
                <w:szCs w:val="20"/>
              </w:rPr>
            </w:pPr>
            <w:r>
              <w:rPr>
                <w:rFonts w:ascii="Arial" w:eastAsia="Arial" w:hAnsi="Arial" w:cs="Arial"/>
                <w:sz w:val="20"/>
                <w:szCs w:val="20"/>
              </w:rPr>
              <w:t>Nombre, Denominación o Razón Social :</w:t>
            </w:r>
          </w:p>
        </w:tc>
        <w:tc>
          <w:tcPr>
            <w:tcW w:w="5812" w:type="dxa"/>
            <w:gridSpan w:val="4"/>
            <w:tcBorders>
              <w:left w:val="nil"/>
            </w:tcBorders>
          </w:tcPr>
          <w:p w14:paraId="603E6F09" w14:textId="77777777" w:rsidR="00AC19F3" w:rsidRDefault="00AC19F3">
            <w:pPr>
              <w:widowControl w:val="0"/>
              <w:ind w:right="-1"/>
              <w:rPr>
                <w:rFonts w:ascii="Arial" w:eastAsia="Arial" w:hAnsi="Arial" w:cs="Arial"/>
                <w:sz w:val="20"/>
                <w:szCs w:val="20"/>
              </w:rPr>
            </w:pPr>
          </w:p>
        </w:tc>
      </w:tr>
      <w:tr w:rsidR="00AC19F3" w14:paraId="076A1280" w14:textId="77777777">
        <w:tc>
          <w:tcPr>
            <w:tcW w:w="2977" w:type="dxa"/>
            <w:tcBorders>
              <w:bottom w:val="single" w:sz="4" w:space="0" w:color="000000"/>
              <w:right w:val="nil"/>
            </w:tcBorders>
          </w:tcPr>
          <w:p w14:paraId="06FFB81D" w14:textId="77777777" w:rsidR="00AC19F3" w:rsidRDefault="00C86428">
            <w:pPr>
              <w:widowControl w:val="0"/>
              <w:ind w:right="-1"/>
              <w:rPr>
                <w:rFonts w:ascii="Arial" w:eastAsia="Arial" w:hAnsi="Arial" w:cs="Arial"/>
                <w:sz w:val="20"/>
                <w:szCs w:val="20"/>
              </w:rPr>
            </w:pPr>
            <w:r>
              <w:rPr>
                <w:rFonts w:ascii="Arial" w:eastAsia="Arial" w:hAnsi="Arial" w:cs="Arial"/>
                <w:sz w:val="20"/>
                <w:szCs w:val="20"/>
              </w:rPr>
              <w:t>Domicilio Legal :</w:t>
            </w:r>
          </w:p>
        </w:tc>
        <w:tc>
          <w:tcPr>
            <w:tcW w:w="5812" w:type="dxa"/>
            <w:gridSpan w:val="4"/>
            <w:tcBorders>
              <w:left w:val="nil"/>
              <w:bottom w:val="single" w:sz="4" w:space="0" w:color="000000"/>
            </w:tcBorders>
          </w:tcPr>
          <w:p w14:paraId="1B46D51A" w14:textId="77777777" w:rsidR="00AC19F3" w:rsidRDefault="00AC19F3">
            <w:pPr>
              <w:widowControl w:val="0"/>
              <w:ind w:right="-1"/>
              <w:rPr>
                <w:rFonts w:ascii="Arial" w:eastAsia="Arial" w:hAnsi="Arial" w:cs="Arial"/>
                <w:sz w:val="20"/>
                <w:szCs w:val="20"/>
              </w:rPr>
            </w:pPr>
          </w:p>
        </w:tc>
      </w:tr>
      <w:tr w:rsidR="00AC19F3" w14:paraId="1B6F5DCE" w14:textId="77777777">
        <w:tc>
          <w:tcPr>
            <w:tcW w:w="4111" w:type="dxa"/>
            <w:gridSpan w:val="2"/>
            <w:tcBorders>
              <w:right w:val="single" w:sz="4" w:space="0" w:color="000000"/>
            </w:tcBorders>
          </w:tcPr>
          <w:p w14:paraId="0B5479FE" w14:textId="77777777" w:rsidR="00AC19F3" w:rsidRDefault="00C86428">
            <w:pPr>
              <w:widowControl w:val="0"/>
              <w:ind w:right="-1"/>
              <w:rPr>
                <w:rFonts w:ascii="Arial" w:eastAsia="Arial" w:hAnsi="Arial" w:cs="Arial"/>
                <w:sz w:val="20"/>
                <w:szCs w:val="20"/>
              </w:rPr>
            </w:pPr>
            <w:r>
              <w:rPr>
                <w:rFonts w:ascii="Arial" w:eastAsia="Arial" w:hAnsi="Arial" w:cs="Arial"/>
                <w:sz w:val="20"/>
                <w:szCs w:val="20"/>
              </w:rPr>
              <w:t>RUC :</w:t>
            </w:r>
          </w:p>
        </w:tc>
        <w:tc>
          <w:tcPr>
            <w:tcW w:w="1701" w:type="dxa"/>
            <w:tcBorders>
              <w:left w:val="single" w:sz="4" w:space="0" w:color="000000"/>
              <w:right w:val="single" w:sz="4" w:space="0" w:color="000000"/>
            </w:tcBorders>
          </w:tcPr>
          <w:p w14:paraId="42D8AF4F" w14:textId="77777777" w:rsidR="00AC19F3" w:rsidRDefault="00C86428">
            <w:pPr>
              <w:widowControl w:val="0"/>
              <w:ind w:right="-1"/>
              <w:rPr>
                <w:rFonts w:ascii="Arial" w:eastAsia="Arial" w:hAnsi="Arial" w:cs="Arial"/>
                <w:sz w:val="20"/>
                <w:szCs w:val="20"/>
              </w:rPr>
            </w:pPr>
            <w:r>
              <w:rPr>
                <w:rFonts w:ascii="Arial" w:eastAsia="Arial" w:hAnsi="Arial" w:cs="Arial"/>
                <w:sz w:val="20"/>
                <w:szCs w:val="20"/>
              </w:rPr>
              <w:t>Teléfono(s) :</w:t>
            </w:r>
          </w:p>
        </w:tc>
        <w:tc>
          <w:tcPr>
            <w:tcW w:w="1418" w:type="dxa"/>
            <w:tcBorders>
              <w:left w:val="single" w:sz="4" w:space="0" w:color="000000"/>
              <w:right w:val="single" w:sz="4" w:space="0" w:color="000000"/>
            </w:tcBorders>
          </w:tcPr>
          <w:p w14:paraId="0DCA3FB8" w14:textId="77777777" w:rsidR="00AC19F3" w:rsidRDefault="00AC19F3">
            <w:pPr>
              <w:widowControl w:val="0"/>
              <w:ind w:right="-1"/>
              <w:rPr>
                <w:rFonts w:ascii="Arial" w:eastAsia="Arial" w:hAnsi="Arial" w:cs="Arial"/>
                <w:sz w:val="20"/>
                <w:szCs w:val="20"/>
              </w:rPr>
            </w:pPr>
          </w:p>
        </w:tc>
        <w:tc>
          <w:tcPr>
            <w:tcW w:w="1559" w:type="dxa"/>
            <w:tcBorders>
              <w:left w:val="single" w:sz="4" w:space="0" w:color="000000"/>
            </w:tcBorders>
          </w:tcPr>
          <w:p w14:paraId="22FB3D67" w14:textId="77777777" w:rsidR="00AC19F3" w:rsidRDefault="00AC19F3">
            <w:pPr>
              <w:widowControl w:val="0"/>
              <w:ind w:right="-1"/>
              <w:jc w:val="center"/>
              <w:rPr>
                <w:rFonts w:ascii="Arial" w:eastAsia="Arial" w:hAnsi="Arial" w:cs="Arial"/>
                <w:sz w:val="20"/>
                <w:szCs w:val="20"/>
              </w:rPr>
            </w:pPr>
          </w:p>
        </w:tc>
      </w:tr>
      <w:tr w:rsidR="00AC19F3" w14:paraId="17D7108C" w14:textId="77777777">
        <w:tc>
          <w:tcPr>
            <w:tcW w:w="8789" w:type="dxa"/>
            <w:gridSpan w:val="5"/>
          </w:tcPr>
          <w:p w14:paraId="1A6E62F5" w14:textId="77777777" w:rsidR="00AC19F3" w:rsidRDefault="00C86428">
            <w:pPr>
              <w:widowControl w:val="0"/>
              <w:ind w:right="-1"/>
              <w:rPr>
                <w:rFonts w:ascii="Arial" w:eastAsia="Arial" w:hAnsi="Arial" w:cs="Arial"/>
                <w:sz w:val="20"/>
                <w:szCs w:val="20"/>
              </w:rPr>
            </w:pPr>
            <w:r>
              <w:rPr>
                <w:rFonts w:ascii="Arial" w:eastAsia="Arial" w:hAnsi="Arial" w:cs="Arial"/>
                <w:sz w:val="20"/>
                <w:szCs w:val="20"/>
              </w:rPr>
              <w:t>Correo electrónico :</w:t>
            </w:r>
          </w:p>
        </w:tc>
      </w:tr>
    </w:tbl>
    <w:p w14:paraId="30A27F89" w14:textId="77777777" w:rsidR="00AC19F3" w:rsidRDefault="00AC19F3">
      <w:pPr>
        <w:widowControl w:val="0"/>
        <w:jc w:val="both"/>
        <w:rPr>
          <w:rFonts w:ascii="Arial" w:eastAsia="Arial" w:hAnsi="Arial" w:cs="Arial"/>
          <w:sz w:val="20"/>
          <w:szCs w:val="20"/>
        </w:rPr>
      </w:pPr>
    </w:p>
    <w:p w14:paraId="650378D8" w14:textId="77777777" w:rsidR="00AC19F3" w:rsidRDefault="00C86428">
      <w:pPr>
        <w:jc w:val="both"/>
        <w:rPr>
          <w:rFonts w:ascii="Arial" w:eastAsia="Arial" w:hAnsi="Arial" w:cs="Arial"/>
          <w:sz w:val="20"/>
          <w:szCs w:val="20"/>
        </w:rPr>
      </w:pPr>
      <w:r>
        <w:rPr>
          <w:rFonts w:ascii="Arial" w:eastAsia="Arial" w:hAnsi="Arial" w:cs="Arial"/>
          <w:b/>
          <w:i/>
          <w:sz w:val="20"/>
          <w:szCs w:val="20"/>
        </w:rPr>
        <w:t xml:space="preserve">En caso de consorcio, este anexo debe incluir, además del cuadro anterior que va a corresponder al consorcio, lo siguiente: </w:t>
      </w:r>
    </w:p>
    <w:p w14:paraId="513FDAA6" w14:textId="77777777" w:rsidR="00AC19F3" w:rsidRDefault="00AC19F3">
      <w:pPr>
        <w:widowControl w:val="0"/>
        <w:jc w:val="both"/>
        <w:rPr>
          <w:rFonts w:ascii="Arial" w:eastAsia="Arial" w:hAnsi="Arial" w:cs="Arial"/>
          <w:sz w:val="20"/>
          <w:szCs w:val="20"/>
        </w:rPr>
      </w:pPr>
    </w:p>
    <w:tbl>
      <w:tblPr>
        <w:tblStyle w:val="afffc"/>
        <w:tblW w:w="8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134"/>
        <w:gridCol w:w="1701"/>
        <w:gridCol w:w="1418"/>
        <w:gridCol w:w="1741"/>
      </w:tblGrid>
      <w:tr w:rsidR="00AC19F3" w14:paraId="736A411F" w14:textId="77777777">
        <w:tc>
          <w:tcPr>
            <w:tcW w:w="2977" w:type="dxa"/>
            <w:tcBorders>
              <w:right w:val="nil"/>
            </w:tcBorders>
          </w:tcPr>
          <w:p w14:paraId="19B3E687"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 xml:space="preserve">Datos del consorciado 1 </w:t>
            </w:r>
          </w:p>
        </w:tc>
        <w:tc>
          <w:tcPr>
            <w:tcW w:w="5994" w:type="dxa"/>
            <w:gridSpan w:val="4"/>
            <w:tcBorders>
              <w:left w:val="nil"/>
            </w:tcBorders>
          </w:tcPr>
          <w:p w14:paraId="259F82D1" w14:textId="77777777" w:rsidR="00AC19F3" w:rsidRDefault="00AC19F3">
            <w:pPr>
              <w:widowControl w:val="0"/>
              <w:jc w:val="both"/>
              <w:rPr>
                <w:rFonts w:ascii="Arial" w:eastAsia="Arial" w:hAnsi="Arial" w:cs="Arial"/>
                <w:sz w:val="20"/>
                <w:szCs w:val="20"/>
              </w:rPr>
            </w:pPr>
          </w:p>
        </w:tc>
      </w:tr>
      <w:tr w:rsidR="00AC19F3" w14:paraId="7A8C0525" w14:textId="77777777">
        <w:tc>
          <w:tcPr>
            <w:tcW w:w="2977" w:type="dxa"/>
            <w:tcBorders>
              <w:right w:val="nil"/>
            </w:tcBorders>
          </w:tcPr>
          <w:p w14:paraId="4E51411D"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Nombre, Denominación o Razón Social :</w:t>
            </w:r>
          </w:p>
        </w:tc>
        <w:tc>
          <w:tcPr>
            <w:tcW w:w="5994" w:type="dxa"/>
            <w:gridSpan w:val="4"/>
            <w:tcBorders>
              <w:left w:val="nil"/>
            </w:tcBorders>
          </w:tcPr>
          <w:p w14:paraId="1E3BE34F" w14:textId="77777777" w:rsidR="00AC19F3" w:rsidRDefault="00AC19F3">
            <w:pPr>
              <w:widowControl w:val="0"/>
              <w:jc w:val="both"/>
              <w:rPr>
                <w:rFonts w:ascii="Arial" w:eastAsia="Arial" w:hAnsi="Arial" w:cs="Arial"/>
                <w:sz w:val="20"/>
                <w:szCs w:val="20"/>
              </w:rPr>
            </w:pPr>
          </w:p>
        </w:tc>
      </w:tr>
      <w:tr w:rsidR="00AC19F3" w14:paraId="5EBAE418" w14:textId="77777777">
        <w:tc>
          <w:tcPr>
            <w:tcW w:w="2977" w:type="dxa"/>
            <w:tcBorders>
              <w:bottom w:val="single" w:sz="4" w:space="0" w:color="000000"/>
              <w:right w:val="nil"/>
            </w:tcBorders>
          </w:tcPr>
          <w:p w14:paraId="68AE462A"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Domicilio Legal :</w:t>
            </w:r>
          </w:p>
        </w:tc>
        <w:tc>
          <w:tcPr>
            <w:tcW w:w="5994" w:type="dxa"/>
            <w:gridSpan w:val="4"/>
            <w:tcBorders>
              <w:left w:val="nil"/>
              <w:bottom w:val="single" w:sz="4" w:space="0" w:color="000000"/>
            </w:tcBorders>
          </w:tcPr>
          <w:p w14:paraId="00C69E7D" w14:textId="77777777" w:rsidR="00AC19F3" w:rsidRDefault="00AC19F3">
            <w:pPr>
              <w:widowControl w:val="0"/>
              <w:jc w:val="both"/>
              <w:rPr>
                <w:rFonts w:ascii="Arial" w:eastAsia="Arial" w:hAnsi="Arial" w:cs="Arial"/>
                <w:sz w:val="20"/>
                <w:szCs w:val="20"/>
              </w:rPr>
            </w:pPr>
          </w:p>
        </w:tc>
      </w:tr>
      <w:tr w:rsidR="00AC19F3" w14:paraId="7BA6BC2F" w14:textId="77777777">
        <w:tc>
          <w:tcPr>
            <w:tcW w:w="4111" w:type="dxa"/>
            <w:gridSpan w:val="2"/>
            <w:tcBorders>
              <w:right w:val="single" w:sz="4" w:space="0" w:color="000000"/>
            </w:tcBorders>
          </w:tcPr>
          <w:p w14:paraId="42CD5FE3"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RUC :</w:t>
            </w:r>
          </w:p>
        </w:tc>
        <w:tc>
          <w:tcPr>
            <w:tcW w:w="1701" w:type="dxa"/>
            <w:tcBorders>
              <w:left w:val="single" w:sz="4" w:space="0" w:color="000000"/>
              <w:right w:val="single" w:sz="4" w:space="0" w:color="000000"/>
            </w:tcBorders>
          </w:tcPr>
          <w:p w14:paraId="5BE44D5F"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Teléfono(s) :</w:t>
            </w:r>
          </w:p>
        </w:tc>
        <w:tc>
          <w:tcPr>
            <w:tcW w:w="1418" w:type="dxa"/>
            <w:tcBorders>
              <w:left w:val="single" w:sz="4" w:space="0" w:color="000000"/>
              <w:right w:val="single" w:sz="4" w:space="0" w:color="000000"/>
            </w:tcBorders>
          </w:tcPr>
          <w:p w14:paraId="60792168" w14:textId="77777777" w:rsidR="00AC19F3" w:rsidRDefault="00AC19F3">
            <w:pPr>
              <w:widowControl w:val="0"/>
              <w:jc w:val="both"/>
              <w:rPr>
                <w:rFonts w:ascii="Arial" w:eastAsia="Arial" w:hAnsi="Arial" w:cs="Arial"/>
                <w:sz w:val="20"/>
                <w:szCs w:val="20"/>
              </w:rPr>
            </w:pPr>
          </w:p>
        </w:tc>
        <w:tc>
          <w:tcPr>
            <w:tcW w:w="1741" w:type="dxa"/>
            <w:tcBorders>
              <w:left w:val="single" w:sz="4" w:space="0" w:color="000000"/>
            </w:tcBorders>
          </w:tcPr>
          <w:p w14:paraId="22038234" w14:textId="77777777" w:rsidR="00AC19F3" w:rsidRDefault="00AC19F3">
            <w:pPr>
              <w:widowControl w:val="0"/>
              <w:jc w:val="both"/>
              <w:rPr>
                <w:rFonts w:ascii="Arial" w:eastAsia="Arial" w:hAnsi="Arial" w:cs="Arial"/>
                <w:sz w:val="20"/>
                <w:szCs w:val="20"/>
              </w:rPr>
            </w:pPr>
          </w:p>
        </w:tc>
      </w:tr>
      <w:tr w:rsidR="00AC19F3" w14:paraId="5E01CD2D" w14:textId="77777777">
        <w:tc>
          <w:tcPr>
            <w:tcW w:w="8971" w:type="dxa"/>
            <w:gridSpan w:val="5"/>
          </w:tcPr>
          <w:p w14:paraId="468E5939"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Correo electrónico :</w:t>
            </w:r>
          </w:p>
        </w:tc>
      </w:tr>
    </w:tbl>
    <w:p w14:paraId="06291FA7" w14:textId="77777777" w:rsidR="00AC19F3" w:rsidRDefault="00AC19F3">
      <w:pPr>
        <w:widowControl w:val="0"/>
        <w:jc w:val="both"/>
        <w:rPr>
          <w:rFonts w:ascii="Arial" w:eastAsia="Arial" w:hAnsi="Arial" w:cs="Arial"/>
          <w:sz w:val="20"/>
          <w:szCs w:val="20"/>
        </w:rPr>
      </w:pPr>
    </w:p>
    <w:tbl>
      <w:tblPr>
        <w:tblStyle w:val="afffd"/>
        <w:tblW w:w="8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134"/>
        <w:gridCol w:w="1701"/>
        <w:gridCol w:w="1418"/>
        <w:gridCol w:w="1741"/>
      </w:tblGrid>
      <w:tr w:rsidR="00AC19F3" w14:paraId="718088D2" w14:textId="77777777">
        <w:tc>
          <w:tcPr>
            <w:tcW w:w="2977" w:type="dxa"/>
            <w:tcBorders>
              <w:right w:val="nil"/>
            </w:tcBorders>
          </w:tcPr>
          <w:p w14:paraId="72AFF726"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 xml:space="preserve">Datos del consorciado … </w:t>
            </w:r>
          </w:p>
        </w:tc>
        <w:tc>
          <w:tcPr>
            <w:tcW w:w="5994" w:type="dxa"/>
            <w:gridSpan w:val="4"/>
            <w:tcBorders>
              <w:left w:val="nil"/>
            </w:tcBorders>
          </w:tcPr>
          <w:p w14:paraId="63A95075" w14:textId="77777777" w:rsidR="00AC19F3" w:rsidRDefault="00AC19F3">
            <w:pPr>
              <w:widowControl w:val="0"/>
              <w:jc w:val="both"/>
              <w:rPr>
                <w:rFonts w:ascii="Arial" w:eastAsia="Arial" w:hAnsi="Arial" w:cs="Arial"/>
                <w:sz w:val="20"/>
                <w:szCs w:val="20"/>
              </w:rPr>
            </w:pPr>
          </w:p>
        </w:tc>
      </w:tr>
      <w:tr w:rsidR="00AC19F3" w14:paraId="22FFF3F8" w14:textId="77777777">
        <w:tc>
          <w:tcPr>
            <w:tcW w:w="2977" w:type="dxa"/>
            <w:tcBorders>
              <w:right w:val="nil"/>
            </w:tcBorders>
          </w:tcPr>
          <w:p w14:paraId="6B0DC4D7"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Nombre, Denominación o Razón Social :</w:t>
            </w:r>
          </w:p>
        </w:tc>
        <w:tc>
          <w:tcPr>
            <w:tcW w:w="5994" w:type="dxa"/>
            <w:gridSpan w:val="4"/>
            <w:tcBorders>
              <w:left w:val="nil"/>
            </w:tcBorders>
          </w:tcPr>
          <w:p w14:paraId="0A456352" w14:textId="77777777" w:rsidR="00AC19F3" w:rsidRDefault="00AC19F3">
            <w:pPr>
              <w:widowControl w:val="0"/>
              <w:jc w:val="both"/>
              <w:rPr>
                <w:rFonts w:ascii="Arial" w:eastAsia="Arial" w:hAnsi="Arial" w:cs="Arial"/>
                <w:sz w:val="20"/>
                <w:szCs w:val="20"/>
              </w:rPr>
            </w:pPr>
          </w:p>
        </w:tc>
      </w:tr>
      <w:tr w:rsidR="00AC19F3" w14:paraId="72DCE01D" w14:textId="77777777">
        <w:tc>
          <w:tcPr>
            <w:tcW w:w="2977" w:type="dxa"/>
            <w:tcBorders>
              <w:bottom w:val="single" w:sz="4" w:space="0" w:color="000000"/>
              <w:right w:val="nil"/>
            </w:tcBorders>
          </w:tcPr>
          <w:p w14:paraId="503F26E4"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Domicilio Legal :</w:t>
            </w:r>
          </w:p>
        </w:tc>
        <w:tc>
          <w:tcPr>
            <w:tcW w:w="5994" w:type="dxa"/>
            <w:gridSpan w:val="4"/>
            <w:tcBorders>
              <w:left w:val="nil"/>
              <w:bottom w:val="single" w:sz="4" w:space="0" w:color="000000"/>
            </w:tcBorders>
          </w:tcPr>
          <w:p w14:paraId="21C3E2B4" w14:textId="77777777" w:rsidR="00AC19F3" w:rsidRDefault="00AC19F3">
            <w:pPr>
              <w:widowControl w:val="0"/>
              <w:jc w:val="both"/>
              <w:rPr>
                <w:rFonts w:ascii="Arial" w:eastAsia="Arial" w:hAnsi="Arial" w:cs="Arial"/>
                <w:sz w:val="20"/>
                <w:szCs w:val="20"/>
              </w:rPr>
            </w:pPr>
          </w:p>
        </w:tc>
      </w:tr>
      <w:tr w:rsidR="00AC19F3" w14:paraId="30997C34" w14:textId="77777777">
        <w:tc>
          <w:tcPr>
            <w:tcW w:w="4111" w:type="dxa"/>
            <w:gridSpan w:val="2"/>
            <w:tcBorders>
              <w:right w:val="single" w:sz="4" w:space="0" w:color="000000"/>
            </w:tcBorders>
          </w:tcPr>
          <w:p w14:paraId="1E8EB8BD"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RUC :</w:t>
            </w:r>
          </w:p>
        </w:tc>
        <w:tc>
          <w:tcPr>
            <w:tcW w:w="1701" w:type="dxa"/>
            <w:tcBorders>
              <w:left w:val="single" w:sz="4" w:space="0" w:color="000000"/>
              <w:right w:val="single" w:sz="4" w:space="0" w:color="000000"/>
            </w:tcBorders>
          </w:tcPr>
          <w:p w14:paraId="6451FC68"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Teléfono(s) :</w:t>
            </w:r>
          </w:p>
        </w:tc>
        <w:tc>
          <w:tcPr>
            <w:tcW w:w="1418" w:type="dxa"/>
            <w:tcBorders>
              <w:left w:val="single" w:sz="4" w:space="0" w:color="000000"/>
              <w:right w:val="single" w:sz="4" w:space="0" w:color="000000"/>
            </w:tcBorders>
          </w:tcPr>
          <w:p w14:paraId="384D0224" w14:textId="77777777" w:rsidR="00AC19F3" w:rsidRDefault="00AC19F3">
            <w:pPr>
              <w:widowControl w:val="0"/>
              <w:jc w:val="both"/>
              <w:rPr>
                <w:rFonts w:ascii="Arial" w:eastAsia="Arial" w:hAnsi="Arial" w:cs="Arial"/>
                <w:sz w:val="20"/>
                <w:szCs w:val="20"/>
              </w:rPr>
            </w:pPr>
          </w:p>
        </w:tc>
        <w:tc>
          <w:tcPr>
            <w:tcW w:w="1741" w:type="dxa"/>
            <w:tcBorders>
              <w:left w:val="single" w:sz="4" w:space="0" w:color="000000"/>
            </w:tcBorders>
          </w:tcPr>
          <w:p w14:paraId="7D57E92E" w14:textId="77777777" w:rsidR="00AC19F3" w:rsidRDefault="00AC19F3">
            <w:pPr>
              <w:widowControl w:val="0"/>
              <w:jc w:val="both"/>
              <w:rPr>
                <w:rFonts w:ascii="Arial" w:eastAsia="Arial" w:hAnsi="Arial" w:cs="Arial"/>
                <w:sz w:val="20"/>
                <w:szCs w:val="20"/>
              </w:rPr>
            </w:pPr>
          </w:p>
        </w:tc>
      </w:tr>
      <w:tr w:rsidR="00AC19F3" w14:paraId="7C73E59B" w14:textId="77777777">
        <w:tc>
          <w:tcPr>
            <w:tcW w:w="8971" w:type="dxa"/>
            <w:gridSpan w:val="5"/>
          </w:tcPr>
          <w:p w14:paraId="0B3E9F5A"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Correo electrónico :</w:t>
            </w:r>
          </w:p>
        </w:tc>
      </w:tr>
    </w:tbl>
    <w:p w14:paraId="053C6811" w14:textId="77777777" w:rsidR="00AC19F3" w:rsidRDefault="00AC19F3">
      <w:pPr>
        <w:widowControl w:val="0"/>
        <w:jc w:val="both"/>
        <w:rPr>
          <w:rFonts w:ascii="Arial" w:eastAsia="Arial" w:hAnsi="Arial" w:cs="Arial"/>
          <w:sz w:val="20"/>
          <w:szCs w:val="20"/>
        </w:rPr>
      </w:pPr>
    </w:p>
    <w:p w14:paraId="79711848"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Asimismo, autorizo a que se me notifique al correo electrónico consignado en la presente Declaración Jurada todas las actuaciones del procedimiento de selección y de la ejecución contractual, no siendo necesario acreditar el acuse de recibo.</w:t>
      </w:r>
    </w:p>
    <w:p w14:paraId="02BD86A2" w14:textId="77777777" w:rsidR="00AC19F3" w:rsidRDefault="00AC19F3">
      <w:pPr>
        <w:widowControl w:val="0"/>
        <w:jc w:val="both"/>
        <w:rPr>
          <w:rFonts w:ascii="Arial" w:eastAsia="Arial" w:hAnsi="Arial" w:cs="Arial"/>
          <w:sz w:val="20"/>
          <w:szCs w:val="20"/>
        </w:rPr>
      </w:pPr>
    </w:p>
    <w:p w14:paraId="3BE2ADB9"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En caso de consorcios, las notificaciones se harán al correo electrónico del representante legal del consorcio.</w:t>
      </w:r>
    </w:p>
    <w:p w14:paraId="022F66E2" w14:textId="77777777" w:rsidR="00AC19F3" w:rsidRDefault="00AC19F3">
      <w:pPr>
        <w:widowControl w:val="0"/>
        <w:jc w:val="both"/>
        <w:rPr>
          <w:rFonts w:ascii="Arial" w:eastAsia="Arial" w:hAnsi="Arial" w:cs="Arial"/>
          <w:sz w:val="20"/>
          <w:szCs w:val="20"/>
        </w:rPr>
      </w:pPr>
    </w:p>
    <w:p w14:paraId="6F8A99F5"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[CONSIGNAR CIUDAD Y FECHA]</w:t>
      </w:r>
    </w:p>
    <w:p w14:paraId="33412C24" w14:textId="77777777" w:rsidR="00AC19F3" w:rsidRDefault="00AC19F3">
      <w:pPr>
        <w:widowControl w:val="0"/>
        <w:ind w:right="-1"/>
        <w:jc w:val="both"/>
        <w:rPr>
          <w:rFonts w:ascii="Arial" w:eastAsia="Arial" w:hAnsi="Arial" w:cs="Arial"/>
          <w:sz w:val="20"/>
          <w:szCs w:val="20"/>
        </w:rPr>
      </w:pPr>
    </w:p>
    <w:tbl>
      <w:tblPr>
        <w:tblStyle w:val="afffe"/>
        <w:tblW w:w="4606" w:type="dxa"/>
        <w:jc w:val="center"/>
        <w:tblInd w:w="0" w:type="dxa"/>
        <w:tblLayout w:type="fixed"/>
        <w:tblLook w:val="0000" w:firstRow="0" w:lastRow="0" w:firstColumn="0" w:lastColumn="0" w:noHBand="0" w:noVBand="0"/>
      </w:tblPr>
      <w:tblGrid>
        <w:gridCol w:w="4606"/>
      </w:tblGrid>
      <w:tr w:rsidR="00AC19F3" w14:paraId="1A988398" w14:textId="77777777">
        <w:trPr>
          <w:jc w:val="center"/>
        </w:trPr>
        <w:tc>
          <w:tcPr>
            <w:tcW w:w="4606" w:type="dxa"/>
          </w:tcPr>
          <w:p w14:paraId="66472D47" w14:textId="77777777" w:rsidR="00AC19F3" w:rsidRDefault="00AC19F3">
            <w:pPr>
              <w:widowControl w:val="0"/>
              <w:ind w:right="-1"/>
              <w:jc w:val="center"/>
              <w:rPr>
                <w:rFonts w:ascii="Arial" w:eastAsia="Arial" w:hAnsi="Arial" w:cs="Arial"/>
                <w:sz w:val="20"/>
                <w:szCs w:val="20"/>
              </w:rPr>
            </w:pPr>
          </w:p>
          <w:p w14:paraId="53A0F294" w14:textId="77777777" w:rsidR="00AC19F3" w:rsidRDefault="00C86428">
            <w:pPr>
              <w:widowControl w:val="0"/>
              <w:ind w:right="-1"/>
              <w:jc w:val="center"/>
              <w:rPr>
                <w:rFonts w:ascii="Arial" w:eastAsia="Arial" w:hAnsi="Arial" w:cs="Arial"/>
                <w:sz w:val="20"/>
                <w:szCs w:val="20"/>
              </w:rPr>
            </w:pPr>
            <w:r>
              <w:rPr>
                <w:rFonts w:ascii="Arial" w:eastAsia="Arial" w:hAnsi="Arial" w:cs="Arial"/>
                <w:sz w:val="20"/>
                <w:szCs w:val="20"/>
              </w:rPr>
              <w:t>……...........................................................</w:t>
            </w:r>
          </w:p>
          <w:p w14:paraId="60870648"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Firma, Nombres y Apellidos del postor o</w:t>
            </w:r>
          </w:p>
          <w:p w14:paraId="3708F54A"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Representante legal, según corresponda</w:t>
            </w:r>
          </w:p>
          <w:p w14:paraId="6DB6D865" w14:textId="77777777" w:rsidR="00AC19F3" w:rsidRDefault="00AC19F3">
            <w:pPr>
              <w:widowControl w:val="0"/>
              <w:ind w:right="-1"/>
              <w:jc w:val="center"/>
              <w:rPr>
                <w:rFonts w:ascii="Arial" w:eastAsia="Arial" w:hAnsi="Arial" w:cs="Arial"/>
                <w:sz w:val="20"/>
                <w:szCs w:val="20"/>
              </w:rPr>
            </w:pPr>
          </w:p>
        </w:tc>
      </w:tr>
    </w:tbl>
    <w:p w14:paraId="67FD1D15" w14:textId="77777777" w:rsidR="00AC19F3" w:rsidRDefault="00AC19F3">
      <w:pPr>
        <w:widowControl w:val="0"/>
        <w:jc w:val="both"/>
        <w:rPr>
          <w:rFonts w:ascii="Arial" w:eastAsia="Arial" w:hAnsi="Arial" w:cs="Arial"/>
          <w:sz w:val="20"/>
          <w:szCs w:val="20"/>
        </w:rPr>
      </w:pPr>
    </w:p>
    <w:tbl>
      <w:tblPr>
        <w:tblStyle w:val="affff"/>
        <w:tblW w:w="8930"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930"/>
      </w:tblGrid>
      <w:tr w:rsidR="00AC19F3" w14:paraId="7934BB02" w14:textId="77777777">
        <w:trPr>
          <w:trHeight w:val="349"/>
        </w:trPr>
        <w:tc>
          <w:tcPr>
            <w:tcW w:w="8930" w:type="dxa"/>
            <w:tcBorders>
              <w:bottom w:val="single" w:sz="12" w:space="0" w:color="8EAADB"/>
            </w:tcBorders>
            <w:vAlign w:val="center"/>
          </w:tcPr>
          <w:p w14:paraId="745197AD" w14:textId="77777777" w:rsidR="00AC19F3" w:rsidRDefault="00C86428">
            <w:pPr>
              <w:jc w:val="both"/>
              <w:rPr>
                <w:rFonts w:ascii="Arial" w:eastAsia="Arial" w:hAnsi="Arial" w:cs="Arial"/>
                <w:sz w:val="20"/>
                <w:szCs w:val="20"/>
              </w:rPr>
            </w:pPr>
            <w:r>
              <w:rPr>
                <w:rFonts w:ascii="Arial" w:eastAsia="Arial" w:hAnsi="Arial" w:cs="Arial"/>
                <w:b/>
                <w:sz w:val="20"/>
                <w:szCs w:val="20"/>
              </w:rPr>
              <w:t>Importante</w:t>
            </w:r>
          </w:p>
        </w:tc>
      </w:tr>
      <w:tr w:rsidR="00AC19F3" w14:paraId="06D11F0E" w14:textId="77777777">
        <w:trPr>
          <w:trHeight w:val="569"/>
        </w:trPr>
        <w:tc>
          <w:tcPr>
            <w:tcW w:w="8930" w:type="dxa"/>
            <w:vAlign w:val="center"/>
          </w:tcPr>
          <w:p w14:paraId="76F742F8" w14:textId="77777777" w:rsidR="00AC19F3" w:rsidRDefault="00C86428">
            <w:pPr>
              <w:widowControl w:val="0"/>
              <w:ind w:left="34"/>
              <w:jc w:val="both"/>
              <w:rPr>
                <w:rFonts w:ascii="Arial" w:eastAsia="Arial" w:hAnsi="Arial" w:cs="Arial"/>
                <w:sz w:val="20"/>
                <w:szCs w:val="20"/>
              </w:rPr>
            </w:pPr>
            <w:r>
              <w:rPr>
                <w:rFonts w:ascii="Arial" w:eastAsia="Arial" w:hAnsi="Arial" w:cs="Arial"/>
                <w:i/>
                <w:sz w:val="20"/>
                <w:szCs w:val="20"/>
              </w:rPr>
              <w:lastRenderedPageBreak/>
              <w:t>Cuando se trate de consorcios, esta declaración jurada debe ser presentada por el representante legal o común del consorcio.</w:t>
            </w:r>
          </w:p>
        </w:tc>
      </w:tr>
    </w:tbl>
    <w:p w14:paraId="1FA11269" w14:textId="77777777" w:rsidR="00AC19F3" w:rsidRDefault="00AC19F3">
      <w:pPr>
        <w:widowControl w:val="0"/>
        <w:jc w:val="both"/>
        <w:rPr>
          <w:rFonts w:ascii="Arial" w:eastAsia="Arial" w:hAnsi="Arial" w:cs="Arial"/>
          <w:sz w:val="20"/>
          <w:szCs w:val="20"/>
        </w:rPr>
      </w:pPr>
    </w:p>
    <w:p w14:paraId="014C1413" w14:textId="77777777" w:rsidR="00AC19F3" w:rsidRDefault="00AC19F3">
      <w:pPr>
        <w:widowControl w:val="0"/>
        <w:tabs>
          <w:tab w:val="left" w:pos="3544"/>
        </w:tabs>
        <w:rPr>
          <w:rFonts w:ascii="Arial" w:eastAsia="Arial" w:hAnsi="Arial" w:cs="Arial"/>
        </w:rPr>
      </w:pPr>
    </w:p>
    <w:p w14:paraId="5EAACCC8" w14:textId="77777777" w:rsidR="00AC19F3" w:rsidRDefault="00C86428">
      <w:pPr>
        <w:widowControl w:val="0"/>
        <w:jc w:val="center"/>
        <w:rPr>
          <w:rFonts w:ascii="Arial" w:eastAsia="Arial" w:hAnsi="Arial" w:cs="Arial"/>
        </w:rPr>
      </w:pPr>
      <w:r>
        <w:rPr>
          <w:rFonts w:ascii="Arial" w:eastAsia="Arial" w:hAnsi="Arial" w:cs="Arial"/>
          <w:b/>
        </w:rPr>
        <w:t>ANEXO Nº 2</w:t>
      </w:r>
    </w:p>
    <w:p w14:paraId="597EF11E" w14:textId="77777777" w:rsidR="00AC19F3" w:rsidRDefault="00AC19F3">
      <w:pPr>
        <w:widowControl w:val="0"/>
        <w:jc w:val="center"/>
        <w:rPr>
          <w:rFonts w:ascii="Arial" w:eastAsia="Arial" w:hAnsi="Arial" w:cs="Arial"/>
          <w:sz w:val="20"/>
          <w:szCs w:val="20"/>
        </w:rPr>
      </w:pPr>
    </w:p>
    <w:p w14:paraId="75F4F6BE" w14:textId="77777777" w:rsidR="00AC19F3" w:rsidRDefault="00C86428">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DECLARACIÓN JURADA </w:t>
      </w:r>
    </w:p>
    <w:p w14:paraId="51AAD7F9" w14:textId="77777777" w:rsidR="00AC19F3" w:rsidRDefault="00C86428">
      <w:pPr>
        <w:widowControl w:val="0"/>
        <w:pBdr>
          <w:top w:val="nil"/>
          <w:left w:val="none" w:sz="0" w:space="0" w:color="000000"/>
          <w:bottom w:val="none" w:sz="0" w:space="0" w:color="000000"/>
          <w:right w:val="none" w:sz="0" w:space="0"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(LITERAL B) DEL ART. 37 DEL REGLAMENTO)</w:t>
      </w:r>
    </w:p>
    <w:p w14:paraId="222C5C87" w14:textId="77777777" w:rsidR="00AC19F3" w:rsidRDefault="00AC19F3">
      <w:pPr>
        <w:widowControl w:val="0"/>
        <w:jc w:val="both"/>
        <w:rPr>
          <w:rFonts w:ascii="Arial" w:eastAsia="Arial" w:hAnsi="Arial" w:cs="Arial"/>
          <w:sz w:val="20"/>
          <w:szCs w:val="20"/>
        </w:rPr>
      </w:pPr>
    </w:p>
    <w:p w14:paraId="1AE65E31" w14:textId="77777777" w:rsidR="00AC19F3" w:rsidRDefault="00AC19F3">
      <w:pPr>
        <w:widowControl w:val="0"/>
        <w:rPr>
          <w:rFonts w:ascii="Arial" w:eastAsia="Arial" w:hAnsi="Arial" w:cs="Arial"/>
          <w:sz w:val="20"/>
          <w:szCs w:val="20"/>
        </w:rPr>
      </w:pPr>
    </w:p>
    <w:p w14:paraId="12B84BA8" w14:textId="77777777" w:rsidR="00AC19F3" w:rsidRDefault="00C86428">
      <w:pPr>
        <w:widowControl w:val="0"/>
        <w:rPr>
          <w:rFonts w:ascii="Arial" w:eastAsia="Arial" w:hAnsi="Arial" w:cs="Arial"/>
          <w:sz w:val="20"/>
          <w:szCs w:val="20"/>
        </w:rPr>
      </w:pPr>
      <w:r>
        <w:rPr>
          <w:rFonts w:ascii="Arial" w:eastAsia="Arial" w:hAnsi="Arial" w:cs="Arial"/>
          <w:sz w:val="20"/>
          <w:szCs w:val="20"/>
        </w:rPr>
        <w:t>Señores</w:t>
      </w:r>
    </w:p>
    <w:p w14:paraId="433B14F1"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 xml:space="preserve">COMITÉ DE SELECCIÓN </w:t>
      </w:r>
    </w:p>
    <w:p w14:paraId="4C9F4222"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 xml:space="preserve">PROCEDIMIENTO DE CONTRATACIÓN PÚBLICA ESPECIAL Nº </w:t>
      </w:r>
      <w:r>
        <w:rPr>
          <w:rFonts w:ascii="Arial" w:eastAsia="Arial" w:hAnsi="Arial" w:cs="Arial"/>
          <w:sz w:val="20"/>
          <w:szCs w:val="20"/>
        </w:rPr>
        <w:t>[CONSIGNAR NOMENCLATURA DEL PROCEDIMIENTO]</w:t>
      </w:r>
    </w:p>
    <w:p w14:paraId="14B8F15D" w14:textId="77777777" w:rsidR="00AC19F3" w:rsidRDefault="00C86428">
      <w:pPr>
        <w:widowControl w:val="0"/>
        <w:rPr>
          <w:rFonts w:ascii="Arial" w:eastAsia="Arial" w:hAnsi="Arial" w:cs="Arial"/>
          <w:sz w:val="20"/>
          <w:szCs w:val="20"/>
        </w:rPr>
      </w:pPr>
      <w:proofErr w:type="gramStart"/>
      <w:r>
        <w:rPr>
          <w:rFonts w:ascii="Arial" w:eastAsia="Arial" w:hAnsi="Arial" w:cs="Arial"/>
          <w:sz w:val="20"/>
          <w:szCs w:val="20"/>
          <w:u w:val="single"/>
        </w:rPr>
        <w:t>Presente</w:t>
      </w:r>
      <w:r>
        <w:rPr>
          <w:rFonts w:ascii="Arial" w:eastAsia="Arial" w:hAnsi="Arial" w:cs="Arial"/>
          <w:sz w:val="20"/>
          <w:szCs w:val="20"/>
        </w:rPr>
        <w:t>.-</w:t>
      </w:r>
      <w:proofErr w:type="gramEnd"/>
    </w:p>
    <w:p w14:paraId="16103C8D" w14:textId="77777777" w:rsidR="00AC19F3" w:rsidRDefault="00AC19F3">
      <w:pPr>
        <w:widowControl w:val="0"/>
        <w:ind w:left="708"/>
        <w:rPr>
          <w:rFonts w:ascii="Arial" w:eastAsia="Arial" w:hAnsi="Arial" w:cs="Arial"/>
          <w:sz w:val="20"/>
          <w:szCs w:val="20"/>
        </w:rPr>
      </w:pPr>
    </w:p>
    <w:p w14:paraId="07EFB6CE" w14:textId="77777777" w:rsidR="00AC19F3" w:rsidRDefault="00AC19F3">
      <w:pPr>
        <w:widowControl w:val="0"/>
        <w:ind w:left="708"/>
        <w:rPr>
          <w:rFonts w:ascii="Arial" w:eastAsia="Arial" w:hAnsi="Arial" w:cs="Arial"/>
          <w:sz w:val="20"/>
          <w:szCs w:val="20"/>
        </w:rPr>
      </w:pPr>
    </w:p>
    <w:p w14:paraId="1244BE8D" w14:textId="77777777" w:rsidR="00AC19F3" w:rsidRDefault="00AC19F3">
      <w:pPr>
        <w:widowControl w:val="0"/>
        <w:ind w:left="708"/>
        <w:rPr>
          <w:rFonts w:ascii="Arial" w:eastAsia="Arial" w:hAnsi="Arial" w:cs="Arial"/>
          <w:sz w:val="20"/>
          <w:szCs w:val="20"/>
        </w:rPr>
      </w:pPr>
    </w:p>
    <w:p w14:paraId="724EE629"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Mediante el presente el suscrito, postor y/o Representante Legal de [CONSIGNAR EN CASO DE SER PERSONA JURÍDICA], declaro bajo juramento: </w:t>
      </w:r>
    </w:p>
    <w:p w14:paraId="57E0A2E9" w14:textId="77777777" w:rsidR="00AC19F3" w:rsidRDefault="00AC19F3">
      <w:pPr>
        <w:widowControl w:val="0"/>
        <w:pBdr>
          <w:top w:val="nil"/>
          <w:left w:val="nil"/>
          <w:bottom w:val="nil"/>
          <w:right w:val="nil"/>
          <w:between w:val="nil"/>
        </w:pBdr>
        <w:ind w:left="705" w:hanging="705"/>
        <w:jc w:val="both"/>
        <w:rPr>
          <w:rFonts w:ascii="Arial" w:eastAsia="Arial" w:hAnsi="Arial" w:cs="Arial"/>
          <w:color w:val="000000"/>
          <w:sz w:val="20"/>
          <w:szCs w:val="20"/>
        </w:rPr>
      </w:pPr>
    </w:p>
    <w:p w14:paraId="5FD6B3C3" w14:textId="77777777" w:rsidR="00AC19F3" w:rsidRDefault="00C86428">
      <w:pPr>
        <w:widowControl w:val="0"/>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No tener impedimento para ser participante, postor y contratista conforme al artículo 11 del TUO de la LCE.</w:t>
      </w:r>
    </w:p>
    <w:p w14:paraId="4ABB27FD" w14:textId="77777777" w:rsidR="00AC19F3" w:rsidRDefault="00AC19F3">
      <w:pPr>
        <w:widowControl w:val="0"/>
        <w:pBdr>
          <w:top w:val="nil"/>
          <w:left w:val="nil"/>
          <w:bottom w:val="nil"/>
          <w:right w:val="nil"/>
          <w:between w:val="nil"/>
        </w:pBdr>
        <w:ind w:left="284" w:hanging="284"/>
        <w:jc w:val="both"/>
        <w:rPr>
          <w:rFonts w:ascii="Arial" w:eastAsia="Arial" w:hAnsi="Arial" w:cs="Arial"/>
          <w:color w:val="000000"/>
          <w:sz w:val="20"/>
          <w:szCs w:val="20"/>
        </w:rPr>
      </w:pPr>
    </w:p>
    <w:p w14:paraId="08FA012F" w14:textId="77777777" w:rsidR="00AC19F3" w:rsidRDefault="00C86428">
      <w:pPr>
        <w:widowControl w:val="0"/>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Conoce, acepta y se somete a las bases y documentos del procedimiento.</w:t>
      </w:r>
    </w:p>
    <w:p w14:paraId="7A0C2D9B" w14:textId="77777777" w:rsidR="00AC19F3" w:rsidRDefault="00AC19F3">
      <w:pPr>
        <w:widowControl w:val="0"/>
        <w:pBdr>
          <w:top w:val="nil"/>
          <w:left w:val="nil"/>
          <w:bottom w:val="nil"/>
          <w:right w:val="nil"/>
          <w:between w:val="nil"/>
        </w:pBdr>
        <w:ind w:left="284" w:hanging="284"/>
        <w:jc w:val="both"/>
        <w:rPr>
          <w:rFonts w:ascii="Arial" w:eastAsia="Arial" w:hAnsi="Arial" w:cs="Arial"/>
          <w:color w:val="000000"/>
          <w:sz w:val="20"/>
          <w:szCs w:val="20"/>
        </w:rPr>
      </w:pPr>
    </w:p>
    <w:p w14:paraId="403E82BA" w14:textId="77777777" w:rsidR="00AC19F3" w:rsidRDefault="00C86428">
      <w:pPr>
        <w:widowControl w:val="0"/>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Es responsable de la veracidad de los documentos e información que presenta.</w:t>
      </w:r>
    </w:p>
    <w:p w14:paraId="3929F74E" w14:textId="77777777" w:rsidR="00AC19F3" w:rsidRDefault="00AC19F3">
      <w:pPr>
        <w:widowControl w:val="0"/>
        <w:pBdr>
          <w:top w:val="nil"/>
          <w:left w:val="nil"/>
          <w:bottom w:val="nil"/>
          <w:right w:val="nil"/>
          <w:between w:val="nil"/>
        </w:pBdr>
        <w:ind w:left="284" w:hanging="284"/>
        <w:jc w:val="both"/>
        <w:rPr>
          <w:rFonts w:ascii="Arial" w:eastAsia="Arial" w:hAnsi="Arial" w:cs="Arial"/>
          <w:color w:val="000000"/>
          <w:sz w:val="20"/>
          <w:szCs w:val="20"/>
        </w:rPr>
      </w:pPr>
    </w:p>
    <w:p w14:paraId="1A014E18" w14:textId="77777777" w:rsidR="00AC19F3" w:rsidRDefault="00C86428">
      <w:pPr>
        <w:widowControl w:val="0"/>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No haber incurrido y se obliga a no incurrir en actos de corrupción, así como respetar el principio de integridad.</w:t>
      </w:r>
    </w:p>
    <w:p w14:paraId="3F1DB1A1" w14:textId="77777777" w:rsidR="00AC19F3" w:rsidRDefault="00AC19F3">
      <w:pPr>
        <w:widowControl w:val="0"/>
        <w:pBdr>
          <w:top w:val="nil"/>
          <w:left w:val="nil"/>
          <w:bottom w:val="nil"/>
          <w:right w:val="nil"/>
          <w:between w:val="nil"/>
        </w:pBdr>
        <w:ind w:left="284" w:hanging="284"/>
        <w:jc w:val="both"/>
        <w:rPr>
          <w:rFonts w:ascii="Arial" w:eastAsia="Arial" w:hAnsi="Arial" w:cs="Arial"/>
          <w:color w:val="000000"/>
          <w:sz w:val="20"/>
          <w:szCs w:val="20"/>
        </w:rPr>
      </w:pPr>
    </w:p>
    <w:p w14:paraId="71344F31" w14:textId="77777777" w:rsidR="00AC19F3" w:rsidRDefault="00C86428">
      <w:pPr>
        <w:widowControl w:val="0"/>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t>Se compromete a mantener su oferta y/o perfeccionar el contrato en caso de resultar favorecido con la buena pro.</w:t>
      </w:r>
    </w:p>
    <w:p w14:paraId="7ECF059B" w14:textId="77777777" w:rsidR="00AC19F3" w:rsidRDefault="00AC19F3">
      <w:pPr>
        <w:widowControl w:val="0"/>
        <w:pBdr>
          <w:top w:val="nil"/>
          <w:left w:val="nil"/>
          <w:bottom w:val="nil"/>
          <w:right w:val="nil"/>
          <w:between w:val="nil"/>
        </w:pBdr>
        <w:ind w:left="284" w:hanging="284"/>
        <w:jc w:val="both"/>
        <w:rPr>
          <w:rFonts w:ascii="Arial" w:eastAsia="Arial" w:hAnsi="Arial" w:cs="Arial"/>
          <w:color w:val="000000"/>
          <w:sz w:val="20"/>
          <w:szCs w:val="20"/>
        </w:rPr>
      </w:pPr>
    </w:p>
    <w:p w14:paraId="6717006B" w14:textId="77777777" w:rsidR="00AC19F3" w:rsidRDefault="00AC19F3">
      <w:pPr>
        <w:widowControl w:val="0"/>
        <w:jc w:val="both"/>
        <w:rPr>
          <w:rFonts w:ascii="Arial" w:eastAsia="Arial" w:hAnsi="Arial" w:cs="Arial"/>
          <w:sz w:val="20"/>
          <w:szCs w:val="20"/>
        </w:rPr>
      </w:pPr>
    </w:p>
    <w:p w14:paraId="78780579" w14:textId="77777777" w:rsidR="00AC19F3" w:rsidRDefault="00AC19F3">
      <w:pPr>
        <w:widowControl w:val="0"/>
        <w:jc w:val="both"/>
        <w:rPr>
          <w:rFonts w:ascii="Arial" w:eastAsia="Arial" w:hAnsi="Arial" w:cs="Arial"/>
          <w:sz w:val="20"/>
          <w:szCs w:val="20"/>
        </w:rPr>
      </w:pPr>
    </w:p>
    <w:p w14:paraId="2F76F5C8" w14:textId="77777777" w:rsidR="00AC19F3" w:rsidRDefault="00AC19F3">
      <w:pPr>
        <w:widowControl w:val="0"/>
        <w:jc w:val="both"/>
        <w:rPr>
          <w:rFonts w:ascii="Arial" w:eastAsia="Arial" w:hAnsi="Arial" w:cs="Arial"/>
          <w:sz w:val="20"/>
          <w:szCs w:val="20"/>
        </w:rPr>
      </w:pPr>
    </w:p>
    <w:p w14:paraId="01BFD932"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[CONSIGNAR CIUDAD Y FECHA]</w:t>
      </w:r>
    </w:p>
    <w:p w14:paraId="37FBF6FB" w14:textId="77777777" w:rsidR="00AC19F3" w:rsidRDefault="00AC19F3">
      <w:pPr>
        <w:widowControl w:val="0"/>
        <w:jc w:val="both"/>
        <w:rPr>
          <w:rFonts w:ascii="Arial" w:eastAsia="Arial" w:hAnsi="Arial" w:cs="Arial"/>
          <w:sz w:val="20"/>
          <w:szCs w:val="20"/>
        </w:rPr>
      </w:pPr>
    </w:p>
    <w:p w14:paraId="583ECE48" w14:textId="77777777" w:rsidR="00AC19F3" w:rsidRDefault="00AC19F3">
      <w:pPr>
        <w:widowControl w:val="0"/>
        <w:jc w:val="both"/>
        <w:rPr>
          <w:rFonts w:ascii="Arial" w:eastAsia="Arial" w:hAnsi="Arial" w:cs="Arial"/>
          <w:sz w:val="20"/>
          <w:szCs w:val="20"/>
        </w:rPr>
      </w:pPr>
    </w:p>
    <w:p w14:paraId="7C7C7B7E" w14:textId="77777777" w:rsidR="00AC19F3" w:rsidRDefault="00AC19F3">
      <w:pPr>
        <w:widowControl w:val="0"/>
        <w:jc w:val="both"/>
        <w:rPr>
          <w:rFonts w:ascii="Arial" w:eastAsia="Arial" w:hAnsi="Arial" w:cs="Arial"/>
          <w:sz w:val="20"/>
          <w:szCs w:val="20"/>
        </w:rPr>
      </w:pPr>
    </w:p>
    <w:p w14:paraId="1762DF0E" w14:textId="77777777" w:rsidR="00AC19F3" w:rsidRDefault="00AC19F3">
      <w:pPr>
        <w:widowControl w:val="0"/>
        <w:jc w:val="both"/>
        <w:rPr>
          <w:rFonts w:ascii="Arial" w:eastAsia="Arial" w:hAnsi="Arial" w:cs="Arial"/>
          <w:sz w:val="20"/>
          <w:szCs w:val="20"/>
        </w:rPr>
      </w:pPr>
    </w:p>
    <w:p w14:paraId="4713D961"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w:t>
      </w:r>
    </w:p>
    <w:p w14:paraId="5F87280B"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Firma, Nombres y Apellidos del postor o</w:t>
      </w:r>
    </w:p>
    <w:p w14:paraId="5F18049D"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Representante legal, según corresponda</w:t>
      </w:r>
    </w:p>
    <w:p w14:paraId="3775D3FA" w14:textId="77777777" w:rsidR="00AC19F3" w:rsidRDefault="00AC19F3">
      <w:pPr>
        <w:widowControl w:val="0"/>
        <w:jc w:val="center"/>
        <w:rPr>
          <w:rFonts w:ascii="Arial" w:eastAsia="Arial" w:hAnsi="Arial" w:cs="Arial"/>
          <w:sz w:val="20"/>
          <w:szCs w:val="20"/>
        </w:rPr>
      </w:pPr>
    </w:p>
    <w:p w14:paraId="3E51E899" w14:textId="77777777" w:rsidR="00AC19F3" w:rsidRDefault="00AC19F3">
      <w:pPr>
        <w:widowControl w:val="0"/>
        <w:tabs>
          <w:tab w:val="left" w:pos="0"/>
        </w:tabs>
        <w:ind w:left="360"/>
        <w:jc w:val="both"/>
        <w:rPr>
          <w:rFonts w:ascii="Arial" w:eastAsia="Arial" w:hAnsi="Arial" w:cs="Arial"/>
          <w:sz w:val="20"/>
          <w:szCs w:val="20"/>
          <w:u w:val="single"/>
        </w:rPr>
      </w:pPr>
    </w:p>
    <w:p w14:paraId="67551A0F" w14:textId="77777777" w:rsidR="00AC19F3" w:rsidRDefault="00AC19F3">
      <w:pPr>
        <w:widowControl w:val="0"/>
        <w:tabs>
          <w:tab w:val="left" w:pos="0"/>
        </w:tabs>
        <w:ind w:left="360"/>
        <w:jc w:val="both"/>
        <w:rPr>
          <w:rFonts w:ascii="Arial" w:eastAsia="Arial" w:hAnsi="Arial" w:cs="Arial"/>
          <w:sz w:val="20"/>
          <w:szCs w:val="20"/>
          <w:u w:val="single"/>
        </w:rPr>
      </w:pPr>
    </w:p>
    <w:p w14:paraId="0CA32126" w14:textId="77777777" w:rsidR="00AC19F3" w:rsidRDefault="00AC19F3">
      <w:pPr>
        <w:widowControl w:val="0"/>
        <w:tabs>
          <w:tab w:val="left" w:pos="0"/>
        </w:tabs>
        <w:ind w:left="360"/>
        <w:jc w:val="both"/>
        <w:rPr>
          <w:rFonts w:ascii="Arial" w:eastAsia="Arial" w:hAnsi="Arial" w:cs="Arial"/>
          <w:sz w:val="20"/>
          <w:szCs w:val="20"/>
          <w:u w:val="single"/>
        </w:rPr>
      </w:pPr>
    </w:p>
    <w:p w14:paraId="693B6580" w14:textId="77777777" w:rsidR="00AC19F3" w:rsidRDefault="00AC19F3">
      <w:pPr>
        <w:widowControl w:val="0"/>
        <w:tabs>
          <w:tab w:val="left" w:pos="0"/>
        </w:tabs>
        <w:ind w:left="360"/>
        <w:jc w:val="both"/>
        <w:rPr>
          <w:rFonts w:ascii="Arial" w:eastAsia="Arial" w:hAnsi="Arial" w:cs="Arial"/>
          <w:sz w:val="20"/>
          <w:szCs w:val="20"/>
          <w:u w:val="single"/>
        </w:rPr>
      </w:pPr>
    </w:p>
    <w:tbl>
      <w:tblPr>
        <w:tblStyle w:val="affff0"/>
        <w:tblW w:w="8930"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930"/>
      </w:tblGrid>
      <w:tr w:rsidR="00AC19F3" w14:paraId="0E8FA8B5" w14:textId="77777777">
        <w:trPr>
          <w:trHeight w:val="349"/>
        </w:trPr>
        <w:tc>
          <w:tcPr>
            <w:tcW w:w="8930" w:type="dxa"/>
            <w:tcBorders>
              <w:bottom w:val="single" w:sz="12" w:space="0" w:color="8EAADB"/>
            </w:tcBorders>
            <w:vAlign w:val="center"/>
          </w:tcPr>
          <w:p w14:paraId="26B1D045" w14:textId="77777777" w:rsidR="00AC19F3" w:rsidRDefault="00C86428">
            <w:pPr>
              <w:jc w:val="both"/>
              <w:rPr>
                <w:rFonts w:ascii="Arial" w:eastAsia="Arial" w:hAnsi="Arial" w:cs="Arial"/>
                <w:sz w:val="20"/>
                <w:szCs w:val="20"/>
              </w:rPr>
            </w:pPr>
            <w:r>
              <w:rPr>
                <w:rFonts w:ascii="Arial" w:eastAsia="Arial" w:hAnsi="Arial" w:cs="Arial"/>
                <w:b/>
                <w:sz w:val="20"/>
                <w:szCs w:val="20"/>
              </w:rPr>
              <w:t>Importante</w:t>
            </w:r>
          </w:p>
        </w:tc>
      </w:tr>
      <w:tr w:rsidR="00AC19F3" w14:paraId="385EB059" w14:textId="77777777">
        <w:trPr>
          <w:trHeight w:val="569"/>
        </w:trPr>
        <w:tc>
          <w:tcPr>
            <w:tcW w:w="8930" w:type="dxa"/>
            <w:vAlign w:val="center"/>
          </w:tcPr>
          <w:p w14:paraId="3847DFBA" w14:textId="77777777" w:rsidR="00AC19F3" w:rsidRDefault="00C86428">
            <w:pPr>
              <w:widowControl w:val="0"/>
              <w:ind w:left="34"/>
              <w:jc w:val="both"/>
              <w:rPr>
                <w:rFonts w:ascii="Arial" w:eastAsia="Arial" w:hAnsi="Arial" w:cs="Arial"/>
                <w:sz w:val="20"/>
                <w:szCs w:val="20"/>
              </w:rPr>
            </w:pPr>
            <w:r>
              <w:rPr>
                <w:rFonts w:ascii="Arial" w:eastAsia="Arial" w:hAnsi="Arial" w:cs="Arial"/>
                <w:i/>
                <w:sz w:val="20"/>
                <w:szCs w:val="20"/>
              </w:rPr>
              <w:t>En el caso de consorcios, cada integrante debe presentar esta declaración jurada, salvo que sea presentada por el representante común del consorcio.</w:t>
            </w:r>
          </w:p>
        </w:tc>
      </w:tr>
    </w:tbl>
    <w:p w14:paraId="23A00EA4" w14:textId="77777777" w:rsidR="00AC19F3" w:rsidRDefault="00C86428">
      <w:pPr>
        <w:widowControl w:val="0"/>
        <w:pBdr>
          <w:top w:val="nil"/>
          <w:left w:val="nil"/>
          <w:bottom w:val="nil"/>
          <w:right w:val="nil"/>
          <w:between w:val="nil"/>
        </w:pBdr>
        <w:jc w:val="center"/>
        <w:rPr>
          <w:rFonts w:ascii="Arial" w:eastAsia="Arial" w:hAnsi="Arial" w:cs="Arial"/>
          <w:color w:val="000000"/>
        </w:rPr>
      </w:pPr>
      <w:r>
        <w:br w:type="page"/>
      </w:r>
    </w:p>
    <w:p w14:paraId="4E5E67EB" w14:textId="77777777" w:rsidR="00AC19F3" w:rsidRDefault="00C86428">
      <w:pPr>
        <w:widowControl w:val="0"/>
        <w:tabs>
          <w:tab w:val="left" w:pos="3544"/>
        </w:tabs>
        <w:jc w:val="center"/>
        <w:rPr>
          <w:rFonts w:ascii="Arial" w:eastAsia="Arial" w:hAnsi="Arial" w:cs="Arial"/>
        </w:rPr>
      </w:pPr>
      <w:r>
        <w:rPr>
          <w:rFonts w:ascii="Arial" w:eastAsia="Arial" w:hAnsi="Arial" w:cs="Arial"/>
          <w:b/>
        </w:rPr>
        <w:lastRenderedPageBreak/>
        <w:t>ANEXO Nº 3</w:t>
      </w:r>
    </w:p>
    <w:p w14:paraId="16C58102" w14:textId="77777777" w:rsidR="00AC19F3" w:rsidRDefault="00AC19F3">
      <w:pPr>
        <w:widowControl w:val="0"/>
        <w:ind w:right="-4"/>
        <w:jc w:val="center"/>
        <w:rPr>
          <w:rFonts w:ascii="Arial" w:eastAsia="Arial" w:hAnsi="Arial" w:cs="Arial"/>
          <w:sz w:val="20"/>
          <w:szCs w:val="20"/>
        </w:rPr>
      </w:pPr>
    </w:p>
    <w:p w14:paraId="31F2ED03"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DECLARACIÓN JURADA DE CUMPLIMIENTO DEL REQUERIMIENTO (EXPEDIENTE TÉCNICO)</w:t>
      </w:r>
    </w:p>
    <w:p w14:paraId="4F7B6A46" w14:textId="77777777" w:rsidR="00AC19F3" w:rsidRDefault="00AC19F3">
      <w:pPr>
        <w:widowControl w:val="0"/>
        <w:jc w:val="both"/>
        <w:rPr>
          <w:rFonts w:ascii="Arial" w:eastAsia="Arial" w:hAnsi="Arial" w:cs="Arial"/>
          <w:sz w:val="20"/>
          <w:szCs w:val="20"/>
        </w:rPr>
      </w:pPr>
    </w:p>
    <w:p w14:paraId="4CA8E5A2" w14:textId="77777777" w:rsidR="00AC19F3" w:rsidRDefault="00AC19F3">
      <w:pPr>
        <w:widowControl w:val="0"/>
        <w:jc w:val="both"/>
        <w:rPr>
          <w:rFonts w:ascii="Arial" w:eastAsia="Arial" w:hAnsi="Arial" w:cs="Arial"/>
          <w:sz w:val="20"/>
          <w:szCs w:val="20"/>
        </w:rPr>
      </w:pPr>
    </w:p>
    <w:p w14:paraId="067E4867" w14:textId="77777777" w:rsidR="00AC19F3" w:rsidRDefault="00AC19F3">
      <w:pPr>
        <w:widowControl w:val="0"/>
        <w:jc w:val="both"/>
        <w:rPr>
          <w:rFonts w:ascii="Arial" w:eastAsia="Arial" w:hAnsi="Arial" w:cs="Arial"/>
          <w:sz w:val="20"/>
          <w:szCs w:val="20"/>
        </w:rPr>
      </w:pPr>
    </w:p>
    <w:p w14:paraId="35AC5503"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Señores</w:t>
      </w:r>
    </w:p>
    <w:p w14:paraId="2F461368"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COMITÉ DE SELECCIÓN</w:t>
      </w:r>
    </w:p>
    <w:p w14:paraId="2E6342EA"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 xml:space="preserve">PROCEDIMIENTO DE CONTRATACIÓN PÚBLICA ESPECIAL Nº </w:t>
      </w:r>
      <w:r>
        <w:rPr>
          <w:rFonts w:ascii="Arial" w:eastAsia="Arial" w:hAnsi="Arial" w:cs="Arial"/>
          <w:sz w:val="20"/>
          <w:szCs w:val="20"/>
        </w:rPr>
        <w:t>[CONSIGNAR NOMENCLATURA DEL PROCEDIMIENTO]</w:t>
      </w:r>
    </w:p>
    <w:p w14:paraId="310AE573" w14:textId="77777777" w:rsidR="00AC19F3" w:rsidRDefault="00C86428">
      <w:pPr>
        <w:widowControl w:val="0"/>
        <w:jc w:val="both"/>
        <w:rPr>
          <w:rFonts w:ascii="Arial" w:eastAsia="Arial" w:hAnsi="Arial" w:cs="Arial"/>
          <w:sz w:val="20"/>
          <w:szCs w:val="20"/>
        </w:rPr>
      </w:pPr>
      <w:proofErr w:type="gramStart"/>
      <w:r>
        <w:rPr>
          <w:rFonts w:ascii="Arial" w:eastAsia="Arial" w:hAnsi="Arial" w:cs="Arial"/>
          <w:sz w:val="20"/>
          <w:szCs w:val="20"/>
        </w:rPr>
        <w:t>Presente.-</w:t>
      </w:r>
      <w:proofErr w:type="gramEnd"/>
    </w:p>
    <w:p w14:paraId="0A112979" w14:textId="77777777" w:rsidR="00AC19F3" w:rsidRDefault="00AC19F3">
      <w:pPr>
        <w:widowControl w:val="0"/>
        <w:jc w:val="both"/>
        <w:rPr>
          <w:rFonts w:ascii="Arial" w:eastAsia="Arial" w:hAnsi="Arial" w:cs="Arial"/>
          <w:sz w:val="20"/>
          <w:szCs w:val="20"/>
        </w:rPr>
      </w:pPr>
    </w:p>
    <w:p w14:paraId="4F70BF61" w14:textId="77777777" w:rsidR="00AC19F3" w:rsidRDefault="00AC19F3">
      <w:pPr>
        <w:widowControl w:val="0"/>
        <w:jc w:val="both"/>
        <w:rPr>
          <w:rFonts w:ascii="Arial" w:eastAsia="Arial" w:hAnsi="Arial" w:cs="Arial"/>
          <w:sz w:val="20"/>
          <w:szCs w:val="20"/>
        </w:rPr>
      </w:pPr>
    </w:p>
    <w:p w14:paraId="336ABD76" w14:textId="77777777" w:rsidR="00AC19F3" w:rsidRDefault="00AC19F3">
      <w:pPr>
        <w:widowControl w:val="0"/>
        <w:jc w:val="both"/>
        <w:rPr>
          <w:rFonts w:ascii="Arial" w:eastAsia="Arial" w:hAnsi="Arial" w:cs="Arial"/>
          <w:sz w:val="20"/>
          <w:szCs w:val="20"/>
        </w:rPr>
      </w:pPr>
    </w:p>
    <w:p w14:paraId="20F32DD0"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Es grato dirigirme a usted, para hacer de su conocimiento que luego de haber examinado las bases y demás documentos del procedimiento de la referencia y, conociendo todos los alcances y las condiciones existentes, el postor que suscribe ofrece la ejecución de la obra [CONSIGNAR LA DENOMINACIÓN DE LA CONVOCATORIA], de conformidad con el respectivo Requerimiento (Expediente Técnico) y las demás condiciones que se indican en el numeral 3.1 del Capítulo III de la sección específica de las bases y los documentos del procedimiento.</w:t>
      </w:r>
    </w:p>
    <w:p w14:paraId="2C314527" w14:textId="77777777" w:rsidR="00AC19F3" w:rsidRDefault="00AC19F3">
      <w:pPr>
        <w:widowControl w:val="0"/>
        <w:jc w:val="both"/>
        <w:rPr>
          <w:rFonts w:ascii="Arial" w:eastAsia="Arial" w:hAnsi="Arial" w:cs="Arial"/>
          <w:sz w:val="20"/>
          <w:szCs w:val="20"/>
        </w:rPr>
      </w:pPr>
    </w:p>
    <w:p w14:paraId="7936B2AB" w14:textId="77777777" w:rsidR="00AC19F3" w:rsidRDefault="00AC19F3">
      <w:pPr>
        <w:widowControl w:val="0"/>
        <w:jc w:val="both"/>
        <w:rPr>
          <w:rFonts w:ascii="Arial" w:eastAsia="Arial" w:hAnsi="Arial" w:cs="Arial"/>
          <w:sz w:val="20"/>
          <w:szCs w:val="20"/>
        </w:rPr>
      </w:pPr>
    </w:p>
    <w:p w14:paraId="42715197"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[CONSIGNAR CIUDAD Y FECHA]</w:t>
      </w:r>
    </w:p>
    <w:p w14:paraId="1053F748" w14:textId="77777777" w:rsidR="00AC19F3" w:rsidRDefault="00AC19F3">
      <w:pPr>
        <w:widowControl w:val="0"/>
        <w:jc w:val="both"/>
        <w:rPr>
          <w:rFonts w:ascii="Arial" w:eastAsia="Arial" w:hAnsi="Arial" w:cs="Arial"/>
          <w:sz w:val="20"/>
          <w:szCs w:val="20"/>
        </w:rPr>
      </w:pPr>
    </w:p>
    <w:p w14:paraId="00424E71" w14:textId="77777777" w:rsidR="00AC19F3" w:rsidRDefault="00AC19F3">
      <w:pPr>
        <w:widowControl w:val="0"/>
        <w:jc w:val="both"/>
        <w:rPr>
          <w:rFonts w:ascii="Arial" w:eastAsia="Arial" w:hAnsi="Arial" w:cs="Arial"/>
          <w:sz w:val="20"/>
          <w:szCs w:val="20"/>
        </w:rPr>
      </w:pPr>
    </w:p>
    <w:p w14:paraId="0AC7EAE5" w14:textId="77777777" w:rsidR="00AC19F3" w:rsidRDefault="00AC19F3">
      <w:pPr>
        <w:widowControl w:val="0"/>
        <w:jc w:val="both"/>
        <w:rPr>
          <w:rFonts w:ascii="Arial" w:eastAsia="Arial" w:hAnsi="Arial" w:cs="Arial"/>
          <w:sz w:val="20"/>
          <w:szCs w:val="20"/>
        </w:rPr>
      </w:pPr>
    </w:p>
    <w:p w14:paraId="328AFC41" w14:textId="77777777" w:rsidR="00AC19F3" w:rsidRDefault="00AC19F3">
      <w:pPr>
        <w:widowControl w:val="0"/>
        <w:jc w:val="both"/>
        <w:rPr>
          <w:rFonts w:ascii="Arial" w:eastAsia="Arial" w:hAnsi="Arial" w:cs="Arial"/>
          <w:sz w:val="20"/>
          <w:szCs w:val="20"/>
        </w:rPr>
      </w:pPr>
    </w:p>
    <w:p w14:paraId="18FC2026" w14:textId="77777777" w:rsidR="00AC19F3" w:rsidRDefault="00AC19F3">
      <w:pPr>
        <w:widowControl w:val="0"/>
        <w:jc w:val="both"/>
        <w:rPr>
          <w:rFonts w:ascii="Arial" w:eastAsia="Arial" w:hAnsi="Arial" w:cs="Arial"/>
          <w:sz w:val="20"/>
          <w:szCs w:val="20"/>
        </w:rPr>
      </w:pPr>
    </w:p>
    <w:p w14:paraId="1B6A1488" w14:textId="77777777" w:rsidR="00AC19F3" w:rsidRDefault="00AC19F3">
      <w:pPr>
        <w:widowControl w:val="0"/>
        <w:jc w:val="both"/>
        <w:rPr>
          <w:rFonts w:ascii="Arial" w:eastAsia="Arial" w:hAnsi="Arial" w:cs="Arial"/>
          <w:sz w:val="20"/>
          <w:szCs w:val="20"/>
        </w:rPr>
      </w:pPr>
    </w:p>
    <w:p w14:paraId="4FA26282" w14:textId="77777777" w:rsidR="00AC19F3" w:rsidRDefault="00AC19F3">
      <w:pPr>
        <w:widowControl w:val="0"/>
        <w:jc w:val="both"/>
        <w:rPr>
          <w:rFonts w:ascii="Arial" w:eastAsia="Arial" w:hAnsi="Arial" w:cs="Arial"/>
          <w:sz w:val="20"/>
          <w:szCs w:val="20"/>
        </w:rPr>
      </w:pPr>
    </w:p>
    <w:p w14:paraId="23AA0728"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w:t>
      </w:r>
    </w:p>
    <w:p w14:paraId="4CE1574E"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Firma, Nombres y Apellidos del postor o</w:t>
      </w:r>
    </w:p>
    <w:p w14:paraId="7BDF3A00"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Representante legal o común, según corresponda</w:t>
      </w:r>
    </w:p>
    <w:p w14:paraId="3DC11D11" w14:textId="77777777" w:rsidR="00AC19F3" w:rsidRDefault="00AC19F3">
      <w:pPr>
        <w:widowControl w:val="0"/>
        <w:jc w:val="center"/>
        <w:rPr>
          <w:rFonts w:ascii="Arial" w:eastAsia="Arial" w:hAnsi="Arial" w:cs="Arial"/>
          <w:sz w:val="20"/>
          <w:szCs w:val="20"/>
        </w:rPr>
      </w:pPr>
    </w:p>
    <w:p w14:paraId="3484F3D0" w14:textId="77777777" w:rsidR="00AC19F3" w:rsidRDefault="00AC19F3">
      <w:pPr>
        <w:widowControl w:val="0"/>
        <w:jc w:val="both"/>
        <w:rPr>
          <w:rFonts w:ascii="Arial" w:eastAsia="Arial" w:hAnsi="Arial" w:cs="Arial"/>
          <w:sz w:val="20"/>
          <w:szCs w:val="20"/>
        </w:rPr>
      </w:pPr>
    </w:p>
    <w:p w14:paraId="6B8A35D9" w14:textId="77777777" w:rsidR="00AC19F3" w:rsidRDefault="00AC19F3">
      <w:pPr>
        <w:widowControl w:val="0"/>
        <w:jc w:val="both"/>
        <w:rPr>
          <w:rFonts w:ascii="Arial" w:eastAsia="Arial" w:hAnsi="Arial" w:cs="Arial"/>
          <w:sz w:val="20"/>
          <w:szCs w:val="20"/>
        </w:rPr>
      </w:pPr>
    </w:p>
    <w:p w14:paraId="3040A405" w14:textId="77777777" w:rsidR="00AC19F3" w:rsidRDefault="00AC19F3">
      <w:pPr>
        <w:widowControl w:val="0"/>
        <w:jc w:val="both"/>
        <w:rPr>
          <w:rFonts w:ascii="Arial" w:eastAsia="Arial" w:hAnsi="Arial" w:cs="Arial"/>
          <w:sz w:val="20"/>
          <w:szCs w:val="20"/>
        </w:rPr>
      </w:pPr>
    </w:p>
    <w:tbl>
      <w:tblPr>
        <w:tblStyle w:val="affff1"/>
        <w:tblW w:w="8930"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930"/>
      </w:tblGrid>
      <w:tr w:rsidR="00AC19F3" w14:paraId="67BEC473" w14:textId="77777777">
        <w:trPr>
          <w:trHeight w:val="349"/>
        </w:trPr>
        <w:tc>
          <w:tcPr>
            <w:tcW w:w="8930" w:type="dxa"/>
            <w:tcBorders>
              <w:bottom w:val="single" w:sz="12" w:space="0" w:color="8EAADB"/>
            </w:tcBorders>
            <w:vAlign w:val="center"/>
          </w:tcPr>
          <w:p w14:paraId="3AE113BB"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rPr>
              <w:t>Importante</w:t>
            </w:r>
          </w:p>
        </w:tc>
      </w:tr>
      <w:tr w:rsidR="00AC19F3" w14:paraId="7491F9B9" w14:textId="77777777">
        <w:trPr>
          <w:trHeight w:val="569"/>
        </w:trPr>
        <w:tc>
          <w:tcPr>
            <w:tcW w:w="8930" w:type="dxa"/>
            <w:vAlign w:val="center"/>
          </w:tcPr>
          <w:p w14:paraId="1C834F9D"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i/>
                <w:color w:val="000000"/>
                <w:sz w:val="20"/>
                <w:szCs w:val="20"/>
              </w:rPr>
              <w:t>Cuando se trate de consorcios, esta declaración jurada debe ser presentada por el representante legal o común del consorcio.</w:t>
            </w:r>
          </w:p>
        </w:tc>
      </w:tr>
    </w:tbl>
    <w:p w14:paraId="1F26172F" w14:textId="77777777" w:rsidR="00AC19F3" w:rsidRDefault="00AC19F3">
      <w:pPr>
        <w:widowControl w:val="0"/>
        <w:jc w:val="both"/>
        <w:rPr>
          <w:rFonts w:ascii="Arial" w:eastAsia="Arial" w:hAnsi="Arial" w:cs="Arial"/>
          <w:sz w:val="20"/>
          <w:szCs w:val="20"/>
        </w:rPr>
      </w:pPr>
    </w:p>
    <w:p w14:paraId="13542BFC" w14:textId="77777777" w:rsidR="00AC19F3" w:rsidRDefault="00AC19F3">
      <w:pPr>
        <w:widowControl w:val="0"/>
        <w:jc w:val="both"/>
        <w:rPr>
          <w:rFonts w:ascii="Arial" w:eastAsia="Arial" w:hAnsi="Arial" w:cs="Arial"/>
          <w:sz w:val="20"/>
          <w:szCs w:val="20"/>
        </w:rPr>
      </w:pPr>
    </w:p>
    <w:p w14:paraId="1F282815" w14:textId="77777777" w:rsidR="00AC19F3" w:rsidRDefault="00AC19F3">
      <w:pPr>
        <w:widowControl w:val="0"/>
        <w:jc w:val="both"/>
        <w:rPr>
          <w:rFonts w:ascii="Arial" w:eastAsia="Arial" w:hAnsi="Arial" w:cs="Arial"/>
          <w:sz w:val="20"/>
          <w:szCs w:val="20"/>
        </w:rPr>
      </w:pPr>
    </w:p>
    <w:p w14:paraId="629676AF" w14:textId="77777777" w:rsidR="00AC19F3" w:rsidRDefault="00AC19F3">
      <w:pPr>
        <w:widowControl w:val="0"/>
        <w:jc w:val="both"/>
        <w:rPr>
          <w:rFonts w:ascii="Arial" w:eastAsia="Arial" w:hAnsi="Arial" w:cs="Arial"/>
          <w:sz w:val="20"/>
          <w:szCs w:val="20"/>
        </w:rPr>
      </w:pPr>
    </w:p>
    <w:p w14:paraId="4153F53C" w14:textId="77777777" w:rsidR="00AC19F3" w:rsidRDefault="00AC19F3">
      <w:pPr>
        <w:widowControl w:val="0"/>
        <w:jc w:val="both"/>
        <w:rPr>
          <w:rFonts w:ascii="Arial" w:eastAsia="Arial" w:hAnsi="Arial" w:cs="Arial"/>
          <w:sz w:val="20"/>
          <w:szCs w:val="20"/>
        </w:rPr>
      </w:pPr>
    </w:p>
    <w:p w14:paraId="4CF3DA95" w14:textId="77777777" w:rsidR="00AC19F3" w:rsidRDefault="00AC19F3">
      <w:pPr>
        <w:widowControl w:val="0"/>
        <w:jc w:val="both"/>
        <w:rPr>
          <w:rFonts w:ascii="Arial" w:eastAsia="Arial" w:hAnsi="Arial" w:cs="Arial"/>
          <w:sz w:val="20"/>
          <w:szCs w:val="20"/>
        </w:rPr>
      </w:pPr>
    </w:p>
    <w:p w14:paraId="42157386" w14:textId="77777777" w:rsidR="00AC19F3" w:rsidRDefault="00AC19F3">
      <w:pPr>
        <w:widowControl w:val="0"/>
        <w:jc w:val="both"/>
        <w:rPr>
          <w:rFonts w:ascii="Arial" w:eastAsia="Arial" w:hAnsi="Arial" w:cs="Arial"/>
          <w:sz w:val="20"/>
          <w:szCs w:val="20"/>
        </w:rPr>
      </w:pPr>
    </w:p>
    <w:p w14:paraId="4BFDBD03" w14:textId="77777777" w:rsidR="00AC19F3" w:rsidRDefault="00AC19F3">
      <w:pPr>
        <w:widowControl w:val="0"/>
        <w:jc w:val="both"/>
        <w:rPr>
          <w:rFonts w:ascii="Arial" w:eastAsia="Arial" w:hAnsi="Arial" w:cs="Arial"/>
          <w:sz w:val="20"/>
          <w:szCs w:val="20"/>
        </w:rPr>
      </w:pPr>
    </w:p>
    <w:p w14:paraId="6048F40E" w14:textId="77777777" w:rsidR="00AC19F3" w:rsidRDefault="00AC19F3">
      <w:pPr>
        <w:widowControl w:val="0"/>
        <w:jc w:val="both"/>
        <w:rPr>
          <w:rFonts w:ascii="Arial" w:eastAsia="Arial" w:hAnsi="Arial" w:cs="Arial"/>
          <w:sz w:val="20"/>
          <w:szCs w:val="20"/>
        </w:rPr>
      </w:pPr>
    </w:p>
    <w:p w14:paraId="69C7A05D" w14:textId="77777777" w:rsidR="00AC19F3" w:rsidRDefault="00AC19F3">
      <w:pPr>
        <w:widowControl w:val="0"/>
        <w:jc w:val="both"/>
        <w:rPr>
          <w:rFonts w:ascii="Arial" w:eastAsia="Arial" w:hAnsi="Arial" w:cs="Arial"/>
          <w:sz w:val="20"/>
          <w:szCs w:val="20"/>
        </w:rPr>
      </w:pPr>
    </w:p>
    <w:p w14:paraId="2A60037A" w14:textId="77777777" w:rsidR="00AC19F3" w:rsidRDefault="00AC19F3">
      <w:pPr>
        <w:widowControl w:val="0"/>
        <w:jc w:val="both"/>
        <w:rPr>
          <w:rFonts w:ascii="Arial" w:eastAsia="Arial" w:hAnsi="Arial" w:cs="Arial"/>
          <w:sz w:val="20"/>
          <w:szCs w:val="20"/>
        </w:rPr>
      </w:pPr>
    </w:p>
    <w:p w14:paraId="4072242E" w14:textId="77777777" w:rsidR="00AC19F3" w:rsidRDefault="00AC19F3">
      <w:pPr>
        <w:widowControl w:val="0"/>
        <w:jc w:val="both"/>
        <w:rPr>
          <w:rFonts w:ascii="Arial" w:eastAsia="Arial" w:hAnsi="Arial" w:cs="Arial"/>
          <w:sz w:val="20"/>
          <w:szCs w:val="20"/>
        </w:rPr>
      </w:pPr>
    </w:p>
    <w:p w14:paraId="75E2CFC6" w14:textId="77777777" w:rsidR="00AC19F3" w:rsidRDefault="00AC19F3">
      <w:pPr>
        <w:widowControl w:val="0"/>
        <w:jc w:val="both"/>
        <w:rPr>
          <w:rFonts w:ascii="Arial" w:eastAsia="Arial" w:hAnsi="Arial" w:cs="Arial"/>
          <w:sz w:val="20"/>
          <w:szCs w:val="20"/>
        </w:rPr>
      </w:pPr>
    </w:p>
    <w:p w14:paraId="1949E1AF" w14:textId="77777777" w:rsidR="00AC19F3" w:rsidRDefault="00AC19F3">
      <w:pPr>
        <w:widowControl w:val="0"/>
        <w:jc w:val="both"/>
        <w:rPr>
          <w:rFonts w:ascii="Arial" w:eastAsia="Arial" w:hAnsi="Arial" w:cs="Arial"/>
          <w:sz w:val="20"/>
          <w:szCs w:val="20"/>
        </w:rPr>
      </w:pPr>
    </w:p>
    <w:p w14:paraId="4263A8B4" w14:textId="77777777" w:rsidR="00AC19F3" w:rsidRDefault="00AC19F3">
      <w:pPr>
        <w:widowControl w:val="0"/>
        <w:jc w:val="both"/>
        <w:rPr>
          <w:rFonts w:ascii="Arial" w:eastAsia="Arial" w:hAnsi="Arial" w:cs="Arial"/>
          <w:sz w:val="20"/>
          <w:szCs w:val="20"/>
        </w:rPr>
      </w:pPr>
    </w:p>
    <w:p w14:paraId="044BC8BA" w14:textId="77777777" w:rsidR="00AC19F3" w:rsidRDefault="00C86428">
      <w:pPr>
        <w:widowControl w:val="0"/>
        <w:jc w:val="center"/>
        <w:rPr>
          <w:rFonts w:ascii="Arial" w:eastAsia="Arial" w:hAnsi="Arial" w:cs="Arial"/>
          <w:sz w:val="20"/>
          <w:szCs w:val="20"/>
        </w:rPr>
      </w:pPr>
      <w:r>
        <w:br w:type="page"/>
      </w:r>
      <w:r>
        <w:rPr>
          <w:rFonts w:ascii="Arial" w:eastAsia="Arial" w:hAnsi="Arial" w:cs="Arial"/>
          <w:b/>
        </w:rPr>
        <w:lastRenderedPageBreak/>
        <w:t>ANEXO Nº 4</w:t>
      </w:r>
    </w:p>
    <w:p w14:paraId="6A60380C"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08531235" w14:textId="77777777" w:rsidR="00AC19F3" w:rsidRDefault="00C8642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 xml:space="preserve">OFERTA ECONOMICA </w:t>
      </w:r>
    </w:p>
    <w:p w14:paraId="75EE39AB" w14:textId="77777777" w:rsidR="00AC19F3" w:rsidRDefault="00C8642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(MODELO)</w:t>
      </w:r>
    </w:p>
    <w:p w14:paraId="4F273AB9"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2F04B0BC"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61FCFADB"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Señores</w:t>
      </w:r>
    </w:p>
    <w:p w14:paraId="4130863D"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COMITÉ DE SELECCIÓN </w:t>
      </w:r>
    </w:p>
    <w:p w14:paraId="7D9AB476"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PROCEDIMIENTO DE CONTRATACIÓN PUBLICA ESPECIAL Nº </w:t>
      </w:r>
      <w:r>
        <w:rPr>
          <w:rFonts w:ascii="Arial" w:eastAsia="Arial" w:hAnsi="Arial" w:cs="Arial"/>
          <w:color w:val="000000"/>
          <w:sz w:val="20"/>
          <w:szCs w:val="20"/>
        </w:rPr>
        <w:t>[CONSIGNAR NOMENCLATURA DEL PROCEDIMIENTO]</w:t>
      </w:r>
    </w:p>
    <w:p w14:paraId="330A1F0F"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u w:val="single"/>
        </w:rPr>
      </w:pPr>
      <w:proofErr w:type="gramStart"/>
      <w:r>
        <w:rPr>
          <w:rFonts w:ascii="Arial" w:eastAsia="Arial" w:hAnsi="Arial" w:cs="Arial"/>
          <w:color w:val="000000"/>
          <w:sz w:val="20"/>
          <w:szCs w:val="20"/>
          <w:u w:val="single"/>
        </w:rPr>
        <w:t>Presente</w:t>
      </w:r>
      <w:r>
        <w:rPr>
          <w:rFonts w:ascii="Arial" w:eastAsia="Arial" w:hAnsi="Arial" w:cs="Arial"/>
          <w:color w:val="000000"/>
          <w:sz w:val="20"/>
          <w:szCs w:val="20"/>
        </w:rPr>
        <w:t>.-</w:t>
      </w:r>
      <w:proofErr w:type="gramEnd"/>
    </w:p>
    <w:p w14:paraId="26565698"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5944DE62"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Es grato dirigirme a usted, para hacer de su conocimiento que, de acuerdo con las bases, mi oferta económica es la siguiente:</w:t>
      </w:r>
    </w:p>
    <w:p w14:paraId="42143549"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tbl>
      <w:tblPr>
        <w:tblStyle w:val="affff2"/>
        <w:tblW w:w="8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0"/>
        <w:gridCol w:w="2760"/>
      </w:tblGrid>
      <w:tr w:rsidR="00AC19F3" w14:paraId="75871FBB" w14:textId="77777777">
        <w:trPr>
          <w:jc w:val="center"/>
        </w:trPr>
        <w:tc>
          <w:tcPr>
            <w:tcW w:w="5480" w:type="dxa"/>
            <w:shd w:val="clear" w:color="auto" w:fill="D9D9D9"/>
            <w:vAlign w:val="center"/>
          </w:tcPr>
          <w:p w14:paraId="1C4D09A3"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COMPONENTE</w:t>
            </w:r>
          </w:p>
        </w:tc>
        <w:tc>
          <w:tcPr>
            <w:tcW w:w="2760" w:type="dxa"/>
            <w:shd w:val="clear" w:color="auto" w:fill="D9D9D9"/>
            <w:vAlign w:val="center"/>
          </w:tcPr>
          <w:p w14:paraId="52777D11" w14:textId="77777777" w:rsidR="00AC19F3" w:rsidRDefault="00C86428">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SUBTOTALES</w:t>
            </w:r>
          </w:p>
          <w:p w14:paraId="4D05E09F" w14:textId="77777777" w:rsidR="00AC19F3" w:rsidRDefault="00C86428">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[CONSIGNAR PRECIO DE CADA COMPONENTE DE LA OFERTA EN LA MONEDA DE LA CONVOCATORIA]</w:t>
            </w:r>
          </w:p>
        </w:tc>
      </w:tr>
      <w:tr w:rsidR="00AC19F3" w14:paraId="3082A0AE" w14:textId="77777777">
        <w:trPr>
          <w:trHeight w:val="244"/>
          <w:jc w:val="center"/>
        </w:trPr>
        <w:tc>
          <w:tcPr>
            <w:tcW w:w="5480" w:type="dxa"/>
            <w:vAlign w:val="center"/>
          </w:tcPr>
          <w:p w14:paraId="5BD93F52" w14:textId="77777777" w:rsidR="00AC19F3" w:rsidRDefault="00C86428" w:rsidP="00BA6291">
            <w:pPr>
              <w:widowControl w:val="0"/>
              <w:numPr>
                <w:ilvl w:val="0"/>
                <w:numId w:val="10"/>
              </w:numPr>
              <w:pBdr>
                <w:top w:val="nil"/>
                <w:left w:val="nil"/>
                <w:bottom w:val="nil"/>
                <w:right w:val="nil"/>
                <w:between w:val="nil"/>
              </w:pBdr>
              <w:jc w:val="both"/>
              <w:rPr>
                <w:color w:val="000000"/>
                <w:sz w:val="20"/>
                <w:szCs w:val="20"/>
              </w:rPr>
            </w:pPr>
            <w:r>
              <w:rPr>
                <w:rFonts w:ascii="Arial" w:eastAsia="Arial" w:hAnsi="Arial" w:cs="Arial"/>
                <w:color w:val="000000"/>
                <w:sz w:val="20"/>
                <w:szCs w:val="20"/>
              </w:rPr>
              <w:t>COSTOS DIRECTOS</w:t>
            </w:r>
          </w:p>
        </w:tc>
        <w:tc>
          <w:tcPr>
            <w:tcW w:w="2760" w:type="dxa"/>
            <w:vAlign w:val="center"/>
          </w:tcPr>
          <w:p w14:paraId="385F0654" w14:textId="77777777" w:rsidR="00AC19F3" w:rsidRDefault="00AC19F3">
            <w:pPr>
              <w:widowControl w:val="0"/>
              <w:pBdr>
                <w:top w:val="nil"/>
                <w:left w:val="nil"/>
                <w:bottom w:val="nil"/>
                <w:right w:val="nil"/>
                <w:between w:val="nil"/>
              </w:pBdr>
              <w:jc w:val="right"/>
              <w:rPr>
                <w:rFonts w:ascii="Arial" w:eastAsia="Arial" w:hAnsi="Arial" w:cs="Arial"/>
                <w:color w:val="000000"/>
                <w:sz w:val="20"/>
                <w:szCs w:val="20"/>
              </w:rPr>
            </w:pPr>
          </w:p>
        </w:tc>
      </w:tr>
      <w:tr w:rsidR="00AC19F3" w14:paraId="03B021AB" w14:textId="77777777">
        <w:trPr>
          <w:trHeight w:val="234"/>
          <w:jc w:val="center"/>
        </w:trPr>
        <w:tc>
          <w:tcPr>
            <w:tcW w:w="5480" w:type="dxa"/>
            <w:vAlign w:val="center"/>
          </w:tcPr>
          <w:p w14:paraId="1E5AF6B9" w14:textId="77777777" w:rsidR="00AC19F3" w:rsidRDefault="00C86428" w:rsidP="00BA6291">
            <w:pPr>
              <w:widowControl w:val="0"/>
              <w:numPr>
                <w:ilvl w:val="0"/>
                <w:numId w:val="10"/>
              </w:numPr>
              <w:pBdr>
                <w:top w:val="nil"/>
                <w:left w:val="nil"/>
                <w:bottom w:val="nil"/>
                <w:right w:val="nil"/>
                <w:between w:val="nil"/>
              </w:pBdr>
              <w:jc w:val="both"/>
              <w:rPr>
                <w:color w:val="000000"/>
                <w:sz w:val="20"/>
                <w:szCs w:val="20"/>
              </w:rPr>
            </w:pPr>
            <w:r>
              <w:rPr>
                <w:rFonts w:ascii="Arial" w:eastAsia="Arial" w:hAnsi="Arial" w:cs="Arial"/>
                <w:color w:val="000000"/>
                <w:sz w:val="20"/>
                <w:szCs w:val="20"/>
              </w:rPr>
              <w:t>GASTOS GENERALES</w:t>
            </w:r>
          </w:p>
        </w:tc>
        <w:tc>
          <w:tcPr>
            <w:tcW w:w="2760" w:type="dxa"/>
            <w:vAlign w:val="center"/>
          </w:tcPr>
          <w:p w14:paraId="22B7E3F0" w14:textId="77777777" w:rsidR="00AC19F3" w:rsidRDefault="00AC19F3">
            <w:pPr>
              <w:widowControl w:val="0"/>
              <w:pBdr>
                <w:top w:val="nil"/>
                <w:left w:val="nil"/>
                <w:bottom w:val="nil"/>
                <w:right w:val="nil"/>
                <w:between w:val="nil"/>
              </w:pBdr>
              <w:jc w:val="right"/>
              <w:rPr>
                <w:rFonts w:ascii="Arial" w:eastAsia="Arial" w:hAnsi="Arial" w:cs="Arial"/>
                <w:color w:val="000000"/>
                <w:sz w:val="20"/>
                <w:szCs w:val="20"/>
              </w:rPr>
            </w:pPr>
          </w:p>
        </w:tc>
      </w:tr>
      <w:tr w:rsidR="00AC19F3" w14:paraId="3A08B3EC" w14:textId="77777777">
        <w:trPr>
          <w:trHeight w:val="238"/>
          <w:jc w:val="center"/>
        </w:trPr>
        <w:tc>
          <w:tcPr>
            <w:tcW w:w="5480" w:type="dxa"/>
            <w:vAlign w:val="center"/>
          </w:tcPr>
          <w:p w14:paraId="1708486F" w14:textId="77777777" w:rsidR="00AC19F3" w:rsidRDefault="00C86428">
            <w:pPr>
              <w:widowControl w:val="0"/>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GASTOS GENERALES FIJOS</w:t>
            </w:r>
          </w:p>
        </w:tc>
        <w:tc>
          <w:tcPr>
            <w:tcW w:w="2760" w:type="dxa"/>
            <w:vAlign w:val="center"/>
          </w:tcPr>
          <w:p w14:paraId="33CF7D5A" w14:textId="77777777" w:rsidR="00AC19F3" w:rsidRDefault="00AC19F3">
            <w:pPr>
              <w:widowControl w:val="0"/>
              <w:pBdr>
                <w:top w:val="nil"/>
                <w:left w:val="nil"/>
                <w:bottom w:val="nil"/>
                <w:right w:val="nil"/>
                <w:between w:val="nil"/>
              </w:pBdr>
              <w:jc w:val="right"/>
              <w:rPr>
                <w:rFonts w:ascii="Arial" w:eastAsia="Arial" w:hAnsi="Arial" w:cs="Arial"/>
                <w:color w:val="000000"/>
                <w:sz w:val="20"/>
                <w:szCs w:val="20"/>
              </w:rPr>
            </w:pPr>
          </w:p>
        </w:tc>
      </w:tr>
      <w:tr w:rsidR="00AC19F3" w14:paraId="18B27200" w14:textId="77777777">
        <w:trPr>
          <w:trHeight w:val="242"/>
          <w:jc w:val="center"/>
        </w:trPr>
        <w:tc>
          <w:tcPr>
            <w:tcW w:w="5480" w:type="dxa"/>
            <w:vAlign w:val="center"/>
          </w:tcPr>
          <w:p w14:paraId="7AEB307C" w14:textId="77777777" w:rsidR="00AC19F3" w:rsidRDefault="00C86428">
            <w:pPr>
              <w:widowControl w:val="0"/>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GASTOS GENERALES VARIABLES</w:t>
            </w:r>
          </w:p>
        </w:tc>
        <w:tc>
          <w:tcPr>
            <w:tcW w:w="2760" w:type="dxa"/>
            <w:vAlign w:val="center"/>
          </w:tcPr>
          <w:p w14:paraId="2BAFF764" w14:textId="77777777" w:rsidR="00AC19F3" w:rsidRDefault="00AC19F3">
            <w:pPr>
              <w:widowControl w:val="0"/>
              <w:pBdr>
                <w:top w:val="nil"/>
                <w:left w:val="nil"/>
                <w:bottom w:val="nil"/>
                <w:right w:val="nil"/>
                <w:between w:val="nil"/>
              </w:pBdr>
              <w:jc w:val="right"/>
              <w:rPr>
                <w:rFonts w:ascii="Arial" w:eastAsia="Arial" w:hAnsi="Arial" w:cs="Arial"/>
                <w:color w:val="000000"/>
                <w:sz w:val="20"/>
                <w:szCs w:val="20"/>
              </w:rPr>
            </w:pPr>
          </w:p>
        </w:tc>
      </w:tr>
      <w:tr w:rsidR="00AC19F3" w14:paraId="21825517" w14:textId="77777777">
        <w:trPr>
          <w:trHeight w:val="232"/>
          <w:jc w:val="center"/>
        </w:trPr>
        <w:tc>
          <w:tcPr>
            <w:tcW w:w="5480" w:type="dxa"/>
            <w:vAlign w:val="center"/>
          </w:tcPr>
          <w:p w14:paraId="10CC2618" w14:textId="77777777" w:rsidR="00AC19F3" w:rsidRDefault="00C86428" w:rsidP="00BA6291">
            <w:pPr>
              <w:widowControl w:val="0"/>
              <w:numPr>
                <w:ilvl w:val="0"/>
                <w:numId w:val="11"/>
              </w:numPr>
              <w:pBdr>
                <w:top w:val="nil"/>
                <w:left w:val="nil"/>
                <w:bottom w:val="nil"/>
                <w:right w:val="nil"/>
                <w:between w:val="nil"/>
              </w:pBdr>
              <w:jc w:val="both"/>
              <w:rPr>
                <w:color w:val="000000"/>
                <w:sz w:val="20"/>
                <w:szCs w:val="20"/>
              </w:rPr>
            </w:pPr>
            <w:r>
              <w:rPr>
                <w:rFonts w:ascii="Arial" w:eastAsia="Arial" w:hAnsi="Arial" w:cs="Arial"/>
                <w:color w:val="000000"/>
                <w:sz w:val="20"/>
                <w:szCs w:val="20"/>
              </w:rPr>
              <w:t>UTILIDAD</w:t>
            </w:r>
          </w:p>
        </w:tc>
        <w:tc>
          <w:tcPr>
            <w:tcW w:w="2760" w:type="dxa"/>
            <w:vAlign w:val="center"/>
          </w:tcPr>
          <w:p w14:paraId="02DE3420" w14:textId="77777777" w:rsidR="00AC19F3" w:rsidRDefault="00AC19F3">
            <w:pPr>
              <w:widowControl w:val="0"/>
              <w:pBdr>
                <w:top w:val="nil"/>
                <w:left w:val="nil"/>
                <w:bottom w:val="nil"/>
                <w:right w:val="nil"/>
                <w:between w:val="nil"/>
              </w:pBdr>
              <w:jc w:val="right"/>
              <w:rPr>
                <w:rFonts w:ascii="Arial" w:eastAsia="Arial" w:hAnsi="Arial" w:cs="Arial"/>
                <w:color w:val="000000"/>
                <w:sz w:val="20"/>
                <w:szCs w:val="20"/>
              </w:rPr>
            </w:pPr>
          </w:p>
        </w:tc>
      </w:tr>
      <w:tr w:rsidR="00AC19F3" w14:paraId="5C475D7C" w14:textId="77777777">
        <w:trPr>
          <w:trHeight w:val="236"/>
          <w:jc w:val="center"/>
        </w:trPr>
        <w:tc>
          <w:tcPr>
            <w:tcW w:w="5480" w:type="dxa"/>
            <w:tcBorders>
              <w:top w:val="single" w:sz="4" w:space="0" w:color="000000"/>
              <w:left w:val="single" w:sz="4" w:space="0" w:color="000000"/>
              <w:bottom w:val="single" w:sz="4" w:space="0" w:color="000000"/>
              <w:right w:val="single" w:sz="4" w:space="0" w:color="000000"/>
            </w:tcBorders>
            <w:vAlign w:val="center"/>
          </w:tcPr>
          <w:p w14:paraId="2007264E" w14:textId="77777777" w:rsidR="00AC19F3" w:rsidRDefault="00C86428" w:rsidP="00BA6291">
            <w:pPr>
              <w:widowControl w:val="0"/>
              <w:numPr>
                <w:ilvl w:val="0"/>
                <w:numId w:val="11"/>
              </w:numPr>
              <w:pBdr>
                <w:top w:val="nil"/>
                <w:left w:val="nil"/>
                <w:bottom w:val="nil"/>
                <w:right w:val="nil"/>
                <w:between w:val="nil"/>
              </w:pBdr>
              <w:rPr>
                <w:color w:val="000000"/>
                <w:sz w:val="20"/>
                <w:szCs w:val="20"/>
              </w:rPr>
            </w:pPr>
            <w:r>
              <w:rPr>
                <w:rFonts w:ascii="Arial" w:eastAsia="Arial" w:hAnsi="Arial" w:cs="Arial"/>
                <w:color w:val="000000"/>
                <w:sz w:val="20"/>
                <w:szCs w:val="20"/>
              </w:rPr>
              <w:t>IGV</w:t>
            </w:r>
          </w:p>
        </w:tc>
        <w:tc>
          <w:tcPr>
            <w:tcW w:w="2760" w:type="dxa"/>
            <w:tcBorders>
              <w:top w:val="single" w:sz="4" w:space="0" w:color="000000"/>
              <w:left w:val="single" w:sz="4" w:space="0" w:color="000000"/>
              <w:bottom w:val="single" w:sz="4" w:space="0" w:color="000000"/>
              <w:right w:val="single" w:sz="4" w:space="0" w:color="000000"/>
            </w:tcBorders>
            <w:vAlign w:val="center"/>
          </w:tcPr>
          <w:p w14:paraId="4D554BBD" w14:textId="77777777" w:rsidR="00AC19F3" w:rsidRDefault="00AC19F3">
            <w:pPr>
              <w:widowControl w:val="0"/>
              <w:pBdr>
                <w:top w:val="nil"/>
                <w:left w:val="nil"/>
                <w:bottom w:val="nil"/>
                <w:right w:val="nil"/>
                <w:between w:val="nil"/>
              </w:pBdr>
              <w:jc w:val="right"/>
              <w:rPr>
                <w:rFonts w:ascii="Arial" w:eastAsia="Arial" w:hAnsi="Arial" w:cs="Arial"/>
                <w:color w:val="000000"/>
                <w:sz w:val="20"/>
                <w:szCs w:val="20"/>
              </w:rPr>
            </w:pPr>
          </w:p>
        </w:tc>
      </w:tr>
      <w:tr w:rsidR="00AC19F3" w14:paraId="214FBF2F" w14:textId="77777777">
        <w:trPr>
          <w:trHeight w:val="386"/>
          <w:jc w:val="center"/>
        </w:trPr>
        <w:tc>
          <w:tcPr>
            <w:tcW w:w="5480" w:type="dxa"/>
            <w:tcBorders>
              <w:top w:val="single" w:sz="4" w:space="0" w:color="000000"/>
              <w:left w:val="single" w:sz="4" w:space="0" w:color="000000"/>
              <w:bottom w:val="single" w:sz="4" w:space="0" w:color="000000"/>
              <w:right w:val="single" w:sz="4" w:space="0" w:color="000000"/>
            </w:tcBorders>
            <w:vAlign w:val="center"/>
          </w:tcPr>
          <w:p w14:paraId="38DA575B" w14:textId="77777777" w:rsidR="00AC19F3" w:rsidRDefault="00C86428">
            <w:pPr>
              <w:widowControl w:val="0"/>
              <w:rPr>
                <w:rFonts w:ascii="Arial" w:eastAsia="Arial" w:hAnsi="Arial" w:cs="Arial"/>
                <w:sz w:val="20"/>
                <w:szCs w:val="20"/>
              </w:rPr>
            </w:pPr>
            <w:r>
              <w:rPr>
                <w:rFonts w:ascii="Arial" w:eastAsia="Arial" w:hAnsi="Arial" w:cs="Arial"/>
                <w:b/>
                <w:sz w:val="20"/>
                <w:szCs w:val="20"/>
              </w:rPr>
              <w:t>TOTAL</w:t>
            </w:r>
          </w:p>
        </w:tc>
        <w:tc>
          <w:tcPr>
            <w:tcW w:w="2760" w:type="dxa"/>
            <w:tcBorders>
              <w:top w:val="single" w:sz="4" w:space="0" w:color="000000"/>
              <w:left w:val="single" w:sz="4" w:space="0" w:color="000000"/>
              <w:bottom w:val="single" w:sz="4" w:space="0" w:color="000000"/>
              <w:right w:val="single" w:sz="4" w:space="0" w:color="000000"/>
            </w:tcBorders>
            <w:vAlign w:val="center"/>
          </w:tcPr>
          <w:p w14:paraId="2B561AD2" w14:textId="77777777" w:rsidR="00AC19F3" w:rsidRDefault="00AC19F3">
            <w:pPr>
              <w:widowControl w:val="0"/>
              <w:pBdr>
                <w:top w:val="nil"/>
                <w:left w:val="nil"/>
                <w:bottom w:val="nil"/>
                <w:right w:val="nil"/>
                <w:between w:val="nil"/>
              </w:pBdr>
              <w:jc w:val="right"/>
              <w:rPr>
                <w:rFonts w:ascii="Arial" w:eastAsia="Arial" w:hAnsi="Arial" w:cs="Arial"/>
                <w:color w:val="000000"/>
                <w:sz w:val="20"/>
                <w:szCs w:val="20"/>
              </w:rPr>
            </w:pPr>
          </w:p>
        </w:tc>
      </w:tr>
    </w:tbl>
    <w:p w14:paraId="0B664033"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6CB99AFF" w14:textId="77777777" w:rsidR="00AC19F3" w:rsidRDefault="00C8642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precio de la oferta incluye todos los tributos, seguros, transporte, inspecciones, pruebas y, de ser el caso, los costos laborales conforme la legislación vigente, así como cualquier otro concepto que pueda tener incidencia sobre el costo de la obra a ejecutar; excepto la de aquellos postores que gocen de alguna exoneración legal, no incluirán en el precio de su oferta los tributos respectivos.</w:t>
      </w:r>
    </w:p>
    <w:p w14:paraId="277C2ADD" w14:textId="77777777" w:rsidR="00AC19F3" w:rsidRDefault="00AC19F3">
      <w:pPr>
        <w:pBdr>
          <w:top w:val="nil"/>
          <w:left w:val="nil"/>
          <w:bottom w:val="nil"/>
          <w:right w:val="nil"/>
          <w:between w:val="nil"/>
        </w:pBdr>
        <w:jc w:val="both"/>
        <w:rPr>
          <w:rFonts w:ascii="Arial" w:eastAsia="Arial" w:hAnsi="Arial" w:cs="Arial"/>
          <w:color w:val="000000"/>
          <w:sz w:val="20"/>
          <w:szCs w:val="20"/>
        </w:rPr>
      </w:pPr>
    </w:p>
    <w:p w14:paraId="61852E6F" w14:textId="77777777" w:rsidR="00AC19F3" w:rsidRDefault="00C8642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detalle de precios unitarios de las partidas en caso de oferta a precios unitarios se presenta junto con la oferta económica.</w:t>
      </w:r>
    </w:p>
    <w:p w14:paraId="4D534379"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0E50490F"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[CONSIGNAR CIUDAD Y FECHA]</w:t>
      </w:r>
    </w:p>
    <w:p w14:paraId="390F7E98" w14:textId="77777777" w:rsidR="00AC19F3" w:rsidRDefault="00AC19F3">
      <w:pPr>
        <w:widowControl w:val="0"/>
        <w:jc w:val="both"/>
        <w:rPr>
          <w:rFonts w:ascii="Arial" w:eastAsia="Arial" w:hAnsi="Arial" w:cs="Arial"/>
        </w:rPr>
      </w:pPr>
    </w:p>
    <w:p w14:paraId="22786543" w14:textId="77777777" w:rsidR="00AC19F3" w:rsidRDefault="00AC19F3">
      <w:pPr>
        <w:widowControl w:val="0"/>
        <w:jc w:val="both"/>
        <w:rPr>
          <w:rFonts w:ascii="Arial" w:eastAsia="Arial" w:hAnsi="Arial" w:cs="Arial"/>
          <w:sz w:val="20"/>
          <w:szCs w:val="20"/>
        </w:rPr>
      </w:pPr>
    </w:p>
    <w:p w14:paraId="7FD17F39"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w:t>
      </w:r>
    </w:p>
    <w:p w14:paraId="230A9D47"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Firma, Nombres y Apellidos del postor o</w:t>
      </w:r>
    </w:p>
    <w:p w14:paraId="69407219"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Representante legal o común, según corresponda</w:t>
      </w:r>
    </w:p>
    <w:p w14:paraId="686629F5" w14:textId="77777777" w:rsidR="00AC19F3" w:rsidRDefault="00AC19F3">
      <w:pPr>
        <w:widowControl w:val="0"/>
        <w:pBdr>
          <w:top w:val="nil"/>
          <w:left w:val="nil"/>
          <w:bottom w:val="nil"/>
          <w:right w:val="nil"/>
          <w:between w:val="nil"/>
        </w:pBdr>
        <w:jc w:val="center"/>
        <w:rPr>
          <w:rFonts w:ascii="Arial" w:eastAsia="Arial" w:hAnsi="Arial" w:cs="Arial"/>
          <w:color w:val="000000"/>
          <w:sz w:val="20"/>
          <w:szCs w:val="20"/>
        </w:rPr>
      </w:pPr>
    </w:p>
    <w:tbl>
      <w:tblPr>
        <w:tblStyle w:val="affff3"/>
        <w:tblW w:w="8930"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930"/>
      </w:tblGrid>
      <w:tr w:rsidR="00AC19F3" w14:paraId="55769535" w14:textId="77777777">
        <w:trPr>
          <w:trHeight w:val="349"/>
        </w:trPr>
        <w:tc>
          <w:tcPr>
            <w:tcW w:w="8930" w:type="dxa"/>
            <w:tcBorders>
              <w:bottom w:val="single" w:sz="12" w:space="0" w:color="8EAADB"/>
            </w:tcBorders>
            <w:vAlign w:val="center"/>
          </w:tcPr>
          <w:p w14:paraId="32648607" w14:textId="77777777" w:rsidR="00AC19F3" w:rsidRDefault="00C86428">
            <w:pPr>
              <w:widowControl w:val="0"/>
              <w:jc w:val="both"/>
              <w:rPr>
                <w:rFonts w:ascii="Arial" w:eastAsia="Arial" w:hAnsi="Arial" w:cs="Arial"/>
                <w:sz w:val="20"/>
                <w:szCs w:val="20"/>
              </w:rPr>
            </w:pPr>
            <w:r>
              <w:rPr>
                <w:rFonts w:ascii="Arial" w:eastAsia="Arial" w:hAnsi="Arial" w:cs="Arial"/>
                <w:b/>
                <w:i/>
                <w:sz w:val="20"/>
                <w:szCs w:val="20"/>
              </w:rPr>
              <w:t>Importante</w:t>
            </w:r>
          </w:p>
        </w:tc>
      </w:tr>
      <w:tr w:rsidR="00AC19F3" w14:paraId="55C56784" w14:textId="77777777">
        <w:trPr>
          <w:trHeight w:val="590"/>
        </w:trPr>
        <w:tc>
          <w:tcPr>
            <w:tcW w:w="8930" w:type="dxa"/>
            <w:vAlign w:val="center"/>
          </w:tcPr>
          <w:p w14:paraId="4146E3DA" w14:textId="77777777" w:rsidR="00AC19F3" w:rsidRDefault="00C86428">
            <w:pPr>
              <w:widowControl w:val="0"/>
              <w:numPr>
                <w:ilvl w:val="0"/>
                <w:numId w:val="1"/>
              </w:numPr>
              <w:pBdr>
                <w:top w:val="nil"/>
                <w:left w:val="nil"/>
                <w:bottom w:val="nil"/>
                <w:right w:val="nil"/>
                <w:between w:val="nil"/>
              </w:pBdr>
              <w:jc w:val="both"/>
              <w:rPr>
                <w:color w:val="000000"/>
                <w:sz w:val="20"/>
                <w:szCs w:val="20"/>
              </w:rPr>
            </w:pPr>
            <w:r>
              <w:rPr>
                <w:rFonts w:ascii="Arial" w:eastAsia="Arial" w:hAnsi="Arial" w:cs="Arial"/>
                <w:i/>
                <w:color w:val="000000"/>
                <w:sz w:val="20"/>
                <w:szCs w:val="20"/>
              </w:rPr>
              <w:t>En caso de procedimientos según relación de ítems, consignar lo siguiente:</w:t>
            </w:r>
          </w:p>
          <w:p w14:paraId="579FF49E"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i/>
                <w:color w:val="000000"/>
                <w:sz w:val="20"/>
                <w:szCs w:val="20"/>
              </w:rPr>
              <w:t>“El postor debe presentar su oferta económica en documentos independientes, en los ítems que se presente”.</w:t>
            </w:r>
          </w:p>
          <w:p w14:paraId="2E7823BF" w14:textId="77777777" w:rsidR="00AC19F3" w:rsidRDefault="00C86428">
            <w:pPr>
              <w:widowControl w:val="0"/>
              <w:numPr>
                <w:ilvl w:val="0"/>
                <w:numId w:val="1"/>
              </w:numPr>
              <w:pBdr>
                <w:top w:val="nil"/>
                <w:left w:val="nil"/>
                <w:bottom w:val="nil"/>
                <w:right w:val="nil"/>
                <w:between w:val="nil"/>
              </w:pBdr>
              <w:jc w:val="both"/>
              <w:rPr>
                <w:color w:val="000000"/>
                <w:sz w:val="20"/>
                <w:szCs w:val="20"/>
              </w:rPr>
            </w:pPr>
            <w:r>
              <w:rPr>
                <w:rFonts w:ascii="Arial" w:eastAsia="Arial" w:hAnsi="Arial" w:cs="Arial"/>
                <w:i/>
                <w:color w:val="000000"/>
                <w:sz w:val="20"/>
                <w:szCs w:val="20"/>
              </w:rPr>
              <w:t>En caso de contrataciones que conllevan la ejecución de prestaciones accesorias, consignar lo siguiente:</w:t>
            </w:r>
          </w:p>
          <w:p w14:paraId="520021C4"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i/>
                <w:color w:val="000000"/>
                <w:sz w:val="20"/>
                <w:szCs w:val="20"/>
              </w:rPr>
              <w:t xml:space="preserve">“El postor debe detallar en su oferta económica, el monto correspondiente a la prestación principal y las prestaciones accesorias”. </w:t>
            </w:r>
          </w:p>
          <w:p w14:paraId="6A1C2BB3" w14:textId="77777777" w:rsidR="00AC19F3" w:rsidRDefault="00C8642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i/>
                <w:color w:val="000000"/>
                <w:sz w:val="20"/>
                <w:szCs w:val="20"/>
              </w:rPr>
              <w:t>En caso de una convocatoria bajo el sistema a precios unitarios, consignar lo siguiente: “El postor debe consignar el precio total y los subtotales de su oferta económica”.</w:t>
            </w:r>
          </w:p>
        </w:tc>
      </w:tr>
    </w:tbl>
    <w:p w14:paraId="1121059A" w14:textId="77777777" w:rsidR="00AC19F3" w:rsidRDefault="00AC19F3">
      <w:pPr>
        <w:widowControl w:val="0"/>
        <w:jc w:val="both"/>
        <w:rPr>
          <w:rFonts w:ascii="Arial" w:eastAsia="Arial" w:hAnsi="Arial" w:cs="Arial"/>
          <w:sz w:val="20"/>
          <w:szCs w:val="20"/>
        </w:rPr>
      </w:pPr>
    </w:p>
    <w:p w14:paraId="3AE0A5D5" w14:textId="77777777" w:rsidR="00AC19F3" w:rsidRDefault="00AC19F3">
      <w:pPr>
        <w:widowControl w:val="0"/>
        <w:jc w:val="both"/>
        <w:rPr>
          <w:rFonts w:ascii="Arial" w:eastAsia="Arial" w:hAnsi="Arial" w:cs="Arial"/>
          <w:sz w:val="20"/>
          <w:szCs w:val="20"/>
        </w:rPr>
      </w:pPr>
    </w:p>
    <w:p w14:paraId="5746C1C1" w14:textId="77777777" w:rsidR="00AC19F3" w:rsidRDefault="00AC19F3">
      <w:pPr>
        <w:widowControl w:val="0"/>
        <w:jc w:val="center"/>
        <w:rPr>
          <w:rFonts w:ascii="Arial" w:eastAsia="Arial" w:hAnsi="Arial" w:cs="Arial"/>
        </w:rPr>
      </w:pPr>
    </w:p>
    <w:p w14:paraId="50840019" w14:textId="77777777" w:rsidR="00AC19F3" w:rsidRDefault="00AC19F3">
      <w:pPr>
        <w:widowControl w:val="0"/>
        <w:jc w:val="center"/>
        <w:rPr>
          <w:rFonts w:ascii="Arial" w:eastAsia="Arial" w:hAnsi="Arial" w:cs="Arial"/>
        </w:rPr>
      </w:pPr>
    </w:p>
    <w:p w14:paraId="7304AA00" w14:textId="77777777" w:rsidR="00AC19F3" w:rsidRDefault="00C86428">
      <w:pPr>
        <w:widowControl w:val="0"/>
        <w:jc w:val="center"/>
        <w:rPr>
          <w:rFonts w:ascii="Arial" w:eastAsia="Arial" w:hAnsi="Arial" w:cs="Arial"/>
        </w:rPr>
      </w:pPr>
      <w:r>
        <w:rPr>
          <w:rFonts w:ascii="Arial" w:eastAsia="Arial" w:hAnsi="Arial" w:cs="Arial"/>
          <w:b/>
        </w:rPr>
        <w:t>ANEXO Nº 5</w:t>
      </w:r>
    </w:p>
    <w:p w14:paraId="14FAC9EC" w14:textId="77777777" w:rsidR="00AC19F3" w:rsidRDefault="00AC19F3">
      <w:pPr>
        <w:widowControl w:val="0"/>
        <w:jc w:val="both"/>
        <w:rPr>
          <w:rFonts w:ascii="Arial" w:eastAsia="Arial" w:hAnsi="Arial" w:cs="Arial"/>
          <w:sz w:val="20"/>
          <w:szCs w:val="20"/>
        </w:rPr>
      </w:pPr>
    </w:p>
    <w:p w14:paraId="74212964" w14:textId="77777777" w:rsidR="00AC19F3" w:rsidRDefault="00AC19F3">
      <w:pPr>
        <w:widowControl w:val="0"/>
        <w:jc w:val="both"/>
        <w:rPr>
          <w:rFonts w:ascii="Arial" w:eastAsia="Arial" w:hAnsi="Arial" w:cs="Arial"/>
          <w:sz w:val="20"/>
          <w:szCs w:val="20"/>
        </w:rPr>
      </w:pPr>
    </w:p>
    <w:p w14:paraId="373DC62F"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CARTA DE COMPROMISO DE PRESENTACIÓN Y ACREDITACIÓN DEL PERSONAL ESPECIALISTA Y DEL EQUIPAMIENTO REQUERIDO PARA LA EJECUCIÓN DE LA OBRA</w:t>
      </w:r>
    </w:p>
    <w:p w14:paraId="57E8BF6E" w14:textId="77777777" w:rsidR="00AC19F3" w:rsidRDefault="00AC19F3">
      <w:pPr>
        <w:widowControl w:val="0"/>
        <w:jc w:val="both"/>
        <w:rPr>
          <w:rFonts w:ascii="Arial" w:eastAsia="Arial" w:hAnsi="Arial" w:cs="Arial"/>
          <w:sz w:val="20"/>
          <w:szCs w:val="20"/>
        </w:rPr>
      </w:pPr>
    </w:p>
    <w:p w14:paraId="1704CE4F" w14:textId="77777777" w:rsidR="00AC19F3" w:rsidRDefault="00AC19F3">
      <w:pPr>
        <w:widowControl w:val="0"/>
        <w:jc w:val="both"/>
        <w:rPr>
          <w:rFonts w:ascii="Arial" w:eastAsia="Arial" w:hAnsi="Arial" w:cs="Arial"/>
          <w:sz w:val="20"/>
          <w:szCs w:val="20"/>
        </w:rPr>
      </w:pPr>
    </w:p>
    <w:p w14:paraId="2E6B5D08" w14:textId="77777777" w:rsidR="00AC19F3" w:rsidRDefault="00AC19F3">
      <w:pPr>
        <w:widowControl w:val="0"/>
        <w:jc w:val="both"/>
        <w:rPr>
          <w:rFonts w:ascii="Arial" w:eastAsia="Arial" w:hAnsi="Arial" w:cs="Arial"/>
          <w:sz w:val="20"/>
          <w:szCs w:val="20"/>
        </w:rPr>
      </w:pPr>
    </w:p>
    <w:p w14:paraId="67DCB573" w14:textId="77777777" w:rsidR="00AC19F3" w:rsidRDefault="00C86428">
      <w:pPr>
        <w:widowControl w:val="0"/>
        <w:rPr>
          <w:rFonts w:ascii="Arial" w:eastAsia="Arial" w:hAnsi="Arial" w:cs="Arial"/>
          <w:sz w:val="20"/>
          <w:szCs w:val="20"/>
        </w:rPr>
      </w:pPr>
      <w:r>
        <w:rPr>
          <w:rFonts w:ascii="Arial" w:eastAsia="Arial" w:hAnsi="Arial" w:cs="Arial"/>
          <w:sz w:val="20"/>
          <w:szCs w:val="20"/>
        </w:rPr>
        <w:t>Señores</w:t>
      </w:r>
    </w:p>
    <w:p w14:paraId="1929E9CD"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COMITÉ DE SELECCIÓN</w:t>
      </w:r>
    </w:p>
    <w:p w14:paraId="77FB1BF6"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 xml:space="preserve">PROCEDIMIENTO DE CONTRATACIÓN PUBLICA ESPECIAL Nº </w:t>
      </w:r>
      <w:r>
        <w:rPr>
          <w:rFonts w:ascii="Arial" w:eastAsia="Arial" w:hAnsi="Arial" w:cs="Arial"/>
          <w:sz w:val="20"/>
          <w:szCs w:val="20"/>
        </w:rPr>
        <w:t>[CONSIGNAR NOMENCLATURA DEL PROCEDIMIENTO]</w:t>
      </w:r>
    </w:p>
    <w:p w14:paraId="776C98EF" w14:textId="77777777" w:rsidR="00AC19F3" w:rsidRDefault="00C86428">
      <w:pPr>
        <w:widowControl w:val="0"/>
        <w:rPr>
          <w:rFonts w:ascii="Arial" w:eastAsia="Arial" w:hAnsi="Arial" w:cs="Arial"/>
          <w:sz w:val="20"/>
          <w:szCs w:val="20"/>
        </w:rPr>
      </w:pPr>
      <w:proofErr w:type="gramStart"/>
      <w:r>
        <w:rPr>
          <w:rFonts w:ascii="Arial" w:eastAsia="Arial" w:hAnsi="Arial" w:cs="Arial"/>
          <w:sz w:val="20"/>
          <w:szCs w:val="20"/>
          <w:u w:val="single"/>
        </w:rPr>
        <w:t>Presente</w:t>
      </w:r>
      <w:r>
        <w:rPr>
          <w:rFonts w:ascii="Arial" w:eastAsia="Arial" w:hAnsi="Arial" w:cs="Arial"/>
          <w:sz w:val="20"/>
          <w:szCs w:val="20"/>
        </w:rPr>
        <w:t>.-</w:t>
      </w:r>
      <w:proofErr w:type="gramEnd"/>
    </w:p>
    <w:p w14:paraId="1C3410AC" w14:textId="77777777" w:rsidR="00AC19F3" w:rsidRDefault="00AC19F3">
      <w:pPr>
        <w:widowControl w:val="0"/>
        <w:jc w:val="both"/>
        <w:rPr>
          <w:rFonts w:ascii="Arial" w:eastAsia="Arial" w:hAnsi="Arial" w:cs="Arial"/>
          <w:sz w:val="20"/>
          <w:szCs w:val="20"/>
        </w:rPr>
      </w:pPr>
    </w:p>
    <w:p w14:paraId="1470561A"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De nuestra consideración,</w:t>
      </w:r>
    </w:p>
    <w:p w14:paraId="34A3DF17" w14:textId="77777777" w:rsidR="00AC19F3" w:rsidRDefault="00AC19F3">
      <w:pPr>
        <w:widowControl w:val="0"/>
        <w:jc w:val="both"/>
        <w:rPr>
          <w:rFonts w:ascii="Arial" w:eastAsia="Arial" w:hAnsi="Arial" w:cs="Arial"/>
          <w:sz w:val="20"/>
          <w:szCs w:val="20"/>
        </w:rPr>
      </w:pPr>
    </w:p>
    <w:p w14:paraId="0DB23F50" w14:textId="77777777" w:rsidR="00AC19F3" w:rsidRDefault="00AC19F3">
      <w:pPr>
        <w:widowControl w:val="0"/>
        <w:jc w:val="both"/>
        <w:rPr>
          <w:rFonts w:ascii="Arial" w:eastAsia="Arial" w:hAnsi="Arial" w:cs="Arial"/>
          <w:sz w:val="20"/>
          <w:szCs w:val="20"/>
        </w:rPr>
      </w:pPr>
    </w:p>
    <w:p w14:paraId="0A339E42"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Mediante el presente el suscrito, postor y/o Representante Legal de [CONSIGNAR EN CASO DE SER PERSONA JURÍDICA], en caso de resultar ganador de la buena pro, conforme los requisitos señalados en el numeral 3.1 del Capítulo III de la sección específica de las bases y los documentos del procedimiento, me comprometo a presentar para la suscripción del contrato:</w:t>
      </w:r>
    </w:p>
    <w:p w14:paraId="794AF44F"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4B8B6C97" w14:textId="77777777" w:rsidR="00AC19F3" w:rsidRDefault="00C86428">
      <w:pPr>
        <w:widowControl w:val="0"/>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Los documentos que acreditan la experiencia del Residente y el Jefe de Obra, de corresponder, así como del personal que conforma el equipo de especialistas requeridos para la ejecución del contrato de obra.</w:t>
      </w:r>
    </w:p>
    <w:p w14:paraId="3ED1BA4B" w14:textId="77777777" w:rsidR="00AC19F3" w:rsidRDefault="00AC19F3">
      <w:pPr>
        <w:widowControl w:val="0"/>
        <w:pBdr>
          <w:top w:val="nil"/>
          <w:left w:val="nil"/>
          <w:bottom w:val="nil"/>
          <w:right w:val="nil"/>
          <w:between w:val="nil"/>
        </w:pBdr>
        <w:ind w:left="720"/>
        <w:jc w:val="both"/>
        <w:rPr>
          <w:rFonts w:ascii="Arial" w:eastAsia="Arial" w:hAnsi="Arial" w:cs="Arial"/>
          <w:color w:val="000000"/>
          <w:sz w:val="20"/>
          <w:szCs w:val="20"/>
        </w:rPr>
      </w:pPr>
    </w:p>
    <w:p w14:paraId="0EE49622" w14:textId="77777777" w:rsidR="00AC19F3" w:rsidRDefault="00C86428">
      <w:pPr>
        <w:widowControl w:val="0"/>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Los documentos que acreditan el equipamiento requerido para la ejecución de la obra.</w:t>
      </w:r>
    </w:p>
    <w:p w14:paraId="72604361"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7205E6CF"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Asimismo, antes del inicio de su correspondiente participación efectiva en la ejecución de la obra, se presentará la documentación que acredita la experiencia del personal especialista restante, de acuerdo al requerimiento indicado en las bases.</w:t>
      </w:r>
    </w:p>
    <w:p w14:paraId="677475BA"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p>
    <w:p w14:paraId="79D55B60" w14:textId="77777777" w:rsidR="00AC19F3" w:rsidRDefault="00AC19F3">
      <w:pPr>
        <w:widowControl w:val="0"/>
        <w:jc w:val="both"/>
        <w:rPr>
          <w:rFonts w:ascii="Arial" w:eastAsia="Arial" w:hAnsi="Arial" w:cs="Arial"/>
          <w:sz w:val="20"/>
          <w:szCs w:val="20"/>
        </w:rPr>
      </w:pPr>
    </w:p>
    <w:p w14:paraId="091F66EB"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[CONSIGNAR CIUDAD Y FECHA]</w:t>
      </w:r>
    </w:p>
    <w:p w14:paraId="14BBEE5C" w14:textId="77777777" w:rsidR="00AC19F3" w:rsidRDefault="00AC19F3">
      <w:pPr>
        <w:widowControl w:val="0"/>
        <w:jc w:val="both"/>
        <w:rPr>
          <w:rFonts w:ascii="Arial" w:eastAsia="Arial" w:hAnsi="Arial" w:cs="Arial"/>
          <w:sz w:val="20"/>
          <w:szCs w:val="20"/>
        </w:rPr>
      </w:pPr>
    </w:p>
    <w:p w14:paraId="08B4009D" w14:textId="77777777" w:rsidR="00AC19F3" w:rsidRDefault="00AC19F3">
      <w:pPr>
        <w:widowControl w:val="0"/>
        <w:jc w:val="both"/>
        <w:rPr>
          <w:rFonts w:ascii="Arial" w:eastAsia="Arial" w:hAnsi="Arial" w:cs="Arial"/>
          <w:sz w:val="20"/>
          <w:szCs w:val="20"/>
        </w:rPr>
      </w:pPr>
    </w:p>
    <w:p w14:paraId="7C883B8E" w14:textId="77777777" w:rsidR="00AC19F3" w:rsidRDefault="00AC19F3">
      <w:pPr>
        <w:widowControl w:val="0"/>
        <w:jc w:val="both"/>
        <w:rPr>
          <w:rFonts w:ascii="Arial" w:eastAsia="Arial" w:hAnsi="Arial" w:cs="Arial"/>
          <w:sz w:val="20"/>
          <w:szCs w:val="20"/>
        </w:rPr>
      </w:pPr>
    </w:p>
    <w:p w14:paraId="1161C374" w14:textId="77777777" w:rsidR="00AC19F3" w:rsidRDefault="00AC19F3">
      <w:pPr>
        <w:widowControl w:val="0"/>
        <w:jc w:val="both"/>
        <w:rPr>
          <w:rFonts w:ascii="Arial" w:eastAsia="Arial" w:hAnsi="Arial" w:cs="Arial"/>
          <w:sz w:val="20"/>
          <w:szCs w:val="20"/>
        </w:rPr>
      </w:pPr>
    </w:p>
    <w:p w14:paraId="6E93FF32" w14:textId="77777777" w:rsidR="00AC19F3" w:rsidRDefault="00C86428">
      <w:pPr>
        <w:widowControl w:val="0"/>
        <w:ind w:right="-1"/>
        <w:jc w:val="center"/>
        <w:rPr>
          <w:rFonts w:ascii="Arial" w:eastAsia="Arial" w:hAnsi="Arial" w:cs="Arial"/>
          <w:sz w:val="20"/>
          <w:szCs w:val="20"/>
        </w:rPr>
      </w:pPr>
      <w:r>
        <w:rPr>
          <w:rFonts w:ascii="Arial" w:eastAsia="Arial" w:hAnsi="Arial" w:cs="Arial"/>
          <w:sz w:val="20"/>
          <w:szCs w:val="20"/>
        </w:rPr>
        <w:t>……..........................................................</w:t>
      </w:r>
    </w:p>
    <w:p w14:paraId="3EB21AFF"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Firma, Nombres y Apellidos del postor o</w:t>
      </w:r>
    </w:p>
    <w:p w14:paraId="51C28FF6"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Representante legal o común, según corresponda</w:t>
      </w:r>
    </w:p>
    <w:p w14:paraId="3019BCB7" w14:textId="77777777" w:rsidR="00AC19F3" w:rsidRDefault="00AC19F3">
      <w:pPr>
        <w:widowControl w:val="0"/>
        <w:jc w:val="both"/>
        <w:rPr>
          <w:rFonts w:ascii="Arial" w:eastAsia="Arial" w:hAnsi="Arial" w:cs="Arial"/>
          <w:sz w:val="20"/>
          <w:szCs w:val="20"/>
        </w:rPr>
      </w:pPr>
    </w:p>
    <w:p w14:paraId="666984FB" w14:textId="77777777" w:rsidR="00AC19F3" w:rsidRDefault="00AC19F3">
      <w:pPr>
        <w:widowControl w:val="0"/>
        <w:jc w:val="both"/>
        <w:rPr>
          <w:rFonts w:ascii="Arial" w:eastAsia="Arial" w:hAnsi="Arial" w:cs="Arial"/>
          <w:sz w:val="20"/>
          <w:szCs w:val="20"/>
        </w:rPr>
      </w:pPr>
    </w:p>
    <w:p w14:paraId="791F7C7A" w14:textId="77777777" w:rsidR="00AC19F3" w:rsidRDefault="00AC19F3">
      <w:pPr>
        <w:widowControl w:val="0"/>
        <w:jc w:val="both"/>
        <w:rPr>
          <w:rFonts w:ascii="Arial" w:eastAsia="Arial" w:hAnsi="Arial" w:cs="Arial"/>
          <w:sz w:val="20"/>
          <w:szCs w:val="20"/>
        </w:rPr>
      </w:pPr>
    </w:p>
    <w:p w14:paraId="47F758B8" w14:textId="77777777" w:rsidR="00AC19F3" w:rsidRDefault="00AC19F3">
      <w:pPr>
        <w:widowControl w:val="0"/>
        <w:jc w:val="both"/>
        <w:rPr>
          <w:rFonts w:ascii="Arial" w:eastAsia="Arial" w:hAnsi="Arial" w:cs="Arial"/>
          <w:sz w:val="20"/>
          <w:szCs w:val="20"/>
        </w:rPr>
      </w:pPr>
    </w:p>
    <w:p w14:paraId="7713632E" w14:textId="77777777" w:rsidR="00AC19F3" w:rsidRDefault="00AC19F3">
      <w:pPr>
        <w:widowControl w:val="0"/>
        <w:jc w:val="both"/>
        <w:rPr>
          <w:rFonts w:ascii="Arial" w:eastAsia="Arial" w:hAnsi="Arial" w:cs="Arial"/>
          <w:sz w:val="20"/>
          <w:szCs w:val="20"/>
        </w:rPr>
      </w:pPr>
    </w:p>
    <w:tbl>
      <w:tblPr>
        <w:tblStyle w:val="affff4"/>
        <w:tblW w:w="8930"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930"/>
      </w:tblGrid>
      <w:tr w:rsidR="00AC19F3" w14:paraId="1174879E" w14:textId="77777777">
        <w:trPr>
          <w:trHeight w:val="349"/>
        </w:trPr>
        <w:tc>
          <w:tcPr>
            <w:tcW w:w="8930" w:type="dxa"/>
            <w:tcBorders>
              <w:bottom w:val="single" w:sz="12" w:space="0" w:color="8EAADB"/>
            </w:tcBorders>
            <w:vAlign w:val="center"/>
          </w:tcPr>
          <w:p w14:paraId="3DD0E1D5" w14:textId="77777777" w:rsidR="00AC19F3" w:rsidRDefault="00C86428">
            <w:pPr>
              <w:jc w:val="both"/>
              <w:rPr>
                <w:rFonts w:ascii="Arial" w:eastAsia="Arial" w:hAnsi="Arial" w:cs="Arial"/>
                <w:sz w:val="20"/>
                <w:szCs w:val="20"/>
              </w:rPr>
            </w:pPr>
            <w:r>
              <w:rPr>
                <w:rFonts w:ascii="Arial" w:eastAsia="Arial" w:hAnsi="Arial" w:cs="Arial"/>
                <w:b/>
                <w:sz w:val="20"/>
                <w:szCs w:val="20"/>
              </w:rPr>
              <w:t>Importante</w:t>
            </w:r>
          </w:p>
        </w:tc>
      </w:tr>
      <w:tr w:rsidR="00AC19F3" w14:paraId="5207EAF8" w14:textId="77777777">
        <w:trPr>
          <w:trHeight w:val="590"/>
        </w:trPr>
        <w:tc>
          <w:tcPr>
            <w:tcW w:w="8930" w:type="dxa"/>
            <w:vAlign w:val="center"/>
          </w:tcPr>
          <w:p w14:paraId="3E8366B4" w14:textId="77777777" w:rsidR="00AC19F3" w:rsidRDefault="00C86428">
            <w:pPr>
              <w:widowControl w:val="0"/>
              <w:ind w:left="34"/>
              <w:jc w:val="both"/>
              <w:rPr>
                <w:rFonts w:ascii="Arial" w:eastAsia="Arial" w:hAnsi="Arial" w:cs="Arial"/>
                <w:sz w:val="20"/>
                <w:szCs w:val="20"/>
              </w:rPr>
            </w:pPr>
            <w:r>
              <w:rPr>
                <w:rFonts w:ascii="Arial" w:eastAsia="Arial" w:hAnsi="Arial" w:cs="Arial"/>
                <w:i/>
                <w:sz w:val="20"/>
                <w:szCs w:val="20"/>
              </w:rPr>
              <w:t xml:space="preserve">De conformidad con el artículo 37 del Reglamento, esta carta no requiere, en caso de consorcio, las firmas legalizadas de los integrantes del mismo. Tampoco requiere la firma de cada profesional considerado personal especialista.  </w:t>
            </w:r>
          </w:p>
        </w:tc>
      </w:tr>
    </w:tbl>
    <w:p w14:paraId="14CE154C" w14:textId="77777777" w:rsidR="00AC19F3" w:rsidRDefault="00AC19F3">
      <w:pPr>
        <w:widowControl w:val="0"/>
        <w:jc w:val="both"/>
        <w:rPr>
          <w:rFonts w:ascii="Arial" w:eastAsia="Arial" w:hAnsi="Arial" w:cs="Arial"/>
          <w:sz w:val="20"/>
          <w:szCs w:val="20"/>
        </w:rPr>
      </w:pPr>
    </w:p>
    <w:p w14:paraId="4113B8FC" w14:textId="77777777" w:rsidR="00AC19F3" w:rsidRDefault="00AC19F3">
      <w:pPr>
        <w:widowControl w:val="0"/>
        <w:jc w:val="both"/>
        <w:rPr>
          <w:rFonts w:ascii="Arial" w:eastAsia="Arial" w:hAnsi="Arial" w:cs="Arial"/>
          <w:sz w:val="20"/>
          <w:szCs w:val="20"/>
        </w:rPr>
      </w:pPr>
    </w:p>
    <w:p w14:paraId="2CAC741D" w14:textId="77777777" w:rsidR="00AC19F3" w:rsidRDefault="00AC19F3">
      <w:pPr>
        <w:widowControl w:val="0"/>
        <w:jc w:val="both"/>
        <w:rPr>
          <w:rFonts w:ascii="Arial" w:eastAsia="Arial" w:hAnsi="Arial" w:cs="Arial"/>
          <w:sz w:val="20"/>
          <w:szCs w:val="20"/>
        </w:rPr>
      </w:pPr>
    </w:p>
    <w:p w14:paraId="6EEF4AD5" w14:textId="77777777" w:rsidR="00AC19F3" w:rsidRDefault="00AC19F3">
      <w:pPr>
        <w:widowControl w:val="0"/>
        <w:jc w:val="both"/>
        <w:rPr>
          <w:rFonts w:ascii="Arial" w:eastAsia="Arial" w:hAnsi="Arial" w:cs="Arial"/>
          <w:sz w:val="20"/>
          <w:szCs w:val="20"/>
        </w:rPr>
      </w:pPr>
    </w:p>
    <w:p w14:paraId="6D16C676" w14:textId="77777777" w:rsidR="00AC19F3" w:rsidRDefault="00AC19F3">
      <w:pPr>
        <w:widowControl w:val="0"/>
        <w:jc w:val="both"/>
        <w:rPr>
          <w:rFonts w:ascii="Arial" w:eastAsia="Arial" w:hAnsi="Arial" w:cs="Arial"/>
          <w:sz w:val="20"/>
          <w:szCs w:val="20"/>
        </w:rPr>
      </w:pPr>
    </w:p>
    <w:p w14:paraId="1DC88B17" w14:textId="77777777" w:rsidR="00AC19F3" w:rsidRDefault="00AC19F3">
      <w:pPr>
        <w:widowControl w:val="0"/>
        <w:jc w:val="both"/>
        <w:rPr>
          <w:rFonts w:ascii="Arial" w:eastAsia="Arial" w:hAnsi="Arial" w:cs="Arial"/>
          <w:sz w:val="20"/>
          <w:szCs w:val="20"/>
        </w:rPr>
      </w:pPr>
    </w:p>
    <w:p w14:paraId="318CAC53" w14:textId="77777777" w:rsidR="00AC19F3" w:rsidRDefault="00AC19F3">
      <w:pPr>
        <w:widowControl w:val="0"/>
        <w:jc w:val="both"/>
        <w:rPr>
          <w:rFonts w:ascii="Arial" w:eastAsia="Arial" w:hAnsi="Arial" w:cs="Arial"/>
          <w:sz w:val="20"/>
          <w:szCs w:val="20"/>
        </w:rPr>
      </w:pPr>
    </w:p>
    <w:p w14:paraId="7CBBC41D" w14:textId="77777777" w:rsidR="00AC19F3" w:rsidRDefault="00AC19F3">
      <w:pPr>
        <w:widowControl w:val="0"/>
        <w:jc w:val="both"/>
        <w:rPr>
          <w:rFonts w:ascii="Arial" w:eastAsia="Arial" w:hAnsi="Arial" w:cs="Arial"/>
          <w:sz w:val="20"/>
          <w:szCs w:val="20"/>
        </w:rPr>
      </w:pPr>
    </w:p>
    <w:p w14:paraId="4A5F962E" w14:textId="77777777" w:rsidR="00AC19F3" w:rsidRDefault="00AC19F3">
      <w:pPr>
        <w:widowControl w:val="0"/>
        <w:jc w:val="both"/>
        <w:rPr>
          <w:rFonts w:ascii="Arial" w:eastAsia="Arial" w:hAnsi="Arial" w:cs="Arial"/>
          <w:sz w:val="20"/>
          <w:szCs w:val="20"/>
        </w:rPr>
      </w:pPr>
    </w:p>
    <w:p w14:paraId="5011301C" w14:textId="77777777" w:rsidR="00AC19F3" w:rsidRDefault="00C86428">
      <w:pPr>
        <w:widowControl w:val="0"/>
        <w:jc w:val="center"/>
        <w:rPr>
          <w:rFonts w:ascii="Arial" w:eastAsia="Arial" w:hAnsi="Arial" w:cs="Arial"/>
        </w:rPr>
      </w:pPr>
      <w:r>
        <w:rPr>
          <w:rFonts w:ascii="Arial" w:eastAsia="Arial" w:hAnsi="Arial" w:cs="Arial"/>
          <w:b/>
        </w:rPr>
        <w:t>ANEXO N° 6</w:t>
      </w:r>
    </w:p>
    <w:p w14:paraId="3E6F945D" w14:textId="77777777" w:rsidR="00AC19F3" w:rsidRDefault="00AC19F3">
      <w:pPr>
        <w:widowControl w:val="0"/>
        <w:jc w:val="center"/>
        <w:rPr>
          <w:rFonts w:ascii="Arial" w:eastAsia="Arial" w:hAnsi="Arial" w:cs="Arial"/>
        </w:rPr>
      </w:pPr>
    </w:p>
    <w:p w14:paraId="599B86BB" w14:textId="77777777" w:rsidR="00AC19F3" w:rsidRDefault="00C8642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CONTENIDO MÍNIMO DEL CONTRATO DE CONSORCIO</w:t>
      </w:r>
    </w:p>
    <w:p w14:paraId="3E8C90B2" w14:textId="77777777" w:rsidR="00AC19F3" w:rsidRDefault="00C86428">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(Sólo para el caso en que un consorcio se presente como postor)</w:t>
      </w:r>
    </w:p>
    <w:p w14:paraId="3197D18F"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284F2D13"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0080E861"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Contrato de Consorcio debe contener como mínimo:</w:t>
      </w:r>
    </w:p>
    <w:p w14:paraId="6C5F86BC"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27C0CEAA"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 La identificación de los integrantes del consorcio. Se debe precisar el nombre completo o la denominación o razón social de los integrantes del consorcio, según corresponda.</w:t>
      </w:r>
    </w:p>
    <w:p w14:paraId="2AC51239"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6558CC9A"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b) La designación del representante común del consorcio. Dicho representante tiene facultades para actuar en nombre y representación del consorcio, en todos los actos referidos al procedimiento de selección, suscripción y ejecución del contrato, con poderes suficientes para ejercitar los derechos y cumplir las obligaciones que se deriven de su calidad de postor y de contratista hasta la conformidad o liquidación del contrato, según corresponda. </w:t>
      </w:r>
    </w:p>
    <w:p w14:paraId="1AAE1D1E"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249FD454" w14:textId="77777777" w:rsidR="00AC19F3" w:rsidRDefault="00C86428">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El representante común del consorcio no debe encontrarse impedido, inhabilitado ni suspendido para contratar con el Estado.</w:t>
      </w:r>
    </w:p>
    <w:p w14:paraId="22A1587C"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22CC48D7" w14:textId="77777777" w:rsidR="00AC19F3" w:rsidRDefault="00C86428">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 El domicilio común del consorcio. Es el lugar al que se dirigirán las comunicaciones remitidas por la Entidad al consorcio, siendo éste el único válido para todos los efectos.</w:t>
      </w:r>
    </w:p>
    <w:p w14:paraId="12133800"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06580DF4"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 Las obligaciones que correspondan a cada uno de los integrantes del consorcio. Todos los integrantes del consorcio deben comprometerse a ejecutar actividades directamente vinculadas al objeto de la contratación, debiendo cada integrante precisar dichas obligaciones.</w:t>
      </w:r>
    </w:p>
    <w:p w14:paraId="7B1BF4B9"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7A88480D"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59411BD3"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 el caso de procedimientos convocados bajo la modalidad de ejecución contractual de concurso oferta, los consorciados deben identificar quien asume las obligaciones referidas a la ejecución de obras y a la elaboración del expediente técnico, según corresponda.</w:t>
      </w:r>
    </w:p>
    <w:p w14:paraId="31D5464B"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5DF68083"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 El porcentaje de las obligaciones de cada uno de los integrantes. Los consorciados deben determinar el porcentaje total de sus obligaciones, respecto del objeto del contrato. Dicho porcentaje debe ser expresado en número entero, sin decimales.</w:t>
      </w:r>
    </w:p>
    <w:p w14:paraId="54AD168D"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0F470DD2"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 Identificar al integrante del consorcio a quien efectuará el pago y emitirá la respectiva factura o, en caso de llevar contabilidad independiente, señalar el registro único de contribuyentes (RUC) del consorcio.</w:t>
      </w:r>
    </w:p>
    <w:p w14:paraId="33E9E8AA" w14:textId="77777777" w:rsidR="00AC19F3" w:rsidRDefault="00AC19F3">
      <w:pPr>
        <w:widowControl w:val="0"/>
        <w:pBdr>
          <w:top w:val="nil"/>
          <w:left w:val="nil"/>
          <w:bottom w:val="nil"/>
          <w:right w:val="nil"/>
          <w:between w:val="nil"/>
        </w:pBdr>
        <w:rPr>
          <w:rFonts w:ascii="Arial" w:eastAsia="Arial" w:hAnsi="Arial" w:cs="Arial"/>
          <w:color w:val="000000"/>
          <w:sz w:val="20"/>
          <w:szCs w:val="20"/>
        </w:rPr>
      </w:pPr>
    </w:p>
    <w:p w14:paraId="2F8F7E27" w14:textId="77777777" w:rsidR="00AC19F3" w:rsidRDefault="00C86428">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El incumplimiento del contenido mínimo en el contrato de consorcio no es subsanable.</w:t>
      </w:r>
    </w:p>
    <w:p w14:paraId="2EE76115" w14:textId="77777777" w:rsidR="00AC19F3" w:rsidRDefault="00AC19F3">
      <w:pPr>
        <w:widowControl w:val="0"/>
        <w:jc w:val="both"/>
        <w:rPr>
          <w:rFonts w:ascii="Arial" w:eastAsia="Arial" w:hAnsi="Arial" w:cs="Arial"/>
          <w:sz w:val="20"/>
          <w:szCs w:val="20"/>
        </w:rPr>
      </w:pPr>
    </w:p>
    <w:p w14:paraId="7D841DF8"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[CONSIGNAR CIUDAD Y FECHA]</w:t>
      </w:r>
    </w:p>
    <w:tbl>
      <w:tblPr>
        <w:tblStyle w:val="affff5"/>
        <w:tblW w:w="8753" w:type="dxa"/>
        <w:jc w:val="center"/>
        <w:tblInd w:w="0" w:type="dxa"/>
        <w:tblLayout w:type="fixed"/>
        <w:tblLook w:val="0000" w:firstRow="0" w:lastRow="0" w:firstColumn="0" w:lastColumn="0" w:noHBand="0" w:noVBand="0"/>
      </w:tblPr>
      <w:tblGrid>
        <w:gridCol w:w="3867"/>
        <w:gridCol w:w="1031"/>
        <w:gridCol w:w="3855"/>
      </w:tblGrid>
      <w:tr w:rsidR="00AC19F3" w14:paraId="570342B5" w14:textId="77777777">
        <w:trPr>
          <w:jc w:val="center"/>
        </w:trPr>
        <w:tc>
          <w:tcPr>
            <w:tcW w:w="3867" w:type="dxa"/>
          </w:tcPr>
          <w:p w14:paraId="507EADE7" w14:textId="77777777" w:rsidR="00AC19F3" w:rsidRDefault="00AC19F3">
            <w:pPr>
              <w:rPr>
                <w:rFonts w:ascii="Arial" w:eastAsia="Arial" w:hAnsi="Arial" w:cs="Arial"/>
                <w:sz w:val="20"/>
                <w:szCs w:val="20"/>
              </w:rPr>
            </w:pPr>
          </w:p>
          <w:p w14:paraId="26E245AB" w14:textId="77777777" w:rsidR="00AC19F3" w:rsidRDefault="00AC19F3">
            <w:pPr>
              <w:rPr>
                <w:rFonts w:ascii="Arial" w:eastAsia="Arial" w:hAnsi="Arial" w:cs="Arial"/>
                <w:sz w:val="20"/>
                <w:szCs w:val="20"/>
              </w:rPr>
            </w:pPr>
          </w:p>
          <w:p w14:paraId="5197874A" w14:textId="77777777" w:rsidR="00AC19F3" w:rsidRDefault="00AC19F3">
            <w:pPr>
              <w:rPr>
                <w:rFonts w:ascii="Arial" w:eastAsia="Arial" w:hAnsi="Arial" w:cs="Arial"/>
                <w:sz w:val="20"/>
                <w:szCs w:val="20"/>
              </w:rPr>
            </w:pPr>
          </w:p>
          <w:p w14:paraId="3D2DF760" w14:textId="77777777" w:rsidR="00AC19F3" w:rsidRDefault="00C86428">
            <w:pPr>
              <w:rPr>
                <w:rFonts w:ascii="Arial" w:eastAsia="Arial" w:hAnsi="Arial" w:cs="Arial"/>
                <w:sz w:val="20"/>
                <w:szCs w:val="20"/>
              </w:rPr>
            </w:pPr>
            <w:r>
              <w:rPr>
                <w:rFonts w:ascii="Arial" w:eastAsia="Arial" w:hAnsi="Arial" w:cs="Arial"/>
                <w:sz w:val="20"/>
                <w:szCs w:val="20"/>
              </w:rPr>
              <w:t>..………………………………………….</w:t>
            </w:r>
          </w:p>
          <w:p w14:paraId="27780162" w14:textId="77777777" w:rsidR="00AC19F3" w:rsidRDefault="00C86428">
            <w:pPr>
              <w:jc w:val="center"/>
              <w:rPr>
                <w:rFonts w:ascii="Arial Narrow" w:eastAsia="Arial Narrow" w:hAnsi="Arial Narrow" w:cs="Arial Narrow"/>
                <w:sz w:val="20"/>
                <w:szCs w:val="20"/>
              </w:rPr>
            </w:pPr>
            <w:r>
              <w:rPr>
                <w:rFonts w:ascii="Arial Narrow" w:eastAsia="Arial Narrow" w:hAnsi="Arial Narrow" w:cs="Arial Narrow"/>
                <w:b/>
                <w:sz w:val="20"/>
                <w:szCs w:val="20"/>
              </w:rPr>
              <w:t>Consorciado 1</w:t>
            </w:r>
          </w:p>
          <w:p w14:paraId="41D9C878" w14:textId="77777777" w:rsidR="00AC19F3" w:rsidRDefault="00C86428">
            <w:pPr>
              <w:jc w:val="center"/>
              <w:rPr>
                <w:rFonts w:ascii="Arial Narrow" w:eastAsia="Arial Narrow" w:hAnsi="Arial Narrow" w:cs="Arial Narrow"/>
                <w:sz w:val="20"/>
                <w:szCs w:val="20"/>
              </w:rPr>
            </w:pPr>
            <w:r>
              <w:rPr>
                <w:rFonts w:ascii="Arial Narrow" w:eastAsia="Arial Narrow" w:hAnsi="Arial Narrow" w:cs="Arial Narrow"/>
                <w:b/>
                <w:sz w:val="20"/>
                <w:szCs w:val="20"/>
              </w:rPr>
              <w:t>Nombres, apellidos y firma del Consorciado 1 o de su Representante Legal</w:t>
            </w:r>
          </w:p>
          <w:p w14:paraId="5AEC8274" w14:textId="77777777" w:rsidR="00AC19F3" w:rsidRDefault="00C86428">
            <w:pPr>
              <w:jc w:val="center"/>
              <w:rPr>
                <w:rFonts w:ascii="Calibri" w:eastAsia="Calibri" w:hAnsi="Calibri" w:cs="Calibri"/>
              </w:rPr>
            </w:pPr>
            <w:r>
              <w:rPr>
                <w:rFonts w:ascii="Arial Narrow" w:eastAsia="Arial Narrow" w:hAnsi="Arial Narrow" w:cs="Arial Narrow"/>
                <w:b/>
                <w:sz w:val="20"/>
                <w:szCs w:val="20"/>
              </w:rPr>
              <w:t>Tipo y N° de Documento de Identidad</w:t>
            </w:r>
          </w:p>
        </w:tc>
        <w:tc>
          <w:tcPr>
            <w:tcW w:w="1031" w:type="dxa"/>
          </w:tcPr>
          <w:p w14:paraId="3E557455" w14:textId="77777777" w:rsidR="00AC19F3" w:rsidRDefault="00AC19F3">
            <w:pPr>
              <w:rPr>
                <w:rFonts w:ascii="Calibri" w:eastAsia="Calibri" w:hAnsi="Calibri" w:cs="Calibri"/>
              </w:rPr>
            </w:pPr>
          </w:p>
        </w:tc>
        <w:tc>
          <w:tcPr>
            <w:tcW w:w="3855" w:type="dxa"/>
          </w:tcPr>
          <w:p w14:paraId="6F5CB2B3" w14:textId="77777777" w:rsidR="00AC19F3" w:rsidRDefault="00AC19F3">
            <w:pPr>
              <w:rPr>
                <w:rFonts w:ascii="Arial" w:eastAsia="Arial" w:hAnsi="Arial" w:cs="Arial"/>
                <w:sz w:val="20"/>
                <w:szCs w:val="20"/>
              </w:rPr>
            </w:pPr>
          </w:p>
          <w:p w14:paraId="5240645A" w14:textId="77777777" w:rsidR="00AC19F3" w:rsidRDefault="00AC19F3">
            <w:pPr>
              <w:rPr>
                <w:rFonts w:ascii="Arial" w:eastAsia="Arial" w:hAnsi="Arial" w:cs="Arial"/>
                <w:sz w:val="20"/>
                <w:szCs w:val="20"/>
              </w:rPr>
            </w:pPr>
          </w:p>
          <w:p w14:paraId="0B56BD1F" w14:textId="77777777" w:rsidR="00AC19F3" w:rsidRDefault="00AC19F3">
            <w:pPr>
              <w:rPr>
                <w:rFonts w:ascii="Arial" w:eastAsia="Arial" w:hAnsi="Arial" w:cs="Arial"/>
                <w:sz w:val="20"/>
                <w:szCs w:val="20"/>
              </w:rPr>
            </w:pPr>
          </w:p>
          <w:p w14:paraId="19A1FB5F" w14:textId="77777777" w:rsidR="00AC19F3" w:rsidRDefault="00C86428">
            <w:pPr>
              <w:rPr>
                <w:rFonts w:ascii="Arial" w:eastAsia="Arial" w:hAnsi="Arial" w:cs="Arial"/>
                <w:sz w:val="20"/>
                <w:szCs w:val="20"/>
              </w:rPr>
            </w:pPr>
            <w:r>
              <w:rPr>
                <w:rFonts w:ascii="Arial" w:eastAsia="Arial" w:hAnsi="Arial" w:cs="Arial"/>
                <w:sz w:val="20"/>
                <w:szCs w:val="20"/>
              </w:rPr>
              <w:t>..…………………………………………..</w:t>
            </w:r>
          </w:p>
          <w:p w14:paraId="76352C52" w14:textId="77777777" w:rsidR="00AC19F3" w:rsidRDefault="00C86428">
            <w:pPr>
              <w:jc w:val="center"/>
              <w:rPr>
                <w:rFonts w:ascii="Arial Narrow" w:eastAsia="Arial Narrow" w:hAnsi="Arial Narrow" w:cs="Arial Narrow"/>
                <w:sz w:val="20"/>
                <w:szCs w:val="20"/>
              </w:rPr>
            </w:pPr>
            <w:r>
              <w:rPr>
                <w:rFonts w:ascii="Arial Narrow" w:eastAsia="Arial Narrow" w:hAnsi="Arial Narrow" w:cs="Arial Narrow"/>
                <w:b/>
                <w:sz w:val="20"/>
                <w:szCs w:val="20"/>
              </w:rPr>
              <w:t>Consorciado 2</w:t>
            </w:r>
          </w:p>
          <w:p w14:paraId="70F24A8F" w14:textId="77777777" w:rsidR="00AC19F3" w:rsidRDefault="00C86428">
            <w:pPr>
              <w:jc w:val="center"/>
              <w:rPr>
                <w:rFonts w:ascii="Arial Narrow" w:eastAsia="Arial Narrow" w:hAnsi="Arial Narrow" w:cs="Arial Narrow"/>
                <w:sz w:val="20"/>
                <w:szCs w:val="20"/>
              </w:rPr>
            </w:pPr>
            <w:r>
              <w:rPr>
                <w:rFonts w:ascii="Arial Narrow" w:eastAsia="Arial Narrow" w:hAnsi="Arial Narrow" w:cs="Arial Narrow"/>
                <w:b/>
                <w:sz w:val="20"/>
                <w:szCs w:val="20"/>
              </w:rPr>
              <w:t>Nombres, apellidos y firma del Consorciado 2 o de su Representante Legal</w:t>
            </w:r>
          </w:p>
          <w:p w14:paraId="1A234B0F" w14:textId="77777777" w:rsidR="00AC19F3" w:rsidRDefault="00C86428">
            <w:pPr>
              <w:jc w:val="center"/>
              <w:rPr>
                <w:rFonts w:ascii="Calibri" w:eastAsia="Calibri" w:hAnsi="Calibri" w:cs="Calibri"/>
              </w:rPr>
            </w:pPr>
            <w:r>
              <w:rPr>
                <w:rFonts w:ascii="Arial Narrow" w:eastAsia="Arial Narrow" w:hAnsi="Arial Narrow" w:cs="Arial Narrow"/>
                <w:b/>
                <w:sz w:val="20"/>
                <w:szCs w:val="20"/>
              </w:rPr>
              <w:t>Tipo y N° de Documento de Identidad</w:t>
            </w:r>
          </w:p>
        </w:tc>
      </w:tr>
    </w:tbl>
    <w:p w14:paraId="332305CD" w14:textId="77777777" w:rsidR="00AC19F3" w:rsidRDefault="00AC19F3">
      <w:pPr>
        <w:widowControl w:val="0"/>
        <w:jc w:val="both"/>
        <w:rPr>
          <w:rFonts w:ascii="Arial" w:eastAsia="Arial" w:hAnsi="Arial" w:cs="Arial"/>
          <w:sz w:val="20"/>
          <w:szCs w:val="20"/>
        </w:rPr>
      </w:pPr>
    </w:p>
    <w:p w14:paraId="61A26076" w14:textId="77777777" w:rsidR="00AC19F3" w:rsidRDefault="00AC19F3">
      <w:pPr>
        <w:widowControl w:val="0"/>
        <w:jc w:val="both"/>
        <w:rPr>
          <w:rFonts w:ascii="Arial" w:eastAsia="Arial" w:hAnsi="Arial" w:cs="Arial"/>
          <w:sz w:val="20"/>
          <w:szCs w:val="20"/>
        </w:rPr>
      </w:pPr>
    </w:p>
    <w:tbl>
      <w:tblPr>
        <w:tblStyle w:val="affff6"/>
        <w:tblW w:w="8930"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930"/>
      </w:tblGrid>
      <w:tr w:rsidR="00AC19F3" w14:paraId="2BE2DED8" w14:textId="77777777">
        <w:trPr>
          <w:trHeight w:val="349"/>
        </w:trPr>
        <w:tc>
          <w:tcPr>
            <w:tcW w:w="8930" w:type="dxa"/>
            <w:tcBorders>
              <w:bottom w:val="single" w:sz="12" w:space="0" w:color="8EAADB"/>
            </w:tcBorders>
            <w:vAlign w:val="center"/>
          </w:tcPr>
          <w:p w14:paraId="2D5B8AA6" w14:textId="77777777" w:rsidR="00AC19F3" w:rsidRDefault="00C86428">
            <w:pPr>
              <w:jc w:val="both"/>
              <w:rPr>
                <w:rFonts w:ascii="Arial" w:eastAsia="Arial" w:hAnsi="Arial" w:cs="Arial"/>
                <w:sz w:val="20"/>
                <w:szCs w:val="20"/>
              </w:rPr>
            </w:pPr>
            <w:r>
              <w:rPr>
                <w:rFonts w:ascii="Arial" w:eastAsia="Arial" w:hAnsi="Arial" w:cs="Arial"/>
                <w:b/>
                <w:sz w:val="20"/>
                <w:szCs w:val="20"/>
              </w:rPr>
              <w:t>Importante</w:t>
            </w:r>
          </w:p>
        </w:tc>
      </w:tr>
      <w:tr w:rsidR="00AC19F3" w14:paraId="41FC9AFD" w14:textId="77777777">
        <w:trPr>
          <w:trHeight w:val="590"/>
        </w:trPr>
        <w:tc>
          <w:tcPr>
            <w:tcW w:w="8930" w:type="dxa"/>
            <w:vAlign w:val="center"/>
          </w:tcPr>
          <w:p w14:paraId="398BC475" w14:textId="77777777" w:rsidR="00AC19F3" w:rsidRDefault="00C86428">
            <w:pPr>
              <w:widowControl w:val="0"/>
              <w:ind w:left="34"/>
              <w:jc w:val="both"/>
              <w:rPr>
                <w:rFonts w:ascii="Arial" w:eastAsia="Arial" w:hAnsi="Arial" w:cs="Arial"/>
                <w:sz w:val="20"/>
                <w:szCs w:val="20"/>
              </w:rPr>
            </w:pPr>
            <w:r>
              <w:rPr>
                <w:rFonts w:ascii="Arial" w:eastAsia="Arial" w:hAnsi="Arial" w:cs="Arial"/>
                <w:i/>
                <w:sz w:val="20"/>
                <w:szCs w:val="20"/>
              </w:rPr>
              <w:t>De conformidad con el artículo 37 del Reglamento, las firmas de los integrantes del consorcio deben ser legalizadas. Este Anexo de ninguna manera reemplaza al contrato del consorcio, pues sólo contiene el contenido mínimo que debe recoger el referido contrato.</w:t>
            </w:r>
          </w:p>
        </w:tc>
      </w:tr>
    </w:tbl>
    <w:p w14:paraId="12D2B7A0" w14:textId="77777777" w:rsidR="00AC19F3" w:rsidRDefault="00AC19F3">
      <w:pPr>
        <w:widowControl w:val="0"/>
        <w:rPr>
          <w:rFonts w:ascii="Arial" w:eastAsia="Arial" w:hAnsi="Arial" w:cs="Arial"/>
        </w:rPr>
      </w:pPr>
    </w:p>
    <w:p w14:paraId="38DB3531" w14:textId="77777777" w:rsidR="00AC19F3" w:rsidRDefault="00AC19F3">
      <w:pPr>
        <w:widowControl w:val="0"/>
        <w:jc w:val="center"/>
        <w:rPr>
          <w:rFonts w:ascii="Arial" w:eastAsia="Arial" w:hAnsi="Arial" w:cs="Arial"/>
        </w:rPr>
      </w:pPr>
    </w:p>
    <w:p w14:paraId="67C7CF04" w14:textId="77777777" w:rsidR="00DE2C2C" w:rsidRPr="00F15FCB" w:rsidRDefault="00DE2C2C" w:rsidP="00DE2C2C">
      <w:pPr>
        <w:jc w:val="center"/>
        <w:rPr>
          <w:rFonts w:ascii="Arial" w:eastAsia="Times New Roman" w:hAnsi="Arial" w:cs="Arial"/>
          <w:b/>
          <w:lang w:val="es-419" w:eastAsia="es-419"/>
        </w:rPr>
      </w:pPr>
      <w:r w:rsidRPr="00F15FCB">
        <w:rPr>
          <w:rFonts w:ascii="Arial" w:eastAsia="Times New Roman" w:hAnsi="Arial" w:cs="Arial"/>
          <w:b/>
          <w:lang w:val="es-419" w:eastAsia="es-419"/>
        </w:rPr>
        <w:t>ANEXO Nº 7</w:t>
      </w:r>
    </w:p>
    <w:p w14:paraId="775DAE62" w14:textId="77777777" w:rsidR="00DE2C2C" w:rsidRPr="00F15FCB" w:rsidRDefault="00DE2C2C" w:rsidP="00DE2C2C">
      <w:pPr>
        <w:jc w:val="center"/>
        <w:rPr>
          <w:rFonts w:ascii="Arial" w:eastAsia="Times New Roman" w:hAnsi="Arial" w:cs="Arial"/>
          <w:b/>
          <w:sz w:val="24"/>
          <w:szCs w:val="24"/>
          <w:lang w:val="es-419" w:eastAsia="es-419"/>
        </w:rPr>
      </w:pPr>
    </w:p>
    <w:p w14:paraId="5FF7CEF3" w14:textId="77777777" w:rsidR="00DE2C2C" w:rsidRPr="00F15FCB" w:rsidRDefault="00DE2C2C" w:rsidP="00DE2C2C">
      <w:pPr>
        <w:jc w:val="center"/>
        <w:rPr>
          <w:rFonts w:ascii="Arial" w:eastAsia="Times New Roman" w:hAnsi="Arial" w:cs="Arial"/>
          <w:b/>
          <w:sz w:val="20"/>
          <w:lang w:val="es-419" w:eastAsia="es-419"/>
        </w:rPr>
      </w:pPr>
      <w:r w:rsidRPr="00F15FCB">
        <w:rPr>
          <w:rFonts w:ascii="Arial" w:eastAsia="Times New Roman" w:hAnsi="Arial" w:cs="Arial"/>
          <w:b/>
          <w:sz w:val="20"/>
          <w:lang w:val="es-419" w:eastAsia="es-419"/>
        </w:rPr>
        <w:t>MODELO CARTA DE REFERENCIA BANCARIA</w:t>
      </w:r>
    </w:p>
    <w:p w14:paraId="40CB291A" w14:textId="77777777" w:rsidR="00DE2C2C" w:rsidRPr="00F15FCB" w:rsidRDefault="00DE2C2C" w:rsidP="00DE2C2C">
      <w:pPr>
        <w:jc w:val="center"/>
        <w:rPr>
          <w:rFonts w:ascii="Arial" w:eastAsia="Times New Roman" w:hAnsi="Arial" w:cs="Arial"/>
          <w:b/>
          <w:sz w:val="20"/>
          <w:lang w:val="es-419" w:eastAsia="es-419"/>
        </w:rPr>
      </w:pPr>
      <w:r w:rsidRPr="00F15FCB">
        <w:rPr>
          <w:rFonts w:ascii="Arial" w:eastAsia="Times New Roman" w:hAnsi="Arial" w:cs="Arial"/>
          <w:b/>
          <w:sz w:val="20"/>
          <w:lang w:val="es-419" w:eastAsia="es-419"/>
        </w:rPr>
        <w:t>(Aplica para líneas de crédito)</w:t>
      </w:r>
    </w:p>
    <w:p w14:paraId="4CF4A8B4" w14:textId="77777777" w:rsidR="00DE2C2C" w:rsidRPr="00F15FCB" w:rsidRDefault="00DE2C2C" w:rsidP="00DE2C2C">
      <w:pPr>
        <w:jc w:val="both"/>
        <w:rPr>
          <w:rFonts w:ascii="Arial" w:eastAsia="Times New Roman" w:hAnsi="Arial" w:cs="Arial"/>
          <w:sz w:val="20"/>
          <w:highlight w:val="yellow"/>
          <w:lang w:val="es-419" w:eastAsia="es-419"/>
        </w:rPr>
      </w:pPr>
    </w:p>
    <w:p w14:paraId="60F8EE8F" w14:textId="77777777" w:rsidR="00DE2C2C" w:rsidRPr="00F15FCB" w:rsidRDefault="00DE2C2C" w:rsidP="00DE2C2C">
      <w:pPr>
        <w:jc w:val="both"/>
        <w:rPr>
          <w:rFonts w:ascii="Arial" w:eastAsia="Times New Roman" w:hAnsi="Arial" w:cs="Arial"/>
          <w:sz w:val="20"/>
          <w:highlight w:val="yellow"/>
          <w:lang w:val="es-419" w:eastAsia="es-419"/>
        </w:rPr>
      </w:pPr>
    </w:p>
    <w:p w14:paraId="48E4D6BD" w14:textId="77777777" w:rsidR="00DE2C2C" w:rsidRPr="00F15FCB" w:rsidRDefault="00DE2C2C" w:rsidP="00DE2C2C">
      <w:pPr>
        <w:jc w:val="both"/>
        <w:rPr>
          <w:rFonts w:ascii="Arial" w:eastAsia="Times New Roman" w:hAnsi="Arial" w:cs="Arial"/>
          <w:sz w:val="20"/>
          <w:lang w:val="es-419" w:eastAsia="es-419"/>
        </w:rPr>
      </w:pPr>
      <w:r w:rsidRPr="00F15FCB">
        <w:rPr>
          <w:rFonts w:ascii="Arial" w:eastAsia="Times New Roman" w:hAnsi="Arial" w:cs="Arial"/>
          <w:sz w:val="20"/>
          <w:lang w:val="es-419" w:eastAsia="es-419"/>
        </w:rPr>
        <w:t xml:space="preserve">Señores </w:t>
      </w:r>
    </w:p>
    <w:p w14:paraId="0E0EF4FE" w14:textId="77777777" w:rsidR="00DE2C2C" w:rsidRPr="00F15FCB" w:rsidRDefault="00DE2C2C" w:rsidP="00DE2C2C">
      <w:pPr>
        <w:jc w:val="both"/>
        <w:rPr>
          <w:rFonts w:ascii="Arial" w:eastAsia="Times New Roman" w:hAnsi="Arial" w:cs="Arial"/>
          <w:b/>
          <w:sz w:val="20"/>
          <w:lang w:val="es-419" w:eastAsia="es-419"/>
        </w:rPr>
      </w:pPr>
      <w:r w:rsidRPr="00F15FCB">
        <w:rPr>
          <w:rFonts w:ascii="Arial" w:eastAsia="Times New Roman" w:hAnsi="Arial" w:cs="Arial"/>
          <w:b/>
          <w:sz w:val="20"/>
          <w:lang w:val="es-419" w:eastAsia="es-419"/>
        </w:rPr>
        <w:t xml:space="preserve">[CONSIGNAR ÓRGANO ENCARGADO DE LAS CONTRATACIONES O COMITÉ DE SELECCIÓN, SEGÚN CORRESPONDA] </w:t>
      </w:r>
    </w:p>
    <w:p w14:paraId="6ED97010" w14:textId="77777777" w:rsidR="00DE2C2C" w:rsidRPr="00F15FCB" w:rsidRDefault="00DE2C2C" w:rsidP="00DE2C2C">
      <w:pPr>
        <w:jc w:val="both"/>
        <w:rPr>
          <w:rFonts w:ascii="Arial" w:eastAsia="Times New Roman" w:hAnsi="Arial" w:cs="Arial"/>
          <w:sz w:val="20"/>
          <w:lang w:val="es-419" w:eastAsia="es-419"/>
        </w:rPr>
      </w:pPr>
      <w:r w:rsidRPr="00F15FCB">
        <w:rPr>
          <w:rFonts w:ascii="Arial" w:eastAsia="Times New Roman" w:hAnsi="Arial" w:cs="Arial"/>
          <w:b/>
          <w:sz w:val="20"/>
          <w:lang w:val="es-419" w:eastAsia="es-419"/>
        </w:rPr>
        <w:t xml:space="preserve">PROCEDIMIENTO DE CONTRATACIÓN PUBLICA ESPECIAL Nº </w:t>
      </w:r>
      <w:r w:rsidRPr="00F15FCB">
        <w:rPr>
          <w:rFonts w:ascii="Arial" w:eastAsia="Times New Roman" w:hAnsi="Arial" w:cs="Arial"/>
          <w:sz w:val="20"/>
          <w:lang w:val="es-419" w:eastAsia="es-419"/>
        </w:rPr>
        <w:t xml:space="preserve">[CONSIGNAR NOMENCLATURA DEL PROCEDIMIENTO] </w:t>
      </w:r>
    </w:p>
    <w:p w14:paraId="26AD1412" w14:textId="77777777" w:rsidR="00DE2C2C" w:rsidRPr="00F15FCB" w:rsidRDefault="00DE2C2C" w:rsidP="00DE2C2C">
      <w:pPr>
        <w:jc w:val="both"/>
        <w:rPr>
          <w:rFonts w:ascii="Arial" w:eastAsia="Times New Roman" w:hAnsi="Arial" w:cs="Arial"/>
          <w:sz w:val="20"/>
          <w:lang w:val="es-419" w:eastAsia="es-419"/>
        </w:rPr>
      </w:pPr>
      <w:proofErr w:type="gramStart"/>
      <w:r w:rsidRPr="00F15FCB">
        <w:rPr>
          <w:rFonts w:ascii="Arial" w:eastAsia="Times New Roman" w:hAnsi="Arial" w:cs="Arial"/>
          <w:sz w:val="20"/>
          <w:lang w:val="es-419" w:eastAsia="es-419"/>
        </w:rPr>
        <w:t>Presente.-</w:t>
      </w:r>
      <w:proofErr w:type="gramEnd"/>
      <w:r w:rsidRPr="00F15FCB">
        <w:rPr>
          <w:rFonts w:ascii="Arial" w:eastAsia="Times New Roman" w:hAnsi="Arial" w:cs="Arial"/>
          <w:sz w:val="20"/>
          <w:lang w:val="es-419" w:eastAsia="es-419"/>
        </w:rPr>
        <w:t xml:space="preserve"> </w:t>
      </w:r>
    </w:p>
    <w:p w14:paraId="58E7AC90" w14:textId="77777777" w:rsidR="00DE2C2C" w:rsidRPr="00F15FCB" w:rsidRDefault="00DE2C2C" w:rsidP="00DE2C2C">
      <w:pPr>
        <w:jc w:val="both"/>
        <w:rPr>
          <w:rFonts w:ascii="Arial" w:eastAsia="Times New Roman" w:hAnsi="Arial" w:cs="Arial"/>
          <w:sz w:val="20"/>
          <w:lang w:val="es-419" w:eastAsia="es-419"/>
        </w:rPr>
      </w:pPr>
    </w:p>
    <w:p w14:paraId="4AD3E8BA" w14:textId="77777777" w:rsidR="00DE2C2C" w:rsidRPr="00F15FCB" w:rsidRDefault="00DE2C2C" w:rsidP="00DE2C2C">
      <w:pPr>
        <w:jc w:val="both"/>
        <w:rPr>
          <w:rFonts w:ascii="Arial" w:eastAsia="Times New Roman" w:hAnsi="Arial" w:cs="Arial"/>
          <w:sz w:val="20"/>
          <w:lang w:val="es-419" w:eastAsia="es-419"/>
        </w:rPr>
      </w:pPr>
      <w:r w:rsidRPr="00F15FCB">
        <w:rPr>
          <w:rFonts w:ascii="Arial" w:eastAsia="Times New Roman" w:hAnsi="Arial" w:cs="Arial"/>
          <w:sz w:val="20"/>
          <w:lang w:val="es-419" w:eastAsia="es-419"/>
        </w:rPr>
        <w:t xml:space="preserve">De nuestra consideración, </w:t>
      </w:r>
    </w:p>
    <w:p w14:paraId="3E940E4C" w14:textId="77777777" w:rsidR="00DE2C2C" w:rsidRPr="00F15FCB" w:rsidRDefault="00DE2C2C" w:rsidP="00DE2C2C">
      <w:pPr>
        <w:pStyle w:val="Prrafodelista"/>
        <w:widowControl w:val="0"/>
        <w:ind w:left="0"/>
        <w:jc w:val="both"/>
        <w:rPr>
          <w:rFonts w:ascii="Arial" w:eastAsia="Arial" w:hAnsi="Arial" w:cs="Arial"/>
          <w:sz w:val="20"/>
        </w:rPr>
      </w:pPr>
      <w:r w:rsidRPr="00F15FCB">
        <w:rPr>
          <w:rFonts w:ascii="Arial" w:eastAsia="Times New Roman" w:hAnsi="Arial" w:cs="Arial"/>
          <w:sz w:val="20"/>
          <w:lang w:val="es-419" w:eastAsia="es-419"/>
        </w:rPr>
        <w:t>A solicitud de nuestro cliente (…………………</w:t>
      </w:r>
      <w:proofErr w:type="gramStart"/>
      <w:r w:rsidRPr="00F15FCB">
        <w:rPr>
          <w:rFonts w:ascii="Arial" w:eastAsia="Times New Roman" w:hAnsi="Arial" w:cs="Arial"/>
          <w:sz w:val="20"/>
          <w:lang w:val="es-419" w:eastAsia="es-419"/>
        </w:rPr>
        <w:t>…….</w:t>
      </w:r>
      <w:proofErr w:type="gramEnd"/>
      <w:r w:rsidRPr="00F15FCB">
        <w:rPr>
          <w:rFonts w:ascii="Arial" w:eastAsia="Times New Roman" w:hAnsi="Arial" w:cs="Arial"/>
          <w:sz w:val="20"/>
          <w:lang w:val="es-419" w:eastAsia="es-419"/>
        </w:rPr>
        <w:t>) (en caso de Consorcio consignar el nombre del consorcio y razón social de quienes lo integran), indicamos que tiene (n) una línea de crédito aprobada y vigente de hasta S/. ………………………. (Detallar en números) ………………………………</w:t>
      </w:r>
      <w:proofErr w:type="gramStart"/>
      <w:r w:rsidRPr="00F15FCB">
        <w:rPr>
          <w:rFonts w:ascii="Arial" w:eastAsia="Times New Roman" w:hAnsi="Arial" w:cs="Arial"/>
          <w:sz w:val="20"/>
          <w:lang w:val="es-419" w:eastAsia="es-419"/>
        </w:rPr>
        <w:t>…….</w:t>
      </w:r>
      <w:proofErr w:type="gramEnd"/>
      <w:r w:rsidRPr="00F15FCB">
        <w:rPr>
          <w:rFonts w:ascii="Arial" w:eastAsia="Times New Roman" w:hAnsi="Arial" w:cs="Arial"/>
          <w:sz w:val="20"/>
          <w:lang w:val="es-419" w:eastAsia="es-419"/>
        </w:rPr>
        <w:t>. (Detallar en letras).</w:t>
      </w:r>
    </w:p>
    <w:p w14:paraId="50F55492" w14:textId="77777777" w:rsidR="00DE2C2C" w:rsidRPr="00F15FCB" w:rsidRDefault="00DE2C2C" w:rsidP="00DE2C2C">
      <w:pPr>
        <w:widowControl w:val="0"/>
        <w:jc w:val="both"/>
        <w:rPr>
          <w:rFonts w:ascii="Arial" w:eastAsia="Times New Roman" w:hAnsi="Arial" w:cs="Arial"/>
          <w:sz w:val="20"/>
          <w:lang w:eastAsia="es-419"/>
        </w:rPr>
      </w:pPr>
    </w:p>
    <w:p w14:paraId="6EBA5282" w14:textId="77777777" w:rsidR="00DE2C2C" w:rsidRPr="00F15FCB" w:rsidRDefault="00DE2C2C" w:rsidP="00DE2C2C">
      <w:pPr>
        <w:jc w:val="both"/>
        <w:rPr>
          <w:rFonts w:ascii="Arial" w:eastAsia="Times New Roman" w:hAnsi="Arial" w:cs="Arial"/>
          <w:sz w:val="20"/>
          <w:lang w:val="es-419" w:eastAsia="es-419"/>
        </w:rPr>
      </w:pPr>
      <w:r w:rsidRPr="00F15FCB">
        <w:rPr>
          <w:rFonts w:ascii="Arial" w:eastAsia="Times New Roman" w:hAnsi="Arial" w:cs="Arial"/>
          <w:sz w:val="20"/>
          <w:lang w:val="es-419" w:eastAsia="es-419"/>
        </w:rPr>
        <w:t xml:space="preserve">La concesión y utilización de las líneas de crédito se sujeta a la perfecta obediencia de las normas de la entidad emisora. </w:t>
      </w:r>
    </w:p>
    <w:p w14:paraId="7CFC2D86" w14:textId="77777777" w:rsidR="00DE2C2C" w:rsidRPr="00F15FCB" w:rsidRDefault="00DE2C2C" w:rsidP="00DE2C2C">
      <w:pPr>
        <w:jc w:val="both"/>
        <w:rPr>
          <w:rFonts w:ascii="Arial" w:eastAsia="Times New Roman" w:hAnsi="Arial" w:cs="Arial"/>
          <w:sz w:val="20"/>
          <w:lang w:val="es-419" w:eastAsia="es-419"/>
        </w:rPr>
      </w:pPr>
    </w:p>
    <w:p w14:paraId="716B67E3" w14:textId="77777777" w:rsidR="00DE2C2C" w:rsidRPr="00F15FCB" w:rsidRDefault="00DE2C2C" w:rsidP="00DE2C2C">
      <w:pPr>
        <w:jc w:val="both"/>
        <w:rPr>
          <w:rFonts w:ascii="Arial" w:eastAsia="Times New Roman" w:hAnsi="Arial" w:cs="Arial"/>
          <w:sz w:val="20"/>
          <w:lang w:val="es-419" w:eastAsia="es-419"/>
        </w:rPr>
      </w:pPr>
    </w:p>
    <w:p w14:paraId="407D5332" w14:textId="77777777" w:rsidR="00DE2C2C" w:rsidRPr="00F15FCB" w:rsidRDefault="00DE2C2C" w:rsidP="00DE2C2C">
      <w:pPr>
        <w:jc w:val="both"/>
        <w:rPr>
          <w:rFonts w:ascii="Arial" w:eastAsia="Times New Roman" w:hAnsi="Arial" w:cs="Arial"/>
          <w:sz w:val="20"/>
          <w:lang w:val="es-419" w:eastAsia="es-419"/>
        </w:rPr>
      </w:pPr>
      <w:r w:rsidRPr="00F15FCB">
        <w:rPr>
          <w:rFonts w:ascii="Arial" w:eastAsia="Times New Roman" w:hAnsi="Arial" w:cs="Arial"/>
          <w:sz w:val="20"/>
          <w:lang w:val="es-419" w:eastAsia="es-419"/>
        </w:rPr>
        <w:t xml:space="preserve">Atentamente, </w:t>
      </w:r>
    </w:p>
    <w:p w14:paraId="22ED7604" w14:textId="77777777" w:rsidR="00DE2C2C" w:rsidRPr="00F15FCB" w:rsidRDefault="00DE2C2C" w:rsidP="00DE2C2C">
      <w:pPr>
        <w:jc w:val="both"/>
        <w:rPr>
          <w:rFonts w:ascii="Arial" w:eastAsia="Times New Roman" w:hAnsi="Arial" w:cs="Arial"/>
          <w:sz w:val="20"/>
          <w:lang w:val="es-419" w:eastAsia="es-419"/>
        </w:rPr>
      </w:pPr>
      <w:r w:rsidRPr="00F15FCB">
        <w:rPr>
          <w:rFonts w:ascii="Arial" w:eastAsia="Times New Roman" w:hAnsi="Arial" w:cs="Arial"/>
          <w:sz w:val="20"/>
          <w:lang w:val="es-419" w:eastAsia="es-419"/>
        </w:rPr>
        <w:t xml:space="preserve">________________________ </w:t>
      </w:r>
    </w:p>
    <w:p w14:paraId="0AD52A8F" w14:textId="77777777" w:rsidR="00DE2C2C" w:rsidRPr="00F15FCB" w:rsidRDefault="00DE2C2C" w:rsidP="00DE2C2C">
      <w:pPr>
        <w:jc w:val="both"/>
        <w:rPr>
          <w:rFonts w:ascii="Arial" w:eastAsia="Times New Roman" w:hAnsi="Arial" w:cs="Arial"/>
          <w:sz w:val="20"/>
          <w:lang w:val="es-419" w:eastAsia="es-419"/>
        </w:rPr>
      </w:pPr>
      <w:r w:rsidRPr="00F15FCB">
        <w:rPr>
          <w:rFonts w:ascii="Arial" w:eastAsia="Times New Roman" w:hAnsi="Arial" w:cs="Arial"/>
          <w:sz w:val="20"/>
          <w:lang w:val="es-419" w:eastAsia="es-419"/>
        </w:rPr>
        <w:t>Firma de la entidad emisora</w:t>
      </w:r>
    </w:p>
    <w:p w14:paraId="2ECE5EC8" w14:textId="77777777" w:rsidR="00DE2C2C" w:rsidRPr="00F15FCB" w:rsidRDefault="00DE2C2C" w:rsidP="00DE2C2C">
      <w:pPr>
        <w:jc w:val="both"/>
        <w:rPr>
          <w:rFonts w:ascii="Arial" w:eastAsia="Times New Roman" w:hAnsi="Arial" w:cs="Arial"/>
          <w:sz w:val="20"/>
          <w:lang w:val="es-419" w:eastAsia="es-419"/>
        </w:rPr>
      </w:pPr>
    </w:p>
    <w:p w14:paraId="3E16E64A" w14:textId="77777777" w:rsidR="00DE2C2C" w:rsidRPr="00F15FCB" w:rsidRDefault="00DE2C2C" w:rsidP="00DE2C2C">
      <w:pPr>
        <w:jc w:val="both"/>
        <w:rPr>
          <w:rFonts w:ascii="Arial" w:eastAsia="Times New Roman" w:hAnsi="Arial" w:cs="Arial"/>
          <w:sz w:val="20"/>
          <w:lang w:val="es-419" w:eastAsia="es-419"/>
        </w:rPr>
      </w:pPr>
      <w:r w:rsidRPr="00F15FCB">
        <w:rPr>
          <w:rFonts w:ascii="Arial" w:eastAsia="Times New Roman" w:hAnsi="Arial" w:cs="Arial"/>
          <w:sz w:val="20"/>
          <w:lang w:val="es-419" w:eastAsia="es-419"/>
        </w:rPr>
        <w:t xml:space="preserve">Dirección de la entidad </w:t>
      </w:r>
      <w:proofErr w:type="gramStart"/>
      <w:r w:rsidRPr="00F15FCB">
        <w:rPr>
          <w:rFonts w:ascii="Arial" w:eastAsia="Times New Roman" w:hAnsi="Arial" w:cs="Arial"/>
          <w:sz w:val="20"/>
          <w:lang w:val="es-419" w:eastAsia="es-419"/>
        </w:rPr>
        <w:t>emisora:_</w:t>
      </w:r>
      <w:proofErr w:type="gramEnd"/>
      <w:r w:rsidRPr="00F15FCB">
        <w:rPr>
          <w:rFonts w:ascii="Arial" w:eastAsia="Times New Roman" w:hAnsi="Arial" w:cs="Arial"/>
          <w:sz w:val="20"/>
          <w:lang w:val="es-419" w:eastAsia="es-419"/>
        </w:rPr>
        <w:t xml:space="preserve">________________________________________ </w:t>
      </w:r>
    </w:p>
    <w:p w14:paraId="0F8D713D" w14:textId="77777777" w:rsidR="00DE2C2C" w:rsidRPr="00F15FCB" w:rsidRDefault="00DE2C2C" w:rsidP="00DE2C2C">
      <w:pPr>
        <w:jc w:val="both"/>
        <w:rPr>
          <w:rFonts w:ascii="Arial" w:eastAsia="Times New Roman" w:hAnsi="Arial" w:cs="Arial"/>
          <w:sz w:val="20"/>
          <w:lang w:val="es-419" w:eastAsia="es-419"/>
        </w:rPr>
      </w:pPr>
    </w:p>
    <w:p w14:paraId="403DE828" w14:textId="77777777" w:rsidR="00DE2C2C" w:rsidRPr="00F15FCB" w:rsidRDefault="00DE2C2C" w:rsidP="00DE2C2C">
      <w:pPr>
        <w:autoSpaceDE w:val="0"/>
        <w:autoSpaceDN w:val="0"/>
        <w:adjustRightInd w:val="0"/>
        <w:jc w:val="both"/>
        <w:rPr>
          <w:rFonts w:ascii="Arial-BoldMT" w:hAnsi="Arial-BoldMT" w:cs="Arial-BoldMT"/>
          <w:b/>
          <w:bCs/>
          <w:sz w:val="20"/>
        </w:rPr>
      </w:pPr>
    </w:p>
    <w:p w14:paraId="22002CCF" w14:textId="77777777" w:rsidR="00DE2C2C" w:rsidRPr="00F15FCB" w:rsidRDefault="00DE2C2C" w:rsidP="00DE2C2C">
      <w:pPr>
        <w:autoSpaceDE w:val="0"/>
        <w:autoSpaceDN w:val="0"/>
        <w:adjustRightInd w:val="0"/>
        <w:jc w:val="both"/>
        <w:rPr>
          <w:rFonts w:ascii="Arial-BoldMT" w:hAnsi="Arial-BoldMT" w:cs="Arial-BoldMT"/>
          <w:b/>
          <w:bCs/>
          <w:sz w:val="20"/>
        </w:rPr>
      </w:pPr>
    </w:p>
    <w:tbl>
      <w:tblPr>
        <w:tblW w:w="8930"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930"/>
      </w:tblGrid>
      <w:tr w:rsidR="00DE2C2C" w:rsidRPr="00F15FCB" w14:paraId="235DC451" w14:textId="77777777" w:rsidTr="00F308B4">
        <w:trPr>
          <w:trHeight w:val="349"/>
        </w:trPr>
        <w:tc>
          <w:tcPr>
            <w:tcW w:w="8930" w:type="dxa"/>
            <w:tcBorders>
              <w:bottom w:val="single" w:sz="12" w:space="0" w:color="8EAADB"/>
            </w:tcBorders>
            <w:shd w:val="clear" w:color="auto" w:fill="auto"/>
            <w:vAlign w:val="center"/>
          </w:tcPr>
          <w:p w14:paraId="7BC3D8B6" w14:textId="77777777" w:rsidR="00DE2C2C" w:rsidRPr="00F15FCB" w:rsidRDefault="00DE2C2C" w:rsidP="00F308B4">
            <w:pPr>
              <w:jc w:val="both"/>
              <w:rPr>
                <w:rFonts w:ascii="Arial" w:hAnsi="Arial" w:cs="Arial"/>
                <w:b/>
                <w:bCs/>
                <w:sz w:val="20"/>
                <w:lang w:val="es-ES"/>
              </w:rPr>
            </w:pPr>
            <w:r w:rsidRPr="00F15FCB">
              <w:rPr>
                <w:rFonts w:ascii="Arial" w:hAnsi="Arial" w:cs="Arial"/>
                <w:b/>
                <w:bCs/>
                <w:sz w:val="20"/>
                <w:lang w:val="es-ES"/>
              </w:rPr>
              <w:t>Importante</w:t>
            </w:r>
          </w:p>
        </w:tc>
      </w:tr>
      <w:tr w:rsidR="00DE2C2C" w:rsidRPr="00F15FCB" w14:paraId="6959C201" w14:textId="77777777" w:rsidTr="00F308B4">
        <w:trPr>
          <w:trHeight w:val="592"/>
        </w:trPr>
        <w:tc>
          <w:tcPr>
            <w:tcW w:w="8930" w:type="dxa"/>
            <w:shd w:val="clear" w:color="auto" w:fill="auto"/>
            <w:vAlign w:val="center"/>
          </w:tcPr>
          <w:p w14:paraId="5F411730" w14:textId="77777777" w:rsidR="00DE2C2C" w:rsidRPr="00F15FCB" w:rsidRDefault="00DE2C2C" w:rsidP="00F308B4">
            <w:pPr>
              <w:autoSpaceDE w:val="0"/>
              <w:autoSpaceDN w:val="0"/>
              <w:adjustRightInd w:val="0"/>
              <w:jc w:val="both"/>
              <w:rPr>
                <w:rFonts w:ascii="Arial" w:hAnsi="Arial" w:cs="Arial"/>
                <w:bCs/>
                <w:i/>
                <w:sz w:val="20"/>
              </w:rPr>
            </w:pPr>
            <w:r w:rsidRPr="00F15FCB">
              <w:rPr>
                <w:rFonts w:ascii="Arial" w:hAnsi="Arial" w:cs="Arial"/>
                <w:bCs/>
                <w:i/>
                <w:sz w:val="20"/>
              </w:rPr>
              <w:t>Se permitirá que las cartas de línea de crédito que emitan las entidades emisoras a los postores sean en sus propios formatos, conteniendo la información mínima mencionada en el presente anexo, según lo previsto por el artículo 37 del Reglamento.</w:t>
            </w:r>
          </w:p>
          <w:p w14:paraId="5F237C61" w14:textId="77777777" w:rsidR="00DE2C2C" w:rsidRPr="00F15FCB" w:rsidRDefault="00DE2C2C" w:rsidP="00F308B4">
            <w:pPr>
              <w:autoSpaceDE w:val="0"/>
              <w:autoSpaceDN w:val="0"/>
              <w:adjustRightInd w:val="0"/>
              <w:jc w:val="both"/>
              <w:rPr>
                <w:rFonts w:ascii="Arial" w:hAnsi="Arial" w:cs="Arial"/>
                <w:bCs/>
                <w:i/>
                <w:sz w:val="20"/>
              </w:rPr>
            </w:pPr>
          </w:p>
          <w:p w14:paraId="6F677D50" w14:textId="77777777" w:rsidR="00DE2C2C" w:rsidRPr="00F15FCB" w:rsidRDefault="00DE2C2C" w:rsidP="00F308B4">
            <w:pPr>
              <w:autoSpaceDE w:val="0"/>
              <w:autoSpaceDN w:val="0"/>
              <w:adjustRightInd w:val="0"/>
              <w:jc w:val="both"/>
              <w:rPr>
                <w:rFonts w:ascii="Arial" w:hAnsi="Arial" w:cs="Arial"/>
                <w:bCs/>
                <w:i/>
                <w:sz w:val="20"/>
                <w:lang w:val="es-ES"/>
              </w:rPr>
            </w:pPr>
            <w:r w:rsidRPr="00F15FCB">
              <w:rPr>
                <w:rFonts w:ascii="Arial" w:hAnsi="Arial" w:cs="Arial"/>
                <w:bCs/>
                <w:i/>
                <w:sz w:val="20"/>
                <w:lang w:val="es-ES"/>
              </w:rPr>
              <w:t xml:space="preserve">En el caso de consorcios, la Línea de Crédito requerida debe ser emitida de acuerdo al porcentaje de participación de cada </w:t>
            </w:r>
            <w:proofErr w:type="gramStart"/>
            <w:r w:rsidRPr="00F15FCB">
              <w:rPr>
                <w:rFonts w:ascii="Arial" w:hAnsi="Arial" w:cs="Arial"/>
                <w:bCs/>
                <w:i/>
                <w:sz w:val="20"/>
                <w:lang w:val="es-ES"/>
              </w:rPr>
              <w:t>uno  de</w:t>
            </w:r>
            <w:proofErr w:type="gramEnd"/>
            <w:r w:rsidRPr="00F15FCB">
              <w:rPr>
                <w:rFonts w:ascii="Arial" w:hAnsi="Arial" w:cs="Arial"/>
                <w:bCs/>
                <w:i/>
                <w:sz w:val="20"/>
                <w:lang w:val="es-ES"/>
              </w:rPr>
              <w:t xml:space="preserve"> sus integrantes.</w:t>
            </w:r>
          </w:p>
          <w:p w14:paraId="703F4B5D" w14:textId="77777777" w:rsidR="00DE2C2C" w:rsidRPr="00F15FCB" w:rsidRDefault="00DE2C2C" w:rsidP="00F308B4">
            <w:pPr>
              <w:autoSpaceDE w:val="0"/>
              <w:autoSpaceDN w:val="0"/>
              <w:adjustRightInd w:val="0"/>
              <w:jc w:val="both"/>
              <w:rPr>
                <w:rFonts w:ascii="Arial" w:hAnsi="Arial" w:cs="Arial"/>
                <w:bCs/>
                <w:i/>
                <w:sz w:val="20"/>
                <w:lang w:val="es-ES"/>
              </w:rPr>
            </w:pPr>
          </w:p>
          <w:p w14:paraId="473B1ECE" w14:textId="77777777" w:rsidR="00DE2C2C" w:rsidRPr="00F15FCB" w:rsidRDefault="00DE2C2C" w:rsidP="00F308B4">
            <w:pPr>
              <w:autoSpaceDE w:val="0"/>
              <w:autoSpaceDN w:val="0"/>
              <w:adjustRightInd w:val="0"/>
              <w:jc w:val="both"/>
              <w:rPr>
                <w:rFonts w:ascii="Arial" w:hAnsi="Arial" w:cs="Arial"/>
                <w:bCs/>
                <w:i/>
                <w:sz w:val="20"/>
              </w:rPr>
            </w:pPr>
            <w:r w:rsidRPr="00F15FCB">
              <w:rPr>
                <w:rFonts w:ascii="Arial" w:hAnsi="Arial" w:cs="Arial"/>
                <w:bCs/>
                <w:i/>
                <w:sz w:val="20"/>
              </w:rPr>
              <w:t>Documento de Línea de Crédito, emitida por entidades supervisadas por la Superintendencia de Banca y Seguros, la cual es obligatoria para los procedimientos de selección cuyos valores referenciales sean mayores a S/ 50,000,000.00; y, para valores referenciales de igual o menor monto a S/ 50,000,000.00, de acuerdo a lo que se establezca en las condiciones específicas de las bases del procedimiento de contratación en cada entidad ejecutora.</w:t>
            </w:r>
          </w:p>
          <w:p w14:paraId="42198D97" w14:textId="77777777" w:rsidR="00DE2C2C" w:rsidRPr="00F15FCB" w:rsidRDefault="00DE2C2C" w:rsidP="00F308B4">
            <w:pPr>
              <w:widowControl w:val="0"/>
              <w:ind w:left="34"/>
              <w:jc w:val="both"/>
              <w:rPr>
                <w:rFonts w:ascii="Arial" w:hAnsi="Arial" w:cs="Arial"/>
                <w:b/>
                <w:bCs/>
                <w:sz w:val="20"/>
                <w:lang w:val="es-ES"/>
              </w:rPr>
            </w:pPr>
          </w:p>
        </w:tc>
      </w:tr>
    </w:tbl>
    <w:p w14:paraId="33748CA3" w14:textId="77777777" w:rsidR="00DE2C2C" w:rsidRPr="00F15FCB" w:rsidRDefault="00DE2C2C" w:rsidP="00DE2C2C">
      <w:pPr>
        <w:autoSpaceDE w:val="0"/>
        <w:autoSpaceDN w:val="0"/>
        <w:adjustRightInd w:val="0"/>
        <w:jc w:val="both"/>
        <w:rPr>
          <w:rFonts w:ascii="Arial-BoldMT" w:hAnsi="Arial-BoldMT" w:cs="Arial-BoldMT"/>
          <w:b/>
          <w:bCs/>
          <w:sz w:val="20"/>
        </w:rPr>
      </w:pPr>
    </w:p>
    <w:p w14:paraId="19440EC0" w14:textId="77777777" w:rsidR="00DE2C2C" w:rsidRPr="00F15FCB" w:rsidRDefault="00DE2C2C" w:rsidP="00DE2C2C">
      <w:pPr>
        <w:widowControl w:val="0"/>
        <w:autoSpaceDE w:val="0"/>
        <w:autoSpaceDN w:val="0"/>
        <w:adjustRightInd w:val="0"/>
        <w:jc w:val="both"/>
        <w:rPr>
          <w:rFonts w:ascii="Arial" w:hAnsi="Arial" w:cs="Arial"/>
          <w:sz w:val="20"/>
        </w:rPr>
      </w:pPr>
    </w:p>
    <w:p w14:paraId="39D0BCEA" w14:textId="77777777" w:rsidR="00DE2C2C" w:rsidRPr="00F15FCB" w:rsidRDefault="00DE2C2C" w:rsidP="00DE2C2C">
      <w:pPr>
        <w:widowControl w:val="0"/>
        <w:jc w:val="center"/>
        <w:rPr>
          <w:rFonts w:ascii="Arial" w:hAnsi="Arial" w:cs="Arial"/>
          <w:b/>
          <w:sz w:val="20"/>
        </w:rPr>
      </w:pPr>
    </w:p>
    <w:tbl>
      <w:tblPr>
        <w:tblpPr w:leftFromText="141" w:rightFromText="141" w:vertAnchor="text" w:horzAnchor="margin" w:tblpY="74"/>
        <w:tblW w:w="9072"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72"/>
      </w:tblGrid>
      <w:tr w:rsidR="00DE2C2C" w:rsidRPr="00F15FCB" w14:paraId="5C686FD9" w14:textId="77777777" w:rsidTr="00F308B4">
        <w:trPr>
          <w:trHeight w:val="349"/>
        </w:trPr>
        <w:tc>
          <w:tcPr>
            <w:tcW w:w="9072" w:type="dxa"/>
            <w:tcBorders>
              <w:bottom w:val="single" w:sz="12" w:space="0" w:color="C9C9C9"/>
            </w:tcBorders>
            <w:shd w:val="clear" w:color="auto" w:fill="auto"/>
            <w:vAlign w:val="center"/>
          </w:tcPr>
          <w:p w14:paraId="17EC398C" w14:textId="77777777" w:rsidR="00DE2C2C" w:rsidRPr="00F15FCB" w:rsidRDefault="00DE2C2C" w:rsidP="00F308B4">
            <w:pPr>
              <w:jc w:val="both"/>
              <w:rPr>
                <w:rFonts w:ascii="Arial" w:hAnsi="Arial" w:cs="Arial"/>
                <w:b/>
                <w:bCs/>
                <w:sz w:val="19"/>
                <w:szCs w:val="19"/>
                <w:lang w:val="es-ES"/>
              </w:rPr>
            </w:pPr>
            <w:r w:rsidRPr="00F15FCB">
              <w:rPr>
                <w:rFonts w:ascii="Arial" w:hAnsi="Arial" w:cs="Arial"/>
                <w:b/>
                <w:bCs/>
                <w:sz w:val="19"/>
                <w:szCs w:val="19"/>
                <w:lang w:val="es-ES"/>
              </w:rPr>
              <w:t>Importante para la Entidad</w:t>
            </w:r>
          </w:p>
        </w:tc>
      </w:tr>
      <w:tr w:rsidR="00DE2C2C" w:rsidRPr="00F15FCB" w14:paraId="303A1D24" w14:textId="77777777" w:rsidTr="00F308B4">
        <w:trPr>
          <w:trHeight w:val="874"/>
        </w:trPr>
        <w:tc>
          <w:tcPr>
            <w:tcW w:w="9072" w:type="dxa"/>
            <w:shd w:val="clear" w:color="auto" w:fill="auto"/>
            <w:vAlign w:val="center"/>
          </w:tcPr>
          <w:p w14:paraId="2D97B651" w14:textId="77777777" w:rsidR="00DE2C2C" w:rsidRPr="00F15FCB" w:rsidRDefault="00DE2C2C" w:rsidP="00F308B4">
            <w:pPr>
              <w:widowControl w:val="0"/>
              <w:jc w:val="both"/>
              <w:rPr>
                <w:rFonts w:ascii="Arial" w:hAnsi="Arial" w:cs="Arial"/>
                <w:bCs/>
                <w:i/>
                <w:sz w:val="19"/>
                <w:szCs w:val="19"/>
                <w:lang w:val="es-ES"/>
              </w:rPr>
            </w:pPr>
            <w:r w:rsidRPr="00F15FCB">
              <w:rPr>
                <w:rFonts w:ascii="Arial" w:hAnsi="Arial" w:cs="Arial"/>
                <w:bCs/>
                <w:i/>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F15FCB">
              <w:rPr>
                <w:rFonts w:ascii="Arial" w:hAnsi="Arial" w:cs="Arial"/>
                <w:bCs/>
                <w:i/>
                <w:sz w:val="19"/>
                <w:szCs w:val="19"/>
              </w:rPr>
              <w:t>el siguiente anexo:</w:t>
            </w:r>
          </w:p>
        </w:tc>
      </w:tr>
    </w:tbl>
    <w:p w14:paraId="407CAE24" w14:textId="77777777" w:rsidR="00DE2C2C" w:rsidRPr="00F15FCB" w:rsidRDefault="00DE2C2C" w:rsidP="00DE2C2C">
      <w:pPr>
        <w:widowControl w:val="0"/>
        <w:jc w:val="both"/>
        <w:rPr>
          <w:rFonts w:ascii="Arial" w:hAnsi="Arial" w:cs="Arial"/>
          <w:sz w:val="10"/>
          <w:lang w:val="es-ES"/>
        </w:rPr>
      </w:pPr>
    </w:p>
    <w:p w14:paraId="0A318089" w14:textId="77777777" w:rsidR="00DE2C2C" w:rsidRPr="00F15FCB" w:rsidRDefault="00DE2C2C" w:rsidP="00DE2C2C">
      <w:pPr>
        <w:widowControl w:val="0"/>
        <w:jc w:val="both"/>
        <w:rPr>
          <w:rFonts w:ascii="Arial" w:hAnsi="Arial" w:cs="Arial"/>
          <w:strike/>
          <w:sz w:val="20"/>
        </w:rPr>
      </w:pPr>
      <w:r w:rsidRPr="00F15FCB">
        <w:rPr>
          <w:rFonts w:ascii="Arial" w:hAnsi="Arial" w:cs="Arial"/>
          <w:b/>
          <w:i/>
          <w:sz w:val="16"/>
          <w:lang w:val="es-ES"/>
        </w:rPr>
        <w:t>Esta nota deberá ser eliminada una vez culminada la elaboración de las bases.</w:t>
      </w:r>
    </w:p>
    <w:p w14:paraId="79674A95" w14:textId="77777777" w:rsidR="00DE2C2C" w:rsidRDefault="00DE2C2C">
      <w:pPr>
        <w:widowControl w:val="0"/>
        <w:jc w:val="center"/>
        <w:rPr>
          <w:rFonts w:ascii="Arial" w:eastAsia="Arial" w:hAnsi="Arial" w:cs="Arial"/>
          <w:b/>
        </w:rPr>
      </w:pPr>
    </w:p>
    <w:p w14:paraId="7EF70E7D" w14:textId="77777777" w:rsidR="00DE2C2C" w:rsidRDefault="00DE2C2C">
      <w:pPr>
        <w:widowControl w:val="0"/>
        <w:jc w:val="center"/>
        <w:rPr>
          <w:rFonts w:ascii="Arial" w:eastAsia="Arial" w:hAnsi="Arial" w:cs="Arial"/>
          <w:b/>
        </w:rPr>
      </w:pPr>
    </w:p>
    <w:p w14:paraId="3070005F" w14:textId="77777777" w:rsidR="00DE2C2C" w:rsidRDefault="00DE2C2C">
      <w:pPr>
        <w:widowControl w:val="0"/>
        <w:jc w:val="center"/>
        <w:rPr>
          <w:rFonts w:ascii="Arial" w:eastAsia="Arial" w:hAnsi="Arial" w:cs="Arial"/>
          <w:b/>
        </w:rPr>
      </w:pPr>
    </w:p>
    <w:p w14:paraId="4C9457E4" w14:textId="1A434A6F" w:rsidR="00AC19F3" w:rsidRDefault="00C86428">
      <w:pPr>
        <w:widowControl w:val="0"/>
        <w:jc w:val="center"/>
        <w:rPr>
          <w:rFonts w:ascii="Arial" w:eastAsia="Arial" w:hAnsi="Arial" w:cs="Arial"/>
        </w:rPr>
      </w:pPr>
      <w:r>
        <w:rPr>
          <w:rFonts w:ascii="Arial" w:eastAsia="Arial" w:hAnsi="Arial" w:cs="Arial"/>
          <w:b/>
        </w:rPr>
        <w:t>ANEXO Nº 8</w:t>
      </w:r>
    </w:p>
    <w:p w14:paraId="71FC9D6B" w14:textId="77777777" w:rsidR="00AC19F3" w:rsidRDefault="00AC19F3">
      <w:pPr>
        <w:widowControl w:val="0"/>
        <w:jc w:val="center"/>
        <w:rPr>
          <w:rFonts w:ascii="Arial" w:eastAsia="Arial" w:hAnsi="Arial" w:cs="Arial"/>
          <w:sz w:val="20"/>
          <w:szCs w:val="20"/>
        </w:rPr>
      </w:pPr>
    </w:p>
    <w:p w14:paraId="032FF8AD"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lastRenderedPageBreak/>
        <w:t>DECLARACIÓN JURADA DE CUMPLIMIENTO DE CONDICIONES PARA LA APLICACIÓN DE LA EXONERACIÓN DEL IGV</w:t>
      </w:r>
    </w:p>
    <w:p w14:paraId="6263C06A" w14:textId="77777777" w:rsidR="00AC19F3" w:rsidRDefault="00AC19F3">
      <w:pPr>
        <w:widowControl w:val="0"/>
        <w:jc w:val="both"/>
        <w:rPr>
          <w:rFonts w:ascii="Arial" w:eastAsia="Arial" w:hAnsi="Arial" w:cs="Arial"/>
          <w:sz w:val="20"/>
          <w:szCs w:val="20"/>
        </w:rPr>
      </w:pPr>
    </w:p>
    <w:p w14:paraId="27D98BDC" w14:textId="77777777" w:rsidR="00AC19F3" w:rsidRDefault="00AC19F3">
      <w:pPr>
        <w:widowControl w:val="0"/>
        <w:jc w:val="both"/>
        <w:rPr>
          <w:rFonts w:ascii="Arial" w:eastAsia="Arial" w:hAnsi="Arial" w:cs="Arial"/>
          <w:sz w:val="20"/>
          <w:szCs w:val="20"/>
        </w:rPr>
      </w:pPr>
    </w:p>
    <w:p w14:paraId="5FD7503C" w14:textId="77777777" w:rsidR="00AC19F3" w:rsidRDefault="00C86428">
      <w:pPr>
        <w:widowControl w:val="0"/>
        <w:rPr>
          <w:rFonts w:ascii="Arial" w:eastAsia="Arial" w:hAnsi="Arial" w:cs="Arial"/>
          <w:sz w:val="20"/>
          <w:szCs w:val="20"/>
        </w:rPr>
      </w:pPr>
      <w:r>
        <w:rPr>
          <w:rFonts w:ascii="Arial" w:eastAsia="Arial" w:hAnsi="Arial" w:cs="Arial"/>
          <w:sz w:val="20"/>
          <w:szCs w:val="20"/>
        </w:rPr>
        <w:t>Señores</w:t>
      </w:r>
    </w:p>
    <w:p w14:paraId="622DFB6A"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 xml:space="preserve">COMITÉ DE SELECCIÓN </w:t>
      </w:r>
    </w:p>
    <w:p w14:paraId="191307BF"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 xml:space="preserve">PROCEDIMIENTO DE CONTRATACIÓN PUBLICA ESPECIAL Nº </w:t>
      </w:r>
      <w:r>
        <w:rPr>
          <w:rFonts w:ascii="Arial" w:eastAsia="Arial" w:hAnsi="Arial" w:cs="Arial"/>
          <w:sz w:val="20"/>
          <w:szCs w:val="20"/>
        </w:rPr>
        <w:t>[CONSIGNAR NOMENCLATURA DEL PROCEDIMIENTO]</w:t>
      </w:r>
    </w:p>
    <w:p w14:paraId="0A1CF5FE" w14:textId="77777777" w:rsidR="00AC19F3" w:rsidRDefault="00C86428">
      <w:pPr>
        <w:widowControl w:val="0"/>
        <w:rPr>
          <w:rFonts w:ascii="Arial" w:eastAsia="Arial" w:hAnsi="Arial" w:cs="Arial"/>
          <w:sz w:val="20"/>
          <w:szCs w:val="20"/>
        </w:rPr>
      </w:pPr>
      <w:proofErr w:type="gramStart"/>
      <w:r>
        <w:rPr>
          <w:rFonts w:ascii="Arial" w:eastAsia="Arial" w:hAnsi="Arial" w:cs="Arial"/>
          <w:sz w:val="20"/>
          <w:szCs w:val="20"/>
        </w:rPr>
        <w:t>Presente.-</w:t>
      </w:r>
      <w:proofErr w:type="gramEnd"/>
    </w:p>
    <w:p w14:paraId="1415CF51" w14:textId="77777777" w:rsidR="00AC19F3" w:rsidRDefault="00AC19F3">
      <w:pPr>
        <w:widowControl w:val="0"/>
        <w:jc w:val="both"/>
        <w:rPr>
          <w:rFonts w:ascii="Arial" w:eastAsia="Arial" w:hAnsi="Arial" w:cs="Arial"/>
          <w:sz w:val="20"/>
          <w:szCs w:val="20"/>
        </w:rPr>
      </w:pPr>
    </w:p>
    <w:p w14:paraId="23BF1930" w14:textId="77777777" w:rsidR="00AC19F3" w:rsidRDefault="00AC19F3">
      <w:pPr>
        <w:widowControl w:val="0"/>
        <w:jc w:val="both"/>
        <w:rPr>
          <w:rFonts w:ascii="Arial" w:eastAsia="Arial" w:hAnsi="Arial" w:cs="Arial"/>
          <w:sz w:val="20"/>
          <w:szCs w:val="20"/>
        </w:rPr>
      </w:pPr>
    </w:p>
    <w:p w14:paraId="75361A34" w14:textId="77777777" w:rsidR="00AC19F3" w:rsidRDefault="00C8642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Mediante el presente el suscrito, postor y/o Representante Legal de [CONSIGNAR EN CASO DE SER PERSONA JURÍDICA], declaro bajo juramento que gozo del beneficio de la exoneración del IGV previsto en la Ley Nº 27037, Ley de Promoción de la Inversión en la Amazonía, dado que cumplo con las condiciones siguientes: </w:t>
      </w:r>
    </w:p>
    <w:p w14:paraId="37983FF1" w14:textId="77777777" w:rsidR="00AC19F3" w:rsidRDefault="00AC19F3">
      <w:pPr>
        <w:widowControl w:val="0"/>
        <w:pBdr>
          <w:top w:val="nil"/>
          <w:left w:val="nil"/>
          <w:bottom w:val="nil"/>
          <w:right w:val="nil"/>
          <w:between w:val="nil"/>
        </w:pBdr>
        <w:ind w:left="705" w:hanging="705"/>
        <w:jc w:val="both"/>
        <w:rPr>
          <w:rFonts w:ascii="Arial" w:eastAsia="Arial" w:hAnsi="Arial" w:cs="Arial"/>
          <w:color w:val="000000"/>
          <w:sz w:val="20"/>
          <w:szCs w:val="20"/>
        </w:rPr>
      </w:pPr>
    </w:p>
    <w:p w14:paraId="66D9CE8D" w14:textId="77777777" w:rsidR="00AC19F3" w:rsidRDefault="00C86428">
      <w:pPr>
        <w:widowControl w:val="0"/>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Que el domicilio fiscal de la empresa</w:t>
      </w:r>
      <w:r>
        <w:rPr>
          <w:rFonts w:ascii="Arial" w:eastAsia="Arial" w:hAnsi="Arial" w:cs="Arial"/>
          <w:color w:val="000000"/>
          <w:vertAlign w:val="superscript"/>
        </w:rPr>
        <w:footnoteReference w:id="25"/>
      </w:r>
      <w:r>
        <w:rPr>
          <w:rFonts w:ascii="Arial" w:eastAsia="Arial" w:hAnsi="Arial" w:cs="Arial"/>
          <w:color w:val="000000"/>
          <w:sz w:val="20"/>
          <w:szCs w:val="20"/>
        </w:rPr>
        <w:t xml:space="preserve"> se encuentra ubicada en la Amazonía y coincide con el lugar establecido como sede central (donde tiene su administración y lleva su contabilidad);</w:t>
      </w:r>
    </w:p>
    <w:p w14:paraId="4CD5D46F" w14:textId="77777777" w:rsidR="00AC19F3" w:rsidRDefault="00AC19F3">
      <w:pPr>
        <w:widowControl w:val="0"/>
        <w:pBdr>
          <w:top w:val="nil"/>
          <w:left w:val="nil"/>
          <w:bottom w:val="nil"/>
          <w:right w:val="nil"/>
          <w:between w:val="nil"/>
        </w:pBdr>
        <w:ind w:left="284" w:hanging="284"/>
        <w:jc w:val="both"/>
        <w:rPr>
          <w:rFonts w:ascii="Arial" w:eastAsia="Arial" w:hAnsi="Arial" w:cs="Arial"/>
          <w:color w:val="000000"/>
          <w:sz w:val="20"/>
          <w:szCs w:val="20"/>
        </w:rPr>
      </w:pPr>
    </w:p>
    <w:p w14:paraId="42437EAA" w14:textId="77777777" w:rsidR="00AC19F3" w:rsidRDefault="00C86428">
      <w:pPr>
        <w:widowControl w:val="0"/>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Que la empresa se encuentra inscrita en las Oficinas Registrales de la Amazonía (exigible en caso de personas jurídicas);</w:t>
      </w:r>
    </w:p>
    <w:p w14:paraId="325F1F84" w14:textId="77777777" w:rsidR="00AC19F3" w:rsidRDefault="00AC19F3">
      <w:pPr>
        <w:widowControl w:val="0"/>
        <w:pBdr>
          <w:top w:val="nil"/>
          <w:left w:val="nil"/>
          <w:bottom w:val="nil"/>
          <w:right w:val="nil"/>
          <w:between w:val="nil"/>
        </w:pBdr>
        <w:ind w:left="284" w:hanging="284"/>
        <w:jc w:val="both"/>
        <w:rPr>
          <w:rFonts w:ascii="Arial" w:eastAsia="Arial" w:hAnsi="Arial" w:cs="Arial"/>
          <w:color w:val="000000"/>
          <w:sz w:val="20"/>
          <w:szCs w:val="20"/>
        </w:rPr>
      </w:pPr>
    </w:p>
    <w:p w14:paraId="0648EA0A" w14:textId="77777777" w:rsidR="00AC19F3" w:rsidRDefault="00C86428">
      <w:pPr>
        <w:widowControl w:val="0"/>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Que, al menos el setenta por ciento (70%) de los activos fijos de la empresa se encuentran en la Amazonía; y</w:t>
      </w:r>
    </w:p>
    <w:p w14:paraId="3647485E" w14:textId="77777777" w:rsidR="00AC19F3" w:rsidRDefault="00AC19F3">
      <w:pPr>
        <w:widowControl w:val="0"/>
        <w:pBdr>
          <w:top w:val="nil"/>
          <w:left w:val="nil"/>
          <w:bottom w:val="nil"/>
          <w:right w:val="nil"/>
          <w:between w:val="nil"/>
        </w:pBdr>
        <w:ind w:left="284" w:hanging="284"/>
        <w:jc w:val="both"/>
        <w:rPr>
          <w:rFonts w:ascii="Arial" w:eastAsia="Arial" w:hAnsi="Arial" w:cs="Arial"/>
          <w:color w:val="000000"/>
          <w:sz w:val="20"/>
          <w:szCs w:val="20"/>
        </w:rPr>
      </w:pPr>
    </w:p>
    <w:p w14:paraId="67B0039B" w14:textId="77777777" w:rsidR="00AC19F3" w:rsidRDefault="00C86428">
      <w:pPr>
        <w:widowControl w:val="0"/>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Que la empresa no ejecuta obras fuera de la Amazonía.</w:t>
      </w:r>
    </w:p>
    <w:p w14:paraId="668739C2" w14:textId="77777777" w:rsidR="00AC19F3" w:rsidRDefault="00AC19F3">
      <w:pPr>
        <w:widowControl w:val="0"/>
        <w:pBdr>
          <w:top w:val="nil"/>
          <w:left w:val="nil"/>
          <w:bottom w:val="nil"/>
          <w:right w:val="nil"/>
          <w:between w:val="nil"/>
        </w:pBdr>
        <w:ind w:left="284" w:hanging="284"/>
        <w:jc w:val="both"/>
        <w:rPr>
          <w:rFonts w:ascii="Arial" w:eastAsia="Arial" w:hAnsi="Arial" w:cs="Arial"/>
          <w:color w:val="000000"/>
          <w:sz w:val="20"/>
          <w:szCs w:val="20"/>
        </w:rPr>
      </w:pPr>
    </w:p>
    <w:p w14:paraId="6CBFA941"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[CONSIGNAR CIUDAD Y FECHA]</w:t>
      </w:r>
    </w:p>
    <w:p w14:paraId="0FCD2464" w14:textId="77777777" w:rsidR="00AC19F3" w:rsidRDefault="00AC19F3">
      <w:pPr>
        <w:widowControl w:val="0"/>
        <w:jc w:val="both"/>
        <w:rPr>
          <w:rFonts w:ascii="Arial" w:eastAsia="Arial" w:hAnsi="Arial" w:cs="Arial"/>
          <w:sz w:val="20"/>
          <w:szCs w:val="20"/>
        </w:rPr>
      </w:pPr>
    </w:p>
    <w:p w14:paraId="4BF9DAE2" w14:textId="77777777" w:rsidR="00AC19F3" w:rsidRDefault="00AC19F3">
      <w:pPr>
        <w:widowControl w:val="0"/>
        <w:jc w:val="both"/>
        <w:rPr>
          <w:rFonts w:ascii="Arial" w:eastAsia="Arial" w:hAnsi="Arial" w:cs="Arial"/>
          <w:sz w:val="20"/>
          <w:szCs w:val="20"/>
        </w:rPr>
      </w:pPr>
    </w:p>
    <w:p w14:paraId="4B4EDFAD"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w:t>
      </w:r>
    </w:p>
    <w:p w14:paraId="2BE7C5F1"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Firma, Nombres y Apellidos del postor o</w:t>
      </w:r>
    </w:p>
    <w:p w14:paraId="75A17D13"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Representante legal, según corresponda</w:t>
      </w:r>
    </w:p>
    <w:p w14:paraId="4F482987" w14:textId="77777777" w:rsidR="00AC19F3" w:rsidRDefault="00AC19F3">
      <w:pPr>
        <w:widowControl w:val="0"/>
        <w:jc w:val="both"/>
        <w:rPr>
          <w:rFonts w:ascii="Arial" w:eastAsia="Arial" w:hAnsi="Arial" w:cs="Arial"/>
          <w:sz w:val="20"/>
          <w:szCs w:val="20"/>
        </w:rPr>
      </w:pPr>
    </w:p>
    <w:p w14:paraId="1E6E01FA" w14:textId="77777777" w:rsidR="00AC19F3" w:rsidRDefault="00AC19F3">
      <w:pPr>
        <w:widowControl w:val="0"/>
        <w:jc w:val="both"/>
        <w:rPr>
          <w:rFonts w:ascii="Arial" w:eastAsia="Arial" w:hAnsi="Arial" w:cs="Arial"/>
          <w:sz w:val="20"/>
          <w:szCs w:val="20"/>
        </w:rPr>
      </w:pPr>
    </w:p>
    <w:tbl>
      <w:tblPr>
        <w:tblStyle w:val="affff7"/>
        <w:tblW w:w="8930"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930"/>
      </w:tblGrid>
      <w:tr w:rsidR="00AC19F3" w14:paraId="4AFC4583" w14:textId="77777777">
        <w:trPr>
          <w:trHeight w:val="349"/>
        </w:trPr>
        <w:tc>
          <w:tcPr>
            <w:tcW w:w="8930" w:type="dxa"/>
            <w:tcBorders>
              <w:bottom w:val="single" w:sz="12" w:space="0" w:color="8EAADB"/>
            </w:tcBorders>
            <w:vAlign w:val="center"/>
          </w:tcPr>
          <w:p w14:paraId="7D4E96CE" w14:textId="77777777" w:rsidR="00AC19F3" w:rsidRDefault="00C86428">
            <w:pPr>
              <w:jc w:val="both"/>
              <w:rPr>
                <w:rFonts w:ascii="Arial" w:eastAsia="Arial" w:hAnsi="Arial" w:cs="Arial"/>
                <w:sz w:val="20"/>
                <w:szCs w:val="20"/>
              </w:rPr>
            </w:pPr>
            <w:r>
              <w:rPr>
                <w:rFonts w:ascii="Arial" w:eastAsia="Arial" w:hAnsi="Arial" w:cs="Arial"/>
                <w:b/>
                <w:sz w:val="20"/>
                <w:szCs w:val="20"/>
              </w:rPr>
              <w:t>Importante</w:t>
            </w:r>
          </w:p>
        </w:tc>
      </w:tr>
      <w:tr w:rsidR="00AC19F3" w14:paraId="60C4F9ED" w14:textId="77777777">
        <w:trPr>
          <w:trHeight w:val="592"/>
        </w:trPr>
        <w:tc>
          <w:tcPr>
            <w:tcW w:w="8930" w:type="dxa"/>
            <w:vAlign w:val="center"/>
          </w:tcPr>
          <w:p w14:paraId="4B0382FD" w14:textId="77777777" w:rsidR="00AC19F3" w:rsidRDefault="00C86428">
            <w:pPr>
              <w:widowControl w:val="0"/>
              <w:ind w:left="34"/>
              <w:jc w:val="both"/>
              <w:rPr>
                <w:rFonts w:ascii="Arial" w:eastAsia="Arial" w:hAnsi="Arial" w:cs="Arial"/>
                <w:sz w:val="20"/>
                <w:szCs w:val="20"/>
              </w:rPr>
            </w:pPr>
            <w:r>
              <w:rPr>
                <w:rFonts w:ascii="Arial" w:eastAsia="Arial" w:hAnsi="Arial" w:cs="Arial"/>
                <w:i/>
                <w:sz w:val="20"/>
                <w:szCs w:val="20"/>
              </w:rPr>
              <w:t>Cuando se trate de consorcios, esta declaración jurada será presentada por cada uno de los consorciados.</w:t>
            </w:r>
          </w:p>
        </w:tc>
      </w:tr>
    </w:tbl>
    <w:p w14:paraId="7FB4E704" w14:textId="77777777" w:rsidR="00AC19F3" w:rsidRDefault="00AC19F3">
      <w:pPr>
        <w:widowControl w:val="0"/>
        <w:rPr>
          <w:rFonts w:ascii="Arial" w:eastAsia="Arial" w:hAnsi="Arial" w:cs="Arial"/>
          <w:sz w:val="20"/>
          <w:szCs w:val="20"/>
        </w:rPr>
      </w:pPr>
    </w:p>
    <w:p w14:paraId="5A0F7033" w14:textId="77777777" w:rsidR="00AC19F3" w:rsidRDefault="00AC19F3">
      <w:pPr>
        <w:widowControl w:val="0"/>
        <w:rPr>
          <w:rFonts w:ascii="Arial" w:eastAsia="Arial" w:hAnsi="Arial" w:cs="Arial"/>
          <w:sz w:val="20"/>
          <w:szCs w:val="20"/>
        </w:rPr>
      </w:pPr>
    </w:p>
    <w:p w14:paraId="1D503629" w14:textId="77777777" w:rsidR="00AC19F3" w:rsidRDefault="00AC19F3">
      <w:pPr>
        <w:widowControl w:val="0"/>
        <w:rPr>
          <w:rFonts w:ascii="Arial" w:eastAsia="Arial" w:hAnsi="Arial" w:cs="Arial"/>
          <w:sz w:val="20"/>
          <w:szCs w:val="20"/>
        </w:rPr>
      </w:pPr>
    </w:p>
    <w:p w14:paraId="293A905F" w14:textId="77777777" w:rsidR="00AC19F3" w:rsidRDefault="00AC19F3">
      <w:pPr>
        <w:widowControl w:val="0"/>
        <w:rPr>
          <w:rFonts w:ascii="Arial" w:eastAsia="Arial" w:hAnsi="Arial" w:cs="Arial"/>
          <w:sz w:val="20"/>
          <w:szCs w:val="20"/>
        </w:rPr>
      </w:pPr>
    </w:p>
    <w:p w14:paraId="46C15F4F" w14:textId="77777777" w:rsidR="00AC19F3" w:rsidRDefault="00AC19F3">
      <w:pPr>
        <w:widowControl w:val="0"/>
        <w:rPr>
          <w:rFonts w:ascii="Arial" w:eastAsia="Arial" w:hAnsi="Arial" w:cs="Arial"/>
          <w:sz w:val="20"/>
          <w:szCs w:val="20"/>
        </w:rPr>
      </w:pPr>
    </w:p>
    <w:p w14:paraId="03722887" w14:textId="77777777" w:rsidR="00AC19F3" w:rsidRDefault="00AC19F3">
      <w:pPr>
        <w:widowControl w:val="0"/>
        <w:rPr>
          <w:rFonts w:ascii="Arial" w:eastAsia="Arial" w:hAnsi="Arial" w:cs="Arial"/>
          <w:sz w:val="20"/>
          <w:szCs w:val="20"/>
        </w:rPr>
      </w:pPr>
    </w:p>
    <w:p w14:paraId="4D8979D1" w14:textId="77777777" w:rsidR="00AC19F3" w:rsidRDefault="00AC19F3">
      <w:pPr>
        <w:widowControl w:val="0"/>
        <w:rPr>
          <w:rFonts w:ascii="Arial" w:eastAsia="Arial" w:hAnsi="Arial" w:cs="Arial"/>
          <w:sz w:val="20"/>
          <w:szCs w:val="20"/>
        </w:rPr>
      </w:pPr>
    </w:p>
    <w:p w14:paraId="2E13184D" w14:textId="77777777" w:rsidR="00AC19F3" w:rsidRDefault="00AC19F3">
      <w:pPr>
        <w:widowControl w:val="0"/>
        <w:rPr>
          <w:rFonts w:ascii="Arial" w:eastAsia="Arial" w:hAnsi="Arial" w:cs="Arial"/>
          <w:sz w:val="20"/>
          <w:szCs w:val="20"/>
        </w:rPr>
      </w:pPr>
    </w:p>
    <w:p w14:paraId="2D97FF7E" w14:textId="77777777" w:rsidR="00AC19F3" w:rsidRDefault="00AC19F3">
      <w:pPr>
        <w:widowControl w:val="0"/>
        <w:rPr>
          <w:rFonts w:ascii="Arial" w:eastAsia="Arial" w:hAnsi="Arial" w:cs="Arial"/>
          <w:sz w:val="20"/>
          <w:szCs w:val="20"/>
        </w:rPr>
      </w:pPr>
    </w:p>
    <w:p w14:paraId="3B313D1F" w14:textId="77777777" w:rsidR="00AC19F3" w:rsidRDefault="00AC19F3">
      <w:pPr>
        <w:widowControl w:val="0"/>
        <w:rPr>
          <w:rFonts w:ascii="Arial" w:eastAsia="Arial" w:hAnsi="Arial" w:cs="Arial"/>
          <w:sz w:val="20"/>
          <w:szCs w:val="20"/>
        </w:rPr>
      </w:pPr>
    </w:p>
    <w:p w14:paraId="6B029883" w14:textId="77777777" w:rsidR="00AC19F3" w:rsidRDefault="00AC19F3">
      <w:pPr>
        <w:widowControl w:val="0"/>
        <w:rPr>
          <w:rFonts w:ascii="Arial" w:eastAsia="Arial" w:hAnsi="Arial" w:cs="Arial"/>
          <w:sz w:val="20"/>
          <w:szCs w:val="20"/>
        </w:rPr>
      </w:pPr>
    </w:p>
    <w:p w14:paraId="72B833FE" w14:textId="77777777" w:rsidR="00830E3D" w:rsidRDefault="00830E3D">
      <w:pPr>
        <w:widowControl w:val="0"/>
        <w:jc w:val="center"/>
        <w:rPr>
          <w:rFonts w:ascii="Arial" w:eastAsia="Arial" w:hAnsi="Arial" w:cs="Arial"/>
          <w:b/>
        </w:rPr>
      </w:pPr>
    </w:p>
    <w:p w14:paraId="180169AD" w14:textId="6BB0A509" w:rsidR="00AC19F3" w:rsidRDefault="00C86428">
      <w:pPr>
        <w:widowControl w:val="0"/>
        <w:jc w:val="center"/>
        <w:rPr>
          <w:rFonts w:ascii="Arial" w:eastAsia="Arial" w:hAnsi="Arial" w:cs="Arial"/>
        </w:rPr>
      </w:pPr>
      <w:r>
        <w:rPr>
          <w:rFonts w:ascii="Arial" w:eastAsia="Arial" w:hAnsi="Arial" w:cs="Arial"/>
          <w:b/>
        </w:rPr>
        <w:t>ANEXO Nº 9</w:t>
      </w:r>
    </w:p>
    <w:p w14:paraId="093FD8F5" w14:textId="77777777" w:rsidR="00AC19F3" w:rsidRDefault="00AC19F3">
      <w:pPr>
        <w:widowControl w:val="0"/>
        <w:jc w:val="center"/>
        <w:rPr>
          <w:rFonts w:ascii="Arial" w:eastAsia="Arial" w:hAnsi="Arial" w:cs="Arial"/>
          <w:sz w:val="20"/>
          <w:szCs w:val="20"/>
        </w:rPr>
      </w:pPr>
    </w:p>
    <w:p w14:paraId="7172F0F0"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lastRenderedPageBreak/>
        <w:t>DECLARACIÓN JURADA - PRESENTACIÓN DE GARANTÍA COMO OBLIGACIÓN CONTRACTUAL</w:t>
      </w:r>
    </w:p>
    <w:p w14:paraId="61922165" w14:textId="77777777" w:rsidR="00AC19F3" w:rsidRDefault="00AC19F3">
      <w:pPr>
        <w:widowControl w:val="0"/>
        <w:jc w:val="both"/>
        <w:rPr>
          <w:rFonts w:ascii="Arial" w:eastAsia="Arial" w:hAnsi="Arial" w:cs="Arial"/>
          <w:sz w:val="20"/>
          <w:szCs w:val="20"/>
        </w:rPr>
      </w:pPr>
    </w:p>
    <w:p w14:paraId="3E18036C" w14:textId="77777777" w:rsidR="00AC19F3" w:rsidRDefault="00AC19F3">
      <w:pPr>
        <w:widowControl w:val="0"/>
        <w:jc w:val="both"/>
        <w:rPr>
          <w:rFonts w:ascii="Arial" w:eastAsia="Arial" w:hAnsi="Arial" w:cs="Arial"/>
          <w:sz w:val="20"/>
          <w:szCs w:val="20"/>
        </w:rPr>
      </w:pPr>
    </w:p>
    <w:p w14:paraId="3A481702" w14:textId="77777777" w:rsidR="00AC19F3" w:rsidRDefault="00AC19F3">
      <w:pPr>
        <w:widowControl w:val="0"/>
        <w:jc w:val="both"/>
        <w:rPr>
          <w:rFonts w:ascii="Arial" w:eastAsia="Arial" w:hAnsi="Arial" w:cs="Arial"/>
          <w:sz w:val="20"/>
          <w:szCs w:val="20"/>
        </w:rPr>
      </w:pPr>
    </w:p>
    <w:p w14:paraId="7AA77A38" w14:textId="77777777" w:rsidR="00AC19F3" w:rsidRDefault="00C86428">
      <w:pPr>
        <w:widowControl w:val="0"/>
        <w:rPr>
          <w:rFonts w:ascii="Arial" w:eastAsia="Arial" w:hAnsi="Arial" w:cs="Arial"/>
          <w:sz w:val="20"/>
          <w:szCs w:val="20"/>
        </w:rPr>
      </w:pPr>
      <w:r>
        <w:rPr>
          <w:rFonts w:ascii="Arial" w:eastAsia="Arial" w:hAnsi="Arial" w:cs="Arial"/>
          <w:sz w:val="20"/>
          <w:szCs w:val="20"/>
        </w:rPr>
        <w:t>Señores</w:t>
      </w:r>
    </w:p>
    <w:p w14:paraId="0608B607"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[CONSIGNAR ÓRGANO ENCARGADO DE LAS CONTRATACIONES O COMITÉ DE SELECCIÓN, SEGÚN CORRESPONDA]</w:t>
      </w:r>
    </w:p>
    <w:p w14:paraId="173BCB70"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 xml:space="preserve">PROCEDIMIENTO DE CONTRATACIÓN PUBLICA ESPECIAL Nº </w:t>
      </w:r>
      <w:r>
        <w:rPr>
          <w:rFonts w:ascii="Arial" w:eastAsia="Arial" w:hAnsi="Arial" w:cs="Arial"/>
          <w:sz w:val="20"/>
          <w:szCs w:val="20"/>
        </w:rPr>
        <w:t>[CONSIGNAR NOMENCLATURA DEL PROCEDIMIENTO]</w:t>
      </w:r>
    </w:p>
    <w:p w14:paraId="6BF8578F" w14:textId="77777777" w:rsidR="00AC19F3" w:rsidRDefault="00C86428">
      <w:pPr>
        <w:widowControl w:val="0"/>
        <w:rPr>
          <w:rFonts w:ascii="Arial" w:eastAsia="Arial" w:hAnsi="Arial" w:cs="Arial"/>
          <w:sz w:val="20"/>
          <w:szCs w:val="20"/>
        </w:rPr>
      </w:pPr>
      <w:proofErr w:type="gramStart"/>
      <w:r>
        <w:rPr>
          <w:rFonts w:ascii="Arial" w:eastAsia="Arial" w:hAnsi="Arial" w:cs="Arial"/>
          <w:sz w:val="20"/>
          <w:szCs w:val="20"/>
          <w:u w:val="single"/>
        </w:rPr>
        <w:t>Presente</w:t>
      </w:r>
      <w:r>
        <w:rPr>
          <w:rFonts w:ascii="Arial" w:eastAsia="Arial" w:hAnsi="Arial" w:cs="Arial"/>
          <w:sz w:val="20"/>
          <w:szCs w:val="20"/>
        </w:rPr>
        <w:t>.-</w:t>
      </w:r>
      <w:proofErr w:type="gramEnd"/>
    </w:p>
    <w:p w14:paraId="3143FAEB" w14:textId="77777777" w:rsidR="00AC19F3" w:rsidRDefault="00AC19F3">
      <w:pPr>
        <w:widowControl w:val="0"/>
        <w:jc w:val="both"/>
        <w:rPr>
          <w:rFonts w:ascii="Arial" w:eastAsia="Arial" w:hAnsi="Arial" w:cs="Arial"/>
          <w:sz w:val="20"/>
          <w:szCs w:val="20"/>
        </w:rPr>
      </w:pPr>
    </w:p>
    <w:p w14:paraId="17FDC77D" w14:textId="77777777" w:rsidR="00AC19F3" w:rsidRDefault="00AC19F3">
      <w:pPr>
        <w:widowControl w:val="0"/>
        <w:jc w:val="both"/>
        <w:rPr>
          <w:rFonts w:ascii="Arial" w:eastAsia="Arial" w:hAnsi="Arial" w:cs="Arial"/>
          <w:sz w:val="20"/>
          <w:szCs w:val="20"/>
        </w:rPr>
      </w:pPr>
    </w:p>
    <w:p w14:paraId="7DDAD023"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Mediante el presente, con pleno conocimiento de las condiciones que se exigen en el segundo párrafo del artículo 54 (Requisitos para la suscripción del contrato)</w:t>
      </w:r>
      <w:r>
        <w:rPr>
          <w:rFonts w:ascii="Arial" w:eastAsia="Arial" w:hAnsi="Arial" w:cs="Arial"/>
          <w:sz w:val="20"/>
          <w:szCs w:val="20"/>
          <w:vertAlign w:val="superscript"/>
        </w:rPr>
        <w:footnoteReference w:id="26"/>
      </w:r>
      <w:r>
        <w:rPr>
          <w:rFonts w:ascii="Arial" w:eastAsia="Arial" w:hAnsi="Arial" w:cs="Arial"/>
          <w:sz w:val="20"/>
          <w:szCs w:val="20"/>
        </w:rPr>
        <w:t xml:space="preserve"> y lo establecido en las bases del procedimiento de la referencia, me comprometo a entregar la(s) garantía(s) de fiel cumplimiento y la(s) garantías de fiel cumplimiento de prestaciones accesorias, según corresponda, en un plazo no mayor a cinco (5) días hábiles, contados desde la suscripción del contrato; en caso de incumplimiento el contrato queda resuelto de pleno derecho. </w:t>
      </w:r>
    </w:p>
    <w:p w14:paraId="4E6FC4BA" w14:textId="77777777" w:rsidR="00AC19F3" w:rsidRDefault="00AC19F3">
      <w:pPr>
        <w:widowControl w:val="0"/>
        <w:jc w:val="both"/>
        <w:rPr>
          <w:rFonts w:ascii="Arial" w:eastAsia="Arial" w:hAnsi="Arial" w:cs="Arial"/>
          <w:sz w:val="20"/>
          <w:szCs w:val="20"/>
        </w:rPr>
      </w:pPr>
    </w:p>
    <w:p w14:paraId="30DAF0B5" w14:textId="77777777" w:rsidR="00AC19F3" w:rsidRDefault="00AC19F3">
      <w:pPr>
        <w:widowControl w:val="0"/>
        <w:jc w:val="both"/>
        <w:rPr>
          <w:rFonts w:ascii="Arial" w:eastAsia="Arial" w:hAnsi="Arial" w:cs="Arial"/>
          <w:sz w:val="20"/>
          <w:szCs w:val="20"/>
        </w:rPr>
      </w:pPr>
    </w:p>
    <w:p w14:paraId="5A512120"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[CONSIGNAR CIUDAD Y FECHA]</w:t>
      </w:r>
    </w:p>
    <w:p w14:paraId="7570AC80" w14:textId="77777777" w:rsidR="00AC19F3" w:rsidRDefault="00AC19F3">
      <w:pPr>
        <w:widowControl w:val="0"/>
        <w:jc w:val="both"/>
        <w:rPr>
          <w:rFonts w:ascii="Arial" w:eastAsia="Arial" w:hAnsi="Arial" w:cs="Arial"/>
          <w:sz w:val="20"/>
          <w:szCs w:val="20"/>
        </w:rPr>
      </w:pPr>
    </w:p>
    <w:p w14:paraId="7E96AF92" w14:textId="77777777" w:rsidR="00AC19F3" w:rsidRDefault="00AC19F3">
      <w:pPr>
        <w:widowControl w:val="0"/>
        <w:jc w:val="both"/>
        <w:rPr>
          <w:rFonts w:ascii="Arial" w:eastAsia="Arial" w:hAnsi="Arial" w:cs="Arial"/>
          <w:sz w:val="20"/>
          <w:szCs w:val="20"/>
        </w:rPr>
      </w:pPr>
    </w:p>
    <w:p w14:paraId="75DA64A7" w14:textId="77777777" w:rsidR="00AC19F3" w:rsidRDefault="00AC19F3">
      <w:pPr>
        <w:widowControl w:val="0"/>
        <w:jc w:val="both"/>
        <w:rPr>
          <w:rFonts w:ascii="Arial" w:eastAsia="Arial" w:hAnsi="Arial" w:cs="Arial"/>
          <w:sz w:val="20"/>
          <w:szCs w:val="20"/>
        </w:rPr>
      </w:pPr>
    </w:p>
    <w:p w14:paraId="56545B2B" w14:textId="77777777" w:rsidR="00AC19F3" w:rsidRDefault="00C86428">
      <w:pPr>
        <w:widowControl w:val="0"/>
        <w:ind w:right="-1"/>
        <w:jc w:val="center"/>
        <w:rPr>
          <w:rFonts w:ascii="Arial" w:eastAsia="Arial" w:hAnsi="Arial" w:cs="Arial"/>
          <w:sz w:val="20"/>
          <w:szCs w:val="20"/>
        </w:rPr>
      </w:pPr>
      <w:r>
        <w:rPr>
          <w:rFonts w:ascii="Arial" w:eastAsia="Arial" w:hAnsi="Arial" w:cs="Arial"/>
          <w:sz w:val="20"/>
          <w:szCs w:val="20"/>
        </w:rPr>
        <w:t>……..........................................................</w:t>
      </w:r>
    </w:p>
    <w:p w14:paraId="7D3A6E3D"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Firma, Nombres y Apellidos del postor o</w:t>
      </w:r>
    </w:p>
    <w:p w14:paraId="45A41066"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Representante legal o común, según corresponda</w:t>
      </w:r>
    </w:p>
    <w:p w14:paraId="4215E4CF"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5CF7A52D"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2388903B" w14:textId="77777777" w:rsidR="00AC19F3" w:rsidRDefault="00AC19F3">
      <w:pPr>
        <w:jc w:val="both"/>
        <w:rPr>
          <w:rFonts w:ascii="Arial-BoldMT" w:eastAsia="Arial-BoldMT" w:hAnsi="Arial-BoldMT" w:cs="Arial-BoldMT"/>
          <w:sz w:val="20"/>
          <w:szCs w:val="20"/>
        </w:rPr>
      </w:pPr>
    </w:p>
    <w:tbl>
      <w:tblPr>
        <w:tblStyle w:val="affff8"/>
        <w:tblW w:w="8930"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8930"/>
      </w:tblGrid>
      <w:tr w:rsidR="00AC19F3" w14:paraId="51FB9548" w14:textId="77777777">
        <w:trPr>
          <w:trHeight w:val="349"/>
        </w:trPr>
        <w:tc>
          <w:tcPr>
            <w:tcW w:w="8930" w:type="dxa"/>
            <w:tcBorders>
              <w:bottom w:val="single" w:sz="12" w:space="0" w:color="8EAADB"/>
            </w:tcBorders>
            <w:vAlign w:val="center"/>
          </w:tcPr>
          <w:p w14:paraId="4911FBF4" w14:textId="77777777" w:rsidR="00AC19F3" w:rsidRDefault="00C86428">
            <w:pPr>
              <w:jc w:val="both"/>
              <w:rPr>
                <w:rFonts w:ascii="Arial" w:eastAsia="Arial" w:hAnsi="Arial" w:cs="Arial"/>
                <w:sz w:val="20"/>
                <w:szCs w:val="20"/>
              </w:rPr>
            </w:pPr>
            <w:r>
              <w:rPr>
                <w:rFonts w:ascii="Arial" w:eastAsia="Arial" w:hAnsi="Arial" w:cs="Arial"/>
                <w:b/>
                <w:sz w:val="20"/>
                <w:szCs w:val="20"/>
              </w:rPr>
              <w:t>Importante</w:t>
            </w:r>
          </w:p>
        </w:tc>
      </w:tr>
      <w:tr w:rsidR="00AC19F3" w14:paraId="4B2DFC74" w14:textId="77777777">
        <w:trPr>
          <w:trHeight w:val="592"/>
        </w:trPr>
        <w:tc>
          <w:tcPr>
            <w:tcW w:w="8930" w:type="dxa"/>
            <w:vAlign w:val="center"/>
          </w:tcPr>
          <w:p w14:paraId="3B9ADC99" w14:textId="77777777" w:rsidR="00AC19F3" w:rsidRDefault="00AC19F3">
            <w:pPr>
              <w:jc w:val="both"/>
              <w:rPr>
                <w:rFonts w:ascii="Arial" w:eastAsia="Arial" w:hAnsi="Arial" w:cs="Arial"/>
                <w:sz w:val="20"/>
                <w:szCs w:val="20"/>
              </w:rPr>
            </w:pPr>
          </w:p>
          <w:p w14:paraId="3F0DB392" w14:textId="77777777" w:rsidR="00AC19F3" w:rsidRDefault="00C86428">
            <w:pPr>
              <w:jc w:val="both"/>
              <w:rPr>
                <w:rFonts w:ascii="Arial" w:eastAsia="Arial" w:hAnsi="Arial" w:cs="Arial"/>
                <w:sz w:val="20"/>
                <w:szCs w:val="20"/>
              </w:rPr>
            </w:pPr>
            <w:r>
              <w:rPr>
                <w:rFonts w:ascii="Arial" w:eastAsia="Arial" w:hAnsi="Arial" w:cs="Arial"/>
                <w:i/>
                <w:sz w:val="20"/>
                <w:szCs w:val="20"/>
              </w:rPr>
              <w:t>Este formato de declaración es aplicable tanto para la garantía de fiel cumplimiento (carta fianza o póliza de caución), así como para la garantía de fiel cumplimiento por prestaciones accesorias (carta fianza o póliza de caución).</w:t>
            </w:r>
          </w:p>
          <w:p w14:paraId="0BAEC7A7" w14:textId="77777777" w:rsidR="00AC19F3" w:rsidRDefault="00AC19F3">
            <w:pPr>
              <w:jc w:val="both"/>
              <w:rPr>
                <w:rFonts w:ascii="Arial" w:eastAsia="Arial" w:hAnsi="Arial" w:cs="Arial"/>
                <w:sz w:val="20"/>
                <w:szCs w:val="20"/>
              </w:rPr>
            </w:pPr>
          </w:p>
        </w:tc>
      </w:tr>
    </w:tbl>
    <w:p w14:paraId="3E3ABD1E"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6E75EC9B" w14:textId="77777777" w:rsidR="00AC19F3" w:rsidRDefault="00AC19F3">
      <w:pPr>
        <w:widowControl w:val="0"/>
        <w:pBdr>
          <w:top w:val="nil"/>
          <w:left w:val="nil"/>
          <w:bottom w:val="nil"/>
          <w:right w:val="nil"/>
          <w:between w:val="nil"/>
        </w:pBdr>
        <w:jc w:val="both"/>
        <w:rPr>
          <w:rFonts w:ascii="Arial" w:eastAsia="Arial" w:hAnsi="Arial" w:cs="Arial"/>
          <w:color w:val="000000"/>
          <w:sz w:val="20"/>
          <w:szCs w:val="20"/>
        </w:rPr>
      </w:pPr>
    </w:p>
    <w:p w14:paraId="3D02E5CD" w14:textId="77777777" w:rsidR="00AC19F3" w:rsidRDefault="00AC19F3">
      <w:pPr>
        <w:widowControl w:val="0"/>
        <w:jc w:val="center"/>
        <w:rPr>
          <w:rFonts w:ascii="Arial" w:eastAsia="Arial" w:hAnsi="Arial" w:cs="Arial"/>
          <w:sz w:val="20"/>
          <w:szCs w:val="20"/>
        </w:rPr>
      </w:pPr>
    </w:p>
    <w:p w14:paraId="3336CE1A" w14:textId="77777777" w:rsidR="00AC19F3" w:rsidRDefault="00AC19F3">
      <w:pPr>
        <w:widowControl w:val="0"/>
        <w:jc w:val="both"/>
        <w:rPr>
          <w:rFonts w:ascii="Arial" w:eastAsia="Arial" w:hAnsi="Arial" w:cs="Arial"/>
          <w:sz w:val="20"/>
          <w:szCs w:val="20"/>
        </w:rPr>
      </w:pPr>
    </w:p>
    <w:p w14:paraId="588D931C" w14:textId="77777777" w:rsidR="00AC19F3" w:rsidRDefault="00AC19F3">
      <w:pPr>
        <w:widowControl w:val="0"/>
        <w:jc w:val="both"/>
        <w:rPr>
          <w:rFonts w:ascii="Arial" w:eastAsia="Arial" w:hAnsi="Arial" w:cs="Arial"/>
          <w:sz w:val="20"/>
          <w:szCs w:val="20"/>
        </w:rPr>
        <w:sectPr w:rsidR="00AC19F3">
          <w:headerReference w:type="even" r:id="rId13"/>
          <w:headerReference w:type="default" r:id="rId14"/>
          <w:footerReference w:type="even" r:id="rId15"/>
          <w:footerReference w:type="default" r:id="rId16"/>
          <w:pgSz w:w="11907" w:h="16839"/>
          <w:pgMar w:top="1418" w:right="1418" w:bottom="1418" w:left="1418" w:header="567" w:footer="567" w:gutter="0"/>
          <w:pgNumType w:start="1"/>
          <w:cols w:space="720"/>
        </w:sectPr>
      </w:pPr>
    </w:p>
    <w:p w14:paraId="4A5186F1" w14:textId="77777777" w:rsidR="00AC19F3" w:rsidRDefault="00C86428">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lastRenderedPageBreak/>
        <w:t>ANEXO Nº 10</w:t>
      </w:r>
    </w:p>
    <w:p w14:paraId="34B2A95D" w14:textId="77777777" w:rsidR="00AC19F3" w:rsidRDefault="00AC19F3">
      <w:pPr>
        <w:widowControl w:val="0"/>
        <w:pBdr>
          <w:top w:val="nil"/>
          <w:left w:val="nil"/>
          <w:bottom w:val="nil"/>
          <w:right w:val="nil"/>
          <w:between w:val="nil"/>
        </w:pBdr>
        <w:jc w:val="center"/>
        <w:rPr>
          <w:rFonts w:ascii="Arial" w:eastAsia="Arial" w:hAnsi="Arial" w:cs="Arial"/>
          <w:color w:val="000000"/>
        </w:rPr>
      </w:pPr>
    </w:p>
    <w:p w14:paraId="45181825"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EXPERIENCIA DEL POSTOR EN OBRAS SIMILARES</w:t>
      </w:r>
    </w:p>
    <w:p w14:paraId="1F19314D"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Señores</w:t>
      </w:r>
    </w:p>
    <w:p w14:paraId="248527E6"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 xml:space="preserve">COMITÉ DE SELECCIÓN </w:t>
      </w:r>
    </w:p>
    <w:p w14:paraId="23585CA0" w14:textId="77777777" w:rsidR="00AC19F3" w:rsidRDefault="00C86428">
      <w:pPr>
        <w:widowControl w:val="0"/>
        <w:jc w:val="both"/>
        <w:rPr>
          <w:rFonts w:ascii="Arial" w:eastAsia="Arial" w:hAnsi="Arial" w:cs="Arial"/>
          <w:sz w:val="20"/>
          <w:szCs w:val="20"/>
        </w:rPr>
      </w:pPr>
      <w:r>
        <w:rPr>
          <w:rFonts w:ascii="Arial" w:eastAsia="Arial" w:hAnsi="Arial" w:cs="Arial"/>
          <w:b/>
          <w:sz w:val="20"/>
          <w:szCs w:val="20"/>
        </w:rPr>
        <w:t xml:space="preserve">PROCEDIMIENTO DE SELECCIÓN PÚBLICA ESPECIAL Nº </w:t>
      </w:r>
      <w:r>
        <w:rPr>
          <w:rFonts w:ascii="Arial" w:eastAsia="Arial" w:hAnsi="Arial" w:cs="Arial"/>
          <w:sz w:val="20"/>
          <w:szCs w:val="20"/>
        </w:rPr>
        <w:t>[CONSIGNAR NOMENCLATURA DEL PROCEDIMIENTO]</w:t>
      </w:r>
    </w:p>
    <w:p w14:paraId="0FE63733" w14:textId="77777777" w:rsidR="00AC19F3" w:rsidRDefault="00C86428">
      <w:pPr>
        <w:widowControl w:val="0"/>
        <w:jc w:val="both"/>
        <w:rPr>
          <w:rFonts w:ascii="Arial" w:eastAsia="Arial" w:hAnsi="Arial" w:cs="Arial"/>
          <w:sz w:val="20"/>
          <w:szCs w:val="20"/>
        </w:rPr>
      </w:pPr>
      <w:proofErr w:type="gramStart"/>
      <w:r>
        <w:rPr>
          <w:rFonts w:ascii="Arial" w:eastAsia="Arial" w:hAnsi="Arial" w:cs="Arial"/>
          <w:sz w:val="20"/>
          <w:szCs w:val="20"/>
          <w:u w:val="single"/>
        </w:rPr>
        <w:t>Presente</w:t>
      </w:r>
      <w:r>
        <w:rPr>
          <w:rFonts w:ascii="Arial" w:eastAsia="Arial" w:hAnsi="Arial" w:cs="Arial"/>
          <w:sz w:val="20"/>
          <w:szCs w:val="20"/>
        </w:rPr>
        <w:t>.-</w:t>
      </w:r>
      <w:proofErr w:type="gramEnd"/>
    </w:p>
    <w:p w14:paraId="0DE06789" w14:textId="77777777" w:rsidR="00AC19F3" w:rsidRDefault="00AC19F3">
      <w:pPr>
        <w:widowControl w:val="0"/>
        <w:rPr>
          <w:rFonts w:ascii="Arial" w:eastAsia="Arial" w:hAnsi="Arial" w:cs="Arial"/>
          <w:sz w:val="20"/>
          <w:szCs w:val="20"/>
        </w:rPr>
      </w:pPr>
    </w:p>
    <w:p w14:paraId="74F0BB99"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Mediante el presente, el suscrito detalla lo siguiente como EXPERIENCIA EN OBRAS SIMILARES</w:t>
      </w:r>
      <w:r>
        <w:rPr>
          <w:rFonts w:ascii="Arial" w:eastAsia="Arial" w:hAnsi="Arial" w:cs="Arial"/>
          <w:i/>
          <w:sz w:val="20"/>
          <w:szCs w:val="20"/>
        </w:rPr>
        <w:t>:</w:t>
      </w:r>
    </w:p>
    <w:p w14:paraId="5259CBB3" w14:textId="77777777" w:rsidR="00AC19F3" w:rsidRDefault="00AC19F3">
      <w:pPr>
        <w:widowControl w:val="0"/>
        <w:jc w:val="both"/>
        <w:rPr>
          <w:rFonts w:ascii="Arial" w:eastAsia="Arial" w:hAnsi="Arial" w:cs="Arial"/>
          <w:sz w:val="20"/>
          <w:szCs w:val="20"/>
        </w:rPr>
      </w:pPr>
    </w:p>
    <w:tbl>
      <w:tblPr>
        <w:tblStyle w:val="affff9"/>
        <w:tblW w:w="15072" w:type="dxa"/>
        <w:jc w:val="center"/>
        <w:tblInd w:w="0" w:type="dxa"/>
        <w:tblLayout w:type="fixed"/>
        <w:tblLook w:val="0000" w:firstRow="0" w:lastRow="0" w:firstColumn="0" w:lastColumn="0" w:noHBand="0" w:noVBand="0"/>
      </w:tblPr>
      <w:tblGrid>
        <w:gridCol w:w="436"/>
        <w:gridCol w:w="3722"/>
        <w:gridCol w:w="1275"/>
        <w:gridCol w:w="2190"/>
        <w:gridCol w:w="1354"/>
        <w:gridCol w:w="1150"/>
        <w:gridCol w:w="1402"/>
        <w:gridCol w:w="1559"/>
        <w:gridCol w:w="1984"/>
      </w:tblGrid>
      <w:tr w:rsidR="00AC19F3" w14:paraId="772B02B8" w14:textId="77777777">
        <w:trPr>
          <w:trHeight w:val="636"/>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E87A40"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46A6DC7D"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0A658F30"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7532EDDD"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N° CONTRATO</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DC37CA"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FECHA</w:t>
            </w:r>
            <w:r>
              <w:rPr>
                <w:rFonts w:ascii="Arial" w:eastAsia="Arial" w:hAnsi="Arial" w:cs="Arial"/>
                <w:b/>
                <w:sz w:val="18"/>
                <w:szCs w:val="18"/>
                <w:vertAlign w:val="superscript"/>
              </w:rPr>
              <w:footnoteReference w:id="27"/>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445507A4"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12EE75"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52A3BF"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TIPO DE CAMBIO VENTA</w:t>
            </w:r>
            <w:r>
              <w:rPr>
                <w:rFonts w:ascii="Arial" w:eastAsia="Arial" w:hAnsi="Arial" w:cs="Arial"/>
                <w:b/>
                <w:sz w:val="20"/>
                <w:szCs w:val="20"/>
                <w:vertAlign w:val="superscript"/>
              </w:rPr>
              <w:footnoteReference w:id="28"/>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60946D" w14:textId="77777777" w:rsidR="00AC19F3" w:rsidRDefault="00C86428">
            <w:pPr>
              <w:widowControl w:val="0"/>
              <w:jc w:val="center"/>
              <w:rPr>
                <w:rFonts w:ascii="Arial" w:eastAsia="Arial" w:hAnsi="Arial" w:cs="Arial"/>
                <w:sz w:val="18"/>
                <w:szCs w:val="18"/>
              </w:rPr>
            </w:pPr>
            <w:r>
              <w:rPr>
                <w:rFonts w:ascii="Arial" w:eastAsia="Arial" w:hAnsi="Arial" w:cs="Arial"/>
                <w:b/>
                <w:sz w:val="18"/>
                <w:szCs w:val="18"/>
              </w:rPr>
              <w:t>MONTO FACTURADO ACUMULADO</w:t>
            </w:r>
            <w:r>
              <w:rPr>
                <w:rFonts w:ascii="Arial" w:eastAsia="Arial" w:hAnsi="Arial" w:cs="Arial"/>
                <w:b/>
                <w:sz w:val="18"/>
                <w:szCs w:val="18"/>
                <w:vertAlign w:val="superscript"/>
              </w:rPr>
              <w:footnoteReference w:id="29"/>
            </w:r>
          </w:p>
        </w:tc>
      </w:tr>
      <w:tr w:rsidR="00AC19F3" w14:paraId="0A7C0C7F" w14:textId="77777777">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481446FA"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1</w:t>
            </w:r>
          </w:p>
        </w:tc>
        <w:tc>
          <w:tcPr>
            <w:tcW w:w="3722" w:type="dxa"/>
            <w:tcBorders>
              <w:top w:val="nil"/>
              <w:left w:val="nil"/>
              <w:bottom w:val="single" w:sz="4" w:space="0" w:color="000000"/>
              <w:right w:val="single" w:sz="4" w:space="0" w:color="000000"/>
            </w:tcBorders>
            <w:vAlign w:val="center"/>
          </w:tcPr>
          <w:p w14:paraId="4CF3C1A8" w14:textId="77777777" w:rsidR="00AC19F3" w:rsidRDefault="00AC19F3">
            <w:pPr>
              <w:widowControl w:val="0"/>
              <w:rPr>
                <w:rFonts w:ascii="Arial" w:eastAsia="Arial" w:hAnsi="Arial" w:cs="Arial"/>
                <w:sz w:val="20"/>
                <w:szCs w:val="20"/>
              </w:rPr>
            </w:pPr>
          </w:p>
        </w:tc>
        <w:tc>
          <w:tcPr>
            <w:tcW w:w="1275" w:type="dxa"/>
            <w:tcBorders>
              <w:top w:val="nil"/>
              <w:left w:val="nil"/>
              <w:bottom w:val="single" w:sz="4" w:space="0" w:color="000000"/>
              <w:right w:val="single" w:sz="4" w:space="0" w:color="000000"/>
            </w:tcBorders>
            <w:vAlign w:val="center"/>
          </w:tcPr>
          <w:p w14:paraId="3E5925E5" w14:textId="77777777" w:rsidR="00AC19F3" w:rsidRDefault="00AC19F3">
            <w:pPr>
              <w:widowControl w:val="0"/>
              <w:jc w:val="center"/>
              <w:rPr>
                <w:rFonts w:ascii="Arial" w:eastAsia="Arial" w:hAnsi="Arial" w:cs="Arial"/>
                <w:sz w:val="20"/>
                <w:szCs w:val="20"/>
              </w:rPr>
            </w:pPr>
          </w:p>
        </w:tc>
        <w:tc>
          <w:tcPr>
            <w:tcW w:w="2190" w:type="dxa"/>
            <w:tcBorders>
              <w:top w:val="single" w:sz="4" w:space="0" w:color="000000"/>
              <w:left w:val="nil"/>
              <w:bottom w:val="single" w:sz="4" w:space="0" w:color="000000"/>
              <w:right w:val="single" w:sz="4" w:space="0" w:color="000000"/>
            </w:tcBorders>
            <w:vAlign w:val="center"/>
          </w:tcPr>
          <w:p w14:paraId="7D0F9030" w14:textId="77777777" w:rsidR="00AC19F3" w:rsidRDefault="00AC19F3">
            <w:pPr>
              <w:widowControl w:val="0"/>
              <w:jc w:val="center"/>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91B8503" w14:textId="530075F4" w:rsidR="00AC19F3" w:rsidRDefault="00A63AE7">
            <w:pPr>
              <w:widowControl w:val="0"/>
              <w:jc w:val="center"/>
              <w:rPr>
                <w:rFonts w:ascii="Arial" w:eastAsia="Arial" w:hAnsi="Arial" w:cs="Arial"/>
                <w:sz w:val="20"/>
                <w:szCs w:val="20"/>
              </w:rPr>
            </w:pPr>
            <w:r>
              <w:rPr>
                <w:rFonts w:ascii="Arial" w:eastAsia="Arial" w:hAnsi="Arial" w:cs="Arial"/>
                <w:sz w:val="20"/>
                <w:szCs w:val="20"/>
              </w:rPr>
              <w:t>00</w:t>
            </w:r>
          </w:p>
        </w:tc>
        <w:tc>
          <w:tcPr>
            <w:tcW w:w="1150" w:type="dxa"/>
            <w:tcBorders>
              <w:top w:val="single" w:sz="4" w:space="0" w:color="000000"/>
              <w:left w:val="nil"/>
              <w:bottom w:val="single" w:sz="4" w:space="0" w:color="000000"/>
              <w:right w:val="single" w:sz="4" w:space="0" w:color="000000"/>
            </w:tcBorders>
            <w:vAlign w:val="center"/>
          </w:tcPr>
          <w:p w14:paraId="0FCA9C6F" w14:textId="77777777" w:rsidR="00AC19F3" w:rsidRDefault="00AC19F3">
            <w:pPr>
              <w:widowControl w:val="0"/>
              <w:jc w:val="center"/>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AE007B8" w14:textId="77777777" w:rsidR="00AC19F3" w:rsidRDefault="00AC19F3">
            <w:pPr>
              <w:widowControl w:val="0"/>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94FCEE" w14:textId="77777777" w:rsidR="00AC19F3" w:rsidRDefault="00AC19F3">
            <w:pPr>
              <w:widowControl w:val="0"/>
              <w:jc w:val="center"/>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B7FD46" w14:textId="77777777" w:rsidR="00AC19F3" w:rsidRDefault="00AC19F3">
            <w:pPr>
              <w:widowControl w:val="0"/>
              <w:jc w:val="right"/>
              <w:rPr>
                <w:rFonts w:ascii="Arial" w:eastAsia="Arial" w:hAnsi="Arial" w:cs="Arial"/>
                <w:sz w:val="20"/>
                <w:szCs w:val="20"/>
              </w:rPr>
            </w:pPr>
          </w:p>
        </w:tc>
      </w:tr>
      <w:tr w:rsidR="00AC19F3" w14:paraId="25DCAA0E" w14:textId="77777777">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53F8221B"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2</w:t>
            </w:r>
          </w:p>
        </w:tc>
        <w:tc>
          <w:tcPr>
            <w:tcW w:w="3722" w:type="dxa"/>
            <w:tcBorders>
              <w:top w:val="nil"/>
              <w:left w:val="nil"/>
              <w:bottom w:val="single" w:sz="4" w:space="0" w:color="000000"/>
              <w:right w:val="single" w:sz="4" w:space="0" w:color="000000"/>
            </w:tcBorders>
            <w:vAlign w:val="center"/>
          </w:tcPr>
          <w:p w14:paraId="71413898" w14:textId="77777777" w:rsidR="00AC19F3" w:rsidRDefault="00AC19F3">
            <w:pPr>
              <w:widowControl w:val="0"/>
              <w:rPr>
                <w:rFonts w:ascii="Arial" w:eastAsia="Arial" w:hAnsi="Arial" w:cs="Arial"/>
                <w:sz w:val="20"/>
                <w:szCs w:val="20"/>
              </w:rPr>
            </w:pPr>
          </w:p>
        </w:tc>
        <w:tc>
          <w:tcPr>
            <w:tcW w:w="1275" w:type="dxa"/>
            <w:tcBorders>
              <w:top w:val="nil"/>
              <w:left w:val="nil"/>
              <w:bottom w:val="single" w:sz="4" w:space="0" w:color="000000"/>
              <w:right w:val="single" w:sz="4" w:space="0" w:color="000000"/>
            </w:tcBorders>
            <w:vAlign w:val="center"/>
          </w:tcPr>
          <w:p w14:paraId="6E25051E" w14:textId="77777777" w:rsidR="00AC19F3" w:rsidRDefault="00AC19F3">
            <w:pPr>
              <w:widowControl w:val="0"/>
              <w:jc w:val="center"/>
              <w:rPr>
                <w:rFonts w:ascii="Arial" w:eastAsia="Arial" w:hAnsi="Arial" w:cs="Arial"/>
                <w:sz w:val="20"/>
                <w:szCs w:val="20"/>
              </w:rPr>
            </w:pPr>
          </w:p>
        </w:tc>
        <w:tc>
          <w:tcPr>
            <w:tcW w:w="2190" w:type="dxa"/>
            <w:tcBorders>
              <w:top w:val="single" w:sz="4" w:space="0" w:color="000000"/>
              <w:left w:val="nil"/>
              <w:bottom w:val="single" w:sz="4" w:space="0" w:color="000000"/>
              <w:right w:val="single" w:sz="4" w:space="0" w:color="000000"/>
            </w:tcBorders>
            <w:vAlign w:val="center"/>
          </w:tcPr>
          <w:p w14:paraId="1D42514D" w14:textId="77777777" w:rsidR="00AC19F3" w:rsidRDefault="00AC19F3">
            <w:pPr>
              <w:widowControl w:val="0"/>
              <w:jc w:val="center"/>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435C520" w14:textId="77777777" w:rsidR="00AC19F3" w:rsidRDefault="00AC19F3">
            <w:pPr>
              <w:widowControl w:val="0"/>
              <w:jc w:val="center"/>
              <w:rPr>
                <w:rFonts w:ascii="Arial" w:eastAsia="Arial" w:hAnsi="Arial" w:cs="Arial"/>
                <w:sz w:val="20"/>
                <w:szCs w:val="20"/>
              </w:rPr>
            </w:pPr>
          </w:p>
        </w:tc>
        <w:tc>
          <w:tcPr>
            <w:tcW w:w="1150" w:type="dxa"/>
            <w:tcBorders>
              <w:top w:val="single" w:sz="4" w:space="0" w:color="000000"/>
              <w:left w:val="nil"/>
              <w:bottom w:val="single" w:sz="4" w:space="0" w:color="000000"/>
              <w:right w:val="single" w:sz="4" w:space="0" w:color="000000"/>
            </w:tcBorders>
            <w:vAlign w:val="center"/>
          </w:tcPr>
          <w:p w14:paraId="6DD82168" w14:textId="77777777" w:rsidR="00AC19F3" w:rsidRDefault="00AC19F3">
            <w:pPr>
              <w:widowControl w:val="0"/>
              <w:jc w:val="center"/>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86893F" w14:textId="77777777" w:rsidR="00AC19F3" w:rsidRDefault="00AC19F3">
            <w:pPr>
              <w:widowControl w:val="0"/>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BF01C" w14:textId="77777777" w:rsidR="00AC19F3" w:rsidRDefault="00AC19F3">
            <w:pPr>
              <w:widowControl w:val="0"/>
              <w:jc w:val="center"/>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F471AD1" w14:textId="77777777" w:rsidR="00AC19F3" w:rsidRDefault="00AC19F3">
            <w:pPr>
              <w:widowControl w:val="0"/>
              <w:jc w:val="right"/>
              <w:rPr>
                <w:rFonts w:ascii="Arial" w:eastAsia="Arial" w:hAnsi="Arial" w:cs="Arial"/>
                <w:sz w:val="20"/>
                <w:szCs w:val="20"/>
              </w:rPr>
            </w:pPr>
          </w:p>
        </w:tc>
      </w:tr>
      <w:tr w:rsidR="00AC19F3" w14:paraId="3326113C" w14:textId="77777777">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1D74A4AB"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3</w:t>
            </w:r>
          </w:p>
        </w:tc>
        <w:tc>
          <w:tcPr>
            <w:tcW w:w="3722" w:type="dxa"/>
            <w:tcBorders>
              <w:top w:val="nil"/>
              <w:left w:val="nil"/>
              <w:bottom w:val="single" w:sz="4" w:space="0" w:color="000000"/>
              <w:right w:val="single" w:sz="4" w:space="0" w:color="000000"/>
            </w:tcBorders>
            <w:vAlign w:val="center"/>
          </w:tcPr>
          <w:p w14:paraId="1EDDF5D6" w14:textId="77777777" w:rsidR="00AC19F3" w:rsidRDefault="00AC19F3">
            <w:pPr>
              <w:widowControl w:val="0"/>
              <w:rPr>
                <w:rFonts w:ascii="Arial" w:eastAsia="Arial" w:hAnsi="Arial" w:cs="Arial"/>
                <w:sz w:val="20"/>
                <w:szCs w:val="20"/>
              </w:rPr>
            </w:pPr>
          </w:p>
        </w:tc>
        <w:tc>
          <w:tcPr>
            <w:tcW w:w="1275" w:type="dxa"/>
            <w:tcBorders>
              <w:top w:val="nil"/>
              <w:left w:val="nil"/>
              <w:bottom w:val="single" w:sz="4" w:space="0" w:color="000000"/>
              <w:right w:val="single" w:sz="4" w:space="0" w:color="000000"/>
            </w:tcBorders>
            <w:vAlign w:val="center"/>
          </w:tcPr>
          <w:p w14:paraId="442CD1AF" w14:textId="77777777" w:rsidR="00AC19F3" w:rsidRDefault="00AC19F3">
            <w:pPr>
              <w:widowControl w:val="0"/>
              <w:jc w:val="center"/>
              <w:rPr>
                <w:rFonts w:ascii="Arial" w:eastAsia="Arial" w:hAnsi="Arial" w:cs="Arial"/>
                <w:sz w:val="20"/>
                <w:szCs w:val="20"/>
              </w:rPr>
            </w:pPr>
          </w:p>
        </w:tc>
        <w:tc>
          <w:tcPr>
            <w:tcW w:w="2190" w:type="dxa"/>
            <w:tcBorders>
              <w:top w:val="single" w:sz="4" w:space="0" w:color="000000"/>
              <w:left w:val="nil"/>
              <w:bottom w:val="single" w:sz="4" w:space="0" w:color="000000"/>
              <w:right w:val="single" w:sz="4" w:space="0" w:color="000000"/>
            </w:tcBorders>
            <w:vAlign w:val="center"/>
          </w:tcPr>
          <w:p w14:paraId="0674F03C" w14:textId="77777777" w:rsidR="00AC19F3" w:rsidRDefault="00AC19F3">
            <w:pPr>
              <w:widowControl w:val="0"/>
              <w:jc w:val="center"/>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F30D01D" w14:textId="77777777" w:rsidR="00AC19F3" w:rsidRDefault="00AC19F3">
            <w:pPr>
              <w:widowControl w:val="0"/>
              <w:jc w:val="center"/>
              <w:rPr>
                <w:rFonts w:ascii="Arial" w:eastAsia="Arial" w:hAnsi="Arial" w:cs="Arial"/>
                <w:sz w:val="20"/>
                <w:szCs w:val="20"/>
              </w:rPr>
            </w:pPr>
          </w:p>
        </w:tc>
        <w:tc>
          <w:tcPr>
            <w:tcW w:w="1150" w:type="dxa"/>
            <w:tcBorders>
              <w:top w:val="single" w:sz="4" w:space="0" w:color="000000"/>
              <w:left w:val="nil"/>
              <w:bottom w:val="single" w:sz="4" w:space="0" w:color="000000"/>
              <w:right w:val="single" w:sz="4" w:space="0" w:color="000000"/>
            </w:tcBorders>
            <w:vAlign w:val="center"/>
          </w:tcPr>
          <w:p w14:paraId="1EACC9B8" w14:textId="77777777" w:rsidR="00AC19F3" w:rsidRDefault="00AC19F3">
            <w:pPr>
              <w:widowControl w:val="0"/>
              <w:jc w:val="center"/>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5C361DF" w14:textId="77777777" w:rsidR="00AC19F3" w:rsidRDefault="00AC19F3">
            <w:pPr>
              <w:widowControl w:val="0"/>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8E9389" w14:textId="77777777" w:rsidR="00AC19F3" w:rsidRDefault="00AC19F3">
            <w:pPr>
              <w:widowControl w:val="0"/>
              <w:jc w:val="center"/>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FBEBB58" w14:textId="77777777" w:rsidR="00AC19F3" w:rsidRDefault="00AC19F3">
            <w:pPr>
              <w:widowControl w:val="0"/>
              <w:jc w:val="right"/>
              <w:rPr>
                <w:rFonts w:ascii="Arial" w:eastAsia="Arial" w:hAnsi="Arial" w:cs="Arial"/>
                <w:sz w:val="20"/>
                <w:szCs w:val="20"/>
              </w:rPr>
            </w:pPr>
          </w:p>
        </w:tc>
      </w:tr>
      <w:tr w:rsidR="00AC19F3" w14:paraId="385AD98A" w14:textId="77777777">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567004B6"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4</w:t>
            </w:r>
          </w:p>
        </w:tc>
        <w:tc>
          <w:tcPr>
            <w:tcW w:w="3722" w:type="dxa"/>
            <w:tcBorders>
              <w:top w:val="nil"/>
              <w:left w:val="nil"/>
              <w:bottom w:val="single" w:sz="4" w:space="0" w:color="000000"/>
              <w:right w:val="single" w:sz="4" w:space="0" w:color="000000"/>
            </w:tcBorders>
            <w:vAlign w:val="center"/>
          </w:tcPr>
          <w:p w14:paraId="227192C2" w14:textId="77777777" w:rsidR="00AC19F3" w:rsidRDefault="00AC19F3">
            <w:pPr>
              <w:widowControl w:val="0"/>
              <w:rPr>
                <w:rFonts w:ascii="Arial" w:eastAsia="Arial" w:hAnsi="Arial" w:cs="Arial"/>
                <w:sz w:val="20"/>
                <w:szCs w:val="20"/>
              </w:rPr>
            </w:pPr>
          </w:p>
        </w:tc>
        <w:tc>
          <w:tcPr>
            <w:tcW w:w="1275" w:type="dxa"/>
            <w:tcBorders>
              <w:top w:val="nil"/>
              <w:left w:val="nil"/>
              <w:bottom w:val="single" w:sz="4" w:space="0" w:color="000000"/>
              <w:right w:val="single" w:sz="4" w:space="0" w:color="000000"/>
            </w:tcBorders>
            <w:vAlign w:val="center"/>
          </w:tcPr>
          <w:p w14:paraId="7A17F1BE" w14:textId="77777777" w:rsidR="00AC19F3" w:rsidRDefault="00AC19F3">
            <w:pPr>
              <w:widowControl w:val="0"/>
              <w:jc w:val="center"/>
              <w:rPr>
                <w:rFonts w:ascii="Arial" w:eastAsia="Arial" w:hAnsi="Arial" w:cs="Arial"/>
                <w:sz w:val="20"/>
                <w:szCs w:val="20"/>
              </w:rPr>
            </w:pPr>
          </w:p>
        </w:tc>
        <w:tc>
          <w:tcPr>
            <w:tcW w:w="2190" w:type="dxa"/>
            <w:tcBorders>
              <w:top w:val="single" w:sz="4" w:space="0" w:color="000000"/>
              <w:left w:val="nil"/>
              <w:bottom w:val="single" w:sz="4" w:space="0" w:color="000000"/>
              <w:right w:val="single" w:sz="4" w:space="0" w:color="000000"/>
            </w:tcBorders>
            <w:vAlign w:val="center"/>
          </w:tcPr>
          <w:p w14:paraId="03A1FAFE" w14:textId="77777777" w:rsidR="00AC19F3" w:rsidRDefault="00AC19F3">
            <w:pPr>
              <w:widowControl w:val="0"/>
              <w:jc w:val="center"/>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8268436" w14:textId="77777777" w:rsidR="00AC19F3" w:rsidRDefault="00AC19F3">
            <w:pPr>
              <w:widowControl w:val="0"/>
              <w:jc w:val="center"/>
              <w:rPr>
                <w:rFonts w:ascii="Arial" w:eastAsia="Arial" w:hAnsi="Arial" w:cs="Arial"/>
                <w:sz w:val="20"/>
                <w:szCs w:val="20"/>
              </w:rPr>
            </w:pPr>
          </w:p>
        </w:tc>
        <w:tc>
          <w:tcPr>
            <w:tcW w:w="1150" w:type="dxa"/>
            <w:tcBorders>
              <w:top w:val="single" w:sz="4" w:space="0" w:color="000000"/>
              <w:left w:val="nil"/>
              <w:bottom w:val="single" w:sz="4" w:space="0" w:color="000000"/>
              <w:right w:val="single" w:sz="4" w:space="0" w:color="000000"/>
            </w:tcBorders>
            <w:vAlign w:val="center"/>
          </w:tcPr>
          <w:p w14:paraId="78AB16AE" w14:textId="77777777" w:rsidR="00AC19F3" w:rsidRDefault="00AC19F3">
            <w:pPr>
              <w:widowControl w:val="0"/>
              <w:jc w:val="center"/>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921635" w14:textId="77777777" w:rsidR="00AC19F3" w:rsidRDefault="00AC19F3">
            <w:pPr>
              <w:widowControl w:val="0"/>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AD8FA" w14:textId="77777777" w:rsidR="00AC19F3" w:rsidRDefault="00AC19F3">
            <w:pPr>
              <w:widowControl w:val="0"/>
              <w:jc w:val="center"/>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712D3F9" w14:textId="77777777" w:rsidR="00AC19F3" w:rsidRDefault="00AC19F3">
            <w:pPr>
              <w:widowControl w:val="0"/>
              <w:jc w:val="right"/>
              <w:rPr>
                <w:rFonts w:ascii="Arial" w:eastAsia="Arial" w:hAnsi="Arial" w:cs="Arial"/>
                <w:sz w:val="20"/>
                <w:szCs w:val="20"/>
              </w:rPr>
            </w:pPr>
          </w:p>
        </w:tc>
      </w:tr>
      <w:tr w:rsidR="00AC19F3" w14:paraId="1FBE85B0" w14:textId="77777777">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1058540F"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5</w:t>
            </w:r>
          </w:p>
        </w:tc>
        <w:tc>
          <w:tcPr>
            <w:tcW w:w="3722" w:type="dxa"/>
            <w:tcBorders>
              <w:top w:val="nil"/>
              <w:left w:val="nil"/>
              <w:bottom w:val="single" w:sz="4" w:space="0" w:color="000000"/>
              <w:right w:val="single" w:sz="4" w:space="0" w:color="000000"/>
            </w:tcBorders>
            <w:vAlign w:val="center"/>
          </w:tcPr>
          <w:p w14:paraId="279D7D85" w14:textId="77777777" w:rsidR="00AC19F3" w:rsidRDefault="00AC19F3">
            <w:pPr>
              <w:widowControl w:val="0"/>
              <w:rPr>
                <w:rFonts w:ascii="Arial" w:eastAsia="Arial" w:hAnsi="Arial" w:cs="Arial"/>
                <w:sz w:val="20"/>
                <w:szCs w:val="20"/>
              </w:rPr>
            </w:pPr>
          </w:p>
        </w:tc>
        <w:tc>
          <w:tcPr>
            <w:tcW w:w="1275" w:type="dxa"/>
            <w:tcBorders>
              <w:top w:val="nil"/>
              <w:left w:val="nil"/>
              <w:bottom w:val="single" w:sz="4" w:space="0" w:color="000000"/>
              <w:right w:val="single" w:sz="4" w:space="0" w:color="000000"/>
            </w:tcBorders>
            <w:vAlign w:val="center"/>
          </w:tcPr>
          <w:p w14:paraId="5FE52863" w14:textId="77777777" w:rsidR="00AC19F3" w:rsidRDefault="00AC19F3">
            <w:pPr>
              <w:widowControl w:val="0"/>
              <w:jc w:val="center"/>
              <w:rPr>
                <w:rFonts w:ascii="Arial" w:eastAsia="Arial" w:hAnsi="Arial" w:cs="Arial"/>
                <w:sz w:val="20"/>
                <w:szCs w:val="20"/>
              </w:rPr>
            </w:pPr>
          </w:p>
        </w:tc>
        <w:tc>
          <w:tcPr>
            <w:tcW w:w="2190" w:type="dxa"/>
            <w:tcBorders>
              <w:top w:val="single" w:sz="4" w:space="0" w:color="000000"/>
              <w:left w:val="nil"/>
              <w:bottom w:val="single" w:sz="4" w:space="0" w:color="000000"/>
              <w:right w:val="single" w:sz="4" w:space="0" w:color="000000"/>
            </w:tcBorders>
            <w:vAlign w:val="center"/>
          </w:tcPr>
          <w:p w14:paraId="754B4C55" w14:textId="77777777" w:rsidR="00AC19F3" w:rsidRDefault="00AC19F3">
            <w:pPr>
              <w:widowControl w:val="0"/>
              <w:jc w:val="center"/>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4BC4812" w14:textId="77777777" w:rsidR="00AC19F3" w:rsidRDefault="00AC19F3">
            <w:pPr>
              <w:widowControl w:val="0"/>
              <w:jc w:val="center"/>
              <w:rPr>
                <w:rFonts w:ascii="Arial" w:eastAsia="Arial" w:hAnsi="Arial" w:cs="Arial"/>
                <w:sz w:val="20"/>
                <w:szCs w:val="20"/>
              </w:rPr>
            </w:pPr>
          </w:p>
        </w:tc>
        <w:tc>
          <w:tcPr>
            <w:tcW w:w="1150" w:type="dxa"/>
            <w:tcBorders>
              <w:top w:val="single" w:sz="4" w:space="0" w:color="000000"/>
              <w:left w:val="nil"/>
              <w:bottom w:val="single" w:sz="4" w:space="0" w:color="000000"/>
              <w:right w:val="single" w:sz="4" w:space="0" w:color="000000"/>
            </w:tcBorders>
            <w:vAlign w:val="center"/>
          </w:tcPr>
          <w:p w14:paraId="2625C9A9" w14:textId="77777777" w:rsidR="00AC19F3" w:rsidRDefault="00AC19F3">
            <w:pPr>
              <w:widowControl w:val="0"/>
              <w:jc w:val="center"/>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B61A2F" w14:textId="77777777" w:rsidR="00AC19F3" w:rsidRDefault="00AC19F3">
            <w:pPr>
              <w:widowControl w:val="0"/>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1742FB" w14:textId="77777777" w:rsidR="00AC19F3" w:rsidRDefault="00AC19F3">
            <w:pPr>
              <w:widowControl w:val="0"/>
              <w:jc w:val="center"/>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A718314" w14:textId="77777777" w:rsidR="00AC19F3" w:rsidRDefault="00AC19F3">
            <w:pPr>
              <w:widowControl w:val="0"/>
              <w:jc w:val="right"/>
              <w:rPr>
                <w:rFonts w:ascii="Arial" w:eastAsia="Arial" w:hAnsi="Arial" w:cs="Arial"/>
                <w:sz w:val="20"/>
                <w:szCs w:val="20"/>
              </w:rPr>
            </w:pPr>
          </w:p>
        </w:tc>
      </w:tr>
      <w:tr w:rsidR="00AC19F3" w14:paraId="6804B59A" w14:textId="77777777">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6B1B683B"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6</w:t>
            </w:r>
          </w:p>
        </w:tc>
        <w:tc>
          <w:tcPr>
            <w:tcW w:w="3722" w:type="dxa"/>
            <w:tcBorders>
              <w:top w:val="nil"/>
              <w:left w:val="nil"/>
              <w:bottom w:val="single" w:sz="4" w:space="0" w:color="000000"/>
              <w:right w:val="single" w:sz="4" w:space="0" w:color="000000"/>
            </w:tcBorders>
            <w:vAlign w:val="center"/>
          </w:tcPr>
          <w:p w14:paraId="157AA196" w14:textId="77777777" w:rsidR="00AC19F3" w:rsidRDefault="00AC19F3">
            <w:pPr>
              <w:widowControl w:val="0"/>
              <w:rPr>
                <w:rFonts w:ascii="Arial" w:eastAsia="Arial" w:hAnsi="Arial" w:cs="Arial"/>
                <w:sz w:val="20"/>
                <w:szCs w:val="20"/>
              </w:rPr>
            </w:pPr>
          </w:p>
        </w:tc>
        <w:tc>
          <w:tcPr>
            <w:tcW w:w="1275" w:type="dxa"/>
            <w:tcBorders>
              <w:top w:val="nil"/>
              <w:left w:val="nil"/>
              <w:bottom w:val="single" w:sz="4" w:space="0" w:color="000000"/>
              <w:right w:val="single" w:sz="4" w:space="0" w:color="000000"/>
            </w:tcBorders>
            <w:vAlign w:val="center"/>
          </w:tcPr>
          <w:p w14:paraId="1C95BE9A" w14:textId="77777777" w:rsidR="00AC19F3" w:rsidRDefault="00AC19F3">
            <w:pPr>
              <w:widowControl w:val="0"/>
              <w:jc w:val="center"/>
              <w:rPr>
                <w:rFonts w:ascii="Arial" w:eastAsia="Arial" w:hAnsi="Arial" w:cs="Arial"/>
                <w:sz w:val="20"/>
                <w:szCs w:val="20"/>
              </w:rPr>
            </w:pPr>
          </w:p>
        </w:tc>
        <w:tc>
          <w:tcPr>
            <w:tcW w:w="2190" w:type="dxa"/>
            <w:tcBorders>
              <w:top w:val="single" w:sz="4" w:space="0" w:color="000000"/>
              <w:left w:val="nil"/>
              <w:bottom w:val="single" w:sz="4" w:space="0" w:color="000000"/>
              <w:right w:val="single" w:sz="4" w:space="0" w:color="000000"/>
            </w:tcBorders>
            <w:vAlign w:val="center"/>
          </w:tcPr>
          <w:p w14:paraId="37BDDBE2" w14:textId="77777777" w:rsidR="00AC19F3" w:rsidRDefault="00AC19F3">
            <w:pPr>
              <w:widowControl w:val="0"/>
              <w:jc w:val="center"/>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A940F3" w14:textId="77777777" w:rsidR="00AC19F3" w:rsidRDefault="00AC19F3">
            <w:pPr>
              <w:widowControl w:val="0"/>
              <w:jc w:val="center"/>
              <w:rPr>
                <w:rFonts w:ascii="Arial" w:eastAsia="Arial" w:hAnsi="Arial" w:cs="Arial"/>
                <w:sz w:val="20"/>
                <w:szCs w:val="20"/>
              </w:rPr>
            </w:pPr>
          </w:p>
        </w:tc>
        <w:tc>
          <w:tcPr>
            <w:tcW w:w="1150" w:type="dxa"/>
            <w:tcBorders>
              <w:top w:val="single" w:sz="4" w:space="0" w:color="000000"/>
              <w:left w:val="nil"/>
              <w:bottom w:val="single" w:sz="4" w:space="0" w:color="000000"/>
              <w:right w:val="single" w:sz="4" w:space="0" w:color="000000"/>
            </w:tcBorders>
            <w:vAlign w:val="center"/>
          </w:tcPr>
          <w:p w14:paraId="3D2D6792" w14:textId="77777777" w:rsidR="00AC19F3" w:rsidRDefault="00AC19F3">
            <w:pPr>
              <w:widowControl w:val="0"/>
              <w:jc w:val="center"/>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1EB15D9" w14:textId="77777777" w:rsidR="00AC19F3" w:rsidRDefault="00AC19F3">
            <w:pPr>
              <w:widowControl w:val="0"/>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B1D617" w14:textId="77777777" w:rsidR="00AC19F3" w:rsidRDefault="00AC19F3">
            <w:pPr>
              <w:widowControl w:val="0"/>
              <w:jc w:val="center"/>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B6EE2EE" w14:textId="77777777" w:rsidR="00AC19F3" w:rsidRDefault="00AC19F3">
            <w:pPr>
              <w:widowControl w:val="0"/>
              <w:jc w:val="right"/>
              <w:rPr>
                <w:rFonts w:ascii="Arial" w:eastAsia="Arial" w:hAnsi="Arial" w:cs="Arial"/>
                <w:sz w:val="20"/>
                <w:szCs w:val="20"/>
              </w:rPr>
            </w:pPr>
          </w:p>
        </w:tc>
      </w:tr>
      <w:tr w:rsidR="00AC19F3" w14:paraId="07F8AF09" w14:textId="77777777">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17B7D081"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7</w:t>
            </w:r>
          </w:p>
        </w:tc>
        <w:tc>
          <w:tcPr>
            <w:tcW w:w="3722" w:type="dxa"/>
            <w:tcBorders>
              <w:top w:val="nil"/>
              <w:left w:val="nil"/>
              <w:bottom w:val="single" w:sz="4" w:space="0" w:color="000000"/>
              <w:right w:val="single" w:sz="4" w:space="0" w:color="000000"/>
            </w:tcBorders>
            <w:vAlign w:val="center"/>
          </w:tcPr>
          <w:p w14:paraId="01C6AC80" w14:textId="77777777" w:rsidR="00AC19F3" w:rsidRDefault="00AC19F3">
            <w:pPr>
              <w:widowControl w:val="0"/>
              <w:rPr>
                <w:rFonts w:ascii="Arial" w:eastAsia="Arial" w:hAnsi="Arial" w:cs="Arial"/>
                <w:sz w:val="20"/>
                <w:szCs w:val="20"/>
              </w:rPr>
            </w:pPr>
          </w:p>
        </w:tc>
        <w:tc>
          <w:tcPr>
            <w:tcW w:w="1275" w:type="dxa"/>
            <w:tcBorders>
              <w:top w:val="nil"/>
              <w:left w:val="nil"/>
              <w:bottom w:val="single" w:sz="4" w:space="0" w:color="000000"/>
              <w:right w:val="single" w:sz="4" w:space="0" w:color="000000"/>
            </w:tcBorders>
            <w:vAlign w:val="center"/>
          </w:tcPr>
          <w:p w14:paraId="3DD4507D" w14:textId="77777777" w:rsidR="00AC19F3" w:rsidRDefault="00AC19F3">
            <w:pPr>
              <w:widowControl w:val="0"/>
              <w:jc w:val="center"/>
              <w:rPr>
                <w:rFonts w:ascii="Arial" w:eastAsia="Arial" w:hAnsi="Arial" w:cs="Arial"/>
                <w:sz w:val="20"/>
                <w:szCs w:val="20"/>
              </w:rPr>
            </w:pPr>
          </w:p>
        </w:tc>
        <w:tc>
          <w:tcPr>
            <w:tcW w:w="2190" w:type="dxa"/>
            <w:tcBorders>
              <w:top w:val="single" w:sz="4" w:space="0" w:color="000000"/>
              <w:left w:val="nil"/>
              <w:bottom w:val="single" w:sz="4" w:space="0" w:color="000000"/>
              <w:right w:val="single" w:sz="4" w:space="0" w:color="000000"/>
            </w:tcBorders>
            <w:vAlign w:val="center"/>
          </w:tcPr>
          <w:p w14:paraId="1520A8C7" w14:textId="77777777" w:rsidR="00AC19F3" w:rsidRDefault="00AC19F3">
            <w:pPr>
              <w:widowControl w:val="0"/>
              <w:jc w:val="center"/>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0F78AD9" w14:textId="77777777" w:rsidR="00AC19F3" w:rsidRDefault="00AC19F3">
            <w:pPr>
              <w:widowControl w:val="0"/>
              <w:jc w:val="center"/>
              <w:rPr>
                <w:rFonts w:ascii="Arial" w:eastAsia="Arial" w:hAnsi="Arial" w:cs="Arial"/>
                <w:sz w:val="20"/>
                <w:szCs w:val="20"/>
              </w:rPr>
            </w:pPr>
          </w:p>
        </w:tc>
        <w:tc>
          <w:tcPr>
            <w:tcW w:w="1150" w:type="dxa"/>
            <w:tcBorders>
              <w:top w:val="single" w:sz="4" w:space="0" w:color="000000"/>
              <w:left w:val="nil"/>
              <w:bottom w:val="single" w:sz="4" w:space="0" w:color="000000"/>
              <w:right w:val="single" w:sz="4" w:space="0" w:color="000000"/>
            </w:tcBorders>
            <w:vAlign w:val="center"/>
          </w:tcPr>
          <w:p w14:paraId="53967548" w14:textId="77777777" w:rsidR="00AC19F3" w:rsidRDefault="00AC19F3">
            <w:pPr>
              <w:widowControl w:val="0"/>
              <w:jc w:val="center"/>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E1E2BD0" w14:textId="77777777" w:rsidR="00AC19F3" w:rsidRDefault="00AC19F3">
            <w:pPr>
              <w:widowControl w:val="0"/>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83B089" w14:textId="77777777" w:rsidR="00AC19F3" w:rsidRDefault="00AC19F3">
            <w:pPr>
              <w:widowControl w:val="0"/>
              <w:jc w:val="center"/>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5188024" w14:textId="77777777" w:rsidR="00AC19F3" w:rsidRDefault="00AC19F3">
            <w:pPr>
              <w:widowControl w:val="0"/>
              <w:jc w:val="right"/>
              <w:rPr>
                <w:rFonts w:ascii="Arial" w:eastAsia="Arial" w:hAnsi="Arial" w:cs="Arial"/>
                <w:sz w:val="20"/>
                <w:szCs w:val="20"/>
              </w:rPr>
            </w:pPr>
          </w:p>
        </w:tc>
      </w:tr>
      <w:tr w:rsidR="00AC19F3" w14:paraId="694B37E7" w14:textId="77777777">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6A5FAA75"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8</w:t>
            </w:r>
          </w:p>
        </w:tc>
        <w:tc>
          <w:tcPr>
            <w:tcW w:w="3722" w:type="dxa"/>
            <w:tcBorders>
              <w:top w:val="nil"/>
              <w:left w:val="nil"/>
              <w:bottom w:val="single" w:sz="4" w:space="0" w:color="000000"/>
              <w:right w:val="single" w:sz="4" w:space="0" w:color="000000"/>
            </w:tcBorders>
            <w:vAlign w:val="center"/>
          </w:tcPr>
          <w:p w14:paraId="731B4190" w14:textId="77777777" w:rsidR="00AC19F3" w:rsidRDefault="00AC19F3">
            <w:pPr>
              <w:widowControl w:val="0"/>
              <w:rPr>
                <w:rFonts w:ascii="Arial" w:eastAsia="Arial" w:hAnsi="Arial" w:cs="Arial"/>
                <w:sz w:val="20"/>
                <w:szCs w:val="20"/>
              </w:rPr>
            </w:pPr>
          </w:p>
        </w:tc>
        <w:tc>
          <w:tcPr>
            <w:tcW w:w="1275" w:type="dxa"/>
            <w:tcBorders>
              <w:top w:val="nil"/>
              <w:left w:val="nil"/>
              <w:bottom w:val="single" w:sz="4" w:space="0" w:color="000000"/>
              <w:right w:val="single" w:sz="4" w:space="0" w:color="000000"/>
            </w:tcBorders>
            <w:vAlign w:val="center"/>
          </w:tcPr>
          <w:p w14:paraId="77AF2333" w14:textId="77777777" w:rsidR="00AC19F3" w:rsidRDefault="00AC19F3">
            <w:pPr>
              <w:widowControl w:val="0"/>
              <w:jc w:val="center"/>
              <w:rPr>
                <w:rFonts w:ascii="Arial" w:eastAsia="Arial" w:hAnsi="Arial" w:cs="Arial"/>
                <w:sz w:val="20"/>
                <w:szCs w:val="20"/>
              </w:rPr>
            </w:pPr>
          </w:p>
        </w:tc>
        <w:tc>
          <w:tcPr>
            <w:tcW w:w="2190" w:type="dxa"/>
            <w:tcBorders>
              <w:top w:val="single" w:sz="4" w:space="0" w:color="000000"/>
              <w:left w:val="nil"/>
              <w:bottom w:val="single" w:sz="4" w:space="0" w:color="000000"/>
              <w:right w:val="single" w:sz="4" w:space="0" w:color="000000"/>
            </w:tcBorders>
            <w:vAlign w:val="center"/>
          </w:tcPr>
          <w:p w14:paraId="14E65F54" w14:textId="77777777" w:rsidR="00AC19F3" w:rsidRDefault="00AC19F3">
            <w:pPr>
              <w:widowControl w:val="0"/>
              <w:jc w:val="center"/>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4E3E079" w14:textId="77777777" w:rsidR="00AC19F3" w:rsidRDefault="00AC19F3">
            <w:pPr>
              <w:widowControl w:val="0"/>
              <w:jc w:val="center"/>
              <w:rPr>
                <w:rFonts w:ascii="Arial" w:eastAsia="Arial" w:hAnsi="Arial" w:cs="Arial"/>
                <w:sz w:val="20"/>
                <w:szCs w:val="20"/>
              </w:rPr>
            </w:pPr>
          </w:p>
        </w:tc>
        <w:tc>
          <w:tcPr>
            <w:tcW w:w="1150" w:type="dxa"/>
            <w:tcBorders>
              <w:top w:val="single" w:sz="4" w:space="0" w:color="000000"/>
              <w:left w:val="nil"/>
              <w:bottom w:val="single" w:sz="4" w:space="0" w:color="000000"/>
              <w:right w:val="single" w:sz="4" w:space="0" w:color="000000"/>
            </w:tcBorders>
            <w:vAlign w:val="center"/>
          </w:tcPr>
          <w:p w14:paraId="15275C53" w14:textId="77777777" w:rsidR="00AC19F3" w:rsidRDefault="00AC19F3">
            <w:pPr>
              <w:widowControl w:val="0"/>
              <w:jc w:val="center"/>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0D91E1" w14:textId="77777777" w:rsidR="00AC19F3" w:rsidRDefault="00AC19F3">
            <w:pPr>
              <w:widowControl w:val="0"/>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A22147" w14:textId="77777777" w:rsidR="00AC19F3" w:rsidRDefault="00AC19F3">
            <w:pPr>
              <w:widowControl w:val="0"/>
              <w:jc w:val="center"/>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FE39801" w14:textId="77777777" w:rsidR="00AC19F3" w:rsidRDefault="00AC19F3">
            <w:pPr>
              <w:widowControl w:val="0"/>
              <w:jc w:val="right"/>
              <w:rPr>
                <w:rFonts w:ascii="Arial" w:eastAsia="Arial" w:hAnsi="Arial" w:cs="Arial"/>
                <w:sz w:val="20"/>
                <w:szCs w:val="20"/>
              </w:rPr>
            </w:pPr>
          </w:p>
        </w:tc>
      </w:tr>
      <w:tr w:rsidR="00AC19F3" w14:paraId="60EC3002" w14:textId="77777777">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05AC7515"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9</w:t>
            </w:r>
          </w:p>
        </w:tc>
        <w:tc>
          <w:tcPr>
            <w:tcW w:w="3722" w:type="dxa"/>
            <w:tcBorders>
              <w:top w:val="nil"/>
              <w:left w:val="nil"/>
              <w:bottom w:val="single" w:sz="4" w:space="0" w:color="000000"/>
              <w:right w:val="single" w:sz="4" w:space="0" w:color="000000"/>
            </w:tcBorders>
            <w:vAlign w:val="center"/>
          </w:tcPr>
          <w:p w14:paraId="44146A24" w14:textId="77777777" w:rsidR="00AC19F3" w:rsidRDefault="00AC19F3">
            <w:pPr>
              <w:widowControl w:val="0"/>
              <w:rPr>
                <w:rFonts w:ascii="Arial" w:eastAsia="Arial" w:hAnsi="Arial" w:cs="Arial"/>
                <w:sz w:val="20"/>
                <w:szCs w:val="20"/>
              </w:rPr>
            </w:pPr>
          </w:p>
        </w:tc>
        <w:tc>
          <w:tcPr>
            <w:tcW w:w="1275" w:type="dxa"/>
            <w:tcBorders>
              <w:top w:val="nil"/>
              <w:left w:val="nil"/>
              <w:bottom w:val="single" w:sz="4" w:space="0" w:color="000000"/>
              <w:right w:val="single" w:sz="4" w:space="0" w:color="000000"/>
            </w:tcBorders>
            <w:vAlign w:val="center"/>
          </w:tcPr>
          <w:p w14:paraId="5E38B3CE" w14:textId="77777777" w:rsidR="00AC19F3" w:rsidRDefault="00AC19F3">
            <w:pPr>
              <w:widowControl w:val="0"/>
              <w:jc w:val="center"/>
              <w:rPr>
                <w:rFonts w:ascii="Arial" w:eastAsia="Arial" w:hAnsi="Arial" w:cs="Arial"/>
                <w:sz w:val="20"/>
                <w:szCs w:val="20"/>
              </w:rPr>
            </w:pPr>
          </w:p>
        </w:tc>
        <w:tc>
          <w:tcPr>
            <w:tcW w:w="2190" w:type="dxa"/>
            <w:tcBorders>
              <w:top w:val="single" w:sz="4" w:space="0" w:color="000000"/>
              <w:left w:val="nil"/>
              <w:bottom w:val="single" w:sz="4" w:space="0" w:color="000000"/>
              <w:right w:val="single" w:sz="4" w:space="0" w:color="000000"/>
            </w:tcBorders>
            <w:vAlign w:val="center"/>
          </w:tcPr>
          <w:p w14:paraId="4056BFAD" w14:textId="77777777" w:rsidR="00AC19F3" w:rsidRDefault="00AC19F3">
            <w:pPr>
              <w:widowControl w:val="0"/>
              <w:jc w:val="center"/>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B042185" w14:textId="77777777" w:rsidR="00AC19F3" w:rsidRDefault="00AC19F3">
            <w:pPr>
              <w:widowControl w:val="0"/>
              <w:jc w:val="center"/>
              <w:rPr>
                <w:rFonts w:ascii="Arial" w:eastAsia="Arial" w:hAnsi="Arial" w:cs="Arial"/>
                <w:sz w:val="20"/>
                <w:szCs w:val="20"/>
              </w:rPr>
            </w:pPr>
          </w:p>
        </w:tc>
        <w:tc>
          <w:tcPr>
            <w:tcW w:w="1150" w:type="dxa"/>
            <w:tcBorders>
              <w:top w:val="single" w:sz="4" w:space="0" w:color="000000"/>
              <w:left w:val="nil"/>
              <w:bottom w:val="single" w:sz="4" w:space="0" w:color="000000"/>
              <w:right w:val="single" w:sz="4" w:space="0" w:color="000000"/>
            </w:tcBorders>
            <w:vAlign w:val="center"/>
          </w:tcPr>
          <w:p w14:paraId="4886C4B5" w14:textId="77777777" w:rsidR="00AC19F3" w:rsidRDefault="00AC19F3">
            <w:pPr>
              <w:widowControl w:val="0"/>
              <w:jc w:val="center"/>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53521FA" w14:textId="77777777" w:rsidR="00AC19F3" w:rsidRDefault="00AC19F3">
            <w:pPr>
              <w:widowControl w:val="0"/>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6565F0" w14:textId="77777777" w:rsidR="00AC19F3" w:rsidRDefault="00AC19F3">
            <w:pPr>
              <w:widowControl w:val="0"/>
              <w:jc w:val="center"/>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704743D" w14:textId="77777777" w:rsidR="00AC19F3" w:rsidRDefault="00AC19F3">
            <w:pPr>
              <w:widowControl w:val="0"/>
              <w:jc w:val="right"/>
              <w:rPr>
                <w:rFonts w:ascii="Arial" w:eastAsia="Arial" w:hAnsi="Arial" w:cs="Arial"/>
                <w:sz w:val="20"/>
                <w:szCs w:val="20"/>
              </w:rPr>
            </w:pPr>
          </w:p>
        </w:tc>
      </w:tr>
      <w:tr w:rsidR="00AC19F3" w14:paraId="14454F60" w14:textId="77777777">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5FFAB37C" w14:textId="77777777" w:rsidR="00AC19F3" w:rsidRDefault="00C86428">
            <w:pPr>
              <w:widowControl w:val="0"/>
              <w:jc w:val="center"/>
              <w:rPr>
                <w:rFonts w:ascii="Arial" w:eastAsia="Arial" w:hAnsi="Arial" w:cs="Arial"/>
                <w:sz w:val="20"/>
                <w:szCs w:val="20"/>
              </w:rPr>
            </w:pPr>
            <w:r>
              <w:rPr>
                <w:rFonts w:ascii="Arial" w:eastAsia="Arial" w:hAnsi="Arial" w:cs="Arial"/>
                <w:sz w:val="20"/>
                <w:szCs w:val="20"/>
              </w:rPr>
              <w:t>10</w:t>
            </w:r>
          </w:p>
        </w:tc>
        <w:tc>
          <w:tcPr>
            <w:tcW w:w="3722" w:type="dxa"/>
            <w:tcBorders>
              <w:top w:val="nil"/>
              <w:left w:val="nil"/>
              <w:bottom w:val="single" w:sz="4" w:space="0" w:color="000000"/>
              <w:right w:val="single" w:sz="4" w:space="0" w:color="000000"/>
            </w:tcBorders>
            <w:vAlign w:val="center"/>
          </w:tcPr>
          <w:p w14:paraId="2FC4986E" w14:textId="77777777" w:rsidR="00AC19F3" w:rsidRDefault="00AC19F3">
            <w:pPr>
              <w:widowControl w:val="0"/>
              <w:rPr>
                <w:rFonts w:ascii="Arial" w:eastAsia="Arial" w:hAnsi="Arial" w:cs="Arial"/>
                <w:sz w:val="20"/>
                <w:szCs w:val="20"/>
              </w:rPr>
            </w:pPr>
          </w:p>
        </w:tc>
        <w:tc>
          <w:tcPr>
            <w:tcW w:w="1275" w:type="dxa"/>
            <w:tcBorders>
              <w:top w:val="nil"/>
              <w:left w:val="nil"/>
              <w:bottom w:val="single" w:sz="4" w:space="0" w:color="000000"/>
              <w:right w:val="single" w:sz="4" w:space="0" w:color="000000"/>
            </w:tcBorders>
            <w:vAlign w:val="center"/>
          </w:tcPr>
          <w:p w14:paraId="24187B85" w14:textId="77777777" w:rsidR="00AC19F3" w:rsidRDefault="00AC19F3">
            <w:pPr>
              <w:widowControl w:val="0"/>
              <w:jc w:val="center"/>
              <w:rPr>
                <w:rFonts w:ascii="Arial" w:eastAsia="Arial" w:hAnsi="Arial" w:cs="Arial"/>
                <w:sz w:val="20"/>
                <w:szCs w:val="20"/>
              </w:rPr>
            </w:pPr>
          </w:p>
        </w:tc>
        <w:tc>
          <w:tcPr>
            <w:tcW w:w="2190" w:type="dxa"/>
            <w:tcBorders>
              <w:top w:val="single" w:sz="4" w:space="0" w:color="000000"/>
              <w:left w:val="nil"/>
              <w:bottom w:val="single" w:sz="4" w:space="0" w:color="000000"/>
              <w:right w:val="single" w:sz="4" w:space="0" w:color="000000"/>
            </w:tcBorders>
            <w:vAlign w:val="center"/>
          </w:tcPr>
          <w:p w14:paraId="5A4762B3" w14:textId="77777777" w:rsidR="00AC19F3" w:rsidRDefault="00AC19F3">
            <w:pPr>
              <w:widowControl w:val="0"/>
              <w:jc w:val="center"/>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FA24E81" w14:textId="77777777" w:rsidR="00AC19F3" w:rsidRDefault="00AC19F3">
            <w:pPr>
              <w:widowControl w:val="0"/>
              <w:jc w:val="center"/>
              <w:rPr>
                <w:rFonts w:ascii="Arial" w:eastAsia="Arial" w:hAnsi="Arial" w:cs="Arial"/>
                <w:sz w:val="20"/>
                <w:szCs w:val="20"/>
              </w:rPr>
            </w:pPr>
          </w:p>
        </w:tc>
        <w:tc>
          <w:tcPr>
            <w:tcW w:w="1150" w:type="dxa"/>
            <w:tcBorders>
              <w:top w:val="single" w:sz="4" w:space="0" w:color="000000"/>
              <w:left w:val="nil"/>
              <w:bottom w:val="single" w:sz="4" w:space="0" w:color="000000"/>
              <w:right w:val="single" w:sz="4" w:space="0" w:color="000000"/>
            </w:tcBorders>
            <w:vAlign w:val="center"/>
          </w:tcPr>
          <w:p w14:paraId="10AAB722" w14:textId="77777777" w:rsidR="00AC19F3" w:rsidRDefault="00AC19F3">
            <w:pPr>
              <w:widowControl w:val="0"/>
              <w:jc w:val="center"/>
              <w:rPr>
                <w:rFonts w:ascii="Arial" w:eastAsia="Arial" w:hAnsi="Arial" w:cs="Arial"/>
                <w:sz w:val="20"/>
                <w:szCs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0404808" w14:textId="77777777" w:rsidR="00AC19F3" w:rsidRDefault="00AC19F3">
            <w:pPr>
              <w:widowControl w:val="0"/>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18029E" w14:textId="77777777" w:rsidR="00AC19F3" w:rsidRDefault="00AC19F3">
            <w:pPr>
              <w:widowControl w:val="0"/>
              <w:jc w:val="center"/>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D294B94" w14:textId="77777777" w:rsidR="00AC19F3" w:rsidRDefault="00AC19F3">
            <w:pPr>
              <w:widowControl w:val="0"/>
              <w:jc w:val="right"/>
              <w:rPr>
                <w:rFonts w:ascii="Arial" w:eastAsia="Arial" w:hAnsi="Arial" w:cs="Arial"/>
                <w:sz w:val="20"/>
                <w:szCs w:val="20"/>
              </w:rPr>
            </w:pPr>
          </w:p>
        </w:tc>
      </w:tr>
      <w:tr w:rsidR="00AC19F3" w14:paraId="3CADBE6A" w14:textId="77777777">
        <w:trPr>
          <w:trHeight w:val="278"/>
          <w:jc w:val="center"/>
        </w:trPr>
        <w:tc>
          <w:tcPr>
            <w:tcW w:w="436" w:type="dxa"/>
            <w:tcBorders>
              <w:top w:val="nil"/>
              <w:left w:val="single" w:sz="4" w:space="0" w:color="000000"/>
              <w:bottom w:val="single" w:sz="4" w:space="0" w:color="000000"/>
              <w:right w:val="nil"/>
            </w:tcBorders>
          </w:tcPr>
          <w:p w14:paraId="4202CAD9" w14:textId="77777777" w:rsidR="00AC19F3" w:rsidRDefault="00AC19F3">
            <w:pPr>
              <w:widowControl w:val="0"/>
              <w:jc w:val="center"/>
              <w:rPr>
                <w:rFonts w:ascii="Arial" w:eastAsia="Arial" w:hAnsi="Arial" w:cs="Arial"/>
              </w:rPr>
            </w:pPr>
          </w:p>
        </w:tc>
        <w:tc>
          <w:tcPr>
            <w:tcW w:w="12652" w:type="dxa"/>
            <w:gridSpan w:val="7"/>
            <w:tcBorders>
              <w:top w:val="nil"/>
              <w:left w:val="nil"/>
              <w:bottom w:val="single" w:sz="4" w:space="0" w:color="000000"/>
              <w:right w:val="single" w:sz="4" w:space="0" w:color="000000"/>
            </w:tcBorders>
          </w:tcPr>
          <w:p w14:paraId="002CD0C9" w14:textId="77777777" w:rsidR="00AC19F3" w:rsidRDefault="00C86428">
            <w:pPr>
              <w:widowControl w:val="0"/>
              <w:rPr>
                <w:rFonts w:ascii="Arial" w:eastAsia="Arial" w:hAnsi="Arial" w:cs="Arial"/>
              </w:rPr>
            </w:pPr>
            <w:r>
              <w:rPr>
                <w:rFonts w:ascii="Arial" w:eastAsia="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52525C5A" w14:textId="77777777" w:rsidR="00AC19F3" w:rsidRDefault="00AC19F3">
            <w:pPr>
              <w:widowControl w:val="0"/>
              <w:jc w:val="right"/>
              <w:rPr>
                <w:rFonts w:ascii="Arial" w:eastAsia="Arial" w:hAnsi="Arial" w:cs="Arial"/>
              </w:rPr>
            </w:pPr>
          </w:p>
        </w:tc>
      </w:tr>
    </w:tbl>
    <w:p w14:paraId="651F969F" w14:textId="77777777" w:rsidR="00AC19F3" w:rsidRDefault="00C86428">
      <w:pPr>
        <w:widowControl w:val="0"/>
        <w:jc w:val="both"/>
        <w:rPr>
          <w:rFonts w:ascii="Arial" w:eastAsia="Arial" w:hAnsi="Arial" w:cs="Arial"/>
          <w:sz w:val="20"/>
          <w:szCs w:val="20"/>
        </w:rPr>
      </w:pPr>
      <w:r>
        <w:rPr>
          <w:rFonts w:ascii="Arial" w:eastAsia="Arial" w:hAnsi="Arial" w:cs="Arial"/>
          <w:sz w:val="20"/>
          <w:szCs w:val="20"/>
        </w:rPr>
        <w:t>[CONSIGNAR CIUDAD Y FECHA]</w:t>
      </w:r>
    </w:p>
    <w:p w14:paraId="07E24049" w14:textId="77777777" w:rsidR="00AC19F3" w:rsidRDefault="00C86428">
      <w:pPr>
        <w:widowControl w:val="0"/>
        <w:ind w:right="-1"/>
        <w:jc w:val="center"/>
        <w:rPr>
          <w:rFonts w:ascii="Arial" w:eastAsia="Arial" w:hAnsi="Arial" w:cs="Arial"/>
          <w:sz w:val="20"/>
          <w:szCs w:val="20"/>
        </w:rPr>
      </w:pPr>
      <w:r>
        <w:rPr>
          <w:rFonts w:ascii="Arial" w:eastAsia="Arial" w:hAnsi="Arial" w:cs="Arial"/>
          <w:sz w:val="20"/>
          <w:szCs w:val="20"/>
        </w:rPr>
        <w:t>………..........................................................</w:t>
      </w:r>
    </w:p>
    <w:p w14:paraId="0DC8E0ED" w14:textId="77777777" w:rsidR="00AC19F3" w:rsidRDefault="00C86428">
      <w:pPr>
        <w:widowControl w:val="0"/>
        <w:jc w:val="center"/>
        <w:rPr>
          <w:rFonts w:ascii="Arial" w:eastAsia="Arial" w:hAnsi="Arial" w:cs="Arial"/>
          <w:sz w:val="20"/>
          <w:szCs w:val="20"/>
        </w:rPr>
      </w:pPr>
      <w:r>
        <w:rPr>
          <w:rFonts w:ascii="Arial" w:eastAsia="Arial" w:hAnsi="Arial" w:cs="Arial"/>
          <w:b/>
          <w:sz w:val="20"/>
          <w:szCs w:val="20"/>
        </w:rPr>
        <w:t xml:space="preserve">Firma, Nombres y Apellidos del postor o </w:t>
      </w:r>
    </w:p>
    <w:p w14:paraId="23B3BF5F" w14:textId="6B1CFFCE" w:rsidR="00D570E9" w:rsidRDefault="00C86428">
      <w:pPr>
        <w:widowControl w:val="0"/>
        <w:jc w:val="center"/>
        <w:rPr>
          <w:rFonts w:ascii="Arial" w:eastAsia="Arial" w:hAnsi="Arial" w:cs="Arial"/>
          <w:b/>
          <w:sz w:val="20"/>
          <w:szCs w:val="20"/>
        </w:rPr>
      </w:pPr>
      <w:r>
        <w:rPr>
          <w:rFonts w:ascii="Arial" w:eastAsia="Arial" w:hAnsi="Arial" w:cs="Arial"/>
          <w:b/>
          <w:sz w:val="20"/>
          <w:szCs w:val="20"/>
        </w:rPr>
        <w:lastRenderedPageBreak/>
        <w:t>representante legal o común, según corresponda</w:t>
      </w:r>
    </w:p>
    <w:p w14:paraId="141CB1BB" w14:textId="77777777" w:rsidR="00D570E9" w:rsidRDefault="00D570E9">
      <w:pPr>
        <w:widowControl w:val="0"/>
        <w:jc w:val="center"/>
        <w:rPr>
          <w:rFonts w:ascii="Arial" w:eastAsia="Arial" w:hAnsi="Arial" w:cs="Arial"/>
          <w:sz w:val="20"/>
          <w:szCs w:val="20"/>
        </w:rPr>
        <w:sectPr w:rsidR="00D570E9" w:rsidSect="00830E3D">
          <w:headerReference w:type="even" r:id="rId17"/>
          <w:headerReference w:type="default" r:id="rId18"/>
          <w:footerReference w:type="even" r:id="rId19"/>
          <w:footerReference w:type="default" r:id="rId20"/>
          <w:pgSz w:w="16839" w:h="11907" w:orient="landscape"/>
          <w:pgMar w:top="1418" w:right="1559" w:bottom="1560" w:left="1134" w:header="567" w:footer="567" w:gutter="0"/>
          <w:cols w:space="720"/>
        </w:sectPr>
      </w:pPr>
    </w:p>
    <w:p w14:paraId="528E7573" w14:textId="093AE3D1" w:rsidR="00D570E9" w:rsidRDefault="00D570E9" w:rsidP="00830E3D">
      <w:pPr>
        <w:widowControl w:val="0"/>
        <w:jc w:val="center"/>
        <w:rPr>
          <w:rFonts w:ascii="Arial" w:eastAsia="Arial" w:hAnsi="Arial" w:cs="Arial"/>
          <w:sz w:val="20"/>
          <w:szCs w:val="20"/>
        </w:rPr>
      </w:pPr>
    </w:p>
    <w:sectPr w:rsidR="00D570E9" w:rsidSect="00D570E9">
      <w:pgSz w:w="11907" w:h="16839"/>
      <w:pgMar w:top="1134" w:right="1418" w:bottom="1559"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2177" w14:textId="77777777" w:rsidR="007C0224" w:rsidRDefault="007C0224">
      <w:r>
        <w:separator/>
      </w:r>
    </w:p>
  </w:endnote>
  <w:endnote w:type="continuationSeparator" w:id="0">
    <w:p w14:paraId="64A4AD37" w14:textId="77777777" w:rsidR="007C0224" w:rsidRDefault="007C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Baskervill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C855" w14:textId="5BCDE7CD" w:rsidR="00D30B8A" w:rsidRDefault="00D30B8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0E34F6">
      <w:rPr>
        <w:noProof/>
        <w:color w:val="000000"/>
      </w:rPr>
      <w:t>30</w:t>
    </w:r>
    <w:r>
      <w:rPr>
        <w:color w:val="000000"/>
      </w:rPr>
      <w:fldChar w:fldCharType="end"/>
    </w:r>
  </w:p>
  <w:p w14:paraId="2C7B23D2" w14:textId="77777777" w:rsidR="00D30B8A" w:rsidRDefault="00D30B8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2497" w14:textId="6301F568" w:rsidR="00D30B8A" w:rsidRDefault="00D30B8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0E34F6">
      <w:rPr>
        <w:noProof/>
        <w:color w:val="000000"/>
      </w:rPr>
      <w:t>31</w:t>
    </w:r>
    <w:r>
      <w:rPr>
        <w:color w:val="000000"/>
      </w:rPr>
      <w:fldChar w:fldCharType="end"/>
    </w:r>
  </w:p>
  <w:p w14:paraId="2F38BC67" w14:textId="77777777" w:rsidR="00D30B8A" w:rsidRDefault="00D30B8A">
    <w:pPr>
      <w:pBdr>
        <w:top w:val="nil"/>
        <w:left w:val="nil"/>
        <w:bottom w:val="nil"/>
        <w:right w:val="nil"/>
        <w:between w:val="nil"/>
      </w:pBdr>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EFF8" w14:textId="3E8F8D59" w:rsidR="00D30B8A" w:rsidRDefault="00D30B8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0E34F6">
      <w:rPr>
        <w:noProof/>
        <w:color w:val="000000"/>
      </w:rPr>
      <w:t>70</w:t>
    </w:r>
    <w:r>
      <w:rPr>
        <w:color w:val="000000"/>
      </w:rPr>
      <w:fldChar w:fldCharType="end"/>
    </w:r>
  </w:p>
  <w:p w14:paraId="24B5D164" w14:textId="77777777" w:rsidR="00D30B8A" w:rsidRDefault="00D30B8A">
    <w:pPr>
      <w:pBdr>
        <w:top w:val="nil"/>
        <w:left w:val="nil"/>
        <w:bottom w:val="nil"/>
        <w:right w:val="nil"/>
        <w:between w:val="nil"/>
      </w:pBd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259F" w14:textId="30561C72" w:rsidR="00D30B8A" w:rsidRDefault="00D30B8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0E34F6">
      <w:rPr>
        <w:noProof/>
        <w:color w:val="000000"/>
      </w:rPr>
      <w:t>71</w:t>
    </w:r>
    <w:r>
      <w:rPr>
        <w:color w:val="000000"/>
      </w:rPr>
      <w:fldChar w:fldCharType="end"/>
    </w:r>
  </w:p>
  <w:p w14:paraId="0492F758" w14:textId="77777777" w:rsidR="00D30B8A" w:rsidRDefault="00D30B8A">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DE94" w14:textId="77777777" w:rsidR="007C0224" w:rsidRDefault="007C0224">
      <w:r>
        <w:separator/>
      </w:r>
    </w:p>
  </w:footnote>
  <w:footnote w:type="continuationSeparator" w:id="0">
    <w:p w14:paraId="1113C93C" w14:textId="77777777" w:rsidR="007C0224" w:rsidRDefault="007C0224">
      <w:r>
        <w:continuationSeparator/>
      </w:r>
    </w:p>
  </w:footnote>
  <w:footnote w:id="1">
    <w:p w14:paraId="0DAEFA5D" w14:textId="77777777" w:rsidR="00D30B8A" w:rsidRDefault="00D30B8A">
      <w:pPr>
        <w:widowControl w:val="0"/>
        <w:pBdr>
          <w:top w:val="nil"/>
          <w:left w:val="nil"/>
          <w:bottom w:val="nil"/>
          <w:right w:val="nil"/>
          <w:between w:val="nil"/>
        </w:pBdr>
        <w:ind w:left="567" w:hanging="567"/>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Estas bases se utilizarán para la contratación de la ejecución de obras. Para tal efecto, se deberá tener en cuenta la siguiente definición:</w:t>
      </w:r>
    </w:p>
    <w:p w14:paraId="0CC76B13" w14:textId="77777777" w:rsidR="00D30B8A" w:rsidRDefault="00D30B8A">
      <w:pPr>
        <w:widowControl w:val="0"/>
        <w:pBdr>
          <w:top w:val="nil"/>
          <w:left w:val="nil"/>
          <w:bottom w:val="nil"/>
          <w:right w:val="nil"/>
          <w:between w:val="nil"/>
        </w:pBdr>
        <w:ind w:left="567" w:hanging="567"/>
        <w:jc w:val="both"/>
        <w:rPr>
          <w:rFonts w:ascii="Arial" w:eastAsia="Arial" w:hAnsi="Arial" w:cs="Arial"/>
          <w:color w:val="000000"/>
          <w:sz w:val="18"/>
          <w:szCs w:val="18"/>
        </w:rPr>
      </w:pPr>
    </w:p>
    <w:p w14:paraId="59636E99" w14:textId="77777777" w:rsidR="00D30B8A" w:rsidRDefault="00D30B8A">
      <w:pPr>
        <w:widowControl w:val="0"/>
        <w:pBdr>
          <w:top w:val="nil"/>
          <w:left w:val="nil"/>
          <w:bottom w:val="nil"/>
          <w:right w:val="nil"/>
          <w:between w:val="nil"/>
        </w:pBdr>
        <w:ind w:left="567"/>
        <w:jc w:val="both"/>
        <w:rPr>
          <w:rFonts w:ascii="Arial" w:eastAsia="Arial" w:hAnsi="Arial" w:cs="Arial"/>
          <w:color w:val="000000"/>
          <w:sz w:val="18"/>
          <w:szCs w:val="18"/>
        </w:rPr>
      </w:pPr>
      <w:r>
        <w:rPr>
          <w:rFonts w:ascii="Arial" w:eastAsia="Arial" w:hAnsi="Arial" w:cs="Arial"/>
          <w:b/>
          <w:color w:val="000000"/>
          <w:sz w:val="18"/>
          <w:szCs w:val="18"/>
        </w:rPr>
        <w:t>Obra:</w:t>
      </w:r>
      <w:r>
        <w:rPr>
          <w:rFonts w:ascii="Arial" w:eastAsia="Arial" w:hAnsi="Arial" w:cs="Arial"/>
          <w:color w:val="000000"/>
          <w:sz w:val="18"/>
          <w:szCs w:val="18"/>
        </w:rPr>
        <w:t xml:space="preserve"> Construcción, reconstrucción, remodelación, mejoramiento, demolición, renovación, ampliación y habilitación de bienes inmuebles, tales como edificaciones, estructuras, excavaciones, perforaciones, carreteras, puentes, entre otros, que requieren dirección técnica, expediente técnico o documento equivalente, mano de obra, materiales y/o equipos. </w:t>
      </w:r>
    </w:p>
  </w:footnote>
  <w:footnote w:id="2">
    <w:p w14:paraId="5696D459" w14:textId="77777777" w:rsidR="00D30B8A" w:rsidRDefault="00D30B8A">
      <w:pPr>
        <w:widowControl w:val="0"/>
        <w:pBdr>
          <w:top w:val="nil"/>
          <w:left w:val="nil"/>
          <w:bottom w:val="nil"/>
          <w:right w:val="nil"/>
          <w:between w:val="nil"/>
        </w:pBdr>
        <w:ind w:left="426" w:hanging="426"/>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De acuerdo con el artículo 75 del Reglamento, durante la ejecución de la obra debe contarse, de modo permanente y directo, con un residente de obra.</w:t>
      </w:r>
    </w:p>
  </w:footnote>
  <w:footnote w:id="3">
    <w:p w14:paraId="735D4254" w14:textId="77777777" w:rsidR="00D30B8A" w:rsidRDefault="00D30B8A">
      <w:pPr>
        <w:widowControl w:val="0"/>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t>Según lo definido en el expediente técnico de obra que es parte de las bases, conforme a la naturaleza de la obra a ser ejecutada.</w:t>
      </w:r>
    </w:p>
  </w:footnote>
  <w:footnote w:id="4">
    <w:p w14:paraId="5BC69536" w14:textId="77777777" w:rsidR="00D30B8A" w:rsidRDefault="00D30B8A">
      <w:pPr>
        <w:widowControl w:val="0"/>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t>En el expediente técnico que es parte de las bases, la Entidad puede establecer experiencia adicional para el profesional propuesto como residente de obra, según la naturaleza, envergadura y complejidad de la obra a ejecutar.</w:t>
      </w:r>
    </w:p>
  </w:footnote>
  <w:footnote w:id="5">
    <w:p w14:paraId="6C572CD4" w14:textId="77777777" w:rsidR="00D30B8A" w:rsidRDefault="00D30B8A">
      <w:pPr>
        <w:widowControl w:val="0"/>
        <w:pBdr>
          <w:top w:val="nil"/>
          <w:left w:val="nil"/>
          <w:bottom w:val="nil"/>
          <w:right w:val="nil"/>
          <w:between w:val="nil"/>
        </w:pBdr>
        <w:tabs>
          <w:tab w:val="left" w:pos="284"/>
        </w:tabs>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t>De acuerdo con el artículo 79 del Reglamento, debe designarse a un supervisor cuando el valor de la obra a ejecutarse sea igual o mayor al monto establecido por la Ley de Presupuesto del Sector Público para el Año Fiscal en el que se convoca el procedimiento de selección.</w:t>
      </w:r>
    </w:p>
  </w:footnote>
  <w:footnote w:id="6">
    <w:p w14:paraId="675FB6A7" w14:textId="77777777" w:rsidR="00D30B8A" w:rsidRDefault="00D30B8A">
      <w:pPr>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6"/>
          <w:szCs w:val="16"/>
        </w:rPr>
        <w:t>La información del calendario indicado en las bases no debe diferir de la información consignada en la ficha del procedimiento en el SEACE. No obstante, en caso de existir contradicción primará el calendario indicado en la ficha del procedimiento en el SEACE.</w:t>
      </w:r>
    </w:p>
  </w:footnote>
  <w:footnote w:id="7">
    <w:p w14:paraId="5DEF0566" w14:textId="77777777" w:rsidR="00D30B8A" w:rsidRDefault="00D30B8A">
      <w:pPr>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El registro de participantes se lleva a cabo desde el día siguiente de la convocatoria hasta un día antes de la presentación de ofertas, según lo dispuesto en el artículo 34 del Reglamento.</w:t>
      </w:r>
    </w:p>
    <w:p w14:paraId="35AF0700" w14:textId="77777777" w:rsidR="00D30B8A" w:rsidRDefault="00D30B8A">
      <w:pPr>
        <w:pBdr>
          <w:top w:val="nil"/>
          <w:left w:val="nil"/>
          <w:bottom w:val="nil"/>
          <w:right w:val="nil"/>
          <w:between w:val="nil"/>
        </w:pBdr>
        <w:ind w:left="567" w:hanging="567"/>
        <w:jc w:val="both"/>
        <w:rPr>
          <w:rFonts w:ascii="Arial" w:eastAsia="Arial" w:hAnsi="Arial" w:cs="Arial"/>
          <w:color w:val="000000"/>
          <w:sz w:val="16"/>
          <w:szCs w:val="16"/>
        </w:rPr>
      </w:pPr>
    </w:p>
  </w:footnote>
  <w:footnote w:id="8">
    <w:p w14:paraId="16AC68E3" w14:textId="77777777" w:rsidR="00D30B8A" w:rsidRDefault="00D30B8A">
      <w:pPr>
        <w:pBdr>
          <w:top w:val="nil"/>
          <w:left w:val="nil"/>
          <w:bottom w:val="nil"/>
          <w:right w:val="nil"/>
          <w:between w:val="nil"/>
        </w:pBdr>
        <w:tabs>
          <w:tab w:val="left" w:pos="284"/>
        </w:tabs>
        <w:ind w:left="300" w:hanging="300"/>
        <w:jc w:val="both"/>
        <w:rPr>
          <w:rFonts w:ascii="Arial" w:eastAsia="Arial" w:hAnsi="Arial" w:cs="Arial"/>
          <w:color w:val="000000"/>
          <w:sz w:val="18"/>
          <w:szCs w:val="18"/>
        </w:rPr>
      </w:pPr>
      <w:r>
        <w:rPr>
          <w:vertAlign w:val="superscript"/>
        </w:rPr>
        <w:footnoteRef/>
      </w:r>
      <w:r>
        <w:rPr>
          <w:color w:val="000000"/>
          <w:sz w:val="18"/>
          <w:szCs w:val="18"/>
        </w:rPr>
        <w:t xml:space="preserve"> </w:t>
      </w:r>
      <w:r>
        <w:rPr>
          <w:color w:val="000000"/>
          <w:sz w:val="18"/>
          <w:szCs w:val="18"/>
        </w:rPr>
        <w:tab/>
      </w:r>
      <w:r>
        <w:rPr>
          <w:rFonts w:ascii="Arial" w:eastAsia="Arial" w:hAnsi="Arial" w:cs="Arial"/>
          <w:color w:val="000000"/>
          <w:sz w:val="16"/>
          <w:szCs w:val="16"/>
        </w:rPr>
        <w:t xml:space="preserve">Para mayor información de las Entidades usuarias y del Catálogo de Servicios de la Plataforma de Interoperabilidad del Estado – PIDE ingresar al siguiente enlace </w:t>
      </w:r>
      <w:hyperlink r:id="rId1">
        <w:r>
          <w:rPr>
            <w:rFonts w:ascii="Arial" w:eastAsia="Arial" w:hAnsi="Arial" w:cs="Arial"/>
            <w:color w:val="000000"/>
            <w:sz w:val="16"/>
            <w:szCs w:val="16"/>
            <w:u w:val="single"/>
          </w:rPr>
          <w:t>https://www.gobiernodigital.gob.pe/interoperabilidad/</w:t>
        </w:r>
      </w:hyperlink>
    </w:p>
  </w:footnote>
  <w:footnote w:id="9">
    <w:p w14:paraId="6F4096CB" w14:textId="77777777" w:rsidR="00D30B8A" w:rsidRDefault="00D30B8A">
      <w:pPr>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8"/>
          <w:szCs w:val="18"/>
          <w:vertAlign w:val="superscript"/>
        </w:rPr>
        <w:t xml:space="preserve">  </w:t>
      </w:r>
      <w:r>
        <w:rPr>
          <w:rFonts w:ascii="Arial" w:eastAsia="Arial" w:hAnsi="Arial" w:cs="Arial"/>
          <w:color w:val="000000"/>
          <w:sz w:val="18"/>
          <w:szCs w:val="18"/>
        </w:rPr>
        <w:tab/>
      </w:r>
      <w:r>
        <w:rPr>
          <w:rFonts w:ascii="Arial" w:eastAsia="Arial" w:hAnsi="Arial" w:cs="Arial"/>
          <w:color w:val="000000"/>
          <w:sz w:val="16"/>
          <w:szCs w:val="16"/>
        </w:rPr>
        <w:t>Dicho documento se tendrá en consideración, en caso el postor ganador de la buena pro solicite la retención del diez por ciento (10%) del monto del contrato original, en calidad de garantía de fiel cumplimiento, siempre que se cumplan los supuestos previstos en el artículo 149 del RLCE.</w:t>
      </w:r>
    </w:p>
  </w:footnote>
  <w:footnote w:id="10">
    <w:p w14:paraId="13F57106" w14:textId="77777777" w:rsidR="00D30B8A" w:rsidRDefault="00D30B8A">
      <w:pPr>
        <w:ind w:left="567" w:hanging="567"/>
        <w:jc w:val="both"/>
        <w:rPr>
          <w:rFonts w:ascii="Arial" w:eastAsia="Arial" w:hAnsi="Arial" w:cs="Arial"/>
          <w:color w:val="231F20"/>
          <w:sz w:val="16"/>
          <w:szCs w:val="16"/>
        </w:rPr>
      </w:pPr>
      <w:r>
        <w:rPr>
          <w:vertAlign w:val="superscript"/>
        </w:rPr>
        <w:footnoteRef/>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color w:val="231F20"/>
          <w:sz w:val="16"/>
          <w:szCs w:val="16"/>
        </w:rPr>
        <w:t>En la ejecución de obras, la evaluación del desagregado de los precios unitarios por partida será realizada por el área usuaria como parte de la documentación requerida para la suscripción del contrato.</w:t>
      </w:r>
    </w:p>
  </w:footnote>
  <w:footnote w:id="11">
    <w:p w14:paraId="49FDBAE3" w14:textId="77777777" w:rsidR="00D30B8A" w:rsidRDefault="00D30B8A">
      <w:pPr>
        <w:widowControl w:val="0"/>
        <w:pBdr>
          <w:top w:val="nil"/>
          <w:left w:val="nil"/>
          <w:bottom w:val="nil"/>
          <w:right w:val="nil"/>
          <w:between w:val="nil"/>
        </w:pBdr>
        <w:tabs>
          <w:tab w:val="left" w:pos="284"/>
        </w:tabs>
        <w:ind w:left="567" w:hanging="567"/>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t>Si la Entidad ha previsto la entrega de adelantos, debe prever el procedimiento para su entrega, conforme a lo previsto en el artículo 77 del Reglamento.</w:t>
      </w:r>
    </w:p>
  </w:footnote>
  <w:footnote w:id="12">
    <w:p w14:paraId="2769EEF8" w14:textId="77777777" w:rsidR="00D30B8A" w:rsidRPr="00952C14" w:rsidRDefault="00D30B8A" w:rsidP="00D340A9">
      <w:pPr>
        <w:pStyle w:val="Textonotapie"/>
        <w:ind w:left="567" w:hanging="567"/>
        <w:rPr>
          <w:rFonts w:ascii="Arial" w:hAnsi="Arial" w:cs="Arial"/>
          <w:sz w:val="16"/>
          <w:szCs w:val="16"/>
          <w:lang w:val="es-ES"/>
        </w:rPr>
      </w:pPr>
      <w:r w:rsidRPr="00952C14">
        <w:rPr>
          <w:rStyle w:val="Refdenotaalpie"/>
          <w:rFonts w:ascii="Arial" w:hAnsi="Arial" w:cs="Arial"/>
          <w:sz w:val="16"/>
          <w:szCs w:val="16"/>
        </w:rPr>
        <w:footnoteRef/>
      </w:r>
      <w:r w:rsidRPr="00952C14">
        <w:rPr>
          <w:rFonts w:ascii="Arial" w:hAnsi="Arial" w:cs="Arial"/>
          <w:sz w:val="16"/>
          <w:szCs w:val="16"/>
        </w:rPr>
        <w:t xml:space="preserve"> </w:t>
      </w:r>
      <w:r w:rsidRPr="00952C14">
        <w:rPr>
          <w:rFonts w:ascii="Arial" w:hAnsi="Arial" w:cs="Arial"/>
          <w:sz w:val="16"/>
          <w:szCs w:val="16"/>
          <w:lang w:val="es-ES"/>
        </w:rPr>
        <w:t>En caso de presentarse en consorcio.</w:t>
      </w:r>
    </w:p>
  </w:footnote>
  <w:footnote w:id="13">
    <w:p w14:paraId="18B51281" w14:textId="77777777" w:rsidR="00D30B8A" w:rsidRDefault="00D30B8A">
      <w:pPr>
        <w:pBdr>
          <w:top w:val="nil"/>
          <w:left w:val="nil"/>
          <w:bottom w:val="nil"/>
          <w:right w:val="nil"/>
          <w:between w:val="nil"/>
        </w:pBdr>
        <w:tabs>
          <w:tab w:val="left" w:pos="284"/>
        </w:tabs>
        <w:ind w:left="567" w:hanging="567"/>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8"/>
          <w:szCs w:val="18"/>
        </w:rPr>
        <w:tab/>
        <w:t xml:space="preserve">La </w:t>
      </w:r>
      <w:r>
        <w:rPr>
          <w:rFonts w:ascii="Arial" w:eastAsia="Arial" w:hAnsi="Arial" w:cs="Arial"/>
          <w:b/>
          <w:color w:val="000000"/>
          <w:sz w:val="18"/>
          <w:szCs w:val="18"/>
        </w:rPr>
        <w:t xml:space="preserve">Opinión N° 185-2017/DTN </w:t>
      </w:r>
      <w:r>
        <w:rPr>
          <w:rFonts w:ascii="Arial" w:eastAsia="Arial" w:hAnsi="Arial" w:cs="Arial"/>
          <w:color w:val="000000"/>
          <w:sz w:val="18"/>
          <w:szCs w:val="18"/>
        </w:rPr>
        <w:t xml:space="preserve">indica: “cualquier otra documentación", se entiende como tal a todo documento emitido por la Entidad contratante con ocasión de la ejecución de la obra que cumpla con demostrar de manera indubitable aquello que se acredita, por </w:t>
      </w:r>
      <w:proofErr w:type="gramStart"/>
      <w:r>
        <w:rPr>
          <w:rFonts w:ascii="Arial" w:eastAsia="Arial" w:hAnsi="Arial" w:cs="Arial"/>
          <w:color w:val="000000"/>
          <w:sz w:val="18"/>
          <w:szCs w:val="18"/>
        </w:rPr>
        <w:t>ejemplo</w:t>
      </w:r>
      <w:proofErr w:type="gramEnd"/>
      <w:r>
        <w:rPr>
          <w:rFonts w:ascii="Arial" w:eastAsia="Arial" w:hAnsi="Arial" w:cs="Arial"/>
          <w:color w:val="000000"/>
          <w:sz w:val="18"/>
          <w:szCs w:val="18"/>
        </w:rPr>
        <w:t xml:space="preserve"> mediante, las resoluciones de liquidación de obra, las actas de recepción de conformidad, entre otros.  </w:t>
      </w:r>
    </w:p>
    <w:p w14:paraId="7593915D" w14:textId="77777777" w:rsidR="00D30B8A" w:rsidRDefault="00D30B8A">
      <w:pPr>
        <w:pBdr>
          <w:top w:val="nil"/>
          <w:left w:val="nil"/>
          <w:bottom w:val="nil"/>
          <w:right w:val="nil"/>
          <w:between w:val="nil"/>
        </w:pBdr>
        <w:tabs>
          <w:tab w:val="left" w:pos="284"/>
        </w:tabs>
        <w:ind w:left="567" w:hanging="567"/>
        <w:jc w:val="both"/>
        <w:rPr>
          <w:rFonts w:ascii="Arial" w:eastAsia="Arial" w:hAnsi="Arial" w:cs="Arial"/>
          <w:color w:val="000000"/>
          <w:sz w:val="18"/>
          <w:szCs w:val="18"/>
        </w:rPr>
      </w:pPr>
    </w:p>
    <w:p w14:paraId="393C86F6" w14:textId="77777777" w:rsidR="00D30B8A" w:rsidRDefault="00D30B8A">
      <w:pPr>
        <w:pBdr>
          <w:top w:val="nil"/>
          <w:left w:val="nil"/>
          <w:bottom w:val="nil"/>
          <w:right w:val="nil"/>
          <w:between w:val="nil"/>
        </w:pBdr>
        <w:tabs>
          <w:tab w:val="left" w:pos="284"/>
        </w:tabs>
        <w:ind w:left="567" w:hanging="567"/>
        <w:rPr>
          <w:rFonts w:ascii="Arial" w:eastAsia="Arial" w:hAnsi="Arial" w:cs="Arial"/>
          <w:color w:val="000000"/>
          <w:sz w:val="18"/>
          <w:szCs w:val="18"/>
        </w:rPr>
      </w:pPr>
    </w:p>
  </w:footnote>
  <w:footnote w:id="14">
    <w:p w14:paraId="62124DAD" w14:textId="77777777" w:rsidR="00D30B8A" w:rsidRDefault="00D30B8A">
      <w:pPr>
        <w:widowControl w:val="0"/>
        <w:pBdr>
          <w:top w:val="nil"/>
          <w:left w:val="nil"/>
          <w:bottom w:val="nil"/>
          <w:right w:val="nil"/>
          <w:between w:val="nil"/>
        </w:pBdr>
        <w:tabs>
          <w:tab w:val="left" w:pos="284"/>
        </w:tabs>
        <w:ind w:left="567" w:hanging="567"/>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ab/>
        <w:t>Es la suma de los puntajes de la Experiencia en obras en general y obras similares</w:t>
      </w:r>
    </w:p>
    <w:p w14:paraId="733ADC88" w14:textId="77777777" w:rsidR="00D30B8A" w:rsidRDefault="00D30B8A">
      <w:pPr>
        <w:widowControl w:val="0"/>
        <w:pBdr>
          <w:top w:val="nil"/>
          <w:left w:val="nil"/>
          <w:bottom w:val="nil"/>
          <w:right w:val="nil"/>
          <w:between w:val="nil"/>
        </w:pBdr>
        <w:ind w:left="567" w:hanging="567"/>
        <w:jc w:val="both"/>
        <w:rPr>
          <w:rFonts w:ascii="Arial" w:eastAsia="Arial" w:hAnsi="Arial" w:cs="Arial"/>
          <w:color w:val="000000"/>
          <w:sz w:val="18"/>
          <w:szCs w:val="18"/>
        </w:rPr>
      </w:pPr>
    </w:p>
  </w:footnote>
  <w:footnote w:id="15">
    <w:p w14:paraId="342B42D2" w14:textId="77777777" w:rsidR="00D30B8A" w:rsidRDefault="00D30B8A">
      <w:pPr>
        <w:widowControl w:val="0"/>
        <w:pBdr>
          <w:top w:val="nil"/>
          <w:left w:val="nil"/>
          <w:bottom w:val="nil"/>
          <w:right w:val="nil"/>
          <w:between w:val="nil"/>
        </w:pBdr>
        <w:ind w:left="426" w:hanging="426"/>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En cada caso concreto, dependiendo de la naturaleza del contrato, podrá adicionarse la información que resulte pertinente a efectos de generar el pago.</w:t>
      </w:r>
    </w:p>
  </w:footnote>
  <w:footnote w:id="16">
    <w:p w14:paraId="7AAF3E0A" w14:textId="77777777" w:rsidR="00D30B8A" w:rsidRDefault="00D30B8A">
      <w:pPr>
        <w:ind w:left="426" w:hanging="426"/>
        <w:jc w:val="both"/>
        <w:rPr>
          <w:rFonts w:ascii="Arial" w:eastAsia="Arial" w:hAnsi="Arial" w:cs="Arial"/>
          <w:color w:val="000000"/>
          <w:sz w:val="16"/>
          <w:szCs w:val="16"/>
        </w:rPr>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6"/>
          <w:szCs w:val="16"/>
        </w:rPr>
        <w:t xml:space="preserve">En aplicación de lo dispuesto en el </w:t>
      </w:r>
      <w:r>
        <w:rPr>
          <w:rFonts w:ascii="Arial" w:eastAsia="Arial" w:hAnsi="Arial" w:cs="Arial"/>
          <w:color w:val="000000"/>
          <w:sz w:val="16"/>
          <w:szCs w:val="16"/>
        </w:rPr>
        <w:t>artículo 60 del Reglamento, la garantía de fiel cumplimiento debe ser emitida por una suma equivalente al diez por ciento (10%) del monto del contrato original y mantenerse vigente hasta el consentimiento de la liquidación final.</w:t>
      </w:r>
    </w:p>
  </w:footnote>
  <w:footnote w:id="17">
    <w:p w14:paraId="2FEBF7FA" w14:textId="77777777" w:rsidR="00D30B8A" w:rsidRDefault="00D30B8A">
      <w:pPr>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t>En aplicación de lo dispuesto en el artículo 151 del RLCE, en las contrataciones de obras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0A94EC7E" w14:textId="77777777" w:rsidR="00D30B8A" w:rsidRDefault="00D30B8A">
      <w:pPr>
        <w:pBdr>
          <w:top w:val="nil"/>
          <w:left w:val="nil"/>
          <w:bottom w:val="nil"/>
          <w:right w:val="nil"/>
          <w:between w:val="nil"/>
        </w:pBdr>
        <w:tabs>
          <w:tab w:val="left" w:pos="284"/>
        </w:tabs>
        <w:ind w:left="567" w:hanging="567"/>
        <w:jc w:val="both"/>
        <w:rPr>
          <w:rFonts w:ascii="Arial" w:eastAsia="Arial" w:hAnsi="Arial" w:cs="Arial"/>
          <w:color w:val="000000"/>
          <w:sz w:val="18"/>
          <w:szCs w:val="18"/>
        </w:rPr>
      </w:pPr>
    </w:p>
  </w:footnote>
  <w:footnote w:id="18">
    <w:p w14:paraId="0E4159DF" w14:textId="77777777" w:rsidR="00D30B8A" w:rsidRDefault="00D30B8A">
      <w:pPr>
        <w:widowControl w:val="0"/>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el artículo 77 del Reglamento.</w:t>
      </w:r>
    </w:p>
  </w:footnote>
  <w:footnote w:id="19">
    <w:p w14:paraId="7C21670C" w14:textId="77777777" w:rsidR="00D30B8A" w:rsidRDefault="00D30B8A">
      <w:pPr>
        <w:widowControl w:val="0"/>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t xml:space="preserve">El plazo se computa desde el día siguiente de la suscripción del contrato. </w:t>
      </w:r>
    </w:p>
  </w:footnote>
  <w:footnote w:id="20">
    <w:p w14:paraId="287B298D" w14:textId="77777777" w:rsidR="00D30B8A" w:rsidRDefault="00D30B8A">
      <w:pPr>
        <w:widowControl w:val="0"/>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t>De conformidad con el artículo 61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21">
    <w:p w14:paraId="17F5D92C" w14:textId="77777777" w:rsidR="00D30B8A" w:rsidRDefault="00D30B8A">
      <w:pPr>
        <w:widowControl w:val="0"/>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t xml:space="preserve">Indicar el plazo y oportunidad conforme al expediente de contratación. </w:t>
      </w:r>
    </w:p>
  </w:footnote>
  <w:footnote w:id="22">
    <w:p w14:paraId="4D992362" w14:textId="77777777" w:rsidR="00D30B8A" w:rsidRDefault="00D30B8A">
      <w:pPr>
        <w:widowControl w:val="0"/>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t>Este párrafo solo deberá ser incluido cuando la Entidad prevea la entrega de más de un adelanto directo al contratista.</w:t>
      </w:r>
    </w:p>
  </w:footnote>
  <w:footnote w:id="23">
    <w:p w14:paraId="06EF3B80" w14:textId="77777777" w:rsidR="00D30B8A" w:rsidRDefault="00D30B8A">
      <w:pPr>
        <w:widowControl w:val="0"/>
        <w:pBdr>
          <w:top w:val="nil"/>
          <w:left w:val="nil"/>
          <w:bottom w:val="nil"/>
          <w:right w:val="nil"/>
          <w:between w:val="nil"/>
        </w:pBdr>
        <w:ind w:left="426" w:hanging="426"/>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t>De conformidad con el artículo 61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24">
    <w:p w14:paraId="22CA4943" w14:textId="77777777" w:rsidR="00D30B8A" w:rsidRDefault="00D30B8A">
      <w:pPr>
        <w:pBdr>
          <w:top w:val="nil"/>
          <w:left w:val="nil"/>
          <w:bottom w:val="nil"/>
          <w:right w:val="nil"/>
          <w:between w:val="nil"/>
        </w:pBdr>
        <w:ind w:left="426" w:hanging="426"/>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ab/>
        <w:t>Preferentemente, las instituciones arbitrales deberán encontrarse ubicadas en el lugar del perfeccionamiento del contrato.</w:t>
      </w:r>
    </w:p>
  </w:footnote>
  <w:footnote w:id="25">
    <w:p w14:paraId="456945D0" w14:textId="77777777" w:rsidR="00D30B8A" w:rsidRDefault="00D30B8A">
      <w:pPr>
        <w:pBdr>
          <w:top w:val="nil"/>
          <w:left w:val="nil"/>
          <w:bottom w:val="nil"/>
          <w:right w:val="nil"/>
          <w:between w:val="nil"/>
        </w:pBdr>
        <w:ind w:left="567" w:hanging="567"/>
        <w:jc w:val="both"/>
        <w:rPr>
          <w:rFonts w:ascii="Arial" w:eastAsia="Arial" w:hAnsi="Arial" w:cs="Arial"/>
          <w:color w:val="000000"/>
          <w:sz w:val="16"/>
          <w:szCs w:val="16"/>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6"/>
          <w:szCs w:val="16"/>
        </w:rPr>
        <w:tab/>
        <w:t>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72A8186C" w14:textId="77777777" w:rsidR="00D30B8A" w:rsidRDefault="00D30B8A">
      <w:pPr>
        <w:pBdr>
          <w:top w:val="nil"/>
          <w:left w:val="nil"/>
          <w:bottom w:val="nil"/>
          <w:right w:val="nil"/>
          <w:between w:val="nil"/>
        </w:pBdr>
        <w:ind w:left="567" w:hanging="567"/>
        <w:jc w:val="both"/>
        <w:rPr>
          <w:rFonts w:ascii="Arial" w:eastAsia="Arial" w:hAnsi="Arial" w:cs="Arial"/>
          <w:color w:val="000000"/>
          <w:sz w:val="16"/>
          <w:szCs w:val="16"/>
        </w:rPr>
      </w:pPr>
    </w:p>
  </w:footnote>
  <w:footnote w:id="26">
    <w:p w14:paraId="35BDDB99" w14:textId="77777777" w:rsidR="00D30B8A" w:rsidRDefault="00D30B8A">
      <w:pPr>
        <w:pBdr>
          <w:top w:val="nil"/>
          <w:left w:val="nil"/>
          <w:bottom w:val="nil"/>
          <w:right w:val="nil"/>
          <w:between w:val="nil"/>
        </w:pBdr>
        <w:tabs>
          <w:tab w:val="left" w:pos="851"/>
        </w:tabs>
        <w:ind w:left="567" w:hanging="567"/>
        <w:jc w:val="both"/>
        <w:rPr>
          <w:color w:val="000000"/>
          <w:sz w:val="16"/>
          <w:szCs w:val="16"/>
        </w:rPr>
      </w:pPr>
      <w:r>
        <w:rPr>
          <w:vertAlign w:val="superscript"/>
        </w:rPr>
        <w:footnoteRef/>
      </w:r>
      <w:r>
        <w:rPr>
          <w:color w:val="000000"/>
          <w:sz w:val="18"/>
          <w:szCs w:val="18"/>
        </w:rPr>
        <w:t xml:space="preserve"> </w:t>
      </w:r>
      <w:r>
        <w:rPr>
          <w:color w:val="000000"/>
          <w:sz w:val="18"/>
          <w:szCs w:val="18"/>
        </w:rPr>
        <w:tab/>
      </w:r>
      <w:r>
        <w:rPr>
          <w:color w:val="000000"/>
          <w:sz w:val="16"/>
          <w:szCs w:val="16"/>
        </w:rPr>
        <w:t>“</w:t>
      </w:r>
      <w:r>
        <w:rPr>
          <w:rFonts w:ascii="Arial" w:eastAsia="Arial" w:hAnsi="Arial" w:cs="Arial"/>
          <w:color w:val="000000"/>
          <w:sz w:val="16"/>
          <w:szCs w:val="16"/>
        </w:rPr>
        <w:t>En los procedimientos en los que corresponda la presentación de una garantía, el postor ganador podrá optar por presentarla como requisito para la firma del contrato o como obligación contractual. En este último caso el postor deberá acompañar a los documentos antes señalados su declaración jurada comprometiéndose a presentar dicha garantía en un plazo no mayor a cinco (5) días hábiles, contados desde la suscripción del contrato; en caso de incumplimiento el contrato queda resuelto de pleno derecho.”</w:t>
      </w:r>
    </w:p>
  </w:footnote>
  <w:footnote w:id="27">
    <w:p w14:paraId="4F9E59DE" w14:textId="77777777" w:rsidR="00D30B8A" w:rsidRDefault="00D30B8A">
      <w:pPr>
        <w:widowControl w:val="0"/>
        <w:pBdr>
          <w:top w:val="nil"/>
          <w:left w:val="nil"/>
          <w:bottom w:val="nil"/>
          <w:right w:val="nil"/>
          <w:between w:val="nil"/>
        </w:pBdr>
        <w:tabs>
          <w:tab w:val="left" w:pos="300"/>
        </w:tabs>
        <w:ind w:left="567" w:hanging="567"/>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Se refiere a la fecha de suscripción del contrato.</w:t>
      </w:r>
    </w:p>
  </w:footnote>
  <w:footnote w:id="28">
    <w:p w14:paraId="08EA78F6" w14:textId="77777777" w:rsidR="00D30B8A" w:rsidRDefault="00D30B8A">
      <w:pPr>
        <w:widowControl w:val="0"/>
        <w:pBdr>
          <w:top w:val="nil"/>
          <w:left w:val="nil"/>
          <w:bottom w:val="nil"/>
          <w:right w:val="nil"/>
          <w:between w:val="nil"/>
        </w:pBdr>
        <w:tabs>
          <w:tab w:val="left" w:pos="300"/>
        </w:tabs>
        <w:ind w:left="567" w:hanging="567"/>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El tipo de cambio venta debe corresponder al publicado por la SBS correspondiente a la fecha de suscripción del contrato.</w:t>
      </w:r>
    </w:p>
  </w:footnote>
  <w:footnote w:id="29">
    <w:p w14:paraId="262F2AA5" w14:textId="77777777" w:rsidR="00D30B8A" w:rsidRDefault="00D30B8A">
      <w:pPr>
        <w:widowControl w:val="0"/>
        <w:pBdr>
          <w:top w:val="nil"/>
          <w:left w:val="nil"/>
          <w:bottom w:val="nil"/>
          <w:right w:val="nil"/>
          <w:between w:val="nil"/>
        </w:pBdr>
        <w:tabs>
          <w:tab w:val="left" w:pos="300"/>
        </w:tabs>
        <w:ind w:left="567" w:hanging="567"/>
        <w:jc w:val="both"/>
        <w:rPr>
          <w:rFonts w:ascii="Arial" w:eastAsia="Arial" w:hAnsi="Arial" w:cs="Arial"/>
          <w:color w:val="000000"/>
          <w:sz w:val="18"/>
          <w:szCs w:val="18"/>
          <w:highlight w:val="yellow"/>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F9D3" w14:textId="77777777" w:rsidR="00D30B8A" w:rsidRPr="00A76C75" w:rsidRDefault="00D30B8A" w:rsidP="00750303">
    <w:pPr>
      <w:ind w:left="720"/>
      <w:rPr>
        <w:rFonts w:ascii="Arial" w:hAnsi="Arial" w:cs="Arial"/>
        <w:b/>
        <w:i/>
        <w:sz w:val="18"/>
      </w:rPr>
    </w:pPr>
    <w:r>
      <w:rPr>
        <w:noProof/>
      </w:rPr>
      <w:drawing>
        <wp:anchor distT="0" distB="0" distL="114300" distR="114300" simplePos="0" relativeHeight="251663360" behindDoc="0" locked="0" layoutInCell="1" allowOverlap="1" wp14:anchorId="0EBCE59D" wp14:editId="7FC16C2F">
          <wp:simplePos x="0" y="0"/>
          <wp:positionH relativeFrom="column">
            <wp:posOffset>-233680</wp:posOffset>
          </wp:positionH>
          <wp:positionV relativeFrom="paragraph">
            <wp:posOffset>-17145</wp:posOffset>
          </wp:positionV>
          <wp:extent cx="419100" cy="447040"/>
          <wp:effectExtent l="0" t="0" r="0" b="0"/>
          <wp:wrapNone/>
          <wp:docPr id="4" name="Imagen 4" descr="Municipalidad Distrital de Pacora - Fot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icipalidad Distrital de Pacora - Fotos | Face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43" cy="4636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C75">
      <w:rPr>
        <w:b/>
        <w:noProof/>
        <w:sz w:val="20"/>
      </w:rPr>
      <mc:AlternateContent>
        <mc:Choice Requires="wps">
          <w:drawing>
            <wp:anchor distT="0" distB="0" distL="114300" distR="114300" simplePos="0" relativeHeight="251662336" behindDoc="0" locked="0" layoutInCell="0" allowOverlap="1" wp14:anchorId="3A603119" wp14:editId="174866D3">
              <wp:simplePos x="0" y="0"/>
              <wp:positionH relativeFrom="page">
                <wp:posOffset>308610</wp:posOffset>
              </wp:positionH>
              <wp:positionV relativeFrom="page">
                <wp:posOffset>291465</wp:posOffset>
              </wp:positionV>
              <wp:extent cx="6931025" cy="10174605"/>
              <wp:effectExtent l="0" t="0" r="0" b="0"/>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EF321D1" id="AutoShape 66" o:spid="_x0000_s1026" style="position:absolute;margin-left:24.3pt;margin-top:22.95pt;width:545.75pt;height:801.15pt;z-index:2516623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DlnnAK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A76C75">
      <w:rPr>
        <w:rFonts w:ascii="Arial" w:hAnsi="Arial" w:cs="Arial"/>
        <w:b/>
        <w:i/>
        <w:sz w:val="18"/>
      </w:rPr>
      <w:t>MUNICIPALIDAD DISTRITAL DE P</w:t>
    </w:r>
    <w:r>
      <w:rPr>
        <w:rFonts w:ascii="Arial" w:hAnsi="Arial" w:cs="Arial"/>
        <w:b/>
        <w:i/>
        <w:sz w:val="18"/>
      </w:rPr>
      <w:t>ACORA</w:t>
    </w:r>
  </w:p>
  <w:p w14:paraId="5E7DE09A" w14:textId="77777777" w:rsidR="00D30B8A" w:rsidRPr="00A76C75" w:rsidRDefault="00D30B8A" w:rsidP="00750303">
    <w:pPr>
      <w:ind w:left="720"/>
      <w:rPr>
        <w:rFonts w:ascii="Arial" w:hAnsi="Arial" w:cs="Arial"/>
        <w:b/>
        <w:i/>
        <w:sz w:val="18"/>
      </w:rPr>
    </w:pPr>
    <w:r>
      <w:rPr>
        <w:rFonts w:ascii="Arial" w:hAnsi="Arial" w:cs="Arial"/>
        <w:b/>
        <w:i/>
        <w:sz w:val="18"/>
      </w:rPr>
      <w:t xml:space="preserve">CALLE  28 de Julio N°106 - </w:t>
    </w:r>
    <w:r w:rsidRPr="00A76C75">
      <w:rPr>
        <w:rFonts w:ascii="Arial" w:hAnsi="Arial" w:cs="Arial"/>
        <w:b/>
        <w:i/>
        <w:sz w:val="18"/>
      </w:rPr>
      <w:t xml:space="preserve"> P</w:t>
    </w:r>
    <w:r>
      <w:rPr>
        <w:rFonts w:ascii="Arial" w:hAnsi="Arial" w:cs="Arial"/>
        <w:b/>
        <w:i/>
        <w:sz w:val="18"/>
      </w:rPr>
      <w:t>acora</w:t>
    </w:r>
  </w:p>
  <w:p w14:paraId="1E1E62B1" w14:textId="709CA2AA" w:rsidR="00D30B8A" w:rsidRPr="00A76C75" w:rsidRDefault="00D30B8A" w:rsidP="00750303">
    <w:pPr>
      <w:pStyle w:val="Encabezado"/>
      <w:pBdr>
        <w:bottom w:val="single" w:sz="4" w:space="1" w:color="auto"/>
      </w:pBdr>
      <w:rPr>
        <w:rFonts w:ascii="Arial" w:hAnsi="Arial" w:cs="Arial"/>
        <w:b/>
        <w:i/>
        <w:sz w:val="18"/>
      </w:rPr>
    </w:pPr>
    <w:r w:rsidRPr="00A76C75">
      <w:rPr>
        <w:rFonts w:ascii="Arial" w:hAnsi="Arial" w:cs="Arial"/>
        <w:b/>
        <w:i/>
        <w:sz w:val="18"/>
      </w:rPr>
      <w:t xml:space="preserve">             </w:t>
    </w:r>
    <w:r>
      <w:rPr>
        <w:rFonts w:ascii="Arial" w:hAnsi="Arial" w:cs="Arial"/>
        <w:b/>
        <w:i/>
        <w:sz w:val="18"/>
      </w:rPr>
      <w:t>CONTRATACIÓN PÚBLICA ESPECIAL</w:t>
    </w:r>
    <w:r w:rsidRPr="00A76C75">
      <w:rPr>
        <w:rFonts w:ascii="Arial" w:hAnsi="Arial" w:cs="Arial"/>
        <w:b/>
        <w:i/>
        <w:sz w:val="18"/>
      </w:rPr>
      <w:t xml:space="preserve"> Nº 00</w:t>
    </w:r>
    <w:r>
      <w:rPr>
        <w:rFonts w:ascii="Arial" w:hAnsi="Arial" w:cs="Arial"/>
        <w:b/>
        <w:i/>
        <w:sz w:val="18"/>
      </w:rPr>
      <w:t>3</w:t>
    </w:r>
    <w:r w:rsidRPr="00A76C75">
      <w:rPr>
        <w:rFonts w:ascii="Arial" w:hAnsi="Arial" w:cs="Arial"/>
        <w:b/>
        <w:i/>
        <w:sz w:val="18"/>
      </w:rPr>
      <w:t>-202</w:t>
    </w:r>
    <w:r>
      <w:rPr>
        <w:rFonts w:ascii="Arial" w:hAnsi="Arial" w:cs="Arial"/>
        <w:b/>
        <w:i/>
        <w:sz w:val="18"/>
      </w:rPr>
      <w:t>1</w:t>
    </w:r>
    <w:r w:rsidRPr="00A76C75">
      <w:rPr>
        <w:rFonts w:ascii="Arial" w:hAnsi="Arial" w:cs="Arial"/>
        <w:b/>
        <w:i/>
        <w:sz w:val="18"/>
      </w:rPr>
      <w:t>-MDP</w:t>
    </w:r>
    <w:r>
      <w:rPr>
        <w:rFonts w:ascii="Arial" w:hAnsi="Arial" w:cs="Arial"/>
        <w:b/>
        <w:i/>
        <w:sz w:val="18"/>
      </w:rPr>
      <w:t xml:space="preserve">/CS </w:t>
    </w:r>
    <w:r w:rsidRPr="00A76C75">
      <w:rPr>
        <w:rFonts w:ascii="Arial" w:hAnsi="Arial" w:cs="Arial"/>
        <w:b/>
        <w:i/>
        <w:sz w:val="18"/>
      </w:rPr>
      <w:t xml:space="preserve">– </w:t>
    </w:r>
    <w:r>
      <w:rPr>
        <w:rFonts w:ascii="Arial" w:hAnsi="Arial" w:cs="Arial"/>
        <w:b/>
        <w:i/>
        <w:sz w:val="18"/>
      </w:rPr>
      <w:t>PRIMERA</w:t>
    </w:r>
    <w:r w:rsidRPr="00A76C75">
      <w:rPr>
        <w:rFonts w:ascii="Arial" w:hAnsi="Arial" w:cs="Arial"/>
        <w:b/>
        <w:i/>
        <w:sz w:val="18"/>
      </w:rPr>
      <w:t xml:space="preserve"> CONVOCATORIA</w:t>
    </w:r>
  </w:p>
  <w:p w14:paraId="33A8D4D9" w14:textId="7DB7EC6C" w:rsidR="00D30B8A" w:rsidRPr="00750303" w:rsidRDefault="00D30B8A" w:rsidP="007503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8901" w14:textId="77777777" w:rsidR="00D30B8A" w:rsidRPr="00A76C75" w:rsidRDefault="00D30B8A" w:rsidP="00750303">
    <w:pPr>
      <w:ind w:left="720"/>
      <w:rPr>
        <w:rFonts w:ascii="Arial" w:hAnsi="Arial" w:cs="Arial"/>
        <w:b/>
        <w:i/>
        <w:sz w:val="18"/>
      </w:rPr>
    </w:pPr>
    <w:r>
      <w:rPr>
        <w:noProof/>
      </w:rPr>
      <w:drawing>
        <wp:anchor distT="0" distB="0" distL="114300" distR="114300" simplePos="0" relativeHeight="251660288" behindDoc="0" locked="0" layoutInCell="1" allowOverlap="1" wp14:anchorId="0F7C5CFA" wp14:editId="31079F97">
          <wp:simplePos x="0" y="0"/>
          <wp:positionH relativeFrom="column">
            <wp:posOffset>-233680</wp:posOffset>
          </wp:positionH>
          <wp:positionV relativeFrom="paragraph">
            <wp:posOffset>-17145</wp:posOffset>
          </wp:positionV>
          <wp:extent cx="419100" cy="447040"/>
          <wp:effectExtent l="0" t="0" r="0" b="0"/>
          <wp:wrapNone/>
          <wp:docPr id="49" name="Imagen 49" descr="Municipalidad Distrital de Pacora - Fot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icipalidad Distrital de Pacora - Fotos | Face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43" cy="4636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C75">
      <w:rPr>
        <w:b/>
        <w:noProof/>
        <w:sz w:val="20"/>
      </w:rPr>
      <mc:AlternateContent>
        <mc:Choice Requires="wps">
          <w:drawing>
            <wp:anchor distT="0" distB="0" distL="114300" distR="114300" simplePos="0" relativeHeight="251659264" behindDoc="0" locked="0" layoutInCell="0" allowOverlap="1" wp14:anchorId="0C822340" wp14:editId="778EF4FC">
              <wp:simplePos x="0" y="0"/>
              <wp:positionH relativeFrom="page">
                <wp:posOffset>308610</wp:posOffset>
              </wp:positionH>
              <wp:positionV relativeFrom="page">
                <wp:posOffset>291465</wp:posOffset>
              </wp:positionV>
              <wp:extent cx="6931025" cy="10174605"/>
              <wp:effectExtent l="0" t="0" r="0" b="0"/>
              <wp:wrapNone/>
              <wp:docPr id="4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48401FC" id="AutoShape 66" o:spid="_x0000_s1026" style="position:absolute;margin-left:24.3pt;margin-top:22.95pt;width:545.7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IhQIAACM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bR1PyI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r w:rsidRPr="00A76C75">
      <w:rPr>
        <w:rFonts w:ascii="Arial" w:hAnsi="Arial" w:cs="Arial"/>
        <w:b/>
        <w:i/>
        <w:sz w:val="18"/>
      </w:rPr>
      <w:t>MUNICIPALIDAD DISTRITAL DE P</w:t>
    </w:r>
    <w:r>
      <w:rPr>
        <w:rFonts w:ascii="Arial" w:hAnsi="Arial" w:cs="Arial"/>
        <w:b/>
        <w:i/>
        <w:sz w:val="18"/>
      </w:rPr>
      <w:t>ACORA</w:t>
    </w:r>
  </w:p>
  <w:p w14:paraId="1A3193AD" w14:textId="77777777" w:rsidR="00D30B8A" w:rsidRPr="00A76C75" w:rsidRDefault="00D30B8A" w:rsidP="00750303">
    <w:pPr>
      <w:ind w:left="720"/>
      <w:rPr>
        <w:rFonts w:ascii="Arial" w:hAnsi="Arial" w:cs="Arial"/>
        <w:b/>
        <w:i/>
        <w:sz w:val="18"/>
      </w:rPr>
    </w:pPr>
    <w:r>
      <w:rPr>
        <w:rFonts w:ascii="Arial" w:hAnsi="Arial" w:cs="Arial"/>
        <w:b/>
        <w:i/>
        <w:sz w:val="18"/>
      </w:rPr>
      <w:t xml:space="preserve">CALLE  28 de Julio N°106 - </w:t>
    </w:r>
    <w:r w:rsidRPr="00A76C75">
      <w:rPr>
        <w:rFonts w:ascii="Arial" w:hAnsi="Arial" w:cs="Arial"/>
        <w:b/>
        <w:i/>
        <w:sz w:val="18"/>
      </w:rPr>
      <w:t xml:space="preserve"> P</w:t>
    </w:r>
    <w:r>
      <w:rPr>
        <w:rFonts w:ascii="Arial" w:hAnsi="Arial" w:cs="Arial"/>
        <w:b/>
        <w:i/>
        <w:sz w:val="18"/>
      </w:rPr>
      <w:t>acora</w:t>
    </w:r>
  </w:p>
  <w:p w14:paraId="7AFB230B" w14:textId="7766C09A" w:rsidR="00D30B8A" w:rsidRPr="00A76C75" w:rsidRDefault="00D30B8A" w:rsidP="00750303">
    <w:pPr>
      <w:pStyle w:val="Encabezado"/>
      <w:pBdr>
        <w:bottom w:val="single" w:sz="4" w:space="1" w:color="auto"/>
      </w:pBdr>
      <w:rPr>
        <w:rFonts w:ascii="Arial" w:hAnsi="Arial" w:cs="Arial"/>
        <w:b/>
        <w:i/>
        <w:sz w:val="18"/>
      </w:rPr>
    </w:pPr>
    <w:r w:rsidRPr="00A76C75">
      <w:rPr>
        <w:rFonts w:ascii="Arial" w:hAnsi="Arial" w:cs="Arial"/>
        <w:b/>
        <w:i/>
        <w:sz w:val="18"/>
      </w:rPr>
      <w:t xml:space="preserve">             </w:t>
    </w:r>
    <w:r>
      <w:rPr>
        <w:rFonts w:ascii="Arial" w:hAnsi="Arial" w:cs="Arial"/>
        <w:b/>
        <w:i/>
        <w:sz w:val="18"/>
      </w:rPr>
      <w:t>CONTRATACIÓN PÚBLICA ESPECIAL</w:t>
    </w:r>
    <w:r w:rsidRPr="00A76C75">
      <w:rPr>
        <w:rFonts w:ascii="Arial" w:hAnsi="Arial" w:cs="Arial"/>
        <w:b/>
        <w:i/>
        <w:sz w:val="18"/>
      </w:rPr>
      <w:t xml:space="preserve"> Nº 00</w:t>
    </w:r>
    <w:r>
      <w:rPr>
        <w:rFonts w:ascii="Arial" w:hAnsi="Arial" w:cs="Arial"/>
        <w:b/>
        <w:i/>
        <w:sz w:val="18"/>
      </w:rPr>
      <w:t>3</w:t>
    </w:r>
    <w:r w:rsidRPr="00A76C75">
      <w:rPr>
        <w:rFonts w:ascii="Arial" w:hAnsi="Arial" w:cs="Arial"/>
        <w:b/>
        <w:i/>
        <w:sz w:val="18"/>
      </w:rPr>
      <w:t>-202</w:t>
    </w:r>
    <w:r>
      <w:rPr>
        <w:rFonts w:ascii="Arial" w:hAnsi="Arial" w:cs="Arial"/>
        <w:b/>
        <w:i/>
        <w:sz w:val="18"/>
      </w:rPr>
      <w:t>1</w:t>
    </w:r>
    <w:r w:rsidRPr="00A76C75">
      <w:rPr>
        <w:rFonts w:ascii="Arial" w:hAnsi="Arial" w:cs="Arial"/>
        <w:b/>
        <w:i/>
        <w:sz w:val="18"/>
      </w:rPr>
      <w:t>-MDP</w:t>
    </w:r>
    <w:r>
      <w:rPr>
        <w:rFonts w:ascii="Arial" w:hAnsi="Arial" w:cs="Arial"/>
        <w:b/>
        <w:i/>
        <w:sz w:val="18"/>
      </w:rPr>
      <w:t xml:space="preserve">/CS </w:t>
    </w:r>
    <w:r w:rsidRPr="00A76C75">
      <w:rPr>
        <w:rFonts w:ascii="Arial" w:hAnsi="Arial" w:cs="Arial"/>
        <w:b/>
        <w:i/>
        <w:sz w:val="18"/>
      </w:rPr>
      <w:t xml:space="preserve">– </w:t>
    </w:r>
    <w:r>
      <w:rPr>
        <w:rFonts w:ascii="Arial" w:hAnsi="Arial" w:cs="Arial"/>
        <w:b/>
        <w:i/>
        <w:sz w:val="18"/>
      </w:rPr>
      <w:t>PRIMERA</w:t>
    </w:r>
    <w:r w:rsidRPr="00A76C75">
      <w:rPr>
        <w:rFonts w:ascii="Arial" w:hAnsi="Arial" w:cs="Arial"/>
        <w:b/>
        <w:i/>
        <w:sz w:val="18"/>
      </w:rPr>
      <w:t xml:space="preserve"> CONVOCATORIA</w:t>
    </w:r>
  </w:p>
  <w:p w14:paraId="125A3C15" w14:textId="5B1D61E6" w:rsidR="00D30B8A" w:rsidRPr="00750303" w:rsidRDefault="00D30B8A" w:rsidP="007503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108F" w14:textId="77777777" w:rsidR="00D30B8A" w:rsidRPr="00A76C75" w:rsidRDefault="00D30B8A" w:rsidP="00750303">
    <w:pPr>
      <w:ind w:left="720"/>
      <w:rPr>
        <w:rFonts w:ascii="Arial" w:hAnsi="Arial" w:cs="Arial"/>
        <w:b/>
        <w:i/>
        <w:sz w:val="18"/>
      </w:rPr>
    </w:pPr>
    <w:r>
      <w:rPr>
        <w:noProof/>
      </w:rPr>
      <w:drawing>
        <wp:anchor distT="0" distB="0" distL="114300" distR="114300" simplePos="0" relativeHeight="251669504" behindDoc="0" locked="0" layoutInCell="1" allowOverlap="1" wp14:anchorId="1E2AE240" wp14:editId="6E367834">
          <wp:simplePos x="0" y="0"/>
          <wp:positionH relativeFrom="column">
            <wp:posOffset>-233680</wp:posOffset>
          </wp:positionH>
          <wp:positionV relativeFrom="paragraph">
            <wp:posOffset>-17145</wp:posOffset>
          </wp:positionV>
          <wp:extent cx="419100" cy="447040"/>
          <wp:effectExtent l="0" t="0" r="0" b="0"/>
          <wp:wrapNone/>
          <wp:docPr id="21" name="Imagen 21" descr="Municipalidad Distrital de Pacora - Fot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icipalidad Distrital de Pacora - Fotos | Face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43" cy="4636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C75">
      <w:rPr>
        <w:b/>
        <w:noProof/>
        <w:sz w:val="20"/>
      </w:rPr>
      <mc:AlternateContent>
        <mc:Choice Requires="wps">
          <w:drawing>
            <wp:anchor distT="0" distB="0" distL="114300" distR="114300" simplePos="0" relativeHeight="251668480" behindDoc="0" locked="0" layoutInCell="0" allowOverlap="1" wp14:anchorId="3AAE639E" wp14:editId="4F3080A2">
              <wp:simplePos x="0" y="0"/>
              <wp:positionH relativeFrom="page">
                <wp:posOffset>308610</wp:posOffset>
              </wp:positionH>
              <wp:positionV relativeFrom="page">
                <wp:posOffset>291465</wp:posOffset>
              </wp:positionV>
              <wp:extent cx="6931025" cy="10174605"/>
              <wp:effectExtent l="0" t="0" r="0" b="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B39FC05" id="AutoShape 66" o:spid="_x0000_s1026" style="position:absolute;margin-left:24.3pt;margin-top:22.95pt;width:545.75pt;height:801.15pt;z-index:2516684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9+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D3OD9+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A76C75">
      <w:rPr>
        <w:rFonts w:ascii="Arial" w:hAnsi="Arial" w:cs="Arial"/>
        <w:b/>
        <w:i/>
        <w:sz w:val="18"/>
      </w:rPr>
      <w:t>MUNICIPALIDAD DISTRITAL DE P</w:t>
    </w:r>
    <w:r>
      <w:rPr>
        <w:rFonts w:ascii="Arial" w:hAnsi="Arial" w:cs="Arial"/>
        <w:b/>
        <w:i/>
        <w:sz w:val="18"/>
      </w:rPr>
      <w:t>ACORA</w:t>
    </w:r>
  </w:p>
  <w:p w14:paraId="24C325A7" w14:textId="77777777" w:rsidR="00D30B8A" w:rsidRPr="00A76C75" w:rsidRDefault="00D30B8A" w:rsidP="00750303">
    <w:pPr>
      <w:ind w:left="720"/>
      <w:rPr>
        <w:rFonts w:ascii="Arial" w:hAnsi="Arial" w:cs="Arial"/>
        <w:b/>
        <w:i/>
        <w:sz w:val="18"/>
      </w:rPr>
    </w:pPr>
    <w:r>
      <w:rPr>
        <w:rFonts w:ascii="Arial" w:hAnsi="Arial" w:cs="Arial"/>
        <w:b/>
        <w:i/>
        <w:sz w:val="18"/>
      </w:rPr>
      <w:t xml:space="preserve">CALLE  28 de Julio N°106 - </w:t>
    </w:r>
    <w:r w:rsidRPr="00A76C75">
      <w:rPr>
        <w:rFonts w:ascii="Arial" w:hAnsi="Arial" w:cs="Arial"/>
        <w:b/>
        <w:i/>
        <w:sz w:val="18"/>
      </w:rPr>
      <w:t xml:space="preserve"> P</w:t>
    </w:r>
    <w:r>
      <w:rPr>
        <w:rFonts w:ascii="Arial" w:hAnsi="Arial" w:cs="Arial"/>
        <w:b/>
        <w:i/>
        <w:sz w:val="18"/>
      </w:rPr>
      <w:t>acora</w:t>
    </w:r>
  </w:p>
  <w:p w14:paraId="6D883A20" w14:textId="4715E51F" w:rsidR="00D30B8A" w:rsidRPr="00A76C75" w:rsidRDefault="00D30B8A" w:rsidP="00750303">
    <w:pPr>
      <w:pStyle w:val="Encabezado"/>
      <w:pBdr>
        <w:bottom w:val="single" w:sz="4" w:space="1" w:color="auto"/>
      </w:pBdr>
      <w:rPr>
        <w:rFonts w:ascii="Arial" w:hAnsi="Arial" w:cs="Arial"/>
        <w:b/>
        <w:i/>
        <w:sz w:val="18"/>
      </w:rPr>
    </w:pPr>
    <w:r w:rsidRPr="00A76C75">
      <w:rPr>
        <w:rFonts w:ascii="Arial" w:hAnsi="Arial" w:cs="Arial"/>
        <w:b/>
        <w:i/>
        <w:sz w:val="18"/>
      </w:rPr>
      <w:t xml:space="preserve">             </w:t>
    </w:r>
    <w:r>
      <w:rPr>
        <w:rFonts w:ascii="Arial" w:hAnsi="Arial" w:cs="Arial"/>
        <w:b/>
        <w:i/>
        <w:sz w:val="18"/>
      </w:rPr>
      <w:t>CONTRATACIÓN PÚBLICA ESPECIAL</w:t>
    </w:r>
    <w:r w:rsidRPr="00A76C75">
      <w:rPr>
        <w:rFonts w:ascii="Arial" w:hAnsi="Arial" w:cs="Arial"/>
        <w:b/>
        <w:i/>
        <w:sz w:val="18"/>
      </w:rPr>
      <w:t xml:space="preserve"> Nº 00</w:t>
    </w:r>
    <w:r>
      <w:rPr>
        <w:rFonts w:ascii="Arial" w:hAnsi="Arial" w:cs="Arial"/>
        <w:b/>
        <w:i/>
        <w:sz w:val="18"/>
      </w:rPr>
      <w:t>3</w:t>
    </w:r>
    <w:r w:rsidRPr="00A76C75">
      <w:rPr>
        <w:rFonts w:ascii="Arial" w:hAnsi="Arial" w:cs="Arial"/>
        <w:b/>
        <w:i/>
        <w:sz w:val="18"/>
      </w:rPr>
      <w:t>-202</w:t>
    </w:r>
    <w:r>
      <w:rPr>
        <w:rFonts w:ascii="Arial" w:hAnsi="Arial" w:cs="Arial"/>
        <w:b/>
        <w:i/>
        <w:sz w:val="18"/>
      </w:rPr>
      <w:t>1</w:t>
    </w:r>
    <w:r w:rsidRPr="00A76C75">
      <w:rPr>
        <w:rFonts w:ascii="Arial" w:hAnsi="Arial" w:cs="Arial"/>
        <w:b/>
        <w:i/>
        <w:sz w:val="18"/>
      </w:rPr>
      <w:t>-MDP</w:t>
    </w:r>
    <w:r>
      <w:rPr>
        <w:rFonts w:ascii="Arial" w:hAnsi="Arial" w:cs="Arial"/>
        <w:b/>
        <w:i/>
        <w:sz w:val="18"/>
      </w:rPr>
      <w:t xml:space="preserve">/CS </w:t>
    </w:r>
    <w:r w:rsidRPr="00A76C75">
      <w:rPr>
        <w:rFonts w:ascii="Arial" w:hAnsi="Arial" w:cs="Arial"/>
        <w:b/>
        <w:i/>
        <w:sz w:val="18"/>
      </w:rPr>
      <w:t xml:space="preserve">– </w:t>
    </w:r>
    <w:r>
      <w:rPr>
        <w:rFonts w:ascii="Arial" w:hAnsi="Arial" w:cs="Arial"/>
        <w:b/>
        <w:i/>
        <w:sz w:val="18"/>
      </w:rPr>
      <w:t>PRIMERA</w:t>
    </w:r>
    <w:r w:rsidRPr="00A76C75">
      <w:rPr>
        <w:rFonts w:ascii="Arial" w:hAnsi="Arial" w:cs="Arial"/>
        <w:b/>
        <w:i/>
        <w:sz w:val="18"/>
      </w:rPr>
      <w:t xml:space="preserve"> CONVOCATORIA</w:t>
    </w:r>
  </w:p>
  <w:p w14:paraId="30969AA8" w14:textId="03C5E88D" w:rsidR="00D30B8A" w:rsidRPr="00750303" w:rsidRDefault="00D30B8A" w:rsidP="0075030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69F0" w14:textId="77777777" w:rsidR="00D30B8A" w:rsidRPr="00A76C75" w:rsidRDefault="00D30B8A" w:rsidP="00750303">
    <w:pPr>
      <w:ind w:left="720"/>
      <w:rPr>
        <w:rFonts w:ascii="Arial" w:hAnsi="Arial" w:cs="Arial"/>
        <w:b/>
        <w:i/>
        <w:sz w:val="18"/>
      </w:rPr>
    </w:pPr>
    <w:r>
      <w:rPr>
        <w:noProof/>
      </w:rPr>
      <w:drawing>
        <wp:anchor distT="0" distB="0" distL="114300" distR="114300" simplePos="0" relativeHeight="251666432" behindDoc="0" locked="0" layoutInCell="1" allowOverlap="1" wp14:anchorId="576B25C7" wp14:editId="44952E37">
          <wp:simplePos x="0" y="0"/>
          <wp:positionH relativeFrom="column">
            <wp:posOffset>-233680</wp:posOffset>
          </wp:positionH>
          <wp:positionV relativeFrom="paragraph">
            <wp:posOffset>-17145</wp:posOffset>
          </wp:positionV>
          <wp:extent cx="419100" cy="447040"/>
          <wp:effectExtent l="0" t="0" r="0" b="0"/>
          <wp:wrapNone/>
          <wp:docPr id="22" name="Imagen 22" descr="Municipalidad Distrital de Pacora - Fot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icipalidad Distrital de Pacora - Fotos | Face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43" cy="4636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C75">
      <w:rPr>
        <w:b/>
        <w:noProof/>
        <w:sz w:val="20"/>
      </w:rPr>
      <mc:AlternateContent>
        <mc:Choice Requires="wps">
          <w:drawing>
            <wp:anchor distT="0" distB="0" distL="114300" distR="114300" simplePos="0" relativeHeight="251665408" behindDoc="0" locked="0" layoutInCell="0" allowOverlap="1" wp14:anchorId="2A1AD58A" wp14:editId="627ED5A3">
              <wp:simplePos x="0" y="0"/>
              <wp:positionH relativeFrom="page">
                <wp:posOffset>308610</wp:posOffset>
              </wp:positionH>
              <wp:positionV relativeFrom="page">
                <wp:posOffset>291465</wp:posOffset>
              </wp:positionV>
              <wp:extent cx="6931025" cy="10174605"/>
              <wp:effectExtent l="0" t="0" r="0" b="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EC03C42" id="AutoShape 66" o:spid="_x0000_s1026" style="position:absolute;margin-left:24.3pt;margin-top:22.95pt;width:545.75pt;height:801.15pt;z-index:25166540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" o:allowincell="f" filled="f" fillcolor="black" strokeweight="1pt">
              <w10:wrap anchorx="page" anchory="page"/>
            </v:roundrect>
          </w:pict>
        </mc:Fallback>
      </mc:AlternateContent>
    </w:r>
    <w:r w:rsidRPr="00A76C75">
      <w:rPr>
        <w:rFonts w:ascii="Arial" w:hAnsi="Arial" w:cs="Arial"/>
        <w:b/>
        <w:i/>
        <w:sz w:val="18"/>
      </w:rPr>
      <w:t>MUNICIPALIDAD DISTRITAL DE P</w:t>
    </w:r>
    <w:r>
      <w:rPr>
        <w:rFonts w:ascii="Arial" w:hAnsi="Arial" w:cs="Arial"/>
        <w:b/>
        <w:i/>
        <w:sz w:val="18"/>
      </w:rPr>
      <w:t>ACORA</w:t>
    </w:r>
  </w:p>
  <w:p w14:paraId="2A89DD14" w14:textId="77777777" w:rsidR="00D30B8A" w:rsidRPr="00A76C75" w:rsidRDefault="00D30B8A" w:rsidP="00750303">
    <w:pPr>
      <w:ind w:left="720"/>
      <w:rPr>
        <w:rFonts w:ascii="Arial" w:hAnsi="Arial" w:cs="Arial"/>
        <w:b/>
        <w:i/>
        <w:sz w:val="18"/>
      </w:rPr>
    </w:pPr>
    <w:r>
      <w:rPr>
        <w:rFonts w:ascii="Arial" w:hAnsi="Arial" w:cs="Arial"/>
        <w:b/>
        <w:i/>
        <w:sz w:val="18"/>
      </w:rPr>
      <w:t xml:space="preserve">CALLE  28 de Julio N°106 - </w:t>
    </w:r>
    <w:r w:rsidRPr="00A76C75">
      <w:rPr>
        <w:rFonts w:ascii="Arial" w:hAnsi="Arial" w:cs="Arial"/>
        <w:b/>
        <w:i/>
        <w:sz w:val="18"/>
      </w:rPr>
      <w:t xml:space="preserve"> P</w:t>
    </w:r>
    <w:r>
      <w:rPr>
        <w:rFonts w:ascii="Arial" w:hAnsi="Arial" w:cs="Arial"/>
        <w:b/>
        <w:i/>
        <w:sz w:val="18"/>
      </w:rPr>
      <w:t>acora</w:t>
    </w:r>
  </w:p>
  <w:p w14:paraId="05F30749" w14:textId="2D13E407" w:rsidR="00D30B8A" w:rsidRPr="00A76C75" w:rsidRDefault="00D30B8A" w:rsidP="00750303">
    <w:pPr>
      <w:pStyle w:val="Encabezado"/>
      <w:pBdr>
        <w:bottom w:val="single" w:sz="4" w:space="1" w:color="auto"/>
      </w:pBdr>
      <w:rPr>
        <w:rFonts w:ascii="Arial" w:hAnsi="Arial" w:cs="Arial"/>
        <w:b/>
        <w:i/>
        <w:sz w:val="18"/>
      </w:rPr>
    </w:pPr>
    <w:r w:rsidRPr="00A76C75">
      <w:rPr>
        <w:rFonts w:ascii="Arial" w:hAnsi="Arial" w:cs="Arial"/>
        <w:b/>
        <w:i/>
        <w:sz w:val="18"/>
      </w:rPr>
      <w:t xml:space="preserve">             </w:t>
    </w:r>
    <w:r>
      <w:rPr>
        <w:rFonts w:ascii="Arial" w:hAnsi="Arial" w:cs="Arial"/>
        <w:b/>
        <w:i/>
        <w:sz w:val="18"/>
      </w:rPr>
      <w:t>CONTRATACIÓN PÚBLICA ESPECIAL</w:t>
    </w:r>
    <w:r w:rsidRPr="00A76C75">
      <w:rPr>
        <w:rFonts w:ascii="Arial" w:hAnsi="Arial" w:cs="Arial"/>
        <w:b/>
        <w:i/>
        <w:sz w:val="18"/>
      </w:rPr>
      <w:t xml:space="preserve"> Nº 00</w:t>
    </w:r>
    <w:r>
      <w:rPr>
        <w:rFonts w:ascii="Arial" w:hAnsi="Arial" w:cs="Arial"/>
        <w:b/>
        <w:i/>
        <w:sz w:val="18"/>
      </w:rPr>
      <w:t>2</w:t>
    </w:r>
    <w:r w:rsidRPr="00A76C75">
      <w:rPr>
        <w:rFonts w:ascii="Arial" w:hAnsi="Arial" w:cs="Arial"/>
        <w:b/>
        <w:i/>
        <w:sz w:val="18"/>
      </w:rPr>
      <w:t>-202</w:t>
    </w:r>
    <w:r>
      <w:rPr>
        <w:rFonts w:ascii="Arial" w:hAnsi="Arial" w:cs="Arial"/>
        <w:b/>
        <w:i/>
        <w:sz w:val="18"/>
      </w:rPr>
      <w:t>1</w:t>
    </w:r>
    <w:r w:rsidRPr="00A76C75">
      <w:rPr>
        <w:rFonts w:ascii="Arial" w:hAnsi="Arial" w:cs="Arial"/>
        <w:b/>
        <w:i/>
        <w:sz w:val="18"/>
      </w:rPr>
      <w:t>-MDP</w:t>
    </w:r>
    <w:r>
      <w:rPr>
        <w:rFonts w:ascii="Arial" w:hAnsi="Arial" w:cs="Arial"/>
        <w:b/>
        <w:i/>
        <w:sz w:val="18"/>
      </w:rPr>
      <w:t xml:space="preserve">/CS </w:t>
    </w:r>
    <w:r w:rsidRPr="00A76C75">
      <w:rPr>
        <w:rFonts w:ascii="Arial" w:hAnsi="Arial" w:cs="Arial"/>
        <w:b/>
        <w:i/>
        <w:sz w:val="18"/>
      </w:rPr>
      <w:t xml:space="preserve">– </w:t>
    </w:r>
    <w:r>
      <w:rPr>
        <w:rFonts w:ascii="Arial" w:hAnsi="Arial" w:cs="Arial"/>
        <w:b/>
        <w:i/>
        <w:sz w:val="18"/>
      </w:rPr>
      <w:t>PRIMERA</w:t>
    </w:r>
    <w:r w:rsidRPr="00A76C75">
      <w:rPr>
        <w:rFonts w:ascii="Arial" w:hAnsi="Arial" w:cs="Arial"/>
        <w:b/>
        <w:i/>
        <w:sz w:val="18"/>
      </w:rPr>
      <w:t xml:space="preserve"> CONVOCATORIA</w:t>
    </w:r>
  </w:p>
  <w:p w14:paraId="469BB8C1" w14:textId="69F9ABD1" w:rsidR="00D30B8A" w:rsidRPr="00750303" w:rsidRDefault="00D30B8A" w:rsidP="007503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 w15:restartNumberingAfterBreak="0">
    <w:nsid w:val="09593EB4"/>
    <w:multiLevelType w:val="multilevel"/>
    <w:tmpl w:val="78BC6AE4"/>
    <w:lvl w:ilvl="0">
      <w:start w:val="1"/>
      <w:numFmt w:val="bullet"/>
      <w:lvlText w:val="-"/>
      <w:lvlJc w:val="left"/>
      <w:pPr>
        <w:ind w:left="1080" w:hanging="360"/>
      </w:pPr>
      <w:rPr>
        <w:rFonts w:ascii="Arial" w:eastAsia="Arial" w:hAnsi="Arial" w:cs="Arial"/>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98A1311"/>
    <w:multiLevelType w:val="multilevel"/>
    <w:tmpl w:val="58309AFC"/>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DD31589"/>
    <w:multiLevelType w:val="multilevel"/>
    <w:tmpl w:val="A89022BC"/>
    <w:lvl w:ilvl="0">
      <w:start w:val="1"/>
      <w:numFmt w:val="bullet"/>
      <w:lvlText w:val="●"/>
      <w:lvlJc w:val="left"/>
      <w:pPr>
        <w:ind w:left="394" w:hanging="360"/>
      </w:pPr>
      <w:rPr>
        <w:rFonts w:ascii="Noto Sans Symbols" w:eastAsia="Noto Sans Symbols" w:hAnsi="Noto Sans Symbols" w:cs="Noto Sans Symbols"/>
        <w:vertAlign w:val="baseline"/>
      </w:rPr>
    </w:lvl>
    <w:lvl w:ilvl="1">
      <w:start w:val="1"/>
      <w:numFmt w:val="bullet"/>
      <w:lvlText w:val="o"/>
      <w:lvlJc w:val="left"/>
      <w:pPr>
        <w:ind w:left="1114" w:hanging="360"/>
      </w:pPr>
      <w:rPr>
        <w:rFonts w:ascii="Courier New" w:eastAsia="Courier New" w:hAnsi="Courier New" w:cs="Courier New"/>
        <w:vertAlign w:val="baseline"/>
      </w:rPr>
    </w:lvl>
    <w:lvl w:ilvl="2">
      <w:start w:val="1"/>
      <w:numFmt w:val="bullet"/>
      <w:lvlText w:val="▪"/>
      <w:lvlJc w:val="left"/>
      <w:pPr>
        <w:ind w:left="1834" w:hanging="360"/>
      </w:pPr>
      <w:rPr>
        <w:rFonts w:ascii="Noto Sans Symbols" w:eastAsia="Noto Sans Symbols" w:hAnsi="Noto Sans Symbols" w:cs="Noto Sans Symbols"/>
        <w:vertAlign w:val="baseline"/>
      </w:rPr>
    </w:lvl>
    <w:lvl w:ilvl="3">
      <w:start w:val="1"/>
      <w:numFmt w:val="bullet"/>
      <w:lvlText w:val="●"/>
      <w:lvlJc w:val="left"/>
      <w:pPr>
        <w:ind w:left="2554" w:hanging="360"/>
      </w:pPr>
      <w:rPr>
        <w:rFonts w:ascii="Noto Sans Symbols" w:eastAsia="Noto Sans Symbols" w:hAnsi="Noto Sans Symbols" w:cs="Noto Sans Symbols"/>
        <w:vertAlign w:val="baseline"/>
      </w:rPr>
    </w:lvl>
    <w:lvl w:ilvl="4">
      <w:start w:val="1"/>
      <w:numFmt w:val="bullet"/>
      <w:lvlText w:val="o"/>
      <w:lvlJc w:val="left"/>
      <w:pPr>
        <w:ind w:left="3274" w:hanging="360"/>
      </w:pPr>
      <w:rPr>
        <w:rFonts w:ascii="Courier New" w:eastAsia="Courier New" w:hAnsi="Courier New" w:cs="Courier New"/>
        <w:vertAlign w:val="baseline"/>
      </w:rPr>
    </w:lvl>
    <w:lvl w:ilvl="5">
      <w:start w:val="1"/>
      <w:numFmt w:val="bullet"/>
      <w:lvlText w:val="▪"/>
      <w:lvlJc w:val="left"/>
      <w:pPr>
        <w:ind w:left="3994" w:hanging="360"/>
      </w:pPr>
      <w:rPr>
        <w:rFonts w:ascii="Noto Sans Symbols" w:eastAsia="Noto Sans Symbols" w:hAnsi="Noto Sans Symbols" w:cs="Noto Sans Symbols"/>
        <w:vertAlign w:val="baseline"/>
      </w:rPr>
    </w:lvl>
    <w:lvl w:ilvl="6">
      <w:start w:val="1"/>
      <w:numFmt w:val="bullet"/>
      <w:lvlText w:val="●"/>
      <w:lvlJc w:val="left"/>
      <w:pPr>
        <w:ind w:left="4714" w:hanging="360"/>
      </w:pPr>
      <w:rPr>
        <w:rFonts w:ascii="Noto Sans Symbols" w:eastAsia="Noto Sans Symbols" w:hAnsi="Noto Sans Symbols" w:cs="Noto Sans Symbols"/>
        <w:vertAlign w:val="baseline"/>
      </w:rPr>
    </w:lvl>
    <w:lvl w:ilvl="7">
      <w:start w:val="1"/>
      <w:numFmt w:val="bullet"/>
      <w:lvlText w:val="o"/>
      <w:lvlJc w:val="left"/>
      <w:pPr>
        <w:ind w:left="5434" w:hanging="360"/>
      </w:pPr>
      <w:rPr>
        <w:rFonts w:ascii="Courier New" w:eastAsia="Courier New" w:hAnsi="Courier New" w:cs="Courier New"/>
        <w:vertAlign w:val="baseline"/>
      </w:rPr>
    </w:lvl>
    <w:lvl w:ilvl="8">
      <w:start w:val="1"/>
      <w:numFmt w:val="bullet"/>
      <w:lvlText w:val="▪"/>
      <w:lvlJc w:val="left"/>
      <w:pPr>
        <w:ind w:left="6154" w:hanging="360"/>
      </w:pPr>
      <w:rPr>
        <w:rFonts w:ascii="Noto Sans Symbols" w:eastAsia="Noto Sans Symbols" w:hAnsi="Noto Sans Symbols" w:cs="Noto Sans Symbols"/>
        <w:vertAlign w:val="baseline"/>
      </w:rPr>
    </w:lvl>
  </w:abstractNum>
  <w:abstractNum w:abstractNumId="4" w15:restartNumberingAfterBreak="0">
    <w:nsid w:val="0F475A7D"/>
    <w:multiLevelType w:val="multilevel"/>
    <w:tmpl w:val="6E0C2B38"/>
    <w:lvl w:ilvl="0">
      <w:start w:val="1"/>
      <w:numFmt w:val="bullet"/>
      <w:lvlText w:val="●"/>
      <w:lvlJc w:val="left"/>
      <w:pPr>
        <w:ind w:left="1068" w:hanging="360"/>
      </w:pPr>
      <w:rPr>
        <w:rFonts w:ascii="Noto Sans Symbols" w:eastAsia="Noto Sans Symbols" w:hAnsi="Noto Sans Symbols" w:cs="Noto Sans Symbols"/>
        <w:color w:val="0000FF"/>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120326FD"/>
    <w:multiLevelType w:val="multilevel"/>
    <w:tmpl w:val="C18219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57B3D23"/>
    <w:multiLevelType w:val="multilevel"/>
    <w:tmpl w:val="6486036E"/>
    <w:lvl w:ilvl="0">
      <w:start w:val="1"/>
      <w:numFmt w:val="lowerLetter"/>
      <w:lvlText w:val="%1)"/>
      <w:lvlJc w:val="left"/>
      <w:pPr>
        <w:ind w:left="1324" w:hanging="360"/>
      </w:pPr>
      <w:rPr>
        <w:vertAlign w:val="baseline"/>
      </w:rPr>
    </w:lvl>
    <w:lvl w:ilvl="1">
      <w:start w:val="1"/>
      <w:numFmt w:val="lowerLetter"/>
      <w:lvlText w:val="%2."/>
      <w:lvlJc w:val="left"/>
      <w:pPr>
        <w:ind w:left="2044" w:hanging="360"/>
      </w:pPr>
      <w:rPr>
        <w:vertAlign w:val="baseline"/>
      </w:rPr>
    </w:lvl>
    <w:lvl w:ilvl="2">
      <w:start w:val="1"/>
      <w:numFmt w:val="lowerRoman"/>
      <w:lvlText w:val="%3."/>
      <w:lvlJc w:val="right"/>
      <w:pPr>
        <w:ind w:left="2764" w:hanging="180"/>
      </w:pPr>
      <w:rPr>
        <w:vertAlign w:val="baseline"/>
      </w:rPr>
    </w:lvl>
    <w:lvl w:ilvl="3">
      <w:start w:val="1"/>
      <w:numFmt w:val="decimal"/>
      <w:lvlText w:val="%4."/>
      <w:lvlJc w:val="left"/>
      <w:pPr>
        <w:ind w:left="3484" w:hanging="360"/>
      </w:pPr>
      <w:rPr>
        <w:vertAlign w:val="baseline"/>
      </w:rPr>
    </w:lvl>
    <w:lvl w:ilvl="4">
      <w:start w:val="1"/>
      <w:numFmt w:val="lowerLetter"/>
      <w:lvlText w:val="%5."/>
      <w:lvlJc w:val="left"/>
      <w:pPr>
        <w:ind w:left="4204" w:hanging="360"/>
      </w:pPr>
      <w:rPr>
        <w:vertAlign w:val="baseline"/>
      </w:rPr>
    </w:lvl>
    <w:lvl w:ilvl="5">
      <w:start w:val="1"/>
      <w:numFmt w:val="lowerRoman"/>
      <w:lvlText w:val="%6."/>
      <w:lvlJc w:val="right"/>
      <w:pPr>
        <w:ind w:left="4924" w:hanging="180"/>
      </w:pPr>
      <w:rPr>
        <w:vertAlign w:val="baseline"/>
      </w:rPr>
    </w:lvl>
    <w:lvl w:ilvl="6">
      <w:start w:val="1"/>
      <w:numFmt w:val="decimal"/>
      <w:lvlText w:val="%7."/>
      <w:lvlJc w:val="left"/>
      <w:pPr>
        <w:ind w:left="5644" w:hanging="360"/>
      </w:pPr>
      <w:rPr>
        <w:vertAlign w:val="baseline"/>
      </w:rPr>
    </w:lvl>
    <w:lvl w:ilvl="7">
      <w:start w:val="1"/>
      <w:numFmt w:val="lowerLetter"/>
      <w:lvlText w:val="%8."/>
      <w:lvlJc w:val="left"/>
      <w:pPr>
        <w:ind w:left="6364" w:hanging="360"/>
      </w:pPr>
      <w:rPr>
        <w:vertAlign w:val="baseline"/>
      </w:rPr>
    </w:lvl>
    <w:lvl w:ilvl="8">
      <w:start w:val="1"/>
      <w:numFmt w:val="lowerRoman"/>
      <w:lvlText w:val="%9."/>
      <w:lvlJc w:val="right"/>
      <w:pPr>
        <w:ind w:left="7084" w:hanging="180"/>
      </w:pPr>
      <w:rPr>
        <w:vertAlign w:val="baseline"/>
      </w:rPr>
    </w:lvl>
  </w:abstractNum>
  <w:abstractNum w:abstractNumId="7" w15:restartNumberingAfterBreak="0">
    <w:nsid w:val="160D2A2C"/>
    <w:multiLevelType w:val="multilevel"/>
    <w:tmpl w:val="140207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6D475D2"/>
    <w:multiLevelType w:val="multilevel"/>
    <w:tmpl w:val="FA5063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9840CFC"/>
    <w:multiLevelType w:val="multilevel"/>
    <w:tmpl w:val="8C02ADC0"/>
    <w:lvl w:ilvl="0">
      <w:start w:val="1"/>
      <w:numFmt w:val="bullet"/>
      <w:lvlText w:val="●"/>
      <w:lvlJc w:val="left"/>
      <w:pPr>
        <w:ind w:left="710" w:hanging="360"/>
      </w:pPr>
      <w:rPr>
        <w:rFonts w:ascii="Noto Sans Symbols" w:eastAsia="Noto Sans Symbols" w:hAnsi="Noto Sans Symbols" w:cs="Noto Sans Symbols"/>
        <w:vertAlign w:val="baseline"/>
      </w:rPr>
    </w:lvl>
    <w:lvl w:ilvl="1">
      <w:start w:val="1"/>
      <w:numFmt w:val="bullet"/>
      <w:lvlText w:val="o"/>
      <w:lvlJc w:val="left"/>
      <w:pPr>
        <w:ind w:left="1430" w:hanging="360"/>
      </w:pPr>
      <w:rPr>
        <w:rFonts w:ascii="Courier New" w:eastAsia="Courier New" w:hAnsi="Courier New" w:cs="Courier New"/>
        <w:vertAlign w:val="baseline"/>
      </w:rPr>
    </w:lvl>
    <w:lvl w:ilvl="2">
      <w:start w:val="1"/>
      <w:numFmt w:val="bullet"/>
      <w:lvlText w:val="▪"/>
      <w:lvlJc w:val="left"/>
      <w:pPr>
        <w:ind w:left="2150" w:hanging="360"/>
      </w:pPr>
      <w:rPr>
        <w:rFonts w:ascii="Noto Sans Symbols" w:eastAsia="Noto Sans Symbols" w:hAnsi="Noto Sans Symbols" w:cs="Noto Sans Symbols"/>
        <w:vertAlign w:val="baseline"/>
      </w:rPr>
    </w:lvl>
    <w:lvl w:ilvl="3">
      <w:start w:val="1"/>
      <w:numFmt w:val="bullet"/>
      <w:lvlText w:val="●"/>
      <w:lvlJc w:val="left"/>
      <w:pPr>
        <w:ind w:left="2870" w:hanging="360"/>
      </w:pPr>
      <w:rPr>
        <w:rFonts w:ascii="Noto Sans Symbols" w:eastAsia="Noto Sans Symbols" w:hAnsi="Noto Sans Symbols" w:cs="Noto Sans Symbols"/>
        <w:vertAlign w:val="baseline"/>
      </w:rPr>
    </w:lvl>
    <w:lvl w:ilvl="4">
      <w:start w:val="1"/>
      <w:numFmt w:val="bullet"/>
      <w:lvlText w:val="o"/>
      <w:lvlJc w:val="left"/>
      <w:pPr>
        <w:ind w:left="3590" w:hanging="360"/>
      </w:pPr>
      <w:rPr>
        <w:rFonts w:ascii="Courier New" w:eastAsia="Courier New" w:hAnsi="Courier New" w:cs="Courier New"/>
        <w:vertAlign w:val="baseline"/>
      </w:rPr>
    </w:lvl>
    <w:lvl w:ilvl="5">
      <w:start w:val="1"/>
      <w:numFmt w:val="bullet"/>
      <w:lvlText w:val="▪"/>
      <w:lvlJc w:val="left"/>
      <w:pPr>
        <w:ind w:left="4310" w:hanging="360"/>
      </w:pPr>
      <w:rPr>
        <w:rFonts w:ascii="Noto Sans Symbols" w:eastAsia="Noto Sans Symbols" w:hAnsi="Noto Sans Symbols" w:cs="Noto Sans Symbols"/>
        <w:vertAlign w:val="baseline"/>
      </w:rPr>
    </w:lvl>
    <w:lvl w:ilvl="6">
      <w:start w:val="1"/>
      <w:numFmt w:val="bullet"/>
      <w:lvlText w:val="●"/>
      <w:lvlJc w:val="left"/>
      <w:pPr>
        <w:ind w:left="5030" w:hanging="360"/>
      </w:pPr>
      <w:rPr>
        <w:rFonts w:ascii="Noto Sans Symbols" w:eastAsia="Noto Sans Symbols" w:hAnsi="Noto Sans Symbols" w:cs="Noto Sans Symbols"/>
        <w:vertAlign w:val="baseline"/>
      </w:rPr>
    </w:lvl>
    <w:lvl w:ilvl="7">
      <w:start w:val="1"/>
      <w:numFmt w:val="bullet"/>
      <w:lvlText w:val="o"/>
      <w:lvlJc w:val="left"/>
      <w:pPr>
        <w:ind w:left="5750" w:hanging="360"/>
      </w:pPr>
      <w:rPr>
        <w:rFonts w:ascii="Courier New" w:eastAsia="Courier New" w:hAnsi="Courier New" w:cs="Courier New"/>
        <w:vertAlign w:val="baseline"/>
      </w:rPr>
    </w:lvl>
    <w:lvl w:ilvl="8">
      <w:start w:val="1"/>
      <w:numFmt w:val="bullet"/>
      <w:lvlText w:val="▪"/>
      <w:lvlJc w:val="left"/>
      <w:pPr>
        <w:ind w:left="6470" w:hanging="360"/>
      </w:pPr>
      <w:rPr>
        <w:rFonts w:ascii="Noto Sans Symbols" w:eastAsia="Noto Sans Symbols" w:hAnsi="Noto Sans Symbols" w:cs="Noto Sans Symbols"/>
        <w:vertAlign w:val="baseline"/>
      </w:rPr>
    </w:lvl>
  </w:abstractNum>
  <w:abstractNum w:abstractNumId="10" w15:restartNumberingAfterBreak="0">
    <w:nsid w:val="19A87448"/>
    <w:multiLevelType w:val="multilevel"/>
    <w:tmpl w:val="60341E80"/>
    <w:lvl w:ilvl="0">
      <w:start w:val="1"/>
      <w:numFmt w:val="decimal"/>
      <w:lvlText w:val="%1."/>
      <w:lvlJc w:val="left"/>
      <w:pPr>
        <w:ind w:left="2576" w:hanging="360"/>
      </w:pPr>
      <w:rPr>
        <w:vertAlign w:val="baseline"/>
      </w:rPr>
    </w:lvl>
    <w:lvl w:ilvl="1">
      <w:start w:val="1"/>
      <w:numFmt w:val="lowerLetter"/>
      <w:lvlText w:val="%2."/>
      <w:lvlJc w:val="left"/>
      <w:pPr>
        <w:ind w:left="3296" w:hanging="360"/>
      </w:pPr>
      <w:rPr>
        <w:vertAlign w:val="baseline"/>
      </w:rPr>
    </w:lvl>
    <w:lvl w:ilvl="2">
      <w:start w:val="1"/>
      <w:numFmt w:val="lowerRoman"/>
      <w:lvlText w:val="%3."/>
      <w:lvlJc w:val="right"/>
      <w:pPr>
        <w:ind w:left="4016" w:hanging="180"/>
      </w:pPr>
      <w:rPr>
        <w:vertAlign w:val="baseline"/>
      </w:rPr>
    </w:lvl>
    <w:lvl w:ilvl="3">
      <w:start w:val="1"/>
      <w:numFmt w:val="decimal"/>
      <w:lvlText w:val="%4."/>
      <w:lvlJc w:val="left"/>
      <w:pPr>
        <w:ind w:left="4736" w:hanging="360"/>
      </w:pPr>
      <w:rPr>
        <w:vertAlign w:val="baseline"/>
      </w:rPr>
    </w:lvl>
    <w:lvl w:ilvl="4">
      <w:start w:val="1"/>
      <w:numFmt w:val="lowerLetter"/>
      <w:lvlText w:val="%5."/>
      <w:lvlJc w:val="left"/>
      <w:pPr>
        <w:ind w:left="5456" w:hanging="360"/>
      </w:pPr>
      <w:rPr>
        <w:vertAlign w:val="baseline"/>
      </w:rPr>
    </w:lvl>
    <w:lvl w:ilvl="5">
      <w:start w:val="1"/>
      <w:numFmt w:val="lowerRoman"/>
      <w:lvlText w:val="%6."/>
      <w:lvlJc w:val="right"/>
      <w:pPr>
        <w:ind w:left="6176" w:hanging="180"/>
      </w:pPr>
      <w:rPr>
        <w:vertAlign w:val="baseline"/>
      </w:rPr>
    </w:lvl>
    <w:lvl w:ilvl="6">
      <w:start w:val="1"/>
      <w:numFmt w:val="decimal"/>
      <w:lvlText w:val="%7."/>
      <w:lvlJc w:val="left"/>
      <w:pPr>
        <w:ind w:left="6896" w:hanging="360"/>
      </w:pPr>
      <w:rPr>
        <w:vertAlign w:val="baseline"/>
      </w:rPr>
    </w:lvl>
    <w:lvl w:ilvl="7">
      <w:start w:val="1"/>
      <w:numFmt w:val="lowerLetter"/>
      <w:lvlText w:val="%8."/>
      <w:lvlJc w:val="left"/>
      <w:pPr>
        <w:ind w:left="7616" w:hanging="360"/>
      </w:pPr>
      <w:rPr>
        <w:vertAlign w:val="baseline"/>
      </w:rPr>
    </w:lvl>
    <w:lvl w:ilvl="8">
      <w:start w:val="1"/>
      <w:numFmt w:val="lowerRoman"/>
      <w:lvlText w:val="%9."/>
      <w:lvlJc w:val="right"/>
      <w:pPr>
        <w:ind w:left="8336" w:hanging="180"/>
      </w:pPr>
      <w:rPr>
        <w:vertAlign w:val="baseline"/>
      </w:rPr>
    </w:lvl>
  </w:abstractNum>
  <w:abstractNum w:abstractNumId="11" w15:restartNumberingAfterBreak="0">
    <w:nsid w:val="1ADF0C06"/>
    <w:multiLevelType w:val="multilevel"/>
    <w:tmpl w:val="F8A8C80C"/>
    <w:lvl w:ilvl="0">
      <w:start w:val="1"/>
      <w:numFmt w:val="decimal"/>
      <w:lvlText w:val="%1"/>
      <w:lvlJc w:val="left"/>
      <w:pPr>
        <w:ind w:left="705" w:hanging="705"/>
      </w:pPr>
      <w:rPr>
        <w:vertAlign w:val="baseline"/>
      </w:rPr>
    </w:lvl>
    <w:lvl w:ilvl="1">
      <w:start w:val="1"/>
      <w:numFmt w:val="decimal"/>
      <w:lvlText w:val="%1.%2."/>
      <w:lvlJc w:val="left"/>
      <w:pPr>
        <w:ind w:left="1571" w:hanging="720"/>
      </w:pPr>
      <w:rPr>
        <w:rFonts w:ascii="Arial" w:eastAsia="Arial" w:hAnsi="Arial" w:cs="Arial"/>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2"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DB6B07"/>
    <w:multiLevelType w:val="hybridMultilevel"/>
    <w:tmpl w:val="4EB85A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B747E0"/>
    <w:multiLevelType w:val="multilevel"/>
    <w:tmpl w:val="5D48E664"/>
    <w:lvl w:ilvl="0">
      <w:start w:val="1"/>
      <w:numFmt w:val="lowerLetter"/>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840528"/>
    <w:multiLevelType w:val="multilevel"/>
    <w:tmpl w:val="F4C278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910729B"/>
    <w:multiLevelType w:val="multilevel"/>
    <w:tmpl w:val="DBFABDD0"/>
    <w:lvl w:ilvl="0">
      <w:start w:val="3"/>
      <w:numFmt w:val="decimal"/>
      <w:lvlText w:val="%1."/>
      <w:lvlJc w:val="left"/>
      <w:pPr>
        <w:ind w:left="360" w:hanging="360"/>
      </w:pPr>
      <w:rPr>
        <w:vertAlign w:val="baseline"/>
      </w:rPr>
    </w:lvl>
    <w:lvl w:ilvl="1">
      <w:start w:val="3"/>
      <w:numFmt w:val="decimal"/>
      <w:lvlText w:val="%1.%2."/>
      <w:lvlJc w:val="left"/>
      <w:pPr>
        <w:ind w:left="1080" w:hanging="720"/>
      </w:pPr>
      <w:rPr>
        <w:rFonts w:ascii="Arial" w:eastAsia="Arial" w:hAnsi="Arial" w:cs="Arial"/>
        <w:b/>
        <w:sz w:val="20"/>
        <w:szCs w:val="20"/>
        <w:vertAlign w:val="baseline"/>
      </w:rPr>
    </w:lvl>
    <w:lvl w:ilvl="2">
      <w:start w:val="1"/>
      <w:numFmt w:val="decimal"/>
      <w:lvlText w:val="%1.%2.%3."/>
      <w:lvlJc w:val="left"/>
      <w:pPr>
        <w:ind w:left="1440" w:hanging="720"/>
      </w:pPr>
      <w:rPr>
        <w:rFonts w:ascii="Arial" w:eastAsia="Arial" w:hAnsi="Arial" w:cs="Arial"/>
        <w:b/>
        <w:sz w:val="20"/>
        <w:szCs w:val="20"/>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18" w15:restartNumberingAfterBreak="0">
    <w:nsid w:val="2ACB7614"/>
    <w:multiLevelType w:val="multilevel"/>
    <w:tmpl w:val="6A26C17A"/>
    <w:lvl w:ilvl="0">
      <w:start w:val="1"/>
      <w:numFmt w:val="bullet"/>
      <w:lvlText w:val="●"/>
      <w:lvlJc w:val="left"/>
      <w:pPr>
        <w:ind w:left="2204" w:hanging="360"/>
      </w:pPr>
      <w:rPr>
        <w:rFonts w:ascii="Noto Sans Symbols" w:eastAsia="Noto Sans Symbols" w:hAnsi="Noto Sans Symbols" w:cs="Noto Sans Symbols"/>
        <w:color w:val="000099"/>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15:restartNumberingAfterBreak="0">
    <w:nsid w:val="2B1E4CB4"/>
    <w:multiLevelType w:val="multilevel"/>
    <w:tmpl w:val="9462075E"/>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i w:val="0"/>
        <w:color w:val="000000"/>
        <w:sz w:val="20"/>
        <w:szCs w:val="20"/>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2BE8128E"/>
    <w:multiLevelType w:val="hybridMultilevel"/>
    <w:tmpl w:val="D466DD02"/>
    <w:lvl w:ilvl="0" w:tplc="1BF4B386">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1" w15:restartNumberingAfterBreak="0">
    <w:nsid w:val="2EE54B69"/>
    <w:multiLevelType w:val="hybridMultilevel"/>
    <w:tmpl w:val="76924FA0"/>
    <w:lvl w:ilvl="0" w:tplc="0409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2" w15:restartNumberingAfterBreak="0">
    <w:nsid w:val="354F45A0"/>
    <w:multiLevelType w:val="multilevel"/>
    <w:tmpl w:val="AA38B006"/>
    <w:lvl w:ilvl="0">
      <w:start w:val="1"/>
      <w:numFmt w:val="lowerLetter"/>
      <w:lvlText w:val="%1)"/>
      <w:lvlJc w:val="left"/>
      <w:pPr>
        <w:ind w:left="712" w:hanging="360"/>
      </w:pPr>
      <w:rPr>
        <w:vertAlign w:val="baseline"/>
      </w:rPr>
    </w:lvl>
    <w:lvl w:ilvl="1">
      <w:start w:val="1"/>
      <w:numFmt w:val="lowerLetter"/>
      <w:lvlText w:val="%2."/>
      <w:lvlJc w:val="left"/>
      <w:pPr>
        <w:ind w:left="1432" w:hanging="360"/>
      </w:pPr>
      <w:rPr>
        <w:vertAlign w:val="baseline"/>
      </w:rPr>
    </w:lvl>
    <w:lvl w:ilvl="2">
      <w:start w:val="1"/>
      <w:numFmt w:val="lowerRoman"/>
      <w:lvlText w:val="%3."/>
      <w:lvlJc w:val="right"/>
      <w:pPr>
        <w:ind w:left="2152" w:hanging="180"/>
      </w:pPr>
      <w:rPr>
        <w:vertAlign w:val="baseline"/>
      </w:rPr>
    </w:lvl>
    <w:lvl w:ilvl="3">
      <w:start w:val="1"/>
      <w:numFmt w:val="decimal"/>
      <w:lvlText w:val="%4."/>
      <w:lvlJc w:val="left"/>
      <w:pPr>
        <w:ind w:left="2872" w:hanging="360"/>
      </w:pPr>
      <w:rPr>
        <w:vertAlign w:val="baseline"/>
      </w:rPr>
    </w:lvl>
    <w:lvl w:ilvl="4">
      <w:start w:val="1"/>
      <w:numFmt w:val="lowerLetter"/>
      <w:lvlText w:val="%5."/>
      <w:lvlJc w:val="left"/>
      <w:pPr>
        <w:ind w:left="3592" w:hanging="360"/>
      </w:pPr>
      <w:rPr>
        <w:vertAlign w:val="baseline"/>
      </w:rPr>
    </w:lvl>
    <w:lvl w:ilvl="5">
      <w:start w:val="1"/>
      <w:numFmt w:val="lowerRoman"/>
      <w:lvlText w:val="%6."/>
      <w:lvlJc w:val="right"/>
      <w:pPr>
        <w:ind w:left="4312" w:hanging="180"/>
      </w:pPr>
      <w:rPr>
        <w:vertAlign w:val="baseline"/>
      </w:rPr>
    </w:lvl>
    <w:lvl w:ilvl="6">
      <w:start w:val="1"/>
      <w:numFmt w:val="decimal"/>
      <w:lvlText w:val="%7."/>
      <w:lvlJc w:val="left"/>
      <w:pPr>
        <w:ind w:left="5032" w:hanging="360"/>
      </w:pPr>
      <w:rPr>
        <w:vertAlign w:val="baseline"/>
      </w:rPr>
    </w:lvl>
    <w:lvl w:ilvl="7">
      <w:start w:val="1"/>
      <w:numFmt w:val="lowerLetter"/>
      <w:lvlText w:val="%8."/>
      <w:lvlJc w:val="left"/>
      <w:pPr>
        <w:ind w:left="5752" w:hanging="360"/>
      </w:pPr>
      <w:rPr>
        <w:vertAlign w:val="baseline"/>
      </w:rPr>
    </w:lvl>
    <w:lvl w:ilvl="8">
      <w:start w:val="1"/>
      <w:numFmt w:val="lowerRoman"/>
      <w:lvlText w:val="%9."/>
      <w:lvlJc w:val="right"/>
      <w:pPr>
        <w:ind w:left="6472" w:hanging="180"/>
      </w:pPr>
      <w:rPr>
        <w:vertAlign w:val="baseline"/>
      </w:rPr>
    </w:lvl>
  </w:abstractNum>
  <w:abstractNum w:abstractNumId="23" w15:restartNumberingAfterBreak="0">
    <w:nsid w:val="3CA54DD9"/>
    <w:multiLevelType w:val="hybridMultilevel"/>
    <w:tmpl w:val="77C6816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15:restartNumberingAfterBreak="0">
    <w:nsid w:val="3D966D3F"/>
    <w:multiLevelType w:val="multilevel"/>
    <w:tmpl w:val="CD48DB96"/>
    <w:lvl w:ilvl="0">
      <w:start w:val="1"/>
      <w:numFmt w:val="decimal"/>
      <w:lvlText w:val="3.%1."/>
      <w:lvlJc w:val="left"/>
      <w:pPr>
        <w:ind w:left="147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F64235E"/>
    <w:multiLevelType w:val="multilevel"/>
    <w:tmpl w:val="295ABD9C"/>
    <w:lvl w:ilvl="0">
      <w:start w:val="1"/>
      <w:numFmt w:val="bullet"/>
      <w:lvlText w:val="●"/>
      <w:lvlJc w:val="left"/>
      <w:pPr>
        <w:ind w:left="754" w:hanging="359"/>
      </w:pPr>
      <w:rPr>
        <w:rFonts w:ascii="Noto Sans Symbols" w:eastAsia="Noto Sans Symbols" w:hAnsi="Noto Sans Symbols" w:cs="Noto Sans Symbols"/>
        <w:color w:val="0000FF"/>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26" w15:restartNumberingAfterBreak="0">
    <w:nsid w:val="40960A44"/>
    <w:multiLevelType w:val="multilevel"/>
    <w:tmpl w:val="2AE867F4"/>
    <w:lvl w:ilvl="0">
      <w:start w:val="1"/>
      <w:numFmt w:val="bullet"/>
      <w:lvlText w:val="●"/>
      <w:lvlJc w:val="left"/>
      <w:pPr>
        <w:ind w:left="1713" w:hanging="360"/>
      </w:pPr>
      <w:rPr>
        <w:rFonts w:ascii="Noto Sans Symbols" w:eastAsia="Noto Sans Symbols" w:hAnsi="Noto Sans Symbols" w:cs="Noto Sans Symbols"/>
        <w:vertAlign w:val="baseline"/>
      </w:rPr>
    </w:lvl>
    <w:lvl w:ilvl="1">
      <w:start w:val="1"/>
      <w:numFmt w:val="bullet"/>
      <w:lvlText w:val="o"/>
      <w:lvlJc w:val="left"/>
      <w:pPr>
        <w:ind w:left="2433" w:hanging="360"/>
      </w:pPr>
      <w:rPr>
        <w:rFonts w:ascii="Courier New" w:eastAsia="Courier New" w:hAnsi="Courier New" w:cs="Courier New"/>
        <w:vertAlign w:val="baseline"/>
      </w:rPr>
    </w:lvl>
    <w:lvl w:ilvl="2">
      <w:start w:val="1"/>
      <w:numFmt w:val="bullet"/>
      <w:lvlText w:val="▪"/>
      <w:lvlJc w:val="left"/>
      <w:pPr>
        <w:ind w:left="3153" w:hanging="360"/>
      </w:pPr>
      <w:rPr>
        <w:rFonts w:ascii="Noto Sans Symbols" w:eastAsia="Noto Sans Symbols" w:hAnsi="Noto Sans Symbols" w:cs="Noto Sans Symbols"/>
        <w:vertAlign w:val="baseline"/>
      </w:rPr>
    </w:lvl>
    <w:lvl w:ilvl="3">
      <w:start w:val="1"/>
      <w:numFmt w:val="bullet"/>
      <w:lvlText w:val="●"/>
      <w:lvlJc w:val="left"/>
      <w:pPr>
        <w:ind w:left="3873" w:hanging="360"/>
      </w:pPr>
      <w:rPr>
        <w:rFonts w:ascii="Noto Sans Symbols" w:eastAsia="Noto Sans Symbols" w:hAnsi="Noto Sans Symbols" w:cs="Noto Sans Symbols"/>
        <w:vertAlign w:val="baseline"/>
      </w:rPr>
    </w:lvl>
    <w:lvl w:ilvl="4">
      <w:start w:val="1"/>
      <w:numFmt w:val="bullet"/>
      <w:lvlText w:val="o"/>
      <w:lvlJc w:val="left"/>
      <w:pPr>
        <w:ind w:left="4593" w:hanging="360"/>
      </w:pPr>
      <w:rPr>
        <w:rFonts w:ascii="Courier New" w:eastAsia="Courier New" w:hAnsi="Courier New" w:cs="Courier New"/>
        <w:vertAlign w:val="baseline"/>
      </w:rPr>
    </w:lvl>
    <w:lvl w:ilvl="5">
      <w:start w:val="1"/>
      <w:numFmt w:val="bullet"/>
      <w:lvlText w:val="▪"/>
      <w:lvlJc w:val="left"/>
      <w:pPr>
        <w:ind w:left="5313" w:hanging="360"/>
      </w:pPr>
      <w:rPr>
        <w:rFonts w:ascii="Noto Sans Symbols" w:eastAsia="Noto Sans Symbols" w:hAnsi="Noto Sans Symbols" w:cs="Noto Sans Symbols"/>
        <w:vertAlign w:val="baseline"/>
      </w:rPr>
    </w:lvl>
    <w:lvl w:ilvl="6">
      <w:start w:val="1"/>
      <w:numFmt w:val="bullet"/>
      <w:lvlText w:val="●"/>
      <w:lvlJc w:val="left"/>
      <w:pPr>
        <w:ind w:left="6033" w:hanging="360"/>
      </w:pPr>
      <w:rPr>
        <w:rFonts w:ascii="Noto Sans Symbols" w:eastAsia="Noto Sans Symbols" w:hAnsi="Noto Sans Symbols" w:cs="Noto Sans Symbols"/>
        <w:vertAlign w:val="baseline"/>
      </w:rPr>
    </w:lvl>
    <w:lvl w:ilvl="7">
      <w:start w:val="1"/>
      <w:numFmt w:val="bullet"/>
      <w:lvlText w:val="o"/>
      <w:lvlJc w:val="left"/>
      <w:pPr>
        <w:ind w:left="6753" w:hanging="360"/>
      </w:pPr>
      <w:rPr>
        <w:rFonts w:ascii="Courier New" w:eastAsia="Courier New" w:hAnsi="Courier New" w:cs="Courier New"/>
        <w:vertAlign w:val="baseline"/>
      </w:rPr>
    </w:lvl>
    <w:lvl w:ilvl="8">
      <w:start w:val="1"/>
      <w:numFmt w:val="bullet"/>
      <w:lvlText w:val="▪"/>
      <w:lvlJc w:val="left"/>
      <w:pPr>
        <w:ind w:left="7473" w:hanging="360"/>
      </w:pPr>
      <w:rPr>
        <w:rFonts w:ascii="Noto Sans Symbols" w:eastAsia="Noto Sans Symbols" w:hAnsi="Noto Sans Symbols" w:cs="Noto Sans Symbols"/>
        <w:vertAlign w:val="baseline"/>
      </w:rPr>
    </w:lvl>
  </w:abstractNum>
  <w:abstractNum w:abstractNumId="27" w15:restartNumberingAfterBreak="0">
    <w:nsid w:val="42B30B32"/>
    <w:multiLevelType w:val="multilevel"/>
    <w:tmpl w:val="3B268A98"/>
    <w:lvl w:ilvl="0">
      <w:start w:val="1"/>
      <w:numFmt w:val="bullet"/>
      <w:lvlText w:val="●"/>
      <w:lvlJc w:val="left"/>
      <w:pPr>
        <w:ind w:left="403" w:hanging="360"/>
      </w:pPr>
      <w:rPr>
        <w:rFonts w:ascii="Noto Sans Symbols" w:eastAsia="Noto Sans Symbols" w:hAnsi="Noto Sans Symbols" w:cs="Noto Sans Symbols"/>
        <w:vertAlign w:val="baseline"/>
      </w:rPr>
    </w:lvl>
    <w:lvl w:ilvl="1">
      <w:start w:val="1"/>
      <w:numFmt w:val="bullet"/>
      <w:lvlText w:val="o"/>
      <w:lvlJc w:val="left"/>
      <w:pPr>
        <w:ind w:left="1123" w:hanging="360"/>
      </w:pPr>
      <w:rPr>
        <w:rFonts w:ascii="Courier New" w:eastAsia="Courier New" w:hAnsi="Courier New" w:cs="Courier New"/>
        <w:vertAlign w:val="baseline"/>
      </w:rPr>
    </w:lvl>
    <w:lvl w:ilvl="2">
      <w:start w:val="1"/>
      <w:numFmt w:val="bullet"/>
      <w:lvlText w:val="▪"/>
      <w:lvlJc w:val="left"/>
      <w:pPr>
        <w:ind w:left="1843" w:hanging="360"/>
      </w:pPr>
      <w:rPr>
        <w:rFonts w:ascii="Noto Sans Symbols" w:eastAsia="Noto Sans Symbols" w:hAnsi="Noto Sans Symbols" w:cs="Noto Sans Symbols"/>
        <w:vertAlign w:val="baseline"/>
      </w:rPr>
    </w:lvl>
    <w:lvl w:ilvl="3">
      <w:start w:val="1"/>
      <w:numFmt w:val="bullet"/>
      <w:lvlText w:val="●"/>
      <w:lvlJc w:val="left"/>
      <w:pPr>
        <w:ind w:left="2563" w:hanging="360"/>
      </w:pPr>
      <w:rPr>
        <w:rFonts w:ascii="Noto Sans Symbols" w:eastAsia="Noto Sans Symbols" w:hAnsi="Noto Sans Symbols" w:cs="Noto Sans Symbols"/>
        <w:vertAlign w:val="baseline"/>
      </w:rPr>
    </w:lvl>
    <w:lvl w:ilvl="4">
      <w:start w:val="1"/>
      <w:numFmt w:val="bullet"/>
      <w:lvlText w:val="o"/>
      <w:lvlJc w:val="left"/>
      <w:pPr>
        <w:ind w:left="3283" w:hanging="360"/>
      </w:pPr>
      <w:rPr>
        <w:rFonts w:ascii="Courier New" w:eastAsia="Courier New" w:hAnsi="Courier New" w:cs="Courier New"/>
        <w:vertAlign w:val="baseline"/>
      </w:rPr>
    </w:lvl>
    <w:lvl w:ilvl="5">
      <w:start w:val="1"/>
      <w:numFmt w:val="bullet"/>
      <w:lvlText w:val="▪"/>
      <w:lvlJc w:val="left"/>
      <w:pPr>
        <w:ind w:left="4003" w:hanging="360"/>
      </w:pPr>
      <w:rPr>
        <w:rFonts w:ascii="Noto Sans Symbols" w:eastAsia="Noto Sans Symbols" w:hAnsi="Noto Sans Symbols" w:cs="Noto Sans Symbols"/>
        <w:vertAlign w:val="baseline"/>
      </w:rPr>
    </w:lvl>
    <w:lvl w:ilvl="6">
      <w:start w:val="1"/>
      <w:numFmt w:val="bullet"/>
      <w:lvlText w:val="●"/>
      <w:lvlJc w:val="left"/>
      <w:pPr>
        <w:ind w:left="4723" w:hanging="360"/>
      </w:pPr>
      <w:rPr>
        <w:rFonts w:ascii="Noto Sans Symbols" w:eastAsia="Noto Sans Symbols" w:hAnsi="Noto Sans Symbols" w:cs="Noto Sans Symbols"/>
        <w:vertAlign w:val="baseline"/>
      </w:rPr>
    </w:lvl>
    <w:lvl w:ilvl="7">
      <w:start w:val="1"/>
      <w:numFmt w:val="bullet"/>
      <w:lvlText w:val="o"/>
      <w:lvlJc w:val="left"/>
      <w:pPr>
        <w:ind w:left="5443" w:hanging="360"/>
      </w:pPr>
      <w:rPr>
        <w:rFonts w:ascii="Courier New" w:eastAsia="Courier New" w:hAnsi="Courier New" w:cs="Courier New"/>
        <w:vertAlign w:val="baseline"/>
      </w:rPr>
    </w:lvl>
    <w:lvl w:ilvl="8">
      <w:start w:val="1"/>
      <w:numFmt w:val="bullet"/>
      <w:lvlText w:val="▪"/>
      <w:lvlJc w:val="left"/>
      <w:pPr>
        <w:ind w:left="6163" w:hanging="360"/>
      </w:pPr>
      <w:rPr>
        <w:rFonts w:ascii="Noto Sans Symbols" w:eastAsia="Noto Sans Symbols" w:hAnsi="Noto Sans Symbols" w:cs="Noto Sans Symbols"/>
        <w:vertAlign w:val="baseline"/>
      </w:rPr>
    </w:lvl>
  </w:abstractNum>
  <w:abstractNum w:abstractNumId="28" w15:restartNumberingAfterBreak="0">
    <w:nsid w:val="4480166A"/>
    <w:multiLevelType w:val="multilevel"/>
    <w:tmpl w:val="397C9F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9410D39"/>
    <w:multiLevelType w:val="multilevel"/>
    <w:tmpl w:val="FCC013A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0" w15:restartNumberingAfterBreak="0">
    <w:nsid w:val="50447BFE"/>
    <w:multiLevelType w:val="multilevel"/>
    <w:tmpl w:val="0F2C45D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5C0C1056"/>
    <w:multiLevelType w:val="hybridMultilevel"/>
    <w:tmpl w:val="CC6499DC"/>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2" w15:restartNumberingAfterBreak="0">
    <w:nsid w:val="60560779"/>
    <w:multiLevelType w:val="multilevel"/>
    <w:tmpl w:val="BC662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3B0332D"/>
    <w:multiLevelType w:val="hybridMultilevel"/>
    <w:tmpl w:val="EEFCBF58"/>
    <w:lvl w:ilvl="0" w:tplc="0409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4" w15:restartNumberingAfterBreak="0">
    <w:nsid w:val="63F44A83"/>
    <w:multiLevelType w:val="hybridMultilevel"/>
    <w:tmpl w:val="AA864268"/>
    <w:lvl w:ilvl="0" w:tplc="356CCAD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991069"/>
    <w:multiLevelType w:val="multilevel"/>
    <w:tmpl w:val="68142ACA"/>
    <w:lvl w:ilvl="0">
      <w:start w:val="1"/>
      <w:numFmt w:val="bullet"/>
      <w:lvlText w:val="●"/>
      <w:lvlJc w:val="left"/>
      <w:pPr>
        <w:ind w:left="754" w:hanging="359"/>
      </w:pPr>
      <w:rPr>
        <w:rFonts w:ascii="Noto Sans Symbols" w:eastAsia="Noto Sans Symbols" w:hAnsi="Noto Sans Symbols" w:cs="Noto Sans Symbols"/>
        <w:color w:val="0000FF"/>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36" w15:restartNumberingAfterBreak="0">
    <w:nsid w:val="64BE218E"/>
    <w:multiLevelType w:val="hybridMultilevel"/>
    <w:tmpl w:val="44027632"/>
    <w:lvl w:ilvl="0" w:tplc="5D2E397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EC3CB5"/>
    <w:multiLevelType w:val="hybridMultilevel"/>
    <w:tmpl w:val="DCD6BD3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8" w15:restartNumberingAfterBreak="0">
    <w:nsid w:val="70577F59"/>
    <w:multiLevelType w:val="hybridMultilevel"/>
    <w:tmpl w:val="BE94BD8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9" w15:restartNumberingAfterBreak="0">
    <w:nsid w:val="713D6F8B"/>
    <w:multiLevelType w:val="hybridMultilevel"/>
    <w:tmpl w:val="140A2B2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0" w15:restartNumberingAfterBreak="0">
    <w:nsid w:val="783C59AF"/>
    <w:multiLevelType w:val="multilevel"/>
    <w:tmpl w:val="D58C0EC6"/>
    <w:lvl w:ilvl="0">
      <w:start w:val="1"/>
      <w:numFmt w:val="lowerLetter"/>
      <w:lvlText w:val="%1)"/>
      <w:lvlJc w:val="left"/>
      <w:pPr>
        <w:ind w:left="1556" w:hanging="360"/>
      </w:pPr>
      <w:rPr>
        <w:vertAlign w:val="baseline"/>
      </w:rPr>
    </w:lvl>
    <w:lvl w:ilvl="1">
      <w:start w:val="1"/>
      <w:numFmt w:val="lowerLetter"/>
      <w:lvlText w:val="%2."/>
      <w:lvlJc w:val="left"/>
      <w:pPr>
        <w:ind w:left="2276" w:hanging="360"/>
      </w:pPr>
      <w:rPr>
        <w:vertAlign w:val="baseline"/>
      </w:rPr>
    </w:lvl>
    <w:lvl w:ilvl="2">
      <w:start w:val="1"/>
      <w:numFmt w:val="lowerRoman"/>
      <w:lvlText w:val="%3."/>
      <w:lvlJc w:val="right"/>
      <w:pPr>
        <w:ind w:left="2996" w:hanging="180"/>
      </w:pPr>
      <w:rPr>
        <w:vertAlign w:val="baseline"/>
      </w:rPr>
    </w:lvl>
    <w:lvl w:ilvl="3">
      <w:start w:val="1"/>
      <w:numFmt w:val="decimal"/>
      <w:lvlText w:val="%4."/>
      <w:lvlJc w:val="left"/>
      <w:pPr>
        <w:ind w:left="3716" w:hanging="360"/>
      </w:pPr>
      <w:rPr>
        <w:vertAlign w:val="baseline"/>
      </w:rPr>
    </w:lvl>
    <w:lvl w:ilvl="4">
      <w:start w:val="1"/>
      <w:numFmt w:val="lowerLetter"/>
      <w:lvlText w:val="%5."/>
      <w:lvlJc w:val="left"/>
      <w:pPr>
        <w:ind w:left="4436" w:hanging="360"/>
      </w:pPr>
      <w:rPr>
        <w:vertAlign w:val="baseline"/>
      </w:rPr>
    </w:lvl>
    <w:lvl w:ilvl="5">
      <w:start w:val="1"/>
      <w:numFmt w:val="lowerRoman"/>
      <w:lvlText w:val="%6."/>
      <w:lvlJc w:val="right"/>
      <w:pPr>
        <w:ind w:left="5156" w:hanging="180"/>
      </w:pPr>
      <w:rPr>
        <w:vertAlign w:val="baseline"/>
      </w:rPr>
    </w:lvl>
    <w:lvl w:ilvl="6">
      <w:start w:val="1"/>
      <w:numFmt w:val="decimal"/>
      <w:lvlText w:val="%7."/>
      <w:lvlJc w:val="left"/>
      <w:pPr>
        <w:ind w:left="5876" w:hanging="360"/>
      </w:pPr>
      <w:rPr>
        <w:vertAlign w:val="baseline"/>
      </w:rPr>
    </w:lvl>
    <w:lvl w:ilvl="7">
      <w:start w:val="1"/>
      <w:numFmt w:val="lowerLetter"/>
      <w:lvlText w:val="%8."/>
      <w:lvlJc w:val="left"/>
      <w:pPr>
        <w:ind w:left="6596" w:hanging="360"/>
      </w:pPr>
      <w:rPr>
        <w:vertAlign w:val="baseline"/>
      </w:rPr>
    </w:lvl>
    <w:lvl w:ilvl="8">
      <w:start w:val="1"/>
      <w:numFmt w:val="lowerRoman"/>
      <w:lvlText w:val="%9."/>
      <w:lvlJc w:val="right"/>
      <w:pPr>
        <w:ind w:left="7316" w:hanging="180"/>
      </w:pPr>
      <w:rPr>
        <w:vertAlign w:val="baseline"/>
      </w:rPr>
    </w:lvl>
  </w:abstractNum>
  <w:abstractNum w:abstractNumId="41" w15:restartNumberingAfterBreak="0">
    <w:nsid w:val="7AF7385D"/>
    <w:multiLevelType w:val="multilevel"/>
    <w:tmpl w:val="015205BC"/>
    <w:lvl w:ilvl="0">
      <w:start w:val="1"/>
      <w:numFmt w:val="bullet"/>
      <w:lvlText w:val="-"/>
      <w:lvlJc w:val="left"/>
      <w:pPr>
        <w:ind w:left="888" w:hanging="360"/>
      </w:pPr>
      <w:rPr>
        <w:vertAlign w:val="baseline"/>
      </w:rPr>
    </w:lvl>
    <w:lvl w:ilvl="1">
      <w:start w:val="1"/>
      <w:numFmt w:val="bullet"/>
      <w:lvlText w:val="o"/>
      <w:lvlJc w:val="left"/>
      <w:pPr>
        <w:ind w:left="1608" w:hanging="360"/>
      </w:pPr>
      <w:rPr>
        <w:rFonts w:ascii="Courier New" w:eastAsia="Courier New" w:hAnsi="Courier New" w:cs="Courier New"/>
        <w:vertAlign w:val="baseline"/>
      </w:rPr>
    </w:lvl>
    <w:lvl w:ilvl="2">
      <w:start w:val="1"/>
      <w:numFmt w:val="bullet"/>
      <w:lvlText w:val="▪"/>
      <w:lvlJc w:val="left"/>
      <w:pPr>
        <w:ind w:left="2328" w:hanging="360"/>
      </w:pPr>
      <w:rPr>
        <w:rFonts w:ascii="Noto Sans Symbols" w:eastAsia="Noto Sans Symbols" w:hAnsi="Noto Sans Symbols" w:cs="Noto Sans Symbols"/>
        <w:vertAlign w:val="baseline"/>
      </w:rPr>
    </w:lvl>
    <w:lvl w:ilvl="3">
      <w:start w:val="1"/>
      <w:numFmt w:val="bullet"/>
      <w:lvlText w:val="●"/>
      <w:lvlJc w:val="left"/>
      <w:pPr>
        <w:ind w:left="3048" w:hanging="360"/>
      </w:pPr>
      <w:rPr>
        <w:rFonts w:ascii="Noto Sans Symbols" w:eastAsia="Noto Sans Symbols" w:hAnsi="Noto Sans Symbols" w:cs="Noto Sans Symbols"/>
        <w:vertAlign w:val="baseline"/>
      </w:rPr>
    </w:lvl>
    <w:lvl w:ilvl="4">
      <w:start w:val="1"/>
      <w:numFmt w:val="bullet"/>
      <w:lvlText w:val="o"/>
      <w:lvlJc w:val="left"/>
      <w:pPr>
        <w:ind w:left="3768" w:hanging="360"/>
      </w:pPr>
      <w:rPr>
        <w:rFonts w:ascii="Courier New" w:eastAsia="Courier New" w:hAnsi="Courier New" w:cs="Courier New"/>
        <w:vertAlign w:val="baseline"/>
      </w:rPr>
    </w:lvl>
    <w:lvl w:ilvl="5">
      <w:start w:val="1"/>
      <w:numFmt w:val="bullet"/>
      <w:lvlText w:val="▪"/>
      <w:lvlJc w:val="left"/>
      <w:pPr>
        <w:ind w:left="4488" w:hanging="360"/>
      </w:pPr>
      <w:rPr>
        <w:rFonts w:ascii="Noto Sans Symbols" w:eastAsia="Noto Sans Symbols" w:hAnsi="Noto Sans Symbols" w:cs="Noto Sans Symbols"/>
        <w:vertAlign w:val="baseline"/>
      </w:rPr>
    </w:lvl>
    <w:lvl w:ilvl="6">
      <w:start w:val="1"/>
      <w:numFmt w:val="bullet"/>
      <w:lvlText w:val="●"/>
      <w:lvlJc w:val="left"/>
      <w:pPr>
        <w:ind w:left="5208" w:hanging="360"/>
      </w:pPr>
      <w:rPr>
        <w:rFonts w:ascii="Noto Sans Symbols" w:eastAsia="Noto Sans Symbols" w:hAnsi="Noto Sans Symbols" w:cs="Noto Sans Symbols"/>
        <w:vertAlign w:val="baseline"/>
      </w:rPr>
    </w:lvl>
    <w:lvl w:ilvl="7">
      <w:start w:val="1"/>
      <w:numFmt w:val="bullet"/>
      <w:lvlText w:val="o"/>
      <w:lvlJc w:val="left"/>
      <w:pPr>
        <w:ind w:left="5928" w:hanging="360"/>
      </w:pPr>
      <w:rPr>
        <w:rFonts w:ascii="Courier New" w:eastAsia="Courier New" w:hAnsi="Courier New" w:cs="Courier New"/>
        <w:vertAlign w:val="baseline"/>
      </w:rPr>
    </w:lvl>
    <w:lvl w:ilvl="8">
      <w:start w:val="1"/>
      <w:numFmt w:val="bullet"/>
      <w:lvlText w:val="▪"/>
      <w:lvlJc w:val="left"/>
      <w:pPr>
        <w:ind w:left="6648" w:hanging="360"/>
      </w:pPr>
      <w:rPr>
        <w:rFonts w:ascii="Noto Sans Symbols" w:eastAsia="Noto Sans Symbols" w:hAnsi="Noto Sans Symbols" w:cs="Noto Sans Symbols"/>
        <w:vertAlign w:val="baseline"/>
      </w:rPr>
    </w:lvl>
  </w:abstractNum>
  <w:abstractNum w:abstractNumId="42" w15:restartNumberingAfterBreak="0">
    <w:nsid w:val="7B6A5FCA"/>
    <w:multiLevelType w:val="multilevel"/>
    <w:tmpl w:val="046CF734"/>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num w:numId="1">
    <w:abstractNumId w:val="32"/>
  </w:num>
  <w:num w:numId="2">
    <w:abstractNumId w:val="29"/>
  </w:num>
  <w:num w:numId="3">
    <w:abstractNumId w:val="16"/>
  </w:num>
  <w:num w:numId="4">
    <w:abstractNumId w:val="11"/>
  </w:num>
  <w:num w:numId="5">
    <w:abstractNumId w:val="41"/>
  </w:num>
  <w:num w:numId="6">
    <w:abstractNumId w:val="22"/>
  </w:num>
  <w:num w:numId="7">
    <w:abstractNumId w:val="26"/>
  </w:num>
  <w:num w:numId="8">
    <w:abstractNumId w:val="18"/>
  </w:num>
  <w:num w:numId="9">
    <w:abstractNumId w:val="30"/>
  </w:num>
  <w:num w:numId="10">
    <w:abstractNumId w:val="5"/>
  </w:num>
  <w:num w:numId="11">
    <w:abstractNumId w:val="7"/>
  </w:num>
  <w:num w:numId="12">
    <w:abstractNumId w:val="17"/>
  </w:num>
  <w:num w:numId="13">
    <w:abstractNumId w:val="19"/>
  </w:num>
  <w:num w:numId="14">
    <w:abstractNumId w:val="4"/>
  </w:num>
  <w:num w:numId="15">
    <w:abstractNumId w:val="24"/>
  </w:num>
  <w:num w:numId="16">
    <w:abstractNumId w:val="27"/>
  </w:num>
  <w:num w:numId="17">
    <w:abstractNumId w:val="2"/>
  </w:num>
  <w:num w:numId="18">
    <w:abstractNumId w:val="10"/>
  </w:num>
  <w:num w:numId="19">
    <w:abstractNumId w:val="40"/>
  </w:num>
  <w:num w:numId="20">
    <w:abstractNumId w:val="35"/>
  </w:num>
  <w:num w:numId="21">
    <w:abstractNumId w:val="3"/>
  </w:num>
  <w:num w:numId="22">
    <w:abstractNumId w:val="25"/>
  </w:num>
  <w:num w:numId="23">
    <w:abstractNumId w:val="28"/>
  </w:num>
  <w:num w:numId="24">
    <w:abstractNumId w:val="14"/>
  </w:num>
  <w:num w:numId="25">
    <w:abstractNumId w:val="6"/>
  </w:num>
  <w:num w:numId="26">
    <w:abstractNumId w:val="42"/>
  </w:num>
  <w:num w:numId="27">
    <w:abstractNumId w:val="9"/>
  </w:num>
  <w:num w:numId="28">
    <w:abstractNumId w:val="1"/>
  </w:num>
  <w:num w:numId="29">
    <w:abstractNumId w:val="8"/>
  </w:num>
  <w:num w:numId="30">
    <w:abstractNumId w:val="38"/>
  </w:num>
  <w:num w:numId="31">
    <w:abstractNumId w:val="23"/>
  </w:num>
  <w:num w:numId="32">
    <w:abstractNumId w:val="37"/>
  </w:num>
  <w:num w:numId="33">
    <w:abstractNumId w:val="13"/>
  </w:num>
  <w:num w:numId="34">
    <w:abstractNumId w:val="34"/>
  </w:num>
  <w:num w:numId="35">
    <w:abstractNumId w:val="31"/>
  </w:num>
  <w:num w:numId="36">
    <w:abstractNumId w:val="39"/>
  </w:num>
  <w:num w:numId="37">
    <w:abstractNumId w:val="20"/>
  </w:num>
  <w:num w:numId="38">
    <w:abstractNumId w:val="36"/>
  </w:num>
  <w:num w:numId="39">
    <w:abstractNumId w:val="33"/>
  </w:num>
  <w:num w:numId="40">
    <w:abstractNumId w:val="21"/>
  </w:num>
  <w:num w:numId="41">
    <w:abstractNumId w:val="12"/>
  </w:num>
  <w:num w:numId="42">
    <w:abstractNumId w:val="15"/>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F3"/>
    <w:rsid w:val="00040AF8"/>
    <w:rsid w:val="000447E6"/>
    <w:rsid w:val="0005499D"/>
    <w:rsid w:val="00081DE5"/>
    <w:rsid w:val="000823F7"/>
    <w:rsid w:val="00097615"/>
    <w:rsid w:val="000E34F6"/>
    <w:rsid w:val="00104C1E"/>
    <w:rsid w:val="00134513"/>
    <w:rsid w:val="00152468"/>
    <w:rsid w:val="00171D65"/>
    <w:rsid w:val="00184B48"/>
    <w:rsid w:val="001D1242"/>
    <w:rsid w:val="002039E1"/>
    <w:rsid w:val="0021697B"/>
    <w:rsid w:val="002613EE"/>
    <w:rsid w:val="00263117"/>
    <w:rsid w:val="00270C2A"/>
    <w:rsid w:val="00292DB9"/>
    <w:rsid w:val="002B33B0"/>
    <w:rsid w:val="002C2A0C"/>
    <w:rsid w:val="002E5914"/>
    <w:rsid w:val="003327E3"/>
    <w:rsid w:val="00340CD0"/>
    <w:rsid w:val="003551E2"/>
    <w:rsid w:val="00366B5F"/>
    <w:rsid w:val="00376BE9"/>
    <w:rsid w:val="00383936"/>
    <w:rsid w:val="00396E44"/>
    <w:rsid w:val="003A0138"/>
    <w:rsid w:val="003E35EF"/>
    <w:rsid w:val="003E54FA"/>
    <w:rsid w:val="003E69C2"/>
    <w:rsid w:val="003E7B2E"/>
    <w:rsid w:val="004252EA"/>
    <w:rsid w:val="00431374"/>
    <w:rsid w:val="00447254"/>
    <w:rsid w:val="004B2E18"/>
    <w:rsid w:val="0050206A"/>
    <w:rsid w:val="00515A6A"/>
    <w:rsid w:val="00545F0F"/>
    <w:rsid w:val="005769E0"/>
    <w:rsid w:val="005B2D41"/>
    <w:rsid w:val="005C2221"/>
    <w:rsid w:val="005D63B8"/>
    <w:rsid w:val="005E7967"/>
    <w:rsid w:val="005F1D0C"/>
    <w:rsid w:val="0062646E"/>
    <w:rsid w:val="00634FEA"/>
    <w:rsid w:val="006527CD"/>
    <w:rsid w:val="00687DE4"/>
    <w:rsid w:val="006B0CD1"/>
    <w:rsid w:val="00726F72"/>
    <w:rsid w:val="007303AF"/>
    <w:rsid w:val="00750303"/>
    <w:rsid w:val="00767411"/>
    <w:rsid w:val="00797B95"/>
    <w:rsid w:val="007B047D"/>
    <w:rsid w:val="007C0224"/>
    <w:rsid w:val="007C2F0F"/>
    <w:rsid w:val="007D01B8"/>
    <w:rsid w:val="007D4C98"/>
    <w:rsid w:val="007E27D0"/>
    <w:rsid w:val="00830E3D"/>
    <w:rsid w:val="008328F6"/>
    <w:rsid w:val="0086054C"/>
    <w:rsid w:val="00860605"/>
    <w:rsid w:val="00872F47"/>
    <w:rsid w:val="00890CE0"/>
    <w:rsid w:val="008B4FC2"/>
    <w:rsid w:val="00932A83"/>
    <w:rsid w:val="00941DA9"/>
    <w:rsid w:val="00977F8D"/>
    <w:rsid w:val="009A64EE"/>
    <w:rsid w:val="009F5E6A"/>
    <w:rsid w:val="00A0727B"/>
    <w:rsid w:val="00A25E55"/>
    <w:rsid w:val="00A63AE7"/>
    <w:rsid w:val="00A647E7"/>
    <w:rsid w:val="00AC19F3"/>
    <w:rsid w:val="00AD780C"/>
    <w:rsid w:val="00B2781D"/>
    <w:rsid w:val="00B33E70"/>
    <w:rsid w:val="00B4492E"/>
    <w:rsid w:val="00B969BB"/>
    <w:rsid w:val="00BA6291"/>
    <w:rsid w:val="00BB399F"/>
    <w:rsid w:val="00BC538B"/>
    <w:rsid w:val="00C637A6"/>
    <w:rsid w:val="00C86428"/>
    <w:rsid w:val="00C94B5F"/>
    <w:rsid w:val="00CC7704"/>
    <w:rsid w:val="00CE4245"/>
    <w:rsid w:val="00D27A2E"/>
    <w:rsid w:val="00D30B8A"/>
    <w:rsid w:val="00D340A9"/>
    <w:rsid w:val="00D5242D"/>
    <w:rsid w:val="00D558F5"/>
    <w:rsid w:val="00D570E9"/>
    <w:rsid w:val="00D75B03"/>
    <w:rsid w:val="00D92C22"/>
    <w:rsid w:val="00DA13C0"/>
    <w:rsid w:val="00DA3B94"/>
    <w:rsid w:val="00DA5E47"/>
    <w:rsid w:val="00DB48E1"/>
    <w:rsid w:val="00DC1CFD"/>
    <w:rsid w:val="00DE2C2C"/>
    <w:rsid w:val="00E806AE"/>
    <w:rsid w:val="00EB4877"/>
    <w:rsid w:val="00EF3BCF"/>
    <w:rsid w:val="00F03161"/>
    <w:rsid w:val="00F275AB"/>
    <w:rsid w:val="00F308B4"/>
    <w:rsid w:val="00FE6A17"/>
    <w:rsid w:val="00FF57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4CC4"/>
  <w15:docId w15:val="{2BBE0943-9259-4788-BD36-20AE5D52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Baskerville" w:eastAsia="Libre Baskerville" w:hAnsi="Libre Baskerville" w:cs="Libre Baskerville"/>
        <w:sz w:val="22"/>
        <w:szCs w:val="22"/>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7411"/>
    <w:rPr>
      <w:b/>
      <w:sz w:val="48"/>
      <w:szCs w:val="48"/>
    </w:rPr>
  </w:style>
  <w:style w:type="character" w:customStyle="1" w:styleId="Ttulo5Car">
    <w:name w:val="Título 5 Car"/>
    <w:basedOn w:val="Fuentedeprrafopredeter"/>
    <w:link w:val="Ttulo5"/>
    <w:uiPriority w:val="9"/>
    <w:semiHidden/>
    <w:rsid w:val="00767411"/>
    <w:rPr>
      <w:b/>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top w:w="28" w:type="dxa"/>
        <w:left w:w="108" w:type="dxa"/>
        <w:bottom w:w="2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top w:w="28" w:type="dxa"/>
        <w:left w:w="28" w:type="dxa"/>
        <w:bottom w:w="28" w:type="dxa"/>
        <w:right w:w="2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top w:w="28" w:type="dxa"/>
        <w:left w:w="108" w:type="dxa"/>
        <w:bottom w:w="2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top w:w="28" w:type="dxa"/>
        <w:left w:w="70" w:type="dxa"/>
        <w:bottom w:w="28" w:type="dxa"/>
        <w:right w:w="70"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top w:w="28" w:type="dxa"/>
        <w:left w:w="108" w:type="dxa"/>
        <w:bottom w:w="2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70" w:type="dxa"/>
        <w:right w:w="70" w:type="dxa"/>
      </w:tblCellMar>
    </w:tblPr>
  </w:style>
  <w:style w:type="table" w:customStyle="1" w:styleId="afffc">
    <w:basedOn w:val="TableNormal"/>
    <w:tblPr>
      <w:tblStyleRowBandSize w:val="1"/>
      <w:tblStyleColBandSize w:val="1"/>
      <w:tblCellMar>
        <w:left w:w="70" w:type="dxa"/>
        <w:right w:w="70" w:type="dxa"/>
      </w:tblCellMar>
    </w:tblPr>
  </w:style>
  <w:style w:type="table" w:customStyle="1" w:styleId="afffd">
    <w:basedOn w:val="TableNormal"/>
    <w:tblPr>
      <w:tblStyleRowBandSize w:val="1"/>
      <w:tblStyleColBandSize w:val="1"/>
      <w:tblCellMar>
        <w:left w:w="120" w:type="dxa"/>
        <w:right w:w="120" w:type="dxa"/>
      </w:tblCellMar>
    </w:tblPr>
  </w:style>
  <w:style w:type="table" w:customStyle="1" w:styleId="afffe">
    <w:basedOn w:val="TableNormal"/>
    <w:tblPr>
      <w:tblStyleRowBandSize w:val="1"/>
      <w:tblStyleColBandSize w:val="1"/>
      <w:tblCellMar>
        <w:left w:w="120" w:type="dxa"/>
        <w:right w:w="120" w:type="dxa"/>
      </w:tblCellMar>
    </w:tblPr>
  </w:style>
  <w:style w:type="table" w:customStyle="1" w:styleId="affff">
    <w:basedOn w:val="TableNormal"/>
    <w:tblPr>
      <w:tblStyleRowBandSize w:val="1"/>
      <w:tblStyleColBandSize w:val="1"/>
      <w:tblCellMar>
        <w:left w:w="120" w:type="dxa"/>
        <w:right w:w="120"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top w:w="17" w:type="dxa"/>
        <w:left w:w="28" w:type="dxa"/>
        <w:bottom w:w="17" w:type="dxa"/>
        <w:right w:w="2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DE2C2C"/>
    <w:pPr>
      <w:ind w:left="720"/>
      <w:contextualSpacing/>
    </w:pPr>
    <w:rPr>
      <w:rFonts w:ascii="Perpetua" w:eastAsia="Batang" w:hAnsi="Perpetua" w:cs="Times New Roman"/>
      <w:color w:val="000000"/>
      <w:szCs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DE2C2C"/>
    <w:rPr>
      <w:rFonts w:ascii="Perpetua" w:eastAsia="Batang" w:hAnsi="Perpetua" w:cs="Times New Roman"/>
      <w:color w:val="000000"/>
      <w:szCs w:val="20"/>
    </w:rPr>
  </w:style>
  <w:style w:type="paragraph" w:styleId="Encabezado">
    <w:name w:val="header"/>
    <w:basedOn w:val="Normal"/>
    <w:link w:val="EncabezadoCar"/>
    <w:uiPriority w:val="99"/>
    <w:unhideWhenUsed/>
    <w:rsid w:val="00750303"/>
    <w:pPr>
      <w:tabs>
        <w:tab w:val="center" w:pos="4252"/>
        <w:tab w:val="right" w:pos="8504"/>
      </w:tabs>
    </w:pPr>
  </w:style>
  <w:style w:type="character" w:customStyle="1" w:styleId="EncabezadoCar">
    <w:name w:val="Encabezado Car"/>
    <w:basedOn w:val="Fuentedeprrafopredeter"/>
    <w:link w:val="Encabezado"/>
    <w:uiPriority w:val="99"/>
    <w:rsid w:val="00750303"/>
  </w:style>
  <w:style w:type="paragraph" w:styleId="Piedepgina">
    <w:name w:val="footer"/>
    <w:basedOn w:val="Normal"/>
    <w:link w:val="PiedepginaCar"/>
    <w:uiPriority w:val="99"/>
    <w:unhideWhenUsed/>
    <w:rsid w:val="00750303"/>
    <w:pPr>
      <w:tabs>
        <w:tab w:val="center" w:pos="4252"/>
        <w:tab w:val="right" w:pos="8504"/>
      </w:tabs>
    </w:pPr>
  </w:style>
  <w:style w:type="character" w:customStyle="1" w:styleId="PiedepginaCar">
    <w:name w:val="Pie de página Car"/>
    <w:basedOn w:val="Fuentedeprrafopredeter"/>
    <w:link w:val="Piedepgina"/>
    <w:uiPriority w:val="99"/>
    <w:rsid w:val="00750303"/>
  </w:style>
  <w:style w:type="paragraph" w:customStyle="1" w:styleId="WW-Sangra2detindependiente">
    <w:name w:val="WW-Sangría 2 de t. independiente"/>
    <w:basedOn w:val="Normal"/>
    <w:rsid w:val="00515A6A"/>
    <w:pPr>
      <w:suppressAutoHyphens/>
      <w:ind w:left="2127" w:hanging="2127"/>
      <w:jc w:val="both"/>
    </w:pPr>
    <w:rPr>
      <w:rFonts w:ascii="Arial" w:eastAsia="MS Mincho" w:hAnsi="Arial" w:cs="Times New Roman"/>
      <w:sz w:val="24"/>
      <w:szCs w:val="20"/>
      <w:lang w:eastAsia="es-ES"/>
    </w:rPr>
  </w:style>
  <w:style w:type="table" w:customStyle="1" w:styleId="Tablaconcuadrcula3">
    <w:name w:val="Tabla con cuadrícula3"/>
    <w:basedOn w:val="Tablanormal"/>
    <w:next w:val="Tablaconcuadrcula"/>
    <w:uiPriority w:val="39"/>
    <w:rsid w:val="007674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6741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767411"/>
    <w:rPr>
      <w:rFonts w:ascii="Segoe UI" w:eastAsiaTheme="minorHAnsi" w:hAnsi="Segoe UI" w:cs="Segoe UI"/>
      <w:sz w:val="18"/>
      <w:szCs w:val="18"/>
      <w:lang w:eastAsia="en-US"/>
    </w:rPr>
  </w:style>
  <w:style w:type="paragraph" w:styleId="Textodeglobo">
    <w:name w:val="Balloon Text"/>
    <w:basedOn w:val="Normal"/>
    <w:link w:val="TextodegloboCar"/>
    <w:uiPriority w:val="99"/>
    <w:semiHidden/>
    <w:unhideWhenUsed/>
    <w:rsid w:val="00767411"/>
    <w:rPr>
      <w:rFonts w:ascii="Segoe UI" w:eastAsiaTheme="minorHAnsi" w:hAnsi="Segoe UI" w:cs="Segoe UI"/>
      <w:sz w:val="18"/>
      <w:szCs w:val="18"/>
      <w:lang w:eastAsia="en-US"/>
    </w:rPr>
  </w:style>
  <w:style w:type="character" w:customStyle="1" w:styleId="Textoindependiente2Car">
    <w:name w:val="Texto independiente 2 Car"/>
    <w:basedOn w:val="Fuentedeprrafopredeter"/>
    <w:link w:val="Textoindependiente2"/>
    <w:semiHidden/>
    <w:rsid w:val="00767411"/>
    <w:rPr>
      <w:rFonts w:ascii="Courier New" w:eastAsia="Times New Roman" w:hAnsi="Courier New" w:cs="Courier New"/>
      <w:sz w:val="24"/>
      <w:szCs w:val="24"/>
      <w:lang w:val="es-ES" w:eastAsia="es-ES"/>
    </w:rPr>
  </w:style>
  <w:style w:type="paragraph" w:styleId="Textoindependiente2">
    <w:name w:val="Body Text 2"/>
    <w:basedOn w:val="Normal"/>
    <w:link w:val="Textoindependiente2Car"/>
    <w:semiHidden/>
    <w:rsid w:val="00767411"/>
    <w:pPr>
      <w:spacing w:before="120" w:after="120" w:line="360" w:lineRule="auto"/>
      <w:jc w:val="both"/>
    </w:pPr>
    <w:rPr>
      <w:rFonts w:ascii="Courier New" w:eastAsia="Times New Roman" w:hAnsi="Courier New" w:cs="Courier New"/>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767411"/>
    <w:rPr>
      <w:rFonts w:asciiTheme="minorHAnsi" w:eastAsiaTheme="minorHAnsi" w:hAnsiTheme="minorHAnsi" w:cstheme="minorBidi"/>
      <w:lang w:eastAsia="en-US"/>
    </w:rPr>
  </w:style>
  <w:style w:type="paragraph" w:styleId="Sangra2detindependiente">
    <w:name w:val="Body Text Indent 2"/>
    <w:basedOn w:val="Normal"/>
    <w:link w:val="Sangra2detindependienteCar"/>
    <w:uiPriority w:val="99"/>
    <w:semiHidden/>
    <w:unhideWhenUsed/>
    <w:rsid w:val="00767411"/>
    <w:pPr>
      <w:spacing w:after="120" w:line="480" w:lineRule="auto"/>
      <w:ind w:left="283"/>
    </w:pPr>
    <w:rPr>
      <w:rFonts w:asciiTheme="minorHAnsi" w:eastAsiaTheme="minorHAnsi" w:hAnsiTheme="minorHAnsi" w:cstheme="minorBidi"/>
      <w:lang w:eastAsia="en-US"/>
    </w:rPr>
  </w:style>
  <w:style w:type="character" w:customStyle="1" w:styleId="Textoindependiente3Car">
    <w:name w:val="Texto independiente 3 Car"/>
    <w:basedOn w:val="Fuentedeprrafopredeter"/>
    <w:link w:val="Textoindependiente3"/>
    <w:uiPriority w:val="99"/>
    <w:semiHidden/>
    <w:rsid w:val="00767411"/>
    <w:rPr>
      <w:rFonts w:asciiTheme="minorHAnsi" w:eastAsiaTheme="minorHAnsi" w:hAnsiTheme="minorHAnsi" w:cstheme="minorBidi"/>
      <w:sz w:val="16"/>
      <w:szCs w:val="16"/>
      <w:lang w:eastAsia="en-US"/>
    </w:rPr>
  </w:style>
  <w:style w:type="paragraph" w:styleId="Textoindependiente3">
    <w:name w:val="Body Text 3"/>
    <w:basedOn w:val="Normal"/>
    <w:link w:val="Textoindependiente3Car"/>
    <w:uiPriority w:val="99"/>
    <w:semiHidden/>
    <w:unhideWhenUsed/>
    <w:rsid w:val="00767411"/>
    <w:pPr>
      <w:spacing w:after="120" w:line="276" w:lineRule="auto"/>
    </w:pPr>
    <w:rPr>
      <w:rFonts w:asciiTheme="minorHAnsi" w:eastAsiaTheme="minorHAnsi" w:hAnsiTheme="minorHAnsi" w:cstheme="minorBidi"/>
      <w:sz w:val="16"/>
      <w:szCs w:val="16"/>
      <w:lang w:eastAsia="en-US"/>
    </w:rPr>
  </w:style>
  <w:style w:type="character" w:styleId="Hipervnculo">
    <w:name w:val="Hyperlink"/>
    <w:basedOn w:val="Fuentedeprrafopredeter"/>
    <w:uiPriority w:val="99"/>
    <w:semiHidden/>
    <w:unhideWhenUsed/>
    <w:rsid w:val="00767411"/>
    <w:rPr>
      <w:color w:val="0000FF"/>
      <w:u w:val="single"/>
    </w:rPr>
  </w:style>
  <w:style w:type="paragraph" w:customStyle="1" w:styleId="WW-Textoindependiente2">
    <w:name w:val="WW-Texto independiente 2"/>
    <w:basedOn w:val="Normal"/>
    <w:rsid w:val="00767411"/>
    <w:pPr>
      <w:suppressAutoHyphens/>
      <w:jc w:val="both"/>
    </w:pPr>
    <w:rPr>
      <w:rFonts w:ascii="Times New Roman" w:eastAsia="Times New Roman" w:hAnsi="Times New Roman" w:cs="Times New Roman"/>
      <w:sz w:val="26"/>
      <w:szCs w:val="20"/>
      <w:lang w:val="es-ES" w:eastAsia="zh-CN"/>
    </w:rPr>
  </w:style>
  <w:style w:type="paragraph" w:styleId="Textoindependiente">
    <w:name w:val="Body Text"/>
    <w:basedOn w:val="Normal"/>
    <w:link w:val="TextoindependienteCar"/>
    <w:uiPriority w:val="99"/>
    <w:semiHidden/>
    <w:unhideWhenUsed/>
    <w:rsid w:val="00767411"/>
    <w:pPr>
      <w:spacing w:after="120" w:line="276" w:lineRule="auto"/>
    </w:pPr>
    <w:rPr>
      <w:rFonts w:asciiTheme="minorHAnsi" w:eastAsiaTheme="minorHAnsi" w:hAnsiTheme="minorHAnsi" w:cstheme="minorBidi"/>
      <w:lang w:eastAsia="en-US"/>
    </w:rPr>
  </w:style>
  <w:style w:type="character" w:customStyle="1" w:styleId="TextoindependienteCar">
    <w:name w:val="Texto independiente Car"/>
    <w:basedOn w:val="Fuentedeprrafopredeter"/>
    <w:link w:val="Textoindependiente"/>
    <w:uiPriority w:val="99"/>
    <w:semiHidden/>
    <w:rsid w:val="00767411"/>
    <w:rPr>
      <w:rFonts w:asciiTheme="minorHAnsi" w:eastAsiaTheme="minorHAnsi" w:hAnsiTheme="minorHAnsi" w:cstheme="minorBidi"/>
      <w:lang w:eastAsia="en-US"/>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767411"/>
    <w:rPr>
      <w:rFonts w:ascii="Perpetua" w:eastAsia="Batang" w:hAnsi="Perpetua" w:cs="Times New Roman"/>
      <w:color w:val="000000"/>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767411"/>
    <w:rPr>
      <w:rFonts w:ascii="Perpetua" w:eastAsia="Batang" w:hAnsi="Perpetua" w:cs="Times New Roman"/>
      <w:color w:val="000000"/>
      <w:sz w:val="20"/>
      <w:szCs w:val="20"/>
    </w:rPr>
  </w:style>
  <w:style w:type="character" w:styleId="Refdenotaalpie">
    <w:name w:val="footnote reference"/>
    <w:unhideWhenUsed/>
    <w:rsid w:val="00767411"/>
    <w:rPr>
      <w:vertAlign w:val="superscript"/>
    </w:rPr>
  </w:style>
  <w:style w:type="paragraph" w:customStyle="1" w:styleId="Estilonum">
    <w:name w:val="Estilo num"/>
    <w:basedOn w:val="Prrafodelista"/>
    <w:qFormat/>
    <w:rsid w:val="00104C1E"/>
    <w:pPr>
      <w:widowControl w:val="0"/>
      <w:numPr>
        <w:ilvl w:val="1"/>
        <w:numId w:val="41"/>
      </w:numPr>
      <w:ind w:left="445" w:hanging="425"/>
      <w:jc w:val="both"/>
    </w:pPr>
    <w:rPr>
      <w:rFonts w:ascii="Arial" w:hAnsi="Arial" w:cs="Arial"/>
      <w:b/>
      <w:caps/>
      <w:sz w:val="20"/>
    </w:rPr>
  </w:style>
  <w:style w:type="paragraph" w:customStyle="1" w:styleId="WW-Textosinformato">
    <w:name w:val="WW-Texto sin formato"/>
    <w:basedOn w:val="Normal"/>
    <w:rsid w:val="00152468"/>
    <w:pPr>
      <w:suppressAutoHyphens/>
    </w:pPr>
    <w:rPr>
      <w:rFonts w:ascii="Courier New" w:eastAsia="MS Mincho"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s.gob.pe/sistema-financiero/relacion-de-empresas-que-se-encuentran-autorizadas-a-emitir-cartas-fianza"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bs.gob.pe/sistema-financiero/clasificadoras-de-riesgo"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i5.mef.gob.pe/invierte/formato/verProyecto/12527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fi5.mef.gob.pe/invierte/formato/verProyecto/12527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sce.gob.pe"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24697</Words>
  <Characters>135835</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Gerencia</cp:lastModifiedBy>
  <cp:revision>4</cp:revision>
  <cp:lastPrinted>2021-05-26T19:04:00Z</cp:lastPrinted>
  <dcterms:created xsi:type="dcterms:W3CDTF">2021-09-07T19:32:00Z</dcterms:created>
  <dcterms:modified xsi:type="dcterms:W3CDTF">2021-09-07T19:32:00Z</dcterms:modified>
</cp:coreProperties>
</file>