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2E33" w:rsidRDefault="00522E33" w:rsidP="00617CBC">
      <w:pPr>
        <w:spacing w:after="0" w:line="240" w:lineRule="auto"/>
        <w:ind w:left="360"/>
        <w:jc w:val="both"/>
      </w:pPr>
      <w:bookmarkStart w:id="0" w:name="_GoBack"/>
      <w:bookmarkEnd w:id="0"/>
    </w:p>
    <w:p w:rsidR="00721C38" w:rsidRPr="00617CBC" w:rsidRDefault="006A3968" w:rsidP="00617CBC">
      <w:pPr>
        <w:spacing w:after="0" w:line="240" w:lineRule="auto"/>
        <w:ind w:left="360"/>
        <w:jc w:val="both"/>
        <w:rPr>
          <w:rFonts w:ascii="Tw Cen MT" w:hAnsi="Tw Cen MT" w:cs="Arial"/>
          <w:b/>
          <w:i/>
          <w:sz w:val="20"/>
        </w:rPr>
      </w:pPr>
      <w:r>
        <w:rPr>
          <w:noProof/>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3D7D2E" w:rsidRPr="009A7ECC" w:rsidTr="001802FF">
                              <w:trPr>
                                <w:trHeight w:val="144"/>
                                <w:jc w:val="center"/>
                              </w:trPr>
                              <w:tc>
                                <w:tcPr>
                                  <w:tcW w:w="0" w:type="auto"/>
                                  <w:shd w:val="clear" w:color="auto" w:fill="F4B29B"/>
                                  <w:tcMar>
                                    <w:top w:w="0" w:type="dxa"/>
                                    <w:bottom w:w="0" w:type="dxa"/>
                                  </w:tcMar>
                                  <w:vAlign w:val="center"/>
                                </w:tcPr>
                                <w:p w:rsidR="003D7D2E" w:rsidRPr="009A7ECC" w:rsidRDefault="003D7D2E">
                                  <w:pPr>
                                    <w:pStyle w:val="Sinespaciado"/>
                                    <w:rPr>
                                      <w:sz w:val="8"/>
                                      <w:szCs w:val="8"/>
                                    </w:rPr>
                                  </w:pPr>
                                </w:p>
                              </w:tc>
                            </w:tr>
                            <w:tr w:rsidR="003D7D2E" w:rsidRPr="009A7ECC" w:rsidTr="001802FF">
                              <w:trPr>
                                <w:trHeight w:val="1440"/>
                                <w:jc w:val="center"/>
                              </w:trPr>
                              <w:tc>
                                <w:tcPr>
                                  <w:tcW w:w="0" w:type="auto"/>
                                  <w:shd w:val="clear" w:color="auto" w:fill="D34817"/>
                                  <w:vAlign w:val="center"/>
                                </w:tcPr>
                                <w:p w:rsidR="003D7D2E" w:rsidRPr="001802FF" w:rsidRDefault="003D7D2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3D7D2E" w:rsidRPr="009A7ECC" w:rsidTr="001802FF">
                              <w:trPr>
                                <w:trHeight w:val="144"/>
                                <w:jc w:val="center"/>
                              </w:trPr>
                              <w:tc>
                                <w:tcPr>
                                  <w:tcW w:w="0" w:type="auto"/>
                                  <w:shd w:val="clear" w:color="auto" w:fill="918485"/>
                                  <w:tcMar>
                                    <w:top w:w="0" w:type="dxa"/>
                                    <w:bottom w:w="0" w:type="dxa"/>
                                  </w:tcMar>
                                  <w:vAlign w:val="center"/>
                                </w:tcPr>
                                <w:p w:rsidR="003D7D2E" w:rsidRPr="009A7ECC" w:rsidRDefault="003D7D2E">
                                  <w:pPr>
                                    <w:pStyle w:val="Sinespaciado"/>
                                    <w:rPr>
                                      <w:sz w:val="56"/>
                                      <w:szCs w:val="8"/>
                                    </w:rPr>
                                  </w:pPr>
                                </w:p>
                              </w:tc>
                            </w:tr>
                            <w:tr w:rsidR="003D7D2E" w:rsidRPr="009A7ECC">
                              <w:trPr>
                                <w:trHeight w:val="720"/>
                                <w:jc w:val="center"/>
                              </w:trPr>
                              <w:tc>
                                <w:tcPr>
                                  <w:tcW w:w="0" w:type="auto"/>
                                  <w:vAlign w:val="bottom"/>
                                </w:tcPr>
                                <w:p w:rsidR="003D7D2E" w:rsidRPr="009A7ECC" w:rsidRDefault="003D7D2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3D7D2E" w:rsidRDefault="003D7D2E"/>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3D7D2E" w:rsidRPr="009A7ECC" w:rsidTr="001802FF">
                        <w:trPr>
                          <w:trHeight w:val="144"/>
                          <w:jc w:val="center"/>
                        </w:trPr>
                        <w:tc>
                          <w:tcPr>
                            <w:tcW w:w="0" w:type="auto"/>
                            <w:shd w:val="clear" w:color="auto" w:fill="F4B29B"/>
                            <w:tcMar>
                              <w:top w:w="0" w:type="dxa"/>
                              <w:bottom w:w="0" w:type="dxa"/>
                            </w:tcMar>
                            <w:vAlign w:val="center"/>
                          </w:tcPr>
                          <w:p w:rsidR="003D7D2E" w:rsidRPr="009A7ECC" w:rsidRDefault="003D7D2E">
                            <w:pPr>
                              <w:pStyle w:val="Sinespaciado"/>
                              <w:rPr>
                                <w:sz w:val="8"/>
                                <w:szCs w:val="8"/>
                              </w:rPr>
                            </w:pPr>
                          </w:p>
                        </w:tc>
                      </w:tr>
                      <w:tr w:rsidR="003D7D2E" w:rsidRPr="009A7ECC" w:rsidTr="001802FF">
                        <w:trPr>
                          <w:trHeight w:val="1440"/>
                          <w:jc w:val="center"/>
                        </w:trPr>
                        <w:tc>
                          <w:tcPr>
                            <w:tcW w:w="0" w:type="auto"/>
                            <w:shd w:val="clear" w:color="auto" w:fill="D34817"/>
                            <w:vAlign w:val="center"/>
                          </w:tcPr>
                          <w:p w:rsidR="003D7D2E" w:rsidRPr="001802FF" w:rsidRDefault="003D7D2E"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3D7D2E" w:rsidRPr="009A7ECC" w:rsidTr="001802FF">
                        <w:trPr>
                          <w:trHeight w:val="144"/>
                          <w:jc w:val="center"/>
                        </w:trPr>
                        <w:tc>
                          <w:tcPr>
                            <w:tcW w:w="0" w:type="auto"/>
                            <w:shd w:val="clear" w:color="auto" w:fill="918485"/>
                            <w:tcMar>
                              <w:top w:w="0" w:type="dxa"/>
                              <w:bottom w:w="0" w:type="dxa"/>
                            </w:tcMar>
                            <w:vAlign w:val="center"/>
                          </w:tcPr>
                          <w:p w:rsidR="003D7D2E" w:rsidRPr="009A7ECC" w:rsidRDefault="003D7D2E">
                            <w:pPr>
                              <w:pStyle w:val="Sinespaciado"/>
                              <w:rPr>
                                <w:sz w:val="56"/>
                                <w:szCs w:val="8"/>
                              </w:rPr>
                            </w:pPr>
                          </w:p>
                        </w:tc>
                      </w:tr>
                      <w:tr w:rsidR="003D7D2E" w:rsidRPr="009A7ECC">
                        <w:trPr>
                          <w:trHeight w:val="720"/>
                          <w:jc w:val="center"/>
                        </w:trPr>
                        <w:tc>
                          <w:tcPr>
                            <w:tcW w:w="0" w:type="auto"/>
                            <w:vAlign w:val="bottom"/>
                          </w:tcPr>
                          <w:p w:rsidR="003D7D2E" w:rsidRPr="009A7ECC" w:rsidRDefault="003D7D2E"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3D7D2E" w:rsidRDefault="003D7D2E"/>
                  </w:txbxContent>
                </v:textbox>
                <w10:wrap anchorx="page" anchory="page"/>
              </v:rect>
            </w:pict>
          </mc:Fallback>
        </mc:AlternateContent>
      </w:r>
      <w:r w:rsidR="00FA1EEA">
        <w:rPr>
          <w:noProof/>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D7D2E" w:rsidRDefault="003D7D2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3D7D2E" w:rsidRPr="005349EA" w:rsidRDefault="003D7D2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" o:allowincell="f" filled="f" stroked="f" strokeweight=".25pt">
                <v:textbox style="mso-fit-shape-to-text:t" inset=",18pt,,18pt">
                  <w:txbxContent>
                    <w:p w:rsidR="003D7D2E" w:rsidRDefault="003D7D2E"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3D7D2E" w:rsidRPr="005349EA" w:rsidRDefault="003D7D2E">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rsidTr="005F09E2">
        <w:tc>
          <w:tcPr>
            <w:tcW w:w="515"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5F09E2">
        <w:trPr>
          <w:trHeight w:val="466"/>
        </w:trPr>
        <w:tc>
          <w:tcPr>
            <w:tcW w:w="515"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5F09E2">
        <w:tc>
          <w:tcPr>
            <w:tcW w:w="515"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81903354"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both"/>
            </w:pPr>
            <w:r>
              <w:rPr>
                <w:rFonts w:ascii="Tw Cen MT" w:hAnsi="Tw Cen MT" w:cs="Arial"/>
                <w:noProof/>
              </w:rPr>
              <w:drawing>
                <wp:inline distT="0" distB="0" distL="0" distR="0">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35pt;height:33.75pt" o:ole="">
                  <v:imagedata r:id="rId15" o:title=""/>
                </v:shape>
                <o:OLEObject Type="Embed" ProgID="PBrush" ShapeID="_x0000_i1026" DrawAspect="Content" ObjectID="_1681903355"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proofErr w:type="gramStart"/>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w:t>
            </w:r>
            <w:proofErr w:type="gramEnd"/>
            <w:r w:rsidRPr="001802FF">
              <w:rPr>
                <w:rFonts w:ascii="Tw Cen MT" w:hAnsi="Tw Cen MT" w:cs="Arial"/>
                <w:sz w:val="18"/>
                <w:szCs w:val="18"/>
              </w:rPr>
              <w:t xml:space="preserve">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D7048C">
        <w:rPr>
          <w:rFonts w:ascii="Tw Cen MT" w:hAnsi="Tw Cen MT" w:cs="Arial"/>
          <w:i/>
          <w:sz w:val="20"/>
        </w:rPr>
        <w:t xml:space="preserve">         </w:t>
      </w:r>
      <w:r w:rsidR="00163659">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2019</w:t>
      </w:r>
      <w:r w:rsidR="00163659">
        <w:rPr>
          <w:rFonts w:ascii="Tw Cen MT" w:hAnsi="Tw Cen MT" w:cs="Arial"/>
          <w:i/>
          <w:sz w:val="20"/>
        </w:rPr>
        <w:t xml:space="preserve"> y en julio 2020</w:t>
      </w:r>
    </w:p>
    <w:p w:rsidR="00A643B6" w:rsidRDefault="00A643B6" w:rsidP="00A643B6">
      <w:pPr>
        <w:spacing w:after="0" w:line="240" w:lineRule="auto"/>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AF69AF" w:rsidP="00CD5328">
      <w:pPr>
        <w:widowControl w:val="0"/>
        <w:spacing w:after="0" w:line="240" w:lineRule="auto"/>
        <w:jc w:val="center"/>
        <w:rPr>
          <w:rFonts w:ascii="Arial" w:hAnsi="Arial" w:cs="Arial"/>
        </w:rPr>
      </w:pPr>
      <w:r>
        <w:rPr>
          <w:rFonts w:ascii="Arial" w:hAnsi="Arial" w:cs="Arial"/>
          <w:b/>
          <w:sz w:val="32"/>
        </w:rPr>
        <w:t>ADJUDICACIÓN SIMPLIFICADA</w:t>
      </w:r>
      <w:r w:rsidR="007E5D08" w:rsidRPr="00CD5328">
        <w:rPr>
          <w:rFonts w:ascii="Arial" w:hAnsi="Arial" w:cs="Arial"/>
          <w:b/>
          <w:sz w:val="32"/>
        </w:rPr>
        <w:t xml:space="preserve"> Nº</w:t>
      </w:r>
      <w:r w:rsidR="00A42913">
        <w:rPr>
          <w:rFonts w:ascii="Arial" w:hAnsi="Arial" w:cs="Arial"/>
          <w:b/>
          <w:sz w:val="32"/>
        </w:rPr>
        <w:t>20</w:t>
      </w:r>
      <w:r w:rsidR="00E15DB2">
        <w:rPr>
          <w:rFonts w:ascii="Arial" w:hAnsi="Arial" w:cs="Arial"/>
          <w:b/>
          <w:sz w:val="32"/>
        </w:rPr>
        <w:t>-2021-EPS.SEDACUSCO.SA</w:t>
      </w:r>
    </w:p>
    <w:p w:rsidR="00236176" w:rsidRPr="00CD5328" w:rsidRDefault="00236176" w:rsidP="00CD5328">
      <w:pPr>
        <w:widowControl w:val="0"/>
        <w:spacing w:after="0" w:line="240" w:lineRule="auto"/>
        <w:jc w:val="both"/>
        <w:rPr>
          <w:rFonts w:ascii="Arial" w:hAnsi="Arial" w:cs="Arial"/>
          <w:sz w:val="20"/>
        </w:rPr>
      </w:pPr>
    </w:p>
    <w:p w:rsidR="00236176" w:rsidRPr="0034163C" w:rsidRDefault="00E15DB2" w:rsidP="00CD5328">
      <w:pPr>
        <w:widowControl w:val="0"/>
        <w:spacing w:after="0" w:line="240" w:lineRule="auto"/>
        <w:jc w:val="center"/>
        <w:rPr>
          <w:rFonts w:ascii="Arial" w:hAnsi="Arial" w:cs="Arial"/>
        </w:rPr>
      </w:pPr>
      <w:r w:rsidRPr="00E15DB2">
        <w:rPr>
          <w:rFonts w:ascii="Arial" w:hAnsi="Arial" w:cs="Arial"/>
        </w:rPr>
        <w:t>PRIMERA</w:t>
      </w:r>
      <w:r w:rsidR="00236176" w:rsidRPr="00E15DB2">
        <w:rPr>
          <w:rFonts w:ascii="Arial" w:hAnsi="Arial" w:cs="Arial"/>
        </w:rPr>
        <w:t xml:space="preserve">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center"/>
        <w:rPr>
          <w:rFonts w:ascii="Arial" w:hAnsi="Arial" w:cs="Arial"/>
          <w:b/>
          <w:sz w:val="32"/>
        </w:rPr>
      </w:pPr>
      <w:r w:rsidRPr="00CD5328">
        <w:rPr>
          <w:rFonts w:ascii="Arial" w:hAnsi="Arial" w:cs="Arial"/>
          <w:b/>
          <w:sz w:val="32"/>
        </w:rPr>
        <w:t>CONTRATACIÓN DE</w:t>
      </w:r>
      <w:r w:rsidR="009B1C8A">
        <w:rPr>
          <w:rFonts w:ascii="Arial" w:hAnsi="Arial" w:cs="Arial"/>
          <w:b/>
          <w:sz w:val="32"/>
        </w:rPr>
        <w:t xml:space="preserve"> </w:t>
      </w:r>
      <w:r w:rsidR="00A42913">
        <w:rPr>
          <w:rFonts w:ascii="Arial" w:hAnsi="Arial" w:cs="Arial"/>
          <w:b/>
          <w:sz w:val="32"/>
        </w:rPr>
        <w:t>“</w:t>
      </w:r>
      <w:r w:rsidR="00956309">
        <w:rPr>
          <w:rFonts w:ascii="Arial" w:hAnsi="Arial" w:cs="Arial"/>
          <w:b/>
          <w:sz w:val="32"/>
        </w:rPr>
        <w:t>S</w:t>
      </w:r>
      <w:r w:rsidR="00793D63">
        <w:rPr>
          <w:rFonts w:ascii="Arial" w:hAnsi="Arial" w:cs="Arial"/>
          <w:b/>
          <w:sz w:val="32"/>
        </w:rPr>
        <w:t>ERVICIO</w:t>
      </w:r>
      <w:r w:rsidR="00956309">
        <w:rPr>
          <w:rFonts w:ascii="Arial" w:hAnsi="Arial" w:cs="Arial"/>
          <w:b/>
          <w:sz w:val="32"/>
        </w:rPr>
        <w:t xml:space="preserve"> DE </w:t>
      </w:r>
      <w:r w:rsidR="00A42913">
        <w:rPr>
          <w:rFonts w:ascii="Arial" w:hAnsi="Arial" w:cs="Arial"/>
          <w:b/>
          <w:sz w:val="32"/>
        </w:rPr>
        <w:t>VIGILANCIA PRIVADA”</w:t>
      </w:r>
      <w:r w:rsidR="00E15DB2" w:rsidRPr="00E15DB2">
        <w:rPr>
          <w:rFonts w:ascii="Arial" w:hAnsi="Arial" w:cs="Arial"/>
          <w:b/>
          <w:sz w:val="32"/>
        </w:rPr>
        <w:t xml:space="preserve"> PARA LA OBRA: “CREACION DE LA </w:t>
      </w:r>
      <w:r w:rsidR="00E15DB2">
        <w:rPr>
          <w:rFonts w:ascii="Arial" w:hAnsi="Arial" w:cs="Arial"/>
          <w:b/>
          <w:sz w:val="32"/>
        </w:rPr>
        <w:t>PLANTA DE PRE</w:t>
      </w:r>
      <w:r w:rsidR="00E15DB2" w:rsidRPr="00E15DB2">
        <w:rPr>
          <w:rFonts w:ascii="Arial" w:hAnsi="Arial" w:cs="Arial"/>
          <w:b/>
          <w:sz w:val="32"/>
        </w:rPr>
        <w:t>TRATAMIENTO DE AGUA DEL SISTEMA PIURAY DEL DISTRITO DE CHINCHERO – PROVINCIA DE URUBAMBA – DEPARTAMENTO DE CUSCO</w:t>
      </w:r>
      <w:r w:rsidR="00E15DB2">
        <w:rPr>
          <w:rFonts w:ascii="Arial" w:hAnsi="Arial" w:cs="Arial"/>
          <w:b/>
          <w:sz w:val="32"/>
        </w:rPr>
        <w:t>”</w:t>
      </w:r>
    </w:p>
    <w:p w:rsidR="00FF5FD8" w:rsidRDefault="00FF5FD8" w:rsidP="00CD5328">
      <w:pPr>
        <w:widowControl w:val="0"/>
        <w:spacing w:after="0" w:line="240" w:lineRule="auto"/>
        <w:jc w:val="center"/>
        <w:rPr>
          <w:rFonts w:ascii="Arial" w:hAnsi="Arial" w:cs="Arial"/>
          <w:b/>
          <w:sz w:val="32"/>
        </w:rPr>
      </w:pPr>
    </w:p>
    <w:p w:rsidR="00FF5FD8" w:rsidRDefault="00FF5FD8" w:rsidP="00CD5328">
      <w:pPr>
        <w:widowControl w:val="0"/>
        <w:spacing w:after="0" w:line="240" w:lineRule="auto"/>
        <w:jc w:val="center"/>
        <w:rPr>
          <w:rFonts w:ascii="Arial" w:hAnsi="Arial" w:cs="Arial"/>
          <w:b/>
          <w:sz w:val="32"/>
        </w:rPr>
      </w:pPr>
    </w:p>
    <w:p w:rsidR="00FF5FD8" w:rsidRDefault="00FF5FD8" w:rsidP="00CD5328">
      <w:pPr>
        <w:widowControl w:val="0"/>
        <w:spacing w:after="0" w:line="240" w:lineRule="auto"/>
        <w:jc w:val="center"/>
        <w:rPr>
          <w:rFonts w:ascii="Arial" w:hAnsi="Arial" w:cs="Arial"/>
          <w:b/>
          <w:sz w:val="32"/>
        </w:rPr>
      </w:pPr>
    </w:p>
    <w:p w:rsidR="00FF5FD8" w:rsidRDefault="00FF5FD8" w:rsidP="00CD5328">
      <w:pPr>
        <w:widowControl w:val="0"/>
        <w:spacing w:after="0" w:line="240" w:lineRule="auto"/>
        <w:jc w:val="center"/>
        <w:rPr>
          <w:rFonts w:ascii="Arial" w:hAnsi="Arial" w:cs="Arial"/>
          <w:b/>
          <w:sz w:val="32"/>
        </w:rPr>
      </w:pPr>
    </w:p>
    <w:p w:rsidR="00FF5FD8" w:rsidRDefault="00FF5FD8" w:rsidP="00CD5328">
      <w:pPr>
        <w:widowControl w:val="0"/>
        <w:spacing w:after="0" w:line="240" w:lineRule="auto"/>
        <w:jc w:val="center"/>
        <w:rPr>
          <w:rFonts w:ascii="Arial" w:hAnsi="Arial" w:cs="Arial"/>
          <w:b/>
          <w:sz w:val="32"/>
        </w:rPr>
      </w:pPr>
    </w:p>
    <w:p w:rsidR="00FF5FD8" w:rsidRDefault="00FF5FD8" w:rsidP="00CD5328">
      <w:pPr>
        <w:widowControl w:val="0"/>
        <w:spacing w:after="0" w:line="240" w:lineRule="auto"/>
        <w:jc w:val="center"/>
        <w:rPr>
          <w:rFonts w:ascii="Arial" w:hAnsi="Arial" w:cs="Arial"/>
          <w:b/>
          <w:sz w:val="32"/>
        </w:rPr>
      </w:pPr>
    </w:p>
    <w:p w:rsidR="00FF5FD8" w:rsidRPr="00CD5328" w:rsidRDefault="00A42913" w:rsidP="00CD5328">
      <w:pPr>
        <w:widowControl w:val="0"/>
        <w:spacing w:after="0" w:line="240" w:lineRule="auto"/>
        <w:jc w:val="center"/>
        <w:rPr>
          <w:rFonts w:ascii="Arial" w:hAnsi="Arial" w:cs="Arial"/>
        </w:rPr>
      </w:pPr>
      <w:r>
        <w:rPr>
          <w:rFonts w:ascii="Arial" w:hAnsi="Arial" w:cs="Arial"/>
          <w:b/>
          <w:sz w:val="32"/>
        </w:rPr>
        <w:t>ABRIL</w:t>
      </w:r>
      <w:r w:rsidR="00FF5FD8">
        <w:rPr>
          <w:rFonts w:ascii="Arial" w:hAnsi="Arial" w:cs="Arial"/>
          <w:b/>
          <w:sz w:val="32"/>
        </w:rPr>
        <w:t>-2021</w:t>
      </w:r>
    </w:p>
    <w:p w:rsidR="00236176" w:rsidRDefault="00236176" w:rsidP="00CD5328">
      <w:pPr>
        <w:widowControl w:val="0"/>
        <w:spacing w:after="0" w:line="240" w:lineRule="auto"/>
        <w:jc w:val="both"/>
        <w:rPr>
          <w:rFonts w:ascii="Arial" w:hAnsi="Arial" w:cs="Arial"/>
          <w:sz w:val="20"/>
        </w:rPr>
      </w:pPr>
    </w:p>
    <w:p w:rsidR="00FF5FD8" w:rsidRDefault="00FF5FD8" w:rsidP="00CD5328">
      <w:pPr>
        <w:widowControl w:val="0"/>
        <w:spacing w:after="0" w:line="240" w:lineRule="auto"/>
        <w:jc w:val="both"/>
        <w:rPr>
          <w:rFonts w:ascii="Arial" w:hAnsi="Arial" w:cs="Arial"/>
          <w:sz w:val="20"/>
        </w:rPr>
      </w:pPr>
    </w:p>
    <w:p w:rsidR="00FF5FD8" w:rsidRDefault="00FF5FD8" w:rsidP="00CD5328">
      <w:pPr>
        <w:widowControl w:val="0"/>
        <w:spacing w:after="0" w:line="240" w:lineRule="auto"/>
        <w:jc w:val="both"/>
        <w:rPr>
          <w:rFonts w:ascii="Arial" w:hAnsi="Arial" w:cs="Arial"/>
          <w:sz w:val="20"/>
        </w:rPr>
      </w:pPr>
    </w:p>
    <w:p w:rsidR="00FF5FD8" w:rsidRDefault="00FF5FD8" w:rsidP="00CD5328">
      <w:pPr>
        <w:widowControl w:val="0"/>
        <w:spacing w:after="0" w:line="240" w:lineRule="auto"/>
        <w:jc w:val="both"/>
        <w:rPr>
          <w:rFonts w:ascii="Arial" w:hAnsi="Arial" w:cs="Arial"/>
          <w:sz w:val="20"/>
        </w:rPr>
      </w:pPr>
    </w:p>
    <w:p w:rsidR="00FF5FD8" w:rsidRDefault="00FF5FD8" w:rsidP="00CD5328">
      <w:pPr>
        <w:widowControl w:val="0"/>
        <w:spacing w:after="0" w:line="240" w:lineRule="auto"/>
        <w:jc w:val="both"/>
        <w:rPr>
          <w:rFonts w:ascii="Arial" w:hAnsi="Arial" w:cs="Arial"/>
          <w:sz w:val="20"/>
        </w:rPr>
      </w:pPr>
    </w:p>
    <w:p w:rsidR="00FF5FD8" w:rsidRPr="00CD5328" w:rsidRDefault="00FF5FD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3D7D2E">
        <w:trPr>
          <w:trHeight w:val="95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3D7D2E" w:rsidRDefault="000F7EF4" w:rsidP="003D7D2E">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627210" w:rsidRPr="003D7D2E" w:rsidRDefault="000D07BF" w:rsidP="003D7D2E">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tc>
      </w:tr>
    </w:tbl>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3D7D2E">
        <w:trPr>
          <w:trHeight w:val="148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627210" w:rsidRPr="003D7D2E" w:rsidRDefault="00810D54" w:rsidP="003D7D2E">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7210" w:rsidRPr="000F6945" w:rsidRDefault="000F7EF4" w:rsidP="003D7D2E">
            <w:pPr>
              <w:widowControl w:val="0"/>
              <w:spacing w:after="0" w:line="240" w:lineRule="auto"/>
              <w:jc w:val="both"/>
              <w:rPr>
                <w:rFonts w:ascii="Arial" w:hAnsi="Arial" w:cs="Arial"/>
                <w:b w:val="0"/>
                <w:color w:val="auto"/>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lastRenderedPageBreak/>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27210" w:rsidRPr="003D7D2E" w:rsidRDefault="000F7EF4" w:rsidP="003D7D2E">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tc>
      </w:tr>
    </w:tbl>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5A6D97" w:rsidRDefault="005A6D97" w:rsidP="003D7D2E">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CC34E8" w:rsidRDefault="00CC34E8" w:rsidP="003D7D2E">
      <w:pPr>
        <w:pStyle w:val="WW-Textosinformato"/>
        <w:widowControl w:val="0"/>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lastRenderedPageBreak/>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F6551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1" w:name="JD_DS184-2008-EF-A150"/>
      <w:bookmarkEnd w:id="1"/>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Default="00AF4088" w:rsidP="00CD5328">
      <w:pPr>
        <w:pStyle w:val="Prrafodelista"/>
        <w:widowControl w:val="0"/>
        <w:spacing w:after="0" w:line="240" w:lineRule="auto"/>
        <w:ind w:left="1701"/>
        <w:jc w:val="both"/>
        <w:rPr>
          <w:rFonts w:ascii="Arial" w:hAnsi="Arial" w:cs="Arial"/>
          <w:sz w:val="20"/>
        </w:rPr>
      </w:pPr>
    </w:p>
    <w:p w:rsidR="003D7D2E" w:rsidRDefault="003D7D2E" w:rsidP="00CD5328">
      <w:pPr>
        <w:pStyle w:val="Prrafodelista"/>
        <w:widowControl w:val="0"/>
        <w:spacing w:after="0" w:line="240" w:lineRule="auto"/>
        <w:ind w:left="1701"/>
        <w:jc w:val="both"/>
        <w:rPr>
          <w:rFonts w:ascii="Arial" w:hAnsi="Arial" w:cs="Arial"/>
          <w:sz w:val="20"/>
        </w:rPr>
      </w:pPr>
    </w:p>
    <w:p w:rsidR="003D7D2E" w:rsidRPr="00CD5328" w:rsidRDefault="003D7D2E"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lastRenderedPageBreak/>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w:t>
            </w:r>
            <w:proofErr w:type="spellStart"/>
            <w:r w:rsidRPr="00C528B3">
              <w:rPr>
                <w:rFonts w:ascii="Arial" w:hAnsi="Arial" w:cs="Arial"/>
                <w:b w:val="0"/>
                <w:i/>
                <w:color w:val="FF0000"/>
                <w:sz w:val="20"/>
                <w:lang w:val="es-ES"/>
              </w:rPr>
              <w:t>a caso</w:t>
            </w:r>
            <w:proofErr w:type="spellEnd"/>
            <w:r w:rsidRPr="00C528B3">
              <w:rPr>
                <w:rFonts w:ascii="Arial" w:hAnsi="Arial" w:cs="Arial"/>
                <w:b w:val="0"/>
                <w:i/>
                <w:color w:val="FF0000"/>
                <w:sz w:val="20"/>
                <w:lang w:val="es-ES"/>
              </w:rPr>
              <w:t xml:space="preserve">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E15DB2" w:rsidP="00CD5328">
            <w:pPr>
              <w:widowControl w:val="0"/>
              <w:spacing w:after="0" w:line="240" w:lineRule="auto"/>
              <w:rPr>
                <w:rFonts w:ascii="Arial" w:hAnsi="Arial" w:cs="Arial"/>
                <w:sz w:val="20"/>
              </w:rPr>
            </w:pPr>
            <w:r>
              <w:rPr>
                <w:rFonts w:ascii="Arial" w:hAnsi="Arial" w:cs="Arial"/>
                <w:sz w:val="20"/>
                <w:lang w:val="pt-BR"/>
              </w:rPr>
              <w:t>EPS.SEDACUSCO.SA</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FF5FD8" w:rsidP="00CD5328">
            <w:pPr>
              <w:widowControl w:val="0"/>
              <w:spacing w:after="0" w:line="240" w:lineRule="auto"/>
              <w:rPr>
                <w:rFonts w:ascii="Arial" w:hAnsi="Arial" w:cs="Arial"/>
                <w:sz w:val="20"/>
              </w:rPr>
            </w:pPr>
            <w:r>
              <w:rPr>
                <w:rFonts w:ascii="Arial" w:hAnsi="Arial" w:cs="Arial"/>
                <w:sz w:val="20"/>
                <w:lang w:val="pt-BR"/>
              </w:rPr>
              <w:t>20136353315</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FF5FD8" w:rsidP="00CD5328">
            <w:pPr>
              <w:widowControl w:val="0"/>
              <w:spacing w:after="0" w:line="240" w:lineRule="auto"/>
              <w:rPr>
                <w:rFonts w:ascii="Arial" w:hAnsi="Arial" w:cs="Arial"/>
                <w:sz w:val="20"/>
              </w:rPr>
            </w:pPr>
            <w:r>
              <w:rPr>
                <w:rFonts w:ascii="Arial" w:hAnsi="Arial" w:cs="Arial"/>
                <w:sz w:val="20"/>
                <w:lang w:val="pt-BR"/>
              </w:rPr>
              <w:t xml:space="preserve">Av. Anselmo Alvarez N°364, </w:t>
            </w:r>
            <w:proofErr w:type="spellStart"/>
            <w:r>
              <w:rPr>
                <w:rFonts w:ascii="Arial" w:hAnsi="Arial" w:cs="Arial"/>
                <w:sz w:val="20"/>
                <w:lang w:val="pt-BR"/>
              </w:rPr>
              <w:t>Wanchaq</w:t>
            </w:r>
            <w:proofErr w:type="spellEnd"/>
            <w:r>
              <w:rPr>
                <w:rFonts w:ascii="Arial" w:hAnsi="Arial" w:cs="Arial"/>
                <w:sz w:val="20"/>
                <w:lang w:val="pt-BR"/>
              </w:rPr>
              <w:t>, Cusco</w:t>
            </w:r>
          </w:p>
        </w:tc>
      </w:tr>
      <w:tr w:rsidR="00AD0AB4" w:rsidRPr="00CD5328" w:rsidTr="00AD0AB4">
        <w:trPr>
          <w:trHeight w:val="397"/>
        </w:trPr>
        <w:tc>
          <w:tcPr>
            <w:tcW w:w="2288" w:type="dxa"/>
          </w:tcPr>
          <w:p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FF5FD8" w:rsidP="00CD5328">
            <w:pPr>
              <w:widowControl w:val="0"/>
              <w:spacing w:after="0" w:line="240" w:lineRule="auto"/>
              <w:rPr>
                <w:rFonts w:ascii="Arial" w:hAnsi="Arial" w:cs="Arial"/>
                <w:sz w:val="20"/>
              </w:rPr>
            </w:pPr>
            <w:r>
              <w:rPr>
                <w:rFonts w:ascii="Arial" w:hAnsi="Arial" w:cs="Arial"/>
                <w:sz w:val="20"/>
                <w:lang w:val="pt-BR"/>
              </w:rPr>
              <w:t>084244424 anexo 309</w:t>
            </w:r>
          </w:p>
        </w:tc>
      </w:tr>
      <w:tr w:rsidR="00AD0AB4" w:rsidRPr="00CD5328" w:rsidTr="00AD0AB4">
        <w:trPr>
          <w:trHeight w:val="397"/>
        </w:trPr>
        <w:tc>
          <w:tcPr>
            <w:tcW w:w="2288" w:type="dxa"/>
          </w:tcPr>
          <w:p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AD0AB4" w:rsidRPr="00CD5328" w:rsidRDefault="00FF5FD8" w:rsidP="00FF5FD8">
            <w:pPr>
              <w:widowControl w:val="0"/>
              <w:spacing w:after="0" w:line="240" w:lineRule="auto"/>
              <w:rPr>
                <w:rFonts w:ascii="Arial" w:hAnsi="Arial" w:cs="Arial"/>
                <w:sz w:val="20"/>
              </w:rPr>
            </w:pPr>
            <w:r>
              <w:rPr>
                <w:rFonts w:ascii="Arial" w:hAnsi="Arial" w:cs="Arial"/>
                <w:sz w:val="20"/>
                <w:lang w:val="pt-BR"/>
              </w:rPr>
              <w:t>logistica@sedacusco.com</w:t>
            </w: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Default="00D5597F" w:rsidP="000C37F8">
      <w:pPr>
        <w:widowControl w:val="0"/>
        <w:spacing w:after="0" w:line="240" w:lineRule="auto"/>
        <w:ind w:left="567"/>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FF5FD8" w:rsidRPr="00FF5FD8">
        <w:rPr>
          <w:rFonts w:ascii="Arial" w:hAnsi="Arial" w:cs="Arial"/>
          <w:sz w:val="20"/>
        </w:rPr>
        <w:t xml:space="preserve">SERVICIO </w:t>
      </w:r>
      <w:r w:rsidR="00A42913">
        <w:rPr>
          <w:rFonts w:ascii="Arial" w:hAnsi="Arial" w:cs="Arial"/>
          <w:sz w:val="20"/>
        </w:rPr>
        <w:t>DE VIGILANCIA PRIVADA</w:t>
      </w:r>
      <w:r w:rsidR="00FF5FD8" w:rsidRPr="00FF5FD8">
        <w:rPr>
          <w:rFonts w:ascii="Arial" w:hAnsi="Arial" w:cs="Arial"/>
          <w:sz w:val="20"/>
        </w:rPr>
        <w:t xml:space="preserve"> PARA LA OBRA: “CREACION DE LA PLANTA DE PRE TRATAMIENTO DE AGUA DEL SISTEMA PIURAY DEL DISTRITO DE CHINCHERO – PROVINCIA DE URUBAMBA – DEPARTAMENTO DE CUSCO</w:t>
      </w:r>
      <w:r w:rsidR="00FF5FD8">
        <w:rPr>
          <w:rFonts w:ascii="Arial" w:hAnsi="Arial" w:cs="Arial"/>
          <w:sz w:val="20"/>
        </w:rPr>
        <w:t>.</w:t>
      </w:r>
    </w:p>
    <w:p w:rsidR="000463B7" w:rsidRDefault="000463B7" w:rsidP="000C37F8">
      <w:pPr>
        <w:widowControl w:val="0"/>
        <w:spacing w:after="0" w:line="240" w:lineRule="auto"/>
        <w:ind w:left="567"/>
        <w:jc w:val="both"/>
        <w:rPr>
          <w:rFonts w:ascii="Arial" w:hAnsi="Arial" w:cs="Arial"/>
          <w:i/>
          <w:color w:val="auto"/>
          <w:sz w:val="20"/>
          <w:lang w:val="es-MX"/>
        </w:rPr>
      </w:pPr>
    </w:p>
    <w:p w:rsidR="00DA17A1" w:rsidRPr="00DA17A1" w:rsidRDefault="00DA17A1" w:rsidP="00E32689">
      <w:pPr>
        <w:pStyle w:val="Prrafodelista"/>
        <w:widowControl w:val="0"/>
        <w:spacing w:after="0" w:line="240" w:lineRule="auto"/>
        <w:ind w:left="528"/>
        <w:jc w:val="both"/>
        <w:rPr>
          <w:rFonts w:ascii="Arial" w:hAnsi="Arial" w:cs="Arial"/>
          <w:sz w:val="20"/>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FB16C8" w:rsidRPr="00CD5328" w:rsidRDefault="00FB16C8" w:rsidP="00116B40">
      <w:pPr>
        <w:widowControl w:val="0"/>
        <w:spacing w:after="0" w:line="240" w:lineRule="auto"/>
        <w:ind w:left="528"/>
        <w:jc w:val="both"/>
        <w:rPr>
          <w:rFonts w:ascii="Arial" w:hAnsi="Arial" w:cs="Arial"/>
          <w:sz w:val="20"/>
        </w:rPr>
      </w:pPr>
      <w:r w:rsidRPr="00CD5328">
        <w:rPr>
          <w:rFonts w:ascii="Arial" w:hAnsi="Arial" w:cs="Arial"/>
          <w:sz w:val="20"/>
        </w:rPr>
        <w:t>El expediente</w:t>
      </w:r>
      <w:r w:rsidR="00FB7D99">
        <w:rPr>
          <w:rFonts w:ascii="Arial" w:hAnsi="Arial" w:cs="Arial"/>
          <w:sz w:val="20"/>
        </w:rPr>
        <w:t xml:space="preserve"> </w:t>
      </w:r>
      <w:r w:rsidRPr="00CD5328">
        <w:rPr>
          <w:rFonts w:ascii="Arial" w:hAnsi="Arial" w:cs="Arial"/>
          <w:sz w:val="20"/>
        </w:rPr>
        <w:t>de contratación fue aprobado mediante</w:t>
      </w:r>
      <w:r w:rsidR="00FF5FD8">
        <w:rPr>
          <w:rFonts w:ascii="Arial" w:hAnsi="Arial" w:cs="Arial"/>
          <w:sz w:val="20"/>
        </w:rPr>
        <w:t xml:space="preserve"> Memorándum N°</w:t>
      </w:r>
      <w:r w:rsidR="00A42913">
        <w:rPr>
          <w:rFonts w:ascii="Arial" w:hAnsi="Arial" w:cs="Arial"/>
          <w:sz w:val="20"/>
        </w:rPr>
        <w:t>206</w:t>
      </w:r>
      <w:r w:rsidR="00FF5FD8">
        <w:rPr>
          <w:rFonts w:ascii="Arial" w:hAnsi="Arial" w:cs="Arial"/>
          <w:sz w:val="20"/>
        </w:rPr>
        <w:t xml:space="preserve">-2021/GG-EPS.SEDACUSCO.SA </w:t>
      </w:r>
      <w:r w:rsidRPr="00CD5328">
        <w:rPr>
          <w:rFonts w:ascii="Arial" w:hAnsi="Arial" w:cs="Arial"/>
          <w:sz w:val="20"/>
        </w:rPr>
        <w:t>el</w:t>
      </w:r>
      <w:r w:rsidR="00FF5FD8">
        <w:rPr>
          <w:rFonts w:ascii="Arial" w:hAnsi="Arial" w:cs="Arial"/>
          <w:sz w:val="20"/>
        </w:rPr>
        <w:t xml:space="preserve"> </w:t>
      </w:r>
      <w:r w:rsidR="00A42913">
        <w:rPr>
          <w:rFonts w:ascii="Arial" w:hAnsi="Arial" w:cs="Arial"/>
          <w:sz w:val="20"/>
        </w:rPr>
        <w:t>09 de abril</w:t>
      </w:r>
      <w:r w:rsidR="00FF5FD8">
        <w:rPr>
          <w:rFonts w:ascii="Arial" w:hAnsi="Arial" w:cs="Arial"/>
          <w:sz w:val="20"/>
        </w:rPr>
        <w:t xml:space="preserve"> del 2021</w:t>
      </w:r>
      <w:r w:rsidRPr="00CD5328">
        <w:rPr>
          <w:rFonts w:ascii="Arial" w:hAnsi="Arial" w:cs="Arial"/>
          <w:sz w:val="20"/>
        </w:rPr>
        <w:t>.</w:t>
      </w:r>
    </w:p>
    <w:p w:rsidR="00D5597F" w:rsidRPr="00116B40" w:rsidRDefault="00D5597F" w:rsidP="00116B40">
      <w:pPr>
        <w:widowControl w:val="0"/>
        <w:spacing w:after="0" w:line="240" w:lineRule="auto"/>
        <w:ind w:left="528"/>
        <w:jc w:val="both"/>
        <w:rPr>
          <w:rFonts w:ascii="Arial" w:hAnsi="Arial" w:cs="Arial"/>
          <w:sz w:val="20"/>
        </w:rPr>
      </w:pPr>
    </w:p>
    <w:p w:rsidR="00582C8A" w:rsidRPr="00116B40" w:rsidRDefault="00582C8A"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582C8A" w:rsidRDefault="00FF5FD8" w:rsidP="00116B40">
      <w:pPr>
        <w:widowControl w:val="0"/>
        <w:spacing w:after="0" w:line="240" w:lineRule="auto"/>
        <w:ind w:left="528"/>
        <w:jc w:val="both"/>
        <w:rPr>
          <w:rFonts w:ascii="Arial" w:hAnsi="Arial" w:cs="Arial"/>
          <w:sz w:val="20"/>
          <w:lang w:val="pt-BR"/>
        </w:rPr>
      </w:pPr>
      <w:r>
        <w:rPr>
          <w:rFonts w:ascii="Arial" w:hAnsi="Arial" w:cs="Arial"/>
          <w:sz w:val="20"/>
          <w:lang w:val="pt-BR"/>
        </w:rPr>
        <w:t>Recursos Diretamente Recaudados.</w:t>
      </w:r>
    </w:p>
    <w:p w:rsidR="00A42913" w:rsidRPr="00CD5328" w:rsidRDefault="00A42913"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FF5FD8">
        <w:trPr>
          <w:trHeight w:val="60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1D00A8" w:rsidRPr="008802DB" w:rsidRDefault="001D00A8"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w:t>
      </w:r>
      <w:r w:rsidR="00FF5FD8">
        <w:rPr>
          <w:rFonts w:ascii="Arial" w:hAnsi="Arial" w:cs="Arial"/>
          <w:sz w:val="20"/>
        </w:rPr>
        <w:t xml:space="preserve">a </w:t>
      </w:r>
      <w:r w:rsidR="00B94226" w:rsidRPr="00FF5FD8">
        <w:rPr>
          <w:rFonts w:ascii="Arial" w:hAnsi="Arial" w:cs="Arial"/>
          <w:sz w:val="20"/>
        </w:rPr>
        <w:t>PRECIOS UNITARIOS,</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43D51" w:rsidRDefault="00D43D51" w:rsidP="00DA17A1">
      <w:pPr>
        <w:widowControl w:val="0"/>
        <w:spacing w:after="0" w:line="240" w:lineRule="auto"/>
        <w:ind w:left="528"/>
        <w:jc w:val="both"/>
        <w:rPr>
          <w:rFonts w:ascii="Arial" w:hAnsi="Arial" w:cs="Arial"/>
          <w:sz w:val="20"/>
        </w:rPr>
      </w:pPr>
    </w:p>
    <w:p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Default="00FF5FD8" w:rsidP="00810D54">
      <w:pPr>
        <w:pStyle w:val="Prrafodelista"/>
        <w:widowControl w:val="0"/>
        <w:spacing w:after="0" w:line="240" w:lineRule="auto"/>
        <w:ind w:left="567"/>
        <w:jc w:val="both"/>
        <w:rPr>
          <w:rFonts w:ascii="Arial" w:hAnsi="Arial" w:cs="Arial"/>
          <w:b/>
          <w:sz w:val="20"/>
        </w:rPr>
      </w:pPr>
      <w:r>
        <w:rPr>
          <w:rFonts w:ascii="Arial" w:hAnsi="Arial" w:cs="Arial"/>
          <w:sz w:val="20"/>
        </w:rPr>
        <w:t>No aplica</w:t>
      </w:r>
    </w:p>
    <w:p w:rsidR="00ED3CC3" w:rsidRDefault="00ED3CC3" w:rsidP="00810D54">
      <w:pPr>
        <w:pStyle w:val="Sangra2detindependiente1"/>
        <w:widowControl w:val="0"/>
        <w:tabs>
          <w:tab w:val="center" w:pos="6384"/>
          <w:tab w:val="right" w:pos="10803"/>
        </w:tabs>
        <w:ind w:left="528" w:firstLine="0"/>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810D54" w:rsidRPr="008802DB" w:rsidRDefault="00810D54"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en el plazo de</w:t>
      </w:r>
      <w:r w:rsidR="00FF5FD8">
        <w:rPr>
          <w:rFonts w:ascii="Arial" w:hAnsi="Arial" w:cs="Arial"/>
          <w:sz w:val="20"/>
        </w:rPr>
        <w:t xml:space="preserve"> 365 días</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rsidR="00072A76" w:rsidRDefault="00072A76" w:rsidP="00116B40">
      <w:pPr>
        <w:widowControl w:val="0"/>
        <w:spacing w:after="0" w:line="240" w:lineRule="auto"/>
        <w:ind w:left="528"/>
        <w:jc w:val="both"/>
        <w:rPr>
          <w:rFonts w:ascii="Arial" w:hAnsi="Arial" w:cs="Arial"/>
          <w:sz w:val="20"/>
        </w:rPr>
      </w:pPr>
    </w:p>
    <w:p w:rsidR="00072A76" w:rsidRDefault="00072A76" w:rsidP="00116B40">
      <w:pPr>
        <w:widowControl w:val="0"/>
        <w:spacing w:after="0" w:line="240" w:lineRule="auto"/>
        <w:ind w:left="528"/>
        <w:jc w:val="both"/>
        <w:rPr>
          <w:rFonts w:ascii="Arial" w:hAnsi="Arial" w:cs="Arial"/>
          <w:sz w:val="20"/>
        </w:rPr>
      </w:pPr>
    </w:p>
    <w:p w:rsidR="00072A76" w:rsidRDefault="00072A76" w:rsidP="00116B40">
      <w:pPr>
        <w:widowControl w:val="0"/>
        <w:spacing w:after="0" w:line="240" w:lineRule="auto"/>
        <w:ind w:left="528"/>
        <w:jc w:val="both"/>
        <w:rPr>
          <w:rFonts w:ascii="Arial" w:hAnsi="Arial" w:cs="Arial"/>
          <w:sz w:val="20"/>
        </w:rPr>
      </w:pPr>
    </w:p>
    <w:p w:rsidR="00072A76" w:rsidRDefault="00072A76" w:rsidP="00116B40">
      <w:pPr>
        <w:widowControl w:val="0"/>
        <w:spacing w:after="0" w:line="240" w:lineRule="auto"/>
        <w:ind w:left="528"/>
        <w:jc w:val="both"/>
        <w:rPr>
          <w:rFonts w:ascii="Arial" w:hAnsi="Arial" w:cs="Arial"/>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8C67A4" w:rsidRDefault="004C6F14" w:rsidP="00116B40">
      <w:pPr>
        <w:widowControl w:val="0"/>
        <w:spacing w:after="0" w:line="240" w:lineRule="auto"/>
        <w:ind w:left="528"/>
        <w:jc w:val="both"/>
        <w:rPr>
          <w:rFonts w:ascii="Arial" w:hAnsi="Arial" w:cs="Arial"/>
          <w:sz w:val="20"/>
        </w:rPr>
      </w:pPr>
      <w:r w:rsidRPr="008D58A7">
        <w:rPr>
          <w:rFonts w:ascii="Arial" w:hAnsi="Arial" w:cs="Arial"/>
          <w:sz w:val="20"/>
        </w:rPr>
        <w:t>Los participantes registrados tienen el derecho de recabar un ejemplar de las bases, para cuyo efecto deben cancelar la suma de 10.00 (Diez con 00/100 soles) puede depositar a la Cuenta del Banco Continental Nº0011-200-0001-00000668 y recabar en la Oficina de Logística y Servicios</w:t>
      </w:r>
      <w:r>
        <w:rPr>
          <w:rFonts w:ascii="Arial" w:hAnsi="Arial" w:cs="Arial"/>
          <w:sz w:val="20"/>
        </w:rPr>
        <w:t>.</w:t>
      </w:r>
      <w:r w:rsidR="008C67A4" w:rsidRPr="00D1085D">
        <w:rPr>
          <w:rFonts w:ascii="Arial" w:hAnsi="Arial" w:cs="Arial"/>
          <w:sz w:val="20"/>
        </w:rPr>
        <w:t xml:space="preserve">  </w:t>
      </w:r>
    </w:p>
    <w:p w:rsidR="00397537" w:rsidRDefault="00397537" w:rsidP="00116B40">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 30225, Ley de Contrataciones del Estado, en adelante la Ley.</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 350-2015-EF, Reglamento de la Ley de Contrataciones del Estado, en adelante el Reglamento.</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Directivas del OSCE.</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Nº 27444, Ley del Procedimiento Administrativo General.</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Nº 27806, Ley de Transparencia y de Acceso a la Información Pública.</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 304-2012-EF, TUO de la Ley General del Sistema Nacional del Presupuesto.</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Nº 008-2008-TR, Reglamento de la Ley MYPE.</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Nº 013-2013-PRODUCE - Texto Único Ordenado de la Ley de Impulso al Desarrollo Productivo y al Crecimiento Empresarial.</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 27050 – Ley General de la Persona con Discapacidad y su Reglamento, Aprobado por Decreto Supremo N° 003-2000-PROMUDEH.</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Código Civil.</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 28411- Ley General del Sistema de Presupuesto</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Ley Nº31084 Presupuesto del sector público para el año fiscal 2021.</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Ley Nº31085 Equilibrio Financiero de Presupuesto del Sector Público para el Año fiscal 2021. </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Ley Nº 31086 Endeudamiento del Sector Público para el Año fiscal 2021. </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Legislativo Nº 1341.</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Nº 056 MEF</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Legislativo Nº 1444-2018</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Nº 344-2018 MEF.</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que establece disposiciones reglamentarias para la tramitación de los procedimientos de selección que se reinicien en el Marco Texto Único Ordenado de la ley N°30225, artículo 4.</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Decreto Supremo Nº 008-2020-SA, Decreto Supremo que declara en Emergencia Sanitaria a nivel nacional por el plazo de noventa (90) días calendario y dicta medidas de prevención y control del COVID-19.</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Decreto Supremo N° 010-2020-TR, Decreto Supremo que desarrolla disposiciones para el Sector Privado, sobre el trabajo remoto previsto en el Decreto de Urgencia N° 026-2020, Decreto de Urgencia que establece medidas excepcionales y temporales para prevenir la propagación del COVID-19. </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 Decreto Supremo N° 044-2020-PCM, que declara Estado de Emergencia Nacional por las graves circunstancias que afectan la vida de la Nación a consecuencia del brote del COVID-19 y sus precisiones, modificatorias y prórrogas.</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Decreto Supremo N°080-2020-PCM, Decreto Supremo que aprueba la reanudación de actividades económicas en forma gradual y progresiva dentro del marco de la declaratoria de Emergencia Sanitaria Nacional por las graves circunstancias que afectan la vida de la Nación a consecuencia del COVID-19. </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 xml:space="preserve">Resolución Ministerial N° 312-2011-MINSA, que aprueba los “Protocolos de exámenes médico ocupacionales y guías de diagnóstico de los exámenes médicos obligatorios por actividad”. </w:t>
      </w:r>
    </w:p>
    <w:p w:rsidR="004C6F14" w:rsidRPr="008D58A7" w:rsidRDefault="004C6F14" w:rsidP="004C6F14">
      <w:pPr>
        <w:pStyle w:val="WW-Sangra2detindependiente"/>
        <w:widowControl w:val="0"/>
        <w:numPr>
          <w:ilvl w:val="0"/>
          <w:numId w:val="54"/>
        </w:numPr>
        <w:rPr>
          <w:rFonts w:cs="Arial"/>
          <w:sz w:val="20"/>
          <w:lang w:val="es-ES"/>
        </w:rPr>
      </w:pPr>
      <w:r w:rsidRPr="008D58A7">
        <w:rPr>
          <w:rFonts w:cs="Arial"/>
          <w:sz w:val="20"/>
          <w:lang w:val="es-ES"/>
        </w:rPr>
        <w:t>Resolución Ministerial N° 055-2020-TR, Aprueban el documento denominado “Guía para la prevención del Coronavirus en el ámbito laboral”,</w:t>
      </w:r>
    </w:p>
    <w:p w:rsidR="004C6F14" w:rsidRDefault="004C6F14" w:rsidP="003D7D2E">
      <w:pPr>
        <w:pStyle w:val="WW-Sangra2detindependiente"/>
        <w:widowControl w:val="0"/>
        <w:numPr>
          <w:ilvl w:val="0"/>
          <w:numId w:val="54"/>
        </w:numPr>
        <w:rPr>
          <w:rFonts w:cs="Arial"/>
          <w:sz w:val="20"/>
          <w:lang w:val="es-ES"/>
        </w:rPr>
      </w:pPr>
      <w:r w:rsidRPr="008D58A7">
        <w:rPr>
          <w:rFonts w:cs="Arial"/>
          <w:sz w:val="20"/>
          <w:lang w:val="es-ES"/>
        </w:rPr>
        <w:t>Resolución Ministerial Nº 448-2020-MINSA, Aprueban el Documento Técnico: “Lineamientos para la vigilancia de la salud de los trabajadores con riesgo de exposición a COVID-19”.</w:t>
      </w:r>
    </w:p>
    <w:p w:rsidR="003D7D2E" w:rsidRDefault="003D7D2E" w:rsidP="003D7D2E">
      <w:pPr>
        <w:pStyle w:val="Textoindependiente"/>
        <w:widowControl w:val="0"/>
        <w:numPr>
          <w:ilvl w:val="0"/>
          <w:numId w:val="54"/>
        </w:numPr>
        <w:tabs>
          <w:tab w:val="left" w:pos="2127"/>
        </w:tabs>
        <w:spacing w:after="0" w:line="240" w:lineRule="auto"/>
        <w:ind w:right="-21"/>
        <w:jc w:val="both"/>
        <w:rPr>
          <w:rFonts w:ascii="Arial" w:hAnsi="Arial" w:cs="Arial"/>
        </w:rPr>
      </w:pPr>
      <w:r w:rsidRPr="00BD2EF7">
        <w:rPr>
          <w:rFonts w:ascii="Arial" w:hAnsi="Arial" w:cs="Arial"/>
        </w:rPr>
        <w:t>Resolución</w:t>
      </w:r>
      <w:r w:rsidRPr="00BD2EF7">
        <w:rPr>
          <w:rFonts w:ascii="Arial" w:hAnsi="Arial" w:cs="Arial"/>
          <w:spacing w:val="38"/>
        </w:rPr>
        <w:t xml:space="preserve"> </w:t>
      </w:r>
      <w:r w:rsidRPr="00BD2EF7">
        <w:rPr>
          <w:rFonts w:ascii="Arial" w:hAnsi="Arial" w:cs="Arial"/>
          <w:spacing w:val="-3"/>
        </w:rPr>
        <w:t>Ministerial</w:t>
      </w:r>
      <w:r w:rsidRPr="00BD2EF7">
        <w:rPr>
          <w:rFonts w:ascii="Arial" w:hAnsi="Arial" w:cs="Arial"/>
          <w:spacing w:val="25"/>
        </w:rPr>
        <w:t xml:space="preserve"> </w:t>
      </w:r>
      <w:r w:rsidRPr="00BD2EF7">
        <w:rPr>
          <w:rFonts w:ascii="Arial" w:hAnsi="Arial" w:cs="Arial"/>
        </w:rPr>
        <w:t>Nº448-2020-MI</w:t>
      </w:r>
      <w:r w:rsidRPr="00BD2EF7">
        <w:rPr>
          <w:rFonts w:ascii="Arial" w:hAnsi="Arial" w:cs="Arial"/>
          <w:spacing w:val="-15"/>
        </w:rPr>
        <w:t xml:space="preserve"> </w:t>
      </w:r>
      <w:r w:rsidRPr="00BD2EF7">
        <w:rPr>
          <w:rFonts w:ascii="Arial" w:hAnsi="Arial" w:cs="Arial"/>
        </w:rPr>
        <w:t>NSA</w:t>
      </w:r>
      <w:r w:rsidRPr="00BD2EF7">
        <w:rPr>
          <w:rFonts w:ascii="Arial" w:hAnsi="Arial" w:cs="Arial"/>
          <w:spacing w:val="21"/>
        </w:rPr>
        <w:t xml:space="preserve"> </w:t>
      </w:r>
      <w:r w:rsidRPr="00BD2EF7">
        <w:rPr>
          <w:rFonts w:ascii="Arial" w:hAnsi="Arial" w:cs="Arial"/>
        </w:rPr>
        <w:t>"Aprueban</w:t>
      </w:r>
      <w:r w:rsidRPr="00BD2EF7">
        <w:rPr>
          <w:rFonts w:ascii="Arial" w:hAnsi="Arial" w:cs="Arial"/>
          <w:spacing w:val="26"/>
        </w:rPr>
        <w:t xml:space="preserve"> </w:t>
      </w:r>
      <w:r w:rsidRPr="00BD2EF7">
        <w:rPr>
          <w:rFonts w:ascii="Arial" w:hAnsi="Arial" w:cs="Arial"/>
        </w:rPr>
        <w:t>documento</w:t>
      </w:r>
      <w:r w:rsidRPr="00BD2EF7">
        <w:rPr>
          <w:rFonts w:ascii="Arial" w:hAnsi="Arial" w:cs="Arial"/>
          <w:spacing w:val="28"/>
        </w:rPr>
        <w:t xml:space="preserve"> </w:t>
      </w:r>
      <w:r w:rsidRPr="00BD2EF7">
        <w:rPr>
          <w:rFonts w:ascii="Arial" w:hAnsi="Arial" w:cs="Arial"/>
        </w:rPr>
        <w:t>técnico</w:t>
      </w:r>
      <w:r>
        <w:rPr>
          <w:rFonts w:ascii="Arial" w:hAnsi="Arial" w:cs="Arial"/>
          <w:spacing w:val="22"/>
          <w:w w:val="106"/>
        </w:rPr>
        <w:t xml:space="preserve"> </w:t>
      </w:r>
      <w:r w:rsidRPr="00BD2EF7">
        <w:rPr>
          <w:rFonts w:ascii="Arial" w:hAnsi="Arial" w:cs="Arial"/>
        </w:rPr>
        <w:t>"Linea</w:t>
      </w:r>
      <w:r w:rsidRPr="00BD2EF7">
        <w:rPr>
          <w:rFonts w:ascii="Arial" w:hAnsi="Arial" w:cs="Arial"/>
          <w:spacing w:val="-2"/>
        </w:rPr>
        <w:t>miento</w:t>
      </w:r>
      <w:r w:rsidRPr="00BD2EF7">
        <w:rPr>
          <w:rFonts w:ascii="Arial" w:hAnsi="Arial" w:cs="Arial"/>
          <w:spacing w:val="-3"/>
        </w:rPr>
        <w:t>s</w:t>
      </w:r>
      <w:r w:rsidRPr="00BD2EF7">
        <w:rPr>
          <w:rFonts w:ascii="Arial" w:hAnsi="Arial" w:cs="Arial"/>
          <w:spacing w:val="11"/>
        </w:rPr>
        <w:t xml:space="preserve"> </w:t>
      </w:r>
      <w:r w:rsidRPr="00BD2EF7">
        <w:rPr>
          <w:rFonts w:ascii="Arial" w:hAnsi="Arial" w:cs="Arial"/>
        </w:rPr>
        <w:t>para</w:t>
      </w:r>
      <w:r w:rsidRPr="00BD2EF7">
        <w:rPr>
          <w:rFonts w:ascii="Arial" w:hAnsi="Arial" w:cs="Arial"/>
          <w:spacing w:val="24"/>
        </w:rPr>
        <w:t xml:space="preserve"> </w:t>
      </w:r>
      <w:r w:rsidRPr="00BD2EF7">
        <w:rPr>
          <w:rFonts w:ascii="Arial" w:hAnsi="Arial" w:cs="Arial"/>
        </w:rPr>
        <w:t>la</w:t>
      </w:r>
      <w:r w:rsidRPr="00BD2EF7">
        <w:rPr>
          <w:rFonts w:ascii="Arial" w:hAnsi="Arial" w:cs="Arial"/>
          <w:spacing w:val="-6"/>
        </w:rPr>
        <w:t xml:space="preserve"> </w:t>
      </w:r>
      <w:r w:rsidRPr="00BD2EF7">
        <w:rPr>
          <w:rFonts w:ascii="Arial" w:hAnsi="Arial" w:cs="Arial"/>
          <w:spacing w:val="-2"/>
        </w:rPr>
        <w:t>vigil</w:t>
      </w:r>
      <w:r w:rsidRPr="00BD2EF7">
        <w:rPr>
          <w:rFonts w:ascii="Arial" w:hAnsi="Arial" w:cs="Arial"/>
          <w:spacing w:val="-3"/>
        </w:rPr>
        <w:t>ancia</w:t>
      </w:r>
      <w:r w:rsidRPr="00BD2EF7">
        <w:rPr>
          <w:rFonts w:ascii="Arial" w:hAnsi="Arial" w:cs="Arial"/>
          <w:spacing w:val="-11"/>
        </w:rPr>
        <w:t>,</w:t>
      </w:r>
      <w:r w:rsidRPr="00BD2EF7">
        <w:rPr>
          <w:rFonts w:ascii="Arial" w:hAnsi="Arial" w:cs="Arial"/>
          <w:spacing w:val="8"/>
        </w:rPr>
        <w:t xml:space="preserve"> </w:t>
      </w:r>
      <w:r w:rsidRPr="00BD2EF7">
        <w:rPr>
          <w:rFonts w:ascii="Arial" w:hAnsi="Arial" w:cs="Arial"/>
        </w:rPr>
        <w:t>prevención</w:t>
      </w:r>
      <w:r w:rsidRPr="00BD2EF7">
        <w:rPr>
          <w:rFonts w:ascii="Arial" w:hAnsi="Arial" w:cs="Arial"/>
          <w:spacing w:val="-6"/>
        </w:rPr>
        <w:t xml:space="preserve"> </w:t>
      </w:r>
      <w:r w:rsidRPr="00BD2EF7">
        <w:rPr>
          <w:rFonts w:ascii="Arial" w:hAnsi="Arial" w:cs="Arial"/>
        </w:rPr>
        <w:t>y</w:t>
      </w:r>
      <w:r w:rsidRPr="00BD2EF7">
        <w:rPr>
          <w:rFonts w:ascii="Arial" w:hAnsi="Arial" w:cs="Arial"/>
          <w:spacing w:val="11"/>
        </w:rPr>
        <w:t xml:space="preserve"> </w:t>
      </w:r>
      <w:r w:rsidRPr="00BD2EF7">
        <w:rPr>
          <w:rFonts w:ascii="Arial" w:hAnsi="Arial" w:cs="Arial"/>
        </w:rPr>
        <w:t>Control</w:t>
      </w:r>
      <w:r w:rsidRPr="00BD2EF7">
        <w:rPr>
          <w:rFonts w:ascii="Arial" w:hAnsi="Arial" w:cs="Arial"/>
          <w:spacing w:val="17"/>
        </w:rPr>
        <w:t xml:space="preserve"> </w:t>
      </w:r>
      <w:r w:rsidRPr="00BD2EF7">
        <w:rPr>
          <w:rFonts w:ascii="Arial" w:hAnsi="Arial" w:cs="Arial"/>
        </w:rPr>
        <w:t>de</w:t>
      </w:r>
      <w:r w:rsidRPr="00BD2EF7">
        <w:rPr>
          <w:rFonts w:ascii="Arial" w:hAnsi="Arial" w:cs="Arial"/>
          <w:spacing w:val="19"/>
        </w:rPr>
        <w:t xml:space="preserve"> </w:t>
      </w:r>
      <w:r w:rsidRPr="00BD2EF7">
        <w:rPr>
          <w:rFonts w:ascii="Arial" w:hAnsi="Arial" w:cs="Arial"/>
          <w:spacing w:val="-9"/>
        </w:rPr>
        <w:t>l</w:t>
      </w:r>
      <w:r w:rsidRPr="00BD2EF7">
        <w:rPr>
          <w:rFonts w:ascii="Arial" w:hAnsi="Arial" w:cs="Arial"/>
          <w:spacing w:val="-17"/>
        </w:rPr>
        <w:t>a</w:t>
      </w:r>
      <w:r w:rsidRPr="00BD2EF7">
        <w:rPr>
          <w:rFonts w:ascii="Arial" w:hAnsi="Arial" w:cs="Arial"/>
        </w:rPr>
        <w:t xml:space="preserve"> </w:t>
      </w:r>
      <w:r w:rsidRPr="00BD2EF7">
        <w:rPr>
          <w:rFonts w:ascii="Arial" w:hAnsi="Arial" w:cs="Arial"/>
          <w:spacing w:val="3"/>
        </w:rPr>
        <w:t>Sa</w:t>
      </w:r>
      <w:r w:rsidRPr="00BD2EF7">
        <w:rPr>
          <w:rFonts w:ascii="Arial" w:hAnsi="Arial" w:cs="Arial"/>
          <w:spacing w:val="2"/>
        </w:rPr>
        <w:t>lud</w:t>
      </w:r>
      <w:r w:rsidRPr="00BD2EF7">
        <w:rPr>
          <w:rFonts w:ascii="Arial" w:hAnsi="Arial" w:cs="Arial"/>
          <w:spacing w:val="-11"/>
        </w:rPr>
        <w:t xml:space="preserve"> </w:t>
      </w:r>
      <w:r w:rsidRPr="00BD2EF7">
        <w:rPr>
          <w:rFonts w:ascii="Arial" w:hAnsi="Arial" w:cs="Arial"/>
        </w:rPr>
        <w:t>de</w:t>
      </w:r>
      <w:r w:rsidRPr="00BD2EF7">
        <w:rPr>
          <w:rFonts w:ascii="Arial" w:hAnsi="Arial" w:cs="Arial"/>
          <w:spacing w:val="18"/>
        </w:rPr>
        <w:t xml:space="preserve"> </w:t>
      </w:r>
      <w:r w:rsidRPr="00BD2EF7">
        <w:rPr>
          <w:rFonts w:ascii="Arial" w:hAnsi="Arial" w:cs="Arial"/>
        </w:rPr>
        <w:t>los</w:t>
      </w:r>
      <w:r w:rsidRPr="00BD2EF7">
        <w:rPr>
          <w:rFonts w:ascii="Arial" w:hAnsi="Arial" w:cs="Arial"/>
          <w:spacing w:val="21"/>
          <w:w w:val="98"/>
        </w:rPr>
        <w:t xml:space="preserve"> </w:t>
      </w:r>
      <w:r w:rsidRPr="00BD2EF7">
        <w:rPr>
          <w:rFonts w:ascii="Arial" w:hAnsi="Arial" w:cs="Arial"/>
        </w:rPr>
        <w:t>trabajadores</w:t>
      </w:r>
      <w:r w:rsidRPr="00BD2EF7">
        <w:rPr>
          <w:rFonts w:ascii="Arial" w:hAnsi="Arial" w:cs="Arial"/>
          <w:spacing w:val="25"/>
        </w:rPr>
        <w:t xml:space="preserve"> </w:t>
      </w:r>
      <w:r w:rsidRPr="00BD2EF7">
        <w:rPr>
          <w:rFonts w:ascii="Arial" w:hAnsi="Arial" w:cs="Arial"/>
        </w:rPr>
        <w:t>con</w:t>
      </w:r>
      <w:r w:rsidRPr="00BD2EF7">
        <w:rPr>
          <w:rFonts w:ascii="Arial" w:hAnsi="Arial" w:cs="Arial"/>
          <w:spacing w:val="7"/>
        </w:rPr>
        <w:t xml:space="preserve"> </w:t>
      </w:r>
      <w:r w:rsidRPr="00BD2EF7">
        <w:rPr>
          <w:rFonts w:ascii="Arial" w:hAnsi="Arial" w:cs="Arial"/>
        </w:rPr>
        <w:t>r</w:t>
      </w:r>
      <w:r w:rsidRPr="00BD2EF7">
        <w:rPr>
          <w:rFonts w:ascii="Arial" w:hAnsi="Arial" w:cs="Arial"/>
          <w:spacing w:val="-13"/>
        </w:rPr>
        <w:t>i</w:t>
      </w:r>
      <w:r w:rsidRPr="00BD2EF7">
        <w:rPr>
          <w:rFonts w:ascii="Arial" w:hAnsi="Arial" w:cs="Arial"/>
        </w:rPr>
        <w:t>esgo</w:t>
      </w:r>
      <w:r w:rsidRPr="00BD2EF7">
        <w:rPr>
          <w:rFonts w:ascii="Arial" w:hAnsi="Arial" w:cs="Arial"/>
          <w:spacing w:val="-5"/>
        </w:rPr>
        <w:t xml:space="preserve"> </w:t>
      </w:r>
      <w:r w:rsidRPr="00BD2EF7">
        <w:rPr>
          <w:rFonts w:ascii="Arial" w:hAnsi="Arial" w:cs="Arial"/>
        </w:rPr>
        <w:t>a</w:t>
      </w:r>
      <w:r w:rsidRPr="00BD2EF7">
        <w:rPr>
          <w:rFonts w:ascii="Arial" w:hAnsi="Arial" w:cs="Arial"/>
          <w:spacing w:val="12"/>
        </w:rPr>
        <w:t xml:space="preserve"> </w:t>
      </w:r>
      <w:r w:rsidRPr="00BD2EF7">
        <w:rPr>
          <w:rFonts w:ascii="Arial" w:hAnsi="Arial" w:cs="Arial"/>
        </w:rPr>
        <w:t>exposición</w:t>
      </w:r>
      <w:r w:rsidRPr="00BD2EF7">
        <w:rPr>
          <w:rFonts w:ascii="Arial" w:hAnsi="Arial" w:cs="Arial"/>
          <w:spacing w:val="6"/>
        </w:rPr>
        <w:t xml:space="preserve"> </w:t>
      </w:r>
      <w:r w:rsidRPr="00BD2EF7">
        <w:rPr>
          <w:rFonts w:ascii="Arial" w:hAnsi="Arial" w:cs="Arial"/>
        </w:rPr>
        <w:t>a</w:t>
      </w:r>
      <w:r w:rsidRPr="00BD2EF7">
        <w:rPr>
          <w:rFonts w:ascii="Arial" w:hAnsi="Arial" w:cs="Arial"/>
          <w:spacing w:val="12"/>
        </w:rPr>
        <w:t xml:space="preserve"> </w:t>
      </w:r>
      <w:r w:rsidRPr="00BD2EF7">
        <w:rPr>
          <w:rFonts w:ascii="Arial" w:hAnsi="Arial" w:cs="Arial"/>
        </w:rPr>
        <w:t>COV</w:t>
      </w:r>
      <w:r w:rsidRPr="00BD2EF7">
        <w:rPr>
          <w:rFonts w:ascii="Arial" w:hAnsi="Arial" w:cs="Arial"/>
          <w:spacing w:val="14"/>
        </w:rPr>
        <w:t>I</w:t>
      </w:r>
      <w:r w:rsidRPr="00BD2EF7">
        <w:rPr>
          <w:rFonts w:ascii="Arial" w:hAnsi="Arial" w:cs="Arial"/>
        </w:rPr>
        <w:t>D</w:t>
      </w:r>
      <w:r w:rsidRPr="00BD2EF7">
        <w:rPr>
          <w:rFonts w:ascii="Arial" w:hAnsi="Arial" w:cs="Arial"/>
          <w:spacing w:val="8"/>
        </w:rPr>
        <w:t xml:space="preserve"> </w:t>
      </w:r>
      <w:r w:rsidRPr="00BD2EF7">
        <w:rPr>
          <w:rFonts w:ascii="Arial" w:hAnsi="Arial" w:cs="Arial"/>
          <w:spacing w:val="-52"/>
        </w:rPr>
        <w:t>1</w:t>
      </w:r>
      <w:r w:rsidRPr="00BD2EF7">
        <w:rPr>
          <w:rFonts w:ascii="Arial" w:hAnsi="Arial" w:cs="Arial"/>
        </w:rPr>
        <w:t>9"</w:t>
      </w:r>
    </w:p>
    <w:p w:rsidR="003D7D2E" w:rsidRPr="003D7D2E" w:rsidRDefault="003D7D2E" w:rsidP="003D7D2E">
      <w:pPr>
        <w:pStyle w:val="Textoindependiente"/>
        <w:widowControl w:val="0"/>
        <w:numPr>
          <w:ilvl w:val="0"/>
          <w:numId w:val="54"/>
        </w:numPr>
        <w:tabs>
          <w:tab w:val="left" w:pos="2127"/>
        </w:tabs>
        <w:spacing w:after="0" w:line="240" w:lineRule="auto"/>
        <w:ind w:right="-21"/>
        <w:jc w:val="both"/>
        <w:rPr>
          <w:rFonts w:cs="Arial"/>
          <w:sz w:val="20"/>
        </w:rPr>
      </w:pPr>
      <w:r w:rsidRPr="003D7D2E">
        <w:rPr>
          <w:rFonts w:ascii="Arial" w:hAnsi="Arial" w:cs="Arial"/>
        </w:rPr>
        <w:t>Decreto Supremo Nº103-2020-EF.</w:t>
      </w:r>
    </w:p>
    <w:p w:rsidR="004C6F14" w:rsidRDefault="004C6F14" w:rsidP="004C6F14">
      <w:pPr>
        <w:pStyle w:val="WW-Sangra2detindependiente"/>
        <w:widowControl w:val="0"/>
        <w:rPr>
          <w:rFonts w:cs="Arial"/>
          <w:sz w:val="20"/>
          <w:lang w:val="es-ES"/>
        </w:rPr>
      </w:pPr>
    </w:p>
    <w:p w:rsidR="00D5597F" w:rsidRPr="00CD5328" w:rsidRDefault="004C6F14" w:rsidP="00116B40">
      <w:pPr>
        <w:widowControl w:val="0"/>
        <w:tabs>
          <w:tab w:val="num" w:pos="1701"/>
          <w:tab w:val="center" w:pos="6361"/>
          <w:tab w:val="right" w:pos="10780"/>
        </w:tabs>
        <w:spacing w:after="0" w:line="240" w:lineRule="auto"/>
        <w:ind w:left="303"/>
        <w:jc w:val="both"/>
        <w:rPr>
          <w:rFonts w:ascii="Arial" w:hAnsi="Arial" w:cs="Arial"/>
          <w:b/>
          <w:i/>
          <w:sz w:val="20"/>
        </w:rPr>
      </w:pPr>
      <w:r w:rsidRPr="00C55063">
        <w:rPr>
          <w:rFonts w:ascii="Arial" w:hAnsi="Arial" w:cs="Arial"/>
          <w:color w:val="auto"/>
          <w:sz w:val="20"/>
        </w:rPr>
        <w:t>Las referidas normas incluyen sus respectivas modificaciones, de ser el caso</w:t>
      </w:r>
      <w:r>
        <w:rPr>
          <w:rFonts w:ascii="Arial" w:hAnsi="Arial" w:cs="Arial"/>
          <w:color w:val="auto"/>
          <w:sz w:val="20"/>
        </w:rPr>
        <w:t>.</w:t>
      </w:r>
      <w:r w:rsidR="00D5597F"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B94226" w:rsidRDefault="00B94226"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lastRenderedPageBreak/>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A42913"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E62BE6" w:rsidRPr="005057CA">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Adicionalmente, se debe adjuntar el </w:t>
      </w:r>
      <w:r w:rsidRPr="00E62BE6">
        <w:rPr>
          <w:rFonts w:ascii="Arial" w:hAnsi="Arial" w:cs="Arial"/>
          <w:b/>
        </w:rPr>
        <w:t>Anexo N° 6</w:t>
      </w:r>
      <w:r>
        <w:rPr>
          <w:rFonts w:ascii="Arial" w:hAnsi="Arial" w:cs="Arial"/>
        </w:rPr>
        <w:t xml:space="preserve">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2"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w:t>
      </w:r>
      <w:r w:rsidRPr="00E62BE6">
        <w:rPr>
          <w:rFonts w:ascii="Arial" w:hAnsi="Arial" w:cs="Arial"/>
          <w:b/>
        </w:rPr>
        <w:t>Anexo N° 6</w:t>
      </w:r>
      <w:r>
        <w:rPr>
          <w:rFonts w:ascii="Arial" w:hAnsi="Arial" w:cs="Arial"/>
        </w:rPr>
        <w:t xml:space="preserve"> cuando corresponda indicar </w:t>
      </w:r>
      <w:r w:rsidR="00965C9A">
        <w:rPr>
          <w:rFonts w:ascii="Arial" w:hAnsi="Arial" w:cs="Arial"/>
        </w:rPr>
        <w:t>el monto de la oferta de la prestación accesoria</w:t>
      </w:r>
      <w:bookmarkEnd w:id="2"/>
      <w:r>
        <w:rPr>
          <w:rFonts w:ascii="Arial" w:hAnsi="Arial" w:cs="Arial"/>
        </w:rPr>
        <w:t xml:space="preserve"> o que el postor goza de alguna exoneración legal</w:t>
      </w:r>
      <w:r w:rsidR="00E6017F" w:rsidRPr="00794AFA">
        <w:rPr>
          <w:rFonts w:ascii="Arial" w:hAnsi="Arial" w:cs="Arial"/>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rsidR="00B80C4B" w:rsidRDefault="00B80C4B"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w:t>
      </w:r>
      <w:r w:rsidR="00FB7D99">
        <w:rPr>
          <w:rFonts w:ascii="Arial" w:hAnsi="Arial" w:cs="Arial"/>
          <w:b/>
          <w:color w:val="auto"/>
          <w:sz w:val="20"/>
          <w:lang w:val="es-ES_tradnl"/>
        </w:rPr>
        <w:t>0</w:t>
      </w:r>
      <w:r w:rsidRPr="00163659">
        <w:rPr>
          <w:rFonts w:ascii="Arial" w:hAnsi="Arial" w:cs="Arial"/>
          <w:b/>
          <w:color w:val="auto"/>
          <w:sz w:val="20"/>
          <w:lang w:val="es-ES_tradnl"/>
        </w:rPr>
        <w:t>)</w:t>
      </w:r>
    </w:p>
    <w:p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p w:rsidR="008610B2" w:rsidRDefault="008610B2" w:rsidP="00301726">
      <w:pPr>
        <w:widowControl w:val="0"/>
        <w:tabs>
          <w:tab w:val="left" w:pos="1560"/>
        </w:tabs>
        <w:spacing w:after="0" w:line="240" w:lineRule="auto"/>
        <w:ind w:left="1560"/>
        <w:jc w:val="both"/>
        <w:rPr>
          <w:rFonts w:ascii="Arial" w:hAnsi="Arial" w:cs="Arial"/>
          <w:color w:val="auto"/>
          <w:sz w:val="20"/>
          <w:lang w:val="es-ES_tradnl"/>
        </w:rPr>
      </w:pPr>
    </w:p>
    <w:tbl>
      <w:tblPr>
        <w:tblStyle w:val="Tabladecuadrcula1clara1"/>
        <w:tblW w:w="8533" w:type="dxa"/>
        <w:tblInd w:w="534" w:type="dxa"/>
        <w:tblLook w:val="04A0" w:firstRow="1" w:lastRow="0" w:firstColumn="1" w:lastColumn="0" w:noHBand="0" w:noVBand="1"/>
      </w:tblPr>
      <w:tblGrid>
        <w:gridCol w:w="8533"/>
      </w:tblGrid>
      <w:tr w:rsidR="00C9515C" w:rsidRPr="00C528B3" w:rsidTr="00C9515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p>
        </w:tc>
      </w:tr>
      <w:tr w:rsidR="00C9515C" w:rsidTr="00C9515C">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C9515C" w:rsidRPr="00C528B3" w:rsidRDefault="00C9515C">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El</w:t>
            </w:r>
            <w:r w:rsidR="00DC4CC6" w:rsidRPr="00C528B3">
              <w:rPr>
                <w:rFonts w:ascii="Arial" w:hAnsi="Arial" w:cs="Arial"/>
                <w:b w:val="0"/>
                <w:i/>
                <w:color w:val="FF0000"/>
                <w:sz w:val="20"/>
                <w:lang w:val="es-ES"/>
              </w:rPr>
              <w:t xml:space="preserve"> órgano encargado de las contrataciones o</w:t>
            </w:r>
            <w:r w:rsidRPr="00C528B3">
              <w:rPr>
                <w:rFonts w:ascii="Arial" w:hAnsi="Arial" w:cs="Arial"/>
                <w:b w:val="0"/>
                <w:i/>
                <w:color w:val="FF0000"/>
                <w:sz w:val="20"/>
                <w:lang w:val="es-ES"/>
              </w:rPr>
              <w:t xml:space="preserve"> </w:t>
            </w:r>
            <w:r w:rsidR="00CA1D0B">
              <w:rPr>
                <w:rFonts w:ascii="Arial" w:hAnsi="Arial" w:cs="Arial"/>
                <w:b w:val="0"/>
                <w:i/>
                <w:color w:val="FF0000"/>
                <w:sz w:val="20"/>
                <w:lang w:val="es-ES"/>
              </w:rPr>
              <w:t xml:space="preserve">el </w:t>
            </w:r>
            <w:r w:rsidRPr="00C528B3">
              <w:rPr>
                <w:rFonts w:ascii="Arial" w:hAnsi="Arial" w:cs="Arial"/>
                <w:b w:val="0"/>
                <w:i/>
                <w:color w:val="FF0000"/>
                <w:sz w:val="20"/>
                <w:lang w:val="es-ES"/>
              </w:rPr>
              <w:t>comité de selección</w:t>
            </w:r>
            <w:r w:rsidR="00DC4CC6" w:rsidRPr="00C528B3">
              <w:rPr>
                <w:rFonts w:ascii="Arial" w:hAnsi="Arial" w:cs="Arial"/>
                <w:b w:val="0"/>
                <w:i/>
                <w:color w:val="FF0000"/>
                <w:sz w:val="20"/>
                <w:lang w:val="es-ES"/>
              </w:rPr>
              <w:t>, según corresponda,</w:t>
            </w:r>
            <w:r w:rsidRPr="00C528B3">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BE0211" w:rsidRDefault="00BE0211" w:rsidP="008610B2">
      <w:pPr>
        <w:pStyle w:val="Prrafodelista"/>
        <w:widowControl w:val="0"/>
        <w:spacing w:after="0" w:line="240" w:lineRule="auto"/>
        <w:ind w:left="567"/>
        <w:jc w:val="both"/>
        <w:rPr>
          <w:rFonts w:ascii="Arial" w:hAnsi="Arial" w:cs="Arial"/>
          <w:sz w:val="20"/>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E62BE6"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Pr="00E62BE6">
        <w:rPr>
          <w:rFonts w:ascii="Arial" w:hAnsi="Arial" w:cs="Arial"/>
          <w:sz w:val="20"/>
        </w:rPr>
        <w:t xml:space="preserve">CARTA FIANZA </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de ser el caso</w:t>
      </w:r>
      <w:r w:rsidR="00E62BE6">
        <w:rPr>
          <w:rFonts w:ascii="Arial" w:hAnsi="Arial" w:cs="Arial"/>
          <w:sz w:val="20"/>
          <w:lang w:val="es-ES"/>
        </w:rPr>
        <w:t>, No aplica</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Default="00A47E41" w:rsidP="00A47E41">
      <w:pPr>
        <w:widowControl w:val="0"/>
        <w:spacing w:after="0" w:line="240" w:lineRule="auto"/>
        <w:ind w:left="993"/>
        <w:jc w:val="both"/>
        <w:rPr>
          <w:rFonts w:ascii="Arial" w:hAnsi="Arial" w:cs="Arial"/>
          <w:sz w:val="20"/>
          <w:lang w:val="es-ES"/>
        </w:rPr>
      </w:pP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lastRenderedPageBreak/>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contratos 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DB5EB8" w:rsidRDefault="00DB5EB8" w:rsidP="00B2449F">
      <w:pPr>
        <w:widowControl w:val="0"/>
        <w:spacing w:after="0" w:line="240" w:lineRule="auto"/>
        <w:ind w:left="567"/>
        <w:jc w:val="both"/>
        <w:rPr>
          <w:rFonts w:ascii="Arial" w:hAnsi="Arial" w:cs="Arial"/>
          <w:sz w:val="20"/>
          <w:lang w:val="es-ES_tradnl"/>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08145B" w:rsidRPr="00814F0E" w:rsidRDefault="0008145B" w:rsidP="00CD5328">
      <w:pPr>
        <w:widowControl w:val="0"/>
        <w:autoSpaceDE w:val="0"/>
        <w:autoSpaceDN w:val="0"/>
        <w:adjustRightInd w:val="0"/>
        <w:spacing w:after="0" w:line="240" w:lineRule="auto"/>
        <w:ind w:left="1206"/>
        <w:jc w:val="both"/>
        <w:rPr>
          <w:rFonts w:ascii="Arial" w:hAnsi="Arial" w:cs="Arial"/>
          <w:sz w:val="8"/>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8C3BA2" w:rsidRPr="00CD5328" w:rsidRDefault="008C3BA2" w:rsidP="008C3BA2">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en</w:t>
      </w:r>
      <w:r w:rsidR="009D2D51">
        <w:rPr>
          <w:rFonts w:ascii="Arial" w:hAnsi="Arial" w:cs="Arial"/>
          <w:sz w:val="20"/>
          <w:lang w:val="es-ES_tradnl"/>
        </w:rPr>
        <w:t xml:space="preserve"> mesa de partes de la EPS.SEDACUSCO.SA, SITO Av. Anselmo Álvarez N°364</w:t>
      </w:r>
      <w:r w:rsidRPr="00CD5328">
        <w:rPr>
          <w:rFonts w:ascii="Arial" w:hAnsi="Arial" w:cs="Arial"/>
          <w:sz w:val="20"/>
          <w:lang w:val="es-ES_tradnl"/>
        </w:rPr>
        <w:t>.</w:t>
      </w:r>
    </w:p>
    <w:p w:rsidR="008812D5" w:rsidRDefault="008812D5" w:rsidP="003D7D2E">
      <w:pPr>
        <w:spacing w:after="0" w:line="240" w:lineRule="auto"/>
        <w:jc w:val="both"/>
        <w:rPr>
          <w:rFonts w:ascii="Arial" w:hAnsi="Arial" w:cs="Arial"/>
          <w:b/>
          <w:i/>
          <w:color w:val="000099"/>
          <w:sz w:val="16"/>
          <w:lang w:val="es-ES"/>
        </w:rPr>
      </w:pPr>
    </w:p>
    <w:p w:rsidR="00462778" w:rsidRDefault="00462778"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CB64C4" w:rsidRPr="00CD5328" w:rsidRDefault="00CB64C4" w:rsidP="008F7FAB">
      <w:pPr>
        <w:widowControl w:val="0"/>
        <w:spacing w:after="0" w:line="240" w:lineRule="auto"/>
        <w:ind w:left="567"/>
        <w:jc w:val="both"/>
        <w:rPr>
          <w:rFonts w:ascii="Arial" w:hAnsi="Arial" w:cs="Arial"/>
          <w:sz w:val="20"/>
        </w:rPr>
      </w:pPr>
      <w:r w:rsidRPr="009D2D51">
        <w:rPr>
          <w:rFonts w:ascii="Arial" w:hAnsi="Arial" w:cs="Arial"/>
          <w:color w:val="000000" w:themeColor="text1"/>
          <w:sz w:val="20"/>
        </w:rPr>
        <w:t>La Entidad realizar</w:t>
      </w:r>
      <w:r w:rsidR="000753BD" w:rsidRPr="009D2D51">
        <w:rPr>
          <w:rFonts w:ascii="Arial" w:hAnsi="Arial" w:cs="Arial"/>
          <w:color w:val="000000" w:themeColor="text1"/>
          <w:sz w:val="20"/>
        </w:rPr>
        <w:t>á</w:t>
      </w:r>
      <w:r w:rsidRPr="009D2D51">
        <w:rPr>
          <w:rFonts w:ascii="Arial" w:hAnsi="Arial" w:cs="Arial"/>
          <w:color w:val="000000" w:themeColor="text1"/>
          <w:sz w:val="20"/>
        </w:rPr>
        <w:t xml:space="preserve"> el pago </w:t>
      </w:r>
      <w:r w:rsidRPr="009D2D51">
        <w:rPr>
          <w:rFonts w:ascii="Arial" w:hAnsi="Arial" w:cs="Arial"/>
          <w:sz w:val="20"/>
        </w:rPr>
        <w:t xml:space="preserve">de la contraprestación pactada a favor del contratista </w:t>
      </w:r>
      <w:r w:rsidR="00587CDB" w:rsidRPr="009D2D51">
        <w:rPr>
          <w:rFonts w:ascii="Arial" w:hAnsi="Arial" w:cs="Arial"/>
          <w:sz w:val="20"/>
        </w:rPr>
        <w:t xml:space="preserve">en </w:t>
      </w:r>
      <w:r w:rsidR="00D70B04" w:rsidRPr="009D2D51">
        <w:rPr>
          <w:rFonts w:ascii="Arial" w:hAnsi="Arial" w:cs="Arial"/>
          <w:sz w:val="20"/>
        </w:rPr>
        <w:t xml:space="preserve">PAGOS </w:t>
      </w:r>
      <w:r w:rsidR="00B34DD7" w:rsidRPr="009D2D51">
        <w:rPr>
          <w:rFonts w:ascii="Arial" w:hAnsi="Arial" w:cs="Arial"/>
          <w:sz w:val="20"/>
        </w:rPr>
        <w:t>PERIÓDICOS,</w:t>
      </w:r>
      <w:r w:rsidR="009D2D51" w:rsidRPr="009D2D51">
        <w:rPr>
          <w:rFonts w:ascii="Arial" w:hAnsi="Arial" w:cs="Arial"/>
          <w:sz w:val="20"/>
        </w:rPr>
        <w:t xml:space="preserve"> MENSUAL EN FUNCIÓN A LA PRESTACION EFECTUADA</w:t>
      </w:r>
      <w:r w:rsidRPr="009D2D51">
        <w:rPr>
          <w:rFonts w:ascii="Arial" w:hAnsi="Arial" w:cs="Arial"/>
          <w:sz w:val="20"/>
        </w:rPr>
        <w:t>.</w:t>
      </w:r>
      <w:r w:rsidRPr="00CD5328">
        <w:rPr>
          <w:rFonts w:ascii="Arial" w:hAnsi="Arial" w:cs="Arial"/>
          <w:sz w:val="20"/>
        </w:rPr>
        <w:t xml:space="preserve">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452BDF" w:rsidRPr="00A42913" w:rsidRDefault="00A42913"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Factura emitida por el contratista correspondiente al mes de prestación.</w:t>
      </w:r>
    </w:p>
    <w:p w:rsidR="00A42913" w:rsidRPr="00A42913" w:rsidRDefault="00A42913" w:rsidP="00A4291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Conformidad del Residente y supervisor de obra a la presentación efectuada, como constancia de haber verificado el cumplimiento de las obligaciones laborales y previsionales por parte del contratista.</w:t>
      </w:r>
    </w:p>
    <w:p w:rsidR="00A42913" w:rsidRDefault="00A42913" w:rsidP="00A4291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 xml:space="preserve">Copia de los depósitos de las remuneraciones del mes anterior realizados a las cuentas de una entidad </w:t>
      </w:r>
      <w:r w:rsidR="00814F0E">
        <w:rPr>
          <w:rFonts w:ascii="Arial" w:hAnsi="Arial" w:cs="Arial"/>
          <w:sz w:val="20"/>
        </w:rPr>
        <w:t>financiera de</w:t>
      </w:r>
      <w:r>
        <w:rPr>
          <w:rFonts w:ascii="Arial" w:hAnsi="Arial" w:cs="Arial"/>
          <w:sz w:val="20"/>
        </w:rPr>
        <w:t xml:space="preserve"> los trabajadores </w:t>
      </w:r>
      <w:r w:rsidR="00814F0E">
        <w:rPr>
          <w:rFonts w:ascii="Arial" w:hAnsi="Arial" w:cs="Arial"/>
          <w:sz w:val="20"/>
        </w:rPr>
        <w:t>destacados a la entidad.</w:t>
      </w:r>
    </w:p>
    <w:p w:rsidR="00A42913" w:rsidRPr="00814F0E" w:rsidRDefault="00814F0E"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Copia del PDT planillas Electrónica cancelado del mes anterior.</w:t>
      </w:r>
    </w:p>
    <w:p w:rsidR="00814F0E" w:rsidRPr="00814F0E" w:rsidRDefault="00814F0E"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Pago de CTS y gratificaciones cuando corresponda.</w:t>
      </w:r>
    </w:p>
    <w:p w:rsidR="00814F0E" w:rsidRDefault="00814F0E"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Pr>
          <w:rFonts w:ascii="Arial" w:hAnsi="Arial" w:cs="Arial"/>
          <w:sz w:val="20"/>
        </w:rPr>
        <w:t>Copia de contrato Vigente</w:t>
      </w:r>
    </w:p>
    <w:p w:rsidR="00814F0E" w:rsidRDefault="00814F0E" w:rsidP="00CD5328">
      <w:pPr>
        <w:pStyle w:val="WW-Textosinformato"/>
        <w:widowControl w:val="0"/>
        <w:tabs>
          <w:tab w:val="left" w:pos="567"/>
          <w:tab w:val="right" w:pos="10782"/>
        </w:tabs>
        <w:ind w:left="1206"/>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05230B">
        <w:rPr>
          <w:rFonts w:ascii="Arial" w:hAnsi="Arial" w:cs="Arial"/>
        </w:rPr>
        <w:t xml:space="preserve">Dicha documentación se debe presentar en </w:t>
      </w:r>
      <w:r w:rsidRPr="00665D98">
        <w:rPr>
          <w:rFonts w:ascii="Arial" w:hAnsi="Arial" w:cs="Arial"/>
        </w:rPr>
        <w:t>MESA DE PARTES, sito</w:t>
      </w:r>
      <w:r w:rsidR="00665D98">
        <w:rPr>
          <w:rFonts w:ascii="Arial" w:hAnsi="Arial" w:cs="Arial"/>
        </w:rPr>
        <w:t xml:space="preserve"> </w:t>
      </w:r>
      <w:r w:rsidR="00665D98">
        <w:rPr>
          <w:rFonts w:ascii="Arial" w:hAnsi="Arial" w:cs="Arial"/>
          <w:lang w:val="es-ES_tradnl"/>
        </w:rPr>
        <w:t xml:space="preserve">Av. Anselmo Álvarez N°364, </w:t>
      </w:r>
      <w:proofErr w:type="spellStart"/>
      <w:r w:rsidR="00814F0E">
        <w:rPr>
          <w:rFonts w:ascii="Arial" w:hAnsi="Arial" w:cs="Arial"/>
          <w:lang w:val="es-ES_tradnl"/>
        </w:rPr>
        <w:t>Wanchaq</w:t>
      </w:r>
      <w:proofErr w:type="spellEnd"/>
      <w:r w:rsidR="00814F0E">
        <w:rPr>
          <w:rFonts w:ascii="Arial" w:hAnsi="Arial" w:cs="Arial"/>
          <w:lang w:val="es-ES_tradnl"/>
        </w:rPr>
        <w:t>,</w:t>
      </w:r>
      <w:r w:rsidR="00665D98">
        <w:rPr>
          <w:rFonts w:ascii="Arial" w:hAnsi="Arial" w:cs="Arial"/>
          <w:lang w:val="es-ES_tradnl"/>
        </w:rPr>
        <w:t xml:space="preserve"> Cusco</w:t>
      </w:r>
      <w:r w:rsidRPr="0005230B">
        <w:rPr>
          <w:rFonts w:ascii="Arial" w:hAnsi="Arial" w:cs="Arial"/>
        </w:rPr>
        <w:t>.</w:t>
      </w:r>
    </w:p>
    <w:p w:rsidR="003D7D2E" w:rsidRDefault="003D7D2E" w:rsidP="0064609F">
      <w:pPr>
        <w:pStyle w:val="WW-Textosinformato"/>
        <w:widowControl w:val="0"/>
        <w:tabs>
          <w:tab w:val="left" w:pos="567"/>
          <w:tab w:val="right" w:pos="10782"/>
        </w:tabs>
        <w:ind w:left="567"/>
        <w:jc w:val="both"/>
        <w:rPr>
          <w:rFonts w:ascii="Arial" w:hAnsi="Arial" w:cs="Arial"/>
        </w:rPr>
      </w:pPr>
    </w:p>
    <w:p w:rsidR="003D7D2E" w:rsidRPr="00951CBA" w:rsidRDefault="003D7D2E" w:rsidP="003D7D2E">
      <w:pPr>
        <w:pStyle w:val="Prrafodelista"/>
        <w:widowControl w:val="0"/>
        <w:numPr>
          <w:ilvl w:val="1"/>
          <w:numId w:val="15"/>
        </w:numPr>
        <w:spacing w:after="0" w:line="240" w:lineRule="auto"/>
        <w:ind w:left="0" w:firstLine="0"/>
        <w:jc w:val="both"/>
        <w:rPr>
          <w:rFonts w:ascii="Arial" w:hAnsi="Arial" w:cs="Arial"/>
          <w:b/>
          <w:color w:val="auto"/>
          <w:sz w:val="20"/>
          <w:szCs w:val="19"/>
        </w:rPr>
      </w:pPr>
      <w:r w:rsidRPr="00951CBA">
        <w:rPr>
          <w:rFonts w:ascii="Arial" w:hAnsi="Arial" w:cs="Arial"/>
          <w:b/>
          <w:color w:val="auto"/>
          <w:sz w:val="20"/>
          <w:szCs w:val="19"/>
        </w:rPr>
        <w:t>REAJUSTE DE LOS PAGOS</w:t>
      </w:r>
    </w:p>
    <w:p w:rsidR="003D7D2E" w:rsidRPr="00951CBA" w:rsidRDefault="003D7D2E" w:rsidP="003D7D2E">
      <w:pPr>
        <w:pStyle w:val="WW-Textosinformato"/>
        <w:widowControl w:val="0"/>
        <w:tabs>
          <w:tab w:val="left" w:pos="851"/>
          <w:tab w:val="right" w:pos="10782"/>
        </w:tabs>
        <w:ind w:left="1418"/>
        <w:jc w:val="both"/>
        <w:rPr>
          <w:rFonts w:ascii="Arial" w:eastAsia="Times New Roman" w:hAnsi="Arial" w:cs="Arial"/>
          <w:b/>
          <w:szCs w:val="19"/>
          <w:lang w:val="es-ES"/>
        </w:rPr>
      </w:pPr>
    </w:p>
    <w:p w:rsidR="003D7D2E" w:rsidRPr="00951CBA" w:rsidRDefault="003D7D2E" w:rsidP="003D7D2E">
      <w:pPr>
        <w:widowControl w:val="0"/>
        <w:ind w:left="567"/>
        <w:jc w:val="both"/>
        <w:rPr>
          <w:rFonts w:ascii="Arial" w:hAnsi="Arial" w:cs="Arial"/>
          <w:color w:val="auto"/>
        </w:rPr>
      </w:pPr>
      <w:r w:rsidRPr="00951CBA">
        <w:rPr>
          <w:rFonts w:ascii="Arial" w:eastAsia="Times New Roman" w:hAnsi="Arial" w:cs="Arial"/>
          <w:color w:val="auto"/>
          <w:sz w:val="20"/>
          <w:szCs w:val="19"/>
          <w:highlight w:val="lightGray"/>
          <w:lang w:val="es-ES" w:eastAsia="es-ES"/>
        </w:rPr>
        <w:t>[DE SER EL CASO, CONSIGNAR EL PROCEDIMIENTO DE ACUERDO A LO PREVISTO EN EL NUMERAL 38.1 DEL ARTÍCULO 38 DEL REGLAMENTO</w:t>
      </w:r>
      <w:r w:rsidRPr="00951CBA">
        <w:rPr>
          <w:rFonts w:ascii="Arial" w:hAnsi="Arial" w:cs="Arial"/>
          <w:color w:val="auto"/>
          <w:sz w:val="20"/>
          <w:szCs w:val="19"/>
          <w:highlight w:val="lightGray"/>
          <w:lang w:val="es-ES"/>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665D98">
        <w:trPr>
          <w:trHeight w:val="822"/>
        </w:trPr>
        <w:tc>
          <w:tcPr>
            <w:cnfStyle w:val="001000000000" w:firstRow="0" w:lastRow="0" w:firstColumn="1" w:lastColumn="0" w:oddVBand="0" w:evenVBand="0" w:oddHBand="0" w:evenHBand="0" w:firstRowFirstColumn="0" w:firstRowLastColumn="0" w:lastRowFirstColumn="0" w:lastRowLastColumn="0"/>
            <w:tcW w:w="8708" w:type="dxa"/>
            <w:vAlign w:val="center"/>
          </w:tcPr>
          <w:p w:rsidR="0064609F" w:rsidRPr="00B9115F" w:rsidRDefault="00462778" w:rsidP="00665D9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FB7D99" w:rsidRPr="00FB7D99" w:rsidRDefault="00AB6338" w:rsidP="00A42913">
      <w:pPr>
        <w:pStyle w:val="Prrafodelista"/>
        <w:widowControl w:val="0"/>
        <w:numPr>
          <w:ilvl w:val="0"/>
          <w:numId w:val="22"/>
        </w:numPr>
        <w:spacing w:after="0" w:line="240" w:lineRule="auto"/>
        <w:ind w:left="567" w:hanging="567"/>
        <w:jc w:val="both"/>
        <w:rPr>
          <w:rFonts w:ascii="Arial" w:hAnsi="Arial" w:cs="Arial"/>
          <w:sz w:val="20"/>
        </w:rPr>
      </w:pPr>
      <w:r w:rsidRPr="00665D98">
        <w:rPr>
          <w:rFonts w:ascii="Arial" w:hAnsi="Arial" w:cs="Arial"/>
          <w:b/>
          <w:sz w:val="20"/>
          <w:szCs w:val="22"/>
        </w:rPr>
        <w:t>TERMINOS DE REFERENCIA</w:t>
      </w:r>
      <w:r w:rsidR="00DD0ED7">
        <w:rPr>
          <w:rFonts w:ascii="Arial" w:hAnsi="Arial" w:cs="Arial"/>
          <w:b/>
          <w:sz w:val="20"/>
          <w:szCs w:val="22"/>
        </w:rPr>
        <w:t>:</w:t>
      </w:r>
    </w:p>
    <w:p w:rsidR="00FB7D99" w:rsidRDefault="00FB7D99" w:rsidP="00FB7D99">
      <w:pPr>
        <w:pStyle w:val="Prrafodelista"/>
        <w:widowControl w:val="0"/>
        <w:spacing w:after="0" w:line="240" w:lineRule="auto"/>
        <w:ind w:left="567"/>
        <w:jc w:val="both"/>
        <w:rPr>
          <w:rFonts w:ascii="Arial" w:hAnsi="Arial" w:cs="Arial"/>
          <w:sz w:val="20"/>
        </w:rPr>
      </w:pPr>
    </w:p>
    <w:p w:rsidR="00665D98" w:rsidRDefault="00FB7D99" w:rsidP="00FB7D99">
      <w:pPr>
        <w:pStyle w:val="Prrafodelista"/>
        <w:widowControl w:val="0"/>
        <w:spacing w:after="0" w:line="240" w:lineRule="auto"/>
        <w:ind w:left="567"/>
        <w:jc w:val="both"/>
        <w:rPr>
          <w:rFonts w:ascii="Arial" w:hAnsi="Arial" w:cs="Arial"/>
          <w:sz w:val="20"/>
        </w:rPr>
      </w:pPr>
      <w:r>
        <w:rPr>
          <w:noProof/>
        </w:rPr>
        <w:drawing>
          <wp:inline distT="0" distB="0" distL="0" distR="0" wp14:anchorId="27BB034D" wp14:editId="4C7A666E">
            <wp:extent cx="5852767" cy="6741994"/>
            <wp:effectExtent l="0" t="0" r="0" b="1905"/>
            <wp:docPr id="14" name="Imagen 1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2" cstate="print">
                      <a:extLst>
                        <a:ext uri="{28A0092B-C50C-407E-A947-70E740481C1C}">
                          <a14:useLocalDpi xmlns:a14="http://schemas.microsoft.com/office/drawing/2010/main" val="0"/>
                        </a:ext>
                      </a:extLst>
                    </a:blip>
                    <a:srcRect l="10436" t="8774" b="1441"/>
                    <a:stretch/>
                  </pic:blipFill>
                  <pic:spPr bwMode="auto">
                    <a:xfrm>
                      <a:off x="0" y="0"/>
                      <a:ext cx="5864804" cy="6755860"/>
                    </a:xfrm>
                    <a:prstGeom prst="rect">
                      <a:avLst/>
                    </a:prstGeom>
                    <a:noFill/>
                    <a:ln>
                      <a:noFill/>
                    </a:ln>
                    <a:extLst>
                      <a:ext uri="{53640926-AAD7-44D8-BBD7-CCE9431645EC}">
                        <a14:shadowObscured xmlns:a14="http://schemas.microsoft.com/office/drawing/2010/main"/>
                      </a:ext>
                    </a:extLst>
                  </pic:spPr>
                </pic:pic>
              </a:graphicData>
            </a:graphic>
          </wp:inline>
        </w:drawing>
      </w:r>
    </w:p>
    <w:p w:rsidR="00FB7D99" w:rsidRDefault="00FB7D99" w:rsidP="00FB7D99">
      <w:pPr>
        <w:widowControl w:val="0"/>
        <w:spacing w:after="0" w:line="240" w:lineRule="auto"/>
        <w:jc w:val="both"/>
        <w:rPr>
          <w:rFonts w:ascii="Arial" w:hAnsi="Arial" w:cs="Arial"/>
          <w:sz w:val="20"/>
        </w:rPr>
      </w:pPr>
    </w:p>
    <w:p w:rsidR="00FB7D99" w:rsidRPr="00FB7D99" w:rsidRDefault="00FB7D99" w:rsidP="00FB7D99">
      <w:pPr>
        <w:widowControl w:val="0"/>
        <w:spacing w:after="0" w:line="240" w:lineRule="auto"/>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DD0ED7" w:rsidP="003D7D2E">
      <w:pPr>
        <w:widowControl w:val="0"/>
        <w:spacing w:after="0" w:line="240" w:lineRule="auto"/>
        <w:ind w:left="142" w:hanging="153"/>
        <w:jc w:val="both"/>
        <w:rPr>
          <w:rFonts w:ascii="Arial" w:hAnsi="Arial" w:cs="Arial"/>
          <w:sz w:val="20"/>
        </w:rPr>
      </w:pPr>
      <w:r>
        <w:rPr>
          <w:noProof/>
        </w:rPr>
        <w:drawing>
          <wp:inline distT="0" distB="0" distL="0" distR="0" wp14:anchorId="619F683F" wp14:editId="21775C37">
            <wp:extent cx="5813946" cy="8598089"/>
            <wp:effectExtent l="0" t="0" r="0" b="0"/>
            <wp:docPr id="15" name="Imagen 1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3" cstate="print">
                      <a:extLst>
                        <a:ext uri="{28A0092B-C50C-407E-A947-70E740481C1C}">
                          <a14:useLocalDpi xmlns:a14="http://schemas.microsoft.com/office/drawing/2010/main" val="0"/>
                        </a:ext>
                      </a:extLst>
                    </a:blip>
                    <a:srcRect t="2682"/>
                    <a:stretch/>
                  </pic:blipFill>
                  <pic:spPr bwMode="auto">
                    <a:xfrm>
                      <a:off x="0" y="0"/>
                      <a:ext cx="5807299" cy="858825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80702CB" wp14:editId="7D23F0AC">
            <wp:extent cx="5757233" cy="8666329"/>
            <wp:effectExtent l="0" t="0" r="0" b="1905"/>
            <wp:docPr id="16" name="Imagen 1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4" cstate="print">
                      <a:extLst>
                        <a:ext uri="{28A0092B-C50C-407E-A947-70E740481C1C}">
                          <a14:useLocalDpi xmlns:a14="http://schemas.microsoft.com/office/drawing/2010/main" val="0"/>
                        </a:ext>
                      </a:extLst>
                    </a:blip>
                    <a:srcRect l="10038" t="3218" r="5492"/>
                    <a:stretch/>
                  </pic:blipFill>
                  <pic:spPr bwMode="auto">
                    <a:xfrm>
                      <a:off x="0" y="0"/>
                      <a:ext cx="5754796" cy="86626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B882A92" wp14:editId="36DC62C1">
            <wp:extent cx="5650173" cy="8871045"/>
            <wp:effectExtent l="0" t="0" r="8255" b="6350"/>
            <wp:docPr id="20" name="Imagen 20"/>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25" cstate="print">
                      <a:extLst>
                        <a:ext uri="{28A0092B-C50C-407E-A947-70E740481C1C}">
                          <a14:useLocalDpi xmlns:a14="http://schemas.microsoft.com/office/drawing/2010/main" val="0"/>
                        </a:ext>
                      </a:extLst>
                    </a:blip>
                    <a:srcRect l="8712" t="8755" r="7008"/>
                    <a:stretch/>
                  </pic:blipFill>
                  <pic:spPr bwMode="auto">
                    <a:xfrm>
                      <a:off x="0" y="0"/>
                      <a:ext cx="5646078" cy="88646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EB09E9" wp14:editId="3973CD97">
            <wp:extent cx="5757233" cy="8799084"/>
            <wp:effectExtent l="0" t="0" r="0" b="2540"/>
            <wp:docPr id="23" name="Imagen 2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26" cstate="print">
                      <a:extLst>
                        <a:ext uri="{28A0092B-C50C-407E-A947-70E740481C1C}">
                          <a14:useLocalDpi xmlns:a14="http://schemas.microsoft.com/office/drawing/2010/main" val="0"/>
                        </a:ext>
                      </a:extLst>
                    </a:blip>
                    <a:srcRect l="10416" t="2950" r="10227"/>
                    <a:stretch/>
                  </pic:blipFill>
                  <pic:spPr bwMode="auto">
                    <a:xfrm>
                      <a:off x="0" y="0"/>
                      <a:ext cx="5758382" cy="88008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7F73E3E6" wp14:editId="2E5E3460">
            <wp:extent cx="5936776" cy="8854740"/>
            <wp:effectExtent l="0" t="0" r="6985" b="3810"/>
            <wp:docPr id="24" name="Imagen 24"/>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27" cstate="print">
                      <a:extLst>
                        <a:ext uri="{28A0092B-C50C-407E-A947-70E740481C1C}">
                          <a14:useLocalDpi xmlns:a14="http://schemas.microsoft.com/office/drawing/2010/main" val="0"/>
                        </a:ext>
                      </a:extLst>
                    </a:blip>
                    <a:srcRect t="2547" r="10606"/>
                    <a:stretch/>
                  </pic:blipFill>
                  <pic:spPr bwMode="auto">
                    <a:xfrm>
                      <a:off x="0" y="0"/>
                      <a:ext cx="5942969" cy="886397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39D02C8" wp14:editId="30AA404A">
            <wp:extent cx="6112074" cy="8857397"/>
            <wp:effectExtent l="0" t="0" r="3175" b="1270"/>
            <wp:docPr id="25" name="Imagen 25"/>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8" cstate="print">
                      <a:extLst>
                        <a:ext uri="{28A0092B-C50C-407E-A947-70E740481C1C}">
                          <a14:useLocalDpi xmlns:a14="http://schemas.microsoft.com/office/drawing/2010/main" val="0"/>
                        </a:ext>
                      </a:extLst>
                    </a:blip>
                    <a:srcRect t="2414" r="10227"/>
                    <a:stretch/>
                  </pic:blipFill>
                  <pic:spPr bwMode="auto">
                    <a:xfrm>
                      <a:off x="0" y="0"/>
                      <a:ext cx="6109719" cy="885398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0712633" wp14:editId="612C598A">
            <wp:extent cx="5977719" cy="8802806"/>
            <wp:effectExtent l="0" t="0" r="4445" b="0"/>
            <wp:docPr id="26" name="Imagen 26"/>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29" cstate="print">
                      <a:extLst>
                        <a:ext uri="{28A0092B-C50C-407E-A947-70E740481C1C}">
                          <a14:useLocalDpi xmlns:a14="http://schemas.microsoft.com/office/drawing/2010/main" val="0"/>
                        </a:ext>
                      </a:extLst>
                    </a:blip>
                    <a:srcRect l="10985" t="2414" r="7197"/>
                    <a:stretch/>
                  </pic:blipFill>
                  <pic:spPr bwMode="auto">
                    <a:xfrm>
                      <a:off x="0" y="0"/>
                      <a:ext cx="5976383" cy="880083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32CE46E" wp14:editId="4CC8A7A8">
            <wp:extent cx="6112074" cy="8862843"/>
            <wp:effectExtent l="0" t="0" r="3175" b="0"/>
            <wp:docPr id="27" name="Imagen 27"/>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30" cstate="print">
                      <a:extLst>
                        <a:ext uri="{28A0092B-C50C-407E-A947-70E740481C1C}">
                          <a14:useLocalDpi xmlns:a14="http://schemas.microsoft.com/office/drawing/2010/main" val="0"/>
                        </a:ext>
                      </a:extLst>
                    </a:blip>
                    <a:srcRect l="10796" t="2414" r="7576"/>
                    <a:stretch/>
                  </pic:blipFill>
                  <pic:spPr bwMode="auto">
                    <a:xfrm>
                      <a:off x="0" y="0"/>
                      <a:ext cx="6113294" cy="88646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6F86E40D" wp14:editId="09D49C2D">
            <wp:extent cx="6005014" cy="8971303"/>
            <wp:effectExtent l="0" t="0" r="0" b="1270"/>
            <wp:docPr id="28" name="Imagen 28"/>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31" cstate="print">
                      <a:extLst>
                        <a:ext uri="{28A0092B-C50C-407E-A947-70E740481C1C}">
                          <a14:useLocalDpi xmlns:a14="http://schemas.microsoft.com/office/drawing/2010/main" val="0"/>
                        </a:ext>
                      </a:extLst>
                    </a:blip>
                    <a:srcRect l="8522" t="2279" r="5303"/>
                    <a:stretch/>
                  </pic:blipFill>
                  <pic:spPr bwMode="auto">
                    <a:xfrm>
                      <a:off x="0" y="0"/>
                      <a:ext cx="6004748" cy="897090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2F09D55" wp14:editId="6B0FC0CB">
            <wp:extent cx="5390707" cy="8931349"/>
            <wp:effectExtent l="0" t="0" r="635" b="3175"/>
            <wp:docPr id="29" name="Imagen 29"/>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32" cstate="print">
                      <a:extLst>
                        <a:ext uri="{28A0092B-C50C-407E-A947-70E740481C1C}">
                          <a14:useLocalDpi xmlns:a14="http://schemas.microsoft.com/office/drawing/2010/main" val="0"/>
                        </a:ext>
                      </a:extLst>
                    </a:blip>
                    <a:srcRect l="9848" t="2414" r="7386"/>
                    <a:stretch/>
                  </pic:blipFill>
                  <pic:spPr bwMode="auto">
                    <a:xfrm>
                      <a:off x="0" y="0"/>
                      <a:ext cx="5388919" cy="892838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947C25B" wp14:editId="50035157">
            <wp:extent cx="5273749" cy="6432698"/>
            <wp:effectExtent l="0" t="0" r="3175" b="6350"/>
            <wp:docPr id="30" name="Imagen 30"/>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33" cstate="print">
                      <a:extLst>
                        <a:ext uri="{28A0092B-C50C-407E-A947-70E740481C1C}">
                          <a14:useLocalDpi xmlns:a14="http://schemas.microsoft.com/office/drawing/2010/main" val="0"/>
                        </a:ext>
                      </a:extLst>
                    </a:blip>
                    <a:srcRect l="9860" t="2547" r="7022" b="16173"/>
                    <a:stretch/>
                  </pic:blipFill>
                  <pic:spPr bwMode="auto">
                    <a:xfrm>
                      <a:off x="0" y="0"/>
                      <a:ext cx="5282447" cy="6443307"/>
                    </a:xfrm>
                    <a:prstGeom prst="rect">
                      <a:avLst/>
                    </a:prstGeom>
                    <a:noFill/>
                    <a:ln>
                      <a:noFill/>
                    </a:ln>
                    <a:extLst>
                      <a:ext uri="{53640926-AAD7-44D8-BBD7-CCE9431645EC}">
                        <a14:shadowObscured xmlns:a14="http://schemas.microsoft.com/office/drawing/2010/main"/>
                      </a:ext>
                    </a:extLst>
                  </pic:spPr>
                </pic:pic>
              </a:graphicData>
            </a:graphic>
          </wp:inline>
        </w:drawing>
      </w: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DD0ED7" w:rsidRDefault="00DD0ED7"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p w:rsidR="00665D98" w:rsidRDefault="00665D98" w:rsidP="00054559">
      <w:pPr>
        <w:widowControl w:val="0"/>
        <w:spacing w:after="0" w:line="240" w:lineRule="auto"/>
        <w:ind w:left="567"/>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9072"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774"/>
        <w:gridCol w:w="89"/>
        <w:gridCol w:w="2835"/>
      </w:tblGrid>
      <w:tr w:rsidR="00AF578A" w:rsidRPr="00A57984" w:rsidTr="005057CA">
        <w:trPr>
          <w:trHeight w:val="310"/>
          <w:tblHeader/>
        </w:trPr>
        <w:tc>
          <w:tcPr>
            <w:tcW w:w="6237" w:type="dxa"/>
            <w:gridSpan w:val="3"/>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835"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5057CA">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98" w:type="dxa"/>
            <w:gridSpan w:val="3"/>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5057CA">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gridSpan w:val="2"/>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835"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proofErr w:type="spellStart"/>
            <w:r w:rsidRPr="00736242">
              <w:rPr>
                <w:rFonts w:ascii="Arial" w:hAnsi="Arial" w:cs="Arial"/>
                <w:b/>
                <w:sz w:val="18"/>
                <w:szCs w:val="18"/>
                <w:lang w:val="pt-BR"/>
              </w:rPr>
              <w:t>Pi</w:t>
            </w:r>
            <w:proofErr w:type="spellEnd"/>
            <w:r w:rsidRPr="00736242">
              <w:rPr>
                <w:rFonts w:ascii="Arial" w:hAnsi="Arial" w:cs="Arial"/>
                <w:b/>
                <w:sz w:val="18"/>
                <w:szCs w:val="18"/>
                <w:lang w:val="pt-BR"/>
              </w:rPr>
              <w:t xml:space="preserve">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053045" w:rsidP="00053045">
            <w:pPr>
              <w:widowControl w:val="0"/>
              <w:spacing w:after="0" w:line="240" w:lineRule="auto"/>
              <w:jc w:val="right"/>
              <w:rPr>
                <w:rFonts w:ascii="Arial" w:hAnsi="Arial" w:cs="Arial"/>
                <w:sz w:val="18"/>
                <w:szCs w:val="18"/>
                <w:lang w:eastAsia="es-ES"/>
              </w:rPr>
            </w:pPr>
            <w:r w:rsidRPr="00053045">
              <w:rPr>
                <w:rFonts w:ascii="Arial" w:hAnsi="Arial" w:cs="Arial"/>
                <w:b/>
                <w:sz w:val="18"/>
                <w:szCs w:val="18"/>
                <w:highlight w:val="lightGray"/>
                <w:lang w:eastAsia="es-ES"/>
              </w:rPr>
              <w:t>[</w:t>
            </w:r>
            <w:r w:rsidR="00444251">
              <w:rPr>
                <w:rFonts w:ascii="Arial" w:hAnsi="Arial" w:cs="Arial"/>
                <w:b/>
                <w:sz w:val="18"/>
                <w:szCs w:val="18"/>
                <w:highlight w:val="lightGray"/>
                <w:lang w:eastAsia="es-ES"/>
              </w:rPr>
              <w:t>100</w:t>
            </w:r>
            <w:r w:rsidRPr="00053045">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r w:rsidR="005201D2" w:rsidRPr="00CD5328" w:rsidTr="002A1DD2">
        <w:trPr>
          <w:trHeight w:val="390"/>
        </w:trPr>
        <w:tc>
          <w:tcPr>
            <w:tcW w:w="6148" w:type="dxa"/>
            <w:gridSpan w:val="2"/>
            <w:vAlign w:val="center"/>
          </w:tcPr>
          <w:p w:rsidR="005201D2" w:rsidRPr="004E2F24" w:rsidRDefault="005201D2" w:rsidP="005201D2">
            <w:pPr>
              <w:widowControl w:val="0"/>
              <w:spacing w:after="0" w:line="240" w:lineRule="auto"/>
              <w:rPr>
                <w:rFonts w:ascii="Arial" w:hAnsi="Arial" w:cs="Arial"/>
                <w:b/>
                <w:sz w:val="20"/>
                <w:lang w:eastAsia="es-ES"/>
              </w:rPr>
            </w:pPr>
            <w:r w:rsidRPr="004E2F24">
              <w:rPr>
                <w:rFonts w:ascii="Arial" w:hAnsi="Arial" w:cs="Arial"/>
                <w:b/>
                <w:sz w:val="20"/>
                <w:lang w:eastAsia="es-ES"/>
              </w:rPr>
              <w:t>PUNTAJE TOTAL</w:t>
            </w:r>
          </w:p>
        </w:tc>
        <w:tc>
          <w:tcPr>
            <w:tcW w:w="2924" w:type="dxa"/>
            <w:gridSpan w:val="2"/>
            <w:vAlign w:val="center"/>
          </w:tcPr>
          <w:p w:rsidR="005201D2" w:rsidRPr="00CD5328" w:rsidRDefault="005201D2" w:rsidP="005201D2">
            <w:pPr>
              <w:widowControl w:val="0"/>
              <w:spacing w:after="0" w:line="240" w:lineRule="auto"/>
              <w:jc w:val="center"/>
              <w:rPr>
                <w:rFonts w:ascii="Arial" w:hAnsi="Arial" w:cs="Arial"/>
                <w:b/>
                <w:sz w:val="18"/>
                <w:szCs w:val="18"/>
              </w:rPr>
            </w:pPr>
            <w:r w:rsidRPr="00CD5328">
              <w:rPr>
                <w:rFonts w:ascii="Arial" w:hAnsi="Arial" w:cs="Arial"/>
                <w:b/>
                <w:sz w:val="18"/>
                <w:szCs w:val="18"/>
                <w:lang w:eastAsia="es-ES"/>
              </w:rPr>
              <w:t>100 puntos</w:t>
            </w:r>
            <w:r w:rsidRPr="00CD5328">
              <w:rPr>
                <w:rStyle w:val="Refdenotaalpie"/>
                <w:rFonts w:ascii="Arial" w:hAnsi="Arial" w:cs="Arial"/>
                <w:b/>
                <w:sz w:val="18"/>
                <w:szCs w:val="18"/>
              </w:rPr>
              <w:footnoteReference w:id="11"/>
            </w:r>
          </w:p>
        </w:tc>
      </w:tr>
    </w:tbl>
    <w:p w:rsidR="00786126" w:rsidRDefault="00786126" w:rsidP="00D4520C">
      <w:pPr>
        <w:widowControl w:val="0"/>
        <w:tabs>
          <w:tab w:val="center" w:pos="5124"/>
          <w:tab w:val="right" w:pos="9543"/>
        </w:tabs>
        <w:spacing w:after="0" w:line="240" w:lineRule="auto"/>
        <w:ind w:left="426"/>
        <w:rPr>
          <w:rFonts w:ascii="Arial" w:hAnsi="Arial" w:cs="Arial"/>
          <w:b/>
          <w:u w:val="single"/>
        </w:rPr>
      </w:pPr>
    </w:p>
    <w:p w:rsidR="004A01AE" w:rsidRDefault="004A01AE" w:rsidP="00D4520C">
      <w:pPr>
        <w:widowControl w:val="0"/>
        <w:tabs>
          <w:tab w:val="center" w:pos="5124"/>
          <w:tab w:val="right" w:pos="9543"/>
        </w:tabs>
        <w:spacing w:after="0" w:line="240" w:lineRule="auto"/>
        <w:ind w:left="426"/>
        <w:rPr>
          <w:rFonts w:ascii="Arial" w:hAnsi="Arial" w:cs="Arial"/>
          <w:b/>
          <w:u w:val="single"/>
        </w:rPr>
      </w:pPr>
    </w:p>
    <w:p w:rsidR="00D40D05" w:rsidRDefault="00D40D05"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DD0ED7" w:rsidRDefault="00DD0ED7"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p w:rsidR="002A1DD2" w:rsidRDefault="002A1DD2" w:rsidP="00C3012D">
      <w:pPr>
        <w:widowControl w:val="0"/>
        <w:spacing w:after="0" w:line="240" w:lineRule="auto"/>
        <w:ind w:left="816"/>
        <w:jc w:val="both"/>
        <w:rPr>
          <w:rFonts w:ascii="Arial" w:hAnsi="Arial" w:cs="Arial"/>
          <w:b/>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DD5398" w:rsidRDefault="00DD5398" w:rsidP="00DD5398">
      <w:pPr>
        <w:pStyle w:val="Textoindependiente"/>
        <w:widowControl w:val="0"/>
        <w:spacing w:after="0" w:line="240" w:lineRule="auto"/>
        <w:ind w:left="349"/>
        <w:jc w:val="both"/>
        <w:rPr>
          <w:rFonts w:ascii="Arial" w:hAnsi="Arial" w:cs="Arial"/>
          <w:sz w:val="20"/>
          <w:szCs w:val="20"/>
        </w:rPr>
      </w:pPr>
    </w:p>
    <w:p w:rsidR="00DD5398" w:rsidRDefault="00DD5398" w:rsidP="00DD5398">
      <w:pPr>
        <w:pStyle w:val="Textoindependiente"/>
        <w:widowControl w:val="0"/>
        <w:spacing w:after="0" w:line="240" w:lineRule="auto"/>
        <w:ind w:left="349"/>
        <w:jc w:val="both"/>
        <w:rPr>
          <w:rFonts w:ascii="Arial" w:hAnsi="Arial" w:cs="Arial"/>
          <w:sz w:val="20"/>
          <w:szCs w:val="20"/>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153A3E">
        <w:rPr>
          <w:rFonts w:ascii="Arial" w:hAnsi="Arial" w:cs="Arial"/>
          <w:sz w:val="20"/>
          <w:szCs w:val="20"/>
        </w:rPr>
        <w:t>l</w:t>
      </w:r>
      <w:r w:rsidRPr="00CD5328">
        <w:rPr>
          <w:rFonts w:ascii="Arial" w:hAnsi="Arial" w:cs="Arial"/>
          <w:sz w:val="20"/>
          <w:szCs w:val="20"/>
        </w:rPr>
        <w:t xml:space="preserve">, que celebra de una parte </w:t>
      </w:r>
      <w:r w:rsidR="005057CA">
        <w:rPr>
          <w:rFonts w:ascii="Arial" w:hAnsi="Arial" w:cs="Arial"/>
          <w:sz w:val="20"/>
          <w:szCs w:val="20"/>
        </w:rPr>
        <w:t>EPS.SEDACUSCO.SA</w:t>
      </w:r>
      <w:r w:rsidRPr="00CD5328">
        <w:rPr>
          <w:rFonts w:ascii="Arial" w:hAnsi="Arial" w:cs="Arial"/>
          <w:sz w:val="20"/>
          <w:szCs w:val="20"/>
        </w:rPr>
        <w:t>, en adelante LA ENTIDAD, con RUC Nº</w:t>
      </w:r>
      <w:r w:rsidR="005057CA">
        <w:rPr>
          <w:rFonts w:ascii="Arial" w:hAnsi="Arial" w:cs="Arial"/>
          <w:sz w:val="20"/>
          <w:szCs w:val="20"/>
        </w:rPr>
        <w:t xml:space="preserve"> 20136353315</w:t>
      </w:r>
      <w:r w:rsidRPr="00CD5328">
        <w:rPr>
          <w:rFonts w:ascii="Arial" w:hAnsi="Arial" w:cs="Arial"/>
          <w:sz w:val="20"/>
          <w:szCs w:val="20"/>
        </w:rPr>
        <w:t xml:space="preserve">, con domicilio legal en </w:t>
      </w:r>
      <w:r w:rsidR="005057CA">
        <w:rPr>
          <w:rFonts w:ascii="Arial" w:hAnsi="Arial" w:cs="Arial"/>
          <w:sz w:val="20"/>
          <w:szCs w:val="20"/>
        </w:rPr>
        <w:t xml:space="preserve">Av. Anselmo Álvarez N°364, </w:t>
      </w:r>
      <w:r w:rsidRPr="00CD5328">
        <w:rPr>
          <w:rFonts w:ascii="Arial" w:hAnsi="Arial" w:cs="Arial"/>
          <w:sz w:val="20"/>
          <w:szCs w:val="20"/>
        </w:rPr>
        <w:t>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w:t>
      </w:r>
      <w:r w:rsidR="00AF69AF" w:rsidRPr="00153A3E">
        <w:rPr>
          <w:rFonts w:ascii="Arial" w:hAnsi="Arial" w:cs="Arial"/>
          <w:b/>
          <w:color w:val="auto"/>
          <w:sz w:val="20"/>
        </w:rPr>
        <w:t>DJ</w:t>
      </w:r>
      <w:r w:rsidR="00AF69AF">
        <w:rPr>
          <w:rFonts w:ascii="Arial" w:hAnsi="Arial" w:cs="Arial"/>
          <w:b/>
          <w:color w:val="auto"/>
          <w:sz w:val="20"/>
        </w:rPr>
        <w:t>UDIC</w:t>
      </w:r>
      <w:r w:rsidR="00AF69AF" w:rsidRPr="00153A3E">
        <w:rPr>
          <w:rFonts w:ascii="Arial" w:hAnsi="Arial" w:cs="Arial"/>
          <w:b/>
          <w:color w:val="auto"/>
          <w:sz w:val="20"/>
        </w:rPr>
        <w:t>AC</w:t>
      </w:r>
      <w:r w:rsidR="00AF69AF">
        <w:rPr>
          <w:rFonts w:ascii="Arial" w:hAnsi="Arial" w:cs="Arial"/>
          <w:b/>
          <w:color w:val="auto"/>
          <w:sz w:val="20"/>
        </w:rPr>
        <w:t>IÓN SIMPLIFICADA</w:t>
      </w:r>
      <w:r w:rsidR="00EC631F">
        <w:rPr>
          <w:rFonts w:ascii="Arial" w:hAnsi="Arial" w:cs="Arial"/>
          <w:b/>
          <w:color w:val="auto"/>
          <w:sz w:val="20"/>
        </w:rPr>
        <w:t xml:space="preserve"> </w:t>
      </w:r>
      <w:r w:rsidRPr="00AC3FF9">
        <w:rPr>
          <w:rFonts w:ascii="Arial" w:hAnsi="Arial" w:cs="Arial"/>
          <w:b/>
          <w:color w:val="auto"/>
          <w:sz w:val="20"/>
        </w:rPr>
        <w:t>Nº</w:t>
      </w:r>
      <w:r w:rsidR="00F823F6">
        <w:rPr>
          <w:rFonts w:ascii="Arial" w:hAnsi="Arial" w:cs="Arial"/>
          <w:b/>
          <w:color w:val="auto"/>
          <w:sz w:val="20"/>
        </w:rPr>
        <w:t xml:space="preserve"> 20</w:t>
      </w:r>
      <w:r w:rsidR="005057CA">
        <w:rPr>
          <w:rFonts w:ascii="Arial" w:hAnsi="Arial" w:cs="Arial"/>
          <w:b/>
          <w:color w:val="auto"/>
          <w:sz w:val="20"/>
        </w:rPr>
        <w:t>-2021-ESP.SEDACUSCO.SA</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00153A3E">
        <w:rPr>
          <w:rFonts w:ascii="Arial" w:hAnsi="Arial" w:cs="Arial"/>
          <w:sz w:val="20"/>
        </w:rPr>
        <w:t xml:space="preserve">CONTRATAR EL </w:t>
      </w:r>
      <w:r w:rsidR="00153A3E" w:rsidRPr="00FF5FD8">
        <w:rPr>
          <w:rFonts w:ascii="Arial" w:hAnsi="Arial" w:cs="Arial"/>
          <w:sz w:val="20"/>
        </w:rPr>
        <w:t>SERVICIO DE ALQUILER DE 01 MINIBUS PARA EL TRANSPORTE DE PERSONAL PARA LA OBRA: “CREACION DE LA PLANTA DE PRE TRATAMIENTO DE AGUA DEL SISTEMA PIURAY DEL DISTRITO DE CHINCHERO – PROVINCIA DE URUBAMBA – DEPARTAMENTO DE CUSCO</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2"/>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B34DD7">
        <w:rPr>
          <w:rFonts w:ascii="Arial" w:eastAsia="Batang" w:hAnsi="Arial" w:cs="Arial"/>
          <w:iCs/>
          <w:color w:val="000000"/>
          <w:sz w:val="20"/>
          <w:szCs w:val="20"/>
          <w:highlight w:val="lightGray"/>
          <w:lang w:val="es-PE" w:eastAsia="es-PE"/>
        </w:rPr>
        <w:t>PAGOS PERIÓDICOS</w:t>
      </w:r>
      <w:r w:rsidR="00FB7D99">
        <w:rPr>
          <w:rFonts w:ascii="Arial" w:eastAsia="Batang" w:hAnsi="Arial" w:cs="Arial"/>
          <w:iCs/>
          <w:color w:val="000000"/>
          <w:sz w:val="20"/>
          <w:szCs w:val="20"/>
          <w:lang w:val="es-PE" w:eastAsia="es-PE"/>
        </w:rPr>
        <w:t>-mensual</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w:t>
      </w:r>
      <w:r w:rsidR="00FB58E4">
        <w:rPr>
          <w:rFonts w:ascii="Arial" w:hAnsi="Arial" w:cs="Arial"/>
          <w:sz w:val="20"/>
        </w:rPr>
        <w:lastRenderedPageBreak/>
        <w:t xml:space="preserve">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w:t>
      </w:r>
      <w:r w:rsidR="00FB7D99">
        <w:rPr>
          <w:rFonts w:ascii="Arial" w:hAnsi="Arial" w:cs="Arial"/>
          <w:sz w:val="20"/>
        </w:rPr>
        <w:t xml:space="preserve"> 365</w:t>
      </w:r>
      <w:r w:rsidRPr="00CD5328">
        <w:rPr>
          <w:rFonts w:ascii="Arial" w:hAnsi="Arial" w:cs="Arial"/>
          <w:sz w:val="20"/>
        </w:rPr>
        <w:t xml:space="preserve">, el mismo que se computa desde </w:t>
      </w:r>
      <w:r w:rsidRPr="00CD5328">
        <w:rPr>
          <w:rFonts w:ascii="Arial" w:hAnsi="Arial" w:cs="Arial"/>
          <w:sz w:val="20"/>
          <w:highlight w:val="lightGray"/>
        </w:rPr>
        <w:t xml:space="preserve">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 xml:space="preserve">EL </w:t>
      </w:r>
      <w:proofErr w:type="gramStart"/>
      <w:r w:rsidRPr="00CD5328">
        <w:rPr>
          <w:rFonts w:ascii="Arial" w:hAnsi="Arial" w:cs="Arial"/>
          <w:sz w:val="20"/>
          <w:highlight w:val="lightGray"/>
        </w:rPr>
        <w:t>CONTRATO</w:t>
      </w:r>
      <w:r w:rsidR="00AF2258">
        <w:rPr>
          <w:rFonts w:ascii="Arial" w:hAnsi="Arial" w:cs="Arial"/>
          <w:sz w:val="20"/>
          <w:highlight w:val="lightGray"/>
        </w:rPr>
        <w:t>,</w:t>
      </w:r>
      <w:r w:rsidRPr="00CD5328">
        <w:rPr>
          <w:rFonts w:ascii="Arial" w:hAnsi="Arial" w:cs="Arial"/>
          <w:sz w:val="20"/>
        </w:rPr>
        <w:t>.</w:t>
      </w:r>
      <w:proofErr w:type="gramEnd"/>
    </w:p>
    <w:p w:rsidR="00F17D49" w:rsidRPr="00CD5328" w:rsidRDefault="00F17D49" w:rsidP="00CD5328">
      <w:pPr>
        <w:widowControl w:val="0"/>
        <w:spacing w:after="0" w:line="240" w:lineRule="auto"/>
        <w:ind w:left="349"/>
        <w:jc w:val="both"/>
        <w:rPr>
          <w:rFonts w:ascii="Arial" w:hAnsi="Arial" w:cs="Arial"/>
          <w:sz w:val="20"/>
        </w:rPr>
      </w:pPr>
    </w:p>
    <w:p w:rsidR="00996D62" w:rsidRDefault="00996D62"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FB7D99">
        <w:rPr>
          <w:rFonts w:ascii="Arial" w:hAnsi="Arial" w:cs="Arial"/>
          <w:sz w:val="20"/>
        </w:rPr>
        <w:t xml:space="preserve">la </w:t>
      </w:r>
      <w:r w:rsidR="00FB7D99">
        <w:rPr>
          <w:rFonts w:ascii="Arial" w:hAnsi="Arial" w:cs="Arial"/>
          <w:sz w:val="20"/>
          <w:highlight w:val="lightGray"/>
        </w:rPr>
        <w:t>carta</w:t>
      </w:r>
      <w:r w:rsidRPr="000D6293">
        <w:rPr>
          <w:rFonts w:ascii="Arial" w:hAnsi="Arial" w:cs="Arial"/>
          <w:sz w:val="20"/>
          <w:highlight w:val="lightGray"/>
        </w:rPr>
        <w:t xml:space="preserve"> GARANTÍA</w:t>
      </w:r>
      <w:r w:rsidR="00C3569E">
        <w:rPr>
          <w:rFonts w:ascii="Arial" w:hAnsi="Arial" w:cs="Arial"/>
          <w:sz w:val="20"/>
          <w:highlight w:val="lightGray"/>
        </w:rPr>
        <w:t xml:space="preserve"> PRESENTADA</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9D69CE" w:rsidRPr="00CD5328" w:rsidRDefault="009D69C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Default="00E822A9" w:rsidP="00E822A9">
      <w:pPr>
        <w:widowControl w:val="0"/>
        <w:spacing w:after="0" w:line="240" w:lineRule="auto"/>
        <w:ind w:left="349"/>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040ACF" w:rsidRPr="00CD5328" w:rsidRDefault="00040ACF" w:rsidP="00CD5328">
      <w:pPr>
        <w:widowControl w:val="0"/>
        <w:spacing w:after="0" w:line="240" w:lineRule="auto"/>
        <w:ind w:left="349"/>
        <w:jc w:val="both"/>
        <w:rPr>
          <w:rFonts w:ascii="Arial" w:hAnsi="Arial" w:cs="Arial"/>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FB7D99">
        <w:rPr>
          <w:rFonts w:ascii="Arial" w:hAnsi="Arial" w:cs="Arial"/>
          <w:color w:val="auto"/>
          <w:sz w:val="20"/>
        </w:rPr>
        <w:t>oficina de obras de la Gerencia de Ingeniería</w:t>
      </w:r>
      <w:r w:rsidR="00BA7E83">
        <w:rPr>
          <w:rFonts w:ascii="Arial" w:hAnsi="Arial" w:cs="Arial"/>
          <w:color w:val="auto"/>
          <w:sz w:val="20"/>
        </w:rPr>
        <w:t xml:space="preserve"> </w:t>
      </w:r>
      <w:r w:rsidR="00BA7E83">
        <w:rPr>
          <w:rFonts w:ascii="Arial" w:hAnsi="Arial" w:cs="Arial"/>
          <w:sz w:val="20"/>
        </w:rPr>
        <w:t xml:space="preserve">en el plazo máximo de </w:t>
      </w:r>
      <w:r w:rsidR="00170C33" w:rsidRPr="00A716B6">
        <w:rPr>
          <w:rFonts w:ascii="Arial" w:hAnsi="Arial" w:cs="Arial"/>
          <w:color w:val="auto"/>
          <w:sz w:val="20"/>
          <w:highlight w:val="lightGray"/>
        </w:rPr>
        <w:t xml:space="preserve">QUINCE (15) DÍAS, EN CASO SE </w:t>
      </w:r>
      <w:r w:rsidR="00170C33" w:rsidRPr="00A716B6">
        <w:rPr>
          <w:rFonts w:ascii="Arial" w:hAnsi="Arial" w:cs="Arial"/>
          <w:color w:val="auto"/>
          <w:sz w:val="20"/>
          <w:highlight w:val="lightGray"/>
        </w:rPr>
        <w:lastRenderedPageBreak/>
        <w:t>REQUIERA EFECTUAR PRUEBAS QUE PERMITAN VERIFICAR E</w:t>
      </w:r>
      <w:r w:rsidR="00FB7D99">
        <w:rPr>
          <w:rFonts w:ascii="Arial" w:hAnsi="Arial" w:cs="Arial"/>
          <w:color w:val="auto"/>
          <w:sz w:val="20"/>
          <w:highlight w:val="lightGray"/>
        </w:rPr>
        <w:t>L CUMPLIMIENTO DE LA OBLIGACIÓN</w:t>
      </w:r>
      <w:r w:rsidR="00FB7D99">
        <w:rPr>
          <w:rFonts w:ascii="Arial" w:hAnsi="Arial" w:cs="Arial"/>
          <w:color w:val="auto"/>
          <w:sz w:val="20"/>
        </w:rPr>
        <w:t xml:space="preserve"> </w:t>
      </w:r>
      <w:r w:rsidR="00BA7E83">
        <w:rPr>
          <w:rFonts w:ascii="Arial" w:hAnsi="Arial" w:cs="Arial"/>
          <w:sz w:val="20"/>
        </w:rPr>
        <w:t>días de producida la recepción</w:t>
      </w:r>
      <w:r w:rsidR="00170C33">
        <w:rPr>
          <w:rFonts w:ascii="Arial" w:hAnsi="Arial" w:cs="Arial"/>
          <w:sz w:val="20"/>
        </w:rPr>
        <w:t>.</w:t>
      </w:r>
    </w:p>
    <w:p w:rsidR="00F17D49"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170C33" w:rsidRPr="00444251" w:rsidRDefault="00170C33" w:rsidP="00CD5328">
      <w:pPr>
        <w:widowControl w:val="0"/>
        <w:spacing w:after="0" w:line="240" w:lineRule="auto"/>
        <w:ind w:left="349"/>
        <w:jc w:val="both"/>
        <w:rPr>
          <w:rFonts w:ascii="Arial" w:hAnsi="Arial" w:cs="Arial"/>
          <w:sz w:val="20"/>
          <w:lang w:val="es-ES"/>
        </w:rPr>
      </w:pPr>
    </w:p>
    <w:p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072A76">
        <w:trPr>
          <w:trHeight w:val="90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6A4D7D" w:rsidRDefault="006A4D7D" w:rsidP="006A4D7D">
      <w:pPr>
        <w:autoSpaceDE w:val="0"/>
        <w:autoSpaceDN w:val="0"/>
        <w:adjustRightInd w:val="0"/>
        <w:spacing w:after="0" w:line="240" w:lineRule="auto"/>
        <w:ind w:left="712"/>
        <w:jc w:val="both"/>
        <w:rPr>
          <w:rFonts w:ascii="Arial" w:hAnsi="Arial" w:cs="Arial"/>
          <w:sz w:val="20"/>
        </w:rPr>
      </w:pP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rsidRPr="001D7001">
        <w:rPr>
          <w:rFonts w:ascii="Arial" w:hAnsi="Arial" w:cs="Arial"/>
          <w:sz w:val="20"/>
        </w:rPr>
        <w:t>participacionistas</w:t>
      </w:r>
      <w:proofErr w:type="spellEnd"/>
      <w:r w:rsidRPr="001D7001">
        <w:rPr>
          <w:rFonts w:ascii="Arial" w:hAnsi="Arial" w:cs="Arial"/>
          <w:sz w:val="20"/>
        </w:rPr>
        <w:t xml:space="preserve">,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6A4D7D" w:rsidRDefault="006A4D7D" w:rsidP="006A4D7D">
      <w:pPr>
        <w:widowControl w:val="0"/>
        <w:spacing w:after="0" w:line="240" w:lineRule="auto"/>
        <w:ind w:left="352"/>
        <w:jc w:val="both"/>
        <w:rPr>
          <w:rFonts w:ascii="Arial" w:hAnsi="Arial" w:cs="Arial"/>
          <w:sz w:val="20"/>
        </w:rPr>
      </w:pPr>
    </w:p>
    <w:p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3"/>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w:t>
      </w:r>
      <w:r w:rsidRPr="0063714C">
        <w:rPr>
          <w:rFonts w:ascii="Arial" w:hAnsi="Arial" w:cs="Arial"/>
          <w:sz w:val="20"/>
        </w:rPr>
        <w:lastRenderedPageBreak/>
        <w:t>contrato solo pueden ser sometidas a arbitraje.</w:t>
      </w:r>
    </w:p>
    <w:p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706657" w:rsidRDefault="00706657" w:rsidP="008D5434">
      <w:pPr>
        <w:widowControl w:val="0"/>
        <w:spacing w:after="0" w:line="240" w:lineRule="auto"/>
        <w:ind w:left="349"/>
        <w:jc w:val="both"/>
        <w:rPr>
          <w:rFonts w:ascii="Arial" w:hAnsi="Arial" w:cs="Arial"/>
          <w:color w:val="auto"/>
          <w:sz w:val="20"/>
        </w:rPr>
      </w:pPr>
    </w:p>
    <w:p w:rsidR="00706657" w:rsidRDefault="00706657" w:rsidP="008D5434">
      <w:pPr>
        <w:widowControl w:val="0"/>
        <w:spacing w:after="0" w:line="240" w:lineRule="auto"/>
        <w:ind w:left="349"/>
        <w:jc w:val="both"/>
        <w:rPr>
          <w:rFonts w:ascii="Arial" w:hAnsi="Arial" w:cs="Arial"/>
          <w:color w:val="auto"/>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sidR="00153A3E">
        <w:rPr>
          <w:rFonts w:ascii="Arial" w:hAnsi="Arial" w:cs="Arial"/>
          <w:b/>
          <w:sz w:val="20"/>
        </w:rPr>
        <w:t>-2021-EPS.SEDACUSCO.SA.</w:t>
      </w:r>
    </w:p>
    <w:p w:rsidR="00C3569E" w:rsidRPr="00CD5328" w:rsidRDefault="00C3569E" w:rsidP="00C3569E">
      <w:pPr>
        <w:widowControl w:val="0"/>
        <w:spacing w:after="0" w:line="240" w:lineRule="auto"/>
        <w:jc w:val="both"/>
        <w:rPr>
          <w:rFonts w:ascii="Arial" w:hAnsi="Arial" w:cs="Arial"/>
          <w:b/>
          <w:sz w:val="20"/>
        </w:rPr>
      </w:pPr>
      <w:r w:rsidRPr="00246998">
        <w:rPr>
          <w:rFonts w:ascii="Arial" w:hAnsi="Arial" w:cs="Arial"/>
          <w:bCs/>
          <w:sz w:val="20"/>
        </w:rPr>
        <w:t xml:space="preserve"> </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5"/>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9"/>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00153A3E" w:rsidRPr="00153A3E">
        <w:rPr>
          <w:rFonts w:ascii="Arial" w:hAnsi="Arial" w:cs="Arial"/>
          <w:b/>
          <w:sz w:val="20"/>
        </w:rPr>
        <w:t>SERVICIO DE ALQUILER DE 01 MINIBUS PARA EL TRANSPORTE DE PERSONAL PARA LA OBRA: “CREACION DE LA PLANTA DE PRE TRATAMIENTO DE AGUA DEL SISTEMA PIURAY DEL DISTRITO DE CHINCHERO – PROVINCIA DE URUBAMBA – DEPARTAMENTO DE CUSCO</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032485">
      <w:pPr>
        <w:widowControl w:val="0"/>
        <w:spacing w:after="0" w:line="240" w:lineRule="auto"/>
        <w:jc w:val="both"/>
        <w:rPr>
          <w:rFonts w:ascii="Arial" w:hAnsi="Arial" w:cs="Arial"/>
          <w:sz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790A5B" w:rsidRDefault="00032485" w:rsidP="00032485">
      <w:pPr>
        <w:widowControl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sidR="00153A3E">
        <w:rPr>
          <w:rFonts w:ascii="Arial" w:hAnsi="Arial" w:cs="Arial"/>
          <w:b/>
          <w:sz w:val="20"/>
        </w:rPr>
        <w:t>-2021-EPS.SEDACUSCO.SA</w:t>
      </w:r>
    </w:p>
    <w:p w:rsidR="00153A3E" w:rsidRPr="00CD5328" w:rsidRDefault="00153A3E"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B44EA6" w:rsidRDefault="00B44EA6">
      <w:pPr>
        <w:spacing w:after="0" w:line="240" w:lineRule="auto"/>
        <w:rPr>
          <w:rFonts w:ascii="Arial" w:eastAsia="Times New Roman" w:hAnsi="Arial" w:cs="Arial"/>
          <w:b/>
          <w:color w:val="auto"/>
          <w:szCs w:val="22"/>
          <w:lang w:eastAsia="en-U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rsidTr="001149D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rsidR="005975A5" w:rsidRPr="00852E2C" w:rsidRDefault="005975A5" w:rsidP="005975A5">
      <w:pPr>
        <w:widowControl w:val="0"/>
        <w:spacing w:after="0" w:line="240" w:lineRule="auto"/>
        <w:jc w:val="both"/>
        <w:rPr>
          <w:rFonts w:ascii="Arial" w:hAnsi="Arial" w:cs="Arial"/>
          <w:sz w:val="20"/>
        </w:rPr>
      </w:pPr>
    </w:p>
    <w:p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5975A5">
      <w:pPr>
        <w:pStyle w:val="Textoindependiente"/>
        <w:widowControl w:val="0"/>
        <w:spacing w:after="0" w:line="240" w:lineRule="auto"/>
        <w:jc w:val="both"/>
        <w:rPr>
          <w:rFonts w:ascii="Arial" w:hAnsi="Arial" w:cs="Arial"/>
          <w:sz w:val="20"/>
          <w:szCs w:val="20"/>
          <w:u w:val="single"/>
        </w:rPr>
      </w:pP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00072A76">
        <w:rPr>
          <w:rFonts w:ascii="Arial" w:hAnsi="Arial" w:cs="Arial"/>
          <w:sz w:val="20"/>
          <w:highlight w:val="lightGray"/>
        </w:rPr>
        <w:t>SOLES</w:t>
      </w:r>
      <w:r>
        <w:rPr>
          <w:rFonts w:ascii="Arial" w:hAnsi="Arial" w:cs="Arial"/>
          <w:sz w:val="20"/>
        </w:rPr>
        <w:t xml:space="preserve"> incluye todos los tributos, seguros, transporte, inspecciones, pruebas y, de ser el caso, los costos laborales conforme</w:t>
      </w:r>
      <w:r w:rsidR="00F40961">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3"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3"/>
    </w:tbl>
    <w:p w:rsidR="00B44EA6" w:rsidRDefault="00B44EA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072A76" w:rsidRDefault="00072A76" w:rsidP="00526DE2">
      <w:pPr>
        <w:widowControl w:val="0"/>
        <w:spacing w:after="0" w:line="240" w:lineRule="auto"/>
        <w:jc w:val="both"/>
        <w:rPr>
          <w:rFonts w:ascii="Arial" w:hAnsi="Arial" w:cs="Arial"/>
          <w:b/>
          <w:i/>
          <w:color w:val="000099"/>
          <w:sz w:val="16"/>
          <w:lang w:val="es-ES"/>
        </w:rPr>
      </w:pPr>
    </w:p>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34"/>
          <w:headerReference w:type="default" r:id="rId35"/>
          <w:footerReference w:type="even" r:id="rId36"/>
          <w:footerReference w:type="default" r:id="rId37"/>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FB7D99">
        <w:rPr>
          <w:rFonts w:ascii="Arial" w:hAnsi="Arial" w:cs="Arial"/>
          <w:b/>
          <w:szCs w:val="20"/>
        </w:rPr>
        <w:t>7</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CD5328">
      <w:pPr>
        <w:widowControl w:val="0"/>
        <w:autoSpaceDE w:val="0"/>
        <w:autoSpaceDN w:val="0"/>
        <w:adjustRightInd w:val="0"/>
        <w:spacing w:after="0" w:line="240" w:lineRule="auto"/>
        <w:jc w:val="both"/>
        <w:rPr>
          <w:rFonts w:ascii="Arial" w:hAnsi="Arial" w:cs="Arial"/>
          <w:sz w:val="2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3"/>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4"/>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5"/>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6"/>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7"/>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8"/>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8"/>
          <w:headerReference w:type="default" r:id="rId39"/>
          <w:footerReference w:type="even" r:id="rId40"/>
          <w:footerReference w:type="default" r:id="rId41"/>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FB7D99">
        <w:rPr>
          <w:rFonts w:ascii="Arial" w:hAnsi="Arial" w:cs="Arial"/>
          <w:b/>
        </w:rPr>
        <w:t>8</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153A3E" w:rsidRPr="007648AA" w:rsidRDefault="00153A3E" w:rsidP="00153A3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153A3E" w:rsidRDefault="00153A3E" w:rsidP="00153A3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153A3E" w:rsidRDefault="00153A3E" w:rsidP="00446111">
      <w:pPr>
        <w:widowControl w:val="0"/>
        <w:spacing w:after="0" w:line="240" w:lineRule="auto"/>
        <w:jc w:val="both"/>
        <w:rPr>
          <w:rFonts w:ascii="Arial" w:eastAsia="Times New Roman" w:hAnsi="Arial" w:cs="Arial"/>
          <w:color w:val="auto"/>
          <w:sz w:val="20"/>
          <w:u w:val="single"/>
          <w:lang w:eastAsia="en-US"/>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1149D1" w:rsidRDefault="001149D1">
      <w:pPr>
        <w:spacing w:after="0" w:line="240" w:lineRule="auto"/>
        <w:rPr>
          <w:rFonts w:ascii="Arial" w:hAnsi="Arial" w:cs="Arial"/>
          <w:sz w:val="20"/>
        </w:rPr>
      </w:pPr>
      <w:r>
        <w:rPr>
          <w:rFonts w:ascii="Arial" w:hAnsi="Arial" w:cs="Arial"/>
          <w:sz w:val="20"/>
        </w:rPr>
        <w:br w:type="page"/>
      </w:r>
    </w:p>
    <w:p w:rsidR="00BB4446" w:rsidRDefault="00BB4446" w:rsidP="00E95D47">
      <w:pPr>
        <w:widowControl w:val="0"/>
        <w:spacing w:after="0" w:line="240" w:lineRule="auto"/>
        <w:jc w:val="both"/>
        <w:rPr>
          <w:rFonts w:ascii="Arial" w:hAnsi="Arial" w:cs="Arial"/>
          <w:sz w:val="20"/>
        </w:rPr>
      </w:pPr>
    </w:p>
    <w:tbl>
      <w:tblPr>
        <w:tblStyle w:val="Tabladecuadrcula1clara-nfasis32"/>
        <w:tblW w:w="0" w:type="auto"/>
        <w:tblInd w:w="108" w:type="dxa"/>
        <w:tblLook w:val="04A0" w:firstRow="1" w:lastRow="0" w:firstColumn="1" w:lastColumn="0" w:noHBand="0" w:noVBand="1"/>
      </w:tblPr>
      <w:tblGrid>
        <w:gridCol w:w="8953"/>
      </w:tblGrid>
      <w:tr w:rsidR="00BB4446" w:rsidTr="00BB444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BB4446" w:rsidRDefault="00BB4446" w:rsidP="00BB4446">
            <w:pPr>
              <w:widowControl w:val="0"/>
              <w:tabs>
                <w:tab w:val="left" w:pos="0"/>
              </w:tabs>
              <w:spacing w:after="0" w:line="240" w:lineRule="auto"/>
              <w:jc w:val="both"/>
              <w:rPr>
                <w:rFonts w:ascii="Arial" w:hAnsi="Arial" w:cs="Arial"/>
                <w:color w:val="000099"/>
                <w:sz w:val="19"/>
                <w:szCs w:val="19"/>
              </w:rPr>
            </w:pPr>
            <w:r>
              <w:rPr>
                <w:rFonts w:ascii="Arial" w:hAnsi="Arial" w:cs="Arial"/>
                <w:color w:val="000099"/>
                <w:sz w:val="19"/>
                <w:szCs w:val="19"/>
              </w:rPr>
              <w:t>Importante para la Entidad</w:t>
            </w:r>
          </w:p>
        </w:tc>
      </w:tr>
      <w:tr w:rsidR="00BB4446" w:rsidTr="00BB4446">
        <w:trPr>
          <w:trHeight w:val="86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BB4446" w:rsidRDefault="00BB4446" w:rsidP="00BB4446">
            <w:pPr>
              <w:widowControl w:val="0"/>
              <w:spacing w:after="0" w:line="240" w:lineRule="auto"/>
              <w:jc w:val="both"/>
              <w:rPr>
                <w:rFonts w:ascii="Arial" w:hAnsi="Arial" w:cs="Arial"/>
                <w:b w:val="0"/>
                <w:i/>
                <w:color w:val="000099"/>
                <w:sz w:val="19"/>
                <w:szCs w:val="19"/>
                <w:lang w:val="es-ES_tradnl"/>
              </w:rPr>
            </w:pPr>
            <w:r>
              <w:rPr>
                <w:rFonts w:ascii="Arial" w:hAnsi="Arial" w:cs="Arial"/>
                <w:b w:val="0"/>
                <w:i/>
                <w:color w:val="000099"/>
                <w:sz w:val="19"/>
                <w:szCs w:val="19"/>
                <w:lang w:val="es-ES_tradnl"/>
              </w:rPr>
              <w:t>E</w:t>
            </w:r>
            <w:r>
              <w:rPr>
                <w:rFonts w:ascii="Arial" w:hAnsi="Arial" w:cs="Arial"/>
                <w:b w:val="0"/>
                <w:i/>
                <w:color w:val="000099"/>
                <w:sz w:val="19"/>
                <w:szCs w:val="19"/>
              </w:rPr>
              <w:t xml:space="preserve">n el caso de contratación de servicios en general que se presten fuera de la provincia de Lima y Callao cuyo valor estimado no supere los doscientos mil Soles (S/ 200,000.00) o el procedimiento de selección según relación de ítem no supere dicho monto, </w:t>
            </w:r>
            <w:r w:rsidR="00587CDB">
              <w:rPr>
                <w:rFonts w:ascii="Arial" w:hAnsi="Arial" w:cs="Arial"/>
                <w:b w:val="0"/>
                <w:i/>
                <w:color w:val="000099"/>
                <w:sz w:val="19"/>
                <w:szCs w:val="19"/>
              </w:rPr>
              <w:t>se debe</w:t>
            </w:r>
            <w:r>
              <w:rPr>
                <w:rFonts w:ascii="Arial" w:hAnsi="Arial" w:cs="Arial"/>
                <w:b w:val="0"/>
                <w:i/>
                <w:color w:val="000099"/>
                <w:sz w:val="19"/>
                <w:szCs w:val="19"/>
              </w:rPr>
              <w:t xml:space="preserve"> considerar el siguiente anexo:</w:t>
            </w:r>
          </w:p>
        </w:tc>
      </w:tr>
    </w:tbl>
    <w:p w:rsidR="00BB4446" w:rsidRDefault="00BB4446" w:rsidP="00BB4446">
      <w:pPr>
        <w:spacing w:after="0" w:line="240" w:lineRule="auto"/>
        <w:jc w:val="both"/>
        <w:rPr>
          <w:rFonts w:ascii="Arial" w:hAnsi="Arial" w:cs="Arial"/>
          <w:b/>
          <w:i/>
          <w:color w:val="000099"/>
          <w:sz w:val="16"/>
          <w:lang w:val="es-ES"/>
        </w:rPr>
      </w:pPr>
      <w:r>
        <w:rPr>
          <w:rFonts w:ascii="Arial" w:hAnsi="Arial" w:cs="Arial"/>
          <w:b/>
          <w:i/>
          <w:color w:val="000099"/>
          <w:sz w:val="16"/>
          <w:lang w:val="es-ES"/>
        </w:rPr>
        <w:t>Esta nota deberá ser eliminada una vez culminada la elaboración de las bases.</w:t>
      </w:r>
    </w:p>
    <w:p w:rsidR="00BB4446" w:rsidRDefault="00BB4446" w:rsidP="00BB4446">
      <w:pPr>
        <w:widowControl w:val="0"/>
        <w:spacing w:after="0" w:line="240" w:lineRule="auto"/>
        <w:jc w:val="both"/>
        <w:rPr>
          <w:rFonts w:ascii="Arial" w:hAnsi="Arial" w:cs="Arial"/>
          <w:color w:val="auto"/>
          <w:sz w:val="20"/>
          <w:lang w:val="es-ES"/>
        </w:rPr>
      </w:pPr>
    </w:p>
    <w:p w:rsidR="00BB4446" w:rsidRDefault="00BB4446" w:rsidP="00BB4446">
      <w:pPr>
        <w:widowControl w:val="0"/>
        <w:spacing w:after="0" w:line="240" w:lineRule="auto"/>
        <w:jc w:val="both"/>
        <w:rPr>
          <w:rFonts w:ascii="Arial" w:hAnsi="Arial" w:cs="Arial"/>
          <w:color w:val="auto"/>
          <w:sz w:val="20"/>
          <w:lang w:val="es-ES_tradnl"/>
        </w:rPr>
      </w:pPr>
    </w:p>
    <w:p w:rsidR="00BB4446" w:rsidRDefault="00FB7D99" w:rsidP="00BB4446">
      <w:pPr>
        <w:widowControl w:val="0"/>
        <w:spacing w:after="0" w:line="240" w:lineRule="auto"/>
        <w:jc w:val="center"/>
        <w:rPr>
          <w:rFonts w:ascii="Arial" w:hAnsi="Arial" w:cs="Arial"/>
          <w:b/>
          <w:color w:val="auto"/>
        </w:rPr>
      </w:pPr>
      <w:r>
        <w:rPr>
          <w:rFonts w:ascii="Arial" w:hAnsi="Arial" w:cs="Arial"/>
          <w:b/>
          <w:color w:val="auto"/>
        </w:rPr>
        <w:t>ANEXO Nº 9</w:t>
      </w:r>
    </w:p>
    <w:p w:rsidR="00BB4446" w:rsidRDefault="00BB4446" w:rsidP="00BB4446">
      <w:pPr>
        <w:widowControl w:val="0"/>
        <w:spacing w:after="0" w:line="240" w:lineRule="auto"/>
        <w:jc w:val="center"/>
        <w:rPr>
          <w:rFonts w:ascii="Arial" w:hAnsi="Arial" w:cs="Arial"/>
          <w:b/>
          <w:color w:val="auto"/>
          <w:sz w:val="20"/>
        </w:rPr>
      </w:pP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rPr>
          <w:rFonts w:ascii="Arial" w:hAnsi="Arial" w:cs="Arial"/>
          <w:sz w:val="20"/>
        </w:rPr>
      </w:pPr>
      <w:r>
        <w:rPr>
          <w:rFonts w:ascii="Arial" w:hAnsi="Arial" w:cs="Arial"/>
          <w:sz w:val="20"/>
        </w:rPr>
        <w:t>Señores</w:t>
      </w:r>
    </w:p>
    <w:p w:rsidR="006564AA" w:rsidRPr="007648AA" w:rsidRDefault="006564AA" w:rsidP="006564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6564AA" w:rsidRDefault="006564AA" w:rsidP="006564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BB4446" w:rsidRDefault="00BB4446" w:rsidP="006564AA">
      <w:pPr>
        <w:widowControl w:val="0"/>
        <w:autoSpaceDE w:val="0"/>
        <w:autoSpaceDN w:val="0"/>
        <w:adjustRightInd w:val="0"/>
        <w:spacing w:after="0" w:line="240" w:lineRule="auto"/>
        <w:jc w:val="both"/>
        <w:rPr>
          <w:rFonts w:ascii="Arial" w:hAnsi="Arial" w:cs="Arial"/>
          <w:sz w:val="20"/>
        </w:rPr>
      </w:pPr>
      <w:r>
        <w:rPr>
          <w:rFonts w:ascii="Arial" w:hAnsi="Arial" w:cs="Arial"/>
          <w:sz w:val="20"/>
          <w:u w:val="single"/>
        </w:rPr>
        <w:t>Presente</w:t>
      </w:r>
      <w:r>
        <w:rPr>
          <w:rFonts w:ascii="Arial" w:hAnsi="Arial" w:cs="Arial"/>
          <w:sz w:val="20"/>
        </w:rPr>
        <w:t>.-</w:t>
      </w: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rsidR="00BB4446" w:rsidRDefault="00BB4446" w:rsidP="00BB4446">
      <w:pPr>
        <w:pStyle w:val="Textoindependiente"/>
        <w:widowControl w:val="0"/>
        <w:spacing w:after="0" w:line="240" w:lineRule="auto"/>
        <w:jc w:val="both"/>
        <w:rPr>
          <w:rFonts w:ascii="Arial" w:hAnsi="Arial" w:cs="Arial"/>
          <w:sz w:val="20"/>
        </w:rPr>
      </w:pPr>
    </w:p>
    <w:p w:rsidR="00BB4446" w:rsidRDefault="00BB4446" w:rsidP="00BB4446">
      <w:pPr>
        <w:pStyle w:val="Textoindependiente"/>
        <w:widowControl w:val="0"/>
        <w:spacing w:after="0" w:line="240" w:lineRule="auto"/>
        <w:ind w:left="705" w:hanging="705"/>
        <w:jc w:val="both"/>
        <w:rPr>
          <w:rFonts w:ascii="Arial" w:hAnsi="Arial" w:cs="Arial"/>
          <w:sz w:val="20"/>
          <w:szCs w:val="20"/>
        </w:rPr>
      </w:pPr>
    </w:p>
    <w:p w:rsidR="00BB4446" w:rsidRDefault="00BB4446" w:rsidP="00BB4446">
      <w:pPr>
        <w:pStyle w:val="Textoindependiente"/>
        <w:widowControl w:val="0"/>
        <w:spacing w:after="0" w:line="240" w:lineRule="auto"/>
        <w:ind w:left="284" w:hanging="284"/>
        <w:jc w:val="both"/>
        <w:rPr>
          <w:rFonts w:ascii="Arial" w:hAnsi="Arial" w:cs="Arial"/>
          <w:sz w:val="20"/>
          <w:szCs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9B16E2" w:rsidRDefault="009B16E2" w:rsidP="00EF6930">
      <w:pPr>
        <w:widowControl w:val="0"/>
        <w:spacing w:after="0" w:line="240" w:lineRule="auto"/>
        <w:jc w:val="center"/>
        <w:rPr>
          <w:rFonts w:ascii="Arial" w:hAnsi="Arial" w:cs="Arial"/>
          <w:b/>
          <w:sz w:val="20"/>
        </w:rPr>
      </w:pPr>
    </w:p>
    <w:p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rsidR="00BB4446" w:rsidRDefault="00BB444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rsidTr="00E15DB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lastRenderedPageBreak/>
              <w:t>Importante</w:t>
            </w:r>
          </w:p>
        </w:tc>
      </w:tr>
      <w:tr w:rsidR="002E1A20" w:rsidRPr="002E1A20" w:rsidTr="00E15DB2">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rsidR="002E1A20" w:rsidRPr="002E1A20" w:rsidRDefault="002E1A20" w:rsidP="002E1A20">
      <w:pPr>
        <w:widowControl w:val="0"/>
        <w:spacing w:after="0" w:line="240" w:lineRule="auto"/>
        <w:jc w:val="center"/>
        <w:rPr>
          <w:rFonts w:ascii="Arial" w:hAnsi="Arial" w:cs="Arial"/>
          <w:b/>
          <w:color w:val="auto"/>
          <w:lang w:val="es-ES"/>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p>
    <w:p w:rsidR="002E1A20" w:rsidRDefault="00FB7D99" w:rsidP="002E1A20">
      <w:pPr>
        <w:widowControl w:val="0"/>
        <w:spacing w:after="0" w:line="240" w:lineRule="auto"/>
        <w:jc w:val="center"/>
        <w:rPr>
          <w:rFonts w:ascii="Arial" w:hAnsi="Arial" w:cs="Arial"/>
          <w:b/>
          <w:color w:val="auto"/>
        </w:rPr>
      </w:pPr>
      <w:r>
        <w:rPr>
          <w:rFonts w:ascii="Arial" w:hAnsi="Arial" w:cs="Arial"/>
          <w:b/>
          <w:color w:val="auto"/>
        </w:rPr>
        <w:t xml:space="preserve">ANEXO Nº </w:t>
      </w:r>
      <w:r w:rsidR="002E1A20">
        <w:rPr>
          <w:rFonts w:ascii="Arial" w:hAnsi="Arial" w:cs="Arial"/>
          <w:b/>
          <w:color w:val="auto"/>
        </w:rPr>
        <w:t>0</w:t>
      </w:r>
      <w:r>
        <w:rPr>
          <w:rFonts w:ascii="Arial" w:hAnsi="Arial" w:cs="Arial"/>
          <w:b/>
          <w:color w:val="auto"/>
        </w:rPr>
        <w:t>9</w:t>
      </w:r>
    </w:p>
    <w:p w:rsidR="002E1A20" w:rsidRDefault="002E1A20" w:rsidP="002E1A20">
      <w:pPr>
        <w:widowControl w:val="0"/>
        <w:spacing w:after="0" w:line="240" w:lineRule="auto"/>
        <w:jc w:val="center"/>
        <w:rPr>
          <w:rFonts w:ascii="Arial" w:hAnsi="Arial" w:cs="Arial"/>
          <w:b/>
          <w:color w:val="auto"/>
          <w:sz w:val="20"/>
        </w:rPr>
      </w:pPr>
    </w:p>
    <w:p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rPr>
          <w:rFonts w:ascii="Arial" w:hAnsi="Arial" w:cs="Arial"/>
          <w:sz w:val="20"/>
        </w:rPr>
      </w:pPr>
      <w:r>
        <w:rPr>
          <w:rFonts w:ascii="Arial" w:hAnsi="Arial" w:cs="Arial"/>
          <w:sz w:val="20"/>
        </w:rPr>
        <w:t>Señores</w:t>
      </w:r>
    </w:p>
    <w:p w:rsidR="006564AA" w:rsidRPr="007648AA" w:rsidRDefault="006564AA" w:rsidP="006564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6564AA" w:rsidRDefault="006564AA" w:rsidP="006564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6564AA" w:rsidRDefault="006564AA" w:rsidP="002E1A20">
      <w:pPr>
        <w:widowControl w:val="0"/>
        <w:spacing w:after="0" w:line="240" w:lineRule="auto"/>
        <w:rPr>
          <w:rFonts w:ascii="Arial" w:hAnsi="Arial" w:cs="Arial"/>
          <w:sz w:val="20"/>
          <w:u w:val="single"/>
        </w:rPr>
      </w:pPr>
    </w:p>
    <w:p w:rsidR="002E1A20" w:rsidRDefault="002E1A20" w:rsidP="002E1A20">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2E1A20">
      <w:pPr>
        <w:widowControl w:val="0"/>
        <w:spacing w:after="0" w:line="240" w:lineRule="auto"/>
        <w:jc w:val="both"/>
        <w:rPr>
          <w:rFonts w:ascii="Arial" w:hAnsi="Arial" w:cs="Arial"/>
          <w:sz w:val="20"/>
        </w:rPr>
      </w:pPr>
    </w:p>
    <w:p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4"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4"/>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rsidR="002E1A20" w:rsidRDefault="002E1A20" w:rsidP="002E1A20">
      <w:pPr>
        <w:pStyle w:val="Textoindependiente"/>
        <w:widowControl w:val="0"/>
        <w:spacing w:after="0"/>
        <w:jc w:val="both"/>
        <w:rPr>
          <w:rFonts w:ascii="Arial" w:hAnsi="Arial" w:cs="Arial"/>
          <w:sz w:val="20"/>
          <w:szCs w:val="20"/>
        </w:rPr>
      </w:pPr>
    </w:p>
    <w:p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rsidR="002E1A20" w:rsidRPr="003F1F91" w:rsidRDefault="002E1A20" w:rsidP="002E1A20">
      <w:pPr>
        <w:widowControl w:val="0"/>
        <w:jc w:val="both"/>
        <w:rPr>
          <w:rFonts w:ascii="Arial" w:hAnsi="Arial" w:cs="Arial"/>
          <w:sz w:val="20"/>
        </w:rPr>
      </w:pPr>
    </w:p>
    <w:p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rsidTr="00E15DB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E15DB2">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rsidTr="00E15DB2">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rsidR="002E1A20" w:rsidRPr="002E1A20" w:rsidRDefault="002E1A20" w:rsidP="00E15DB2">
            <w:pPr>
              <w:pStyle w:val="Prrafodelista"/>
              <w:widowControl w:val="0"/>
              <w:tabs>
                <w:tab w:val="left" w:pos="0"/>
                <w:tab w:val="left" w:pos="284"/>
              </w:tabs>
              <w:ind w:left="317"/>
              <w:jc w:val="both"/>
              <w:rPr>
                <w:rFonts w:ascii="Arial" w:hAnsi="Arial" w:cs="Arial"/>
                <w:b w:val="0"/>
                <w:sz w:val="20"/>
              </w:rPr>
            </w:pPr>
          </w:p>
          <w:p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444716" w:rsidRPr="00BD0BE5" w:rsidRDefault="00FB7D99" w:rsidP="00444716">
      <w:pPr>
        <w:widowControl w:val="0"/>
        <w:spacing w:after="0" w:line="240" w:lineRule="auto"/>
        <w:jc w:val="center"/>
        <w:rPr>
          <w:rFonts w:ascii="Arial" w:hAnsi="Arial" w:cs="Arial"/>
          <w:b/>
        </w:rPr>
      </w:pPr>
      <w:r>
        <w:rPr>
          <w:rFonts w:ascii="Arial" w:hAnsi="Arial" w:cs="Arial"/>
          <w:b/>
        </w:rPr>
        <w:t>ANEXO Nº 10</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rPr>
          <w:rFonts w:ascii="Arial" w:hAnsi="Arial" w:cs="Arial"/>
          <w:sz w:val="20"/>
        </w:rPr>
      </w:pPr>
      <w:r>
        <w:rPr>
          <w:rFonts w:ascii="Arial" w:hAnsi="Arial" w:cs="Arial"/>
          <w:sz w:val="20"/>
        </w:rPr>
        <w:t>Señores</w:t>
      </w:r>
    </w:p>
    <w:p w:rsidR="006564AA" w:rsidRPr="007648AA" w:rsidRDefault="006564AA" w:rsidP="006564AA">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153A3E">
        <w:rPr>
          <w:rFonts w:ascii="Arial" w:hAnsi="Arial"/>
          <w:b/>
          <w:color w:val="auto"/>
          <w:sz w:val="20"/>
          <w:lang w:val="es-ES"/>
        </w:rPr>
        <w:t>COMITÉ DE SELECCIÓN</w:t>
      </w:r>
    </w:p>
    <w:p w:rsidR="006564AA" w:rsidRDefault="006564AA" w:rsidP="006564AA">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w:t>
      </w:r>
      <w:r w:rsidR="00F823F6">
        <w:rPr>
          <w:rFonts w:ascii="Arial" w:hAnsi="Arial" w:cs="Arial"/>
          <w:b/>
          <w:sz w:val="20"/>
        </w:rPr>
        <w:t xml:space="preserve"> 20</w:t>
      </w:r>
      <w:r>
        <w:rPr>
          <w:rFonts w:ascii="Arial" w:hAnsi="Arial" w:cs="Arial"/>
          <w:b/>
          <w:sz w:val="20"/>
        </w:rPr>
        <w:t>-2021-EPS.SEDACUSCO.SA.</w:t>
      </w:r>
    </w:p>
    <w:p w:rsidR="006564AA" w:rsidRDefault="006564AA" w:rsidP="00444716">
      <w:pPr>
        <w:widowControl w:val="0"/>
        <w:spacing w:after="0" w:line="240" w:lineRule="auto"/>
        <w:rPr>
          <w:rFonts w:ascii="Arial" w:hAnsi="Arial" w:cs="Arial"/>
          <w:sz w:val="20"/>
          <w:u w:val="single"/>
        </w:rPr>
      </w:pPr>
    </w:p>
    <w:p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42"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43"/>
      <w:headerReference w:type="default" r:id="rId44"/>
      <w:footerReference w:type="even" r:id="rId45"/>
      <w:footerReference w:type="default" r:id="rId46"/>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E55DA" w:rsidRDefault="00BE55DA">
      <w:pPr>
        <w:spacing w:after="0" w:line="240" w:lineRule="auto"/>
      </w:pPr>
      <w:r>
        <w:separator/>
      </w:r>
    </w:p>
  </w:endnote>
  <w:endnote w:type="continuationSeparator" w:id="0">
    <w:p w:rsidR="00BE55DA" w:rsidRDefault="00BE5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altName w:val="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charset w:val="00"/>
    <w:family w:val="swiss"/>
    <w:pitch w:val="variable"/>
    <w:sig w:usb0="00000287" w:usb1="00000000" w:usb2="00000000" w:usb3="00000000" w:csb0="0000009F" w:csb1="00000000"/>
  </w:font>
  <w:font w:name="Tahoma">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altName w:val="Arial"/>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w Cen MT">
    <w:altName w:val="Lucida Sans Unicode"/>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rPr>
        <w:sz w:val="20"/>
      </w:rPr>
    </w:pPr>
  </w:p>
  <w:p w:rsidR="003D7D2E" w:rsidRDefault="003D7D2E">
    <w:pPr>
      <w:pStyle w:val="Piedepgina"/>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pStyle w:val="Piedepgina"/>
    </w:pPr>
    <w:r>
      <w:rPr>
        <w:noProof/>
      </w:rPr>
      <mc:AlternateContent>
        <mc:Choice Requires="wps">
          <w:drawing>
            <wp:anchor distT="0" distB="0" distL="114300" distR="114300" simplePos="0" relativeHeight="251679232" behindDoc="0" locked="0" layoutInCell="0" allowOverlap="1" wp14:anchorId="6A065CCA" wp14:editId="1122A6CC">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A065CCA"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IbqcLX2AQAAwQMAAA4AAAAAAAAAAAAAAAAA&#10;LgIAAGRycy9lMm9Eb2MueG1sUEsBAi0AFAAGAAgAAAAhAFJylRXiAAAADwEAAA8AAAAAAAAAAAAA&#10;AAAAUAQAAGRycy9kb3ducmV2LnhtbFBLBQYAAAAABAAEAPMAAABfBQAAAAA=&#10;" o:allowincell="f" fillcolor="#d34817" stroked="f">
              <v:textbox inset="0,0,0,0">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rPr>
        <w:sz w:val="20"/>
      </w:rPr>
    </w:pPr>
    <w:r>
      <w:rPr>
        <w:noProof/>
        <w:sz w:val="20"/>
      </w:rPr>
      <mc:AlternateContent>
        <mc:Choice Requires="wps">
          <w:drawing>
            <wp:anchor distT="0" distB="0" distL="114300" distR="114300" simplePos="0" relativeHeight="251677184" behindDoc="0" locked="0" layoutInCell="0" allowOverlap="1" wp14:anchorId="7965ABC9" wp14:editId="4C7C2964">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65ABC9"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IJ9g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l68SCfYBAADIAwAADgAAAAAAAAAAAAAAAAAu&#10;AgAAZHJzL2Uyb0RvYy54bWxQSwECLQAUAAYACAAAACEA38SrLeEAAAAMAQAADwAAAAAAAAAAAAAA&#10;AABQBAAAZHJzL2Rvd25yZXYueG1sUEsFBgAAAAAEAAQA8wAAAF4FAAAAAA==&#10;" o:allowincell="f" fillcolor="#d34817" stroked="f">
              <v:textbox inset="0,0,0,0">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47</w:t>
                    </w:r>
                    <w:r w:rsidRPr="000F6A09">
                      <w:rPr>
                        <w:rFonts w:ascii="Tw Cen MT" w:hAnsi="Tw Cen MT"/>
                        <w:i/>
                        <w:color w:val="FFFFFF"/>
                        <w:sz w:val="18"/>
                        <w:szCs w:val="18"/>
                      </w:rPr>
                      <w:fldChar w:fldCharType="end"/>
                    </w:r>
                  </w:p>
                </w:txbxContent>
              </v:textbox>
              <w10:wrap anchorx="page" anchory="page"/>
            </v:oval>
          </w:pict>
        </mc:Fallback>
      </mc:AlternateContent>
    </w:r>
  </w:p>
  <w:p w:rsidR="003D7D2E" w:rsidRDefault="003D7D2E">
    <w:pPr>
      <w:pStyle w:val="Piedepgin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UKqMC9wEAAMcDAAAOAAAAAAAAAAAAAAAA&#10;AC4CAABkcnMvZTJvRG9jLnhtbFBLAQItABQABgAIAAAAIQBESO2n4gAAAA8BAAAPAAAAAAAAAAAA&#10;AAAAAFEEAABkcnMvZG93bnJldi54bWxQSwUGAAAAAAQABADzAAAAYAUAAAAA&#10;" o:allowincell="f" fillcolor="#d34817" stroked="f">
              <v:textbox inset="0,0,0,0">
                <w:txbxContent>
                  <w:p w:rsidR="003D7D2E" w:rsidRPr="000F6A09" w:rsidRDefault="003D7D2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" o:allowincell="f" fillcolor="#d34817" stroked="f">
              <v:textbox inset="0,0,0,0">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Kp9wEAAMc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kzHyqfcBAADHAwAADgAAAAAAAAAAAAAAAAAu&#10;AgAAZHJzL2Uyb0RvYy54bWxQSwECLQAUAAYACAAAACEA5OYoW+AAAAAMAQAADwAAAAAAAAAAAAAA&#10;AABRBAAAZHJzL2Rvd25yZXYueG1sUEsFBgAAAAAEAAQA8wAAAF4FAAAAAA==&#10;" o:allowincell="f" fillcolor="#d34817" stroked="f">
              <v:textbox inset="0,0,0,0">
                <w:txbxContent>
                  <w:p w:rsidR="003D7D2E" w:rsidRPr="000F6A09" w:rsidRDefault="003D7D2E"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NNOJfL3AQAAxwMAAA4AAAAAAAAAAAAAAAAA&#10;LgIAAGRycy9lMm9Eb2MueG1sUEsBAi0AFAAGAAgAAAAhAN/Eqy3hAAAADAEAAA8AAAAAAAAAAAAA&#10;AAAAUQQAAGRycy9kb3ducmV2LnhtbFBLBQYAAAAABAAEAPMAAABfBQAAAAA=&#10;" o:allowincell="f" fillcolor="#d34817" stroked="f">
              <v:textbox inset="0,0,0,0">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49</w:t>
                    </w:r>
                    <w:r w:rsidRPr="000F6A09">
                      <w:rPr>
                        <w:rFonts w:ascii="Tw Cen MT" w:hAnsi="Tw Cen MT"/>
                        <w:i/>
                        <w:color w:val="FFFFFF"/>
                        <w:sz w:val="18"/>
                        <w:szCs w:val="18"/>
                      </w:rPr>
                      <w:fldChar w:fldCharType="end"/>
                    </w:r>
                  </w:p>
                </w:txbxContent>
              </v:textbox>
              <w10:wrap anchorx="page" anchory="page"/>
            </v:oval>
          </w:pict>
        </mc:Fallback>
      </mc:AlternateContent>
    </w:r>
  </w:p>
  <w:p w:rsidR="003D7D2E" w:rsidRDefault="003D7D2E">
    <w:pPr>
      <w:pStyle w:val="Piedepgina"/>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Default="003D7D2E">
    <w:pPr>
      <w:pStyle w:val="Piedepgina"/>
    </w:pPr>
    <w:r>
      <w:rPr>
        <w:noProof/>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rsidR="003D7D2E" w:rsidRPr="000F6A09" w:rsidRDefault="003D7D2E">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A61493" w:rsidRPr="00A61493">
                      <w:rPr>
                        <w:rFonts w:ascii="Tw Cen MT" w:hAnsi="Tw Cen MT"/>
                        <w:i/>
                        <w:noProof/>
                        <w:color w:val="FFFFFF"/>
                        <w:sz w:val="18"/>
                        <w:szCs w:val="18"/>
                        <w:lang w:val="es-ES"/>
                      </w:rPr>
                      <w:t>52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6564AA" w:rsidRDefault="003D7D2E" w:rsidP="006564AA">
    <w:pPr>
      <w:rPr>
        <w:sz w:val="20"/>
      </w:rPr>
    </w:pPr>
    <w:r>
      <w:rPr>
        <w:noProof/>
        <w:sz w:val="20"/>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D7D2E" w:rsidRPr="001802FF" w:rsidRDefault="003D7D2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61493" w:rsidRPr="00A61493">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rsidR="003D7D2E" w:rsidRPr="001802FF" w:rsidRDefault="003D7D2E"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A61493" w:rsidRPr="00A61493">
                      <w:rPr>
                        <w:rFonts w:ascii="Tw Cen MT" w:hAnsi="Tw Cen MT"/>
                        <w:i/>
                        <w:noProof/>
                        <w:color w:val="FFFFFF"/>
                        <w:sz w:val="18"/>
                        <w:szCs w:val="18"/>
                        <w:lang w:val="es-ES"/>
                      </w:rPr>
                      <w:t>53</w:t>
                    </w:r>
                    <w:r w:rsidRPr="001802FF">
                      <w:rPr>
                        <w:rFonts w:ascii="Tw Cen MT" w:hAnsi="Tw Cen MT"/>
                        <w:i/>
                        <w:color w:val="FFFFFF"/>
                        <w:sz w:val="18"/>
                        <w:szCs w:val="18"/>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E55DA" w:rsidRDefault="00BE55DA">
      <w:pPr>
        <w:spacing w:after="0" w:line="240" w:lineRule="auto"/>
      </w:pPr>
      <w:r>
        <w:separator/>
      </w:r>
    </w:p>
  </w:footnote>
  <w:footnote w:type="continuationSeparator" w:id="0">
    <w:p w:rsidR="00BE55DA" w:rsidRDefault="00BE55DA">
      <w:pPr>
        <w:spacing w:after="0" w:line="240" w:lineRule="auto"/>
      </w:pPr>
      <w:r>
        <w:continuationSeparator/>
      </w:r>
    </w:p>
  </w:footnote>
  <w:footnote w:id="1">
    <w:p w:rsidR="003D7D2E" w:rsidRDefault="003D7D2E"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3D7D2E" w:rsidRPr="00B04ED7" w:rsidRDefault="003D7D2E" w:rsidP="00204409">
      <w:pPr>
        <w:pStyle w:val="Prrafodelista"/>
        <w:tabs>
          <w:tab w:val="left" w:pos="284"/>
        </w:tabs>
        <w:ind w:left="284" w:hanging="284"/>
        <w:jc w:val="both"/>
        <w:rPr>
          <w:rFonts w:ascii="Arial" w:hAnsi="Arial" w:cs="Arial"/>
          <w:sz w:val="16"/>
          <w:szCs w:val="16"/>
        </w:rPr>
      </w:pPr>
    </w:p>
  </w:footnote>
  <w:footnote w:id="2">
    <w:p w:rsidR="003D7D2E" w:rsidRPr="00510E7A" w:rsidRDefault="003D7D2E"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3D7D2E" w:rsidRPr="00510E7A" w:rsidRDefault="003D7D2E" w:rsidP="00AE03AB">
      <w:pPr>
        <w:pStyle w:val="Textonotapie"/>
        <w:tabs>
          <w:tab w:val="left" w:pos="300"/>
        </w:tabs>
        <w:ind w:left="300" w:hanging="300"/>
        <w:jc w:val="both"/>
        <w:rPr>
          <w:rFonts w:ascii="Arial" w:hAnsi="Arial" w:cs="Arial"/>
          <w:sz w:val="16"/>
          <w:szCs w:val="16"/>
        </w:rPr>
      </w:pPr>
    </w:p>
  </w:footnote>
  <w:footnote w:id="3">
    <w:p w:rsidR="003D7D2E" w:rsidRPr="00013A51" w:rsidRDefault="003D7D2E"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3D7D2E" w:rsidRPr="00D82CA2" w:rsidRDefault="003D7D2E" w:rsidP="00B94226">
      <w:pPr>
        <w:pStyle w:val="Textonotapie"/>
        <w:tabs>
          <w:tab w:val="left" w:pos="284"/>
        </w:tabs>
        <w:ind w:left="284" w:hanging="284"/>
        <w:jc w:val="both"/>
        <w:rPr>
          <w:rFonts w:ascii="Arial" w:eastAsia="MS Mincho" w:hAnsi="Arial" w:cs="Arial"/>
          <w:color w:val="auto"/>
          <w:sz w:val="16"/>
          <w:szCs w:val="16"/>
        </w:rPr>
      </w:pPr>
    </w:p>
  </w:footnote>
  <w:footnote w:id="4">
    <w:p w:rsidR="003D7D2E" w:rsidRPr="00510E7A" w:rsidRDefault="003D7D2E"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3D7D2E" w:rsidRPr="00510E7A" w:rsidRDefault="003D7D2E" w:rsidP="00186372">
      <w:pPr>
        <w:pStyle w:val="Textonotapie"/>
        <w:ind w:left="284"/>
        <w:jc w:val="both"/>
        <w:rPr>
          <w:rFonts w:ascii="Arial" w:hAnsi="Arial" w:cs="Arial"/>
          <w:sz w:val="16"/>
          <w:szCs w:val="16"/>
        </w:rPr>
      </w:pPr>
    </w:p>
  </w:footnote>
  <w:footnote w:id="5">
    <w:p w:rsidR="003D7D2E" w:rsidRPr="00C8537A" w:rsidRDefault="003D7D2E"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3D7D2E" w:rsidRPr="00013A51" w:rsidRDefault="003D7D2E"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rsidR="003D7D2E" w:rsidRPr="00D82CA2" w:rsidRDefault="003D7D2E" w:rsidP="008C3BA2">
      <w:pPr>
        <w:pStyle w:val="Textonotapie"/>
        <w:tabs>
          <w:tab w:val="left" w:pos="284"/>
        </w:tabs>
        <w:ind w:left="284" w:hanging="284"/>
        <w:jc w:val="both"/>
        <w:rPr>
          <w:rFonts w:ascii="Arial" w:eastAsia="MS Mincho" w:hAnsi="Arial" w:cs="Arial"/>
          <w:color w:val="auto"/>
          <w:sz w:val="16"/>
          <w:szCs w:val="16"/>
        </w:rPr>
      </w:pPr>
    </w:p>
  </w:footnote>
  <w:footnote w:id="7">
    <w:p w:rsidR="003D7D2E" w:rsidRDefault="003D7D2E"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rsidR="003D7D2E" w:rsidRPr="00526DE2" w:rsidRDefault="003D7D2E" w:rsidP="00526DE2">
      <w:pPr>
        <w:widowControl w:val="0"/>
        <w:spacing w:after="0"/>
        <w:ind w:left="284" w:hanging="284"/>
        <w:jc w:val="both"/>
        <w:rPr>
          <w:rFonts w:ascii="Arial" w:hAnsi="Arial" w:cs="Arial"/>
          <w:sz w:val="16"/>
          <w:szCs w:val="16"/>
          <w:lang w:val="es-ES"/>
        </w:rPr>
      </w:pPr>
    </w:p>
  </w:footnote>
  <w:footnote w:id="8">
    <w:p w:rsidR="003D7D2E" w:rsidRPr="00592651" w:rsidRDefault="003D7D2E"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rsidR="003D7D2E" w:rsidRPr="00592651" w:rsidRDefault="003D7D2E"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3D7D2E" w:rsidRPr="00175F65" w:rsidRDefault="003D7D2E" w:rsidP="00654BDA">
      <w:pPr>
        <w:pStyle w:val="Textonotapie"/>
      </w:pPr>
    </w:p>
  </w:footnote>
  <w:footnote w:id="10">
    <w:p w:rsidR="003D7D2E" w:rsidRDefault="003D7D2E"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rsidR="003D7D2E" w:rsidRPr="00510E7A" w:rsidRDefault="003D7D2E" w:rsidP="00786126">
      <w:pPr>
        <w:pStyle w:val="Textonotapie"/>
        <w:jc w:val="both"/>
        <w:rPr>
          <w:rFonts w:ascii="Arial" w:hAnsi="Arial" w:cs="Arial"/>
          <w:sz w:val="16"/>
          <w:szCs w:val="16"/>
        </w:rPr>
      </w:pPr>
      <w:r w:rsidRPr="00357D93">
        <w:rPr>
          <w:rStyle w:val="Refdenotaalpie"/>
          <w:rFonts w:ascii="Arial" w:hAnsi="Arial" w:cs="Arial"/>
          <w:sz w:val="16"/>
          <w:szCs w:val="16"/>
        </w:rPr>
        <w:footnoteRef/>
      </w:r>
      <w:r w:rsidRPr="00357D93">
        <w:rPr>
          <w:rFonts w:ascii="Arial" w:hAnsi="Arial" w:cs="Arial"/>
          <w:sz w:val="16"/>
          <w:szCs w:val="16"/>
        </w:rPr>
        <w:t xml:space="preserve">    Es la suma de los puntajes de todos los factores de</w:t>
      </w:r>
      <w:r w:rsidRPr="00510E7A">
        <w:rPr>
          <w:rFonts w:ascii="Arial" w:hAnsi="Arial" w:cs="Arial"/>
          <w:sz w:val="16"/>
          <w:szCs w:val="16"/>
        </w:rPr>
        <w:t xml:space="preserve"> evaluación.</w:t>
      </w:r>
    </w:p>
  </w:footnote>
  <w:footnote w:id="12">
    <w:p w:rsidR="003D7D2E" w:rsidRPr="00510E7A" w:rsidRDefault="003D7D2E"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3">
    <w:p w:rsidR="003D7D2E" w:rsidRPr="00BC1F05" w:rsidRDefault="003D7D2E"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4">
    <w:p w:rsidR="003D7D2E" w:rsidRPr="00852E2C" w:rsidRDefault="003D7D2E"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3D7D2E" w:rsidRPr="00852E2C" w:rsidRDefault="003D7D2E" w:rsidP="00C3569E">
      <w:pPr>
        <w:pStyle w:val="Textonotapie"/>
        <w:tabs>
          <w:tab w:val="left" w:pos="284"/>
        </w:tabs>
        <w:ind w:left="284" w:hanging="284"/>
        <w:jc w:val="both"/>
        <w:rPr>
          <w:rFonts w:ascii="Arial" w:hAnsi="Arial" w:cs="Arial"/>
          <w:sz w:val="16"/>
          <w:szCs w:val="16"/>
        </w:rPr>
      </w:pPr>
    </w:p>
  </w:footnote>
  <w:footnote w:id="15">
    <w:p w:rsidR="003D7D2E" w:rsidRDefault="003D7D2E"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6">
    <w:p w:rsidR="003D7D2E" w:rsidRDefault="003D7D2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3D7D2E" w:rsidRDefault="003D7D2E" w:rsidP="00C3569E">
      <w:pPr>
        <w:pStyle w:val="Textonotapie"/>
        <w:tabs>
          <w:tab w:val="left" w:pos="284"/>
        </w:tabs>
        <w:ind w:left="284" w:hanging="284"/>
        <w:jc w:val="both"/>
        <w:rPr>
          <w:rFonts w:ascii="Arial" w:hAnsi="Arial" w:cs="Arial"/>
          <w:sz w:val="16"/>
          <w:szCs w:val="16"/>
        </w:rPr>
      </w:pPr>
    </w:p>
  </w:footnote>
  <w:footnote w:id="17">
    <w:p w:rsidR="003D7D2E" w:rsidRDefault="003D7D2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3D7D2E" w:rsidRDefault="003D7D2E" w:rsidP="00C3569E">
      <w:pPr>
        <w:pStyle w:val="Textonotapie"/>
        <w:tabs>
          <w:tab w:val="left" w:pos="284"/>
        </w:tabs>
        <w:ind w:left="284" w:hanging="284"/>
        <w:jc w:val="both"/>
        <w:rPr>
          <w:rFonts w:ascii="Arial" w:hAnsi="Arial" w:cs="Arial"/>
          <w:sz w:val="16"/>
          <w:szCs w:val="16"/>
        </w:rPr>
      </w:pPr>
    </w:p>
  </w:footnote>
  <w:footnote w:id="18">
    <w:p w:rsidR="003D7D2E" w:rsidRDefault="003D7D2E"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9">
    <w:p w:rsidR="003D7D2E" w:rsidRDefault="003D7D2E"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20">
    <w:p w:rsidR="003D7D2E" w:rsidRDefault="003D7D2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3D7D2E" w:rsidRPr="00B06C98" w:rsidRDefault="003D7D2E" w:rsidP="00032485">
      <w:pPr>
        <w:pStyle w:val="Textonotapie"/>
        <w:rPr>
          <w:rFonts w:ascii="Arial" w:hAnsi="Arial" w:cs="Arial"/>
          <w:sz w:val="16"/>
          <w:szCs w:val="16"/>
        </w:rPr>
      </w:pPr>
    </w:p>
  </w:footnote>
  <w:footnote w:id="21">
    <w:p w:rsidR="003D7D2E" w:rsidRDefault="003D7D2E"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3D7D2E" w:rsidRPr="00B06C98" w:rsidRDefault="003D7D2E" w:rsidP="00032485">
      <w:pPr>
        <w:pStyle w:val="Textonotapie"/>
        <w:rPr>
          <w:rFonts w:ascii="Arial" w:hAnsi="Arial" w:cs="Arial"/>
          <w:sz w:val="16"/>
          <w:szCs w:val="16"/>
        </w:rPr>
      </w:pPr>
    </w:p>
  </w:footnote>
  <w:footnote w:id="22">
    <w:p w:rsidR="003D7D2E" w:rsidRPr="00B06C98" w:rsidRDefault="003D7D2E"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rsidR="003D7D2E" w:rsidRDefault="003D7D2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3D7D2E" w:rsidRDefault="003D7D2E" w:rsidP="005975A5">
      <w:pPr>
        <w:pStyle w:val="Textonotapie"/>
        <w:tabs>
          <w:tab w:val="left" w:pos="300"/>
        </w:tabs>
        <w:ind w:left="301" w:hanging="301"/>
        <w:jc w:val="both"/>
        <w:rPr>
          <w:rFonts w:ascii="Arial" w:hAnsi="Arial" w:cs="Arial"/>
          <w:sz w:val="16"/>
          <w:szCs w:val="16"/>
        </w:rPr>
      </w:pPr>
    </w:p>
  </w:footnote>
  <w:footnote w:id="24">
    <w:p w:rsidR="003D7D2E" w:rsidRPr="005628EB" w:rsidRDefault="003D7D2E"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3D7D2E" w:rsidRPr="005628EB" w:rsidRDefault="003D7D2E" w:rsidP="0008644D">
      <w:pPr>
        <w:pStyle w:val="Textonotapie"/>
        <w:tabs>
          <w:tab w:val="left" w:pos="300"/>
        </w:tabs>
        <w:ind w:left="301" w:hanging="301"/>
        <w:rPr>
          <w:rFonts w:ascii="Arial" w:hAnsi="Arial" w:cs="Arial"/>
          <w:sz w:val="16"/>
          <w:szCs w:val="16"/>
        </w:rPr>
      </w:pPr>
    </w:p>
  </w:footnote>
  <w:footnote w:id="25">
    <w:p w:rsidR="003D7D2E" w:rsidRPr="005C3E26" w:rsidRDefault="003D7D2E"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debiendo acompañar la documentación </w:t>
      </w:r>
      <w:r>
        <w:rPr>
          <w:rFonts w:ascii="Arial" w:hAnsi="Arial" w:cs="Arial"/>
          <w:color w:val="auto"/>
          <w:sz w:val="16"/>
          <w:szCs w:val="16"/>
        </w:rPr>
        <w:t>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3D7D2E" w:rsidRPr="005C3E26" w:rsidRDefault="003D7D2E" w:rsidP="005975A5">
      <w:pPr>
        <w:pStyle w:val="Textonotapie"/>
        <w:tabs>
          <w:tab w:val="left" w:pos="300"/>
        </w:tabs>
        <w:ind w:left="301" w:hanging="301"/>
        <w:jc w:val="both"/>
        <w:rPr>
          <w:rFonts w:ascii="Arial" w:hAnsi="Arial" w:cs="Arial"/>
          <w:sz w:val="16"/>
          <w:szCs w:val="16"/>
        </w:rPr>
      </w:pPr>
    </w:p>
  </w:footnote>
  <w:footnote w:id="26">
    <w:p w:rsidR="003D7D2E" w:rsidRDefault="003D7D2E"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 xml:space="preserve">Se refiere al monto </w:t>
      </w:r>
      <w:r w:rsidRPr="005C3E26">
        <w:rPr>
          <w:rFonts w:ascii="Arial" w:hAnsi="Arial" w:cs="Arial"/>
          <w:sz w:val="16"/>
          <w:szCs w:val="16"/>
        </w:rPr>
        <w:t>del contrato ejecutado incluido adicionales y reducciones, de ser el caso.</w:t>
      </w:r>
      <w:r>
        <w:rPr>
          <w:rFonts w:ascii="Arial" w:hAnsi="Arial" w:cs="Arial"/>
          <w:color w:val="FF0000"/>
          <w:sz w:val="16"/>
          <w:szCs w:val="16"/>
        </w:rPr>
        <w:t xml:space="preserve"> </w:t>
      </w:r>
    </w:p>
    <w:p w:rsidR="003D7D2E" w:rsidRDefault="003D7D2E" w:rsidP="005975A5">
      <w:pPr>
        <w:pStyle w:val="Textonotapie"/>
        <w:tabs>
          <w:tab w:val="left" w:pos="300"/>
        </w:tabs>
        <w:ind w:left="301" w:hanging="301"/>
        <w:jc w:val="both"/>
        <w:rPr>
          <w:rFonts w:ascii="Arial" w:hAnsi="Arial" w:cs="Arial"/>
          <w:sz w:val="16"/>
          <w:szCs w:val="16"/>
        </w:rPr>
      </w:pPr>
    </w:p>
  </w:footnote>
  <w:footnote w:id="27">
    <w:p w:rsidR="003D7D2E" w:rsidRDefault="003D7D2E"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3D7D2E" w:rsidRDefault="003D7D2E" w:rsidP="005975A5">
      <w:pPr>
        <w:pStyle w:val="Textonotapie"/>
        <w:tabs>
          <w:tab w:val="left" w:pos="300"/>
        </w:tabs>
        <w:ind w:left="301" w:hanging="301"/>
        <w:jc w:val="both"/>
        <w:rPr>
          <w:rFonts w:ascii="Arial" w:hAnsi="Arial" w:cs="Arial"/>
          <w:sz w:val="16"/>
          <w:szCs w:val="16"/>
        </w:rPr>
      </w:pPr>
    </w:p>
  </w:footnote>
  <w:footnote w:id="28">
    <w:p w:rsidR="003D7D2E" w:rsidRDefault="003D7D2E"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116925" w:rsidRDefault="003D7D2E" w:rsidP="00116925">
    <w:pPr>
      <w:jc w:val="both"/>
      <w:rPr>
        <w:rFonts w:ascii="Arial" w:hAnsi="Arial" w:cs="Arial"/>
        <w:i/>
        <w:sz w:val="18"/>
        <w:highlight w:val="lightGray"/>
      </w:rPr>
    </w:pPr>
    <w:r>
      <w:rPr>
        <w:noProof/>
      </w:rPr>
      <mc:AlternateContent>
        <mc:Choice Requires="wps">
          <w:drawing>
            <wp:anchor distT="0" distB="0" distL="114300" distR="114300" simplePos="0" relativeHeight="251682304" behindDoc="0" locked="0" layoutInCell="0" allowOverlap="1" wp14:anchorId="5A748337" wp14:editId="42DAAA40">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9425A14"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116925" w:rsidRDefault="003D7D2E"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81280" behindDoc="0" locked="0" layoutInCell="0" allowOverlap="1" wp14:anchorId="59C227D9" wp14:editId="087F9E6E">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DD79523"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E15DB2">
    <w:pPr>
      <w:spacing w:after="0"/>
      <w:jc w:val="both"/>
      <w:rPr>
        <w:rFonts w:ascii="Arial" w:hAnsi="Arial" w:cs="Arial"/>
        <w:i/>
        <w:sz w:val="18"/>
      </w:rPr>
    </w:pPr>
    <w:r>
      <w:rPr>
        <w:noProof/>
      </w:rPr>
      <mc:AlternateContent>
        <mc:Choice Requires="wps">
          <w:drawing>
            <wp:anchor distT="0" distB="0" distL="114300" distR="114300" simplePos="0" relativeHeight="251673088" behindDoc="0" locked="0" layoutInCell="0" allowOverlap="1" wp14:anchorId="14670E99" wp14:editId="50A7BF26">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7D02CB5"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" o:allowincell="f" filled="f" fillcolor="black" strokeweight="1pt">
              <w10:wrap anchorx="page" anchory="page"/>
            </v:roundrect>
          </w:pict>
        </mc:Fallback>
      </mc:AlternateContent>
    </w:r>
    <w:r>
      <w:rPr>
        <w:rFonts w:ascii="Arial" w:hAnsi="Arial" w:cs="Arial"/>
        <w:i/>
        <w:sz w:val="18"/>
      </w:rPr>
      <w:t>EP</w:t>
    </w:r>
    <w:r w:rsidRPr="00E15DB2">
      <w:rPr>
        <w:rFonts w:ascii="Arial" w:hAnsi="Arial" w:cs="Arial"/>
        <w:i/>
        <w:sz w:val="18"/>
      </w:rPr>
      <w:t>S.SEDACUSCO.SA</w:t>
    </w:r>
    <w:r>
      <w:rPr>
        <w:rFonts w:ascii="Arial" w:hAnsi="Arial" w:cs="Arial"/>
        <w:i/>
        <w:sz w:val="18"/>
      </w:rPr>
      <w:t>.</w:t>
    </w:r>
  </w:p>
  <w:p w:rsidR="003D7D2E" w:rsidRDefault="003D7D2E" w:rsidP="00E15DB2">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 20-2021-EPS.SEDACUSCO.SA</w:t>
    </w:r>
    <w:r w:rsidRPr="00EE7F7E">
      <w:rPr>
        <w:rFonts w:ascii="Arial" w:hAnsi="Arial" w:cs="Arial"/>
        <w:i/>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DC328E">
    <w:pPr>
      <w:spacing w:after="0"/>
      <w:jc w:val="both"/>
      <w:rPr>
        <w:rFonts w:ascii="Arial" w:hAnsi="Arial" w:cs="Arial"/>
        <w:i/>
        <w:sz w:val="18"/>
      </w:rPr>
    </w:pPr>
    <w:r>
      <w:rPr>
        <w:noProof/>
        <w:sz w:val="20"/>
      </w:rPr>
      <mc:AlternateContent>
        <mc:Choice Requires="wps">
          <w:drawing>
            <wp:anchor distT="0" distB="0" distL="114300" distR="114300" simplePos="0" relativeHeight="251675136" behindDoc="0" locked="0" layoutInCell="0" allowOverlap="1" wp14:anchorId="4E5CFE27" wp14:editId="608F06D7">
              <wp:simplePos x="0" y="0"/>
              <wp:positionH relativeFrom="page">
                <wp:posOffset>308610</wp:posOffset>
              </wp:positionH>
              <wp:positionV relativeFrom="page">
                <wp:posOffset>291465</wp:posOffset>
              </wp:positionV>
              <wp:extent cx="6933565"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52023D" id="AutoShape 45" o:spid="_x0000_s1026" style="position:absolute;margin-left:24.3pt;margin-top:22.95pt;width:545.95pt;height:801.15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" o:allowincell="f" filled="f" fillcolor="black" strokeweight="1pt">
              <w10:wrap anchorx="page" anchory="page"/>
            </v:roundrect>
          </w:pict>
        </mc:Fallback>
      </mc:AlternateContent>
    </w:r>
    <w:r>
      <w:rPr>
        <w:rFonts w:ascii="Arial" w:hAnsi="Arial" w:cs="Arial"/>
        <w:i/>
        <w:sz w:val="18"/>
      </w:rPr>
      <w:t>EP</w:t>
    </w:r>
    <w:r w:rsidRPr="00E15DB2">
      <w:rPr>
        <w:rFonts w:ascii="Arial" w:hAnsi="Arial" w:cs="Arial"/>
        <w:i/>
        <w:sz w:val="18"/>
      </w:rPr>
      <w:t>S.SEDACUSCO.SA</w:t>
    </w:r>
  </w:p>
  <w:p w:rsidR="003D7D2E" w:rsidRDefault="003D7D2E" w:rsidP="00DC328E">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 20-2021-EPS.SEDACUSCO.SA</w:t>
    </w:r>
    <w:r w:rsidRPr="00EE7F7E">
      <w:rPr>
        <w:rFonts w:ascii="Arial" w:hAnsi="Arial" w:cs="Arial"/>
        <w:i/>
        <w:sz w:val="18"/>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153A3E">
    <w:pPr>
      <w:spacing w:after="0"/>
      <w:jc w:val="both"/>
      <w:rPr>
        <w:rFonts w:ascii="Arial" w:hAnsi="Arial" w:cs="Arial"/>
        <w:i/>
        <w:sz w:val="18"/>
      </w:rPr>
    </w:pPr>
    <w:r>
      <w:rPr>
        <w:noProof/>
      </w:rPr>
      <mc:AlternateContent>
        <mc:Choice Requires="wps">
          <w:drawing>
            <wp:anchor distT="0" distB="0" distL="114300" distR="114300" simplePos="0" relativeHeight="251653120" behindDoc="0" locked="0" layoutInCell="0" allowOverlap="1">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565051" id="AutoShape 43" o:spid="_x0000_s1026" style="position:absolute;margin-left:25.8pt;margin-top:24.65pt;width:792.55pt;height:552.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" o:allowincell="f" filled="f" fillcolor="black" strokeweight="1pt">
              <w10:wrap anchorx="page" anchory="page"/>
            </v:roundrect>
          </w:pict>
        </mc:Fallback>
      </mc:AlternateContent>
    </w:r>
    <w:r>
      <w:rPr>
        <w:rFonts w:ascii="Arial" w:hAnsi="Arial" w:cs="Arial"/>
        <w:i/>
        <w:sz w:val="18"/>
      </w:rPr>
      <w:t>EP</w:t>
    </w:r>
    <w:r w:rsidRPr="00E15DB2">
      <w:rPr>
        <w:rFonts w:ascii="Arial" w:hAnsi="Arial" w:cs="Arial"/>
        <w:i/>
        <w:sz w:val="18"/>
      </w:rPr>
      <w:t>S.SEDACUSCO.SA</w:t>
    </w:r>
    <w:r>
      <w:rPr>
        <w:rFonts w:ascii="Arial" w:hAnsi="Arial" w:cs="Arial"/>
        <w:i/>
        <w:sz w:val="18"/>
      </w:rPr>
      <w:t>.</w:t>
    </w:r>
  </w:p>
  <w:p w:rsidR="003D7D2E" w:rsidRDefault="003D7D2E" w:rsidP="00153A3E">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N°17-2021-EPS.SEDACUSCO.SA</w:t>
    </w:r>
    <w:r w:rsidRPr="00EE7F7E">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153A3E">
    <w:pPr>
      <w:spacing w:after="0"/>
      <w:jc w:val="both"/>
      <w:rPr>
        <w:rFonts w:ascii="Arial" w:hAnsi="Arial" w:cs="Arial"/>
        <w:i/>
        <w:sz w:val="18"/>
      </w:rPr>
    </w:pPr>
    <w:r w:rsidRPr="00153A3E">
      <w:rPr>
        <w:noProof/>
        <w:sz w:val="20"/>
      </w:rPr>
      <mc:AlternateContent>
        <mc:Choice Requires="wps">
          <w:drawing>
            <wp:anchor distT="0" distB="0" distL="114300" distR="114300" simplePos="0" relativeHeight="251651072" behindDoc="0" locked="0" layoutInCell="0" allowOverlap="1">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E2F77" id="AutoShape 41" o:spid="_x0000_s1026" style="position:absolute;margin-left:24.3pt;margin-top:23.55pt;width:793.55pt;height:550.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" o:allowincell="f" filled="f" fillcolor="black" strokeweight="1pt">
              <w10:wrap anchorx="page" anchory="page"/>
            </v:roundrect>
          </w:pict>
        </mc:Fallback>
      </mc:AlternateContent>
    </w:r>
    <w:r w:rsidRPr="00153A3E">
      <w:rPr>
        <w:rFonts w:ascii="Arial" w:hAnsi="Arial" w:cs="Arial"/>
        <w:i/>
        <w:sz w:val="18"/>
      </w:rPr>
      <w:t>E</w:t>
    </w:r>
    <w:r>
      <w:rPr>
        <w:rFonts w:ascii="Arial" w:hAnsi="Arial" w:cs="Arial"/>
        <w:i/>
        <w:sz w:val="18"/>
      </w:rPr>
      <w:t>P</w:t>
    </w:r>
    <w:r w:rsidRPr="00E15DB2">
      <w:rPr>
        <w:rFonts w:ascii="Arial" w:hAnsi="Arial" w:cs="Arial"/>
        <w:i/>
        <w:sz w:val="18"/>
      </w:rPr>
      <w:t>S.SEDACUSCO.SA</w:t>
    </w:r>
    <w:r>
      <w:rPr>
        <w:rFonts w:ascii="Arial" w:hAnsi="Arial" w:cs="Arial"/>
        <w:i/>
        <w:sz w:val="18"/>
      </w:rPr>
      <w:t>.</w:t>
    </w:r>
  </w:p>
  <w:p w:rsidR="003D7D2E" w:rsidRDefault="003D7D2E" w:rsidP="00153A3E">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N°17-2021-EPS.SEDACUSCO.SA</w:t>
    </w:r>
    <w:r w:rsidRPr="00EE7F7E">
      <w:rPr>
        <w:rFonts w:ascii="Arial" w:hAnsi="Arial" w:cs="Arial"/>
        <w:i/>
        <w:sz w:val="18"/>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153A3E">
    <w:pPr>
      <w:spacing w:after="0"/>
      <w:jc w:val="both"/>
      <w:rPr>
        <w:rFonts w:ascii="Arial" w:hAnsi="Arial" w:cs="Arial"/>
        <w:i/>
        <w:sz w:val="18"/>
      </w:rPr>
    </w:pPr>
    <w:r>
      <w:rPr>
        <w:rFonts w:ascii="Arial" w:hAnsi="Arial" w:cs="Arial"/>
        <w:i/>
        <w:noProof/>
        <w:sz w:val="18"/>
      </w:rPr>
      <mc:AlternateContent>
        <mc:Choice Requires="wps">
          <w:drawing>
            <wp:anchor distT="0" distB="0" distL="114300" distR="114300" simplePos="0" relativeHeight="251664384" behindDoc="0" locked="0" layoutInCell="0" allowOverlap="1">
              <wp:simplePos x="0" y="0"/>
              <wp:positionH relativeFrom="page">
                <wp:posOffset>325755</wp:posOffset>
              </wp:positionH>
              <wp:positionV relativeFrom="page">
                <wp:posOffset>312420</wp:posOffset>
              </wp:positionV>
              <wp:extent cx="693166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txbx>
                      <w:txbxContent>
                        <w:p w:rsidR="003D7D2E" w:rsidRDefault="003D7D2E" w:rsidP="006564AA">
                          <w:pPr>
                            <w:jc w:val="center"/>
                          </w:pPr>
                          <w:r>
                            <w:t>E</w:t>
                          </w:r>
                        </w:p>
                      </w:txbxContent>
                    </wps:txbx>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34" style="position:absolute;left:0;text-align:left;margin-left:25.65pt;margin-top:24.6pt;width:545.8pt;height:801.15pt;z-index:2516643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" o:allowincell="f" filled="f" fillcolor="black" strokeweight="1pt">
              <v:textbox>
                <w:txbxContent>
                  <w:p w:rsidR="003D7D2E" w:rsidRDefault="003D7D2E" w:rsidP="006564AA">
                    <w:pPr>
                      <w:jc w:val="center"/>
                    </w:pPr>
                    <w:r>
                      <w:t>E</w:t>
                    </w:r>
                  </w:p>
                </w:txbxContent>
              </v:textbox>
              <w10:wrap anchorx="page" anchory="page"/>
            </v:roundrect>
          </w:pict>
        </mc:Fallback>
      </mc:AlternateContent>
    </w:r>
    <w:r>
      <w:rPr>
        <w:rFonts w:ascii="Arial" w:hAnsi="Arial" w:cs="Arial"/>
        <w:i/>
        <w:sz w:val="18"/>
      </w:rPr>
      <w:t>EP</w:t>
    </w:r>
    <w:r w:rsidRPr="00E15DB2">
      <w:rPr>
        <w:rFonts w:ascii="Arial" w:hAnsi="Arial" w:cs="Arial"/>
        <w:i/>
        <w:sz w:val="18"/>
      </w:rPr>
      <w:t>S.SEDACUSCO.SA</w:t>
    </w:r>
    <w:r>
      <w:rPr>
        <w:rFonts w:ascii="Arial" w:hAnsi="Arial" w:cs="Arial"/>
        <w:i/>
        <w:sz w:val="18"/>
      </w:rPr>
      <w:t>.</w:t>
    </w:r>
  </w:p>
  <w:p w:rsidR="003D7D2E" w:rsidRDefault="003D7D2E" w:rsidP="00153A3E">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N°17-2021-EPS.SEDACUSCO.SA</w:t>
    </w:r>
    <w:r w:rsidRPr="00EE7F7E">
      <w:rPr>
        <w:rFonts w:ascii="Arial" w:hAnsi="Arial" w:cs="Arial"/>
        <w:i/>
        <w:sz w:val="1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7D2E" w:rsidRPr="00E15DB2" w:rsidRDefault="003D7D2E" w:rsidP="00153A3E">
    <w:pPr>
      <w:spacing w:after="0"/>
      <w:jc w:val="both"/>
      <w:rPr>
        <w:rFonts w:ascii="Arial" w:hAnsi="Arial" w:cs="Arial"/>
        <w:i/>
        <w:sz w:val="18"/>
      </w:rPr>
    </w:pPr>
    <w:r>
      <w:rPr>
        <w:noProof/>
        <w:sz w:val="20"/>
      </w:rPr>
      <mc:AlternateContent>
        <mc:Choice Requires="wps">
          <w:drawing>
            <wp:anchor distT="0" distB="0" distL="114300" distR="114300" simplePos="0" relativeHeight="251663360" behindDoc="0" locked="0" layoutInCell="0" allowOverlap="1">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1785309" id="AutoShape 66" o:spid="_x0000_s1026" style="position:absolute;margin-left:24.3pt;margin-top:22.95pt;width:545.55pt;height:801.15pt;z-index:2516633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" o:allowincell="f" filled="f" fillcolor="black" strokeweight="1pt">
              <w10:wrap anchorx="page" anchory="page"/>
            </v:roundrect>
          </w:pict>
        </mc:Fallback>
      </mc:AlternateContent>
    </w:r>
    <w:r>
      <w:rPr>
        <w:rFonts w:ascii="Arial" w:hAnsi="Arial" w:cs="Arial"/>
        <w:i/>
        <w:sz w:val="18"/>
      </w:rPr>
      <w:t>EP</w:t>
    </w:r>
    <w:r w:rsidRPr="00E15DB2">
      <w:rPr>
        <w:rFonts w:ascii="Arial" w:hAnsi="Arial" w:cs="Arial"/>
        <w:i/>
        <w:sz w:val="18"/>
      </w:rPr>
      <w:t>S.SEDACUSCO.SA</w:t>
    </w:r>
    <w:r>
      <w:rPr>
        <w:rFonts w:ascii="Arial" w:hAnsi="Arial" w:cs="Arial"/>
        <w:i/>
        <w:sz w:val="18"/>
      </w:rPr>
      <w:t>.</w:t>
    </w:r>
  </w:p>
  <w:p w:rsidR="003D7D2E" w:rsidRDefault="003D7D2E" w:rsidP="00153A3E">
    <w:pPr>
      <w:pStyle w:val="Encabezado"/>
      <w:pBdr>
        <w:bottom w:val="single" w:sz="4" w:space="1" w:color="auto"/>
      </w:pBdr>
    </w:pPr>
    <w:r w:rsidRPr="00E15DB2">
      <w:rPr>
        <w:rFonts w:ascii="Arial" w:hAnsi="Arial" w:cs="Arial"/>
        <w:i/>
        <w:sz w:val="18"/>
      </w:rPr>
      <w:t>ADJUDICACION SIMPLIFICADA</w:t>
    </w:r>
    <w:r>
      <w:rPr>
        <w:rFonts w:ascii="Arial" w:hAnsi="Arial" w:cs="Arial"/>
        <w:i/>
        <w:sz w:val="18"/>
      </w:rPr>
      <w:t xml:space="preserve"> N°17-2021-EPS.SEDACUSCO.SA</w:t>
    </w:r>
    <w:r w:rsidRPr="00EE7F7E">
      <w:rPr>
        <w:rFonts w:ascii="Arial" w:hAnsi="Arial" w:cs="Arial"/>
        <w:i/>
        <w:sz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5850BDB"/>
    <w:multiLevelType w:val="hybridMultilevel"/>
    <w:tmpl w:val="F5CA0432"/>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32E10CB"/>
    <w:multiLevelType w:val="hybridMultilevel"/>
    <w:tmpl w:val="4CB4017A"/>
    <w:lvl w:ilvl="0" w:tplc="280A000B">
      <w:start w:val="1"/>
      <w:numFmt w:val="bullet"/>
      <w:lvlText w:val=""/>
      <w:lvlJc w:val="left"/>
      <w:pPr>
        <w:ind w:left="1429" w:hanging="360"/>
      </w:pPr>
      <w:rPr>
        <w:rFonts w:ascii="Wingdings" w:hAnsi="Wingdings" w:hint="default"/>
      </w:rPr>
    </w:lvl>
    <w:lvl w:ilvl="1" w:tplc="280A0003">
      <w:start w:val="1"/>
      <w:numFmt w:val="bullet"/>
      <w:lvlText w:val="o"/>
      <w:lvlJc w:val="left"/>
      <w:pPr>
        <w:ind w:left="2149" w:hanging="360"/>
      </w:pPr>
      <w:rPr>
        <w:rFonts w:ascii="Courier New" w:hAnsi="Courier New" w:cs="Courier New" w:hint="default"/>
      </w:rPr>
    </w:lvl>
    <w:lvl w:ilvl="2" w:tplc="280A0005">
      <w:start w:val="1"/>
      <w:numFmt w:val="bullet"/>
      <w:lvlText w:val=""/>
      <w:lvlJc w:val="left"/>
      <w:pPr>
        <w:ind w:left="2869" w:hanging="360"/>
      </w:pPr>
      <w:rPr>
        <w:rFonts w:ascii="Wingdings" w:hAnsi="Wingdings" w:hint="default"/>
      </w:rPr>
    </w:lvl>
    <w:lvl w:ilvl="3" w:tplc="280A0001">
      <w:start w:val="1"/>
      <w:numFmt w:val="bullet"/>
      <w:lvlText w:val=""/>
      <w:lvlJc w:val="left"/>
      <w:pPr>
        <w:ind w:left="3589" w:hanging="360"/>
      </w:pPr>
      <w:rPr>
        <w:rFonts w:ascii="Symbol" w:hAnsi="Symbol" w:hint="default"/>
      </w:rPr>
    </w:lvl>
    <w:lvl w:ilvl="4" w:tplc="280A0003">
      <w:start w:val="1"/>
      <w:numFmt w:val="bullet"/>
      <w:lvlText w:val="o"/>
      <w:lvlJc w:val="left"/>
      <w:pPr>
        <w:ind w:left="4309" w:hanging="360"/>
      </w:pPr>
      <w:rPr>
        <w:rFonts w:ascii="Courier New" w:hAnsi="Courier New" w:cs="Courier New" w:hint="default"/>
      </w:rPr>
    </w:lvl>
    <w:lvl w:ilvl="5" w:tplc="280A0005">
      <w:start w:val="1"/>
      <w:numFmt w:val="bullet"/>
      <w:lvlText w:val=""/>
      <w:lvlJc w:val="left"/>
      <w:pPr>
        <w:ind w:left="5029" w:hanging="360"/>
      </w:pPr>
      <w:rPr>
        <w:rFonts w:ascii="Wingdings" w:hAnsi="Wingdings" w:hint="default"/>
      </w:rPr>
    </w:lvl>
    <w:lvl w:ilvl="6" w:tplc="280A0001">
      <w:start w:val="1"/>
      <w:numFmt w:val="bullet"/>
      <w:lvlText w:val=""/>
      <w:lvlJc w:val="left"/>
      <w:pPr>
        <w:ind w:left="5749" w:hanging="360"/>
      </w:pPr>
      <w:rPr>
        <w:rFonts w:ascii="Symbol" w:hAnsi="Symbol" w:hint="default"/>
      </w:rPr>
    </w:lvl>
    <w:lvl w:ilvl="7" w:tplc="280A0003">
      <w:start w:val="1"/>
      <w:numFmt w:val="bullet"/>
      <w:lvlText w:val="o"/>
      <w:lvlJc w:val="left"/>
      <w:pPr>
        <w:ind w:left="6469" w:hanging="360"/>
      </w:pPr>
      <w:rPr>
        <w:rFonts w:ascii="Courier New" w:hAnsi="Courier New" w:cs="Courier New" w:hint="default"/>
      </w:rPr>
    </w:lvl>
    <w:lvl w:ilvl="8" w:tplc="280A0005">
      <w:start w:val="1"/>
      <w:numFmt w:val="bullet"/>
      <w:lvlText w:val=""/>
      <w:lvlJc w:val="left"/>
      <w:pPr>
        <w:ind w:left="7189" w:hanging="360"/>
      </w:pPr>
      <w:rPr>
        <w:rFonts w:ascii="Wingdings" w:hAnsi="Wingdings" w:hint="default"/>
      </w:rPr>
    </w:lvl>
  </w:abstractNum>
  <w:abstractNum w:abstractNumId="38"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3"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4"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9"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0"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1"/>
  </w:num>
  <w:num w:numId="8">
    <w:abstractNumId w:val="41"/>
  </w:num>
  <w:num w:numId="9">
    <w:abstractNumId w:val="20"/>
  </w:num>
  <w:num w:numId="10">
    <w:abstractNumId w:val="21"/>
  </w:num>
  <w:num w:numId="11">
    <w:abstractNumId w:val="44"/>
  </w:num>
  <w:num w:numId="12">
    <w:abstractNumId w:val="35"/>
  </w:num>
  <w:num w:numId="13">
    <w:abstractNumId w:val="45"/>
  </w:num>
  <w:num w:numId="14">
    <w:abstractNumId w:val="25"/>
  </w:num>
  <w:num w:numId="15">
    <w:abstractNumId w:val="39"/>
  </w:num>
  <w:num w:numId="16">
    <w:abstractNumId w:val="6"/>
  </w:num>
  <w:num w:numId="17">
    <w:abstractNumId w:val="14"/>
  </w:num>
  <w:num w:numId="18">
    <w:abstractNumId w:val="8"/>
  </w:num>
  <w:num w:numId="19">
    <w:abstractNumId w:val="50"/>
  </w:num>
  <w:num w:numId="20">
    <w:abstractNumId w:val="28"/>
  </w:num>
  <w:num w:numId="21">
    <w:abstractNumId w:val="19"/>
  </w:num>
  <w:num w:numId="22">
    <w:abstractNumId w:val="10"/>
  </w:num>
  <w:num w:numId="23">
    <w:abstractNumId w:val="12"/>
  </w:num>
  <w:num w:numId="24">
    <w:abstractNumId w:val="46"/>
  </w:num>
  <w:num w:numId="25">
    <w:abstractNumId w:val="34"/>
  </w:num>
  <w:num w:numId="26">
    <w:abstractNumId w:val="49"/>
  </w:num>
  <w:num w:numId="27">
    <w:abstractNumId w:val="15"/>
  </w:num>
  <w:num w:numId="28">
    <w:abstractNumId w:val="7"/>
  </w:num>
  <w:num w:numId="29">
    <w:abstractNumId w:val="49"/>
  </w:num>
  <w:num w:numId="30">
    <w:abstractNumId w:val="27"/>
  </w:num>
  <w:num w:numId="31">
    <w:abstractNumId w:val="35"/>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2"/>
  </w:num>
  <w:num w:numId="35">
    <w:abstractNumId w:val="13"/>
  </w:num>
  <w:num w:numId="36">
    <w:abstractNumId w:val="17"/>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8"/>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7"/>
  </w:num>
  <w:num w:numId="44">
    <w:abstractNumId w:val="9"/>
  </w:num>
  <w:num w:numId="45">
    <w:abstractNumId w:val="18"/>
  </w:num>
  <w:num w:numId="46">
    <w:abstractNumId w:val="23"/>
  </w:num>
  <w:num w:numId="47">
    <w:abstractNumId w:val="32"/>
  </w:num>
  <w:num w:numId="48">
    <w:abstractNumId w:val="5"/>
  </w:num>
  <w:num w:numId="49">
    <w:abstractNumId w:val="22"/>
  </w:num>
  <w:num w:numId="50">
    <w:abstractNumId w:val="48"/>
  </w:num>
  <w:num w:numId="51">
    <w:abstractNumId w:val="31"/>
  </w:num>
  <w:num w:numId="52">
    <w:abstractNumId w:val="40"/>
  </w:num>
  <w:num w:numId="53">
    <w:abstractNumId w:val="16"/>
  </w:num>
  <w:num w:numId="54">
    <w:abstractNumId w:val="26"/>
  </w:num>
  <w:num w:numId="55">
    <w:abstractNumId w:val="3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23F"/>
    <w:rsid w:val="00000841"/>
    <w:rsid w:val="000010F1"/>
    <w:rsid w:val="000014A0"/>
    <w:rsid w:val="0000201A"/>
    <w:rsid w:val="0000241B"/>
    <w:rsid w:val="0000245F"/>
    <w:rsid w:val="0000275B"/>
    <w:rsid w:val="00002CE6"/>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0F7"/>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2A76"/>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82F"/>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641"/>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E4A"/>
    <w:rsid w:val="001300CA"/>
    <w:rsid w:val="00130656"/>
    <w:rsid w:val="00130B3F"/>
    <w:rsid w:val="00130B68"/>
    <w:rsid w:val="00130F2B"/>
    <w:rsid w:val="00131181"/>
    <w:rsid w:val="001316F8"/>
    <w:rsid w:val="00132174"/>
    <w:rsid w:val="0013224B"/>
    <w:rsid w:val="00132F86"/>
    <w:rsid w:val="00132FBF"/>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3E"/>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4409"/>
    <w:rsid w:val="0020492D"/>
    <w:rsid w:val="00204BA2"/>
    <w:rsid w:val="00204D49"/>
    <w:rsid w:val="00205FFE"/>
    <w:rsid w:val="00207131"/>
    <w:rsid w:val="00207DD4"/>
    <w:rsid w:val="00210025"/>
    <w:rsid w:val="0021016F"/>
    <w:rsid w:val="00210418"/>
    <w:rsid w:val="002106F9"/>
    <w:rsid w:val="0021192D"/>
    <w:rsid w:val="0021195B"/>
    <w:rsid w:val="00212E45"/>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C21"/>
    <w:rsid w:val="002A0EEE"/>
    <w:rsid w:val="002A11B8"/>
    <w:rsid w:val="002A160A"/>
    <w:rsid w:val="002A1DD2"/>
    <w:rsid w:val="002A2F98"/>
    <w:rsid w:val="002A2F99"/>
    <w:rsid w:val="002A3C05"/>
    <w:rsid w:val="002A49C4"/>
    <w:rsid w:val="002A4BE8"/>
    <w:rsid w:val="002A4CE1"/>
    <w:rsid w:val="002A5410"/>
    <w:rsid w:val="002A5CA7"/>
    <w:rsid w:val="002A5D51"/>
    <w:rsid w:val="002A65A6"/>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F42"/>
    <w:rsid w:val="002C2953"/>
    <w:rsid w:val="002C35C6"/>
    <w:rsid w:val="002C3DB1"/>
    <w:rsid w:val="002C5926"/>
    <w:rsid w:val="002C61A4"/>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D2E"/>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68F"/>
    <w:rsid w:val="00430D41"/>
    <w:rsid w:val="00431063"/>
    <w:rsid w:val="0043150F"/>
    <w:rsid w:val="00431A5B"/>
    <w:rsid w:val="00431B71"/>
    <w:rsid w:val="0043240D"/>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800AB"/>
    <w:rsid w:val="0048116B"/>
    <w:rsid w:val="00481418"/>
    <w:rsid w:val="004815A6"/>
    <w:rsid w:val="004816D5"/>
    <w:rsid w:val="0048193E"/>
    <w:rsid w:val="00481EE1"/>
    <w:rsid w:val="00481F0C"/>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0FB"/>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C6F14"/>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764E"/>
    <w:rsid w:val="004F77CB"/>
    <w:rsid w:val="004F7856"/>
    <w:rsid w:val="004F79D8"/>
    <w:rsid w:val="004F7BB9"/>
    <w:rsid w:val="004F7DD8"/>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7CA"/>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A8D"/>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4AA"/>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2041"/>
    <w:rsid w:val="00662457"/>
    <w:rsid w:val="00662628"/>
    <w:rsid w:val="00663A36"/>
    <w:rsid w:val="00664C13"/>
    <w:rsid w:val="00664EF0"/>
    <w:rsid w:val="006658C8"/>
    <w:rsid w:val="0066593D"/>
    <w:rsid w:val="00665B2A"/>
    <w:rsid w:val="00665D98"/>
    <w:rsid w:val="00665D9C"/>
    <w:rsid w:val="00665FF9"/>
    <w:rsid w:val="0066620F"/>
    <w:rsid w:val="00666247"/>
    <w:rsid w:val="006664F9"/>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75E"/>
    <w:rsid w:val="00686167"/>
    <w:rsid w:val="00686A31"/>
    <w:rsid w:val="00686A65"/>
    <w:rsid w:val="00687AFD"/>
    <w:rsid w:val="00687B93"/>
    <w:rsid w:val="00687BFF"/>
    <w:rsid w:val="0069051A"/>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6DC9"/>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4F0E"/>
    <w:rsid w:val="0081586C"/>
    <w:rsid w:val="00815AF5"/>
    <w:rsid w:val="00815FFC"/>
    <w:rsid w:val="0081615E"/>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44C"/>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2D51"/>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020"/>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913"/>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493"/>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792"/>
    <w:rsid w:val="00B8666E"/>
    <w:rsid w:val="00B86B03"/>
    <w:rsid w:val="00B9008E"/>
    <w:rsid w:val="00B900B2"/>
    <w:rsid w:val="00B902EA"/>
    <w:rsid w:val="00B906BF"/>
    <w:rsid w:val="00B90884"/>
    <w:rsid w:val="00B90DC6"/>
    <w:rsid w:val="00B90F5B"/>
    <w:rsid w:val="00B91432"/>
    <w:rsid w:val="00B91DB1"/>
    <w:rsid w:val="00B92432"/>
    <w:rsid w:val="00B92E6F"/>
    <w:rsid w:val="00B93166"/>
    <w:rsid w:val="00B9337F"/>
    <w:rsid w:val="00B93524"/>
    <w:rsid w:val="00B93602"/>
    <w:rsid w:val="00B93778"/>
    <w:rsid w:val="00B93A7A"/>
    <w:rsid w:val="00B93C2E"/>
    <w:rsid w:val="00B94226"/>
    <w:rsid w:val="00B943E1"/>
    <w:rsid w:val="00B94BBC"/>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BB2"/>
    <w:rsid w:val="00BE1A25"/>
    <w:rsid w:val="00BE2E0D"/>
    <w:rsid w:val="00BE34AF"/>
    <w:rsid w:val="00BE34CD"/>
    <w:rsid w:val="00BE3557"/>
    <w:rsid w:val="00BE36C6"/>
    <w:rsid w:val="00BE4440"/>
    <w:rsid w:val="00BE4986"/>
    <w:rsid w:val="00BE55DA"/>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7567"/>
    <w:rsid w:val="00C178C9"/>
    <w:rsid w:val="00C17E8E"/>
    <w:rsid w:val="00C20E78"/>
    <w:rsid w:val="00C21DCC"/>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2E8E"/>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516"/>
    <w:rsid w:val="00D13B0C"/>
    <w:rsid w:val="00D14179"/>
    <w:rsid w:val="00D148ED"/>
    <w:rsid w:val="00D149CB"/>
    <w:rsid w:val="00D14D29"/>
    <w:rsid w:val="00D15393"/>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52F"/>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0ED7"/>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642"/>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5DB2"/>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98E"/>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334"/>
    <w:rsid w:val="00E62922"/>
    <w:rsid w:val="00E62BE6"/>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3F6"/>
    <w:rsid w:val="00F8268B"/>
    <w:rsid w:val="00F827CF"/>
    <w:rsid w:val="00F828DF"/>
    <w:rsid w:val="00F829C2"/>
    <w:rsid w:val="00F835E3"/>
    <w:rsid w:val="00F83673"/>
    <w:rsid w:val="00F83A47"/>
    <w:rsid w:val="00F84486"/>
    <w:rsid w:val="00F844AA"/>
    <w:rsid w:val="00F84798"/>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C04"/>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B7D99"/>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4340"/>
    <w:rsid w:val="00FF47FF"/>
    <w:rsid w:val="00FF501C"/>
    <w:rsid w:val="00FF5147"/>
    <w:rsid w:val="00FF52A6"/>
    <w:rsid w:val="00FF53E0"/>
    <w:rsid w:val="00FF5D5D"/>
    <w:rsid w:val="00FF5FD8"/>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25236FCC-4714-4DB3-9429-2A0F220E6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9.jpeg"/><Relationship Id="rId39" Type="http://schemas.openxmlformats.org/officeDocument/2006/relationships/header" Target="header6.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3.xml"/><Relationship Id="rId42" Type="http://schemas.openxmlformats.org/officeDocument/2006/relationships/hyperlink" Target="http://www2.trabajo.gob.pe/servicios-en-linea-2-2/"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eader" Target="header4.xml"/><Relationship Id="rId43" Type="http://schemas.openxmlformats.org/officeDocument/2006/relationships/header" Target="header7.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eader" Target="header5.xml"/><Relationship Id="rId46" Type="http://schemas.openxmlformats.org/officeDocument/2006/relationships/footer" Target="footer7.xml"/><Relationship Id="rId20" Type="http://schemas.openxmlformats.org/officeDocument/2006/relationships/hyperlink" Target="http://www.sbs.gob.pe/sistema-financiero/clasificadoras-de-riesgo" TargetMode="External"/><Relationship Id="rId41"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6227B972-9214-40CA-B05B-AACA5E6E9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1</TotalTime>
  <Pages>55</Pages>
  <Words>11956</Words>
  <Characters>65763</Characters>
  <Application>Microsoft Office Word</Application>
  <DocSecurity>0</DocSecurity>
  <Lines>548</Lines>
  <Paragraphs>155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77564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David Aldazabal</cp:lastModifiedBy>
  <cp:revision>2</cp:revision>
  <cp:lastPrinted>2021-03-18T14:38:00Z</cp:lastPrinted>
  <dcterms:created xsi:type="dcterms:W3CDTF">2021-05-07T19:35:00Z</dcterms:created>
  <dcterms:modified xsi:type="dcterms:W3CDTF">2021-05-07T19:35:00Z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